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24317" w14:textId="64D44481" w:rsidR="00B43C12" w:rsidRPr="001E68E4" w:rsidRDefault="00B43C12" w:rsidP="00B43C12">
      <w:pPr>
        <w:pStyle w:val="Title"/>
        <w:rPr>
          <w:rFonts w:ascii="Calibri" w:hAnsi="Calibri" w:cs="Calibri"/>
          <w:lang w:val="en-US"/>
        </w:rPr>
      </w:pPr>
      <w:r>
        <w:rPr>
          <w:rFonts w:ascii="Calibri" w:hAnsi="Calibri" w:cs="Calibri"/>
          <w:lang w:val="en-US"/>
        </w:rPr>
        <w:t>Tutorial session P3</w:t>
      </w:r>
    </w:p>
    <w:p w14:paraId="70E4C210" w14:textId="77777777" w:rsidR="00B43C12" w:rsidRPr="001E68E4" w:rsidRDefault="00B43C12" w:rsidP="00B43C12">
      <w:pPr>
        <w:rPr>
          <w:rFonts w:ascii="Calibri" w:hAnsi="Calibri" w:cs="Calibri"/>
          <w:lang w:val="en-US"/>
        </w:rPr>
      </w:pPr>
    </w:p>
    <w:p w14:paraId="12F5D18F" w14:textId="77777777" w:rsidR="00B43C12" w:rsidRPr="001E68E4" w:rsidRDefault="00B43C12" w:rsidP="00B43C12">
      <w:pPr>
        <w:rPr>
          <w:rFonts w:ascii="Calibri" w:hAnsi="Calibri" w:cs="Calibri"/>
          <w:lang w:val="en-US"/>
        </w:rPr>
      </w:pPr>
      <w:r w:rsidRPr="001E68E4">
        <w:rPr>
          <w:rFonts w:ascii="Calibri" w:hAnsi="Calibri" w:cs="Calibri"/>
          <w:lang w:val="en-US"/>
        </w:rPr>
        <w:t>The aims of this tutorial session are to:</w:t>
      </w:r>
    </w:p>
    <w:p w14:paraId="1F968E9C" w14:textId="4B636725" w:rsidR="00150E28" w:rsidRDefault="00150E28" w:rsidP="00150E28">
      <w:pPr>
        <w:pStyle w:val="ListParagraph"/>
        <w:numPr>
          <w:ilvl w:val="0"/>
          <w:numId w:val="2"/>
        </w:numPr>
        <w:rPr>
          <w:rFonts w:ascii="Calibri" w:hAnsi="Calibri" w:cs="Calibri"/>
          <w:lang w:val="en-US"/>
        </w:rPr>
      </w:pPr>
      <w:r w:rsidRPr="00150E28">
        <w:rPr>
          <w:rFonts w:ascii="Calibri" w:hAnsi="Calibri" w:cs="Calibri"/>
          <w:lang w:val="en-US"/>
        </w:rPr>
        <w:t xml:space="preserve">Identify interventions applying to </w:t>
      </w:r>
      <w:r>
        <w:rPr>
          <w:rFonts w:ascii="Calibri" w:hAnsi="Calibri" w:cs="Calibri"/>
          <w:lang w:val="en-US"/>
        </w:rPr>
        <w:t xml:space="preserve">a </w:t>
      </w:r>
      <w:r w:rsidRPr="00150E28">
        <w:rPr>
          <w:rFonts w:ascii="Calibri" w:hAnsi="Calibri" w:cs="Calibri"/>
          <w:lang w:val="en-US"/>
        </w:rPr>
        <w:t>cascade</w:t>
      </w:r>
    </w:p>
    <w:p w14:paraId="23ED41FB" w14:textId="5D4FA149" w:rsidR="00150E28" w:rsidRPr="00150E28" w:rsidRDefault="00150E28" w:rsidP="00150E28">
      <w:pPr>
        <w:pStyle w:val="ListParagraph"/>
        <w:numPr>
          <w:ilvl w:val="0"/>
          <w:numId w:val="2"/>
        </w:numPr>
        <w:rPr>
          <w:rFonts w:ascii="Calibri" w:hAnsi="Calibri" w:cs="Calibri"/>
          <w:lang w:val="en-US"/>
        </w:rPr>
      </w:pPr>
      <w:r>
        <w:rPr>
          <w:rFonts w:ascii="Calibri" w:hAnsi="Calibri" w:cs="Calibri"/>
          <w:lang w:val="en-US"/>
        </w:rPr>
        <w:t xml:space="preserve">Understand </w:t>
      </w:r>
      <w:r w:rsidRPr="00150E28">
        <w:rPr>
          <w:rFonts w:ascii="Calibri" w:hAnsi="Calibri" w:cs="Calibri"/>
          <w:lang w:val="en-US"/>
        </w:rPr>
        <w:t xml:space="preserve">data </w:t>
      </w:r>
      <w:r>
        <w:rPr>
          <w:rFonts w:ascii="Calibri" w:hAnsi="Calibri" w:cs="Calibri"/>
          <w:lang w:val="en-US"/>
        </w:rPr>
        <w:t>requirements and shortfalls</w:t>
      </w:r>
    </w:p>
    <w:p w14:paraId="52EB4350" w14:textId="77777777" w:rsidR="00150E28" w:rsidRDefault="00150E28" w:rsidP="00B43C12">
      <w:pPr>
        <w:rPr>
          <w:rFonts w:ascii="Calibri" w:hAnsi="Calibri" w:cs="Calibri"/>
          <w:lang w:val="en-US"/>
        </w:rPr>
      </w:pPr>
    </w:p>
    <w:p w14:paraId="720DCFE4" w14:textId="1925CD41" w:rsidR="00B43C12" w:rsidRPr="001E68E4" w:rsidRDefault="00B43C12" w:rsidP="00B43C12">
      <w:pPr>
        <w:rPr>
          <w:rFonts w:ascii="Calibri" w:hAnsi="Calibri" w:cs="Calibri"/>
          <w:lang w:val="en-US"/>
        </w:rPr>
      </w:pPr>
      <w:r w:rsidRPr="001E68E4">
        <w:rPr>
          <w:rFonts w:ascii="Calibri" w:hAnsi="Calibri" w:cs="Calibri"/>
          <w:lang w:val="en-US"/>
        </w:rPr>
        <w:t xml:space="preserve">You are asked to </w:t>
      </w:r>
      <w:r w:rsidRPr="001E68E4">
        <w:rPr>
          <w:rFonts w:ascii="Calibri" w:hAnsi="Calibri" w:cs="Calibri"/>
          <w:b/>
          <w:lang w:val="en-US"/>
        </w:rPr>
        <w:t>work in groups</w:t>
      </w:r>
      <w:r w:rsidRPr="001E68E4">
        <w:rPr>
          <w:rFonts w:ascii="Calibri" w:hAnsi="Calibri" w:cs="Calibri"/>
          <w:lang w:val="en-US"/>
        </w:rPr>
        <w:t xml:space="preserve">. The session will last for </w:t>
      </w:r>
      <w:r w:rsidRPr="001E68E4">
        <w:rPr>
          <w:rFonts w:ascii="Calibri" w:hAnsi="Calibri" w:cs="Calibri"/>
          <w:b/>
          <w:lang w:val="en-US"/>
        </w:rPr>
        <w:t>45 minutes</w:t>
      </w:r>
      <w:r w:rsidRPr="001E68E4">
        <w:rPr>
          <w:rFonts w:ascii="Calibri" w:hAnsi="Calibri" w:cs="Calibri"/>
          <w:lang w:val="en-US"/>
        </w:rPr>
        <w:t>.</w:t>
      </w:r>
    </w:p>
    <w:p w14:paraId="16ED5A70" w14:textId="77777777" w:rsidR="00B43C12" w:rsidRPr="001E68E4" w:rsidRDefault="00B43C12" w:rsidP="00B43C12">
      <w:pPr>
        <w:rPr>
          <w:rFonts w:ascii="Calibri" w:hAnsi="Calibri" w:cs="Calibri"/>
          <w:lang w:val="en-US"/>
        </w:rPr>
      </w:pPr>
    </w:p>
    <w:p w14:paraId="2AB330DD" w14:textId="7B5EC404" w:rsidR="00B43C12" w:rsidRPr="001E68E4" w:rsidRDefault="00B43C12" w:rsidP="00B43C12">
      <w:pPr>
        <w:rPr>
          <w:rFonts w:ascii="Calibri" w:hAnsi="Calibri" w:cs="Calibri"/>
          <w:b/>
          <w:lang w:val="en-US"/>
        </w:rPr>
      </w:pPr>
      <w:r w:rsidRPr="001E68E4">
        <w:rPr>
          <w:rFonts w:ascii="Calibri" w:hAnsi="Calibri" w:cs="Calibri"/>
          <w:b/>
          <w:lang w:val="en-US"/>
        </w:rPr>
        <w:t xml:space="preserve">Q1. Consider the </w:t>
      </w:r>
      <w:bookmarkStart w:id="0" w:name="_GoBack"/>
      <w:bookmarkEnd w:id="0"/>
      <w:r w:rsidRPr="001E68E4">
        <w:rPr>
          <w:rFonts w:ascii="Calibri" w:hAnsi="Calibri" w:cs="Calibri"/>
          <w:b/>
          <w:lang w:val="en-US"/>
        </w:rPr>
        <w:t xml:space="preserve">cascade </w:t>
      </w:r>
      <w:r>
        <w:rPr>
          <w:rFonts w:ascii="Calibri" w:hAnsi="Calibri" w:cs="Calibri"/>
          <w:b/>
          <w:lang w:val="en-US"/>
        </w:rPr>
        <w:t>from tutorial session P2.</w:t>
      </w:r>
    </w:p>
    <w:p w14:paraId="559D88B3" w14:textId="2ACD51E3" w:rsidR="00150E28" w:rsidRPr="001E68E4" w:rsidRDefault="00150E28" w:rsidP="00150E28">
      <w:pPr>
        <w:pStyle w:val="ListParagraph"/>
        <w:numPr>
          <w:ilvl w:val="0"/>
          <w:numId w:val="3"/>
        </w:numPr>
        <w:rPr>
          <w:rFonts w:ascii="Calibri" w:hAnsi="Calibri" w:cs="Calibri"/>
          <w:lang w:val="en-US"/>
        </w:rPr>
      </w:pPr>
      <w:r>
        <w:rPr>
          <w:rFonts w:ascii="Calibri" w:hAnsi="Calibri" w:cs="Calibri"/>
          <w:lang w:val="en-US"/>
        </w:rPr>
        <w:t>Make a list of possible interventions that might be in place to help people move through the care cascade</w:t>
      </w:r>
      <w:r w:rsidRPr="001E68E4">
        <w:rPr>
          <w:rFonts w:ascii="Calibri" w:hAnsi="Calibri" w:cs="Calibri"/>
          <w:lang w:val="en-US"/>
        </w:rPr>
        <w:t>.</w:t>
      </w:r>
      <w:r>
        <w:rPr>
          <w:rFonts w:ascii="Calibri" w:hAnsi="Calibri" w:cs="Calibri"/>
          <w:lang w:val="en-US"/>
        </w:rPr>
        <w:t xml:space="preserve"> Remember that some interventions may impact on more than one transition.</w:t>
      </w:r>
    </w:p>
    <w:p w14:paraId="17922A39" w14:textId="386C57BA" w:rsidR="00150E28" w:rsidRPr="001E68E4" w:rsidRDefault="00150E28" w:rsidP="00150E28">
      <w:pPr>
        <w:ind w:left="720"/>
        <w:rPr>
          <w:rFonts w:ascii="Calibri" w:hAnsi="Calibri" w:cs="Calibri"/>
          <w:i/>
          <w:lang w:val="en-US"/>
        </w:rPr>
      </w:pPr>
      <w:r w:rsidRPr="001E68E4">
        <w:rPr>
          <w:rFonts w:ascii="Calibri" w:hAnsi="Calibri" w:cs="Calibri"/>
          <w:i/>
          <w:lang w:val="en-US"/>
        </w:rPr>
        <w:t xml:space="preserve">Hint: you may find it easier to represent the </w:t>
      </w:r>
      <w:r>
        <w:rPr>
          <w:rFonts w:ascii="Calibri" w:hAnsi="Calibri" w:cs="Calibri"/>
          <w:i/>
          <w:lang w:val="en-US"/>
        </w:rPr>
        <w:t xml:space="preserve">effect of programs </w:t>
      </w:r>
      <w:r w:rsidRPr="001E68E4">
        <w:rPr>
          <w:rFonts w:ascii="Calibri" w:hAnsi="Calibri" w:cs="Calibri"/>
          <w:i/>
          <w:lang w:val="en-US"/>
        </w:rPr>
        <w:t xml:space="preserve">cascade </w:t>
      </w:r>
      <w:r>
        <w:rPr>
          <w:rFonts w:ascii="Calibri" w:hAnsi="Calibri" w:cs="Calibri"/>
          <w:i/>
          <w:lang w:val="en-US"/>
        </w:rPr>
        <w:t>on the pathways diagram that you constructed.</w:t>
      </w:r>
    </w:p>
    <w:p w14:paraId="5D6A9576" w14:textId="16783F3B" w:rsidR="00150E28" w:rsidRPr="001E68E4" w:rsidRDefault="00150E28" w:rsidP="00150E28">
      <w:pPr>
        <w:pStyle w:val="ListParagraph"/>
        <w:numPr>
          <w:ilvl w:val="0"/>
          <w:numId w:val="3"/>
        </w:numPr>
        <w:rPr>
          <w:rFonts w:ascii="Calibri" w:hAnsi="Calibri" w:cs="Calibri"/>
          <w:lang w:val="en-US"/>
        </w:rPr>
      </w:pPr>
      <w:r>
        <w:rPr>
          <w:rFonts w:ascii="Calibri" w:hAnsi="Calibri" w:cs="Calibri"/>
          <w:lang w:val="en-US"/>
        </w:rPr>
        <w:t xml:space="preserve">One important case for breakpoints in the cascade is the existence of bottlenecks further along in the cascade. For example, people might be less inclined to come for a diagnostic test if they know that there is poor linkage to treatment. This means that improving access to treatment, or improving treatment quality, can also reduce gaps in the diagnosis step of the cascade. Do any such upstream effects apply to the interventions that you identified? </w:t>
      </w:r>
    </w:p>
    <w:p w14:paraId="266279C2" w14:textId="77777777" w:rsidR="00150E28" w:rsidRDefault="00150E28" w:rsidP="00150E28">
      <w:pPr>
        <w:pStyle w:val="ListParagraph"/>
        <w:numPr>
          <w:ilvl w:val="0"/>
          <w:numId w:val="3"/>
        </w:numPr>
        <w:rPr>
          <w:rFonts w:ascii="Calibri" w:hAnsi="Calibri" w:cs="Calibri"/>
          <w:lang w:val="en-US"/>
        </w:rPr>
      </w:pPr>
      <w:r>
        <w:rPr>
          <w:rFonts w:ascii="Calibri" w:hAnsi="Calibri" w:cs="Calibri"/>
          <w:lang w:val="en-US"/>
        </w:rPr>
        <w:t>What kind of data do you think would be required for each intervention?</w:t>
      </w:r>
    </w:p>
    <w:p w14:paraId="33445DBA" w14:textId="5CF15A73" w:rsidR="00150E28" w:rsidRPr="001E68E4" w:rsidRDefault="00150E28" w:rsidP="00150E28">
      <w:pPr>
        <w:pStyle w:val="ListParagraph"/>
        <w:numPr>
          <w:ilvl w:val="0"/>
          <w:numId w:val="3"/>
        </w:numPr>
        <w:rPr>
          <w:rFonts w:ascii="Calibri" w:hAnsi="Calibri" w:cs="Calibri"/>
          <w:lang w:val="en-US"/>
        </w:rPr>
      </w:pPr>
      <w:r w:rsidRPr="001E68E4">
        <w:rPr>
          <w:rFonts w:ascii="Calibri" w:hAnsi="Calibri" w:cs="Calibri"/>
          <w:lang w:val="en-US"/>
        </w:rPr>
        <w:t xml:space="preserve">What data sources do you think might be useful for </w:t>
      </w:r>
      <w:r>
        <w:rPr>
          <w:rFonts w:ascii="Calibri" w:hAnsi="Calibri" w:cs="Calibri"/>
          <w:lang w:val="en-US"/>
        </w:rPr>
        <w:t>gathering intervention data</w:t>
      </w:r>
      <w:r w:rsidRPr="001E68E4">
        <w:rPr>
          <w:rFonts w:ascii="Calibri" w:hAnsi="Calibri" w:cs="Calibri"/>
          <w:lang w:val="en-US"/>
        </w:rPr>
        <w:t xml:space="preserve">? Which data do you think would be more or less reliable? </w:t>
      </w:r>
    </w:p>
    <w:p w14:paraId="60CC6E1A" w14:textId="0DAC380A" w:rsidR="00150E28" w:rsidRDefault="00150E28" w:rsidP="00150E28">
      <w:pPr>
        <w:pStyle w:val="ListParagraph"/>
        <w:numPr>
          <w:ilvl w:val="0"/>
          <w:numId w:val="3"/>
        </w:numPr>
        <w:rPr>
          <w:rFonts w:ascii="Calibri" w:hAnsi="Calibri" w:cs="Calibri"/>
          <w:lang w:val="en-US"/>
        </w:rPr>
      </w:pPr>
      <w:r>
        <w:rPr>
          <w:rFonts w:ascii="Calibri" w:hAnsi="Calibri" w:cs="Calibri"/>
          <w:lang w:val="en-US"/>
        </w:rPr>
        <w:t xml:space="preserve">There are often many different modalities for deliveries a given intervention. </w:t>
      </w:r>
      <w:r w:rsidR="007B2E84">
        <w:rPr>
          <w:rFonts w:ascii="Calibri" w:hAnsi="Calibri" w:cs="Calibri"/>
          <w:lang w:val="en-US"/>
        </w:rPr>
        <w:t>Consider the modalities that may apply for each of the interventions that you have identified.</w:t>
      </w:r>
    </w:p>
    <w:p w14:paraId="3FD73ECC" w14:textId="77777777" w:rsidR="00FB5A7C" w:rsidRDefault="00FB5A7C">
      <w:pPr>
        <w:rPr>
          <w:lang w:val="en-US"/>
        </w:rPr>
      </w:pPr>
    </w:p>
    <w:p w14:paraId="1E58894C" w14:textId="2A1FC211" w:rsidR="007B2E84" w:rsidRDefault="007B2E84" w:rsidP="007B2E84">
      <w:pPr>
        <w:rPr>
          <w:rFonts w:ascii="Calibri" w:hAnsi="Calibri" w:cs="Calibri"/>
          <w:b/>
          <w:lang w:val="en-US"/>
        </w:rPr>
      </w:pPr>
      <w:r w:rsidRPr="001E68E4">
        <w:rPr>
          <w:rFonts w:ascii="Calibri" w:hAnsi="Calibri" w:cs="Calibri"/>
          <w:b/>
          <w:lang w:val="en-US"/>
        </w:rPr>
        <w:t>Q</w:t>
      </w:r>
      <w:r>
        <w:rPr>
          <w:rFonts w:ascii="Calibri" w:hAnsi="Calibri" w:cs="Calibri"/>
          <w:b/>
          <w:lang w:val="en-US"/>
        </w:rPr>
        <w:t>2</w:t>
      </w:r>
      <w:r w:rsidRPr="001E68E4">
        <w:rPr>
          <w:rFonts w:ascii="Calibri" w:hAnsi="Calibri" w:cs="Calibri"/>
          <w:b/>
          <w:lang w:val="en-US"/>
        </w:rPr>
        <w:t xml:space="preserve">. </w:t>
      </w:r>
      <w:r w:rsidR="0083000E">
        <w:rPr>
          <w:rFonts w:ascii="Calibri" w:hAnsi="Calibri" w:cs="Calibri"/>
          <w:b/>
          <w:lang w:val="en-US"/>
        </w:rPr>
        <w:t>C</w:t>
      </w:r>
      <w:r>
        <w:rPr>
          <w:rFonts w:ascii="Calibri" w:hAnsi="Calibri" w:cs="Calibri"/>
          <w:b/>
          <w:lang w:val="en-US"/>
        </w:rPr>
        <w:t xml:space="preserve">osting </w:t>
      </w:r>
      <w:r w:rsidR="0083000E">
        <w:rPr>
          <w:rFonts w:ascii="Calibri" w:hAnsi="Calibri" w:cs="Calibri"/>
          <w:b/>
          <w:lang w:val="en-US"/>
        </w:rPr>
        <w:t>interventions</w:t>
      </w:r>
    </w:p>
    <w:p w14:paraId="0BF0AA20" w14:textId="7BD1187F" w:rsidR="0083000E" w:rsidRDefault="0083000E" w:rsidP="0083000E">
      <w:pPr>
        <w:pStyle w:val="ListParagraph"/>
        <w:numPr>
          <w:ilvl w:val="0"/>
          <w:numId w:val="5"/>
        </w:numPr>
        <w:rPr>
          <w:rFonts w:ascii="Calibri" w:hAnsi="Calibri" w:cs="Calibri"/>
          <w:lang w:val="en-US"/>
        </w:rPr>
      </w:pPr>
      <w:r>
        <w:rPr>
          <w:rFonts w:ascii="Calibri" w:hAnsi="Calibri" w:cs="Calibri"/>
          <w:lang w:val="en-US"/>
        </w:rPr>
        <w:t xml:space="preserve">Take one of the interventions/service delivery modalities that you identified above and think about how you would calculate the average cost of </w:t>
      </w:r>
      <w:r w:rsidRPr="007B2E84">
        <w:rPr>
          <w:rFonts w:ascii="Calibri" w:hAnsi="Calibri" w:cs="Calibri"/>
          <w:lang w:val="en-US"/>
        </w:rPr>
        <w:t>reaching 1 client</w:t>
      </w:r>
      <w:r>
        <w:rPr>
          <w:rFonts w:ascii="Calibri" w:hAnsi="Calibri" w:cs="Calibri"/>
          <w:lang w:val="en-US"/>
        </w:rPr>
        <w:t xml:space="preserve"> for 1 year (or relevant period).</w:t>
      </w:r>
      <w:r>
        <w:rPr>
          <w:rFonts w:ascii="Calibri" w:hAnsi="Calibri" w:cs="Calibri"/>
          <w:lang w:val="en-US"/>
        </w:rPr>
        <w:t xml:space="preserve"> You may find it useful to use a table like the one below.</w:t>
      </w:r>
    </w:p>
    <w:p w14:paraId="3297E2E4" w14:textId="77777777" w:rsidR="0083000E" w:rsidRDefault="0083000E" w:rsidP="0083000E">
      <w:pPr>
        <w:rPr>
          <w:rFonts w:ascii="Calibri" w:hAnsi="Calibri" w:cs="Calibri"/>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1323"/>
        <w:gridCol w:w="1145"/>
        <w:gridCol w:w="1832"/>
        <w:gridCol w:w="1323"/>
        <w:gridCol w:w="641"/>
        <w:gridCol w:w="1032"/>
        <w:gridCol w:w="695"/>
      </w:tblGrid>
      <w:tr w:rsidR="0083000E" w:rsidRPr="0083000E" w14:paraId="209A0DCC" w14:textId="77777777" w:rsidTr="0083000E">
        <w:trPr>
          <w:trHeight w:val="510"/>
        </w:trPr>
        <w:tc>
          <w:tcPr>
            <w:tcW w:w="848" w:type="pct"/>
            <w:vMerge w:val="restart"/>
            <w:shd w:val="clear" w:color="auto" w:fill="auto"/>
            <w:vAlign w:val="center"/>
            <w:hideMark/>
          </w:tcPr>
          <w:p w14:paraId="58539C08" w14:textId="77777777" w:rsidR="0083000E" w:rsidRPr="0083000E" w:rsidRDefault="0083000E" w:rsidP="0083000E">
            <w:pPr>
              <w:rPr>
                <w:rFonts w:ascii="Calibri" w:hAnsi="Calibri" w:cs="Calibri"/>
                <w:b/>
                <w:bCs/>
                <w:sz w:val="20"/>
                <w:szCs w:val="20"/>
                <w:lang w:val="en-US"/>
              </w:rPr>
            </w:pPr>
          </w:p>
        </w:tc>
        <w:tc>
          <w:tcPr>
            <w:tcW w:w="687" w:type="pct"/>
            <w:vMerge w:val="restart"/>
            <w:shd w:val="clear" w:color="auto" w:fill="auto"/>
            <w:noWrap/>
            <w:vAlign w:val="center"/>
            <w:hideMark/>
          </w:tcPr>
          <w:p w14:paraId="1A95CB7B" w14:textId="77777777" w:rsidR="0083000E" w:rsidRPr="0083000E" w:rsidRDefault="0083000E" w:rsidP="0083000E">
            <w:pPr>
              <w:jc w:val="center"/>
              <w:rPr>
                <w:rFonts w:ascii="Calibri" w:hAnsi="Calibri" w:cs="Calibri"/>
                <w:b/>
                <w:bCs/>
                <w:sz w:val="20"/>
                <w:szCs w:val="20"/>
              </w:rPr>
            </w:pPr>
            <w:proofErr w:type="spellStart"/>
            <w:r w:rsidRPr="0083000E">
              <w:rPr>
                <w:rFonts w:ascii="Calibri" w:hAnsi="Calibri" w:cs="Calibri"/>
                <w:b/>
                <w:bCs/>
                <w:sz w:val="20"/>
                <w:szCs w:val="20"/>
              </w:rPr>
              <w:t>Consumables</w:t>
            </w:r>
            <w:proofErr w:type="spellEnd"/>
          </w:p>
        </w:tc>
        <w:tc>
          <w:tcPr>
            <w:tcW w:w="595" w:type="pct"/>
            <w:vMerge w:val="restart"/>
            <w:shd w:val="clear" w:color="auto" w:fill="auto"/>
            <w:vAlign w:val="center"/>
            <w:hideMark/>
          </w:tcPr>
          <w:p w14:paraId="7FABE8B9" w14:textId="77777777" w:rsidR="0083000E" w:rsidRPr="0083000E" w:rsidRDefault="0083000E" w:rsidP="0083000E">
            <w:pPr>
              <w:jc w:val="center"/>
              <w:rPr>
                <w:rFonts w:ascii="Calibri" w:hAnsi="Calibri" w:cs="Calibri"/>
                <w:b/>
                <w:bCs/>
                <w:sz w:val="20"/>
                <w:szCs w:val="20"/>
              </w:rPr>
            </w:pPr>
            <w:r w:rsidRPr="0083000E">
              <w:rPr>
                <w:rFonts w:ascii="Calibri" w:hAnsi="Calibri" w:cs="Calibri"/>
                <w:b/>
                <w:bCs/>
                <w:sz w:val="20"/>
                <w:szCs w:val="20"/>
              </w:rPr>
              <w:t xml:space="preserve">Instrument </w:t>
            </w:r>
            <w:proofErr w:type="spellStart"/>
            <w:r w:rsidRPr="0083000E">
              <w:rPr>
                <w:rFonts w:ascii="Calibri" w:hAnsi="Calibri" w:cs="Calibri"/>
                <w:b/>
                <w:bCs/>
                <w:sz w:val="20"/>
                <w:szCs w:val="20"/>
              </w:rPr>
              <w:t>utility</w:t>
            </w:r>
            <w:proofErr w:type="spellEnd"/>
          </w:p>
        </w:tc>
        <w:tc>
          <w:tcPr>
            <w:tcW w:w="1972" w:type="pct"/>
            <w:gridSpan w:val="3"/>
            <w:shd w:val="clear" w:color="auto" w:fill="auto"/>
            <w:noWrap/>
            <w:vAlign w:val="center"/>
            <w:hideMark/>
          </w:tcPr>
          <w:p w14:paraId="010C0682" w14:textId="77777777" w:rsidR="0083000E" w:rsidRPr="0083000E" w:rsidRDefault="0083000E" w:rsidP="0083000E">
            <w:pPr>
              <w:jc w:val="center"/>
              <w:rPr>
                <w:rFonts w:ascii="Calibri" w:hAnsi="Calibri" w:cs="Calibri"/>
                <w:b/>
                <w:bCs/>
                <w:sz w:val="20"/>
                <w:szCs w:val="20"/>
              </w:rPr>
            </w:pPr>
            <w:r w:rsidRPr="0083000E">
              <w:rPr>
                <w:rFonts w:ascii="Calibri" w:hAnsi="Calibri" w:cs="Calibri"/>
                <w:b/>
                <w:bCs/>
                <w:sz w:val="20"/>
                <w:szCs w:val="20"/>
              </w:rPr>
              <w:t>Labour</w:t>
            </w:r>
          </w:p>
        </w:tc>
        <w:tc>
          <w:tcPr>
            <w:tcW w:w="536" w:type="pct"/>
            <w:vMerge w:val="restart"/>
            <w:shd w:val="clear" w:color="auto" w:fill="auto"/>
            <w:noWrap/>
            <w:vAlign w:val="center"/>
            <w:hideMark/>
          </w:tcPr>
          <w:p w14:paraId="45626219" w14:textId="77777777" w:rsidR="0083000E" w:rsidRPr="0083000E" w:rsidRDefault="0083000E" w:rsidP="0083000E">
            <w:pPr>
              <w:jc w:val="center"/>
              <w:rPr>
                <w:rFonts w:ascii="Calibri" w:hAnsi="Calibri" w:cs="Calibri"/>
                <w:b/>
                <w:bCs/>
                <w:sz w:val="20"/>
                <w:szCs w:val="20"/>
              </w:rPr>
            </w:pPr>
            <w:r w:rsidRPr="0083000E">
              <w:rPr>
                <w:rFonts w:ascii="Calibri" w:hAnsi="Calibri" w:cs="Calibri"/>
                <w:b/>
                <w:bCs/>
                <w:sz w:val="20"/>
                <w:szCs w:val="20"/>
              </w:rPr>
              <w:t>Overhead</w:t>
            </w:r>
          </w:p>
        </w:tc>
        <w:tc>
          <w:tcPr>
            <w:tcW w:w="361" w:type="pct"/>
            <w:vMerge w:val="restart"/>
            <w:shd w:val="clear" w:color="auto" w:fill="auto"/>
            <w:vAlign w:val="center"/>
            <w:hideMark/>
          </w:tcPr>
          <w:p w14:paraId="6A5A2DC0" w14:textId="77777777" w:rsidR="0083000E" w:rsidRPr="0083000E" w:rsidRDefault="0083000E" w:rsidP="0083000E">
            <w:pPr>
              <w:jc w:val="center"/>
              <w:rPr>
                <w:rFonts w:ascii="Calibri" w:hAnsi="Calibri" w:cs="Calibri"/>
                <w:b/>
                <w:bCs/>
                <w:sz w:val="22"/>
                <w:szCs w:val="22"/>
              </w:rPr>
            </w:pPr>
            <w:r w:rsidRPr="0083000E">
              <w:rPr>
                <w:rFonts w:ascii="Calibri" w:hAnsi="Calibri" w:cs="Calibri"/>
                <w:b/>
                <w:bCs/>
                <w:sz w:val="22"/>
                <w:szCs w:val="22"/>
              </w:rPr>
              <w:t>UNIT COST</w:t>
            </w:r>
          </w:p>
        </w:tc>
      </w:tr>
      <w:tr w:rsidR="0083000E" w:rsidRPr="0083000E" w14:paraId="1E4DF59F" w14:textId="77777777" w:rsidTr="0083000E">
        <w:trPr>
          <w:trHeight w:val="280"/>
        </w:trPr>
        <w:tc>
          <w:tcPr>
            <w:tcW w:w="848" w:type="pct"/>
            <w:vMerge/>
            <w:shd w:val="clear" w:color="auto" w:fill="auto"/>
            <w:vAlign w:val="center"/>
            <w:hideMark/>
          </w:tcPr>
          <w:p w14:paraId="511005ED" w14:textId="77777777" w:rsidR="0083000E" w:rsidRPr="0083000E" w:rsidRDefault="0083000E" w:rsidP="0083000E">
            <w:pPr>
              <w:rPr>
                <w:rFonts w:ascii="Calibri" w:hAnsi="Calibri" w:cs="Calibri"/>
                <w:b/>
                <w:bCs/>
                <w:sz w:val="20"/>
                <w:szCs w:val="20"/>
              </w:rPr>
            </w:pPr>
          </w:p>
        </w:tc>
        <w:tc>
          <w:tcPr>
            <w:tcW w:w="687" w:type="pct"/>
            <w:vMerge/>
            <w:shd w:val="clear" w:color="auto" w:fill="auto"/>
            <w:vAlign w:val="center"/>
            <w:hideMark/>
          </w:tcPr>
          <w:p w14:paraId="6EC0457D" w14:textId="77777777" w:rsidR="0083000E" w:rsidRPr="0083000E" w:rsidRDefault="0083000E" w:rsidP="0083000E">
            <w:pPr>
              <w:rPr>
                <w:rFonts w:ascii="Calibri" w:hAnsi="Calibri" w:cs="Calibri"/>
                <w:b/>
                <w:bCs/>
                <w:sz w:val="20"/>
                <w:szCs w:val="20"/>
              </w:rPr>
            </w:pPr>
          </w:p>
        </w:tc>
        <w:tc>
          <w:tcPr>
            <w:tcW w:w="595" w:type="pct"/>
            <w:vMerge/>
            <w:shd w:val="clear" w:color="auto" w:fill="auto"/>
            <w:vAlign w:val="center"/>
            <w:hideMark/>
          </w:tcPr>
          <w:p w14:paraId="6136B7EE" w14:textId="77777777" w:rsidR="0083000E" w:rsidRPr="0083000E" w:rsidRDefault="0083000E" w:rsidP="0083000E">
            <w:pPr>
              <w:rPr>
                <w:rFonts w:ascii="Calibri" w:hAnsi="Calibri" w:cs="Calibri"/>
                <w:b/>
                <w:bCs/>
                <w:sz w:val="20"/>
                <w:szCs w:val="20"/>
              </w:rPr>
            </w:pPr>
          </w:p>
        </w:tc>
        <w:tc>
          <w:tcPr>
            <w:tcW w:w="952" w:type="pct"/>
            <w:shd w:val="clear" w:color="auto" w:fill="auto"/>
            <w:noWrap/>
            <w:vAlign w:val="center"/>
            <w:hideMark/>
          </w:tcPr>
          <w:p w14:paraId="0B3B187B" w14:textId="77777777" w:rsidR="0083000E" w:rsidRPr="0083000E" w:rsidRDefault="0083000E" w:rsidP="0083000E">
            <w:pPr>
              <w:jc w:val="center"/>
              <w:rPr>
                <w:rFonts w:ascii="Calibri" w:hAnsi="Calibri" w:cs="Calibri"/>
                <w:b/>
                <w:bCs/>
                <w:sz w:val="20"/>
                <w:szCs w:val="20"/>
              </w:rPr>
            </w:pPr>
            <w:proofErr w:type="spellStart"/>
            <w:r w:rsidRPr="0083000E">
              <w:rPr>
                <w:rFonts w:ascii="Calibri" w:hAnsi="Calibri" w:cs="Calibri"/>
                <w:b/>
                <w:bCs/>
                <w:sz w:val="20"/>
                <w:szCs w:val="20"/>
              </w:rPr>
              <w:t>Daily</w:t>
            </w:r>
            <w:proofErr w:type="spellEnd"/>
            <w:r w:rsidRPr="0083000E">
              <w:rPr>
                <w:rFonts w:ascii="Calibri" w:hAnsi="Calibri" w:cs="Calibri"/>
                <w:b/>
                <w:bCs/>
                <w:sz w:val="20"/>
                <w:szCs w:val="20"/>
              </w:rPr>
              <w:t xml:space="preserve"> </w:t>
            </w:r>
            <w:proofErr w:type="spellStart"/>
            <w:r w:rsidRPr="0083000E">
              <w:rPr>
                <w:rFonts w:ascii="Calibri" w:hAnsi="Calibri" w:cs="Calibri"/>
                <w:b/>
                <w:bCs/>
                <w:sz w:val="20"/>
                <w:szCs w:val="20"/>
              </w:rPr>
              <w:t>renumeration</w:t>
            </w:r>
            <w:proofErr w:type="spellEnd"/>
          </w:p>
        </w:tc>
        <w:tc>
          <w:tcPr>
            <w:tcW w:w="687" w:type="pct"/>
            <w:shd w:val="clear" w:color="auto" w:fill="auto"/>
            <w:noWrap/>
            <w:vAlign w:val="center"/>
            <w:hideMark/>
          </w:tcPr>
          <w:p w14:paraId="7526D330" w14:textId="77777777" w:rsidR="0083000E" w:rsidRPr="0083000E" w:rsidRDefault="0083000E" w:rsidP="0083000E">
            <w:pPr>
              <w:jc w:val="center"/>
              <w:rPr>
                <w:rFonts w:ascii="Calibri" w:hAnsi="Calibri" w:cs="Calibri"/>
                <w:b/>
                <w:bCs/>
                <w:sz w:val="20"/>
                <w:szCs w:val="20"/>
              </w:rPr>
            </w:pPr>
            <w:r w:rsidRPr="0083000E">
              <w:rPr>
                <w:rFonts w:ascii="Calibri" w:hAnsi="Calibri" w:cs="Calibri"/>
                <w:b/>
                <w:bCs/>
                <w:sz w:val="20"/>
                <w:szCs w:val="20"/>
              </w:rPr>
              <w:t xml:space="preserve">Time </w:t>
            </w:r>
            <w:proofErr w:type="spellStart"/>
            <w:r w:rsidRPr="0083000E">
              <w:rPr>
                <w:rFonts w:ascii="Calibri" w:hAnsi="Calibri" w:cs="Calibri"/>
                <w:b/>
                <w:bCs/>
                <w:sz w:val="20"/>
                <w:szCs w:val="20"/>
              </w:rPr>
              <w:t>fraction</w:t>
            </w:r>
            <w:proofErr w:type="spellEnd"/>
          </w:p>
        </w:tc>
        <w:tc>
          <w:tcPr>
            <w:tcW w:w="333" w:type="pct"/>
            <w:shd w:val="clear" w:color="auto" w:fill="auto"/>
            <w:noWrap/>
            <w:vAlign w:val="center"/>
            <w:hideMark/>
          </w:tcPr>
          <w:p w14:paraId="6D80D497" w14:textId="77777777" w:rsidR="0083000E" w:rsidRPr="0083000E" w:rsidRDefault="0083000E" w:rsidP="0083000E">
            <w:pPr>
              <w:jc w:val="center"/>
              <w:rPr>
                <w:rFonts w:ascii="Calibri" w:hAnsi="Calibri" w:cs="Calibri"/>
                <w:b/>
                <w:bCs/>
                <w:sz w:val="20"/>
                <w:szCs w:val="20"/>
              </w:rPr>
            </w:pPr>
            <w:r w:rsidRPr="0083000E">
              <w:rPr>
                <w:rFonts w:ascii="Calibri" w:hAnsi="Calibri" w:cs="Calibri"/>
                <w:b/>
                <w:bCs/>
                <w:sz w:val="20"/>
                <w:szCs w:val="20"/>
              </w:rPr>
              <w:t>Total</w:t>
            </w:r>
          </w:p>
        </w:tc>
        <w:tc>
          <w:tcPr>
            <w:tcW w:w="536" w:type="pct"/>
            <w:vMerge/>
            <w:shd w:val="clear" w:color="auto" w:fill="auto"/>
            <w:vAlign w:val="center"/>
            <w:hideMark/>
          </w:tcPr>
          <w:p w14:paraId="0268A450" w14:textId="77777777" w:rsidR="0083000E" w:rsidRPr="0083000E" w:rsidRDefault="0083000E" w:rsidP="0083000E">
            <w:pPr>
              <w:rPr>
                <w:rFonts w:ascii="Calibri" w:hAnsi="Calibri" w:cs="Calibri"/>
                <w:b/>
                <w:bCs/>
                <w:sz w:val="20"/>
                <w:szCs w:val="20"/>
              </w:rPr>
            </w:pPr>
          </w:p>
        </w:tc>
        <w:tc>
          <w:tcPr>
            <w:tcW w:w="361" w:type="pct"/>
            <w:vMerge/>
            <w:shd w:val="clear" w:color="auto" w:fill="auto"/>
            <w:vAlign w:val="center"/>
            <w:hideMark/>
          </w:tcPr>
          <w:p w14:paraId="0374437E" w14:textId="77777777" w:rsidR="0083000E" w:rsidRPr="0083000E" w:rsidRDefault="0083000E" w:rsidP="0083000E">
            <w:pPr>
              <w:rPr>
                <w:rFonts w:ascii="Calibri" w:hAnsi="Calibri" w:cs="Calibri"/>
                <w:b/>
                <w:bCs/>
                <w:sz w:val="22"/>
                <w:szCs w:val="22"/>
              </w:rPr>
            </w:pPr>
          </w:p>
        </w:tc>
      </w:tr>
      <w:tr w:rsidR="0083000E" w:rsidRPr="0083000E" w14:paraId="61F1087D" w14:textId="77777777" w:rsidTr="0083000E">
        <w:trPr>
          <w:trHeight w:val="280"/>
        </w:trPr>
        <w:tc>
          <w:tcPr>
            <w:tcW w:w="848" w:type="pct"/>
            <w:shd w:val="clear" w:color="auto" w:fill="auto"/>
            <w:noWrap/>
            <w:vAlign w:val="bottom"/>
            <w:hideMark/>
          </w:tcPr>
          <w:p w14:paraId="2FD48BC0" w14:textId="77777777" w:rsidR="0083000E" w:rsidRPr="0083000E" w:rsidRDefault="0083000E" w:rsidP="0083000E">
            <w:pPr>
              <w:rPr>
                <w:rFonts w:ascii="Calibri" w:hAnsi="Calibri" w:cs="Calibri"/>
                <w:sz w:val="20"/>
                <w:szCs w:val="20"/>
              </w:rPr>
            </w:pPr>
            <w:r w:rsidRPr="0083000E">
              <w:rPr>
                <w:rFonts w:ascii="Calibri" w:hAnsi="Calibri" w:cs="Calibri"/>
                <w:sz w:val="20"/>
                <w:szCs w:val="20"/>
              </w:rPr>
              <w:t>Intervention</w:t>
            </w:r>
          </w:p>
        </w:tc>
        <w:tc>
          <w:tcPr>
            <w:tcW w:w="687" w:type="pct"/>
            <w:shd w:val="clear" w:color="auto" w:fill="auto"/>
            <w:noWrap/>
            <w:vAlign w:val="bottom"/>
            <w:hideMark/>
          </w:tcPr>
          <w:p w14:paraId="08021BC8" w14:textId="77777777" w:rsidR="0083000E" w:rsidRPr="0083000E" w:rsidRDefault="0083000E" w:rsidP="0083000E">
            <w:pPr>
              <w:rPr>
                <w:rFonts w:ascii="Calibri" w:hAnsi="Calibri" w:cs="Calibri"/>
                <w:b/>
                <w:bCs/>
                <w:sz w:val="20"/>
                <w:szCs w:val="20"/>
              </w:rPr>
            </w:pPr>
            <w:r w:rsidRPr="0083000E">
              <w:rPr>
                <w:rFonts w:ascii="Calibri" w:hAnsi="Calibri" w:cs="Calibri"/>
                <w:b/>
                <w:bCs/>
                <w:sz w:val="20"/>
                <w:szCs w:val="20"/>
              </w:rPr>
              <w:t> </w:t>
            </w:r>
          </w:p>
        </w:tc>
        <w:tc>
          <w:tcPr>
            <w:tcW w:w="595" w:type="pct"/>
            <w:shd w:val="clear" w:color="auto" w:fill="auto"/>
            <w:noWrap/>
            <w:vAlign w:val="bottom"/>
            <w:hideMark/>
          </w:tcPr>
          <w:p w14:paraId="53F08D60" w14:textId="77777777" w:rsidR="0083000E" w:rsidRPr="0083000E" w:rsidRDefault="0083000E" w:rsidP="0083000E">
            <w:pPr>
              <w:rPr>
                <w:rFonts w:ascii="Calibri" w:hAnsi="Calibri" w:cs="Calibri"/>
                <w:b/>
                <w:bCs/>
                <w:sz w:val="20"/>
                <w:szCs w:val="20"/>
              </w:rPr>
            </w:pPr>
            <w:r w:rsidRPr="0083000E">
              <w:rPr>
                <w:rFonts w:ascii="Calibri" w:hAnsi="Calibri" w:cs="Calibri"/>
                <w:b/>
                <w:bCs/>
                <w:sz w:val="20"/>
                <w:szCs w:val="20"/>
              </w:rPr>
              <w:t> </w:t>
            </w:r>
          </w:p>
        </w:tc>
        <w:tc>
          <w:tcPr>
            <w:tcW w:w="952" w:type="pct"/>
            <w:shd w:val="clear" w:color="auto" w:fill="auto"/>
            <w:noWrap/>
            <w:vAlign w:val="bottom"/>
            <w:hideMark/>
          </w:tcPr>
          <w:p w14:paraId="4E6C8988" w14:textId="77777777" w:rsidR="0083000E" w:rsidRPr="0083000E" w:rsidRDefault="0083000E" w:rsidP="0083000E">
            <w:pPr>
              <w:rPr>
                <w:rFonts w:ascii="Calibri" w:hAnsi="Calibri" w:cs="Calibri"/>
                <w:b/>
                <w:bCs/>
                <w:sz w:val="20"/>
                <w:szCs w:val="20"/>
              </w:rPr>
            </w:pPr>
            <w:r w:rsidRPr="0083000E">
              <w:rPr>
                <w:rFonts w:ascii="Calibri" w:hAnsi="Calibri" w:cs="Calibri"/>
                <w:b/>
                <w:bCs/>
                <w:sz w:val="20"/>
                <w:szCs w:val="20"/>
              </w:rPr>
              <w:t> </w:t>
            </w:r>
          </w:p>
        </w:tc>
        <w:tc>
          <w:tcPr>
            <w:tcW w:w="687" w:type="pct"/>
            <w:shd w:val="clear" w:color="auto" w:fill="auto"/>
            <w:noWrap/>
            <w:vAlign w:val="bottom"/>
            <w:hideMark/>
          </w:tcPr>
          <w:p w14:paraId="34E50CE9" w14:textId="77777777" w:rsidR="0083000E" w:rsidRPr="0083000E" w:rsidRDefault="0083000E" w:rsidP="0083000E">
            <w:pPr>
              <w:rPr>
                <w:rFonts w:ascii="Calibri" w:hAnsi="Calibri" w:cs="Calibri"/>
                <w:b/>
                <w:bCs/>
                <w:sz w:val="20"/>
                <w:szCs w:val="20"/>
              </w:rPr>
            </w:pPr>
            <w:r w:rsidRPr="0083000E">
              <w:rPr>
                <w:rFonts w:ascii="Calibri" w:hAnsi="Calibri" w:cs="Calibri"/>
                <w:b/>
                <w:bCs/>
                <w:sz w:val="20"/>
                <w:szCs w:val="20"/>
              </w:rPr>
              <w:t> </w:t>
            </w:r>
          </w:p>
        </w:tc>
        <w:tc>
          <w:tcPr>
            <w:tcW w:w="333" w:type="pct"/>
            <w:shd w:val="clear" w:color="auto" w:fill="auto"/>
            <w:noWrap/>
            <w:vAlign w:val="bottom"/>
            <w:hideMark/>
          </w:tcPr>
          <w:p w14:paraId="522D0CB4" w14:textId="77777777" w:rsidR="0083000E" w:rsidRPr="0083000E" w:rsidRDefault="0083000E" w:rsidP="0083000E">
            <w:pPr>
              <w:rPr>
                <w:rFonts w:ascii="Calibri" w:hAnsi="Calibri" w:cs="Calibri"/>
                <w:b/>
                <w:bCs/>
                <w:sz w:val="20"/>
                <w:szCs w:val="20"/>
              </w:rPr>
            </w:pPr>
            <w:r w:rsidRPr="0083000E">
              <w:rPr>
                <w:rFonts w:ascii="Calibri" w:hAnsi="Calibri" w:cs="Calibri"/>
                <w:b/>
                <w:bCs/>
                <w:sz w:val="20"/>
                <w:szCs w:val="20"/>
              </w:rPr>
              <w:t> </w:t>
            </w:r>
          </w:p>
        </w:tc>
        <w:tc>
          <w:tcPr>
            <w:tcW w:w="536" w:type="pct"/>
            <w:shd w:val="clear" w:color="auto" w:fill="auto"/>
            <w:noWrap/>
            <w:vAlign w:val="bottom"/>
            <w:hideMark/>
          </w:tcPr>
          <w:p w14:paraId="254D28DD" w14:textId="77777777" w:rsidR="0083000E" w:rsidRPr="0083000E" w:rsidRDefault="0083000E" w:rsidP="0083000E">
            <w:pPr>
              <w:rPr>
                <w:rFonts w:ascii="Calibri" w:hAnsi="Calibri" w:cs="Calibri"/>
                <w:b/>
                <w:bCs/>
                <w:sz w:val="20"/>
                <w:szCs w:val="20"/>
              </w:rPr>
            </w:pPr>
            <w:r w:rsidRPr="0083000E">
              <w:rPr>
                <w:rFonts w:ascii="Calibri" w:hAnsi="Calibri" w:cs="Calibri"/>
                <w:b/>
                <w:bCs/>
                <w:sz w:val="20"/>
                <w:szCs w:val="20"/>
              </w:rPr>
              <w:t> </w:t>
            </w:r>
          </w:p>
        </w:tc>
        <w:tc>
          <w:tcPr>
            <w:tcW w:w="361" w:type="pct"/>
            <w:shd w:val="clear" w:color="auto" w:fill="auto"/>
            <w:vAlign w:val="bottom"/>
            <w:hideMark/>
          </w:tcPr>
          <w:p w14:paraId="1C25671A" w14:textId="77777777" w:rsidR="0083000E" w:rsidRPr="0083000E" w:rsidRDefault="0083000E" w:rsidP="0083000E">
            <w:pPr>
              <w:rPr>
                <w:rFonts w:ascii="Calibri" w:hAnsi="Calibri" w:cs="Calibri"/>
                <w:b/>
                <w:bCs/>
                <w:sz w:val="20"/>
                <w:szCs w:val="20"/>
              </w:rPr>
            </w:pPr>
            <w:r w:rsidRPr="0083000E">
              <w:rPr>
                <w:rFonts w:ascii="Calibri" w:hAnsi="Calibri" w:cs="Calibri"/>
                <w:b/>
                <w:bCs/>
                <w:sz w:val="20"/>
                <w:szCs w:val="20"/>
              </w:rPr>
              <w:t> </w:t>
            </w:r>
          </w:p>
        </w:tc>
      </w:tr>
    </w:tbl>
    <w:p w14:paraId="2373F5D1" w14:textId="77777777" w:rsidR="0083000E" w:rsidRPr="0083000E" w:rsidRDefault="0083000E" w:rsidP="0083000E">
      <w:pPr>
        <w:rPr>
          <w:rFonts w:ascii="Calibri" w:hAnsi="Calibri" w:cs="Calibri"/>
          <w:lang w:val="en-US"/>
        </w:rPr>
      </w:pPr>
    </w:p>
    <w:p w14:paraId="6DD147B3" w14:textId="67CB86CF" w:rsidR="0083000E" w:rsidRDefault="0083000E" w:rsidP="0083000E">
      <w:pPr>
        <w:pStyle w:val="ListParagraph"/>
        <w:numPr>
          <w:ilvl w:val="0"/>
          <w:numId w:val="5"/>
        </w:numPr>
        <w:rPr>
          <w:rFonts w:ascii="Calibri" w:hAnsi="Calibri" w:cs="Calibri"/>
          <w:lang w:val="en-US"/>
        </w:rPr>
      </w:pPr>
      <w:r>
        <w:rPr>
          <w:rFonts w:ascii="Calibri" w:hAnsi="Calibri" w:cs="Calibri"/>
          <w:lang w:val="en-US"/>
        </w:rPr>
        <w:t>There may often be substantial variation in the costs of delivering services at different locations. Discuss different approaches for dealing with this (e.g., weighted national averages, using the distribution of unit costs in analyses, understanding scope for efficiency gains</w:t>
      </w:r>
      <w:proofErr w:type="gramStart"/>
      <w:r>
        <w:rPr>
          <w:rFonts w:ascii="Calibri" w:hAnsi="Calibri" w:cs="Calibri"/>
          <w:lang w:val="en-US"/>
        </w:rPr>
        <w:t>… )</w:t>
      </w:r>
      <w:proofErr w:type="gramEnd"/>
    </w:p>
    <w:p w14:paraId="76B6665B" w14:textId="77777777" w:rsidR="0083000E" w:rsidRDefault="0083000E" w:rsidP="007B2E84">
      <w:pPr>
        <w:rPr>
          <w:rFonts w:ascii="Calibri" w:hAnsi="Calibri" w:cs="Calibri"/>
          <w:lang w:val="en-US"/>
        </w:rPr>
      </w:pPr>
    </w:p>
    <w:p w14:paraId="5AF5AF72" w14:textId="13BDE4A7" w:rsidR="007B2E84" w:rsidRPr="00B43C12" w:rsidRDefault="007B2E84" w:rsidP="007B2E84">
      <w:pPr>
        <w:rPr>
          <w:lang w:val="en-US"/>
        </w:rPr>
      </w:pPr>
    </w:p>
    <w:sectPr w:rsidR="007B2E84" w:rsidRPr="00B43C12" w:rsidSect="00EE39F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043E"/>
    <w:multiLevelType w:val="hybridMultilevel"/>
    <w:tmpl w:val="5DCA9D2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392FDC"/>
    <w:multiLevelType w:val="hybridMultilevel"/>
    <w:tmpl w:val="5DCA9D2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B64A2B"/>
    <w:multiLevelType w:val="hybridMultilevel"/>
    <w:tmpl w:val="32A0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AC13B4"/>
    <w:multiLevelType w:val="hybridMultilevel"/>
    <w:tmpl w:val="5DCA9D2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BD3EB7"/>
    <w:multiLevelType w:val="hybridMultilevel"/>
    <w:tmpl w:val="4718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C12"/>
    <w:rsid w:val="00150E28"/>
    <w:rsid w:val="007B2E84"/>
    <w:rsid w:val="0083000E"/>
    <w:rsid w:val="00A454B2"/>
    <w:rsid w:val="00B43C12"/>
    <w:rsid w:val="00EE39F3"/>
    <w:rsid w:val="00FB5A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9139C"/>
  <w15:chartTrackingRefBased/>
  <w15:docId w15:val="{B365295D-FAC9-F74D-95E1-628A1ABB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E84"/>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C12"/>
    <w:pPr>
      <w:ind w:left="720"/>
      <w:contextualSpacing/>
    </w:pPr>
    <w:rPr>
      <w:rFonts w:asciiTheme="minorHAnsi" w:eastAsiaTheme="minorHAnsi" w:hAnsiTheme="minorHAnsi" w:cstheme="minorBidi"/>
    </w:rPr>
  </w:style>
  <w:style w:type="paragraph" w:styleId="Title">
    <w:name w:val="Title"/>
    <w:basedOn w:val="Normal"/>
    <w:next w:val="Normal"/>
    <w:link w:val="TitleChar"/>
    <w:uiPriority w:val="10"/>
    <w:qFormat/>
    <w:rsid w:val="00B43C1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3C1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053157">
      <w:bodyDiv w:val="1"/>
      <w:marLeft w:val="0"/>
      <w:marRight w:val="0"/>
      <w:marTop w:val="0"/>
      <w:marBottom w:val="0"/>
      <w:divBdr>
        <w:top w:val="none" w:sz="0" w:space="0" w:color="auto"/>
        <w:left w:val="none" w:sz="0" w:space="0" w:color="auto"/>
        <w:bottom w:val="none" w:sz="0" w:space="0" w:color="auto"/>
        <w:right w:val="none" w:sz="0" w:space="0" w:color="auto"/>
      </w:divBdr>
    </w:div>
    <w:div w:id="186660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Stuart</dc:creator>
  <cp:keywords/>
  <dc:description/>
  <cp:lastModifiedBy>Robyn Stuart</cp:lastModifiedBy>
  <cp:revision>3</cp:revision>
  <dcterms:created xsi:type="dcterms:W3CDTF">2018-07-27T10:16:00Z</dcterms:created>
  <dcterms:modified xsi:type="dcterms:W3CDTF">2018-07-27T10:46:00Z</dcterms:modified>
</cp:coreProperties>
</file>