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416DA" w14:textId="2A4A44D3" w:rsidR="00071D10" w:rsidRPr="009721DF" w:rsidRDefault="009721DF" w:rsidP="00071D10">
      <w:pPr>
        <w:suppressAutoHyphens/>
        <w:spacing w:after="0" w:line="240" w:lineRule="auto"/>
        <w:jc w:val="center"/>
        <w:rPr>
          <w:rFonts w:ascii="Times New Roman Bold" w:eastAsia="Times New Roman" w:hAnsi="Times New Roman Bold" w:cs="Times New Roman"/>
          <w:kern w:val="28"/>
          <w:sz w:val="56"/>
          <w:szCs w:val="56"/>
          <w:lang w:val="fr-FR"/>
        </w:rPr>
      </w:pPr>
      <w:r w:rsidRPr="009721DF">
        <w:rPr>
          <w:rFonts w:ascii="Times New Roman Bold" w:eastAsia="Times New Roman" w:hAnsi="Times New Roman Bold" w:cs="Times New Roman"/>
          <w:kern w:val="28"/>
          <w:sz w:val="56"/>
          <w:szCs w:val="56"/>
          <w:lang w:val="fr-FR"/>
        </w:rPr>
        <w:t>FOURNITURES</w:t>
      </w:r>
    </w:p>
    <w:p w14:paraId="53DDABA5" w14:textId="1D0CBC98" w:rsidR="00071D10" w:rsidRPr="009721DF" w:rsidRDefault="0054556E" w:rsidP="0054556E">
      <w:pPr>
        <w:tabs>
          <w:tab w:val="left" w:pos="5184"/>
        </w:tabs>
        <w:suppressAutoHyphens/>
        <w:spacing w:after="0" w:line="240" w:lineRule="auto"/>
        <w:rPr>
          <w:rFonts w:ascii="Times New Roman Bold" w:eastAsia="Times New Roman" w:hAnsi="Times New Roman Bold" w:cs="Times New Roman"/>
          <w:kern w:val="28"/>
          <w:sz w:val="56"/>
          <w:szCs w:val="56"/>
          <w:lang w:val="fr-FR"/>
        </w:rPr>
      </w:pPr>
      <w:r w:rsidRPr="009721DF">
        <w:rPr>
          <w:rFonts w:ascii="Times New Roman Bold" w:eastAsia="Times New Roman" w:hAnsi="Times New Roman Bold" w:cs="Times New Roman"/>
          <w:kern w:val="28"/>
          <w:sz w:val="56"/>
          <w:szCs w:val="56"/>
          <w:lang w:val="fr-FR"/>
        </w:rPr>
        <w:tab/>
      </w:r>
    </w:p>
    <w:p w14:paraId="7A0EBBEB" w14:textId="32C7AD49" w:rsidR="00071D10" w:rsidRPr="009721DF" w:rsidRDefault="009721DF" w:rsidP="00071D10">
      <w:pPr>
        <w:suppressAutoHyphens/>
        <w:spacing w:after="0" w:line="240" w:lineRule="auto"/>
        <w:jc w:val="center"/>
        <w:rPr>
          <w:rFonts w:ascii="Times New Roman Bold" w:eastAsia="Times New Roman" w:hAnsi="Times New Roman Bold" w:cs="Times New Roman"/>
          <w:kern w:val="28"/>
          <w:sz w:val="56"/>
          <w:szCs w:val="56"/>
          <w:lang w:val="fr-FR"/>
        </w:rPr>
      </w:pPr>
      <w:r w:rsidRPr="009721DF">
        <w:rPr>
          <w:rFonts w:ascii="Times New Roman Bold" w:eastAsia="Times New Roman" w:hAnsi="Times New Roman Bold" w:cs="Times New Roman"/>
          <w:kern w:val="28"/>
          <w:sz w:val="56"/>
          <w:szCs w:val="56"/>
          <w:lang w:val="fr-FR"/>
        </w:rPr>
        <w:t>Demande d’Offres pour Contrats Cadre</w:t>
      </w:r>
    </w:p>
    <w:p w14:paraId="224C248D" w14:textId="6BF01871" w:rsidR="00071D10" w:rsidRPr="009721DF" w:rsidRDefault="00A204D7" w:rsidP="00A204D7">
      <w:pPr>
        <w:tabs>
          <w:tab w:val="left" w:pos="8305"/>
        </w:tabs>
        <w:suppressAutoHyphens/>
        <w:spacing w:after="0" w:line="240" w:lineRule="auto"/>
        <w:rPr>
          <w:rFonts w:ascii="Times New Roman Bold" w:eastAsia="Times New Roman" w:hAnsi="Times New Roman Bold" w:cs="Times New Roman"/>
          <w:kern w:val="28"/>
          <w:sz w:val="40"/>
          <w:szCs w:val="40"/>
          <w:lang w:val="fr-FR"/>
        </w:rPr>
      </w:pPr>
      <w:r>
        <w:rPr>
          <w:rFonts w:ascii="Times New Roman Bold" w:eastAsia="Times New Roman" w:hAnsi="Times New Roman Bold" w:cs="Times New Roman"/>
          <w:kern w:val="28"/>
          <w:sz w:val="40"/>
          <w:szCs w:val="40"/>
          <w:lang w:val="fr-FR"/>
        </w:rPr>
        <w:tab/>
      </w:r>
    </w:p>
    <w:p w14:paraId="5E230A91" w14:textId="77777777" w:rsidR="00071D10" w:rsidRPr="009721DF" w:rsidRDefault="00071D10" w:rsidP="00071D10">
      <w:pPr>
        <w:suppressAutoHyphens/>
        <w:spacing w:after="0" w:line="240" w:lineRule="auto"/>
        <w:jc w:val="center"/>
        <w:rPr>
          <w:rFonts w:ascii="Times New Roman" w:eastAsia="Times New Roman" w:hAnsi="Times New Roman" w:cs="Times New Roman"/>
          <w:b/>
          <w:kern w:val="28"/>
          <w:sz w:val="40"/>
          <w:szCs w:val="40"/>
          <w:lang w:val="fr-FR"/>
        </w:rPr>
      </w:pPr>
    </w:p>
    <w:p w14:paraId="0159323F" w14:textId="77777777" w:rsidR="00071D10" w:rsidRPr="009721DF" w:rsidRDefault="00071D10" w:rsidP="00071D10">
      <w:pPr>
        <w:suppressAutoHyphens/>
        <w:spacing w:after="0" w:line="240" w:lineRule="auto"/>
        <w:jc w:val="center"/>
        <w:rPr>
          <w:rFonts w:ascii="Times New Roman" w:eastAsia="Times New Roman" w:hAnsi="Times New Roman" w:cs="Times New Roman"/>
          <w:b/>
          <w:kern w:val="28"/>
          <w:sz w:val="40"/>
          <w:szCs w:val="40"/>
          <w:lang w:val="fr-FR"/>
        </w:rPr>
      </w:pPr>
    </w:p>
    <w:p w14:paraId="563AFD9A" w14:textId="77777777" w:rsidR="009721DF" w:rsidRPr="00A204D7" w:rsidRDefault="009721DF" w:rsidP="009721DF">
      <w:pPr>
        <w:jc w:val="center"/>
        <w:rPr>
          <w:rFonts w:ascii="Times New Roman" w:hAnsi="Times New Roman" w:cs="Times New Roman"/>
          <w:b/>
          <w:color w:val="FF0000"/>
          <w:sz w:val="40"/>
          <w:szCs w:val="40"/>
          <w:lang w:val="fr-FR"/>
        </w:rPr>
      </w:pPr>
      <w:r w:rsidRPr="00A204D7">
        <w:rPr>
          <w:rFonts w:ascii="Times New Roman" w:hAnsi="Times New Roman" w:cs="Times New Roman"/>
          <w:b/>
          <w:color w:val="FF0000"/>
          <w:sz w:val="40"/>
          <w:szCs w:val="40"/>
          <w:lang w:val="fr-FR"/>
        </w:rPr>
        <w:t>Pour Passation de Marchés dans les Opérations en Réponse d’Urgence au COVID-19</w:t>
      </w:r>
    </w:p>
    <w:p w14:paraId="74EE3ABF" w14:textId="77777777" w:rsidR="00071D10" w:rsidRPr="009721DF" w:rsidRDefault="00071D10" w:rsidP="00071D10">
      <w:pPr>
        <w:suppressAutoHyphens/>
        <w:spacing w:after="0" w:line="240" w:lineRule="auto"/>
        <w:jc w:val="center"/>
        <w:rPr>
          <w:rFonts w:ascii="Times New Roman Bold" w:eastAsia="Times New Roman" w:hAnsi="Times New Roman Bold" w:cs="Times New Roman"/>
          <w:kern w:val="28"/>
          <w:sz w:val="40"/>
          <w:szCs w:val="40"/>
          <w:lang w:val="fr-FR"/>
        </w:rPr>
      </w:pPr>
    </w:p>
    <w:p w14:paraId="72509C15" w14:textId="77777777" w:rsidR="00071D10" w:rsidRPr="009721DF" w:rsidRDefault="00071D10" w:rsidP="00071D10">
      <w:pPr>
        <w:suppressAutoHyphens/>
        <w:spacing w:after="0" w:line="240" w:lineRule="auto"/>
        <w:jc w:val="center"/>
        <w:rPr>
          <w:rFonts w:ascii="Times New Roman Bold" w:eastAsia="Times New Roman" w:hAnsi="Times New Roman Bold" w:cs="Times New Roman"/>
          <w:kern w:val="28"/>
          <w:sz w:val="40"/>
          <w:szCs w:val="40"/>
          <w:lang w:val="fr-FR"/>
        </w:rPr>
      </w:pPr>
    </w:p>
    <w:p w14:paraId="1980C4A6" w14:textId="77777777" w:rsidR="00071D10" w:rsidRPr="009721DF" w:rsidRDefault="00071D10" w:rsidP="00A204D7">
      <w:pPr>
        <w:suppressAutoHyphens/>
        <w:spacing w:after="0" w:line="240" w:lineRule="auto"/>
        <w:jc w:val="center"/>
        <w:rPr>
          <w:rFonts w:ascii="Times New Roman Bold" w:eastAsia="Times New Roman" w:hAnsi="Times New Roman Bold" w:cs="Times New Roman"/>
          <w:kern w:val="28"/>
          <w:sz w:val="40"/>
          <w:szCs w:val="40"/>
          <w:lang w:val="fr-FR"/>
        </w:rPr>
      </w:pPr>
    </w:p>
    <w:p w14:paraId="7C04C0E2" w14:textId="77777777" w:rsidR="00071D10" w:rsidRPr="009721DF" w:rsidRDefault="00071D10" w:rsidP="00071D10">
      <w:pPr>
        <w:suppressAutoHyphens/>
        <w:spacing w:after="0" w:line="240" w:lineRule="auto"/>
        <w:rPr>
          <w:rFonts w:ascii="Times New Roman Bold" w:eastAsia="Times New Roman" w:hAnsi="Times New Roman Bold" w:cs="Times New Roman"/>
          <w:kern w:val="28"/>
          <w:sz w:val="40"/>
          <w:szCs w:val="40"/>
          <w:lang w:val="fr-FR"/>
        </w:rPr>
      </w:pPr>
    </w:p>
    <w:p w14:paraId="0325A9B4" w14:textId="77777777" w:rsidR="00071D10" w:rsidRPr="009721DF" w:rsidRDefault="00071D10" w:rsidP="00071D10">
      <w:pPr>
        <w:suppressAutoHyphens/>
        <w:spacing w:after="0" w:line="240" w:lineRule="auto"/>
        <w:rPr>
          <w:rFonts w:ascii="Times New Roman Bold" w:eastAsia="Times New Roman" w:hAnsi="Times New Roman Bold" w:cs="Times New Roman"/>
          <w:kern w:val="28"/>
          <w:sz w:val="40"/>
          <w:szCs w:val="40"/>
          <w:lang w:val="fr-FR"/>
        </w:rPr>
      </w:pPr>
    </w:p>
    <w:p w14:paraId="56EC141D" w14:textId="77777777" w:rsidR="00071D10" w:rsidRPr="009721DF" w:rsidRDefault="00071D10" w:rsidP="00071D10">
      <w:pPr>
        <w:suppressAutoHyphens/>
        <w:spacing w:after="0" w:line="240" w:lineRule="auto"/>
        <w:rPr>
          <w:rFonts w:ascii="Times New Roman Bold" w:eastAsia="Times New Roman" w:hAnsi="Times New Roman Bold" w:cs="Times New Roman"/>
          <w:kern w:val="28"/>
          <w:sz w:val="40"/>
          <w:szCs w:val="40"/>
          <w:lang w:val="fr-FR"/>
        </w:rPr>
      </w:pPr>
    </w:p>
    <w:p w14:paraId="39CC7F72" w14:textId="77777777" w:rsidR="00071D10" w:rsidRPr="009721DF" w:rsidRDefault="00071D10" w:rsidP="00071D10">
      <w:pPr>
        <w:suppressAutoHyphens/>
        <w:spacing w:after="0" w:line="240" w:lineRule="auto"/>
        <w:rPr>
          <w:rFonts w:ascii="Times New Roman Bold" w:eastAsia="Times New Roman" w:hAnsi="Times New Roman Bold" w:cs="Times New Roman"/>
          <w:kern w:val="28"/>
          <w:sz w:val="40"/>
          <w:szCs w:val="40"/>
          <w:lang w:val="fr-FR"/>
        </w:rPr>
      </w:pPr>
    </w:p>
    <w:p w14:paraId="7541F9E6" w14:textId="77777777" w:rsidR="00071D10" w:rsidRPr="009721DF" w:rsidRDefault="00071D10" w:rsidP="00071D10">
      <w:pPr>
        <w:suppressAutoHyphens/>
        <w:spacing w:after="0" w:line="240" w:lineRule="auto"/>
        <w:rPr>
          <w:rFonts w:ascii="Times New Roman Bold" w:eastAsia="Times New Roman" w:hAnsi="Times New Roman Bold" w:cs="Times New Roman"/>
          <w:kern w:val="28"/>
          <w:sz w:val="40"/>
          <w:szCs w:val="40"/>
          <w:lang w:val="fr-FR"/>
        </w:rPr>
      </w:pPr>
    </w:p>
    <w:p w14:paraId="7F1CE350" w14:textId="77777777" w:rsidR="00071D10" w:rsidRPr="009721DF" w:rsidRDefault="00071D10" w:rsidP="00071D10">
      <w:pPr>
        <w:suppressAutoHyphens/>
        <w:spacing w:after="0" w:line="240" w:lineRule="auto"/>
        <w:jc w:val="right"/>
        <w:rPr>
          <w:rFonts w:ascii="Times New Roman Bold" w:eastAsia="Times New Roman" w:hAnsi="Times New Roman Bold" w:cs="Times New Roman"/>
          <w:kern w:val="28"/>
          <w:sz w:val="40"/>
          <w:szCs w:val="40"/>
          <w:lang w:val="fr-FR"/>
        </w:rPr>
      </w:pPr>
    </w:p>
    <w:p w14:paraId="12497086" w14:textId="77777777" w:rsidR="00071D10" w:rsidRPr="009721DF" w:rsidRDefault="00071D10" w:rsidP="00071D10">
      <w:pPr>
        <w:suppressAutoHyphens/>
        <w:spacing w:after="0" w:line="240" w:lineRule="auto"/>
        <w:jc w:val="right"/>
        <w:rPr>
          <w:rFonts w:ascii="Times New Roman Bold" w:eastAsia="Times New Roman" w:hAnsi="Times New Roman Bold" w:cs="Times New Roman"/>
          <w:kern w:val="28"/>
          <w:sz w:val="40"/>
          <w:szCs w:val="40"/>
          <w:lang w:val="fr-FR"/>
        </w:rPr>
      </w:pPr>
    </w:p>
    <w:p w14:paraId="6BE4CC71" w14:textId="77777777" w:rsidR="003D2B2A" w:rsidRPr="009721DF" w:rsidRDefault="003D2B2A" w:rsidP="00071D10">
      <w:pPr>
        <w:suppressAutoHyphens/>
        <w:spacing w:after="0" w:line="240" w:lineRule="auto"/>
        <w:jc w:val="right"/>
        <w:rPr>
          <w:rFonts w:ascii="Times New Roman Bold" w:eastAsia="Times New Roman" w:hAnsi="Times New Roman Bold" w:cs="Times New Roman"/>
          <w:kern w:val="28"/>
          <w:sz w:val="40"/>
          <w:szCs w:val="40"/>
          <w:lang w:val="fr-FR"/>
        </w:rPr>
      </w:pPr>
    </w:p>
    <w:p w14:paraId="3B1B1516" w14:textId="77777777" w:rsidR="003D2B2A" w:rsidRPr="009721DF" w:rsidRDefault="003D2B2A" w:rsidP="00071D10">
      <w:pPr>
        <w:suppressAutoHyphens/>
        <w:spacing w:after="0" w:line="240" w:lineRule="auto"/>
        <w:jc w:val="right"/>
        <w:rPr>
          <w:rFonts w:ascii="Times New Roman Bold" w:eastAsia="Times New Roman" w:hAnsi="Times New Roman Bold" w:cs="Times New Roman"/>
          <w:kern w:val="28"/>
          <w:sz w:val="40"/>
          <w:szCs w:val="40"/>
          <w:lang w:val="fr-FR"/>
        </w:rPr>
      </w:pPr>
    </w:p>
    <w:p w14:paraId="65E55B37" w14:textId="07219C13" w:rsidR="003D2B2A" w:rsidRPr="009721DF" w:rsidRDefault="003D2B2A" w:rsidP="00071D10">
      <w:pPr>
        <w:suppressAutoHyphens/>
        <w:spacing w:after="0" w:line="240" w:lineRule="auto"/>
        <w:jc w:val="right"/>
        <w:rPr>
          <w:rFonts w:ascii="Times New Roman Bold" w:eastAsia="Times New Roman" w:hAnsi="Times New Roman Bold" w:cs="Times New Roman"/>
          <w:kern w:val="28"/>
          <w:sz w:val="40"/>
          <w:szCs w:val="40"/>
          <w:lang w:val="fr-FR"/>
        </w:rPr>
      </w:pPr>
    </w:p>
    <w:p w14:paraId="61DC60AE" w14:textId="5CCA18EE" w:rsidR="00071D10" w:rsidRPr="009721DF" w:rsidRDefault="003D2B2A" w:rsidP="00F6538A">
      <w:pPr>
        <w:tabs>
          <w:tab w:val="left" w:pos="748"/>
          <w:tab w:val="right" w:pos="9000"/>
        </w:tabs>
        <w:suppressAutoHyphens/>
        <w:spacing w:after="0" w:line="240" w:lineRule="auto"/>
        <w:rPr>
          <w:rFonts w:ascii="Andes Bold" w:eastAsia="Times New Roman" w:hAnsi="Andes Bold" w:cs="Times New Roman"/>
          <w:b/>
          <w:color w:val="000000" w:themeColor="text1"/>
          <w:sz w:val="28"/>
          <w:szCs w:val="28"/>
          <w:lang w:val="fr-FR" w:eastAsia="fr-FR"/>
        </w:rPr>
      </w:pPr>
      <w:r w:rsidRPr="003D2B2A">
        <w:rPr>
          <w:rFonts w:ascii="Times New Roman" w:eastAsia="Times New Roman" w:hAnsi="Times New Roman" w:cs="Times New Roman"/>
          <w:noProof/>
          <w:spacing w:val="-5"/>
          <w:sz w:val="16"/>
          <w:szCs w:val="16"/>
        </w:rPr>
        <w:drawing>
          <wp:anchor distT="0" distB="0" distL="114300" distR="114300" simplePos="0" relativeHeight="251658240" behindDoc="0" locked="0" layoutInCell="1" allowOverlap="1" wp14:anchorId="240478A3" wp14:editId="3E87186E">
            <wp:simplePos x="0" y="0"/>
            <wp:positionH relativeFrom="column">
              <wp:posOffset>55302</wp:posOffset>
            </wp:positionH>
            <wp:positionV relativeFrom="paragraph">
              <wp:posOffset>131577</wp:posOffset>
            </wp:positionV>
            <wp:extent cx="2112264" cy="548640"/>
            <wp:effectExtent l="0" t="0" r="2540" b="3810"/>
            <wp:wrapThrough wrapText="bothSides">
              <wp:wrapPolygon edited="0">
                <wp:start x="0" y="0"/>
                <wp:lineTo x="0" y="21000"/>
                <wp:lineTo x="21431" y="21000"/>
                <wp:lineTo x="21431" y="0"/>
                <wp:lineTo x="0" y="0"/>
              </wp:wrapPolygon>
            </wp:wrapThrough>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F56A4">
        <w:rPr>
          <w:rFonts w:ascii="Times New Roman Bold" w:eastAsia="Times New Roman" w:hAnsi="Times New Roman Bold" w:cs="Times New Roman"/>
          <w:kern w:val="28"/>
          <w:sz w:val="40"/>
          <w:szCs w:val="40"/>
          <w:lang w:val="fr-FR"/>
        </w:rPr>
        <w:t xml:space="preserve">                                  </w:t>
      </w:r>
      <w:r w:rsidR="00DF56A4" w:rsidRPr="00DF56A4">
        <w:rPr>
          <w:rFonts w:ascii="Times New Roman Bold" w:eastAsia="Times New Roman" w:hAnsi="Times New Roman Bold" w:cs="Times New Roman"/>
          <w:b/>
          <w:kern w:val="28"/>
          <w:sz w:val="32"/>
          <w:szCs w:val="32"/>
          <w:lang w:val="fr-FR"/>
        </w:rPr>
        <w:t>Ju</w:t>
      </w:r>
      <w:r w:rsidR="00DF56A4">
        <w:rPr>
          <w:rFonts w:ascii="Times New Roman Bold" w:eastAsia="Times New Roman" w:hAnsi="Times New Roman Bold" w:cs="Times New Roman"/>
          <w:b/>
          <w:kern w:val="28"/>
          <w:sz w:val="32"/>
          <w:szCs w:val="32"/>
          <w:lang w:val="fr-FR"/>
        </w:rPr>
        <w:t>in</w:t>
      </w:r>
      <w:r w:rsidR="00DF56A4" w:rsidRPr="00DF56A4">
        <w:rPr>
          <w:rFonts w:ascii="Times New Roman Bold" w:eastAsia="Times New Roman" w:hAnsi="Times New Roman Bold" w:cs="Times New Roman"/>
          <w:b/>
          <w:kern w:val="28"/>
          <w:sz w:val="32"/>
          <w:szCs w:val="32"/>
          <w:lang w:val="fr-FR"/>
        </w:rPr>
        <w:t xml:space="preserve"> 2020</w:t>
      </w:r>
      <w:r w:rsidRPr="009721DF">
        <w:rPr>
          <w:rFonts w:ascii="Times New Roman Bold" w:eastAsia="Times New Roman" w:hAnsi="Times New Roman Bold" w:cs="Times New Roman"/>
          <w:kern w:val="28"/>
          <w:sz w:val="40"/>
          <w:szCs w:val="40"/>
          <w:lang w:val="fr-FR"/>
        </w:rPr>
        <w:tab/>
      </w:r>
      <w:r w:rsidRPr="009721DF">
        <w:rPr>
          <w:rFonts w:ascii="Times New Roman Bold" w:eastAsia="Times New Roman" w:hAnsi="Times New Roman Bold" w:cs="Times New Roman"/>
          <w:kern w:val="28"/>
          <w:sz w:val="40"/>
          <w:szCs w:val="40"/>
          <w:lang w:val="fr-FR"/>
        </w:rPr>
        <w:tab/>
      </w:r>
      <w:r w:rsidR="009721DF" w:rsidRPr="009721DF">
        <w:rPr>
          <w:rFonts w:ascii="Andes Bold" w:eastAsia="Times New Roman" w:hAnsi="Andes Bold" w:cs="Times New Roman"/>
          <w:b/>
          <w:color w:val="000000" w:themeColor="text1"/>
          <w:sz w:val="28"/>
          <w:szCs w:val="28"/>
          <w:lang w:val="fr-FR" w:eastAsia="fr-FR"/>
        </w:rPr>
        <w:t>Juin 2020</w:t>
      </w:r>
    </w:p>
    <w:p w14:paraId="362867EE" w14:textId="77777777" w:rsidR="002F2311" w:rsidRDefault="002F2311">
      <w:pPr>
        <w:rPr>
          <w:rFonts w:ascii="Times New Roman" w:hAnsi="Times New Roman" w:cs="Times New Roman"/>
          <w:sz w:val="24"/>
          <w:szCs w:val="24"/>
          <w:lang w:val="fr-FR"/>
        </w:rPr>
        <w:sectPr w:rsidR="002F2311" w:rsidSect="00630F9C">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620" w:right="1440" w:bottom="1440" w:left="1800" w:header="720" w:footer="720" w:gutter="0"/>
          <w:paperSrc w:first="15" w:other="15"/>
          <w:pgNumType w:chapStyle="1"/>
          <w:cols w:space="720"/>
          <w:titlePg/>
          <w:docGrid w:linePitch="326"/>
        </w:sectPr>
      </w:pPr>
    </w:p>
    <w:p w14:paraId="19A63D48" w14:textId="77777777" w:rsidR="009721DF" w:rsidRPr="009721DF" w:rsidRDefault="009721DF" w:rsidP="009721DF">
      <w:pPr>
        <w:suppressAutoHyphens/>
        <w:spacing w:before="120" w:after="120"/>
        <w:rPr>
          <w:rFonts w:ascii="Times New Roman" w:hAnsi="Times New Roman" w:cs="Times New Roman"/>
          <w:szCs w:val="24"/>
          <w:lang w:val="fr-FR"/>
        </w:rPr>
      </w:pPr>
      <w:r w:rsidRPr="009721DF">
        <w:rPr>
          <w:rFonts w:ascii="Times New Roman" w:hAnsi="Times New Roman" w:cs="Times New Roman"/>
          <w:szCs w:val="24"/>
          <w:lang w:val="fr-FR"/>
        </w:rPr>
        <w:t xml:space="preserve">Ce document est protégé par le droit d'auteur. </w:t>
      </w:r>
    </w:p>
    <w:p w14:paraId="1989A24A" w14:textId="77777777" w:rsidR="009721DF" w:rsidRPr="009721DF" w:rsidRDefault="009721DF" w:rsidP="009721DF">
      <w:pPr>
        <w:suppressAutoHyphens/>
        <w:rPr>
          <w:rFonts w:ascii="Times New Roman" w:hAnsi="Times New Roman" w:cs="Times New Roman"/>
          <w:szCs w:val="24"/>
          <w:lang w:val="fr-FR"/>
        </w:rPr>
      </w:pPr>
    </w:p>
    <w:p w14:paraId="5023AE06" w14:textId="77777777" w:rsidR="009721DF" w:rsidRPr="009721DF" w:rsidRDefault="009721DF" w:rsidP="009721DF">
      <w:pPr>
        <w:suppressAutoHyphens/>
        <w:jc w:val="both"/>
        <w:rPr>
          <w:rFonts w:ascii="Times New Roman" w:hAnsi="Times New Roman" w:cs="Times New Roman"/>
          <w:szCs w:val="24"/>
          <w:lang w:val="fr-FR"/>
        </w:rPr>
      </w:pPr>
      <w:r w:rsidRPr="009721DF">
        <w:rPr>
          <w:rFonts w:ascii="Times New Roman" w:hAnsi="Times New Roman" w:cs="Times New Roman"/>
          <w:szCs w:val="24"/>
          <w:lang w:val="fr-FR"/>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6769C7F5" w14:textId="77777777" w:rsidR="00071D10" w:rsidRPr="009721DF" w:rsidRDefault="00071D10" w:rsidP="00071D10">
      <w:pPr>
        <w:suppressAutoHyphens/>
        <w:spacing w:after="0" w:line="240" w:lineRule="auto"/>
        <w:jc w:val="center"/>
        <w:rPr>
          <w:rFonts w:ascii="Times New Roman Bold" w:eastAsia="Times New Roman" w:hAnsi="Times New Roman Bold" w:cs="Times New Roman"/>
          <w:kern w:val="28"/>
          <w:sz w:val="40"/>
          <w:szCs w:val="40"/>
          <w:lang w:val="fr-FR"/>
        </w:rPr>
      </w:pPr>
    </w:p>
    <w:p w14:paraId="7AF9B69C" w14:textId="77777777" w:rsidR="006F112E" w:rsidRPr="009721DF" w:rsidRDefault="006F112E" w:rsidP="00071D10">
      <w:pPr>
        <w:suppressAutoHyphens/>
        <w:spacing w:after="0" w:line="240" w:lineRule="auto"/>
        <w:jc w:val="center"/>
        <w:rPr>
          <w:rFonts w:ascii="Times New Roman Bold" w:eastAsia="Times New Roman" w:hAnsi="Times New Roman Bold" w:cs="Times New Roman"/>
          <w:kern w:val="28"/>
          <w:sz w:val="40"/>
          <w:szCs w:val="40"/>
          <w:lang w:val="fr-FR"/>
        </w:rPr>
        <w:sectPr w:rsidR="006F112E" w:rsidRPr="009721DF" w:rsidSect="002F2311">
          <w:pgSz w:w="12240" w:h="15840" w:code="1"/>
          <w:pgMar w:top="1620" w:right="1440" w:bottom="1440" w:left="1800" w:header="720" w:footer="720" w:gutter="0"/>
          <w:paperSrc w:first="15" w:other="15"/>
          <w:pgNumType w:chapStyle="1"/>
          <w:cols w:space="720"/>
          <w:titlePg/>
          <w:docGrid w:linePitch="326"/>
        </w:sectPr>
      </w:pPr>
    </w:p>
    <w:p w14:paraId="5D54376F" w14:textId="77777777" w:rsidR="009721DF" w:rsidRPr="00DA0B0F" w:rsidRDefault="009721DF" w:rsidP="009721DF">
      <w:pPr>
        <w:pStyle w:val="i"/>
        <w:spacing w:before="240" w:after="240"/>
        <w:jc w:val="center"/>
        <w:rPr>
          <w:b/>
          <w:sz w:val="48"/>
          <w:szCs w:val="48"/>
          <w:lang w:val="fr-FR"/>
        </w:rPr>
      </w:pPr>
      <w:r w:rsidRPr="00DA0B0F">
        <w:rPr>
          <w:b/>
          <w:sz w:val="48"/>
          <w:szCs w:val="48"/>
          <w:lang w:val="fr-FR"/>
        </w:rPr>
        <w:t>Préface</w:t>
      </w:r>
    </w:p>
    <w:p w14:paraId="3AFEA5DA" w14:textId="70D06F85" w:rsidR="009721DF" w:rsidRPr="009721DF" w:rsidRDefault="009721DF" w:rsidP="009721DF">
      <w:pPr>
        <w:suppressAutoHyphens/>
        <w:jc w:val="both"/>
        <w:rPr>
          <w:rFonts w:ascii="Times New Roman" w:hAnsi="Times New Roman" w:cs="Times New Roman"/>
          <w:szCs w:val="24"/>
          <w:lang w:val="fr-FR"/>
        </w:rPr>
      </w:pPr>
      <w:r w:rsidRPr="009721DF">
        <w:rPr>
          <w:rFonts w:ascii="Times New Roman" w:hAnsi="Times New Roman" w:cs="Times New Roman"/>
          <w:szCs w:val="24"/>
          <w:lang w:val="fr-FR"/>
        </w:rPr>
        <w:t>Ce Do</w:t>
      </w:r>
      <w:r w:rsidR="001A1BF7">
        <w:rPr>
          <w:rFonts w:ascii="Times New Roman" w:hAnsi="Times New Roman" w:cs="Times New Roman"/>
          <w:szCs w:val="24"/>
          <w:lang w:val="fr-FR"/>
        </w:rPr>
        <w:t>cument</w:t>
      </w:r>
      <w:r w:rsidRPr="009721DF">
        <w:rPr>
          <w:rFonts w:ascii="Times New Roman" w:hAnsi="Times New Roman" w:cs="Times New Roman"/>
          <w:szCs w:val="24"/>
          <w:lang w:val="fr-FR"/>
        </w:rPr>
        <w:t xml:space="preserve"> type de Demande d</w:t>
      </w:r>
      <w:r>
        <w:rPr>
          <w:rFonts w:ascii="Times New Roman" w:hAnsi="Times New Roman" w:cs="Times New Roman"/>
          <w:szCs w:val="24"/>
          <w:lang w:val="fr-FR"/>
        </w:rPr>
        <w:t xml:space="preserve">’Offres </w:t>
      </w:r>
      <w:r w:rsidR="001A1BF7">
        <w:rPr>
          <w:rFonts w:ascii="Times New Roman" w:hAnsi="Times New Roman" w:cs="Times New Roman"/>
          <w:szCs w:val="24"/>
          <w:lang w:val="fr-FR"/>
        </w:rPr>
        <w:t xml:space="preserve">(DTDO) </w:t>
      </w:r>
      <w:r>
        <w:rPr>
          <w:rFonts w:ascii="Times New Roman" w:hAnsi="Times New Roman" w:cs="Times New Roman"/>
          <w:szCs w:val="24"/>
          <w:lang w:val="fr-FR"/>
        </w:rPr>
        <w:t>pour les Contrats Cadre d</w:t>
      </w:r>
      <w:r w:rsidRPr="009721DF">
        <w:rPr>
          <w:rFonts w:ascii="Times New Roman" w:hAnsi="Times New Roman" w:cs="Times New Roman"/>
          <w:szCs w:val="24"/>
          <w:lang w:val="fr-FR"/>
        </w:rPr>
        <w:t>e Fournitures a été préparé pour être utilisé pour les marchés financés par la Banque Internationale pour la Reconstruction et le Développement (BIRD) et l’Association Internationale de Développement (IDA pour son sigle en Anglais)</w:t>
      </w:r>
      <w:r w:rsidRPr="009721DF">
        <w:rPr>
          <w:rStyle w:val="FootnoteReference"/>
          <w:rFonts w:ascii="Times New Roman" w:hAnsi="Times New Roman" w:cs="Times New Roman"/>
        </w:rPr>
        <w:footnoteReference w:id="1"/>
      </w:r>
      <w:r w:rsidRPr="009721DF">
        <w:rPr>
          <w:rFonts w:ascii="Times New Roman" w:hAnsi="Times New Roman" w:cs="Times New Roman"/>
          <w:szCs w:val="24"/>
          <w:lang w:val="fr-FR"/>
        </w:rPr>
        <w:t xml:space="preserve">. Il modifie le Document type </w:t>
      </w:r>
      <w:r w:rsidR="001A1BF7">
        <w:rPr>
          <w:rFonts w:ascii="Times New Roman" w:hAnsi="Times New Roman" w:cs="Times New Roman"/>
          <w:szCs w:val="24"/>
          <w:lang w:val="fr-FR"/>
        </w:rPr>
        <w:t xml:space="preserve">d’appel d’offres </w:t>
      </w:r>
      <w:r w:rsidRPr="009721DF">
        <w:rPr>
          <w:rFonts w:ascii="Times New Roman" w:hAnsi="Times New Roman" w:cs="Times New Roman"/>
          <w:szCs w:val="24"/>
          <w:lang w:val="fr-FR"/>
        </w:rPr>
        <w:t xml:space="preserve">de la Banque pour les </w:t>
      </w:r>
      <w:r w:rsidR="001A1BF7">
        <w:rPr>
          <w:rFonts w:ascii="Times New Roman" w:hAnsi="Times New Roman" w:cs="Times New Roman"/>
          <w:szCs w:val="24"/>
          <w:lang w:val="fr-FR"/>
        </w:rPr>
        <w:t xml:space="preserve">contrats cadre de </w:t>
      </w:r>
      <w:r w:rsidRPr="009721DF">
        <w:rPr>
          <w:rFonts w:ascii="Times New Roman" w:hAnsi="Times New Roman" w:cs="Times New Roman"/>
          <w:szCs w:val="24"/>
          <w:lang w:val="fr-FR"/>
        </w:rPr>
        <w:t xml:space="preserve">Fournitures </w:t>
      </w:r>
      <w:r w:rsidRPr="009721DF">
        <w:rPr>
          <w:rFonts w:ascii="Times New Roman" w:hAnsi="Times New Roman" w:cs="Times New Roman"/>
          <w:b/>
          <w:szCs w:val="24"/>
          <w:lang w:val="fr-FR"/>
        </w:rPr>
        <w:t xml:space="preserve">afin d’être utilisé pour la passation de marchés de produits médicaux </w:t>
      </w:r>
      <w:r w:rsidRPr="00A814C4">
        <w:rPr>
          <w:rFonts w:ascii="Times New Roman" w:hAnsi="Times New Roman" w:cs="Times New Roman"/>
          <w:b/>
          <w:szCs w:val="24"/>
          <w:u w:val="single"/>
          <w:lang w:val="fr-FR"/>
        </w:rPr>
        <w:t>et autres</w:t>
      </w:r>
      <w:r w:rsidRPr="00A814C4">
        <w:rPr>
          <w:rFonts w:ascii="Times New Roman" w:hAnsi="Times New Roman" w:cs="Times New Roman"/>
          <w:b/>
          <w:szCs w:val="24"/>
          <w:lang w:val="fr-FR"/>
        </w:rPr>
        <w:t xml:space="preserve"> </w:t>
      </w:r>
      <w:r w:rsidRPr="009721DF">
        <w:rPr>
          <w:rFonts w:ascii="Times New Roman" w:hAnsi="Times New Roman" w:cs="Times New Roman"/>
          <w:b/>
          <w:szCs w:val="24"/>
          <w:lang w:val="fr-FR"/>
        </w:rPr>
        <w:t>Fournitures nécessaires pour les Opérations en Réponse d’Urgence au COVID-19</w:t>
      </w:r>
      <w:r w:rsidRPr="009721DF">
        <w:rPr>
          <w:rFonts w:ascii="Times New Roman" w:hAnsi="Times New Roman" w:cs="Times New Roman"/>
          <w:szCs w:val="24"/>
          <w:lang w:val="fr-FR"/>
        </w:rPr>
        <w:t xml:space="preserve">.  Si la passation des marchés inclut des médicaments ou des vaccins, des spécifications additionnelles seront procurées, conformément aux Documents Standards de Passation de Marchés de la Banque pour de tels articles. </w:t>
      </w:r>
    </w:p>
    <w:p w14:paraId="0A01F50F" w14:textId="6E22E64E" w:rsidR="009721DF" w:rsidRPr="009721DF" w:rsidRDefault="009721DF" w:rsidP="009721DF">
      <w:pPr>
        <w:suppressAutoHyphens/>
        <w:spacing w:after="120"/>
        <w:jc w:val="both"/>
        <w:rPr>
          <w:rFonts w:ascii="Times New Roman" w:hAnsi="Times New Roman" w:cs="Times New Roman"/>
          <w:szCs w:val="24"/>
          <w:lang w:val="fr-FR"/>
        </w:rPr>
      </w:pPr>
      <w:r w:rsidRPr="009721DF">
        <w:rPr>
          <w:rFonts w:ascii="Times New Roman" w:hAnsi="Times New Roman" w:cs="Times New Roman"/>
          <w:szCs w:val="24"/>
          <w:lang w:val="fr-FR"/>
        </w:rPr>
        <w:t>Pour toutes questions relatives à ce DTD</w:t>
      </w:r>
      <w:r w:rsidR="001A1BF7">
        <w:rPr>
          <w:rFonts w:ascii="Times New Roman" w:hAnsi="Times New Roman" w:cs="Times New Roman"/>
          <w:szCs w:val="24"/>
          <w:lang w:val="fr-FR"/>
        </w:rPr>
        <w:t>O</w:t>
      </w:r>
      <w:r w:rsidRPr="009721DF">
        <w:rPr>
          <w:rFonts w:ascii="Times New Roman" w:hAnsi="Times New Roman" w:cs="Times New Roman"/>
          <w:szCs w:val="24"/>
          <w:lang w:val="fr-FR"/>
        </w:rPr>
        <w:t xml:space="preserve">, ou pour obtenir des informations sur la passation des marchés dans le cadre de projets financés par la Banque mondiale, s’adresser à : </w:t>
      </w:r>
    </w:p>
    <w:p w14:paraId="0822EF0F" w14:textId="77777777" w:rsidR="009721DF" w:rsidRPr="009721DF" w:rsidRDefault="009721DF" w:rsidP="009721DF">
      <w:pPr>
        <w:suppressAutoHyphens/>
        <w:jc w:val="center"/>
        <w:rPr>
          <w:rFonts w:ascii="Times New Roman" w:hAnsi="Times New Roman" w:cs="Times New Roman"/>
          <w:szCs w:val="24"/>
          <w:lang w:val="fr-FR"/>
        </w:rPr>
      </w:pPr>
    </w:p>
    <w:p w14:paraId="3F39C52D" w14:textId="77777777" w:rsidR="009721DF" w:rsidRPr="009721DF" w:rsidRDefault="009721DF" w:rsidP="009721DF">
      <w:pPr>
        <w:suppressAutoHyphens/>
        <w:jc w:val="center"/>
        <w:rPr>
          <w:rFonts w:ascii="Times New Roman" w:hAnsi="Times New Roman" w:cs="Times New Roman"/>
          <w:szCs w:val="24"/>
          <w:lang w:val="fr-FR"/>
        </w:rPr>
      </w:pPr>
      <w:r w:rsidRPr="009721DF">
        <w:rPr>
          <w:rFonts w:ascii="Times New Roman" w:hAnsi="Times New Roman" w:cs="Times New Roman"/>
          <w:szCs w:val="24"/>
          <w:lang w:val="fr-FR"/>
        </w:rPr>
        <w:t>Chief Procurement Officer</w:t>
      </w:r>
    </w:p>
    <w:p w14:paraId="264E2811" w14:textId="77777777" w:rsidR="009721DF" w:rsidRPr="009721DF" w:rsidRDefault="009721DF" w:rsidP="009721DF">
      <w:pPr>
        <w:suppressAutoHyphens/>
        <w:jc w:val="center"/>
        <w:rPr>
          <w:rFonts w:ascii="Times New Roman" w:hAnsi="Times New Roman" w:cs="Times New Roman"/>
          <w:szCs w:val="24"/>
          <w:lang w:val="fr-FR"/>
        </w:rPr>
      </w:pPr>
      <w:r w:rsidRPr="009721DF">
        <w:rPr>
          <w:rFonts w:ascii="Times New Roman" w:hAnsi="Times New Roman" w:cs="Times New Roman"/>
          <w:szCs w:val="24"/>
          <w:lang w:val="fr-FR"/>
        </w:rPr>
        <w:t>Département des normes, passation des marchés, et gestion financière (OPSPF)</w:t>
      </w:r>
    </w:p>
    <w:p w14:paraId="1F63CA0D" w14:textId="77777777" w:rsidR="009721DF" w:rsidRPr="009721DF" w:rsidRDefault="009721DF" w:rsidP="009721DF">
      <w:pPr>
        <w:suppressAutoHyphens/>
        <w:jc w:val="center"/>
        <w:rPr>
          <w:rFonts w:ascii="Times New Roman" w:hAnsi="Times New Roman" w:cs="Times New Roman"/>
          <w:szCs w:val="24"/>
        </w:rPr>
      </w:pPr>
      <w:r w:rsidRPr="009721DF">
        <w:rPr>
          <w:rFonts w:ascii="Times New Roman" w:hAnsi="Times New Roman" w:cs="Times New Roman"/>
          <w:szCs w:val="24"/>
        </w:rPr>
        <w:t>The World Bank</w:t>
      </w:r>
    </w:p>
    <w:p w14:paraId="524B1F33" w14:textId="77777777" w:rsidR="009721DF" w:rsidRPr="009721DF" w:rsidRDefault="009721DF" w:rsidP="009721DF">
      <w:pPr>
        <w:suppressAutoHyphens/>
        <w:jc w:val="center"/>
        <w:rPr>
          <w:rFonts w:ascii="Times New Roman" w:hAnsi="Times New Roman" w:cs="Times New Roman"/>
          <w:szCs w:val="24"/>
        </w:rPr>
      </w:pPr>
      <w:r w:rsidRPr="009721DF">
        <w:rPr>
          <w:rFonts w:ascii="Times New Roman" w:hAnsi="Times New Roman" w:cs="Times New Roman"/>
          <w:szCs w:val="24"/>
        </w:rPr>
        <w:t>1818 H Street, N.W.</w:t>
      </w:r>
    </w:p>
    <w:p w14:paraId="26F8D67F" w14:textId="77777777" w:rsidR="009721DF" w:rsidRPr="009721DF" w:rsidRDefault="009721DF" w:rsidP="009721DF">
      <w:pPr>
        <w:suppressAutoHyphens/>
        <w:jc w:val="center"/>
        <w:rPr>
          <w:rFonts w:ascii="Times New Roman" w:hAnsi="Times New Roman" w:cs="Times New Roman"/>
          <w:szCs w:val="24"/>
        </w:rPr>
      </w:pPr>
      <w:r w:rsidRPr="009721DF">
        <w:rPr>
          <w:rFonts w:ascii="Times New Roman" w:hAnsi="Times New Roman" w:cs="Times New Roman"/>
          <w:szCs w:val="24"/>
        </w:rPr>
        <w:t>Washington, DC 20433 U.S.A.</w:t>
      </w:r>
    </w:p>
    <w:p w14:paraId="3349A05A" w14:textId="77777777" w:rsidR="009721DF" w:rsidRPr="009721DF" w:rsidRDefault="003F50CB" w:rsidP="009721DF">
      <w:pPr>
        <w:suppressAutoHyphens/>
        <w:jc w:val="center"/>
        <w:rPr>
          <w:rStyle w:val="Hyperlink"/>
          <w:rFonts w:ascii="Times New Roman" w:hAnsi="Times New Roman" w:cs="Times New Roman"/>
          <w:szCs w:val="24"/>
        </w:rPr>
      </w:pPr>
      <w:hyperlink r:id="rId18" w:history="1">
        <w:r w:rsidR="009721DF" w:rsidRPr="009721DF">
          <w:rPr>
            <w:rStyle w:val="Hyperlink"/>
            <w:rFonts w:ascii="Times New Roman" w:hAnsi="Times New Roman" w:cs="Times New Roman"/>
            <w:szCs w:val="24"/>
          </w:rPr>
          <w:t>http://www.worldbank.org</w:t>
        </w:r>
      </w:hyperlink>
    </w:p>
    <w:p w14:paraId="2A996AD9" w14:textId="77777777" w:rsidR="009721DF" w:rsidRPr="009721DF" w:rsidRDefault="009721DF" w:rsidP="009721DF">
      <w:pPr>
        <w:suppressAutoHyphens/>
        <w:jc w:val="center"/>
        <w:rPr>
          <w:rStyle w:val="Hyperlink"/>
          <w:rFonts w:ascii="Times New Roman" w:hAnsi="Times New Roman" w:cs="Times New Roman"/>
          <w:szCs w:val="24"/>
        </w:rPr>
      </w:pPr>
      <w:r w:rsidRPr="009721DF">
        <w:rPr>
          <w:rFonts w:ascii="Times New Roman" w:hAnsi="Times New Roman" w:cs="Times New Roman"/>
          <w:szCs w:val="24"/>
        </w:rPr>
        <w:t xml:space="preserve">e-mail: </w:t>
      </w:r>
      <w:hyperlink r:id="rId19" w:history="1">
        <w:r w:rsidRPr="009721DF">
          <w:rPr>
            <w:rStyle w:val="Hyperlink"/>
            <w:rFonts w:ascii="Times New Roman" w:hAnsi="Times New Roman" w:cs="Times New Roman"/>
            <w:szCs w:val="24"/>
          </w:rPr>
          <w:t>Elaurentiis@worldbank.org</w:t>
        </w:r>
      </w:hyperlink>
    </w:p>
    <w:p w14:paraId="5AA4CB9D" w14:textId="77777777" w:rsidR="009721DF" w:rsidRPr="000228EC" w:rsidRDefault="009721DF" w:rsidP="009721DF">
      <w:pPr>
        <w:suppressAutoHyphens/>
        <w:spacing w:before="120" w:after="120"/>
        <w:jc w:val="both"/>
        <w:rPr>
          <w:szCs w:val="24"/>
        </w:rPr>
      </w:pPr>
    </w:p>
    <w:p w14:paraId="7CBC429B" w14:textId="77777777" w:rsidR="009721DF" w:rsidRDefault="009721DF" w:rsidP="00071D10">
      <w:pPr>
        <w:jc w:val="center"/>
        <w:rPr>
          <w:rFonts w:ascii="Times New Roman" w:hAnsi="Times New Roman" w:cs="Times New Roman"/>
          <w:b/>
          <w:sz w:val="40"/>
          <w:szCs w:val="40"/>
        </w:rPr>
      </w:pPr>
    </w:p>
    <w:p w14:paraId="44375CEB" w14:textId="77777777" w:rsidR="00071D10" w:rsidRPr="00071D10" w:rsidRDefault="00071D10" w:rsidP="00071D10">
      <w:pPr>
        <w:rPr>
          <w:rFonts w:ascii="Times New Roman" w:hAnsi="Times New Roman" w:cs="Times New Roman"/>
          <w:sz w:val="24"/>
          <w:szCs w:val="24"/>
        </w:rPr>
      </w:pPr>
    </w:p>
    <w:p w14:paraId="0EEE9AD9" w14:textId="77777777" w:rsidR="006F112E" w:rsidRDefault="006F112E">
      <w:pPr>
        <w:rPr>
          <w:rFonts w:ascii="Times New Roman" w:hAnsi="Times New Roman" w:cs="Times New Roman"/>
          <w:b/>
          <w:sz w:val="72"/>
        </w:rPr>
      </w:pPr>
      <w:r>
        <w:rPr>
          <w:rFonts w:ascii="Times New Roman" w:hAnsi="Times New Roman" w:cs="Times New Roman"/>
          <w:b/>
          <w:sz w:val="72"/>
        </w:rPr>
        <w:br w:type="page"/>
      </w:r>
    </w:p>
    <w:p w14:paraId="183229B9" w14:textId="3C06F670" w:rsidR="001A1BF7" w:rsidRPr="008D5992" w:rsidRDefault="001A1BF7" w:rsidP="001A1BF7">
      <w:pPr>
        <w:pStyle w:val="Title"/>
        <w:rPr>
          <w:lang w:val="fr-FR"/>
        </w:rPr>
      </w:pPr>
      <w:r w:rsidRPr="008D5992">
        <w:rPr>
          <w:lang w:val="fr-FR"/>
        </w:rPr>
        <w:t>D</w:t>
      </w:r>
      <w:r>
        <w:rPr>
          <w:lang w:val="fr-FR"/>
        </w:rPr>
        <w:t xml:space="preserve">emande d’Offres pour les Contrats </w:t>
      </w:r>
      <w:r w:rsidR="00A814C4">
        <w:rPr>
          <w:lang w:val="fr-FR"/>
        </w:rPr>
        <w:t>C</w:t>
      </w:r>
      <w:r>
        <w:rPr>
          <w:lang w:val="fr-FR"/>
        </w:rPr>
        <w:t>adre de Fournitures</w:t>
      </w:r>
      <w:r w:rsidRPr="008D5992">
        <w:rPr>
          <w:lang w:val="fr-FR"/>
        </w:rPr>
        <w:t xml:space="preserve"> </w:t>
      </w:r>
    </w:p>
    <w:p w14:paraId="57776636" w14:textId="77777777" w:rsidR="001A1BF7" w:rsidRPr="008D5992" w:rsidRDefault="001A1BF7" w:rsidP="001A1BF7">
      <w:pPr>
        <w:pStyle w:val="Title"/>
        <w:rPr>
          <w:sz w:val="32"/>
          <w:szCs w:val="32"/>
          <w:lang w:val="fr-FR"/>
        </w:rPr>
      </w:pPr>
    </w:p>
    <w:p w14:paraId="1A9914D0" w14:textId="77777777" w:rsidR="001A1BF7" w:rsidRPr="00A814C4" w:rsidRDefault="001A1BF7" w:rsidP="001A1BF7">
      <w:pPr>
        <w:suppressAutoHyphens/>
        <w:spacing w:before="120" w:after="120"/>
        <w:jc w:val="center"/>
        <w:rPr>
          <w:rFonts w:ascii="Times New Roman" w:hAnsi="Times New Roman" w:cs="Times New Roman"/>
          <w:b/>
          <w:sz w:val="36"/>
          <w:szCs w:val="36"/>
          <w:lang w:val="fr-FR"/>
        </w:rPr>
      </w:pPr>
      <w:r w:rsidRPr="00A814C4">
        <w:rPr>
          <w:rFonts w:ascii="Times New Roman" w:hAnsi="Times New Roman" w:cs="Times New Roman"/>
          <w:b/>
          <w:sz w:val="36"/>
          <w:szCs w:val="36"/>
          <w:lang w:val="fr-FR"/>
        </w:rPr>
        <w:t>Passation de Marchés pour</w:t>
      </w:r>
    </w:p>
    <w:p w14:paraId="7DC03850" w14:textId="77777777" w:rsidR="001A1BF7" w:rsidRPr="00A814C4" w:rsidRDefault="001A1BF7" w:rsidP="001A1BF7">
      <w:pPr>
        <w:suppressAutoHyphens/>
        <w:spacing w:before="120" w:after="120"/>
        <w:jc w:val="center"/>
        <w:rPr>
          <w:rFonts w:ascii="Times New Roman" w:hAnsi="Times New Roman" w:cs="Times New Roman"/>
          <w:bCs/>
          <w:sz w:val="32"/>
          <w:szCs w:val="32"/>
          <w:lang w:val="fr-FR"/>
        </w:rPr>
      </w:pPr>
      <w:r w:rsidRPr="00A814C4">
        <w:rPr>
          <w:rFonts w:ascii="Times New Roman" w:hAnsi="Times New Roman" w:cs="Times New Roman"/>
          <w:i/>
          <w:sz w:val="36"/>
          <w:szCs w:val="36"/>
          <w:lang w:val="fr-FR"/>
        </w:rPr>
        <w:t>[</w:t>
      </w:r>
      <w:proofErr w:type="gramStart"/>
      <w:r w:rsidRPr="00A814C4">
        <w:rPr>
          <w:rFonts w:ascii="Times New Roman" w:hAnsi="Times New Roman" w:cs="Times New Roman"/>
          <w:i/>
          <w:sz w:val="36"/>
          <w:szCs w:val="36"/>
          <w:lang w:val="fr-FR"/>
        </w:rPr>
        <w:t>insérer</w:t>
      </w:r>
      <w:proofErr w:type="gramEnd"/>
      <w:r w:rsidRPr="00A814C4">
        <w:rPr>
          <w:rFonts w:ascii="Times New Roman" w:hAnsi="Times New Roman" w:cs="Times New Roman"/>
          <w:i/>
          <w:sz w:val="36"/>
          <w:szCs w:val="36"/>
          <w:lang w:val="fr-FR"/>
        </w:rPr>
        <w:t xml:space="preserve"> la description des Fournitures]</w:t>
      </w:r>
    </w:p>
    <w:p w14:paraId="6F993D67" w14:textId="78370CDE" w:rsidR="00071D10" w:rsidRPr="003C08CF" w:rsidRDefault="00071D10" w:rsidP="00071D10">
      <w:pPr>
        <w:suppressAutoHyphens/>
        <w:spacing w:after="0" w:line="240" w:lineRule="auto"/>
        <w:jc w:val="center"/>
        <w:rPr>
          <w:rFonts w:ascii="Times New Roman Bold" w:eastAsia="Times New Roman" w:hAnsi="Times New Roman Bold" w:cs="Times New Roman"/>
          <w:kern w:val="28"/>
          <w:sz w:val="40"/>
          <w:szCs w:val="40"/>
          <w:lang w:val="fr-FR"/>
        </w:rPr>
      </w:pPr>
    </w:p>
    <w:p w14:paraId="64D58596" w14:textId="4D0E877F" w:rsidR="001A1BF7" w:rsidRPr="003C08CF" w:rsidRDefault="001A1BF7">
      <w:pPr>
        <w:rPr>
          <w:rFonts w:ascii="Times New Roman Bold" w:eastAsia="Times New Roman" w:hAnsi="Times New Roman Bold" w:cs="Times New Roman"/>
          <w:kern w:val="28"/>
          <w:sz w:val="40"/>
          <w:szCs w:val="40"/>
          <w:lang w:val="fr-FR"/>
        </w:rPr>
      </w:pPr>
      <w:r w:rsidRPr="003C08CF">
        <w:rPr>
          <w:rFonts w:ascii="Times New Roman Bold" w:eastAsia="Times New Roman" w:hAnsi="Times New Roman Bold" w:cs="Times New Roman"/>
          <w:kern w:val="28"/>
          <w:sz w:val="40"/>
          <w:szCs w:val="40"/>
          <w:lang w:val="fr-FR"/>
        </w:rPr>
        <w:br w:type="page"/>
      </w:r>
    </w:p>
    <w:p w14:paraId="4EE681D9" w14:textId="77777777" w:rsidR="00214A6C" w:rsidRPr="003C08CF" w:rsidRDefault="00214A6C" w:rsidP="00071D10">
      <w:pPr>
        <w:suppressAutoHyphens/>
        <w:spacing w:after="60"/>
        <w:rPr>
          <w:rFonts w:ascii="Times New Roman" w:hAnsi="Times New Roman" w:cs="Times New Roman"/>
          <w:b/>
          <w:spacing w:val="-2"/>
          <w:sz w:val="24"/>
          <w:szCs w:val="24"/>
          <w:lang w:val="fr-FR"/>
        </w:rPr>
      </w:pPr>
    </w:p>
    <w:p w14:paraId="743BBD1A" w14:textId="77777777" w:rsidR="00DF56A4" w:rsidRDefault="00DF56A4" w:rsidP="00214A6C">
      <w:pPr>
        <w:pStyle w:val="Heading1a"/>
        <w:keepNext w:val="0"/>
        <w:keepLines w:val="0"/>
        <w:tabs>
          <w:tab w:val="clear" w:pos="-720"/>
        </w:tabs>
        <w:suppressAutoHyphens w:val="0"/>
        <w:rPr>
          <w:bCs/>
          <w:smallCaps w:val="0"/>
          <w:lang w:val="fr-FR"/>
        </w:rPr>
      </w:pPr>
      <w:r>
        <w:rPr>
          <w:bCs/>
          <w:smallCaps w:val="0"/>
          <w:lang w:val="fr-FR"/>
        </w:rPr>
        <w:t>Avis spécifique de Passation de Marchés</w:t>
      </w:r>
    </w:p>
    <w:p w14:paraId="58DCD2C3" w14:textId="32D29398" w:rsidR="00214A6C" w:rsidRPr="00DF56A4" w:rsidRDefault="00214A6C" w:rsidP="00214A6C">
      <w:pPr>
        <w:pStyle w:val="Heading1a"/>
        <w:keepNext w:val="0"/>
        <w:keepLines w:val="0"/>
        <w:tabs>
          <w:tab w:val="clear" w:pos="-720"/>
        </w:tabs>
        <w:suppressAutoHyphens w:val="0"/>
        <w:rPr>
          <w:bCs/>
          <w:smallCaps w:val="0"/>
          <w:sz w:val="40"/>
          <w:szCs w:val="40"/>
          <w:lang w:val="fr-FR"/>
        </w:rPr>
      </w:pPr>
      <w:r w:rsidRPr="00DF56A4">
        <w:rPr>
          <w:bCs/>
          <w:smallCaps w:val="0"/>
          <w:sz w:val="40"/>
          <w:szCs w:val="40"/>
          <w:lang w:val="fr-FR"/>
        </w:rPr>
        <w:t xml:space="preserve">Formulaire d’Avis </w:t>
      </w:r>
    </w:p>
    <w:p w14:paraId="55271C44" w14:textId="77777777" w:rsidR="00214A6C" w:rsidRDefault="00214A6C" w:rsidP="00214A6C">
      <w:pPr>
        <w:pStyle w:val="Heading1a"/>
        <w:keepNext w:val="0"/>
        <w:keepLines w:val="0"/>
        <w:tabs>
          <w:tab w:val="clear" w:pos="-720"/>
        </w:tabs>
        <w:suppressAutoHyphens w:val="0"/>
        <w:rPr>
          <w:bCs/>
          <w:smallCaps w:val="0"/>
          <w:lang w:val="fr-FR"/>
        </w:rPr>
      </w:pPr>
      <w:r w:rsidRPr="00DF56A4">
        <w:rPr>
          <w:bCs/>
          <w:smallCaps w:val="0"/>
          <w:sz w:val="40"/>
          <w:szCs w:val="40"/>
          <w:lang w:val="fr-FR"/>
        </w:rPr>
        <w:t>De Demande d’Offres pour Contrats Cadre de Fourniture</w:t>
      </w:r>
    </w:p>
    <w:p w14:paraId="394BC4DA" w14:textId="77777777" w:rsidR="00214A6C" w:rsidRPr="00214A6C" w:rsidRDefault="00214A6C" w:rsidP="00214A6C">
      <w:pPr>
        <w:jc w:val="center"/>
        <w:rPr>
          <w:rFonts w:ascii="Times New Roman" w:eastAsia="Times New Roman" w:hAnsi="Times New Roman" w:cs="Times New Roman"/>
          <w:b/>
          <w:bCs/>
          <w:sz w:val="32"/>
          <w:szCs w:val="24"/>
          <w:lang w:val="fr-FR"/>
        </w:rPr>
      </w:pPr>
      <w:r w:rsidRPr="00214A6C">
        <w:rPr>
          <w:rFonts w:ascii="Times New Roman" w:eastAsia="Times New Roman" w:hAnsi="Times New Roman" w:cs="Times New Roman"/>
          <w:b/>
          <w:bCs/>
          <w:sz w:val="32"/>
          <w:szCs w:val="24"/>
          <w:lang w:val="fr-FR"/>
        </w:rPr>
        <w:t>Pour Passation de Marchés dans les Opérations en Réponse d’Urgence au COVID-19</w:t>
      </w:r>
    </w:p>
    <w:p w14:paraId="6B23248A" w14:textId="77777777" w:rsidR="00214A6C" w:rsidRPr="00214A6C" w:rsidRDefault="00214A6C" w:rsidP="002F2311">
      <w:pPr>
        <w:spacing w:before="120" w:after="240"/>
        <w:rPr>
          <w:rFonts w:asciiTheme="majorBidi" w:hAnsiTheme="majorBidi" w:cstheme="majorBidi"/>
          <w:i/>
          <w:iCs/>
          <w:lang w:val="fr-FR"/>
        </w:rPr>
      </w:pPr>
      <w:r w:rsidRPr="00214A6C">
        <w:rPr>
          <w:rFonts w:asciiTheme="majorBidi" w:hAnsiTheme="majorBidi" w:cstheme="majorBidi"/>
          <w:i/>
          <w:iCs/>
          <w:lang w:val="fr-FR"/>
        </w:rPr>
        <w:t>[Insérer : nom du pays]</w:t>
      </w:r>
      <w:r w:rsidRPr="00214A6C">
        <w:rPr>
          <w:lang w:val="fr-FR"/>
        </w:rPr>
        <w:t xml:space="preserve"> ____________________________________________________</w:t>
      </w:r>
    </w:p>
    <w:p w14:paraId="3E3DA5A3" w14:textId="77777777" w:rsidR="00214A6C" w:rsidRPr="00214A6C" w:rsidRDefault="00214A6C" w:rsidP="002F2311">
      <w:pPr>
        <w:spacing w:before="120" w:after="240"/>
        <w:rPr>
          <w:rFonts w:asciiTheme="majorBidi" w:hAnsiTheme="majorBidi" w:cstheme="majorBidi"/>
          <w:bCs/>
          <w:i/>
          <w:iCs/>
          <w:lang w:val="fr-FR"/>
        </w:rPr>
      </w:pPr>
      <w:r w:rsidRPr="00214A6C">
        <w:rPr>
          <w:rFonts w:asciiTheme="majorBidi" w:hAnsiTheme="majorBidi" w:cstheme="majorBidi"/>
          <w:bCs/>
          <w:i/>
          <w:iCs/>
          <w:lang w:val="fr-FR"/>
        </w:rPr>
        <w:t>[Insérer : nom du Projet]</w:t>
      </w:r>
      <w:r w:rsidRPr="00214A6C">
        <w:rPr>
          <w:lang w:val="fr-FR"/>
        </w:rPr>
        <w:t xml:space="preserve"> ___________________________________________________</w:t>
      </w:r>
    </w:p>
    <w:p w14:paraId="5E084072" w14:textId="77777777" w:rsidR="00214A6C" w:rsidRPr="00214A6C" w:rsidRDefault="00214A6C" w:rsidP="002F2311">
      <w:pPr>
        <w:spacing w:before="120" w:after="240"/>
        <w:rPr>
          <w:rFonts w:asciiTheme="majorBidi" w:hAnsiTheme="majorBidi" w:cstheme="majorBidi"/>
          <w:bCs/>
          <w:i/>
          <w:iCs/>
          <w:lang w:val="fr-FR"/>
        </w:rPr>
      </w:pPr>
      <w:r w:rsidRPr="00214A6C">
        <w:rPr>
          <w:rFonts w:asciiTheme="majorBidi" w:hAnsiTheme="majorBidi" w:cstheme="majorBidi"/>
          <w:bCs/>
          <w:i/>
          <w:iCs/>
          <w:lang w:val="fr-FR"/>
        </w:rPr>
        <w:t>[No Prêt/Crédit/Don]</w:t>
      </w:r>
      <w:r w:rsidRPr="00214A6C">
        <w:rPr>
          <w:lang w:val="fr-FR"/>
        </w:rPr>
        <w:t xml:space="preserve"> ______________________________________________________</w:t>
      </w:r>
    </w:p>
    <w:p w14:paraId="7D9D3445" w14:textId="377C4834" w:rsidR="00214A6C" w:rsidRPr="00214A6C" w:rsidRDefault="00214A6C" w:rsidP="002F2311">
      <w:pPr>
        <w:spacing w:before="120" w:after="240"/>
        <w:rPr>
          <w:rFonts w:asciiTheme="majorBidi" w:hAnsiTheme="majorBidi" w:cstheme="majorBidi"/>
          <w:bCs/>
          <w:i/>
          <w:iCs/>
          <w:lang w:val="fr-FR"/>
        </w:rPr>
      </w:pPr>
      <w:r w:rsidRPr="00214A6C">
        <w:rPr>
          <w:rFonts w:asciiTheme="majorBidi" w:hAnsiTheme="majorBidi" w:cstheme="majorBidi"/>
          <w:bCs/>
          <w:i/>
          <w:iCs/>
          <w:lang w:val="fr-FR"/>
        </w:rPr>
        <w:t>[</w:t>
      </w:r>
      <w:proofErr w:type="gramStart"/>
      <w:r w:rsidRPr="00214A6C">
        <w:rPr>
          <w:rFonts w:asciiTheme="majorBidi" w:hAnsiTheme="majorBidi" w:cstheme="majorBidi"/>
          <w:bCs/>
          <w:i/>
          <w:iCs/>
          <w:lang w:val="fr-FR"/>
        </w:rPr>
        <w:t>insérer</w:t>
      </w:r>
      <w:proofErr w:type="gramEnd"/>
      <w:r w:rsidRPr="00214A6C">
        <w:rPr>
          <w:rFonts w:asciiTheme="majorBidi" w:hAnsiTheme="majorBidi" w:cstheme="majorBidi"/>
          <w:bCs/>
          <w:i/>
          <w:iCs/>
          <w:lang w:val="fr-FR"/>
        </w:rPr>
        <w:t xml:space="preserve"> l’</w:t>
      </w:r>
      <w:r w:rsidR="00F37657">
        <w:rPr>
          <w:rFonts w:asciiTheme="majorBidi" w:hAnsiTheme="majorBidi" w:cstheme="majorBidi"/>
          <w:bCs/>
          <w:i/>
          <w:iCs/>
          <w:lang w:val="fr-FR"/>
        </w:rPr>
        <w:t>i</w:t>
      </w:r>
      <w:r w:rsidRPr="00214A6C">
        <w:rPr>
          <w:rFonts w:asciiTheme="majorBidi" w:hAnsiTheme="majorBidi" w:cstheme="majorBidi"/>
          <w:bCs/>
          <w:i/>
          <w:iCs/>
          <w:lang w:val="fr-FR"/>
        </w:rPr>
        <w:t>ntitulé du Marché]</w:t>
      </w:r>
      <w:r w:rsidRPr="00214A6C">
        <w:rPr>
          <w:lang w:val="fr-FR"/>
        </w:rPr>
        <w:t xml:space="preserve"> ________________________________________________</w:t>
      </w:r>
    </w:p>
    <w:p w14:paraId="12EB39A0" w14:textId="77777777" w:rsidR="00214A6C" w:rsidRDefault="00214A6C" w:rsidP="002F2311">
      <w:pPr>
        <w:spacing w:before="120" w:after="240"/>
        <w:rPr>
          <w:lang w:val="fr-FR"/>
        </w:rPr>
      </w:pPr>
      <w:r w:rsidRPr="00214A6C">
        <w:rPr>
          <w:rFonts w:asciiTheme="majorBidi" w:hAnsiTheme="majorBidi" w:cstheme="majorBidi"/>
          <w:bCs/>
          <w:i/>
          <w:iCs/>
          <w:lang w:val="fr-FR"/>
        </w:rPr>
        <w:t>[</w:t>
      </w:r>
      <w:proofErr w:type="gramStart"/>
      <w:r w:rsidRPr="00214A6C">
        <w:rPr>
          <w:rFonts w:asciiTheme="majorBidi" w:hAnsiTheme="majorBidi" w:cstheme="majorBidi"/>
          <w:bCs/>
          <w:i/>
          <w:iCs/>
          <w:lang w:val="fr-FR"/>
        </w:rPr>
        <w:t>insérer</w:t>
      </w:r>
      <w:proofErr w:type="gramEnd"/>
      <w:r w:rsidRPr="00214A6C">
        <w:rPr>
          <w:rFonts w:asciiTheme="majorBidi" w:hAnsiTheme="majorBidi" w:cstheme="majorBidi"/>
          <w:bCs/>
          <w:i/>
          <w:iCs/>
          <w:lang w:val="fr-FR"/>
        </w:rPr>
        <w:t xml:space="preserve"> la référence (selon le Plan de Passation de Marchés)]</w:t>
      </w:r>
      <w:r w:rsidRPr="00214A6C">
        <w:rPr>
          <w:lang w:val="fr-FR"/>
        </w:rPr>
        <w:t xml:space="preserve"> _____________________</w:t>
      </w:r>
    </w:p>
    <w:p w14:paraId="6D9FBCF9" w14:textId="77777777" w:rsidR="00A23D6E" w:rsidRDefault="00A23D6E" w:rsidP="00214A6C">
      <w:pPr>
        <w:spacing w:before="60" w:after="60"/>
        <w:rPr>
          <w:lang w:val="fr-FR"/>
        </w:rPr>
      </w:pPr>
    </w:p>
    <w:p w14:paraId="24217E17" w14:textId="1FCC1288" w:rsidR="00A23D6E" w:rsidRPr="00DA5E5F" w:rsidRDefault="00A23D6E" w:rsidP="00214A6C">
      <w:pPr>
        <w:spacing w:before="60" w:after="60"/>
        <w:rPr>
          <w:rFonts w:ascii="Times New Roman" w:hAnsi="Times New Roman" w:cs="Times New Roman"/>
          <w:b/>
          <w:lang w:val="fr-FR"/>
        </w:rPr>
      </w:pPr>
      <w:r w:rsidRPr="00DA5E5F">
        <w:rPr>
          <w:rFonts w:ascii="Times New Roman" w:hAnsi="Times New Roman" w:cs="Times New Roman"/>
          <w:b/>
          <w:lang w:val="fr-FR"/>
        </w:rPr>
        <w:t>Demande d’Offres pour Contrat/s Cadre</w:t>
      </w:r>
    </w:p>
    <w:p w14:paraId="72EFA5FF" w14:textId="71105C1A" w:rsidR="00A23D6E" w:rsidRDefault="00A23D6E" w:rsidP="00FB565B">
      <w:pPr>
        <w:numPr>
          <w:ilvl w:val="0"/>
          <w:numId w:val="24"/>
        </w:numPr>
        <w:spacing w:before="240" w:after="120" w:line="240" w:lineRule="auto"/>
        <w:ind w:left="709" w:hanging="709"/>
        <w:jc w:val="both"/>
        <w:rPr>
          <w:rFonts w:asciiTheme="majorBidi" w:hAnsiTheme="majorBidi" w:cstheme="majorBidi"/>
          <w:lang w:val="fr-FR"/>
        </w:rPr>
      </w:pPr>
      <w:r>
        <w:rPr>
          <w:rFonts w:asciiTheme="majorBidi" w:hAnsiTheme="majorBidi" w:cstheme="majorBidi"/>
          <w:lang w:val="fr-FR"/>
        </w:rPr>
        <w:t>Cette Demande d’Offres pour Contrat/s Cadre (CC) est pour la passation de marchés de Fournitures [</w:t>
      </w:r>
      <w:r w:rsidRPr="00652B3B">
        <w:rPr>
          <w:rFonts w:asciiTheme="majorBidi" w:hAnsiTheme="majorBidi" w:cstheme="majorBidi"/>
          <w:i/>
          <w:lang w:val="fr-FR"/>
        </w:rPr>
        <w:t>ajouter si applicable</w:t>
      </w:r>
      <w:r>
        <w:rPr>
          <w:rFonts w:asciiTheme="majorBidi" w:hAnsiTheme="majorBidi" w:cstheme="majorBidi"/>
          <w:lang w:val="fr-FR"/>
        </w:rPr>
        <w:t> : « et les Services Connexes, »]</w:t>
      </w:r>
      <w:r w:rsidR="00652B3B">
        <w:rPr>
          <w:rFonts w:asciiTheme="majorBidi" w:hAnsiTheme="majorBidi" w:cstheme="majorBidi"/>
          <w:lang w:val="fr-FR"/>
        </w:rPr>
        <w:t xml:space="preserve"> requis en réponse d’Urgence au COVID-19.</w:t>
      </w:r>
    </w:p>
    <w:p w14:paraId="72B8CD53" w14:textId="1209DBF4" w:rsidR="00214A6C" w:rsidRPr="00214A6C" w:rsidRDefault="00214A6C" w:rsidP="00FB565B">
      <w:pPr>
        <w:numPr>
          <w:ilvl w:val="0"/>
          <w:numId w:val="24"/>
        </w:numPr>
        <w:spacing w:before="240" w:after="120" w:line="240" w:lineRule="auto"/>
        <w:ind w:left="709" w:hanging="709"/>
        <w:jc w:val="both"/>
        <w:rPr>
          <w:rFonts w:asciiTheme="majorBidi" w:hAnsiTheme="majorBidi" w:cstheme="majorBidi"/>
          <w:lang w:val="fr-FR"/>
        </w:rPr>
      </w:pPr>
      <w:r w:rsidRPr="00214A6C">
        <w:rPr>
          <w:rFonts w:asciiTheme="majorBidi" w:hAnsiTheme="majorBidi" w:cstheme="majorBidi"/>
          <w:lang w:val="fr-FR"/>
        </w:rPr>
        <w:t xml:space="preserve">Le </w:t>
      </w:r>
      <w:r w:rsidRPr="00214A6C">
        <w:rPr>
          <w:rFonts w:asciiTheme="majorBidi" w:hAnsiTheme="majorBidi" w:cstheme="majorBidi"/>
          <w:i/>
          <w:iCs/>
          <w:lang w:val="fr-FR"/>
        </w:rPr>
        <w:t>[insérer le nom de l’Emprunteur/Bénéficiaire/Récipiendaire]</w:t>
      </w:r>
      <w:r w:rsidRPr="00214A6C">
        <w:rPr>
          <w:rFonts w:asciiTheme="majorBidi" w:hAnsiTheme="majorBidi" w:cstheme="majorBidi"/>
          <w:lang w:val="fr-FR"/>
        </w:rPr>
        <w:t xml:space="preserve"> </w:t>
      </w:r>
      <w:r w:rsidRPr="00214A6C">
        <w:rPr>
          <w:rFonts w:asciiTheme="majorBidi" w:hAnsiTheme="majorBidi" w:cstheme="majorBidi"/>
          <w:i/>
          <w:iCs/>
          <w:lang w:val="fr-FR"/>
        </w:rPr>
        <w:t>[a reçu/a sollicité/à l’intention de solliciter]</w:t>
      </w:r>
      <w:r w:rsidRPr="00214A6C">
        <w:rPr>
          <w:rFonts w:asciiTheme="majorBidi" w:hAnsiTheme="majorBidi" w:cstheme="majorBidi"/>
          <w:lang w:val="fr-FR"/>
        </w:rPr>
        <w:t xml:space="preserve"> un </w:t>
      </w:r>
      <w:r w:rsidRPr="00214A6C">
        <w:rPr>
          <w:rFonts w:asciiTheme="majorBidi" w:hAnsiTheme="majorBidi" w:cstheme="majorBidi"/>
          <w:iCs/>
          <w:lang w:val="fr-FR"/>
        </w:rPr>
        <w:t>financement</w:t>
      </w:r>
      <w:r w:rsidRPr="00214A6C">
        <w:rPr>
          <w:rFonts w:asciiTheme="majorBidi" w:hAnsiTheme="majorBidi" w:cstheme="majorBidi"/>
          <w:lang w:val="fr-FR"/>
        </w:rPr>
        <w:t xml:space="preserve"> de </w:t>
      </w:r>
      <w:r w:rsidR="00A814C4">
        <w:rPr>
          <w:rFonts w:asciiTheme="majorBidi" w:hAnsiTheme="majorBidi" w:cstheme="majorBidi"/>
          <w:lang w:val="fr-FR"/>
        </w:rPr>
        <w:t xml:space="preserve">la </w:t>
      </w:r>
      <w:r w:rsidRPr="00214A6C">
        <w:rPr>
          <w:rFonts w:asciiTheme="majorBidi" w:hAnsiTheme="majorBidi" w:cstheme="majorBidi"/>
          <w:iCs/>
          <w:lang w:val="fr-FR"/>
        </w:rPr>
        <w:t>Banque Mondiale</w:t>
      </w:r>
      <w:r w:rsidRPr="00214A6C">
        <w:rPr>
          <w:rFonts w:asciiTheme="majorBidi" w:hAnsiTheme="majorBidi" w:cstheme="majorBidi"/>
          <w:lang w:val="fr-FR"/>
        </w:rPr>
        <w:t xml:space="preserve"> pour financer</w:t>
      </w:r>
      <w:r w:rsidRPr="00214A6C">
        <w:rPr>
          <w:rFonts w:asciiTheme="majorBidi" w:hAnsiTheme="majorBidi" w:cstheme="majorBidi"/>
          <w:i/>
          <w:iCs/>
          <w:lang w:val="fr-FR"/>
        </w:rPr>
        <w:t xml:space="preserve"> [insérer le nom du Projet],</w:t>
      </w:r>
      <w:r w:rsidRPr="00214A6C">
        <w:rPr>
          <w:rFonts w:asciiTheme="majorBidi" w:hAnsiTheme="majorBidi" w:cstheme="majorBidi"/>
          <w:lang w:val="fr-FR"/>
        </w:rPr>
        <w:t xml:space="preserve"> et à l’intention d’utiliser une partie de ce </w:t>
      </w:r>
      <w:r w:rsidRPr="00214A6C">
        <w:rPr>
          <w:rFonts w:asciiTheme="majorBidi" w:hAnsiTheme="majorBidi" w:cstheme="majorBidi"/>
          <w:i/>
          <w:iCs/>
          <w:lang w:val="fr-FR"/>
        </w:rPr>
        <w:t>[prêt/crédit]</w:t>
      </w:r>
      <w:r w:rsidRPr="00214A6C">
        <w:rPr>
          <w:rFonts w:asciiTheme="majorBidi" w:hAnsiTheme="majorBidi" w:cstheme="majorBidi"/>
          <w:lang w:val="fr-FR"/>
        </w:rPr>
        <w:t xml:space="preserve"> pour effectuer des paiements au titre du Marché </w:t>
      </w:r>
      <w:r w:rsidRPr="00214A6C">
        <w:rPr>
          <w:rFonts w:asciiTheme="majorBidi" w:hAnsiTheme="majorBidi" w:cstheme="majorBidi"/>
          <w:i/>
          <w:iCs/>
          <w:lang w:val="fr-FR"/>
        </w:rPr>
        <w:t>[insérer le nom du</w:t>
      </w:r>
      <w:r w:rsidR="00A814C4">
        <w:rPr>
          <w:rFonts w:asciiTheme="majorBidi" w:hAnsiTheme="majorBidi" w:cstheme="majorBidi"/>
          <w:i/>
          <w:iCs/>
          <w:lang w:val="fr-FR"/>
        </w:rPr>
        <w:t>/es</w:t>
      </w:r>
      <w:r w:rsidRPr="00214A6C">
        <w:rPr>
          <w:rFonts w:asciiTheme="majorBidi" w:hAnsiTheme="majorBidi" w:cstheme="majorBidi"/>
          <w:i/>
          <w:iCs/>
          <w:lang w:val="fr-FR"/>
        </w:rPr>
        <w:t xml:space="preserve"> </w:t>
      </w:r>
      <w:r w:rsidR="00652B3B">
        <w:rPr>
          <w:rFonts w:asciiTheme="majorBidi" w:hAnsiTheme="majorBidi" w:cstheme="majorBidi"/>
          <w:i/>
          <w:iCs/>
          <w:lang w:val="fr-FR"/>
        </w:rPr>
        <w:t>Contrat</w:t>
      </w:r>
      <w:r w:rsidR="00A814C4">
        <w:rPr>
          <w:rFonts w:asciiTheme="majorBidi" w:hAnsiTheme="majorBidi" w:cstheme="majorBidi"/>
          <w:i/>
          <w:iCs/>
          <w:lang w:val="fr-FR"/>
        </w:rPr>
        <w:t>/s Cadre</w:t>
      </w:r>
      <w:r w:rsidR="00652B3B">
        <w:rPr>
          <w:rFonts w:asciiTheme="majorBidi" w:hAnsiTheme="majorBidi" w:cstheme="majorBidi"/>
          <w:i/>
          <w:iCs/>
          <w:lang w:val="fr-FR"/>
        </w:rPr>
        <w:t xml:space="preserve"> (CC)] </w:t>
      </w:r>
      <w:r w:rsidR="00652B3B" w:rsidRPr="00652B3B">
        <w:rPr>
          <w:rFonts w:asciiTheme="majorBidi" w:hAnsiTheme="majorBidi" w:cstheme="majorBidi"/>
          <w:iCs/>
          <w:lang w:val="fr-FR"/>
        </w:rPr>
        <w:t>pour</w:t>
      </w:r>
      <w:r w:rsidR="00652B3B">
        <w:rPr>
          <w:rFonts w:asciiTheme="majorBidi" w:hAnsiTheme="majorBidi" w:cstheme="majorBidi"/>
          <w:i/>
          <w:iCs/>
          <w:lang w:val="fr-FR"/>
        </w:rPr>
        <w:t xml:space="preserve"> [insérer l’intitulé du/es Contrat/s Cadre] conclu/s à l’issue de ce processus de passation de marchés. </w:t>
      </w:r>
      <w:r w:rsidRPr="00214A6C">
        <w:rPr>
          <w:rFonts w:asciiTheme="majorBidi" w:hAnsiTheme="majorBidi" w:cstheme="majorBidi"/>
          <w:i/>
          <w:iCs/>
          <w:lang w:val="fr-FR"/>
        </w:rPr>
        <w:t>Marché</w:t>
      </w:r>
      <w:r w:rsidR="008B63AA">
        <w:rPr>
          <w:rFonts w:asciiTheme="majorBidi" w:hAnsiTheme="majorBidi" w:cstheme="majorBidi"/>
          <w:i/>
          <w:iCs/>
          <w:lang w:val="fr-FR"/>
        </w:rPr>
        <w:t>]</w:t>
      </w:r>
      <w:r w:rsidRPr="00214A6C">
        <w:rPr>
          <w:rFonts w:asciiTheme="majorBidi" w:hAnsiTheme="majorBidi" w:cstheme="majorBidi"/>
          <w:i/>
          <w:iCs/>
          <w:lang w:val="fr-FR"/>
        </w:rPr>
        <w:t xml:space="preserve"> </w:t>
      </w:r>
    </w:p>
    <w:p w14:paraId="53AEF528" w14:textId="7BBB8AA1" w:rsidR="00CD5BDA" w:rsidRPr="00214A6C" w:rsidRDefault="00214A6C" w:rsidP="00FB565B">
      <w:pPr>
        <w:numPr>
          <w:ilvl w:val="0"/>
          <w:numId w:val="24"/>
        </w:numPr>
        <w:spacing w:before="240" w:after="120" w:line="240" w:lineRule="auto"/>
        <w:ind w:left="709" w:hanging="709"/>
        <w:jc w:val="both"/>
        <w:rPr>
          <w:rFonts w:asciiTheme="majorBidi" w:hAnsiTheme="majorBidi" w:cstheme="majorBidi"/>
          <w:i/>
          <w:lang w:val="fr-FR"/>
        </w:rPr>
      </w:pPr>
      <w:r w:rsidRPr="00214A6C">
        <w:rPr>
          <w:rFonts w:asciiTheme="majorBidi" w:hAnsiTheme="majorBidi" w:cstheme="majorBidi"/>
          <w:lang w:val="fr-FR"/>
        </w:rPr>
        <w:t xml:space="preserve">La procédure </w:t>
      </w:r>
      <w:r w:rsidR="00652B3B">
        <w:rPr>
          <w:rFonts w:asciiTheme="majorBidi" w:hAnsiTheme="majorBidi" w:cstheme="majorBidi"/>
          <w:lang w:val="fr-FR"/>
        </w:rPr>
        <w:t xml:space="preserve">pour établir un Contrat Cadre </w:t>
      </w:r>
      <w:r w:rsidRPr="00214A6C">
        <w:rPr>
          <w:rFonts w:asciiTheme="majorBidi" w:hAnsiTheme="majorBidi" w:cstheme="majorBidi"/>
          <w:lang w:val="fr-FR"/>
        </w:rPr>
        <w:t xml:space="preserve">sera conduite par mise en concurrence </w:t>
      </w:r>
      <w:r w:rsidR="00CD5BDA">
        <w:rPr>
          <w:rFonts w:asciiTheme="majorBidi" w:hAnsiTheme="majorBidi" w:cstheme="majorBidi"/>
          <w:lang w:val="fr-FR"/>
        </w:rPr>
        <w:t xml:space="preserve">simplifiée, et est </w:t>
      </w:r>
      <w:r w:rsidR="00CD5BDA" w:rsidRPr="00214A6C">
        <w:rPr>
          <w:rFonts w:asciiTheme="majorBidi" w:hAnsiTheme="majorBidi" w:cstheme="majorBidi"/>
          <w:lang w:val="fr-FR"/>
        </w:rPr>
        <w:t>ouverte à tous les soumissionnaires de pays éligibles tels que d</w:t>
      </w:r>
      <w:r w:rsidR="00CD5BDA">
        <w:rPr>
          <w:rFonts w:asciiTheme="majorBidi" w:hAnsiTheme="majorBidi" w:cstheme="majorBidi"/>
          <w:lang w:val="fr-FR"/>
        </w:rPr>
        <w:t>é</w:t>
      </w:r>
      <w:r w:rsidR="00CD5BDA" w:rsidRPr="00214A6C">
        <w:rPr>
          <w:rFonts w:asciiTheme="majorBidi" w:hAnsiTheme="majorBidi" w:cstheme="majorBidi"/>
          <w:lang w:val="fr-FR"/>
        </w:rPr>
        <w:t xml:space="preserve">finis dans le Règlement </w:t>
      </w:r>
      <w:r w:rsidR="00CD5BDA" w:rsidRPr="00214A6C">
        <w:rPr>
          <w:rFonts w:asciiTheme="majorBidi" w:hAnsiTheme="majorBidi" w:cstheme="majorBidi"/>
          <w:iCs/>
          <w:lang w:val="fr-FR"/>
        </w:rPr>
        <w:t>de passation des marchés</w:t>
      </w:r>
      <w:r w:rsidR="00CD5BDA">
        <w:rPr>
          <w:rFonts w:asciiTheme="majorBidi" w:hAnsiTheme="majorBidi" w:cstheme="majorBidi"/>
          <w:iCs/>
          <w:lang w:val="fr-FR"/>
        </w:rPr>
        <w:t xml:space="preserve"> </w:t>
      </w:r>
      <w:r w:rsidR="00CD5BDA" w:rsidRPr="00214A6C">
        <w:rPr>
          <w:rFonts w:asciiTheme="majorBidi" w:hAnsiTheme="majorBidi" w:cstheme="majorBidi"/>
          <w:i/>
          <w:iCs/>
          <w:lang w:val="fr-FR"/>
        </w:rPr>
        <w:t>[insérer le titre exact et la date des Règles applicables comme indiqué dans l’accord de financement] (« le Règlement de passation des marchés »)</w:t>
      </w:r>
      <w:r w:rsidR="00FD63D7">
        <w:rPr>
          <w:rFonts w:asciiTheme="majorBidi" w:hAnsiTheme="majorBidi" w:cstheme="majorBidi"/>
          <w:i/>
          <w:iCs/>
          <w:lang w:val="fr-FR"/>
        </w:rPr>
        <w:t>.</w:t>
      </w:r>
      <w:r w:rsidR="00CD5BDA" w:rsidRPr="00214A6C">
        <w:rPr>
          <w:rFonts w:asciiTheme="majorBidi" w:hAnsiTheme="majorBidi" w:cstheme="majorBidi"/>
          <w:i/>
          <w:lang w:val="fr-FR"/>
        </w:rPr>
        <w:t xml:space="preserve"> </w:t>
      </w:r>
    </w:p>
    <w:p w14:paraId="04E41ABE" w14:textId="4446C92F" w:rsidR="00FD63D7" w:rsidRPr="00214A6C" w:rsidRDefault="00FD63D7" w:rsidP="00FB565B">
      <w:pPr>
        <w:numPr>
          <w:ilvl w:val="0"/>
          <w:numId w:val="24"/>
        </w:numPr>
        <w:spacing w:before="240" w:after="120" w:line="240" w:lineRule="auto"/>
        <w:ind w:left="709" w:hanging="709"/>
        <w:jc w:val="both"/>
        <w:rPr>
          <w:rFonts w:asciiTheme="majorBidi" w:hAnsiTheme="majorBidi" w:cstheme="majorBidi"/>
          <w:lang w:val="fr-FR"/>
        </w:rPr>
      </w:pPr>
      <w:r w:rsidRPr="00214A6C">
        <w:rPr>
          <w:rFonts w:asciiTheme="majorBidi" w:hAnsiTheme="majorBidi" w:cstheme="majorBidi"/>
          <w:lang w:val="fr-FR"/>
        </w:rPr>
        <w:t xml:space="preserve">Le </w:t>
      </w:r>
      <w:r w:rsidRPr="00214A6C">
        <w:rPr>
          <w:rFonts w:asciiTheme="majorBidi" w:hAnsiTheme="majorBidi" w:cstheme="majorBidi"/>
          <w:i/>
          <w:iCs/>
          <w:lang w:val="fr-FR"/>
        </w:rPr>
        <w:t>[insérer le nom de l’Agence d’exécution]</w:t>
      </w:r>
      <w:r w:rsidRPr="00214A6C">
        <w:rPr>
          <w:rFonts w:asciiTheme="majorBidi" w:hAnsiTheme="majorBidi" w:cstheme="majorBidi"/>
          <w:lang w:val="fr-FR"/>
        </w:rPr>
        <w:t xml:space="preserve"> sollicite des offres fermées de la part de</w:t>
      </w:r>
      <w:r w:rsidR="00A814C4">
        <w:rPr>
          <w:rFonts w:asciiTheme="majorBidi" w:hAnsiTheme="majorBidi" w:cstheme="majorBidi"/>
          <w:lang w:val="fr-FR"/>
        </w:rPr>
        <w:t>s</w:t>
      </w:r>
      <w:r w:rsidRPr="00214A6C">
        <w:rPr>
          <w:rFonts w:asciiTheme="majorBidi" w:hAnsiTheme="majorBidi" w:cstheme="majorBidi"/>
          <w:lang w:val="fr-FR"/>
        </w:rPr>
        <w:t xml:space="preserve"> soumissionnaires éligibles pour fournir </w:t>
      </w:r>
      <w:r w:rsidRPr="00214A6C">
        <w:rPr>
          <w:rFonts w:asciiTheme="majorBidi" w:hAnsiTheme="majorBidi" w:cstheme="majorBidi"/>
          <w:i/>
          <w:iCs/>
          <w:lang w:val="fr-FR"/>
        </w:rPr>
        <w:t>[insérer une brève description des Fournitures</w:t>
      </w:r>
      <w:r>
        <w:rPr>
          <w:rFonts w:asciiTheme="majorBidi" w:hAnsiTheme="majorBidi" w:cstheme="majorBidi"/>
          <w:i/>
          <w:iCs/>
          <w:lang w:val="fr-FR"/>
        </w:rPr>
        <w:t>, y compris les quanti</w:t>
      </w:r>
      <w:r w:rsidR="00A814C4">
        <w:rPr>
          <w:rFonts w:asciiTheme="majorBidi" w:hAnsiTheme="majorBidi" w:cstheme="majorBidi"/>
          <w:i/>
          <w:iCs/>
          <w:lang w:val="fr-FR"/>
        </w:rPr>
        <w:t>tés estimées durant la durée du</w:t>
      </w:r>
      <w:r>
        <w:rPr>
          <w:rFonts w:asciiTheme="majorBidi" w:hAnsiTheme="majorBidi" w:cstheme="majorBidi"/>
          <w:i/>
          <w:iCs/>
          <w:lang w:val="fr-FR"/>
        </w:rPr>
        <w:t>/es Contrat/s Cadre, l’indication du/es lieu/x, le calendrier indicatif de livraison/s, etc.. si ces données sont connues</w:t>
      </w:r>
      <w:r w:rsidRPr="00214A6C">
        <w:rPr>
          <w:rFonts w:asciiTheme="majorBidi" w:hAnsiTheme="majorBidi" w:cstheme="majorBidi"/>
          <w:i/>
          <w:iCs/>
          <w:lang w:val="fr-FR"/>
        </w:rPr>
        <w:t>]</w:t>
      </w:r>
      <w:r w:rsidRPr="00214A6C">
        <w:rPr>
          <w:rFonts w:asciiTheme="majorBidi" w:hAnsiTheme="majorBidi" w:cstheme="majorBidi"/>
          <w:lang w:val="fr-FR"/>
        </w:rPr>
        <w:t xml:space="preserve">. </w:t>
      </w:r>
    </w:p>
    <w:p w14:paraId="0EC61117" w14:textId="5147A998" w:rsidR="00FD63D7" w:rsidRDefault="00FD63D7" w:rsidP="00FB565B">
      <w:pPr>
        <w:numPr>
          <w:ilvl w:val="0"/>
          <w:numId w:val="24"/>
        </w:numPr>
        <w:spacing w:before="240" w:after="120" w:line="240" w:lineRule="auto"/>
        <w:ind w:left="709" w:hanging="709"/>
        <w:jc w:val="both"/>
        <w:rPr>
          <w:rFonts w:asciiTheme="majorBidi" w:hAnsiTheme="majorBidi" w:cstheme="majorBidi"/>
          <w:lang w:val="fr-FR"/>
        </w:rPr>
      </w:pPr>
      <w:r>
        <w:rPr>
          <w:rFonts w:asciiTheme="majorBidi" w:hAnsiTheme="majorBidi" w:cstheme="majorBidi"/>
          <w:lang w:val="fr-FR"/>
        </w:rPr>
        <w:t xml:space="preserve">La Demande d’Offres pour </w:t>
      </w:r>
      <w:r w:rsidR="00A814C4">
        <w:rPr>
          <w:rFonts w:asciiTheme="majorBidi" w:hAnsiTheme="majorBidi" w:cstheme="majorBidi"/>
          <w:lang w:val="fr-FR"/>
        </w:rPr>
        <w:t>ce</w:t>
      </w:r>
      <w:r w:rsidR="00DF56A4">
        <w:rPr>
          <w:rFonts w:asciiTheme="majorBidi" w:hAnsiTheme="majorBidi" w:cstheme="majorBidi"/>
          <w:lang w:val="fr-FR"/>
        </w:rPr>
        <w:t>/s</w:t>
      </w:r>
      <w:r w:rsidR="00A814C4">
        <w:rPr>
          <w:rFonts w:asciiTheme="majorBidi" w:hAnsiTheme="majorBidi" w:cstheme="majorBidi"/>
          <w:lang w:val="fr-FR"/>
        </w:rPr>
        <w:t xml:space="preserve"> </w:t>
      </w:r>
      <w:r>
        <w:rPr>
          <w:rFonts w:asciiTheme="majorBidi" w:hAnsiTheme="majorBidi" w:cstheme="majorBidi"/>
          <w:lang w:val="fr-FR"/>
        </w:rPr>
        <w:t xml:space="preserve">CC sera </w:t>
      </w:r>
      <w:r w:rsidR="008B63AA">
        <w:rPr>
          <w:rFonts w:asciiTheme="majorBidi" w:hAnsiTheme="majorBidi" w:cstheme="majorBidi"/>
          <w:lang w:val="fr-FR"/>
        </w:rPr>
        <w:t>transmise</w:t>
      </w:r>
      <w:r>
        <w:rPr>
          <w:rFonts w:asciiTheme="majorBidi" w:hAnsiTheme="majorBidi" w:cstheme="majorBidi"/>
          <w:lang w:val="fr-FR"/>
        </w:rPr>
        <w:t xml:space="preserve"> par voie électronique [</w:t>
      </w:r>
      <w:r w:rsidRPr="008B63AA">
        <w:rPr>
          <w:rFonts w:asciiTheme="majorBidi" w:hAnsiTheme="majorBidi" w:cstheme="majorBidi"/>
          <w:i/>
          <w:lang w:val="fr-FR"/>
        </w:rPr>
        <w:t>indiquer comme approprié </w:t>
      </w:r>
      <w:r>
        <w:rPr>
          <w:rFonts w:asciiTheme="majorBidi" w:hAnsiTheme="majorBidi" w:cstheme="majorBidi"/>
          <w:lang w:val="fr-FR"/>
        </w:rPr>
        <w:t>:</w:t>
      </w:r>
      <w:r w:rsidR="008B63AA">
        <w:rPr>
          <w:rFonts w:asciiTheme="majorBidi" w:hAnsiTheme="majorBidi" w:cstheme="majorBidi"/>
          <w:lang w:val="fr-FR"/>
        </w:rPr>
        <w:t xml:space="preserve"> pièce jointe par </w:t>
      </w:r>
      <w:r w:rsidR="000277FF">
        <w:rPr>
          <w:rFonts w:asciiTheme="majorBidi" w:hAnsiTheme="majorBidi" w:cstheme="majorBidi"/>
          <w:lang w:val="fr-FR"/>
        </w:rPr>
        <w:t>système de passation de marchés électronique</w:t>
      </w:r>
      <w:r w:rsidR="008B63AA">
        <w:rPr>
          <w:rFonts w:asciiTheme="majorBidi" w:hAnsiTheme="majorBidi" w:cstheme="majorBidi"/>
          <w:lang w:val="fr-FR"/>
        </w:rPr>
        <w:t xml:space="preserve">/ </w:t>
      </w:r>
      <w:r w:rsidR="00DF56A4">
        <w:rPr>
          <w:rFonts w:asciiTheme="majorBidi" w:hAnsiTheme="majorBidi" w:cstheme="majorBidi"/>
          <w:lang w:val="fr-FR"/>
        </w:rPr>
        <w:t>Courriel</w:t>
      </w:r>
      <w:r w:rsidR="008B63AA">
        <w:rPr>
          <w:rFonts w:asciiTheme="majorBidi" w:hAnsiTheme="majorBidi" w:cstheme="majorBidi"/>
          <w:lang w:val="fr-FR"/>
        </w:rPr>
        <w:t xml:space="preserve">] aux fournisseurs intéressés </w:t>
      </w:r>
      <w:proofErr w:type="gramStart"/>
      <w:r w:rsidR="008B63AA">
        <w:rPr>
          <w:rFonts w:asciiTheme="majorBidi" w:hAnsiTheme="majorBidi" w:cstheme="majorBidi"/>
          <w:lang w:val="fr-FR"/>
        </w:rPr>
        <w:t>suite à</w:t>
      </w:r>
      <w:proofErr w:type="gramEnd"/>
      <w:r w:rsidR="008B63AA">
        <w:rPr>
          <w:rFonts w:asciiTheme="majorBidi" w:hAnsiTheme="majorBidi" w:cstheme="majorBidi"/>
          <w:lang w:val="fr-FR"/>
        </w:rPr>
        <w:t xml:space="preserve"> leur remise d’une demande écrite à l’adresse ci-dessous : [</w:t>
      </w:r>
      <w:r w:rsidR="008B63AA" w:rsidRPr="008B63AA">
        <w:rPr>
          <w:rFonts w:asciiTheme="majorBidi" w:hAnsiTheme="majorBidi" w:cstheme="majorBidi"/>
          <w:i/>
          <w:lang w:val="fr-FR"/>
        </w:rPr>
        <w:t xml:space="preserve">insérer l’adresse, y compris l’adresse </w:t>
      </w:r>
      <w:r w:rsidR="00A814C4">
        <w:rPr>
          <w:rFonts w:asciiTheme="majorBidi" w:hAnsiTheme="majorBidi" w:cstheme="majorBidi"/>
          <w:i/>
          <w:lang w:val="fr-FR"/>
        </w:rPr>
        <w:t>courriel,</w:t>
      </w:r>
      <w:r w:rsidR="008B63AA" w:rsidRPr="008B63AA">
        <w:rPr>
          <w:rFonts w:asciiTheme="majorBidi" w:hAnsiTheme="majorBidi" w:cstheme="majorBidi"/>
          <w:i/>
          <w:lang w:val="fr-FR"/>
        </w:rPr>
        <w:t xml:space="preserve"> si applicable</w:t>
      </w:r>
      <w:r w:rsidR="008B63AA">
        <w:rPr>
          <w:rFonts w:asciiTheme="majorBidi" w:hAnsiTheme="majorBidi" w:cstheme="majorBidi"/>
          <w:lang w:val="fr-FR"/>
        </w:rPr>
        <w:t xml:space="preserve">].  </w:t>
      </w:r>
    </w:p>
    <w:p w14:paraId="28647C04" w14:textId="77777777" w:rsidR="00214A6C" w:rsidRPr="00214A6C" w:rsidRDefault="00214A6C" w:rsidP="00214A6C">
      <w:pPr>
        <w:spacing w:before="60" w:after="60"/>
        <w:jc w:val="both"/>
        <w:rPr>
          <w:rFonts w:asciiTheme="majorBidi" w:hAnsiTheme="majorBidi" w:cstheme="majorBidi"/>
          <w:i/>
          <w:iCs/>
          <w:lang w:val="fr-FR"/>
        </w:rPr>
      </w:pPr>
    </w:p>
    <w:p w14:paraId="31F66F8F" w14:textId="77777777" w:rsidR="00214A6C" w:rsidRPr="00214A6C" w:rsidRDefault="00214A6C" w:rsidP="00214A6C">
      <w:pPr>
        <w:spacing w:before="60" w:after="60"/>
        <w:jc w:val="both"/>
        <w:rPr>
          <w:rFonts w:asciiTheme="majorBidi" w:hAnsiTheme="majorBidi" w:cstheme="majorBidi"/>
          <w:i/>
          <w:iCs/>
          <w:lang w:val="fr-FR"/>
        </w:rPr>
      </w:pPr>
      <w:r w:rsidRPr="00214A6C">
        <w:rPr>
          <w:rFonts w:asciiTheme="majorBidi" w:hAnsiTheme="majorBidi" w:cstheme="majorBidi"/>
          <w:i/>
          <w:iCs/>
          <w:lang w:val="fr-FR"/>
        </w:rPr>
        <w:t xml:space="preserve">Nom de l’Agence d’exécution, </w:t>
      </w:r>
    </w:p>
    <w:p w14:paraId="56228D13" w14:textId="68EB0A1D" w:rsidR="00214A6C" w:rsidRPr="00214A6C" w:rsidRDefault="008B63AA" w:rsidP="00214A6C">
      <w:pPr>
        <w:spacing w:before="60" w:after="60"/>
        <w:jc w:val="both"/>
        <w:rPr>
          <w:rFonts w:asciiTheme="majorBidi" w:hAnsiTheme="majorBidi" w:cstheme="majorBidi"/>
          <w:i/>
          <w:iCs/>
          <w:lang w:val="fr-FR"/>
        </w:rPr>
      </w:pPr>
      <w:r>
        <w:rPr>
          <w:rFonts w:asciiTheme="majorBidi" w:hAnsiTheme="majorBidi" w:cstheme="majorBidi"/>
          <w:i/>
          <w:iCs/>
          <w:lang w:val="fr-FR"/>
        </w:rPr>
        <w:t xml:space="preserve">Nom et </w:t>
      </w:r>
      <w:r w:rsidR="00214A6C" w:rsidRPr="00214A6C">
        <w:rPr>
          <w:rFonts w:asciiTheme="majorBidi" w:hAnsiTheme="majorBidi" w:cstheme="majorBidi"/>
          <w:i/>
          <w:iCs/>
          <w:lang w:val="fr-FR"/>
        </w:rPr>
        <w:t xml:space="preserve">coordonnées du bureau (étage, numéro), </w:t>
      </w:r>
    </w:p>
    <w:p w14:paraId="068B00BA" w14:textId="77777777" w:rsidR="00214A6C" w:rsidRPr="00214A6C" w:rsidRDefault="00214A6C" w:rsidP="00214A6C">
      <w:pPr>
        <w:spacing w:before="60" w:after="60"/>
        <w:jc w:val="both"/>
        <w:rPr>
          <w:rFonts w:asciiTheme="majorBidi" w:hAnsiTheme="majorBidi" w:cstheme="majorBidi"/>
          <w:i/>
          <w:iCs/>
          <w:lang w:val="fr-FR"/>
        </w:rPr>
      </w:pPr>
      <w:r w:rsidRPr="00214A6C">
        <w:rPr>
          <w:rFonts w:asciiTheme="majorBidi" w:hAnsiTheme="majorBidi" w:cstheme="majorBidi"/>
          <w:i/>
          <w:iCs/>
          <w:lang w:val="fr-FR"/>
        </w:rPr>
        <w:t xml:space="preserve">Nom du responsable, </w:t>
      </w:r>
    </w:p>
    <w:p w14:paraId="1DA7857D" w14:textId="77777777" w:rsidR="00214A6C" w:rsidRPr="00214A6C" w:rsidRDefault="00214A6C" w:rsidP="00214A6C">
      <w:pPr>
        <w:spacing w:before="60" w:after="60"/>
        <w:jc w:val="both"/>
        <w:rPr>
          <w:rFonts w:asciiTheme="majorBidi" w:hAnsiTheme="majorBidi" w:cstheme="majorBidi"/>
          <w:i/>
          <w:iCs/>
          <w:lang w:val="fr-FR"/>
        </w:rPr>
      </w:pPr>
      <w:r w:rsidRPr="00214A6C">
        <w:rPr>
          <w:rFonts w:asciiTheme="majorBidi" w:hAnsiTheme="majorBidi" w:cstheme="majorBidi"/>
          <w:i/>
          <w:iCs/>
          <w:lang w:val="fr-FR"/>
        </w:rPr>
        <w:t xml:space="preserve">Adresse postale </w:t>
      </w:r>
    </w:p>
    <w:p w14:paraId="3EB8BC71" w14:textId="77777777" w:rsidR="00214A6C" w:rsidRPr="00214A6C" w:rsidRDefault="00214A6C" w:rsidP="00214A6C">
      <w:pPr>
        <w:spacing w:before="60" w:after="60"/>
        <w:jc w:val="both"/>
        <w:rPr>
          <w:rFonts w:asciiTheme="majorBidi" w:hAnsiTheme="majorBidi" w:cstheme="majorBidi"/>
          <w:i/>
          <w:iCs/>
          <w:lang w:val="fr-FR"/>
        </w:rPr>
      </w:pPr>
      <w:r w:rsidRPr="00214A6C">
        <w:rPr>
          <w:rFonts w:asciiTheme="majorBidi" w:hAnsiTheme="majorBidi" w:cstheme="majorBidi"/>
          <w:i/>
          <w:iCs/>
          <w:lang w:val="fr-FR"/>
        </w:rPr>
        <w:t>Téléphone</w:t>
      </w:r>
    </w:p>
    <w:p w14:paraId="5021FF16" w14:textId="77777777" w:rsidR="00214A6C" w:rsidRPr="003C08CF" w:rsidRDefault="00214A6C" w:rsidP="00214A6C">
      <w:pPr>
        <w:spacing w:before="60" w:after="60"/>
        <w:jc w:val="both"/>
        <w:rPr>
          <w:rFonts w:asciiTheme="majorBidi" w:hAnsiTheme="majorBidi" w:cstheme="majorBidi"/>
          <w:i/>
          <w:iCs/>
          <w:lang w:val="fr-FR"/>
        </w:rPr>
      </w:pPr>
      <w:r w:rsidRPr="003C08CF">
        <w:rPr>
          <w:rFonts w:asciiTheme="majorBidi" w:hAnsiTheme="majorBidi" w:cstheme="majorBidi"/>
          <w:i/>
          <w:iCs/>
          <w:lang w:val="fr-FR"/>
        </w:rPr>
        <w:t>Télécopie</w:t>
      </w:r>
    </w:p>
    <w:p w14:paraId="4343C622" w14:textId="77777777" w:rsidR="00214A6C" w:rsidRPr="003C08CF" w:rsidRDefault="00214A6C" w:rsidP="00214A6C">
      <w:pPr>
        <w:spacing w:before="60" w:after="60"/>
        <w:jc w:val="both"/>
        <w:rPr>
          <w:rFonts w:asciiTheme="majorBidi" w:hAnsiTheme="majorBidi" w:cstheme="majorBidi"/>
          <w:lang w:val="fr-FR"/>
        </w:rPr>
      </w:pPr>
      <w:r w:rsidRPr="003C08CF">
        <w:rPr>
          <w:rFonts w:asciiTheme="majorBidi" w:hAnsiTheme="majorBidi" w:cstheme="majorBidi"/>
          <w:i/>
          <w:iCs/>
          <w:lang w:val="fr-FR"/>
        </w:rPr>
        <w:t xml:space="preserve">Adresse électronique </w:t>
      </w:r>
    </w:p>
    <w:p w14:paraId="7C10415D" w14:textId="77777777" w:rsidR="00214A6C" w:rsidRPr="003C08CF" w:rsidRDefault="00214A6C" w:rsidP="00071D10">
      <w:pPr>
        <w:suppressAutoHyphens/>
        <w:spacing w:after="60"/>
        <w:rPr>
          <w:rFonts w:ascii="Times New Roman" w:hAnsi="Times New Roman" w:cs="Times New Roman"/>
          <w:b/>
          <w:spacing w:val="-2"/>
          <w:sz w:val="24"/>
          <w:szCs w:val="24"/>
          <w:lang w:val="fr-FR"/>
        </w:rPr>
      </w:pPr>
    </w:p>
    <w:p w14:paraId="6166B159" w14:textId="77777777" w:rsidR="00C761EE" w:rsidRPr="003C08CF" w:rsidRDefault="00C761EE" w:rsidP="00D73B5E">
      <w:pPr>
        <w:spacing w:before="240" w:after="240" w:line="240" w:lineRule="auto"/>
        <w:ind w:left="720"/>
        <w:jc w:val="both"/>
        <w:rPr>
          <w:rFonts w:ascii="Times New Roman" w:eastAsia="Times New Roman" w:hAnsi="Times New Roman" w:cs="Times New Roman"/>
          <w:i/>
          <w:iCs/>
          <w:spacing w:val="-2"/>
          <w:sz w:val="24"/>
          <w:szCs w:val="24"/>
          <w:lang w:val="fr-FR"/>
        </w:rPr>
      </w:pPr>
      <w:bookmarkStart w:id="0" w:name="_Toc431809059"/>
      <w:bookmarkStart w:id="1" w:name="_Toc438438824"/>
      <w:bookmarkStart w:id="2" w:name="_Toc438532568"/>
      <w:bookmarkStart w:id="3" w:name="_Toc438733968"/>
      <w:bookmarkStart w:id="4" w:name="_Toc438907009"/>
      <w:bookmarkStart w:id="5" w:name="_Toc438907208"/>
      <w:bookmarkStart w:id="6" w:name="_Toc348000786"/>
      <w:bookmarkStart w:id="7" w:name="_Toc436905708"/>
      <w:bookmarkStart w:id="8" w:name="_Toc35329807"/>
    </w:p>
    <w:p w14:paraId="4D5D3086" w14:textId="77777777" w:rsidR="00071D10" w:rsidRPr="003C08CF" w:rsidRDefault="00071D10" w:rsidP="00071D10">
      <w:pPr>
        <w:spacing w:before="240" w:after="240" w:line="240" w:lineRule="auto"/>
        <w:ind w:left="720"/>
        <w:contextualSpacing/>
        <w:jc w:val="both"/>
        <w:rPr>
          <w:rFonts w:ascii="Times New Roman" w:eastAsia="Times New Roman" w:hAnsi="Times New Roman" w:cs="Times New Roman"/>
          <w:spacing w:val="-2"/>
          <w:sz w:val="24"/>
          <w:szCs w:val="24"/>
          <w:lang w:val="fr-FR"/>
        </w:rPr>
      </w:pPr>
      <w:r w:rsidRPr="003C08CF">
        <w:rPr>
          <w:rFonts w:ascii="Times New Roman" w:eastAsia="Times New Roman" w:hAnsi="Times New Roman" w:cs="Times New Roman"/>
          <w:spacing w:val="-2"/>
          <w:sz w:val="24"/>
          <w:szCs w:val="24"/>
          <w:lang w:val="fr-FR"/>
        </w:rPr>
        <w:br w:type="page"/>
      </w:r>
    </w:p>
    <w:p w14:paraId="034E082C" w14:textId="4176345F" w:rsidR="00411962" w:rsidRPr="00DF56A4" w:rsidRDefault="00411962" w:rsidP="00411962">
      <w:pPr>
        <w:jc w:val="center"/>
        <w:rPr>
          <w:rFonts w:ascii="Times New Roman" w:hAnsi="Times New Roman" w:cs="Times New Roman"/>
          <w:b/>
          <w:sz w:val="40"/>
          <w:szCs w:val="40"/>
          <w:lang w:val="fr-FR"/>
        </w:rPr>
      </w:pPr>
      <w:r w:rsidRPr="00DF56A4">
        <w:rPr>
          <w:rFonts w:ascii="Times New Roman" w:hAnsi="Times New Roman" w:cs="Times New Roman"/>
          <w:b/>
          <w:sz w:val="40"/>
          <w:szCs w:val="40"/>
          <w:lang w:val="fr-FR"/>
        </w:rPr>
        <w:t>Demande d’Offres pour Contrats Cadre de Fournitures</w:t>
      </w:r>
    </w:p>
    <w:p w14:paraId="21713F53" w14:textId="77777777" w:rsidR="00411962" w:rsidRPr="00411962" w:rsidRDefault="00411962" w:rsidP="00411962">
      <w:pPr>
        <w:jc w:val="center"/>
        <w:rPr>
          <w:rFonts w:ascii="Times New Roman" w:eastAsia="Times New Roman" w:hAnsi="Times New Roman" w:cs="Times New Roman"/>
          <w:b/>
          <w:bCs/>
          <w:sz w:val="36"/>
          <w:szCs w:val="36"/>
          <w:lang w:val="fr-FR"/>
        </w:rPr>
      </w:pPr>
      <w:r w:rsidRPr="00411962">
        <w:rPr>
          <w:rFonts w:ascii="Times New Roman" w:eastAsia="Times New Roman" w:hAnsi="Times New Roman" w:cs="Times New Roman"/>
          <w:b/>
          <w:bCs/>
          <w:sz w:val="36"/>
          <w:szCs w:val="36"/>
          <w:lang w:val="fr-FR"/>
        </w:rPr>
        <w:t>Pour Passation de Marchés dans les Opérations en Réponse d’Urgence au COVID-19</w:t>
      </w:r>
    </w:p>
    <w:p w14:paraId="388BD42A" w14:textId="77777777" w:rsidR="00411962" w:rsidRPr="003C08CF" w:rsidRDefault="00411962" w:rsidP="00411962">
      <w:pPr>
        <w:jc w:val="center"/>
        <w:rPr>
          <w:b/>
          <w:sz w:val="44"/>
          <w:szCs w:val="44"/>
          <w:lang w:val="fr-FR"/>
        </w:rPr>
      </w:pPr>
    </w:p>
    <w:p w14:paraId="2C3CD76A" w14:textId="77777777" w:rsidR="00411962" w:rsidRPr="003C08CF" w:rsidRDefault="00411962" w:rsidP="00411962">
      <w:pPr>
        <w:jc w:val="center"/>
        <w:rPr>
          <w:rFonts w:ascii="Times New Roman" w:hAnsi="Times New Roman" w:cs="Times New Roman"/>
          <w:b/>
          <w:sz w:val="44"/>
          <w:szCs w:val="44"/>
          <w:lang w:val="fr-FR"/>
        </w:rPr>
      </w:pPr>
      <w:r w:rsidRPr="003C08CF">
        <w:rPr>
          <w:rFonts w:ascii="Times New Roman" w:hAnsi="Times New Roman" w:cs="Times New Roman"/>
          <w:b/>
          <w:sz w:val="44"/>
          <w:szCs w:val="44"/>
          <w:lang w:val="fr-FR"/>
        </w:rPr>
        <w:t xml:space="preserve">Acquisition de </w:t>
      </w:r>
    </w:p>
    <w:p w14:paraId="3520C165" w14:textId="77777777" w:rsidR="00411962" w:rsidRPr="00EC0E2C" w:rsidRDefault="00411962" w:rsidP="00411962">
      <w:pPr>
        <w:pStyle w:val="Title"/>
        <w:rPr>
          <w:rFonts w:asciiTheme="majorBidi" w:hAnsiTheme="majorBidi" w:cstheme="majorBidi"/>
          <w:b w:val="0"/>
          <w:sz w:val="56"/>
          <w:lang w:val="fr-FR"/>
        </w:rPr>
      </w:pPr>
      <w:r w:rsidRPr="00EC0E2C">
        <w:rPr>
          <w:b w:val="0"/>
          <w:bCs/>
          <w:i/>
          <w:iCs/>
          <w:sz w:val="44"/>
          <w:szCs w:val="44"/>
          <w:lang w:val="fr-FR"/>
        </w:rPr>
        <w:t>[</w:t>
      </w:r>
      <w:proofErr w:type="gramStart"/>
      <w:r w:rsidRPr="00EC0E2C">
        <w:rPr>
          <w:b w:val="0"/>
          <w:bCs/>
          <w:i/>
          <w:iCs/>
          <w:sz w:val="44"/>
          <w:szCs w:val="44"/>
          <w:lang w:val="fr-FR"/>
        </w:rPr>
        <w:t>insérer</w:t>
      </w:r>
      <w:proofErr w:type="gramEnd"/>
      <w:r w:rsidRPr="00EC0E2C">
        <w:rPr>
          <w:b w:val="0"/>
          <w:bCs/>
          <w:i/>
          <w:iCs/>
          <w:sz w:val="44"/>
          <w:szCs w:val="44"/>
          <w:lang w:val="fr-FR"/>
        </w:rPr>
        <w:t xml:space="preserve"> l’identification des fournitures]</w:t>
      </w:r>
      <w:r w:rsidRPr="001D6A30">
        <w:rPr>
          <w:rFonts w:asciiTheme="majorBidi" w:hAnsiTheme="majorBidi" w:cstheme="majorBidi"/>
          <w:i/>
          <w:iCs/>
          <w:sz w:val="56"/>
          <w:lang w:val="fr-FR"/>
        </w:rPr>
        <w:t xml:space="preserve"> </w:t>
      </w:r>
    </w:p>
    <w:p w14:paraId="44A808E5" w14:textId="77777777" w:rsidR="00411962" w:rsidRPr="00411962" w:rsidRDefault="00411962" w:rsidP="00411962">
      <w:pPr>
        <w:spacing w:before="60" w:after="60"/>
        <w:rPr>
          <w:b/>
          <w:color w:val="000000" w:themeColor="text1"/>
          <w:sz w:val="28"/>
          <w:szCs w:val="28"/>
          <w:lang w:val="fr-FR"/>
        </w:rPr>
      </w:pPr>
    </w:p>
    <w:p w14:paraId="12BCD931" w14:textId="77777777" w:rsidR="00411962" w:rsidRPr="00A814C4" w:rsidRDefault="00411962" w:rsidP="00411962">
      <w:pPr>
        <w:spacing w:before="120" w:after="120"/>
        <w:rPr>
          <w:rFonts w:asciiTheme="majorBidi" w:hAnsiTheme="majorBidi" w:cstheme="majorBidi"/>
          <w:bCs/>
          <w:i/>
          <w:iCs/>
          <w:lang w:val="fr-FR"/>
        </w:rPr>
      </w:pPr>
      <w:r w:rsidRPr="00A814C4">
        <w:rPr>
          <w:rFonts w:asciiTheme="majorBidi" w:hAnsiTheme="majorBidi" w:cstheme="majorBidi"/>
          <w:b/>
          <w:lang w:val="fr-FR"/>
        </w:rPr>
        <w:t xml:space="preserve">Acheteur : </w:t>
      </w:r>
      <w:r w:rsidRPr="00A814C4">
        <w:rPr>
          <w:rFonts w:asciiTheme="majorBidi" w:hAnsiTheme="majorBidi" w:cstheme="majorBidi"/>
          <w:bCs/>
          <w:i/>
          <w:iCs/>
          <w:lang w:val="fr-FR"/>
        </w:rPr>
        <w:t>[insérer le nom de l’Acheteur]</w:t>
      </w:r>
    </w:p>
    <w:p w14:paraId="065D2D56" w14:textId="77777777" w:rsidR="001E7F8C" w:rsidRPr="00A814C4" w:rsidRDefault="001E7F8C" w:rsidP="001E7F8C">
      <w:pPr>
        <w:spacing w:before="120" w:after="120"/>
        <w:rPr>
          <w:rFonts w:asciiTheme="majorBidi" w:hAnsiTheme="majorBidi" w:cstheme="majorBidi"/>
          <w:bCs/>
          <w:i/>
          <w:iCs/>
          <w:lang w:val="fr-FR"/>
        </w:rPr>
      </w:pPr>
      <w:r w:rsidRPr="00A814C4">
        <w:rPr>
          <w:rFonts w:asciiTheme="majorBidi" w:hAnsiTheme="majorBidi" w:cstheme="majorBidi"/>
          <w:b/>
          <w:lang w:val="fr-FR"/>
        </w:rPr>
        <w:t xml:space="preserve">Pays : </w:t>
      </w:r>
      <w:r w:rsidRPr="00A814C4">
        <w:rPr>
          <w:rFonts w:asciiTheme="majorBidi" w:hAnsiTheme="majorBidi" w:cstheme="majorBidi"/>
          <w:bCs/>
          <w:i/>
          <w:iCs/>
          <w:lang w:val="fr-FR"/>
        </w:rPr>
        <w:t>[insérer le nom du Pays de l’Acheteur]</w:t>
      </w:r>
    </w:p>
    <w:p w14:paraId="6C122CED" w14:textId="77777777" w:rsidR="00411962" w:rsidRPr="00A814C4" w:rsidRDefault="00411962" w:rsidP="00411962">
      <w:pPr>
        <w:spacing w:before="120" w:after="120"/>
        <w:rPr>
          <w:rFonts w:asciiTheme="majorBidi" w:hAnsiTheme="majorBidi" w:cstheme="majorBidi"/>
          <w:bCs/>
          <w:i/>
          <w:iCs/>
          <w:lang w:val="fr-FR"/>
        </w:rPr>
      </w:pPr>
      <w:r w:rsidRPr="00A814C4">
        <w:rPr>
          <w:rFonts w:asciiTheme="majorBidi" w:hAnsiTheme="majorBidi" w:cstheme="majorBidi"/>
          <w:b/>
          <w:lang w:val="fr-FR"/>
        </w:rPr>
        <w:t xml:space="preserve">Projet : </w:t>
      </w:r>
      <w:r w:rsidRPr="00A814C4">
        <w:rPr>
          <w:rFonts w:asciiTheme="majorBidi" w:hAnsiTheme="majorBidi" w:cstheme="majorBidi"/>
          <w:bCs/>
          <w:i/>
          <w:iCs/>
          <w:lang w:val="fr-FR"/>
        </w:rPr>
        <w:t>[insérer le nom du Projet]</w:t>
      </w:r>
    </w:p>
    <w:p w14:paraId="3CA2D219" w14:textId="77777777" w:rsidR="001E7F8C" w:rsidRPr="00A814C4" w:rsidRDefault="001E7F8C" w:rsidP="001E7F8C">
      <w:pPr>
        <w:spacing w:before="120" w:after="120"/>
        <w:rPr>
          <w:rFonts w:asciiTheme="majorBidi" w:hAnsiTheme="majorBidi" w:cstheme="majorBidi"/>
          <w:bCs/>
          <w:i/>
          <w:iCs/>
          <w:lang w:val="fr-FR"/>
        </w:rPr>
      </w:pPr>
      <w:r w:rsidRPr="00A814C4">
        <w:rPr>
          <w:rFonts w:asciiTheme="majorBidi" w:hAnsiTheme="majorBidi" w:cstheme="majorBidi"/>
          <w:b/>
          <w:lang w:val="fr-FR"/>
        </w:rPr>
        <w:t xml:space="preserve">Appel d’Offres No : </w:t>
      </w:r>
      <w:r w:rsidRPr="00A814C4">
        <w:rPr>
          <w:rFonts w:asciiTheme="majorBidi" w:hAnsiTheme="majorBidi" w:cstheme="majorBidi"/>
          <w:bCs/>
          <w:i/>
          <w:iCs/>
          <w:lang w:val="fr-FR"/>
        </w:rPr>
        <w:t>[insérer la référence conforme au plan de passation des marchés]</w:t>
      </w:r>
    </w:p>
    <w:p w14:paraId="08FD2A5E" w14:textId="4EC71D4D" w:rsidR="001E7F8C" w:rsidRPr="00A814C4" w:rsidRDefault="001E7F8C" w:rsidP="00411962">
      <w:pPr>
        <w:spacing w:before="120" w:after="120"/>
        <w:rPr>
          <w:rFonts w:asciiTheme="majorBidi" w:hAnsiTheme="majorBidi" w:cstheme="majorBidi"/>
          <w:b/>
          <w:lang w:val="fr-FR"/>
        </w:rPr>
      </w:pPr>
      <w:r w:rsidRPr="00A814C4">
        <w:rPr>
          <w:rFonts w:asciiTheme="majorBidi" w:hAnsiTheme="majorBidi" w:cstheme="majorBidi"/>
          <w:b/>
          <w:lang w:val="fr-FR"/>
        </w:rPr>
        <w:t xml:space="preserve">No Prêt/No Crédit/No Don : </w:t>
      </w:r>
      <w:r w:rsidRPr="00A814C4">
        <w:rPr>
          <w:rFonts w:asciiTheme="majorBidi" w:hAnsiTheme="majorBidi" w:cstheme="majorBidi"/>
          <w:lang w:val="fr-FR"/>
        </w:rPr>
        <w:t>[</w:t>
      </w:r>
      <w:r w:rsidRPr="00A814C4">
        <w:rPr>
          <w:rFonts w:asciiTheme="majorBidi" w:hAnsiTheme="majorBidi" w:cstheme="majorBidi"/>
          <w:i/>
          <w:lang w:val="fr-FR"/>
        </w:rPr>
        <w:t>selon document de Prêt/Crédit/Don</w:t>
      </w:r>
      <w:r w:rsidRPr="00A814C4">
        <w:rPr>
          <w:rFonts w:asciiTheme="majorBidi" w:hAnsiTheme="majorBidi" w:cstheme="majorBidi"/>
          <w:lang w:val="fr-FR"/>
        </w:rPr>
        <w:t>]</w:t>
      </w:r>
      <w:r w:rsidRPr="00A814C4">
        <w:rPr>
          <w:rFonts w:asciiTheme="majorBidi" w:hAnsiTheme="majorBidi" w:cstheme="majorBidi"/>
          <w:b/>
          <w:lang w:val="fr-FR"/>
        </w:rPr>
        <w:t xml:space="preserve">  </w:t>
      </w:r>
    </w:p>
    <w:p w14:paraId="67C6BC71" w14:textId="47BC0371" w:rsidR="00411962" w:rsidRPr="00A814C4" w:rsidRDefault="00411962" w:rsidP="00411962">
      <w:pPr>
        <w:spacing w:before="120" w:after="120"/>
        <w:rPr>
          <w:rFonts w:asciiTheme="majorBidi" w:hAnsiTheme="majorBidi" w:cstheme="majorBidi"/>
          <w:bCs/>
          <w:i/>
          <w:iCs/>
          <w:lang w:val="fr-FR"/>
        </w:rPr>
      </w:pPr>
      <w:r w:rsidRPr="00A814C4">
        <w:rPr>
          <w:rFonts w:asciiTheme="majorBidi" w:hAnsiTheme="majorBidi" w:cstheme="majorBidi"/>
          <w:b/>
          <w:lang w:val="fr-FR"/>
        </w:rPr>
        <w:t xml:space="preserve">Émis le : </w:t>
      </w:r>
      <w:r w:rsidRPr="00A814C4">
        <w:rPr>
          <w:rFonts w:asciiTheme="majorBidi" w:hAnsiTheme="majorBidi" w:cstheme="majorBidi"/>
          <w:bCs/>
          <w:i/>
          <w:iCs/>
          <w:lang w:val="fr-FR"/>
        </w:rPr>
        <w:t xml:space="preserve">[insérer la date de mise à </w:t>
      </w:r>
      <w:r w:rsidR="001E7F8C" w:rsidRPr="00A814C4">
        <w:rPr>
          <w:rFonts w:asciiTheme="majorBidi" w:hAnsiTheme="majorBidi" w:cstheme="majorBidi"/>
          <w:bCs/>
          <w:i/>
          <w:iCs/>
          <w:lang w:val="fr-FR"/>
        </w:rPr>
        <w:t xml:space="preserve">la </w:t>
      </w:r>
      <w:r w:rsidRPr="00A814C4">
        <w:rPr>
          <w:rFonts w:asciiTheme="majorBidi" w:hAnsiTheme="majorBidi" w:cstheme="majorBidi"/>
          <w:bCs/>
          <w:i/>
          <w:iCs/>
          <w:lang w:val="fr-FR"/>
        </w:rPr>
        <w:t>disposition des soumissionnaires]</w:t>
      </w:r>
    </w:p>
    <w:p w14:paraId="4170D415" w14:textId="64D4A13E" w:rsidR="00411962" w:rsidRPr="001D6A30" w:rsidRDefault="00411962" w:rsidP="00B6516C">
      <w:pPr>
        <w:rPr>
          <w:rFonts w:asciiTheme="majorBidi" w:hAnsiTheme="majorBidi" w:cstheme="majorBidi"/>
          <w:lang w:val="fr-FR"/>
        </w:rPr>
      </w:pPr>
    </w:p>
    <w:p w14:paraId="74548775" w14:textId="77777777" w:rsidR="001E7F8C" w:rsidRPr="001E7F8C" w:rsidRDefault="001E7F8C" w:rsidP="001E7F8C">
      <w:pPr>
        <w:jc w:val="center"/>
        <w:rPr>
          <w:rFonts w:ascii="Times New Roman" w:hAnsi="Times New Roman" w:cs="Times New Roman"/>
          <w:b/>
          <w:sz w:val="32"/>
          <w:lang w:val="fr-FR"/>
        </w:rPr>
      </w:pPr>
      <w:r w:rsidRPr="001E7F8C">
        <w:rPr>
          <w:rFonts w:ascii="Times New Roman" w:hAnsi="Times New Roman" w:cs="Times New Roman"/>
          <w:b/>
          <w:sz w:val="32"/>
          <w:lang w:val="fr-FR"/>
        </w:rPr>
        <w:t>Table des matières</w:t>
      </w:r>
    </w:p>
    <w:p w14:paraId="3645F109" w14:textId="438A7B72" w:rsidR="00A814C4" w:rsidRDefault="00A814C4" w:rsidP="00910281">
      <w:pPr>
        <w:pStyle w:val="TOC1"/>
        <w:tabs>
          <w:tab w:val="right" w:leader="dot" w:pos="8990"/>
        </w:tabs>
        <w:rPr>
          <w:sz w:val="22"/>
          <w:szCs w:val="22"/>
          <w:lang w:val="fr-FR"/>
        </w:rPr>
      </w:pPr>
    </w:p>
    <w:p w14:paraId="4BF5DF55" w14:textId="05550486" w:rsidR="00B6516C" w:rsidRDefault="00CF0107">
      <w:pPr>
        <w:pStyle w:val="TOC1"/>
        <w:tabs>
          <w:tab w:val="right" w:leader="dot" w:pos="8990"/>
        </w:tabs>
        <w:rPr>
          <w:rFonts w:asciiTheme="minorHAnsi" w:eastAsiaTheme="minorEastAsia" w:hAnsiTheme="minorHAnsi" w:cstheme="minorBidi"/>
          <w:b w:val="0"/>
          <w:bCs w:val="0"/>
          <w:noProof/>
          <w:sz w:val="22"/>
          <w:szCs w:val="22"/>
        </w:rPr>
      </w:pPr>
      <w:r>
        <w:rPr>
          <w:lang w:val="fr-FR"/>
        </w:rPr>
        <w:fldChar w:fldCharType="begin"/>
      </w:r>
      <w:r>
        <w:rPr>
          <w:lang w:val="fr-FR"/>
        </w:rPr>
        <w:instrText xml:space="preserve"> TOC \h \z \t "Main Header 1,1" </w:instrText>
      </w:r>
      <w:r>
        <w:rPr>
          <w:lang w:val="fr-FR"/>
        </w:rPr>
        <w:fldChar w:fldCharType="separate"/>
      </w:r>
      <w:hyperlink w:anchor="_Toc43993888" w:history="1">
        <w:r w:rsidR="00B6516C" w:rsidRPr="00EA5723">
          <w:rPr>
            <w:rStyle w:val="Hyperlink"/>
            <w:noProof/>
          </w:rPr>
          <w:t>Instructions aux Fournisseurs</w:t>
        </w:r>
        <w:r w:rsidR="00B6516C">
          <w:rPr>
            <w:noProof/>
            <w:webHidden/>
          </w:rPr>
          <w:tab/>
        </w:r>
        <w:r w:rsidR="00B6516C">
          <w:rPr>
            <w:noProof/>
            <w:webHidden/>
          </w:rPr>
          <w:fldChar w:fldCharType="begin"/>
        </w:r>
        <w:r w:rsidR="00B6516C">
          <w:rPr>
            <w:noProof/>
            <w:webHidden/>
          </w:rPr>
          <w:instrText xml:space="preserve"> PAGEREF _Toc43993888 \h </w:instrText>
        </w:r>
        <w:r w:rsidR="00B6516C">
          <w:rPr>
            <w:noProof/>
            <w:webHidden/>
          </w:rPr>
        </w:r>
        <w:r w:rsidR="00B6516C">
          <w:rPr>
            <w:noProof/>
            <w:webHidden/>
          </w:rPr>
          <w:fldChar w:fldCharType="separate"/>
        </w:r>
        <w:r w:rsidR="00B6516C">
          <w:rPr>
            <w:noProof/>
            <w:webHidden/>
          </w:rPr>
          <w:t>1</w:t>
        </w:r>
        <w:r w:rsidR="00B6516C">
          <w:rPr>
            <w:noProof/>
            <w:webHidden/>
          </w:rPr>
          <w:fldChar w:fldCharType="end"/>
        </w:r>
      </w:hyperlink>
    </w:p>
    <w:p w14:paraId="3285AB8D" w14:textId="42966542" w:rsidR="00B6516C" w:rsidRDefault="00B6516C">
      <w:pPr>
        <w:pStyle w:val="TOC1"/>
        <w:tabs>
          <w:tab w:val="right" w:leader="dot" w:pos="8990"/>
        </w:tabs>
        <w:rPr>
          <w:rFonts w:asciiTheme="minorHAnsi" w:eastAsiaTheme="minorEastAsia" w:hAnsiTheme="minorHAnsi" w:cstheme="minorBidi"/>
          <w:b w:val="0"/>
          <w:bCs w:val="0"/>
          <w:noProof/>
          <w:sz w:val="22"/>
          <w:szCs w:val="22"/>
        </w:rPr>
      </w:pPr>
      <w:hyperlink w:anchor="_Toc43993889" w:history="1">
        <w:r w:rsidRPr="00EA5723">
          <w:rPr>
            <w:rStyle w:val="Hyperlink"/>
            <w:noProof/>
            <w:lang w:val="fr-FR"/>
          </w:rPr>
          <w:t>Formulaires de Mise en Concurrence Initiale pour Contrat Cadre</w:t>
        </w:r>
        <w:r>
          <w:rPr>
            <w:noProof/>
            <w:webHidden/>
          </w:rPr>
          <w:tab/>
        </w:r>
        <w:r>
          <w:rPr>
            <w:noProof/>
            <w:webHidden/>
          </w:rPr>
          <w:fldChar w:fldCharType="begin"/>
        </w:r>
        <w:r>
          <w:rPr>
            <w:noProof/>
            <w:webHidden/>
          </w:rPr>
          <w:instrText xml:space="preserve"> PAGEREF _Toc43993889 \h </w:instrText>
        </w:r>
        <w:r>
          <w:rPr>
            <w:noProof/>
            <w:webHidden/>
          </w:rPr>
        </w:r>
        <w:r>
          <w:rPr>
            <w:noProof/>
            <w:webHidden/>
          </w:rPr>
          <w:fldChar w:fldCharType="separate"/>
        </w:r>
        <w:r>
          <w:rPr>
            <w:noProof/>
            <w:webHidden/>
          </w:rPr>
          <w:t>9</w:t>
        </w:r>
        <w:r>
          <w:rPr>
            <w:noProof/>
            <w:webHidden/>
          </w:rPr>
          <w:fldChar w:fldCharType="end"/>
        </w:r>
      </w:hyperlink>
    </w:p>
    <w:p w14:paraId="4D131ABC" w14:textId="7B4EBA2F" w:rsidR="00B6516C" w:rsidRDefault="00B6516C">
      <w:pPr>
        <w:pStyle w:val="TOC1"/>
        <w:tabs>
          <w:tab w:val="right" w:leader="dot" w:pos="8990"/>
        </w:tabs>
        <w:rPr>
          <w:rFonts w:asciiTheme="minorHAnsi" w:eastAsiaTheme="minorEastAsia" w:hAnsiTheme="minorHAnsi" w:cstheme="minorBidi"/>
          <w:b w:val="0"/>
          <w:bCs w:val="0"/>
          <w:noProof/>
          <w:sz w:val="22"/>
          <w:szCs w:val="22"/>
        </w:rPr>
      </w:pPr>
      <w:hyperlink w:anchor="_Toc43993890" w:history="1">
        <w:r w:rsidRPr="00EA5723">
          <w:rPr>
            <w:rStyle w:val="Hyperlink"/>
            <w:noProof/>
          </w:rPr>
          <w:t>Modèle d’autorisation du Fabricant</w:t>
        </w:r>
        <w:r>
          <w:rPr>
            <w:noProof/>
            <w:webHidden/>
          </w:rPr>
          <w:tab/>
        </w:r>
        <w:r>
          <w:rPr>
            <w:noProof/>
            <w:webHidden/>
          </w:rPr>
          <w:fldChar w:fldCharType="begin"/>
        </w:r>
        <w:r>
          <w:rPr>
            <w:noProof/>
            <w:webHidden/>
          </w:rPr>
          <w:instrText xml:space="preserve"> PAGEREF _Toc43993890 \h </w:instrText>
        </w:r>
        <w:r>
          <w:rPr>
            <w:noProof/>
            <w:webHidden/>
          </w:rPr>
        </w:r>
        <w:r>
          <w:rPr>
            <w:noProof/>
            <w:webHidden/>
          </w:rPr>
          <w:fldChar w:fldCharType="separate"/>
        </w:r>
        <w:r>
          <w:rPr>
            <w:noProof/>
            <w:webHidden/>
          </w:rPr>
          <w:t>20</w:t>
        </w:r>
        <w:r>
          <w:rPr>
            <w:noProof/>
            <w:webHidden/>
          </w:rPr>
          <w:fldChar w:fldCharType="end"/>
        </w:r>
      </w:hyperlink>
    </w:p>
    <w:p w14:paraId="70F58851" w14:textId="2179BAAA" w:rsidR="00B6516C" w:rsidRDefault="00B6516C">
      <w:pPr>
        <w:pStyle w:val="TOC1"/>
        <w:tabs>
          <w:tab w:val="right" w:leader="dot" w:pos="8990"/>
        </w:tabs>
        <w:rPr>
          <w:rFonts w:asciiTheme="minorHAnsi" w:eastAsiaTheme="minorEastAsia" w:hAnsiTheme="minorHAnsi" w:cstheme="minorBidi"/>
          <w:b w:val="0"/>
          <w:bCs w:val="0"/>
          <w:noProof/>
          <w:sz w:val="22"/>
          <w:szCs w:val="22"/>
        </w:rPr>
      </w:pPr>
      <w:hyperlink w:anchor="_Toc43993891" w:history="1">
        <w:r w:rsidRPr="00EA5723">
          <w:rPr>
            <w:rStyle w:val="Hyperlink"/>
            <w:noProof/>
          </w:rPr>
          <w:t>Contrat Cadre</w:t>
        </w:r>
        <w:r>
          <w:rPr>
            <w:noProof/>
            <w:webHidden/>
          </w:rPr>
          <w:tab/>
        </w:r>
        <w:r>
          <w:rPr>
            <w:noProof/>
            <w:webHidden/>
          </w:rPr>
          <w:fldChar w:fldCharType="begin"/>
        </w:r>
        <w:r>
          <w:rPr>
            <w:noProof/>
            <w:webHidden/>
          </w:rPr>
          <w:instrText xml:space="preserve"> PAGEREF _Toc43993891 \h </w:instrText>
        </w:r>
        <w:r>
          <w:rPr>
            <w:noProof/>
            <w:webHidden/>
          </w:rPr>
        </w:r>
        <w:r>
          <w:rPr>
            <w:noProof/>
            <w:webHidden/>
          </w:rPr>
          <w:fldChar w:fldCharType="separate"/>
        </w:r>
        <w:r>
          <w:rPr>
            <w:noProof/>
            <w:webHidden/>
          </w:rPr>
          <w:t>21</w:t>
        </w:r>
        <w:r>
          <w:rPr>
            <w:noProof/>
            <w:webHidden/>
          </w:rPr>
          <w:fldChar w:fldCharType="end"/>
        </w:r>
      </w:hyperlink>
    </w:p>
    <w:p w14:paraId="167B8C75" w14:textId="0F3995F7" w:rsidR="00B6516C" w:rsidRDefault="00B6516C">
      <w:pPr>
        <w:pStyle w:val="TOC1"/>
        <w:tabs>
          <w:tab w:val="right" w:leader="dot" w:pos="8990"/>
        </w:tabs>
        <w:rPr>
          <w:rFonts w:asciiTheme="minorHAnsi" w:eastAsiaTheme="minorEastAsia" w:hAnsiTheme="minorHAnsi" w:cstheme="minorBidi"/>
          <w:b w:val="0"/>
          <w:bCs w:val="0"/>
          <w:noProof/>
          <w:sz w:val="22"/>
          <w:szCs w:val="22"/>
        </w:rPr>
      </w:pPr>
      <w:hyperlink w:anchor="_Toc43993892" w:history="1">
        <w:r w:rsidRPr="00EA5723">
          <w:rPr>
            <w:rStyle w:val="Hyperlink"/>
            <w:noProof/>
          </w:rPr>
          <w:t>Dispositions du Contrat Cadre (DCC)</w:t>
        </w:r>
        <w:r>
          <w:rPr>
            <w:noProof/>
            <w:webHidden/>
          </w:rPr>
          <w:tab/>
        </w:r>
        <w:r>
          <w:rPr>
            <w:noProof/>
            <w:webHidden/>
          </w:rPr>
          <w:fldChar w:fldCharType="begin"/>
        </w:r>
        <w:r>
          <w:rPr>
            <w:noProof/>
            <w:webHidden/>
          </w:rPr>
          <w:instrText xml:space="preserve"> PAGEREF _Toc43993892 \h </w:instrText>
        </w:r>
        <w:r>
          <w:rPr>
            <w:noProof/>
            <w:webHidden/>
          </w:rPr>
        </w:r>
        <w:r>
          <w:rPr>
            <w:noProof/>
            <w:webHidden/>
          </w:rPr>
          <w:fldChar w:fldCharType="separate"/>
        </w:r>
        <w:r>
          <w:rPr>
            <w:noProof/>
            <w:webHidden/>
          </w:rPr>
          <w:t>24</w:t>
        </w:r>
        <w:r>
          <w:rPr>
            <w:noProof/>
            <w:webHidden/>
          </w:rPr>
          <w:fldChar w:fldCharType="end"/>
        </w:r>
      </w:hyperlink>
    </w:p>
    <w:p w14:paraId="1CC80FE4" w14:textId="7EE1624B" w:rsidR="00B6516C" w:rsidRDefault="00B6516C">
      <w:pPr>
        <w:pStyle w:val="TOC1"/>
        <w:tabs>
          <w:tab w:val="right" w:leader="dot" w:pos="8990"/>
        </w:tabs>
        <w:rPr>
          <w:rFonts w:asciiTheme="minorHAnsi" w:eastAsiaTheme="minorEastAsia" w:hAnsiTheme="minorHAnsi" w:cstheme="minorBidi"/>
          <w:b w:val="0"/>
          <w:bCs w:val="0"/>
          <w:noProof/>
          <w:sz w:val="22"/>
          <w:szCs w:val="22"/>
        </w:rPr>
      </w:pPr>
      <w:hyperlink w:anchor="_Toc43993893" w:history="1">
        <w:r w:rsidRPr="00EA5723">
          <w:rPr>
            <w:rStyle w:val="Hyperlink"/>
            <w:noProof/>
            <w:lang w:val="fr-FR"/>
          </w:rPr>
          <w:t>Contrat Cadre – Annexes</w:t>
        </w:r>
        <w:r>
          <w:rPr>
            <w:noProof/>
            <w:webHidden/>
          </w:rPr>
          <w:tab/>
        </w:r>
        <w:r>
          <w:rPr>
            <w:noProof/>
            <w:webHidden/>
          </w:rPr>
          <w:fldChar w:fldCharType="begin"/>
        </w:r>
        <w:r>
          <w:rPr>
            <w:noProof/>
            <w:webHidden/>
          </w:rPr>
          <w:instrText xml:space="preserve"> PAGEREF _Toc43993893 \h </w:instrText>
        </w:r>
        <w:r>
          <w:rPr>
            <w:noProof/>
            <w:webHidden/>
          </w:rPr>
        </w:r>
        <w:r>
          <w:rPr>
            <w:noProof/>
            <w:webHidden/>
          </w:rPr>
          <w:fldChar w:fldCharType="separate"/>
        </w:r>
        <w:r>
          <w:rPr>
            <w:noProof/>
            <w:webHidden/>
          </w:rPr>
          <w:t>46</w:t>
        </w:r>
        <w:r>
          <w:rPr>
            <w:noProof/>
            <w:webHidden/>
          </w:rPr>
          <w:fldChar w:fldCharType="end"/>
        </w:r>
      </w:hyperlink>
    </w:p>
    <w:p w14:paraId="32AEA91E" w14:textId="50579B83" w:rsidR="00CF0107" w:rsidRDefault="00CF0107" w:rsidP="00CF0107">
      <w:pPr>
        <w:rPr>
          <w:lang w:val="fr-FR"/>
        </w:rPr>
      </w:pPr>
      <w:r>
        <w:rPr>
          <w:lang w:val="fr-FR"/>
        </w:rPr>
        <w:fldChar w:fldCharType="end"/>
      </w:r>
    </w:p>
    <w:p w14:paraId="5925C50E" w14:textId="77777777" w:rsidR="00CF0107" w:rsidRPr="00CF0107" w:rsidRDefault="00CF0107" w:rsidP="00CF0107">
      <w:pPr>
        <w:rPr>
          <w:lang w:val="fr-FR"/>
        </w:rPr>
      </w:pPr>
    </w:p>
    <w:p w14:paraId="6ADD68CE" w14:textId="77777777" w:rsidR="002F2311" w:rsidRDefault="002F2311">
      <w:pPr>
        <w:rPr>
          <w:rFonts w:ascii="Times New Roman" w:hAnsi="Times New Roman" w:cs="Times New Roman"/>
          <w:lang w:val="fr-FR"/>
        </w:rPr>
        <w:sectPr w:rsidR="002F2311" w:rsidSect="002F2311">
          <w:headerReference w:type="default" r:id="rId20"/>
          <w:headerReference w:type="first" r:id="rId21"/>
          <w:pgSz w:w="12240" w:h="15840" w:code="1"/>
          <w:pgMar w:top="1620" w:right="1440" w:bottom="1440" w:left="1800" w:header="720" w:footer="720" w:gutter="0"/>
          <w:paperSrc w:first="15" w:other="15"/>
          <w:pgNumType w:fmt="lowerRoman" w:start="1" w:chapStyle="1"/>
          <w:cols w:space="720"/>
          <w:titlePg/>
          <w:docGrid w:linePitch="326"/>
        </w:sectPr>
      </w:pPr>
    </w:p>
    <w:p w14:paraId="252213B8" w14:textId="3B7B4128" w:rsidR="00071D10" w:rsidRPr="00CF0107" w:rsidRDefault="00071D10" w:rsidP="00CF0107">
      <w:pPr>
        <w:pStyle w:val="MainHeader1"/>
      </w:pPr>
      <w:bookmarkStart w:id="9" w:name="_Toc42179849"/>
      <w:bookmarkStart w:id="10" w:name="_Hlk41558586"/>
      <w:bookmarkStart w:id="11" w:name="_Toc43993888"/>
      <w:r w:rsidRPr="00CF0107">
        <w:t xml:space="preserve">Instructions </w:t>
      </w:r>
      <w:r w:rsidR="00074A40" w:rsidRPr="00CF0107">
        <w:t>aux Fournisseurs</w:t>
      </w:r>
      <w:bookmarkEnd w:id="9"/>
      <w:bookmarkEnd w:id="11"/>
    </w:p>
    <w:bookmarkEnd w:id="10"/>
    <w:p w14:paraId="67A7F09D" w14:textId="421C0D16" w:rsidR="00E36673" w:rsidRPr="00074A40" w:rsidRDefault="00E36673" w:rsidP="00FB565B">
      <w:pPr>
        <w:pStyle w:val="ListParagraph"/>
        <w:numPr>
          <w:ilvl w:val="0"/>
          <w:numId w:val="21"/>
        </w:numPr>
        <w:spacing w:before="120" w:after="120"/>
        <w:contextualSpacing w:val="0"/>
        <w:jc w:val="both"/>
        <w:rPr>
          <w:iCs/>
          <w:spacing w:val="-2"/>
          <w:lang w:val="fr-FR"/>
        </w:rPr>
      </w:pPr>
      <w:r w:rsidRPr="00074A40">
        <w:rPr>
          <w:spacing w:val="-2"/>
          <w:lang w:val="fr-FR"/>
        </w:rPr>
        <w:t>Cette Demande d’Offres (D</w:t>
      </w:r>
      <w:r w:rsidR="00074A40" w:rsidRPr="00074A40">
        <w:rPr>
          <w:spacing w:val="-2"/>
          <w:lang w:val="fr-FR"/>
        </w:rPr>
        <w:t>O</w:t>
      </w:r>
      <w:r w:rsidRPr="00074A40">
        <w:rPr>
          <w:spacing w:val="-2"/>
          <w:lang w:val="fr-FR"/>
        </w:rPr>
        <w:t xml:space="preserve">) </w:t>
      </w:r>
      <w:r w:rsidR="00074A40" w:rsidRPr="00074A40">
        <w:rPr>
          <w:spacing w:val="-2"/>
          <w:lang w:val="fr-FR"/>
        </w:rPr>
        <w:t xml:space="preserve">pour un/des Contrat/s Cadre </w:t>
      </w:r>
      <w:r w:rsidRPr="00074A40">
        <w:rPr>
          <w:spacing w:val="-2"/>
          <w:lang w:val="fr-FR"/>
        </w:rPr>
        <w:t xml:space="preserve">vise l’acquisition de Fournitures </w:t>
      </w:r>
      <w:r w:rsidRPr="00074A40">
        <w:rPr>
          <w:i/>
          <w:iCs/>
          <w:lang w:val="fr-FR"/>
        </w:rPr>
        <w:t>[ajouter, le cas échéant :</w:t>
      </w:r>
      <w:r w:rsidRPr="00074A40">
        <w:rPr>
          <w:lang w:val="fr-FR"/>
        </w:rPr>
        <w:t xml:space="preserve"> « et les Services connexes »</w:t>
      </w:r>
      <w:r w:rsidRPr="00074A40">
        <w:rPr>
          <w:i/>
          <w:lang w:val="fr-FR"/>
        </w:rPr>
        <w:t>]</w:t>
      </w:r>
      <w:r w:rsidRPr="00074A40">
        <w:rPr>
          <w:lang w:val="fr-FR"/>
        </w:rPr>
        <w:t xml:space="preserve"> nécessaires en réponse à </w:t>
      </w:r>
      <w:r w:rsidRPr="00074A40">
        <w:rPr>
          <w:spacing w:val="-2"/>
          <w:lang w:val="fr-FR"/>
        </w:rPr>
        <w:t xml:space="preserve">l’urgence du COVID-19.  </w:t>
      </w:r>
    </w:p>
    <w:p w14:paraId="7C5BC52B" w14:textId="24C5D4F6" w:rsidR="00E36673" w:rsidRPr="00074A40" w:rsidRDefault="00074A40" w:rsidP="00FB565B">
      <w:pPr>
        <w:pStyle w:val="ListParagraph"/>
        <w:numPr>
          <w:ilvl w:val="0"/>
          <w:numId w:val="21"/>
        </w:numPr>
        <w:spacing w:before="120" w:after="120"/>
        <w:contextualSpacing w:val="0"/>
        <w:jc w:val="both"/>
        <w:rPr>
          <w:lang w:val="fr-FR"/>
        </w:rPr>
      </w:pPr>
      <w:r w:rsidRPr="00074A40">
        <w:rPr>
          <w:iCs/>
          <w:spacing w:val="-2"/>
          <w:lang w:val="fr-FR"/>
        </w:rPr>
        <w:t xml:space="preserve">Le </w:t>
      </w:r>
      <w:r w:rsidRPr="00074A40">
        <w:rPr>
          <w:i/>
          <w:iCs/>
          <w:spacing w:val="-2"/>
          <w:lang w:val="fr-FR"/>
        </w:rPr>
        <w:t xml:space="preserve">[insérer le nom de l’Emprunteur/bénéficiaire/destinataire] [a reçu/a demandé] </w:t>
      </w:r>
      <w:r w:rsidRPr="00074A40">
        <w:rPr>
          <w:spacing w:val="-2"/>
          <w:lang w:val="fr-FR"/>
        </w:rPr>
        <w:t xml:space="preserve">un financement de la Banque mondiale (la Banque) pour supporter le coût du </w:t>
      </w:r>
      <w:r w:rsidRPr="00074A40">
        <w:rPr>
          <w:i/>
          <w:iCs/>
          <w:spacing w:val="-2"/>
          <w:lang w:val="fr-FR"/>
        </w:rPr>
        <w:t>[insérer le nom du projet ou du don</w:t>
      </w:r>
      <w:r w:rsidRPr="00074A40">
        <w:rPr>
          <w:i/>
          <w:spacing w:val="-2"/>
          <w:lang w:val="fr-FR"/>
        </w:rPr>
        <w:t>]</w:t>
      </w:r>
      <w:r w:rsidRPr="00074A40">
        <w:rPr>
          <w:spacing w:val="-2"/>
          <w:lang w:val="fr-FR"/>
        </w:rPr>
        <w:t xml:space="preserve"> et a l’intention d’utiliser une partie du produit aux paiements en vertu du </w:t>
      </w:r>
      <w:r>
        <w:rPr>
          <w:spacing w:val="-2"/>
          <w:lang w:val="fr-FR"/>
        </w:rPr>
        <w:t>Contrat</w:t>
      </w:r>
      <w:r w:rsidRPr="00074A40">
        <w:rPr>
          <w:spacing w:val="-2"/>
          <w:lang w:val="fr-FR"/>
        </w:rPr>
        <w:t xml:space="preserve"> pour </w:t>
      </w:r>
      <w:r w:rsidRPr="00074A40">
        <w:rPr>
          <w:i/>
          <w:iCs/>
          <w:spacing w:val="-2"/>
          <w:lang w:val="fr-FR"/>
        </w:rPr>
        <w:t>[insérer</w:t>
      </w:r>
      <w:r w:rsidRPr="00074A40">
        <w:rPr>
          <w:spacing w:val="-2"/>
          <w:lang w:val="fr-FR"/>
        </w:rPr>
        <w:t xml:space="preserve"> le titre du</w:t>
      </w:r>
      <w:r>
        <w:rPr>
          <w:spacing w:val="-2"/>
          <w:lang w:val="fr-FR"/>
        </w:rPr>
        <w:t>/es</w:t>
      </w:r>
      <w:r w:rsidRPr="00074A40">
        <w:rPr>
          <w:spacing w:val="-2"/>
          <w:lang w:val="fr-FR"/>
        </w:rPr>
        <w:t xml:space="preserve"> </w:t>
      </w:r>
      <w:r>
        <w:rPr>
          <w:spacing w:val="-2"/>
          <w:lang w:val="fr-FR"/>
        </w:rPr>
        <w:t>Contrat/s Cadre (CC)</w:t>
      </w:r>
      <w:r w:rsidRPr="00074A40">
        <w:rPr>
          <w:i/>
          <w:spacing w:val="-2"/>
          <w:lang w:val="fr-FR"/>
        </w:rPr>
        <w:t>]</w:t>
      </w:r>
      <w:r>
        <w:rPr>
          <w:i/>
          <w:spacing w:val="-2"/>
          <w:lang w:val="fr-FR"/>
        </w:rPr>
        <w:t xml:space="preserve"> </w:t>
      </w:r>
      <w:r w:rsidRPr="00074A40">
        <w:rPr>
          <w:spacing w:val="-2"/>
          <w:lang w:val="fr-FR"/>
        </w:rPr>
        <w:t xml:space="preserve">qui sera conclu à l’issue du processus de passation de marchés. </w:t>
      </w:r>
    </w:p>
    <w:p w14:paraId="027F7ED1" w14:textId="77777777" w:rsidR="00074A40" w:rsidRPr="00214A6C" w:rsidRDefault="00074A40" w:rsidP="00FB565B">
      <w:pPr>
        <w:numPr>
          <w:ilvl w:val="0"/>
          <w:numId w:val="21"/>
        </w:numPr>
        <w:spacing w:before="120" w:after="120" w:line="240" w:lineRule="auto"/>
        <w:jc w:val="both"/>
        <w:rPr>
          <w:rFonts w:asciiTheme="majorBidi" w:hAnsiTheme="majorBidi" w:cstheme="majorBidi"/>
          <w:i/>
          <w:lang w:val="fr-FR"/>
        </w:rPr>
      </w:pPr>
      <w:r w:rsidRPr="00074A40">
        <w:rPr>
          <w:rFonts w:ascii="Times New Roman" w:eastAsia="Times New Roman" w:hAnsi="Times New Roman" w:cs="Times New Roman"/>
          <w:spacing w:val="-2"/>
          <w:sz w:val="24"/>
          <w:szCs w:val="24"/>
          <w:lang w:val="fr-FR"/>
        </w:rPr>
        <w:t>La procédure pour établir un Contrat Cadre sera conduite par mise en concurrence simplifiée, et est ouverte à tous les soumissionnaires de pays éligibles tels que définis dans le Règlement de passation des marchés</w:t>
      </w:r>
      <w:r>
        <w:rPr>
          <w:rFonts w:asciiTheme="majorBidi" w:hAnsiTheme="majorBidi" w:cstheme="majorBidi"/>
          <w:iCs/>
          <w:lang w:val="fr-FR"/>
        </w:rPr>
        <w:t xml:space="preserve"> </w:t>
      </w:r>
      <w:r w:rsidRPr="00214A6C">
        <w:rPr>
          <w:rFonts w:asciiTheme="majorBidi" w:hAnsiTheme="majorBidi" w:cstheme="majorBidi"/>
          <w:i/>
          <w:iCs/>
          <w:lang w:val="fr-FR"/>
        </w:rPr>
        <w:t>[insérer le titre exact et la date des Règles applicables comme indiqué dans l’accord de financement] (« le Règlement de passation des marchés »)</w:t>
      </w:r>
      <w:r>
        <w:rPr>
          <w:rFonts w:asciiTheme="majorBidi" w:hAnsiTheme="majorBidi" w:cstheme="majorBidi"/>
          <w:i/>
          <w:iCs/>
          <w:lang w:val="fr-FR"/>
        </w:rPr>
        <w:t>.</w:t>
      </w:r>
      <w:r w:rsidRPr="00214A6C">
        <w:rPr>
          <w:rFonts w:asciiTheme="majorBidi" w:hAnsiTheme="majorBidi" w:cstheme="majorBidi"/>
          <w:i/>
          <w:lang w:val="fr-FR"/>
        </w:rPr>
        <w:t xml:space="preserve"> </w:t>
      </w:r>
    </w:p>
    <w:p w14:paraId="1917F5B1" w14:textId="26508820" w:rsidR="00074A40" w:rsidRPr="00386523" w:rsidRDefault="00074A40" w:rsidP="00FB565B">
      <w:pPr>
        <w:numPr>
          <w:ilvl w:val="0"/>
          <w:numId w:val="21"/>
        </w:numPr>
        <w:spacing w:before="120" w:after="120" w:line="240" w:lineRule="auto"/>
        <w:jc w:val="both"/>
        <w:rPr>
          <w:rFonts w:asciiTheme="majorBidi" w:hAnsiTheme="majorBidi" w:cstheme="majorBidi"/>
          <w:lang w:val="fr-FR"/>
        </w:rPr>
      </w:pPr>
      <w:r w:rsidRPr="00214A6C">
        <w:rPr>
          <w:rFonts w:asciiTheme="majorBidi" w:hAnsiTheme="majorBidi" w:cstheme="majorBidi"/>
          <w:lang w:val="fr-FR"/>
        </w:rPr>
        <w:t xml:space="preserve">Le </w:t>
      </w:r>
      <w:r w:rsidRPr="00214A6C">
        <w:rPr>
          <w:rFonts w:asciiTheme="majorBidi" w:hAnsiTheme="majorBidi" w:cstheme="majorBidi"/>
          <w:i/>
          <w:iCs/>
          <w:lang w:val="fr-FR"/>
        </w:rPr>
        <w:t>[insérer le nom de l’Agence d’exécution]</w:t>
      </w:r>
      <w:r w:rsidRPr="00214A6C">
        <w:rPr>
          <w:rFonts w:asciiTheme="majorBidi" w:hAnsiTheme="majorBidi" w:cstheme="majorBidi"/>
          <w:lang w:val="fr-FR"/>
        </w:rPr>
        <w:t xml:space="preserve"> sollicite des offres fermées de la part de soumissionnaires éligibles pour fournir </w:t>
      </w:r>
      <w:r w:rsidRPr="00214A6C">
        <w:rPr>
          <w:rFonts w:asciiTheme="majorBidi" w:hAnsiTheme="majorBidi" w:cstheme="majorBidi"/>
          <w:i/>
          <w:iCs/>
          <w:lang w:val="fr-FR"/>
        </w:rPr>
        <w:t>[insérer une brève description des Fournitures</w:t>
      </w:r>
      <w:r>
        <w:rPr>
          <w:rFonts w:asciiTheme="majorBidi" w:hAnsiTheme="majorBidi" w:cstheme="majorBidi"/>
          <w:i/>
          <w:iCs/>
          <w:lang w:val="fr-FR"/>
        </w:rPr>
        <w:t>, y compris les quantités estimées durant la durée du /es Contrat/s Cadre, l’indication du/es lieu/x, le calendrier indicatif de livraison/s, etc.. si ces données sont connues</w:t>
      </w:r>
      <w:r w:rsidRPr="00214A6C">
        <w:rPr>
          <w:rFonts w:asciiTheme="majorBidi" w:hAnsiTheme="majorBidi" w:cstheme="majorBidi"/>
          <w:i/>
          <w:iCs/>
          <w:lang w:val="fr-FR"/>
        </w:rPr>
        <w:t>]</w:t>
      </w:r>
      <w:r w:rsidRPr="00214A6C">
        <w:rPr>
          <w:rFonts w:asciiTheme="majorBidi" w:hAnsiTheme="majorBidi" w:cstheme="majorBidi"/>
          <w:lang w:val="fr-FR"/>
        </w:rPr>
        <w:t xml:space="preserve">. </w:t>
      </w:r>
    </w:p>
    <w:p w14:paraId="0BF1CCB1" w14:textId="3D88D90C" w:rsidR="00071D10" w:rsidRPr="00455646" w:rsidRDefault="00386523" w:rsidP="00FB565B">
      <w:pPr>
        <w:numPr>
          <w:ilvl w:val="0"/>
          <w:numId w:val="21"/>
        </w:numPr>
        <w:spacing w:before="120" w:after="120" w:line="240" w:lineRule="auto"/>
        <w:jc w:val="both"/>
        <w:rPr>
          <w:rFonts w:ascii="Times New Roman" w:eastAsia="Times New Roman" w:hAnsi="Times New Roman" w:cs="Times New Roman"/>
          <w:spacing w:val="-2"/>
          <w:lang w:val="fr-FR"/>
        </w:rPr>
      </w:pPr>
      <w:r w:rsidRPr="00455646">
        <w:rPr>
          <w:rFonts w:ascii="Times New Roman" w:eastAsia="Times New Roman" w:hAnsi="Times New Roman" w:cs="Times New Roman"/>
          <w:spacing w:val="-2"/>
          <w:lang w:val="fr-FR"/>
        </w:rPr>
        <w:t>Les Fournisseu</w:t>
      </w:r>
      <w:r w:rsidR="00202CA0">
        <w:rPr>
          <w:rFonts w:ascii="Times New Roman" w:eastAsia="Times New Roman" w:hAnsi="Times New Roman" w:cs="Times New Roman"/>
          <w:spacing w:val="-2"/>
          <w:lang w:val="fr-FR"/>
        </w:rPr>
        <w:t>r</w:t>
      </w:r>
      <w:r w:rsidRPr="00455646">
        <w:rPr>
          <w:rFonts w:ascii="Times New Roman" w:eastAsia="Times New Roman" w:hAnsi="Times New Roman" w:cs="Times New Roman"/>
          <w:spacing w:val="-2"/>
          <w:lang w:val="fr-FR"/>
        </w:rPr>
        <w:t xml:space="preserve">s peuvent soumettre des Offres pour un ou plusieurs </w:t>
      </w:r>
      <w:r w:rsidR="00455646" w:rsidRPr="00455646">
        <w:rPr>
          <w:rFonts w:ascii="Times New Roman" w:eastAsia="Times New Roman" w:hAnsi="Times New Roman" w:cs="Times New Roman"/>
          <w:spacing w:val="-2"/>
          <w:lang w:val="fr-FR"/>
        </w:rPr>
        <w:t>articles.</w:t>
      </w:r>
    </w:p>
    <w:p w14:paraId="64C2948A" w14:textId="5B9B263C" w:rsidR="00071D10" w:rsidRPr="00202CA0" w:rsidRDefault="00455646" w:rsidP="00FB565B">
      <w:pPr>
        <w:numPr>
          <w:ilvl w:val="0"/>
          <w:numId w:val="21"/>
        </w:numPr>
        <w:spacing w:before="120" w:after="120" w:line="240" w:lineRule="auto"/>
        <w:jc w:val="both"/>
        <w:rPr>
          <w:rFonts w:ascii="Times New Roman" w:eastAsia="Times New Roman" w:hAnsi="Times New Roman" w:cs="Times New Roman"/>
          <w:iCs/>
          <w:spacing w:val="-2"/>
          <w:lang w:val="fr-FR"/>
        </w:rPr>
      </w:pPr>
      <w:r w:rsidRPr="00202CA0">
        <w:rPr>
          <w:rFonts w:ascii="Times New Roman" w:eastAsia="Times New Roman" w:hAnsi="Times New Roman" w:cs="Times New Roman"/>
          <w:spacing w:val="-2"/>
          <w:lang w:val="fr-FR"/>
        </w:rPr>
        <w:t xml:space="preserve">L’Agence d’exécution </w:t>
      </w:r>
      <w:r w:rsidRPr="00202CA0">
        <w:rPr>
          <w:rFonts w:ascii="Times New Roman" w:eastAsia="Times New Roman" w:hAnsi="Times New Roman" w:cs="Times New Roman"/>
          <w:b/>
          <w:spacing w:val="-2"/>
          <w:lang w:val="fr-FR"/>
        </w:rPr>
        <w:t>[</w:t>
      </w:r>
      <w:r w:rsidRPr="00202CA0">
        <w:rPr>
          <w:rFonts w:ascii="Times New Roman" w:eastAsia="Times New Roman" w:hAnsi="Times New Roman" w:cs="Times New Roman"/>
          <w:b/>
          <w:i/>
          <w:spacing w:val="-2"/>
          <w:lang w:val="fr-FR"/>
        </w:rPr>
        <w:t>choisir l’option appropriée</w:t>
      </w:r>
      <w:r w:rsidRPr="00202CA0">
        <w:rPr>
          <w:rFonts w:ascii="Times New Roman" w:eastAsia="Times New Roman" w:hAnsi="Times New Roman" w:cs="Times New Roman"/>
          <w:b/>
          <w:spacing w:val="-2"/>
          <w:lang w:val="fr-FR"/>
        </w:rPr>
        <w:t xml:space="preserve">: </w:t>
      </w:r>
      <w:r w:rsidR="00670309" w:rsidRPr="00202CA0">
        <w:rPr>
          <w:rFonts w:ascii="Times New Roman" w:eastAsia="Times New Roman" w:hAnsi="Times New Roman" w:cs="Times New Roman"/>
          <w:b/>
          <w:i/>
          <w:spacing w:val="-2"/>
          <w:lang w:val="fr-FR"/>
        </w:rPr>
        <w:t>“est le seul Acheteur dans le cadre de ce/s Contrat/s Cadre” ou “</w:t>
      </w:r>
      <w:r w:rsidR="00202CA0" w:rsidRPr="00202CA0">
        <w:rPr>
          <w:rFonts w:ascii="Times New Roman" w:eastAsia="Times New Roman" w:hAnsi="Times New Roman" w:cs="Times New Roman"/>
          <w:b/>
          <w:i/>
          <w:spacing w:val="-2"/>
          <w:lang w:val="fr-FR"/>
        </w:rPr>
        <w:t>est un Acheteur op</w:t>
      </w:r>
      <w:r w:rsidR="00202CA0">
        <w:rPr>
          <w:rFonts w:ascii="Times New Roman" w:eastAsia="Times New Roman" w:hAnsi="Times New Roman" w:cs="Times New Roman"/>
          <w:b/>
          <w:i/>
          <w:spacing w:val="-2"/>
          <w:lang w:val="fr-FR"/>
        </w:rPr>
        <w:t>é</w:t>
      </w:r>
      <w:r w:rsidR="00202CA0" w:rsidRPr="00202CA0">
        <w:rPr>
          <w:rFonts w:ascii="Times New Roman" w:eastAsia="Times New Roman" w:hAnsi="Times New Roman" w:cs="Times New Roman"/>
          <w:b/>
          <w:i/>
          <w:spacing w:val="-2"/>
          <w:lang w:val="fr-FR"/>
        </w:rPr>
        <w:t>rant au nom d’un autre/groupe d’Acheteur/s” ou “est une centrale d’achats (mais pas elle-même un Acheteur) opérant pour le compte d’un /un groupe d’Acheteur/s »].</w:t>
      </w:r>
      <w:r w:rsidR="00202CA0">
        <w:rPr>
          <w:rFonts w:ascii="Times New Roman" w:eastAsia="Times New Roman" w:hAnsi="Times New Roman" w:cs="Times New Roman"/>
          <w:i/>
          <w:spacing w:val="-2"/>
          <w:lang w:val="fr-FR"/>
        </w:rPr>
        <w:t xml:space="preserve"> </w:t>
      </w:r>
      <w:r w:rsidR="00670309" w:rsidRPr="00202CA0">
        <w:rPr>
          <w:rFonts w:ascii="Times New Roman" w:eastAsia="Times New Roman" w:hAnsi="Times New Roman" w:cs="Times New Roman"/>
          <w:i/>
          <w:spacing w:val="-2"/>
          <w:lang w:val="fr-FR"/>
        </w:rPr>
        <w:t xml:space="preserve">  </w:t>
      </w:r>
      <w:r w:rsidRPr="00202CA0">
        <w:rPr>
          <w:rFonts w:ascii="Times New Roman" w:eastAsia="Times New Roman" w:hAnsi="Times New Roman" w:cs="Times New Roman"/>
          <w:spacing w:val="-2"/>
          <w:lang w:val="fr-FR"/>
        </w:rPr>
        <w:t xml:space="preserve"> </w:t>
      </w:r>
    </w:p>
    <w:p w14:paraId="22712A3E" w14:textId="221129BD" w:rsidR="00071D10" w:rsidRPr="000277FF" w:rsidRDefault="00202CA0" w:rsidP="00FB565B">
      <w:pPr>
        <w:numPr>
          <w:ilvl w:val="0"/>
          <w:numId w:val="21"/>
        </w:numPr>
        <w:spacing w:before="120" w:after="120" w:line="240" w:lineRule="auto"/>
        <w:jc w:val="both"/>
        <w:rPr>
          <w:rFonts w:ascii="Times New Roman" w:eastAsia="Times New Roman" w:hAnsi="Times New Roman" w:cs="Times New Roman"/>
          <w:spacing w:val="-2"/>
          <w:sz w:val="24"/>
          <w:szCs w:val="24"/>
          <w:lang w:val="fr-FR"/>
        </w:rPr>
      </w:pPr>
      <w:r w:rsidRPr="00202CA0">
        <w:rPr>
          <w:rFonts w:ascii="Times New Roman" w:eastAsia="Times New Roman" w:hAnsi="Times New Roman" w:cs="Times New Roman"/>
          <w:iCs/>
          <w:spacing w:val="-2"/>
          <w:lang w:val="fr-FR"/>
        </w:rPr>
        <w:t>Le/s Contrat/s Cadre qui sera/ont conclu/s sera/ont [</w:t>
      </w:r>
      <w:r w:rsidRPr="003C03EB">
        <w:rPr>
          <w:rFonts w:ascii="Times New Roman" w:eastAsia="Times New Roman" w:hAnsi="Times New Roman" w:cs="Times New Roman"/>
          <w:b/>
          <w:i/>
          <w:iCs/>
          <w:spacing w:val="-2"/>
          <w:lang w:val="fr-FR"/>
        </w:rPr>
        <w:t xml:space="preserve">choisir l’une des deux options suivantes: “Seul Usager. » </w:t>
      </w:r>
      <w:r w:rsidRPr="003C08CF">
        <w:rPr>
          <w:rFonts w:ascii="Times New Roman" w:eastAsia="Times New Roman" w:hAnsi="Times New Roman" w:cs="Times New Roman"/>
          <w:b/>
          <w:i/>
          <w:iCs/>
          <w:spacing w:val="-2"/>
          <w:lang w:val="fr-FR"/>
        </w:rPr>
        <w:t xml:space="preserve">OU “Multiples Usagers.”] </w:t>
      </w:r>
      <w:r w:rsidRPr="003C03EB">
        <w:rPr>
          <w:rFonts w:ascii="Times New Roman" w:eastAsia="Times New Roman" w:hAnsi="Times New Roman" w:cs="Times New Roman"/>
          <w:b/>
          <w:i/>
          <w:iCs/>
          <w:spacing w:val="-2"/>
          <w:lang w:val="fr-FR"/>
        </w:rPr>
        <w:t xml:space="preserve">[Pour le cas de Contrat/s </w:t>
      </w:r>
      <w:r w:rsidR="003C03EB" w:rsidRPr="003C03EB">
        <w:rPr>
          <w:rFonts w:ascii="Times New Roman" w:eastAsia="Times New Roman" w:hAnsi="Times New Roman" w:cs="Times New Roman"/>
          <w:b/>
          <w:i/>
          <w:iCs/>
          <w:spacing w:val="-2"/>
          <w:lang w:val="fr-FR"/>
        </w:rPr>
        <w:t>C</w:t>
      </w:r>
      <w:r w:rsidRPr="003C03EB">
        <w:rPr>
          <w:rFonts w:ascii="Times New Roman" w:eastAsia="Times New Roman" w:hAnsi="Times New Roman" w:cs="Times New Roman"/>
          <w:b/>
          <w:i/>
          <w:iCs/>
          <w:spacing w:val="-2"/>
          <w:lang w:val="fr-FR"/>
        </w:rPr>
        <w:t>adre Seul Usager, ajouter ce qui suit</w:t>
      </w:r>
      <w:r w:rsidRPr="003C03EB">
        <w:rPr>
          <w:rFonts w:ascii="Times New Roman" w:eastAsia="Times New Roman" w:hAnsi="Times New Roman" w:cs="Times New Roman"/>
          <w:iCs/>
          <w:spacing w:val="-2"/>
          <w:lang w:val="fr-FR"/>
        </w:rPr>
        <w:t>: “</w:t>
      </w:r>
      <w:r w:rsidRPr="003C03EB">
        <w:rPr>
          <w:rFonts w:ascii="Times New Roman" w:eastAsia="Times New Roman" w:hAnsi="Times New Roman" w:cs="Times New Roman"/>
          <w:b/>
          <w:iCs/>
          <w:spacing w:val="-2"/>
          <w:lang w:val="fr-FR"/>
        </w:rPr>
        <w:t xml:space="preserve">Le Seul Usager autorisé à acquérir </w:t>
      </w:r>
      <w:r w:rsidR="003C03EB" w:rsidRPr="003C03EB">
        <w:rPr>
          <w:rFonts w:ascii="Times New Roman" w:eastAsia="Times New Roman" w:hAnsi="Times New Roman" w:cs="Times New Roman"/>
          <w:b/>
          <w:iCs/>
          <w:spacing w:val="-2"/>
          <w:lang w:val="fr-FR"/>
        </w:rPr>
        <w:t>dans le cadre du [</w:t>
      </w:r>
      <w:r w:rsidR="003C03EB" w:rsidRPr="003C03EB">
        <w:rPr>
          <w:rFonts w:ascii="Times New Roman" w:eastAsia="Times New Roman" w:hAnsi="Times New Roman" w:cs="Times New Roman"/>
          <w:b/>
          <w:i/>
          <w:iCs/>
          <w:spacing w:val="-2"/>
          <w:lang w:val="fr-FR"/>
        </w:rPr>
        <w:t>Contrat Cadre/Contrats Cadre</w:t>
      </w:r>
      <w:r w:rsidR="003C03EB" w:rsidRPr="003C03EB">
        <w:rPr>
          <w:rFonts w:ascii="Times New Roman" w:eastAsia="Times New Roman" w:hAnsi="Times New Roman" w:cs="Times New Roman"/>
          <w:b/>
          <w:iCs/>
          <w:spacing w:val="-2"/>
          <w:lang w:val="fr-FR"/>
        </w:rPr>
        <w:t>]</w:t>
      </w:r>
      <w:r w:rsidR="003C03EB" w:rsidRPr="003C03EB">
        <w:rPr>
          <w:rFonts w:ascii="Times New Roman" w:eastAsia="Times New Roman" w:hAnsi="Times New Roman" w:cs="Times New Roman"/>
          <w:iCs/>
          <w:spacing w:val="-2"/>
          <w:lang w:val="fr-FR"/>
        </w:rPr>
        <w:t xml:space="preserve"> </w:t>
      </w:r>
      <w:r w:rsidR="003C03EB" w:rsidRPr="003C03EB">
        <w:rPr>
          <w:rFonts w:ascii="Times New Roman" w:eastAsia="Times New Roman" w:hAnsi="Times New Roman" w:cs="Times New Roman"/>
          <w:b/>
          <w:iCs/>
          <w:spacing w:val="-2"/>
          <w:lang w:val="fr-FR"/>
        </w:rPr>
        <w:t xml:space="preserve">est </w:t>
      </w:r>
      <w:r w:rsidR="003C03EB" w:rsidRPr="003C03EB">
        <w:rPr>
          <w:rFonts w:ascii="Times New Roman" w:eastAsia="Times New Roman" w:hAnsi="Times New Roman" w:cs="Times New Roman"/>
          <w:iCs/>
          <w:spacing w:val="-2"/>
          <w:lang w:val="fr-FR"/>
        </w:rPr>
        <w:t>[ins</w:t>
      </w:r>
      <w:r w:rsidR="003C03EB">
        <w:rPr>
          <w:rFonts w:ascii="Times New Roman" w:eastAsia="Times New Roman" w:hAnsi="Times New Roman" w:cs="Times New Roman"/>
          <w:iCs/>
          <w:spacing w:val="-2"/>
          <w:lang w:val="fr-FR"/>
        </w:rPr>
        <w:t>érer le nom légal de l’A</w:t>
      </w:r>
      <w:r w:rsidR="000277FF">
        <w:rPr>
          <w:rFonts w:ascii="Times New Roman" w:eastAsia="Times New Roman" w:hAnsi="Times New Roman" w:cs="Times New Roman"/>
          <w:iCs/>
          <w:spacing w:val="-2"/>
          <w:lang w:val="fr-FR"/>
        </w:rPr>
        <w:t>cheteur.</w:t>
      </w:r>
      <w:r w:rsidR="003C03EB">
        <w:rPr>
          <w:rFonts w:ascii="Times New Roman" w:eastAsia="Times New Roman" w:hAnsi="Times New Roman" w:cs="Times New Roman"/>
          <w:iCs/>
          <w:spacing w:val="-2"/>
          <w:lang w:val="fr-FR"/>
        </w:rPr>
        <w:t xml:space="preserve">]] </w:t>
      </w:r>
      <w:r w:rsidRPr="003C03EB">
        <w:rPr>
          <w:rFonts w:ascii="Times New Roman" w:eastAsia="Times New Roman" w:hAnsi="Times New Roman" w:cs="Times New Roman"/>
          <w:iCs/>
          <w:spacing w:val="-2"/>
          <w:lang w:val="fr-FR"/>
        </w:rPr>
        <w:t xml:space="preserve"> </w:t>
      </w:r>
      <w:r w:rsidR="003C03EB" w:rsidRPr="003C03EB">
        <w:rPr>
          <w:rFonts w:ascii="Times New Roman" w:eastAsia="Times New Roman" w:hAnsi="Times New Roman" w:cs="Times New Roman"/>
          <w:iCs/>
          <w:spacing w:val="-2"/>
          <w:lang w:val="fr-FR"/>
        </w:rPr>
        <w:t>[</w:t>
      </w:r>
      <w:r w:rsidR="003C03EB" w:rsidRPr="003C03EB">
        <w:rPr>
          <w:rFonts w:ascii="Times New Roman" w:eastAsia="Times New Roman" w:hAnsi="Times New Roman" w:cs="Times New Roman"/>
          <w:i/>
          <w:iCs/>
          <w:spacing w:val="-2"/>
          <w:lang w:val="fr-FR"/>
        </w:rPr>
        <w:t>Pour le/s Contrat/s Cadre à Multiples Usagers ajouter ce qui suit</w:t>
      </w:r>
      <w:r w:rsidR="003C03EB" w:rsidRPr="003C03EB">
        <w:rPr>
          <w:rFonts w:ascii="Times New Roman" w:eastAsia="Times New Roman" w:hAnsi="Times New Roman" w:cs="Times New Roman"/>
          <w:iCs/>
          <w:spacing w:val="-2"/>
          <w:lang w:val="fr-FR"/>
        </w:rPr>
        <w:t>: “</w:t>
      </w:r>
      <w:r w:rsidR="003C03EB" w:rsidRPr="003C03EB">
        <w:rPr>
          <w:rFonts w:ascii="Times New Roman" w:eastAsia="Times New Roman" w:hAnsi="Times New Roman" w:cs="Times New Roman"/>
          <w:i/>
          <w:iCs/>
          <w:spacing w:val="-2"/>
          <w:lang w:val="fr-FR"/>
        </w:rPr>
        <w:t>Une liste d’Usagers (Acheteurs participant) autorisés à a</w:t>
      </w:r>
      <w:r w:rsidR="003C03EB">
        <w:rPr>
          <w:rFonts w:ascii="Times New Roman" w:eastAsia="Times New Roman" w:hAnsi="Times New Roman" w:cs="Times New Roman"/>
          <w:i/>
          <w:iCs/>
          <w:spacing w:val="-2"/>
          <w:lang w:val="fr-FR"/>
        </w:rPr>
        <w:t>c</w:t>
      </w:r>
      <w:r w:rsidR="003C03EB" w:rsidRPr="003C03EB">
        <w:rPr>
          <w:rFonts w:ascii="Times New Roman" w:eastAsia="Times New Roman" w:hAnsi="Times New Roman" w:cs="Times New Roman"/>
          <w:i/>
          <w:iCs/>
          <w:spacing w:val="-2"/>
          <w:lang w:val="fr-FR"/>
        </w:rPr>
        <w:t xml:space="preserve">heter dans le cadre </w:t>
      </w:r>
      <w:r w:rsidR="000C138A" w:rsidRPr="000C138A">
        <w:rPr>
          <w:rFonts w:ascii="Times New Roman" w:eastAsia="Times New Roman" w:hAnsi="Times New Roman" w:cs="Times New Roman"/>
          <w:iCs/>
          <w:spacing w:val="-2"/>
          <w:lang w:val="fr-FR"/>
        </w:rPr>
        <w:t>du</w:t>
      </w:r>
      <w:r w:rsidR="000C138A" w:rsidRPr="003C03EB">
        <w:rPr>
          <w:rFonts w:ascii="Times New Roman" w:eastAsia="Times New Roman" w:hAnsi="Times New Roman" w:cs="Times New Roman"/>
          <w:b/>
          <w:iCs/>
          <w:spacing w:val="-2"/>
          <w:lang w:val="fr-FR"/>
        </w:rPr>
        <w:t xml:space="preserve"> [</w:t>
      </w:r>
      <w:r w:rsidR="000C138A" w:rsidRPr="003C03EB">
        <w:rPr>
          <w:rFonts w:ascii="Times New Roman" w:eastAsia="Times New Roman" w:hAnsi="Times New Roman" w:cs="Times New Roman"/>
          <w:b/>
          <w:i/>
          <w:iCs/>
          <w:spacing w:val="-2"/>
          <w:lang w:val="fr-FR"/>
        </w:rPr>
        <w:t>Contrat Cadre/Contrats Cadre</w:t>
      </w:r>
      <w:r w:rsidR="000C138A" w:rsidRPr="003C03EB">
        <w:rPr>
          <w:rFonts w:ascii="Times New Roman" w:eastAsia="Times New Roman" w:hAnsi="Times New Roman" w:cs="Times New Roman"/>
          <w:b/>
          <w:iCs/>
          <w:spacing w:val="-2"/>
          <w:lang w:val="fr-FR"/>
        </w:rPr>
        <w:t>]</w:t>
      </w:r>
      <w:r w:rsidR="000C138A" w:rsidRPr="003C03EB">
        <w:rPr>
          <w:rFonts w:ascii="Times New Roman" w:eastAsia="Times New Roman" w:hAnsi="Times New Roman" w:cs="Times New Roman"/>
          <w:iCs/>
          <w:spacing w:val="-2"/>
          <w:lang w:val="fr-FR"/>
        </w:rPr>
        <w:t xml:space="preserve"> </w:t>
      </w:r>
      <w:r w:rsidR="000C138A" w:rsidRPr="003C03EB">
        <w:rPr>
          <w:rFonts w:ascii="Times New Roman" w:eastAsia="Times New Roman" w:hAnsi="Times New Roman" w:cs="Times New Roman"/>
          <w:b/>
          <w:iCs/>
          <w:spacing w:val="-2"/>
          <w:lang w:val="fr-FR"/>
        </w:rPr>
        <w:t xml:space="preserve">est </w:t>
      </w:r>
      <w:r w:rsidR="000C138A" w:rsidRPr="003C03EB">
        <w:rPr>
          <w:rFonts w:ascii="Times New Roman" w:eastAsia="Times New Roman" w:hAnsi="Times New Roman" w:cs="Times New Roman"/>
          <w:iCs/>
          <w:spacing w:val="-2"/>
          <w:lang w:val="fr-FR"/>
        </w:rPr>
        <w:t>[ins</w:t>
      </w:r>
      <w:r w:rsidR="000C138A">
        <w:rPr>
          <w:rFonts w:ascii="Times New Roman" w:eastAsia="Times New Roman" w:hAnsi="Times New Roman" w:cs="Times New Roman"/>
          <w:iCs/>
          <w:spacing w:val="-2"/>
          <w:lang w:val="fr-FR"/>
        </w:rPr>
        <w:t xml:space="preserve">érer la liste] »]]. </w:t>
      </w:r>
    </w:p>
    <w:p w14:paraId="6AF6B284" w14:textId="229E1190" w:rsidR="000C138A" w:rsidRPr="00FC7D15" w:rsidRDefault="000C138A" w:rsidP="00FB565B">
      <w:pPr>
        <w:numPr>
          <w:ilvl w:val="0"/>
          <w:numId w:val="21"/>
        </w:numPr>
        <w:spacing w:before="120" w:after="120" w:line="240" w:lineRule="auto"/>
        <w:jc w:val="both"/>
        <w:rPr>
          <w:rFonts w:ascii="Times New Roman" w:eastAsia="Times New Roman" w:hAnsi="Times New Roman" w:cs="Times New Roman"/>
          <w:lang w:val="fr-FR"/>
        </w:rPr>
      </w:pPr>
      <w:r w:rsidRPr="00FC7D15">
        <w:rPr>
          <w:rFonts w:ascii="Times New Roman" w:eastAsia="Times New Roman" w:hAnsi="Times New Roman" w:cs="Times New Roman"/>
          <w:lang w:val="fr-FR"/>
        </w:rPr>
        <w:t>Cette Passation de Marchés a pour intention de conclure [</w:t>
      </w:r>
      <w:r w:rsidRPr="00FC7D15">
        <w:rPr>
          <w:rFonts w:ascii="Times New Roman" w:eastAsia="Times New Roman" w:hAnsi="Times New Roman" w:cs="Times New Roman"/>
          <w:i/>
          <w:lang w:val="fr-FR"/>
        </w:rPr>
        <w:t>c</w:t>
      </w:r>
      <w:r w:rsidRPr="00FC7D15">
        <w:rPr>
          <w:rFonts w:ascii="Times New Roman" w:eastAsia="Times New Roman" w:hAnsi="Times New Roman" w:cs="Times New Roman"/>
          <w:b/>
          <w:i/>
          <w:lang w:val="fr-FR"/>
        </w:rPr>
        <w:t>hoisir l’option appropri</w:t>
      </w:r>
      <w:r w:rsidR="0065430D" w:rsidRPr="00FC7D15">
        <w:rPr>
          <w:rFonts w:ascii="Times New Roman" w:eastAsia="Times New Roman" w:hAnsi="Times New Roman" w:cs="Times New Roman"/>
          <w:b/>
          <w:i/>
          <w:lang w:val="fr-FR"/>
        </w:rPr>
        <w:t>ée</w:t>
      </w:r>
      <w:r w:rsidRPr="00FC7D15">
        <w:rPr>
          <w:rFonts w:ascii="Times New Roman" w:eastAsia="Times New Roman" w:hAnsi="Times New Roman" w:cs="Times New Roman"/>
          <w:b/>
          <w:i/>
          <w:lang w:val="fr-FR"/>
        </w:rPr>
        <w:t>: “un Contrat Cadre avec un seul Fournisseur” / “un contrat Cadre avec des Fournisseurs multiples d’un nombre maximum de [insérer le nombre] Fournisseurs »].</w:t>
      </w:r>
    </w:p>
    <w:p w14:paraId="02D577B9" w14:textId="7B7F50DA" w:rsidR="000C138A" w:rsidRPr="00FC7D15" w:rsidRDefault="000C138A" w:rsidP="00FB565B">
      <w:pPr>
        <w:numPr>
          <w:ilvl w:val="0"/>
          <w:numId w:val="21"/>
        </w:numPr>
        <w:spacing w:before="120" w:after="120" w:line="240" w:lineRule="auto"/>
        <w:jc w:val="both"/>
        <w:rPr>
          <w:rFonts w:ascii="Times New Roman" w:eastAsia="Times New Roman" w:hAnsi="Times New Roman" w:cs="Times New Roman"/>
          <w:lang w:val="fr-FR"/>
        </w:rPr>
      </w:pPr>
      <w:r w:rsidRPr="00FC7D15">
        <w:rPr>
          <w:rFonts w:ascii="Times New Roman" w:eastAsia="Times New Roman" w:hAnsi="Times New Roman" w:cs="Times New Roman"/>
          <w:lang w:val="fr-FR"/>
        </w:rPr>
        <w:t>Le/s Contrat/s Cadre sera/ont conclu/s</w:t>
      </w:r>
      <w:r w:rsidR="0065430D" w:rsidRPr="00FC7D15">
        <w:rPr>
          <w:rFonts w:ascii="Times New Roman" w:eastAsia="Times New Roman" w:hAnsi="Times New Roman" w:cs="Times New Roman"/>
          <w:lang w:val="fr-FR"/>
        </w:rPr>
        <w:t xml:space="preserve"> pour une durée de [</w:t>
      </w:r>
      <w:r w:rsidR="0065430D" w:rsidRPr="00FC7D15">
        <w:rPr>
          <w:rFonts w:ascii="Times New Roman" w:eastAsia="Times New Roman" w:hAnsi="Times New Roman" w:cs="Times New Roman"/>
          <w:b/>
          <w:i/>
          <w:lang w:val="fr-FR"/>
        </w:rPr>
        <w:t>insérer le nombre de mois, n’excédant pas trois (3) ans</w:t>
      </w:r>
      <w:r w:rsidR="0065430D" w:rsidRPr="00FC7D15">
        <w:rPr>
          <w:rFonts w:ascii="Times New Roman" w:eastAsia="Times New Roman" w:hAnsi="Times New Roman" w:cs="Times New Roman"/>
          <w:lang w:val="fr-FR"/>
        </w:rPr>
        <w:t>] à compter de la date de commencement indiquée dans le Contrat Cadre. [</w:t>
      </w:r>
      <w:r w:rsidR="0065430D" w:rsidRPr="00FC7D15">
        <w:rPr>
          <w:rFonts w:ascii="Times New Roman" w:eastAsia="Times New Roman" w:hAnsi="Times New Roman" w:cs="Times New Roman"/>
          <w:i/>
          <w:lang w:val="fr-FR"/>
        </w:rPr>
        <w:t>Si applicable, indiquer une option pour étendre la durée initiale</w:t>
      </w:r>
      <w:r w:rsidR="0065430D" w:rsidRPr="00FC7D15">
        <w:rPr>
          <w:rFonts w:ascii="Times New Roman" w:eastAsia="Times New Roman" w:hAnsi="Times New Roman" w:cs="Times New Roman"/>
          <w:lang w:val="fr-FR"/>
        </w:rPr>
        <w:t>] de [</w:t>
      </w:r>
      <w:r w:rsidR="0065430D" w:rsidRPr="00FC7D15">
        <w:rPr>
          <w:rFonts w:ascii="Times New Roman" w:eastAsia="Times New Roman" w:hAnsi="Times New Roman" w:cs="Times New Roman"/>
          <w:i/>
          <w:lang w:val="fr-FR"/>
        </w:rPr>
        <w:t>insérer le nombre de mois/années ; la durée totale y compris l’option ne devant pas excéder cinq (5) ans</w:t>
      </w:r>
      <w:r w:rsidR="0065430D" w:rsidRPr="00FC7D15">
        <w:rPr>
          <w:rFonts w:ascii="Times New Roman" w:eastAsia="Times New Roman" w:hAnsi="Times New Roman" w:cs="Times New Roman"/>
          <w:lang w:val="fr-FR"/>
        </w:rPr>
        <w:t>].</w:t>
      </w:r>
    </w:p>
    <w:p w14:paraId="2F3EAF18" w14:textId="691AFC97" w:rsidR="00071D10" w:rsidRPr="007608ED" w:rsidRDefault="0065430D" w:rsidP="00FB565B">
      <w:pPr>
        <w:numPr>
          <w:ilvl w:val="0"/>
          <w:numId w:val="21"/>
        </w:numPr>
        <w:spacing w:before="120" w:after="120" w:line="240" w:lineRule="auto"/>
        <w:jc w:val="both"/>
        <w:rPr>
          <w:rFonts w:ascii="Times New Roman" w:eastAsia="Times New Roman" w:hAnsi="Times New Roman" w:cs="Times New Roman"/>
          <w:spacing w:val="-2"/>
          <w:lang w:val="fr-FR"/>
        </w:rPr>
      </w:pPr>
      <w:r w:rsidRPr="00FC7D15">
        <w:rPr>
          <w:rFonts w:ascii="Times New Roman" w:eastAsia="Times New Roman" w:hAnsi="Times New Roman" w:cs="Times New Roman"/>
          <w:spacing w:val="-2"/>
          <w:lang w:val="fr-FR"/>
        </w:rPr>
        <w:t xml:space="preserve">La </w:t>
      </w:r>
      <w:r w:rsidR="007608ED">
        <w:rPr>
          <w:rFonts w:ascii="Times New Roman" w:eastAsia="Times New Roman" w:hAnsi="Times New Roman" w:cs="Times New Roman"/>
          <w:spacing w:val="-2"/>
          <w:lang w:val="fr-FR"/>
        </w:rPr>
        <w:t>Mise en concurrence initiale</w:t>
      </w:r>
      <w:r w:rsidRPr="00FC7D15">
        <w:rPr>
          <w:rFonts w:ascii="Times New Roman" w:eastAsia="Times New Roman" w:hAnsi="Times New Roman" w:cs="Times New Roman"/>
          <w:spacing w:val="-2"/>
          <w:lang w:val="fr-FR"/>
        </w:rPr>
        <w:t xml:space="preserve"> établira [</w:t>
      </w:r>
      <w:r w:rsidRPr="00FC7D15">
        <w:rPr>
          <w:rFonts w:ascii="Times New Roman" w:eastAsia="Times New Roman" w:hAnsi="Times New Roman" w:cs="Times New Roman"/>
          <w:i/>
          <w:spacing w:val="-2"/>
          <w:lang w:val="fr-FR"/>
        </w:rPr>
        <w:t>choisir l’option appropriée</w:t>
      </w:r>
      <w:r w:rsidRPr="00FC7D15">
        <w:rPr>
          <w:rFonts w:ascii="Times New Roman" w:eastAsia="Times New Roman" w:hAnsi="Times New Roman" w:cs="Times New Roman"/>
          <w:spacing w:val="-2"/>
          <w:lang w:val="fr-FR"/>
        </w:rPr>
        <w:t> : « </w:t>
      </w:r>
      <w:r w:rsidRPr="00FC7D15">
        <w:rPr>
          <w:rFonts w:ascii="Times New Roman" w:eastAsia="Times New Roman" w:hAnsi="Times New Roman" w:cs="Times New Roman"/>
          <w:b/>
          <w:i/>
          <w:spacing w:val="-2"/>
          <w:lang w:val="fr-FR"/>
        </w:rPr>
        <w:t xml:space="preserve">Contrat/s Cadre </w:t>
      </w:r>
      <w:r w:rsidR="00944CBA" w:rsidRPr="00FC7D15">
        <w:rPr>
          <w:rFonts w:ascii="Times New Roman" w:eastAsia="Times New Roman" w:hAnsi="Times New Roman" w:cs="Times New Roman"/>
          <w:b/>
          <w:i/>
          <w:spacing w:val="-2"/>
          <w:lang w:val="fr-FR"/>
        </w:rPr>
        <w:t xml:space="preserve">fermé/s / Contrat/s Cadre </w:t>
      </w:r>
      <w:r w:rsidR="007608ED">
        <w:rPr>
          <w:rFonts w:ascii="Times New Roman" w:eastAsia="Times New Roman" w:hAnsi="Times New Roman" w:cs="Times New Roman"/>
          <w:b/>
          <w:i/>
          <w:spacing w:val="-2"/>
          <w:lang w:val="fr-FR"/>
        </w:rPr>
        <w:t>o</w:t>
      </w:r>
      <w:r w:rsidR="00944CBA" w:rsidRPr="00FC7D15">
        <w:rPr>
          <w:rFonts w:ascii="Times New Roman" w:eastAsia="Times New Roman" w:hAnsi="Times New Roman" w:cs="Times New Roman"/>
          <w:b/>
          <w:i/>
          <w:spacing w:val="-2"/>
          <w:lang w:val="fr-FR"/>
        </w:rPr>
        <w:t>uvert/s</w:t>
      </w:r>
      <w:r w:rsidR="00944CBA" w:rsidRPr="00FC7D15">
        <w:rPr>
          <w:rFonts w:ascii="Times New Roman" w:eastAsia="Times New Roman" w:hAnsi="Times New Roman" w:cs="Times New Roman"/>
          <w:spacing w:val="-2"/>
          <w:lang w:val="fr-FR"/>
        </w:rPr>
        <w:t xml:space="preserve"> ». </w:t>
      </w:r>
      <w:r w:rsidR="00944CBA" w:rsidRPr="00FC7D15">
        <w:rPr>
          <w:rFonts w:ascii="Times New Roman" w:eastAsia="Times New Roman" w:hAnsi="Times New Roman" w:cs="Times New Roman"/>
          <w:b/>
          <w:i/>
          <w:spacing w:val="-2"/>
          <w:lang w:val="fr-FR"/>
        </w:rPr>
        <w:t>Dans les cas de</w:t>
      </w:r>
      <w:r w:rsidR="00944CBA" w:rsidRPr="00FC7D15">
        <w:rPr>
          <w:rFonts w:ascii="Times New Roman" w:eastAsia="Times New Roman" w:hAnsi="Times New Roman" w:cs="Times New Roman"/>
          <w:spacing w:val="-2"/>
          <w:lang w:val="fr-FR"/>
        </w:rPr>
        <w:t xml:space="preserve"> </w:t>
      </w:r>
      <w:r w:rsidR="00944CBA" w:rsidRPr="00FC7D15">
        <w:rPr>
          <w:rFonts w:ascii="Times New Roman" w:eastAsia="Times New Roman" w:hAnsi="Times New Roman" w:cs="Times New Roman"/>
          <w:b/>
          <w:i/>
          <w:spacing w:val="-2"/>
          <w:lang w:val="fr-FR"/>
        </w:rPr>
        <w:t xml:space="preserve">Contrat/s Cadre </w:t>
      </w:r>
      <w:r w:rsidR="007608ED">
        <w:rPr>
          <w:rFonts w:ascii="Times New Roman" w:eastAsia="Times New Roman" w:hAnsi="Times New Roman" w:cs="Times New Roman"/>
          <w:b/>
          <w:i/>
          <w:spacing w:val="-2"/>
          <w:lang w:val="fr-FR"/>
        </w:rPr>
        <w:t>o</w:t>
      </w:r>
      <w:r w:rsidR="00944CBA" w:rsidRPr="00FC7D15">
        <w:rPr>
          <w:rFonts w:ascii="Times New Roman" w:eastAsia="Times New Roman" w:hAnsi="Times New Roman" w:cs="Times New Roman"/>
          <w:b/>
          <w:i/>
          <w:spacing w:val="-2"/>
          <w:lang w:val="fr-FR"/>
        </w:rPr>
        <w:t xml:space="preserve">uvert/s, </w:t>
      </w:r>
      <w:r w:rsidR="00944CBA" w:rsidRPr="00FC7D15">
        <w:rPr>
          <w:rFonts w:ascii="Times New Roman" w:eastAsia="Times New Roman" w:hAnsi="Times New Roman" w:cs="Times New Roman"/>
          <w:spacing w:val="-2"/>
          <w:lang w:val="fr-FR"/>
        </w:rPr>
        <w:t> </w:t>
      </w:r>
      <w:r w:rsidR="00944CBA" w:rsidRPr="00FC7D15">
        <w:rPr>
          <w:rFonts w:ascii="Times New Roman" w:eastAsia="Times New Roman" w:hAnsi="Times New Roman" w:cs="Times New Roman"/>
          <w:b/>
          <w:i/>
          <w:spacing w:val="-2"/>
          <w:lang w:val="fr-FR"/>
        </w:rPr>
        <w:t>il conviendra de fournir une brève description du processus pour l’inclusion/admission de nouveaux Fournisseurs dans le CC</w:t>
      </w:r>
      <w:r w:rsidR="00944CBA" w:rsidRPr="00FC7D15">
        <w:rPr>
          <w:rFonts w:ascii="Times New Roman" w:eastAsia="Times New Roman" w:hAnsi="Times New Roman" w:cs="Times New Roman"/>
          <w:spacing w:val="-2"/>
          <w:lang w:val="fr-FR"/>
        </w:rPr>
        <w:t xml:space="preserve">]. </w:t>
      </w:r>
    </w:p>
    <w:p w14:paraId="4E3BF59C" w14:textId="38D9B355" w:rsidR="00071D10" w:rsidRPr="00FC7D15" w:rsidRDefault="00944CBA" w:rsidP="00FB565B">
      <w:pPr>
        <w:numPr>
          <w:ilvl w:val="0"/>
          <w:numId w:val="21"/>
        </w:numPr>
        <w:spacing w:before="120" w:after="120" w:line="240" w:lineRule="auto"/>
        <w:jc w:val="both"/>
        <w:rPr>
          <w:rFonts w:ascii="Times New Roman" w:eastAsia="Times New Roman" w:hAnsi="Times New Roman" w:cs="Times New Roman"/>
          <w:spacing w:val="-2"/>
          <w:lang w:val="fr-FR"/>
        </w:rPr>
      </w:pPr>
      <w:r w:rsidRPr="00FC7D15">
        <w:rPr>
          <w:rFonts w:ascii="Times New Roman" w:eastAsia="Times New Roman" w:hAnsi="Times New Roman" w:cs="Times New Roman"/>
          <w:spacing w:val="-2"/>
          <w:lang w:val="fr-FR"/>
        </w:rPr>
        <w:t xml:space="preserve">La sélection d’un Fournisseur  </w:t>
      </w:r>
      <w:r w:rsidR="00AC5491" w:rsidRPr="00FC7D15">
        <w:rPr>
          <w:rFonts w:ascii="Times New Roman" w:eastAsia="Times New Roman" w:hAnsi="Times New Roman" w:cs="Times New Roman"/>
          <w:spacing w:val="-2"/>
          <w:lang w:val="fr-FR"/>
        </w:rPr>
        <w:t xml:space="preserve">à qui sera attribué un </w:t>
      </w:r>
      <w:r w:rsidR="007608ED">
        <w:rPr>
          <w:rFonts w:ascii="Times New Roman" w:eastAsia="Times New Roman" w:hAnsi="Times New Roman" w:cs="Times New Roman"/>
          <w:spacing w:val="-2"/>
          <w:lang w:val="fr-FR"/>
        </w:rPr>
        <w:t xml:space="preserve">Marché subséquent (ou un bon de commande) </w:t>
      </w:r>
      <w:r w:rsidR="00AC5491" w:rsidRPr="00FC7D15">
        <w:rPr>
          <w:rFonts w:ascii="Times New Roman" w:eastAsia="Times New Roman" w:hAnsi="Times New Roman" w:cs="Times New Roman"/>
          <w:spacing w:val="-2"/>
          <w:lang w:val="fr-FR"/>
        </w:rPr>
        <w:t xml:space="preserve">sera effectuée à travers un processus de </w:t>
      </w:r>
      <w:r w:rsidR="007608ED">
        <w:rPr>
          <w:rFonts w:ascii="Times New Roman" w:eastAsia="Times New Roman" w:hAnsi="Times New Roman" w:cs="Times New Roman"/>
          <w:spacing w:val="-2"/>
          <w:lang w:val="fr-FR"/>
        </w:rPr>
        <w:t>Remise en concurrence</w:t>
      </w:r>
      <w:r w:rsidR="00AC5491" w:rsidRPr="00FC7D15">
        <w:rPr>
          <w:rFonts w:ascii="Times New Roman" w:eastAsia="Times New Roman" w:hAnsi="Times New Roman" w:cs="Times New Roman"/>
          <w:spacing w:val="-2"/>
          <w:lang w:val="fr-FR"/>
        </w:rPr>
        <w:t xml:space="preserve"> tel que défini dans le/s Contrat/s Cadre. Cependant, la passation d’un Contrat Cadre n’imposera pas d’obligation pour l’A</w:t>
      </w:r>
      <w:r w:rsidR="000277FF" w:rsidRPr="00FC7D15">
        <w:rPr>
          <w:rFonts w:ascii="Times New Roman" w:eastAsia="Times New Roman" w:hAnsi="Times New Roman" w:cs="Times New Roman"/>
          <w:spacing w:val="-2"/>
          <w:lang w:val="fr-FR"/>
        </w:rPr>
        <w:t>cheteur</w:t>
      </w:r>
      <w:r w:rsidR="00AC5491" w:rsidRPr="00FC7D15">
        <w:rPr>
          <w:rFonts w:ascii="Times New Roman" w:eastAsia="Times New Roman" w:hAnsi="Times New Roman" w:cs="Times New Roman"/>
          <w:spacing w:val="-2"/>
          <w:lang w:val="fr-FR"/>
        </w:rPr>
        <w:t xml:space="preserve">, y compris </w:t>
      </w:r>
      <w:r w:rsidR="00C45D1E" w:rsidRPr="00FC7D15">
        <w:rPr>
          <w:rFonts w:ascii="Times New Roman" w:eastAsia="Times New Roman" w:hAnsi="Times New Roman" w:cs="Times New Roman"/>
          <w:spacing w:val="-2"/>
          <w:lang w:val="fr-FR"/>
        </w:rPr>
        <w:t>pour</w:t>
      </w:r>
      <w:r w:rsidR="00AC5491" w:rsidRPr="00FC7D15">
        <w:rPr>
          <w:rFonts w:ascii="Times New Roman" w:eastAsia="Times New Roman" w:hAnsi="Times New Roman" w:cs="Times New Roman"/>
          <w:spacing w:val="-2"/>
          <w:lang w:val="fr-FR"/>
        </w:rPr>
        <w:t xml:space="preserve"> les Acheteurs participants, d’acquérir les Fournitures à travers un </w:t>
      </w:r>
      <w:r w:rsidR="007608ED">
        <w:rPr>
          <w:rFonts w:ascii="Times New Roman" w:eastAsia="Times New Roman" w:hAnsi="Times New Roman" w:cs="Times New Roman"/>
          <w:spacing w:val="-2"/>
          <w:lang w:val="fr-FR"/>
        </w:rPr>
        <w:t>Marché subséquent (ou bon de commande)</w:t>
      </w:r>
      <w:r w:rsidR="00AC5491" w:rsidRPr="00FC7D15">
        <w:rPr>
          <w:rFonts w:ascii="Times New Roman" w:eastAsia="Times New Roman" w:hAnsi="Times New Roman" w:cs="Times New Roman"/>
          <w:spacing w:val="-2"/>
          <w:lang w:val="fr-FR"/>
        </w:rPr>
        <w:t>, ni d</w:t>
      </w:r>
      <w:r w:rsidR="00C45D1E" w:rsidRPr="00FC7D15">
        <w:rPr>
          <w:rFonts w:ascii="Times New Roman" w:eastAsia="Times New Roman" w:hAnsi="Times New Roman" w:cs="Times New Roman"/>
          <w:spacing w:val="-2"/>
          <w:lang w:val="fr-FR"/>
        </w:rPr>
        <w:t>’empêch</w:t>
      </w:r>
      <w:r w:rsidR="000277FF" w:rsidRPr="00FC7D15">
        <w:rPr>
          <w:rFonts w:ascii="Times New Roman" w:eastAsia="Times New Roman" w:hAnsi="Times New Roman" w:cs="Times New Roman"/>
          <w:spacing w:val="-2"/>
          <w:lang w:val="fr-FR"/>
        </w:rPr>
        <w:t>e</w:t>
      </w:r>
      <w:r w:rsidR="00C45D1E" w:rsidRPr="00FC7D15">
        <w:rPr>
          <w:rFonts w:ascii="Times New Roman" w:eastAsia="Times New Roman" w:hAnsi="Times New Roman" w:cs="Times New Roman"/>
          <w:spacing w:val="-2"/>
          <w:lang w:val="fr-FR"/>
        </w:rPr>
        <w:t>r l’A</w:t>
      </w:r>
      <w:r w:rsidR="000277FF" w:rsidRPr="00FC7D15">
        <w:rPr>
          <w:rFonts w:ascii="Times New Roman" w:eastAsia="Times New Roman" w:hAnsi="Times New Roman" w:cs="Times New Roman"/>
          <w:spacing w:val="-2"/>
          <w:lang w:val="fr-FR"/>
        </w:rPr>
        <w:t>cheteur, y compris les Achete</w:t>
      </w:r>
      <w:r w:rsidR="00C45D1E" w:rsidRPr="00FC7D15">
        <w:rPr>
          <w:rFonts w:ascii="Times New Roman" w:eastAsia="Times New Roman" w:hAnsi="Times New Roman" w:cs="Times New Roman"/>
          <w:spacing w:val="-2"/>
          <w:lang w:val="fr-FR"/>
        </w:rPr>
        <w:t xml:space="preserve">urs participants d’acquérir </w:t>
      </w:r>
      <w:r w:rsidR="00AC5491" w:rsidRPr="00FC7D15">
        <w:rPr>
          <w:rFonts w:ascii="Times New Roman" w:eastAsia="Times New Roman" w:hAnsi="Times New Roman" w:cs="Times New Roman"/>
          <w:spacing w:val="-2"/>
          <w:lang w:val="fr-FR"/>
        </w:rPr>
        <w:t xml:space="preserve"> </w:t>
      </w:r>
      <w:r w:rsidR="00C45D1E" w:rsidRPr="00FC7D15">
        <w:rPr>
          <w:rFonts w:ascii="Times New Roman" w:eastAsia="Times New Roman" w:hAnsi="Times New Roman" w:cs="Times New Roman"/>
          <w:spacing w:val="-2"/>
          <w:lang w:val="fr-FR"/>
        </w:rPr>
        <w:t xml:space="preserve">les mêmes/similaires Fournitures en dehors du/es Contrat/s Cadre. </w:t>
      </w:r>
    </w:p>
    <w:p w14:paraId="5DB53254" w14:textId="2E2493CE" w:rsidR="000277FF" w:rsidRPr="00FC7D15" w:rsidRDefault="000277FF" w:rsidP="00FB565B">
      <w:pPr>
        <w:pStyle w:val="ListParagraph"/>
        <w:numPr>
          <w:ilvl w:val="0"/>
          <w:numId w:val="21"/>
        </w:numPr>
        <w:spacing w:before="120" w:after="120"/>
        <w:contextualSpacing w:val="0"/>
        <w:jc w:val="both"/>
        <w:rPr>
          <w:sz w:val="22"/>
          <w:szCs w:val="22"/>
          <w:lang w:val="fr-FR"/>
        </w:rPr>
      </w:pPr>
      <w:r w:rsidRPr="00FC7D15">
        <w:rPr>
          <w:sz w:val="22"/>
          <w:szCs w:val="22"/>
          <w:lang w:val="fr-FR"/>
        </w:rPr>
        <w:t xml:space="preserve">Toute demande de clarification concernant cette Demande d’Offres pour Contrat/s Cadre peut être adressée par écrit à </w:t>
      </w:r>
      <w:r w:rsidRPr="00FC7D15">
        <w:rPr>
          <w:b/>
          <w:bCs/>
          <w:i/>
          <w:iCs/>
          <w:sz w:val="22"/>
          <w:szCs w:val="22"/>
          <w:lang w:val="fr-FR"/>
        </w:rPr>
        <w:t>[insérer: nom et adresse courriel du représentant de l’Acheteur]</w:t>
      </w:r>
      <w:r w:rsidRPr="00FC7D15">
        <w:rPr>
          <w:b/>
          <w:bCs/>
          <w:sz w:val="22"/>
          <w:szCs w:val="22"/>
          <w:lang w:val="fr-FR"/>
        </w:rPr>
        <w:t xml:space="preserve"> </w:t>
      </w:r>
      <w:r w:rsidRPr="00FC7D15">
        <w:rPr>
          <w:sz w:val="22"/>
          <w:szCs w:val="22"/>
          <w:lang w:val="fr-FR"/>
        </w:rPr>
        <w:t xml:space="preserve">avant </w:t>
      </w:r>
      <w:r w:rsidRPr="00FC7D15">
        <w:rPr>
          <w:b/>
          <w:bCs/>
          <w:i/>
          <w:iCs/>
          <w:sz w:val="22"/>
          <w:szCs w:val="22"/>
          <w:lang w:val="fr-FR"/>
        </w:rPr>
        <w:t>[insérer la date et l’heure</w:t>
      </w:r>
      <w:r w:rsidRPr="00FC7D15">
        <w:rPr>
          <w:b/>
          <w:bCs/>
          <w:sz w:val="22"/>
          <w:szCs w:val="22"/>
          <w:lang w:val="fr-FR"/>
        </w:rPr>
        <w:t>]</w:t>
      </w:r>
      <w:r w:rsidRPr="00FC7D15">
        <w:rPr>
          <w:sz w:val="22"/>
          <w:szCs w:val="22"/>
          <w:lang w:val="fr-FR"/>
        </w:rPr>
        <w:t xml:space="preserve">. L’Acheteur fera copie de sa réponse à tous les Fournisseurs, y compris une description de l’objet de la demande de clarification, mais sans en identifier la source. </w:t>
      </w:r>
    </w:p>
    <w:p w14:paraId="4E9C9063" w14:textId="77777777" w:rsidR="00FC7D15" w:rsidRDefault="000277FF" w:rsidP="00FB565B">
      <w:pPr>
        <w:numPr>
          <w:ilvl w:val="0"/>
          <w:numId w:val="21"/>
        </w:numPr>
        <w:spacing w:before="120" w:after="120" w:line="240" w:lineRule="auto"/>
        <w:jc w:val="both"/>
        <w:rPr>
          <w:rFonts w:ascii="Times New Roman" w:eastAsia="Times New Roman" w:hAnsi="Times New Roman" w:cs="Times New Roman"/>
          <w:lang w:val="fr-FR"/>
        </w:rPr>
      </w:pPr>
      <w:r w:rsidRPr="00FC7D15">
        <w:rPr>
          <w:rFonts w:ascii="Times New Roman" w:eastAsia="Times New Roman" w:hAnsi="Times New Roman" w:cs="Times New Roman"/>
          <w:lang w:val="fr-FR"/>
        </w:rPr>
        <w:t>Les Offres pour le/s CC doivent être soumises selon le formulaire ci-joint : [</w:t>
      </w:r>
      <w:r w:rsidRPr="00FC7D15">
        <w:rPr>
          <w:rFonts w:ascii="Times New Roman" w:eastAsia="Times New Roman" w:hAnsi="Times New Roman" w:cs="Times New Roman"/>
          <w:b/>
          <w:i/>
          <w:lang w:val="fr-FR"/>
        </w:rPr>
        <w:t>insérer  la méthode par courriel, par l’intermédiaire du système de passation de marchés  électronique</w:t>
      </w:r>
      <w:r w:rsidRPr="00FC7D15">
        <w:rPr>
          <w:rFonts w:ascii="Times New Roman" w:eastAsia="Times New Roman" w:hAnsi="Times New Roman" w:cs="Times New Roman"/>
          <w:lang w:val="fr-FR"/>
        </w:rPr>
        <w:t>]</w:t>
      </w:r>
      <w:r w:rsidR="00B64582" w:rsidRPr="00FC7D15">
        <w:rPr>
          <w:rFonts w:ascii="Times New Roman" w:eastAsia="Times New Roman" w:hAnsi="Times New Roman" w:cs="Times New Roman"/>
          <w:lang w:val="fr-FR"/>
        </w:rPr>
        <w:t xml:space="preserve"> à l’adresse suivante [Attention : [</w:t>
      </w:r>
      <w:r w:rsidR="00B64582" w:rsidRPr="00FC7D15">
        <w:rPr>
          <w:rFonts w:ascii="Times New Roman" w:eastAsia="Times New Roman" w:hAnsi="Times New Roman" w:cs="Times New Roman"/>
          <w:b/>
          <w:i/>
          <w:lang w:val="fr-FR"/>
        </w:rPr>
        <w:t xml:space="preserve">insérer </w:t>
      </w:r>
      <w:r w:rsidR="00FC7D15" w:rsidRPr="00FC7D15">
        <w:rPr>
          <w:rFonts w:ascii="Times New Roman" w:eastAsia="Times New Roman" w:hAnsi="Times New Roman" w:cs="Times New Roman"/>
          <w:b/>
          <w:i/>
          <w:lang w:val="fr-FR"/>
        </w:rPr>
        <w:t>le nom complet de la personne, si applicable ; l’adresse courriel ; ou le lien du système de passation de marchés  électronique]</w:t>
      </w:r>
      <w:r w:rsidRPr="00FC7D15">
        <w:rPr>
          <w:rFonts w:ascii="Times New Roman" w:eastAsia="Times New Roman" w:hAnsi="Times New Roman" w:cs="Times New Roman"/>
          <w:i/>
          <w:lang w:val="fr-FR"/>
        </w:rPr>
        <w:t>.</w:t>
      </w:r>
      <w:r w:rsidRPr="00FC7D15">
        <w:rPr>
          <w:rFonts w:ascii="Times New Roman" w:eastAsia="Times New Roman" w:hAnsi="Times New Roman" w:cs="Times New Roman"/>
          <w:lang w:val="fr-FR"/>
        </w:rPr>
        <w:t xml:space="preserve"> </w:t>
      </w:r>
    </w:p>
    <w:p w14:paraId="725D21C8" w14:textId="77777777" w:rsidR="00FC7D15" w:rsidRDefault="000277FF" w:rsidP="00FB565B">
      <w:pPr>
        <w:numPr>
          <w:ilvl w:val="0"/>
          <w:numId w:val="21"/>
        </w:numPr>
        <w:spacing w:before="120" w:after="120" w:line="240" w:lineRule="auto"/>
        <w:jc w:val="both"/>
        <w:rPr>
          <w:rFonts w:ascii="Times New Roman" w:eastAsia="Times New Roman" w:hAnsi="Times New Roman" w:cs="Times New Roman"/>
          <w:lang w:val="fr-FR"/>
        </w:rPr>
      </w:pPr>
      <w:r w:rsidRPr="00FC7D15">
        <w:rPr>
          <w:rFonts w:ascii="Times New Roman" w:eastAsia="Times New Roman" w:hAnsi="Times New Roman" w:cs="Times New Roman"/>
          <w:lang w:val="fr-FR"/>
        </w:rPr>
        <w:t xml:space="preserve">Les </w:t>
      </w:r>
      <w:r w:rsidR="00FC7D15">
        <w:rPr>
          <w:rFonts w:ascii="Times New Roman" w:eastAsia="Times New Roman" w:hAnsi="Times New Roman" w:cs="Times New Roman"/>
          <w:lang w:val="fr-FR"/>
        </w:rPr>
        <w:t xml:space="preserve">Offres </w:t>
      </w:r>
      <w:r w:rsidRPr="00FC7D15">
        <w:rPr>
          <w:rFonts w:ascii="Times New Roman" w:eastAsia="Times New Roman" w:hAnsi="Times New Roman" w:cs="Times New Roman"/>
          <w:lang w:val="fr-FR"/>
        </w:rPr>
        <w:t xml:space="preserve">soumises sous forme de pièces jointes au courriel doivent être sous la forme </w:t>
      </w:r>
      <w:bookmarkStart w:id="12" w:name="_Hlk35855327"/>
      <w:r w:rsidRPr="00FC7D15">
        <w:rPr>
          <w:rFonts w:ascii="Times New Roman" w:eastAsia="Times New Roman" w:hAnsi="Times New Roman" w:cs="Times New Roman"/>
          <w:lang w:val="fr-FR"/>
        </w:rPr>
        <w:t>d’images numérisées non modifiables.</w:t>
      </w:r>
      <w:bookmarkEnd w:id="12"/>
      <w:r w:rsidRPr="00FC7D15">
        <w:rPr>
          <w:rFonts w:ascii="Times New Roman" w:eastAsia="Times New Roman" w:hAnsi="Times New Roman" w:cs="Times New Roman"/>
          <w:lang w:val="fr-FR"/>
        </w:rPr>
        <w:t xml:space="preserve"> [Inclure si nécessaire : Pour faciliter le processus d’acquisition, l’Acheteur peut exiger une copie de ces </w:t>
      </w:r>
      <w:r w:rsidR="00FC7D15">
        <w:rPr>
          <w:rFonts w:ascii="Times New Roman" w:eastAsia="Times New Roman" w:hAnsi="Times New Roman" w:cs="Times New Roman"/>
          <w:lang w:val="fr-FR"/>
        </w:rPr>
        <w:t>Offres</w:t>
      </w:r>
      <w:r w:rsidRPr="00FC7D15">
        <w:rPr>
          <w:rFonts w:ascii="Times New Roman" w:eastAsia="Times New Roman" w:hAnsi="Times New Roman" w:cs="Times New Roman"/>
          <w:lang w:val="fr-FR"/>
        </w:rPr>
        <w:t xml:space="preserve"> sous un autre format (tel Word ou Excel)</w:t>
      </w:r>
      <w:r w:rsidR="00FC7D15">
        <w:rPr>
          <w:rFonts w:ascii="Times New Roman" w:eastAsia="Times New Roman" w:hAnsi="Times New Roman" w:cs="Times New Roman"/>
          <w:lang w:val="fr-FR"/>
        </w:rPr>
        <w:t xml:space="preserve">, en précisant qu’en cas de divergences, l’Offre présentée </w:t>
      </w:r>
      <w:r w:rsidR="00FC7D15" w:rsidRPr="00FC7D15">
        <w:rPr>
          <w:rFonts w:ascii="Times New Roman" w:eastAsia="Times New Roman" w:hAnsi="Times New Roman" w:cs="Times New Roman"/>
          <w:lang w:val="fr-FR"/>
        </w:rPr>
        <w:t>sous la forme d’images numérisées non modifiables</w:t>
      </w:r>
      <w:r w:rsidR="00FC7D15">
        <w:rPr>
          <w:rFonts w:ascii="Times New Roman" w:eastAsia="Times New Roman" w:hAnsi="Times New Roman" w:cs="Times New Roman"/>
          <w:lang w:val="fr-FR"/>
        </w:rPr>
        <w:t xml:space="preserve"> sera prépondérante</w:t>
      </w:r>
      <w:r w:rsidR="00FC7D15" w:rsidRPr="00FC7D15">
        <w:rPr>
          <w:rFonts w:ascii="Times New Roman" w:eastAsia="Times New Roman" w:hAnsi="Times New Roman" w:cs="Times New Roman"/>
          <w:lang w:val="fr-FR"/>
        </w:rPr>
        <w:t>.</w:t>
      </w:r>
      <w:r w:rsidRPr="00FC7D15">
        <w:rPr>
          <w:rFonts w:ascii="Times New Roman" w:eastAsia="Times New Roman" w:hAnsi="Times New Roman" w:cs="Times New Roman"/>
          <w:lang w:val="fr-FR"/>
        </w:rPr>
        <w:t xml:space="preserve">] </w:t>
      </w:r>
    </w:p>
    <w:p w14:paraId="127B09A7" w14:textId="23E00493" w:rsidR="00FC7D15" w:rsidRPr="00426D29" w:rsidRDefault="00FC7D15" w:rsidP="00FB565B">
      <w:pPr>
        <w:numPr>
          <w:ilvl w:val="0"/>
          <w:numId w:val="21"/>
        </w:numPr>
        <w:spacing w:before="120" w:after="120" w:line="240" w:lineRule="auto"/>
        <w:jc w:val="both"/>
        <w:rPr>
          <w:rFonts w:ascii="Times New Roman" w:eastAsia="Times New Roman" w:hAnsi="Times New Roman" w:cs="Times New Roman"/>
          <w:lang w:val="fr-FR"/>
        </w:rPr>
      </w:pPr>
      <w:r w:rsidRPr="00426D29">
        <w:rPr>
          <w:rFonts w:ascii="Times New Roman" w:eastAsia="Times New Roman" w:hAnsi="Times New Roman" w:cs="Times New Roman"/>
          <w:lang w:val="fr-FR"/>
        </w:rPr>
        <w:t>L’heure et la date limites pour la soumission des Offres sont [</w:t>
      </w:r>
      <w:r w:rsidRPr="007608ED">
        <w:rPr>
          <w:rFonts w:ascii="Times New Roman" w:eastAsia="Times New Roman" w:hAnsi="Times New Roman" w:cs="Times New Roman"/>
          <w:b/>
          <w:i/>
          <w:lang w:val="fr-FR"/>
        </w:rPr>
        <w:t>insérer l’heure, le jour, le mois, l’année</w:t>
      </w:r>
      <w:r w:rsidRPr="00426D29">
        <w:rPr>
          <w:rFonts w:ascii="Times New Roman" w:eastAsia="Times New Roman" w:hAnsi="Times New Roman" w:cs="Times New Roman"/>
          <w:lang w:val="fr-FR"/>
        </w:rPr>
        <w:t xml:space="preserve">].  Les Offres seront ouvertes </w:t>
      </w:r>
      <w:r w:rsidR="00426D29" w:rsidRPr="00426D29">
        <w:rPr>
          <w:rFonts w:ascii="Times New Roman" w:eastAsia="Times New Roman" w:hAnsi="Times New Roman" w:cs="Times New Roman"/>
          <w:lang w:val="fr-FR"/>
        </w:rPr>
        <w:t>le [</w:t>
      </w:r>
      <w:r w:rsidR="00426D29" w:rsidRPr="00426D29">
        <w:rPr>
          <w:rFonts w:ascii="Times New Roman" w:eastAsia="Times New Roman" w:hAnsi="Times New Roman" w:cs="Times New Roman"/>
          <w:i/>
          <w:lang w:val="fr-FR"/>
        </w:rPr>
        <w:t>insérer l’heure, le jour l’année</w:t>
      </w:r>
      <w:r w:rsidR="00426D29" w:rsidRPr="00426D29">
        <w:rPr>
          <w:rFonts w:ascii="Times New Roman" w:eastAsia="Times New Roman" w:hAnsi="Times New Roman" w:cs="Times New Roman"/>
          <w:lang w:val="fr-FR"/>
        </w:rPr>
        <w:t xml:space="preserve">] </w:t>
      </w:r>
      <w:r w:rsidRPr="00426D29">
        <w:rPr>
          <w:rFonts w:ascii="Times New Roman" w:eastAsia="Times New Roman" w:hAnsi="Times New Roman" w:cs="Times New Roman"/>
          <w:lang w:val="fr-FR"/>
        </w:rPr>
        <w:t xml:space="preserve">par les représentants de l’Acheteur </w:t>
      </w:r>
      <w:r w:rsidR="00426D29" w:rsidRPr="00426D29">
        <w:rPr>
          <w:rFonts w:ascii="Times New Roman" w:eastAsia="Times New Roman" w:hAnsi="Times New Roman" w:cs="Times New Roman"/>
          <w:lang w:val="fr-FR"/>
        </w:rPr>
        <w:t>en présence des représentant désignés des Fournisseurs qui ont choisi d’assister à l’ouverture virtuelle [</w:t>
      </w:r>
      <w:r w:rsidR="00426D29" w:rsidRPr="00426D29">
        <w:rPr>
          <w:rFonts w:ascii="Times New Roman" w:eastAsia="Times New Roman" w:hAnsi="Times New Roman" w:cs="Times New Roman"/>
          <w:b/>
          <w:i/>
          <w:lang w:val="fr-FR"/>
        </w:rPr>
        <w:t>Dans la situation d’urgence du COVID-19, si l’ouverture virtuelle n’est pas faisable, les Offres peuvent être ouvertes seulement par les représentants de l’Acheteur</w:t>
      </w:r>
      <w:r w:rsidR="00426D29" w:rsidRPr="00426D29">
        <w:rPr>
          <w:rFonts w:ascii="Times New Roman" w:eastAsia="Times New Roman" w:hAnsi="Times New Roman" w:cs="Times New Roman"/>
          <w:lang w:val="fr-FR"/>
        </w:rPr>
        <w:t xml:space="preserve">].  Le </w:t>
      </w:r>
      <w:r w:rsidR="003827AA" w:rsidRPr="00426D29">
        <w:rPr>
          <w:rFonts w:ascii="Times New Roman" w:eastAsia="Times New Roman" w:hAnsi="Times New Roman" w:cs="Times New Roman"/>
          <w:lang w:val="fr-FR"/>
        </w:rPr>
        <w:t>procès-verbal</w:t>
      </w:r>
      <w:r w:rsidR="00426D29" w:rsidRPr="00426D29">
        <w:rPr>
          <w:rFonts w:ascii="Times New Roman" w:eastAsia="Times New Roman" w:hAnsi="Times New Roman" w:cs="Times New Roman"/>
          <w:lang w:val="fr-FR"/>
        </w:rPr>
        <w:t xml:space="preserve"> de l’ouverture devra être partagé avec les Fournisseurs qui ont soumis une Offre. </w:t>
      </w:r>
    </w:p>
    <w:p w14:paraId="2FBAAFD0" w14:textId="77777777" w:rsidR="003827AA" w:rsidRPr="004B2F00" w:rsidRDefault="00426D29" w:rsidP="00FB565B">
      <w:pPr>
        <w:numPr>
          <w:ilvl w:val="0"/>
          <w:numId w:val="21"/>
        </w:numPr>
        <w:spacing w:before="120" w:after="120" w:line="240" w:lineRule="auto"/>
        <w:jc w:val="both"/>
        <w:rPr>
          <w:rFonts w:ascii="Times New Roman" w:eastAsia="Times New Roman" w:hAnsi="Times New Roman" w:cs="Times New Roman"/>
          <w:lang w:val="fr-FR"/>
        </w:rPr>
      </w:pPr>
      <w:r w:rsidRPr="004B2F00">
        <w:rPr>
          <w:rFonts w:ascii="Times New Roman" w:eastAsia="Times New Roman" w:hAnsi="Times New Roman" w:cs="Times New Roman"/>
          <w:lang w:val="fr-FR"/>
        </w:rPr>
        <w:t>Les Offres devront être valides jusqu’à [</w:t>
      </w:r>
      <w:r w:rsidRPr="004B2F00">
        <w:rPr>
          <w:rFonts w:ascii="Times New Roman" w:eastAsia="Times New Roman" w:hAnsi="Times New Roman" w:cs="Times New Roman"/>
          <w:b/>
          <w:i/>
          <w:lang w:val="fr-FR"/>
        </w:rPr>
        <w:t>insérer le jour, le mois, l’année</w:t>
      </w:r>
      <w:r w:rsidR="003827AA" w:rsidRPr="004B2F00">
        <w:rPr>
          <w:rFonts w:ascii="Times New Roman" w:eastAsia="Times New Roman" w:hAnsi="Times New Roman" w:cs="Times New Roman"/>
          <w:b/>
          <w:i/>
          <w:lang w:val="fr-FR"/>
        </w:rPr>
        <w:t> </w:t>
      </w:r>
      <w:r w:rsidR="003827AA" w:rsidRPr="004B2F00">
        <w:rPr>
          <w:rFonts w:ascii="Times New Roman" w:eastAsia="Times New Roman" w:hAnsi="Times New Roman" w:cs="Times New Roman"/>
          <w:lang w:val="fr-FR"/>
        </w:rPr>
        <w:t xml:space="preserve">; </w:t>
      </w:r>
      <w:r w:rsidR="003827AA" w:rsidRPr="004B2F00">
        <w:rPr>
          <w:rFonts w:ascii="Times New Roman" w:eastAsia="Times New Roman" w:hAnsi="Times New Roman" w:cs="Times New Roman"/>
          <w:b/>
          <w:i/>
          <w:lang w:val="fr-FR"/>
        </w:rPr>
        <w:t>cette période devra être relativement courte – suffisamment pour effectuer l’évaluation des Offres et toutes les approbations sur une base accélérée</w:t>
      </w:r>
      <w:r w:rsidRPr="004B2F00">
        <w:rPr>
          <w:rFonts w:ascii="Times New Roman" w:eastAsia="Times New Roman" w:hAnsi="Times New Roman" w:cs="Times New Roman"/>
          <w:lang w:val="fr-FR"/>
        </w:rPr>
        <w:t>]</w:t>
      </w:r>
      <w:r w:rsidR="003827AA" w:rsidRPr="004B2F00">
        <w:rPr>
          <w:rFonts w:ascii="Times New Roman" w:eastAsia="Times New Roman" w:hAnsi="Times New Roman" w:cs="Times New Roman"/>
          <w:lang w:val="fr-FR"/>
        </w:rPr>
        <w:t>.</w:t>
      </w:r>
      <w:bookmarkEnd w:id="0"/>
      <w:bookmarkEnd w:id="1"/>
      <w:bookmarkEnd w:id="2"/>
      <w:bookmarkEnd w:id="3"/>
      <w:bookmarkEnd w:id="4"/>
      <w:bookmarkEnd w:id="5"/>
      <w:bookmarkEnd w:id="6"/>
      <w:bookmarkEnd w:id="7"/>
      <w:bookmarkEnd w:id="8"/>
    </w:p>
    <w:p w14:paraId="167D5D6E" w14:textId="5D1C184C" w:rsidR="004B2F00" w:rsidRPr="004B2F00" w:rsidRDefault="003827AA" w:rsidP="00FB565B">
      <w:pPr>
        <w:pStyle w:val="ListParagraph"/>
        <w:numPr>
          <w:ilvl w:val="0"/>
          <w:numId w:val="21"/>
        </w:numPr>
        <w:spacing w:before="120" w:after="120"/>
        <w:contextualSpacing w:val="0"/>
        <w:jc w:val="both"/>
        <w:rPr>
          <w:rFonts w:ascii="Calibri" w:hAnsi="Calibri"/>
          <w:sz w:val="22"/>
          <w:szCs w:val="22"/>
          <w:lang w:val="fr-FR"/>
        </w:rPr>
      </w:pPr>
      <w:r w:rsidRPr="004B2F00">
        <w:rPr>
          <w:sz w:val="22"/>
          <w:szCs w:val="22"/>
          <w:shd w:val="clear" w:color="auto" w:fill="FFFFFF" w:themeFill="background1"/>
          <w:lang w:val="fr-FR"/>
        </w:rPr>
        <w:t xml:space="preserve">Un Fournisseur peut être une entreprise qui est une entité privée, une entreprise d’État ou une institution sous réserve du paragraphe </w:t>
      </w:r>
      <w:r w:rsidRPr="004B2F00">
        <w:rPr>
          <w:sz w:val="22"/>
          <w:szCs w:val="22"/>
          <w:lang w:val="fr-FR"/>
        </w:rPr>
        <w:t>18 ci-dessous, ou toute combinaison de ces entités sous la forme d’un groupement en vertu d’une entente existante ou dans l’intention de conclure une telle entente étayée par une lettre d’intention. Dans le cas d’un  groupement, tous les membres sont conjointement responsables de l’exécution d</w:t>
      </w:r>
      <w:r w:rsidR="004B2F00" w:rsidRPr="004B2F00">
        <w:rPr>
          <w:sz w:val="22"/>
          <w:szCs w:val="22"/>
          <w:lang w:val="fr-FR"/>
        </w:rPr>
        <w:t>u/</w:t>
      </w:r>
      <w:r w:rsidRPr="004B2F00">
        <w:rPr>
          <w:sz w:val="22"/>
          <w:szCs w:val="22"/>
          <w:lang w:val="fr-FR"/>
        </w:rPr>
        <w:t xml:space="preserve">es </w:t>
      </w:r>
      <w:r w:rsidR="007608ED">
        <w:rPr>
          <w:lang w:val="fr-FR"/>
        </w:rPr>
        <w:t>Marché/s subséquent/s (ou bon/s de commande)</w:t>
      </w:r>
      <w:r w:rsidRPr="004B2F00">
        <w:rPr>
          <w:sz w:val="22"/>
          <w:szCs w:val="22"/>
          <w:lang w:val="fr-FR"/>
        </w:rPr>
        <w:t>. L</w:t>
      </w:r>
      <w:r w:rsidR="004B2F00" w:rsidRPr="004B2F00">
        <w:rPr>
          <w:sz w:val="22"/>
          <w:szCs w:val="22"/>
          <w:lang w:val="fr-FR"/>
        </w:rPr>
        <w:t xml:space="preserve">e groupement devra </w:t>
      </w:r>
      <w:r w:rsidRPr="004B2F00">
        <w:rPr>
          <w:sz w:val="22"/>
          <w:szCs w:val="22"/>
          <w:lang w:val="fr-FR"/>
        </w:rPr>
        <w:t>désigne</w:t>
      </w:r>
      <w:r w:rsidR="004B2F00" w:rsidRPr="004B2F00">
        <w:rPr>
          <w:sz w:val="22"/>
          <w:szCs w:val="22"/>
          <w:lang w:val="fr-FR"/>
        </w:rPr>
        <w:t>r</w:t>
      </w:r>
      <w:r w:rsidRPr="004B2F00">
        <w:rPr>
          <w:sz w:val="22"/>
          <w:szCs w:val="22"/>
          <w:lang w:val="fr-FR"/>
        </w:rPr>
        <w:t xml:space="preserve"> un représentant qui a</w:t>
      </w:r>
      <w:r w:rsidR="004B2F00" w:rsidRPr="004B2F00">
        <w:rPr>
          <w:sz w:val="22"/>
          <w:szCs w:val="22"/>
          <w:lang w:val="fr-FR"/>
        </w:rPr>
        <w:t>ura</w:t>
      </w:r>
      <w:r w:rsidRPr="004B2F00">
        <w:rPr>
          <w:sz w:val="22"/>
          <w:szCs w:val="22"/>
          <w:lang w:val="fr-FR"/>
        </w:rPr>
        <w:t xml:space="preserve"> le pouvoir de mener toutes les activités pour et pour le compte de tous les membres d</w:t>
      </w:r>
      <w:r w:rsidR="004B2F00" w:rsidRPr="004B2F00">
        <w:rPr>
          <w:sz w:val="22"/>
          <w:szCs w:val="22"/>
          <w:lang w:val="fr-FR"/>
        </w:rPr>
        <w:t xml:space="preserve">u groupement </w:t>
      </w:r>
      <w:r w:rsidRPr="004B2F00">
        <w:rPr>
          <w:sz w:val="22"/>
          <w:szCs w:val="22"/>
          <w:lang w:val="fr-FR"/>
        </w:rPr>
        <w:t xml:space="preserve">pendant le processus </w:t>
      </w:r>
      <w:r w:rsidR="007608ED">
        <w:rPr>
          <w:sz w:val="22"/>
          <w:szCs w:val="22"/>
          <w:lang w:val="fr-FR"/>
        </w:rPr>
        <w:t>de mise en concurrence initiale</w:t>
      </w:r>
      <w:r w:rsidRPr="004B2F00">
        <w:rPr>
          <w:sz w:val="22"/>
          <w:szCs w:val="22"/>
          <w:lang w:val="fr-FR"/>
        </w:rPr>
        <w:t xml:space="preserve"> et tout </w:t>
      </w:r>
      <w:r w:rsidR="007608ED">
        <w:rPr>
          <w:lang w:val="fr-FR"/>
        </w:rPr>
        <w:t>Marché subséquent (ou bon de commande)</w:t>
      </w:r>
      <w:r w:rsidRPr="004B2F00">
        <w:rPr>
          <w:sz w:val="22"/>
          <w:szCs w:val="22"/>
          <w:lang w:val="fr-FR"/>
        </w:rPr>
        <w:t xml:space="preserve">. </w:t>
      </w:r>
    </w:p>
    <w:p w14:paraId="758EABD9" w14:textId="456522EB" w:rsidR="00847975" w:rsidRPr="00847975" w:rsidRDefault="004B2F00" w:rsidP="00FB565B">
      <w:pPr>
        <w:pStyle w:val="ListParagraph"/>
        <w:numPr>
          <w:ilvl w:val="0"/>
          <w:numId w:val="21"/>
        </w:numPr>
        <w:spacing w:before="120" w:after="120"/>
        <w:contextualSpacing w:val="0"/>
        <w:jc w:val="both"/>
        <w:rPr>
          <w:rFonts w:ascii="Calibri" w:hAnsi="Calibri"/>
          <w:sz w:val="22"/>
          <w:szCs w:val="22"/>
          <w:lang w:val="fr-FR"/>
        </w:rPr>
      </w:pPr>
      <w:r w:rsidRPr="004B2F00">
        <w:rPr>
          <w:sz w:val="22"/>
          <w:szCs w:val="22"/>
          <w:lang w:val="fr-FR"/>
        </w:rPr>
        <w:t>Les fournisseurs qui sont des entreprises ou des institutions d’État dans le pays de l’A</w:t>
      </w:r>
      <w:r>
        <w:rPr>
          <w:sz w:val="22"/>
          <w:szCs w:val="22"/>
          <w:lang w:val="fr-FR"/>
        </w:rPr>
        <w:t>cheteur</w:t>
      </w:r>
      <w:r w:rsidRPr="004B2F00">
        <w:rPr>
          <w:sz w:val="22"/>
          <w:szCs w:val="22"/>
          <w:lang w:val="fr-FR"/>
        </w:rPr>
        <w:t xml:space="preserve"> peuvent être admissibles à la concurrence et à</w:t>
      </w:r>
      <w:r w:rsidRPr="004B2F00">
        <w:rPr>
          <w:lang w:val="fr-FR"/>
        </w:rPr>
        <w:t xml:space="preserve"> conclure un </w:t>
      </w:r>
      <w:r>
        <w:rPr>
          <w:lang w:val="fr-FR"/>
        </w:rPr>
        <w:t>Contrat Cadre</w:t>
      </w:r>
      <w:r w:rsidRPr="004B2F00">
        <w:rPr>
          <w:lang w:val="fr-FR"/>
        </w:rPr>
        <w:t xml:space="preserve"> ou se voir attribuer un(s) </w:t>
      </w:r>
      <w:r w:rsidR="007608ED">
        <w:rPr>
          <w:lang w:val="fr-FR"/>
        </w:rPr>
        <w:t>Marché/s subséquent/s (ou bon/s de commande)</w:t>
      </w:r>
      <w:r w:rsidRPr="004B2F00">
        <w:rPr>
          <w:lang w:val="fr-FR"/>
        </w:rPr>
        <w:t xml:space="preserve"> seulement s’ils peuvent établir, d’une manière acceptable pour la Banque, qu’ils:</w:t>
      </w:r>
    </w:p>
    <w:p w14:paraId="0A9AB900" w14:textId="77777777" w:rsidR="00847975" w:rsidRPr="00847975" w:rsidRDefault="00847975" w:rsidP="004C6CAA">
      <w:pPr>
        <w:pStyle w:val="Heading3"/>
        <w:spacing w:before="120" w:after="120"/>
        <w:ind w:left="990" w:hanging="270"/>
        <w:jc w:val="left"/>
        <w:rPr>
          <w:sz w:val="22"/>
          <w:szCs w:val="22"/>
          <w:lang w:val="fr-FR"/>
        </w:rPr>
      </w:pPr>
      <w:r w:rsidRPr="00847975">
        <w:rPr>
          <w:sz w:val="22"/>
          <w:szCs w:val="22"/>
          <w:lang w:val="fr-FR"/>
        </w:rPr>
        <w:t xml:space="preserve">a) sont légalement et financièrement autonomes; </w:t>
      </w:r>
    </w:p>
    <w:p w14:paraId="6CB7DBE3" w14:textId="77777777" w:rsidR="00847975" w:rsidRPr="00847975" w:rsidRDefault="00847975" w:rsidP="004C6CAA">
      <w:pPr>
        <w:pStyle w:val="Heading3"/>
        <w:spacing w:before="120" w:after="120"/>
        <w:ind w:left="990" w:hanging="270"/>
        <w:jc w:val="left"/>
        <w:rPr>
          <w:sz w:val="22"/>
          <w:szCs w:val="22"/>
          <w:lang w:val="fr-FR"/>
        </w:rPr>
      </w:pPr>
      <w:r w:rsidRPr="00847975">
        <w:rPr>
          <w:sz w:val="22"/>
          <w:szCs w:val="22"/>
          <w:lang w:val="fr-FR"/>
        </w:rPr>
        <w:t xml:space="preserve">b) exercent en vertu du droit commercial; et </w:t>
      </w:r>
    </w:p>
    <w:p w14:paraId="647B77B8" w14:textId="77777777" w:rsidR="00847975" w:rsidRPr="00847975" w:rsidRDefault="00847975" w:rsidP="004C6CAA">
      <w:pPr>
        <w:pStyle w:val="Heading3"/>
        <w:spacing w:before="120" w:after="120"/>
        <w:ind w:left="900" w:hanging="180"/>
        <w:jc w:val="left"/>
        <w:rPr>
          <w:sz w:val="22"/>
          <w:szCs w:val="22"/>
          <w:lang w:val="fr-FR"/>
        </w:rPr>
      </w:pPr>
      <w:r w:rsidRPr="00847975">
        <w:rPr>
          <w:sz w:val="22"/>
          <w:szCs w:val="22"/>
          <w:lang w:val="fr-FR"/>
        </w:rPr>
        <w:t>c) ne sont pas sous la supervision de l’organisme qui conclut ou gère le présent Contrat Cadre, ou un Acheteur.</w:t>
      </w:r>
    </w:p>
    <w:p w14:paraId="090EEBD3" w14:textId="3ECEB8D6" w:rsidR="00847975" w:rsidRPr="00847975" w:rsidRDefault="00847975" w:rsidP="00FB565B">
      <w:pPr>
        <w:pStyle w:val="ListParagraph"/>
        <w:numPr>
          <w:ilvl w:val="0"/>
          <w:numId w:val="21"/>
        </w:numPr>
        <w:spacing w:before="120" w:after="120"/>
        <w:contextualSpacing w:val="0"/>
        <w:jc w:val="both"/>
        <w:rPr>
          <w:rFonts w:ascii="Calibri" w:hAnsi="Calibri"/>
          <w:sz w:val="22"/>
          <w:szCs w:val="22"/>
          <w:lang w:val="fr-FR"/>
        </w:rPr>
      </w:pPr>
      <w:r w:rsidRPr="00847975">
        <w:rPr>
          <w:sz w:val="22"/>
          <w:szCs w:val="22"/>
          <w:lang w:val="fr-FR"/>
        </w:rPr>
        <w:t xml:space="preserve">Un </w:t>
      </w:r>
      <w:r>
        <w:rPr>
          <w:sz w:val="22"/>
          <w:szCs w:val="22"/>
          <w:lang w:val="fr-FR"/>
        </w:rPr>
        <w:t>F</w:t>
      </w:r>
      <w:r w:rsidRPr="00847975">
        <w:rPr>
          <w:sz w:val="22"/>
          <w:szCs w:val="22"/>
          <w:lang w:val="fr-FR"/>
        </w:rPr>
        <w:t>ournisseur peut avoir la nationalité de n’importe quel pays, sous réserve des restrictions en vertu d</w:t>
      </w:r>
      <w:r>
        <w:rPr>
          <w:sz w:val="22"/>
          <w:szCs w:val="22"/>
          <w:lang w:val="fr-FR"/>
        </w:rPr>
        <w:t>u</w:t>
      </w:r>
      <w:r w:rsidRPr="00847975">
        <w:rPr>
          <w:sz w:val="22"/>
          <w:szCs w:val="22"/>
          <w:lang w:val="fr-FR"/>
        </w:rPr>
        <w:t xml:space="preserve"> para. 20 ci-dessous. Un </w:t>
      </w:r>
      <w:r>
        <w:rPr>
          <w:sz w:val="22"/>
          <w:szCs w:val="22"/>
          <w:lang w:val="fr-FR"/>
        </w:rPr>
        <w:t>F</w:t>
      </w:r>
      <w:r w:rsidRPr="00847975">
        <w:rPr>
          <w:sz w:val="22"/>
          <w:szCs w:val="22"/>
          <w:lang w:val="fr-FR"/>
        </w:rPr>
        <w:t xml:space="preserve">ournisseur est réputé avoir la nationalité d’un pays si le </w:t>
      </w:r>
      <w:r>
        <w:rPr>
          <w:sz w:val="22"/>
          <w:szCs w:val="22"/>
          <w:lang w:val="fr-FR"/>
        </w:rPr>
        <w:t>F</w:t>
      </w:r>
      <w:r w:rsidRPr="00847975">
        <w:rPr>
          <w:sz w:val="22"/>
          <w:szCs w:val="22"/>
          <w:lang w:val="fr-FR"/>
        </w:rPr>
        <w:t xml:space="preserve">ournisseur est constitué, incorporé ou enregistré dans les dispositions des lois de ce pays et opère conformément aux dispositions de la législation de ce pays, comme en témoignent ses statuts (ou documents équivalents de constitution ou d’association) et ses documents d’enregistrement, selon le cas. Ce critère s’applique également à la détermination de la nationalité des sous-traitants ou sous-traitants proposés pour toute partie d’un </w:t>
      </w:r>
      <w:r w:rsidR="007608ED">
        <w:rPr>
          <w:lang w:val="fr-FR"/>
        </w:rPr>
        <w:t xml:space="preserve">Marché subséquent (ou bon de commande) </w:t>
      </w:r>
      <w:r w:rsidRPr="00847975">
        <w:rPr>
          <w:sz w:val="22"/>
          <w:szCs w:val="22"/>
          <w:lang w:val="fr-FR"/>
        </w:rPr>
        <w:t>comprenant les services connexes.</w:t>
      </w:r>
    </w:p>
    <w:p w14:paraId="7436FE88" w14:textId="77777777" w:rsidR="00A96F1D" w:rsidRPr="00A96F1D" w:rsidRDefault="00847975" w:rsidP="00FB565B">
      <w:pPr>
        <w:pStyle w:val="ListParagraph"/>
        <w:numPr>
          <w:ilvl w:val="0"/>
          <w:numId w:val="21"/>
        </w:numPr>
        <w:spacing w:before="120" w:after="120"/>
        <w:contextualSpacing w:val="0"/>
        <w:jc w:val="both"/>
        <w:rPr>
          <w:rFonts w:ascii="Calibri" w:hAnsi="Calibri"/>
          <w:sz w:val="22"/>
          <w:szCs w:val="22"/>
          <w:lang w:val="fr-FR"/>
        </w:rPr>
      </w:pPr>
      <w:r w:rsidRPr="00847975">
        <w:rPr>
          <w:sz w:val="22"/>
          <w:szCs w:val="22"/>
          <w:lang w:val="fr-FR"/>
        </w:rPr>
        <w:t>Les entreprises et les particuliers peuvent ne pas être admissibles si cela est indiqué dans le par. 22 ci-dessous</w:t>
      </w:r>
      <w:r w:rsidR="00A96F1D">
        <w:rPr>
          <w:sz w:val="22"/>
          <w:szCs w:val="22"/>
          <w:lang w:val="fr-FR"/>
        </w:rPr>
        <w:t>,</w:t>
      </w:r>
      <w:r w:rsidRPr="00847975">
        <w:rPr>
          <w:sz w:val="22"/>
          <w:szCs w:val="22"/>
          <w:lang w:val="fr-FR"/>
        </w:rPr>
        <w:t xml:space="preserve"> et:</w:t>
      </w:r>
    </w:p>
    <w:p w14:paraId="79D7604D" w14:textId="5745932D" w:rsidR="00A96F1D" w:rsidRPr="004C6CAA" w:rsidRDefault="00A96F1D" w:rsidP="00FB565B">
      <w:pPr>
        <w:pStyle w:val="ListParagraph"/>
        <w:numPr>
          <w:ilvl w:val="0"/>
          <w:numId w:val="40"/>
        </w:numPr>
        <w:spacing w:before="120" w:after="120"/>
        <w:ind w:hanging="540"/>
        <w:contextualSpacing w:val="0"/>
        <w:jc w:val="both"/>
        <w:outlineLvl w:val="2"/>
        <w:rPr>
          <w:lang w:val="fr-FR"/>
        </w:rPr>
      </w:pPr>
      <w:r w:rsidRPr="004C6CAA">
        <w:rPr>
          <w:lang w:val="fr-FR"/>
        </w:rPr>
        <w:t xml:space="preserve">en vertu de la loi ou de règlements officiels, le pays de l’Emprunteur interdit les relations commerciales avec ce pays, à condition que la Banque soit convaincue qu’une telle exclusion n’exclut pas une concurrence effective pour la fourniture de biens ou la passation de marchés de travaux ou de services requis; ou </w:t>
      </w:r>
    </w:p>
    <w:p w14:paraId="569654BF" w14:textId="2410819E" w:rsidR="00A96F1D" w:rsidRPr="004C6CAA" w:rsidRDefault="00A96F1D" w:rsidP="00FB565B">
      <w:pPr>
        <w:pStyle w:val="ListParagraph"/>
        <w:numPr>
          <w:ilvl w:val="0"/>
          <w:numId w:val="40"/>
        </w:numPr>
        <w:spacing w:before="120" w:after="120"/>
        <w:ind w:hanging="540"/>
        <w:contextualSpacing w:val="0"/>
        <w:jc w:val="both"/>
        <w:outlineLvl w:val="2"/>
        <w:rPr>
          <w:lang w:val="fr-FR"/>
        </w:rPr>
      </w:pPr>
      <w:r w:rsidRPr="004C6CAA">
        <w:rPr>
          <w:lang w:val="fr-FR"/>
        </w:rPr>
        <w:t>par un acte d’application d’une décision du Conseil de Sécurité des Nations Unies prise en vertu du chapitre VII de la Charte des Nations Unies, le pays de l’Emprunteur interdit toute importation de Fournitures ou de passation de marchés de travaux ou de services en provenance de ce pays, ou tout paiement à un pays, à une personne ou à une entité de ce pays.</w:t>
      </w:r>
    </w:p>
    <w:p w14:paraId="62B62B6B" w14:textId="03D9B4C7" w:rsidR="00A96F1D" w:rsidRPr="00A96F1D" w:rsidRDefault="00A96F1D" w:rsidP="00FB565B">
      <w:pPr>
        <w:pStyle w:val="ListParagraph"/>
        <w:numPr>
          <w:ilvl w:val="0"/>
          <w:numId w:val="21"/>
        </w:numPr>
        <w:spacing w:before="120" w:after="120"/>
        <w:contextualSpacing w:val="0"/>
        <w:jc w:val="both"/>
        <w:rPr>
          <w:rFonts w:ascii="Calibri" w:hAnsi="Calibri"/>
          <w:sz w:val="22"/>
          <w:szCs w:val="22"/>
          <w:lang w:val="fr-FR"/>
        </w:rPr>
      </w:pPr>
      <w:r w:rsidRPr="00A96F1D">
        <w:rPr>
          <w:sz w:val="22"/>
          <w:szCs w:val="22"/>
          <w:lang w:val="fr-FR"/>
        </w:rPr>
        <w:t>Tou</w:t>
      </w:r>
      <w:r w:rsidR="00A814C4">
        <w:rPr>
          <w:sz w:val="22"/>
          <w:szCs w:val="22"/>
          <w:lang w:val="fr-FR"/>
        </w:rPr>
        <w:t xml:space="preserve">tes les Fournitures </w:t>
      </w:r>
      <w:r w:rsidRPr="00A96F1D">
        <w:rPr>
          <w:sz w:val="22"/>
          <w:szCs w:val="22"/>
          <w:lang w:val="fr-FR"/>
        </w:rPr>
        <w:t xml:space="preserve">et </w:t>
      </w:r>
      <w:r w:rsidR="00A814C4">
        <w:rPr>
          <w:sz w:val="22"/>
          <w:szCs w:val="22"/>
          <w:lang w:val="fr-FR"/>
        </w:rPr>
        <w:t>S</w:t>
      </w:r>
      <w:r w:rsidRPr="00A96F1D">
        <w:rPr>
          <w:sz w:val="22"/>
          <w:szCs w:val="22"/>
          <w:lang w:val="fr-FR"/>
        </w:rPr>
        <w:t xml:space="preserve">ervices connexes à fournir dans le cadre d’un </w:t>
      </w:r>
      <w:r w:rsidR="007608ED">
        <w:rPr>
          <w:lang w:val="fr-FR"/>
        </w:rPr>
        <w:t>Marché subséquent (ou bon de commande)</w:t>
      </w:r>
      <w:r w:rsidRPr="00A96F1D">
        <w:rPr>
          <w:sz w:val="22"/>
          <w:szCs w:val="22"/>
          <w:lang w:val="fr-FR"/>
        </w:rPr>
        <w:t xml:space="preserve"> attribué dans le cadre d’un Contrat Cadre et financé par la Banque peuvent avoir leur origine dans n’importe quel pays conformément aux directives. 22 ci-dessous.</w:t>
      </w:r>
    </w:p>
    <w:p w14:paraId="451B39DA" w14:textId="2A8FE345" w:rsidR="00197996" w:rsidRPr="00197996" w:rsidRDefault="00A96F1D" w:rsidP="00FB565B">
      <w:pPr>
        <w:pStyle w:val="ListParagraph"/>
        <w:numPr>
          <w:ilvl w:val="0"/>
          <w:numId w:val="21"/>
        </w:numPr>
        <w:spacing w:before="120" w:after="120"/>
        <w:contextualSpacing w:val="0"/>
        <w:jc w:val="both"/>
        <w:rPr>
          <w:rFonts w:ascii="Calibri" w:hAnsi="Calibri"/>
          <w:sz w:val="22"/>
          <w:szCs w:val="22"/>
          <w:lang w:val="fr-FR"/>
        </w:rPr>
      </w:pPr>
      <w:r w:rsidRPr="00A96F1D">
        <w:rPr>
          <w:sz w:val="22"/>
          <w:szCs w:val="22"/>
          <w:lang w:val="fr-FR"/>
        </w:rPr>
        <w:t xml:space="preserve">En référence au par. </w:t>
      </w:r>
      <w:r w:rsidRPr="00A96F1D">
        <w:rPr>
          <w:sz w:val="22"/>
          <w:szCs w:val="22"/>
          <w:shd w:val="clear" w:color="auto" w:fill="FFFFFF" w:themeFill="background1"/>
          <w:lang w:val="fr-FR"/>
        </w:rPr>
        <w:t xml:space="preserve">20 et 21, pour l’information des </w:t>
      </w:r>
      <w:r>
        <w:rPr>
          <w:sz w:val="22"/>
          <w:szCs w:val="22"/>
          <w:shd w:val="clear" w:color="auto" w:fill="FFFFFF" w:themeFill="background1"/>
          <w:lang w:val="fr-FR"/>
        </w:rPr>
        <w:t>F</w:t>
      </w:r>
      <w:r w:rsidRPr="00A96F1D">
        <w:rPr>
          <w:sz w:val="22"/>
          <w:szCs w:val="22"/>
          <w:shd w:val="clear" w:color="auto" w:fill="FFFFFF" w:themeFill="background1"/>
          <w:lang w:val="fr-FR"/>
        </w:rPr>
        <w:t>ournisseurs, à l’heure actuelle, les entreprises, les biens et services connexes des pays suivants sont exclus de ce processus d’approvisionnement:</w:t>
      </w:r>
    </w:p>
    <w:p w14:paraId="5D0425B9" w14:textId="571CF54B" w:rsidR="00197996" w:rsidRPr="004C6CAA" w:rsidRDefault="00197996" w:rsidP="00FB565B">
      <w:pPr>
        <w:pStyle w:val="ListParagraph"/>
        <w:keepNext/>
        <w:numPr>
          <w:ilvl w:val="0"/>
          <w:numId w:val="41"/>
        </w:numPr>
        <w:spacing w:before="120" w:after="120"/>
        <w:ind w:hanging="540"/>
        <w:contextualSpacing w:val="0"/>
        <w:rPr>
          <w:lang w:val="fr-FR"/>
        </w:rPr>
      </w:pPr>
      <w:r w:rsidRPr="004C6CAA">
        <w:rPr>
          <w:spacing w:val="-2"/>
          <w:lang w:val="fr-FR"/>
        </w:rPr>
        <w:t>En vertu de l’alinéa a) et de l’alinéa 21 :</w:t>
      </w:r>
      <w:r w:rsidRPr="004C6CAA">
        <w:rPr>
          <w:lang w:val="fr-FR"/>
        </w:rPr>
        <w:t xml:space="preserve"> </w:t>
      </w:r>
      <w:r w:rsidRPr="004C6CAA">
        <w:rPr>
          <w:i/>
          <w:iCs/>
          <w:spacing w:val="-4"/>
          <w:lang w:val="fr-FR"/>
        </w:rPr>
        <w:t xml:space="preserve">[insérer une liste des pays après approbation par la Banque pour appliquer la </w:t>
      </w:r>
      <w:r w:rsidRPr="004C6CAA">
        <w:rPr>
          <w:spacing w:val="-2"/>
          <w:lang w:val="fr-FR"/>
        </w:rPr>
        <w:t>restriction</w:t>
      </w:r>
      <w:r w:rsidRPr="004C6CAA">
        <w:rPr>
          <w:lang w:val="fr-FR"/>
        </w:rPr>
        <w:t xml:space="preserve"> </w:t>
      </w:r>
      <w:r w:rsidRPr="004C6CAA">
        <w:rPr>
          <w:i/>
          <w:iCs/>
          <w:spacing w:val="-4"/>
          <w:lang w:val="fr-FR"/>
        </w:rPr>
        <w:t>ou indiquer «</w:t>
      </w:r>
      <w:r w:rsidR="007608ED" w:rsidRPr="004C6CAA">
        <w:rPr>
          <w:i/>
          <w:iCs/>
          <w:spacing w:val="-4"/>
          <w:lang w:val="fr-FR"/>
        </w:rPr>
        <w:t>aucun</w:t>
      </w:r>
      <w:r w:rsidRPr="004C6CAA">
        <w:rPr>
          <w:i/>
          <w:iCs/>
          <w:spacing w:val="-4"/>
          <w:lang w:val="fr-FR"/>
        </w:rPr>
        <w:t xml:space="preserve"> »].</w:t>
      </w:r>
      <w:r w:rsidRPr="004C6CAA">
        <w:rPr>
          <w:i/>
          <w:iCs/>
          <w:lang w:val="fr-FR"/>
        </w:rPr>
        <w:t xml:space="preserve"> </w:t>
      </w:r>
    </w:p>
    <w:p w14:paraId="03280600" w14:textId="3887D984" w:rsidR="00197996" w:rsidRPr="004C6CAA" w:rsidRDefault="00197996" w:rsidP="00FB565B">
      <w:pPr>
        <w:pStyle w:val="ListParagraph"/>
        <w:keepNext/>
        <w:numPr>
          <w:ilvl w:val="0"/>
          <w:numId w:val="41"/>
        </w:numPr>
        <w:spacing w:before="120" w:after="120"/>
        <w:ind w:hanging="540"/>
        <w:contextualSpacing w:val="0"/>
        <w:rPr>
          <w:lang w:val="fr-FR"/>
        </w:rPr>
      </w:pPr>
      <w:r w:rsidRPr="004C6CAA">
        <w:rPr>
          <w:lang w:val="fr-FR"/>
        </w:rPr>
        <w:t>En</w:t>
      </w:r>
      <w:r w:rsidRPr="004C6CAA">
        <w:rPr>
          <w:spacing w:val="-7"/>
          <w:lang w:val="fr-FR"/>
        </w:rPr>
        <w:t xml:space="preserve"> vertu de l’alinéa b) et de l’alinéa 21 : </w:t>
      </w:r>
      <w:r w:rsidRPr="004C6CAA">
        <w:rPr>
          <w:i/>
          <w:iCs/>
          <w:spacing w:val="-4"/>
          <w:lang w:val="fr-FR"/>
        </w:rPr>
        <w:t>[insérer une liste des pays après approbation par la Banque pour appliquer la restriction ou indiquer «</w:t>
      </w:r>
      <w:r w:rsidR="007608ED" w:rsidRPr="004C6CAA">
        <w:rPr>
          <w:i/>
          <w:iCs/>
          <w:spacing w:val="-4"/>
          <w:lang w:val="fr-FR"/>
        </w:rPr>
        <w:t>a</w:t>
      </w:r>
      <w:r w:rsidRPr="004C6CAA">
        <w:rPr>
          <w:i/>
          <w:iCs/>
          <w:spacing w:val="-4"/>
          <w:lang w:val="fr-FR"/>
        </w:rPr>
        <w:t>ucu</w:t>
      </w:r>
      <w:r w:rsidR="007608ED" w:rsidRPr="004C6CAA">
        <w:rPr>
          <w:i/>
          <w:iCs/>
          <w:spacing w:val="-4"/>
          <w:lang w:val="fr-FR"/>
        </w:rPr>
        <w:t>n</w:t>
      </w:r>
      <w:r w:rsidRPr="004C6CAA">
        <w:rPr>
          <w:i/>
          <w:iCs/>
          <w:spacing w:val="-4"/>
          <w:lang w:val="fr-FR"/>
        </w:rPr>
        <w:t xml:space="preserve"> »]</w:t>
      </w:r>
      <w:r w:rsidRPr="004C6CAA">
        <w:rPr>
          <w:i/>
          <w:iCs/>
          <w:lang w:val="fr-FR"/>
        </w:rPr>
        <w:t xml:space="preserve"> </w:t>
      </w:r>
    </w:p>
    <w:p w14:paraId="5110CCC6" w14:textId="72DB6B05" w:rsidR="00576464" w:rsidRPr="00576464" w:rsidRDefault="00A96F1D" w:rsidP="00FB565B">
      <w:pPr>
        <w:pStyle w:val="ListParagraph"/>
        <w:numPr>
          <w:ilvl w:val="0"/>
          <w:numId w:val="21"/>
        </w:numPr>
        <w:spacing w:before="120" w:after="120"/>
        <w:contextualSpacing w:val="0"/>
        <w:jc w:val="both"/>
        <w:rPr>
          <w:rFonts w:ascii="Calibri" w:hAnsi="Calibri"/>
          <w:sz w:val="22"/>
          <w:szCs w:val="22"/>
          <w:lang w:val="fr-FR"/>
        </w:rPr>
      </w:pPr>
      <w:r w:rsidRPr="00197996">
        <w:rPr>
          <w:rFonts w:ascii="Calibri" w:hAnsi="Calibri"/>
          <w:sz w:val="22"/>
          <w:szCs w:val="22"/>
          <w:lang w:val="fr-FR"/>
        </w:rPr>
        <w:t> </w:t>
      </w:r>
      <w:r w:rsidR="00197996" w:rsidRPr="00197996">
        <w:rPr>
          <w:sz w:val="22"/>
          <w:szCs w:val="22"/>
          <w:lang w:val="fr-FR"/>
        </w:rPr>
        <w:t xml:space="preserve">Un fournisseur qui a été sanctionné par la Banque, conformément aux </w:t>
      </w:r>
      <w:r w:rsidR="00585C5D">
        <w:rPr>
          <w:sz w:val="22"/>
          <w:szCs w:val="22"/>
          <w:lang w:val="fr-FR"/>
        </w:rPr>
        <w:t>D</w:t>
      </w:r>
      <w:r w:rsidR="00197996" w:rsidRPr="00197996">
        <w:rPr>
          <w:sz w:val="22"/>
          <w:szCs w:val="22"/>
          <w:lang w:val="fr-FR"/>
        </w:rPr>
        <w:t>irecti</w:t>
      </w:r>
      <w:r w:rsidR="00585C5D">
        <w:rPr>
          <w:sz w:val="22"/>
          <w:szCs w:val="22"/>
          <w:lang w:val="fr-FR"/>
        </w:rPr>
        <w:t>v</w:t>
      </w:r>
      <w:r w:rsidR="00197996" w:rsidRPr="00197996">
        <w:rPr>
          <w:sz w:val="22"/>
          <w:szCs w:val="22"/>
          <w:lang w:val="fr-FR"/>
        </w:rPr>
        <w:t xml:space="preserve">es </w:t>
      </w:r>
      <w:r w:rsidR="00585C5D">
        <w:rPr>
          <w:sz w:val="22"/>
          <w:szCs w:val="22"/>
          <w:lang w:val="fr-FR"/>
        </w:rPr>
        <w:t>A</w:t>
      </w:r>
      <w:r w:rsidR="00197996" w:rsidRPr="00197996">
        <w:rPr>
          <w:sz w:val="22"/>
          <w:szCs w:val="22"/>
          <w:lang w:val="fr-FR"/>
        </w:rPr>
        <w:t>nti</w:t>
      </w:r>
      <w:r w:rsidR="00585C5D">
        <w:rPr>
          <w:sz w:val="22"/>
          <w:szCs w:val="22"/>
          <w:lang w:val="fr-FR"/>
        </w:rPr>
        <w:t>-C</w:t>
      </w:r>
      <w:r w:rsidR="00197996" w:rsidRPr="00197996">
        <w:rPr>
          <w:sz w:val="22"/>
          <w:szCs w:val="22"/>
          <w:lang w:val="fr-FR"/>
        </w:rPr>
        <w:t>orruption de la Banque, conformément aux politiques et procédures de sanctions en vigueur énoncées dans le cadre des sanctions de</w:t>
      </w:r>
      <w:r w:rsidR="00585C5D">
        <w:rPr>
          <w:sz w:val="22"/>
          <w:szCs w:val="22"/>
          <w:lang w:val="fr-FR"/>
        </w:rPr>
        <w:t xml:space="preserve">s Directives de </w:t>
      </w:r>
      <w:r w:rsidR="00197996" w:rsidRPr="00197996">
        <w:rPr>
          <w:sz w:val="22"/>
          <w:szCs w:val="22"/>
          <w:lang w:val="fr-FR"/>
        </w:rPr>
        <w:t>la B</w:t>
      </w:r>
      <w:r w:rsidR="00585C5D">
        <w:rPr>
          <w:sz w:val="22"/>
          <w:szCs w:val="22"/>
          <w:lang w:val="fr-FR"/>
        </w:rPr>
        <w:t>anque t</w:t>
      </w:r>
      <w:r w:rsidR="00197996" w:rsidRPr="00197996">
        <w:rPr>
          <w:sz w:val="22"/>
          <w:szCs w:val="22"/>
          <w:lang w:val="fr-FR"/>
        </w:rPr>
        <w:t>el que décrit dans l’annexe d</w:t>
      </w:r>
      <w:r w:rsidR="00585C5D">
        <w:rPr>
          <w:sz w:val="22"/>
          <w:szCs w:val="22"/>
          <w:lang w:val="fr-FR"/>
        </w:rPr>
        <w:t xml:space="preserve">u Contrat Cadre </w:t>
      </w:r>
      <w:r w:rsidR="00197996" w:rsidRPr="00197996">
        <w:rPr>
          <w:sz w:val="22"/>
          <w:szCs w:val="22"/>
          <w:lang w:val="fr-FR"/>
        </w:rPr>
        <w:t>au paragraphe 2.2 d., n</w:t>
      </w:r>
      <w:r w:rsidR="00585C5D">
        <w:rPr>
          <w:sz w:val="22"/>
          <w:szCs w:val="22"/>
          <w:lang w:val="fr-FR"/>
        </w:rPr>
        <w:t>e sera</w:t>
      </w:r>
      <w:r w:rsidR="00197996" w:rsidRPr="00197996">
        <w:rPr>
          <w:sz w:val="22"/>
          <w:szCs w:val="22"/>
          <w:lang w:val="fr-FR"/>
        </w:rPr>
        <w:t xml:space="preserve"> pas admissible à l’octroi ou à </w:t>
      </w:r>
      <w:r w:rsidR="00576464">
        <w:rPr>
          <w:sz w:val="22"/>
          <w:szCs w:val="22"/>
          <w:lang w:val="fr-FR"/>
        </w:rPr>
        <w:t>bénéficier d’</w:t>
      </w:r>
      <w:r w:rsidR="00197996" w:rsidRPr="00197996">
        <w:rPr>
          <w:sz w:val="22"/>
          <w:szCs w:val="22"/>
          <w:lang w:val="fr-FR"/>
        </w:rPr>
        <w:t xml:space="preserve">un </w:t>
      </w:r>
      <w:r w:rsidR="00576464">
        <w:rPr>
          <w:sz w:val="22"/>
          <w:szCs w:val="22"/>
          <w:lang w:val="fr-FR"/>
        </w:rPr>
        <w:t>C</w:t>
      </w:r>
      <w:r w:rsidR="00197996" w:rsidRPr="00197996">
        <w:rPr>
          <w:sz w:val="22"/>
          <w:szCs w:val="22"/>
          <w:lang w:val="fr-FR"/>
        </w:rPr>
        <w:t xml:space="preserve">ontrat </w:t>
      </w:r>
      <w:r w:rsidR="00576464">
        <w:rPr>
          <w:sz w:val="22"/>
          <w:szCs w:val="22"/>
          <w:lang w:val="fr-FR"/>
        </w:rPr>
        <w:t xml:space="preserve">Cadre ou </w:t>
      </w:r>
      <w:r w:rsidR="007608ED">
        <w:rPr>
          <w:lang w:val="fr-FR"/>
        </w:rPr>
        <w:t>Marché subséquent (ou bon de commande)</w:t>
      </w:r>
      <w:r w:rsidR="00576464">
        <w:rPr>
          <w:sz w:val="22"/>
          <w:szCs w:val="22"/>
          <w:lang w:val="fr-FR"/>
        </w:rPr>
        <w:t xml:space="preserve"> </w:t>
      </w:r>
      <w:r w:rsidR="00197996" w:rsidRPr="00197996">
        <w:rPr>
          <w:sz w:val="22"/>
          <w:szCs w:val="22"/>
          <w:lang w:val="fr-FR"/>
        </w:rPr>
        <w:t xml:space="preserve">financé par la Banque, financièrement ou autrement, pendant la période </w:t>
      </w:r>
      <w:r w:rsidR="00576464">
        <w:rPr>
          <w:sz w:val="22"/>
          <w:szCs w:val="22"/>
          <w:lang w:val="fr-FR"/>
        </w:rPr>
        <w:t>qui aura été déterminée par la Banque</w:t>
      </w:r>
      <w:r w:rsidR="00197996" w:rsidRPr="00197996">
        <w:rPr>
          <w:sz w:val="22"/>
          <w:szCs w:val="22"/>
          <w:lang w:val="fr-FR"/>
        </w:rPr>
        <w:t>.</w:t>
      </w:r>
    </w:p>
    <w:p w14:paraId="0D293195" w14:textId="77777777" w:rsidR="00576464" w:rsidRDefault="00576464" w:rsidP="004C6CAA">
      <w:pPr>
        <w:pStyle w:val="ListParagraph"/>
        <w:spacing w:before="120" w:after="120"/>
        <w:contextualSpacing w:val="0"/>
        <w:jc w:val="both"/>
        <w:rPr>
          <w:rFonts w:ascii="Calibri" w:hAnsi="Calibri"/>
          <w:sz w:val="22"/>
          <w:szCs w:val="22"/>
          <w:lang w:val="fr-FR"/>
        </w:rPr>
      </w:pPr>
    </w:p>
    <w:p w14:paraId="789142C9" w14:textId="77777777" w:rsidR="00576464" w:rsidRDefault="00576464" w:rsidP="004C6CAA">
      <w:pPr>
        <w:keepNext/>
        <w:shd w:val="clear" w:color="auto" w:fill="FFFFFF" w:themeFill="background1"/>
        <w:spacing w:before="120" w:after="120" w:line="240" w:lineRule="auto"/>
        <w:ind w:left="720"/>
        <w:rPr>
          <w:lang w:val="fr-FR"/>
        </w:rPr>
      </w:pPr>
      <w:r w:rsidRPr="00576464">
        <w:rPr>
          <w:rFonts w:ascii="Times New Roman" w:hAnsi="Times New Roman"/>
          <w:lang w:val="fr-FR"/>
        </w:rPr>
        <w:t>Une liste des entreprises et des particuliers radiés est disponible sur le site Web externe de la Banque :</w:t>
      </w:r>
      <w:r w:rsidRPr="00576464">
        <w:rPr>
          <w:lang w:val="fr-FR"/>
        </w:rPr>
        <w:t xml:space="preserve"> </w:t>
      </w:r>
      <w:hyperlink r:id="rId22" w:history="1">
        <w:r w:rsidRPr="00576464">
          <w:rPr>
            <w:rStyle w:val="Hyperlink"/>
            <w:color w:val="auto"/>
            <w:lang w:val="fr-FR"/>
          </w:rPr>
          <w:t xml:space="preserve">http://www.worldbank.org/debarr. </w:t>
        </w:r>
      </w:hyperlink>
    </w:p>
    <w:p w14:paraId="2B8984B2" w14:textId="77777777" w:rsidR="00576464" w:rsidRPr="00A814C4" w:rsidRDefault="00197996" w:rsidP="00FB565B">
      <w:pPr>
        <w:pStyle w:val="ListParagraph"/>
        <w:numPr>
          <w:ilvl w:val="0"/>
          <w:numId w:val="21"/>
        </w:numPr>
        <w:spacing w:before="120" w:after="120"/>
        <w:contextualSpacing w:val="0"/>
        <w:jc w:val="both"/>
        <w:rPr>
          <w:rFonts w:ascii="Calibri" w:hAnsi="Calibri"/>
          <w:sz w:val="22"/>
          <w:szCs w:val="22"/>
          <w:lang w:val="fr-FR"/>
        </w:rPr>
      </w:pPr>
      <w:r w:rsidRPr="00A814C4">
        <w:rPr>
          <w:sz w:val="22"/>
          <w:szCs w:val="22"/>
          <w:lang w:val="fr-FR"/>
        </w:rPr>
        <w:t xml:space="preserve">Une entreprise qui présente une </w:t>
      </w:r>
      <w:r w:rsidR="00576464" w:rsidRPr="00A814C4">
        <w:rPr>
          <w:sz w:val="22"/>
          <w:szCs w:val="22"/>
          <w:lang w:val="fr-FR"/>
        </w:rPr>
        <w:t>O</w:t>
      </w:r>
      <w:r w:rsidRPr="00A814C4">
        <w:rPr>
          <w:sz w:val="22"/>
          <w:szCs w:val="22"/>
          <w:lang w:val="fr-FR"/>
        </w:rPr>
        <w:t xml:space="preserve">ffre </w:t>
      </w:r>
      <w:r w:rsidR="00576464" w:rsidRPr="00A814C4">
        <w:rPr>
          <w:sz w:val="22"/>
          <w:szCs w:val="22"/>
          <w:lang w:val="fr-FR"/>
        </w:rPr>
        <w:t>pour la</w:t>
      </w:r>
      <w:r w:rsidRPr="00A814C4">
        <w:rPr>
          <w:sz w:val="22"/>
          <w:szCs w:val="22"/>
          <w:lang w:val="fr-FR"/>
        </w:rPr>
        <w:t xml:space="preserve"> conclusion d’un</w:t>
      </w:r>
      <w:r w:rsidR="00576464" w:rsidRPr="00A814C4">
        <w:rPr>
          <w:sz w:val="22"/>
          <w:szCs w:val="22"/>
          <w:lang w:val="fr-FR"/>
        </w:rPr>
        <w:t xml:space="preserve"> Contrat Cadre </w:t>
      </w:r>
      <w:r w:rsidRPr="00A814C4">
        <w:rPr>
          <w:sz w:val="22"/>
          <w:szCs w:val="22"/>
          <w:lang w:val="fr-FR"/>
        </w:rPr>
        <w:t xml:space="preserve"> (individuellement ou en tant que membre d</w:t>
      </w:r>
      <w:r w:rsidR="00576464" w:rsidRPr="00A814C4">
        <w:rPr>
          <w:sz w:val="22"/>
          <w:szCs w:val="22"/>
          <w:lang w:val="fr-FR"/>
        </w:rPr>
        <w:t>’un groupement</w:t>
      </w:r>
      <w:r w:rsidRPr="00A814C4">
        <w:rPr>
          <w:sz w:val="22"/>
          <w:szCs w:val="22"/>
          <w:lang w:val="fr-FR"/>
        </w:rPr>
        <w:t>) ne doit pas participer à plus d’une offre pour le même article. Cela inclut la participation en tant que sous-traitant. Une entreprise qui ne soumet pas elle-même d’offre pour un article, soit individuellement, soit en tant que membre d</w:t>
      </w:r>
      <w:r w:rsidR="00576464" w:rsidRPr="00A814C4">
        <w:rPr>
          <w:sz w:val="22"/>
          <w:szCs w:val="22"/>
          <w:lang w:val="fr-FR"/>
        </w:rPr>
        <w:t>u groupement</w:t>
      </w:r>
      <w:r w:rsidRPr="00A814C4">
        <w:rPr>
          <w:sz w:val="22"/>
          <w:szCs w:val="22"/>
          <w:lang w:val="fr-FR"/>
        </w:rPr>
        <w:t>, peut participer en tant que sous-traitant à plus d’une offre pour l’article.</w:t>
      </w:r>
    </w:p>
    <w:p w14:paraId="747E6396" w14:textId="7A1C2535" w:rsidR="00197996" w:rsidRPr="00576464" w:rsidRDefault="00197996" w:rsidP="00FB565B">
      <w:pPr>
        <w:pStyle w:val="ListParagraph"/>
        <w:numPr>
          <w:ilvl w:val="0"/>
          <w:numId w:val="21"/>
        </w:numPr>
        <w:spacing w:before="120" w:after="120"/>
        <w:contextualSpacing w:val="0"/>
        <w:jc w:val="both"/>
        <w:rPr>
          <w:rFonts w:ascii="Calibri" w:hAnsi="Calibri"/>
          <w:sz w:val="22"/>
          <w:szCs w:val="22"/>
          <w:lang w:val="fr-FR"/>
        </w:rPr>
      </w:pPr>
      <w:r w:rsidRPr="00576464">
        <w:rPr>
          <w:sz w:val="22"/>
          <w:szCs w:val="22"/>
          <w:lang w:val="fr-FR"/>
        </w:rPr>
        <w:t xml:space="preserve">Un </w:t>
      </w:r>
      <w:r w:rsidR="00576464" w:rsidRPr="00576464">
        <w:rPr>
          <w:sz w:val="22"/>
          <w:szCs w:val="22"/>
          <w:lang w:val="fr-FR"/>
        </w:rPr>
        <w:t>F</w:t>
      </w:r>
      <w:r w:rsidRPr="00576464">
        <w:rPr>
          <w:sz w:val="22"/>
          <w:szCs w:val="22"/>
          <w:lang w:val="fr-FR"/>
        </w:rPr>
        <w:t xml:space="preserve">ournisseur ne doit pas être en </w:t>
      </w:r>
      <w:r w:rsidR="00576464" w:rsidRPr="00576464">
        <w:rPr>
          <w:sz w:val="22"/>
          <w:szCs w:val="22"/>
          <w:lang w:val="fr-FR"/>
        </w:rPr>
        <w:t xml:space="preserve">situation de </w:t>
      </w:r>
      <w:r w:rsidRPr="00576464">
        <w:rPr>
          <w:sz w:val="22"/>
          <w:szCs w:val="22"/>
          <w:lang w:val="fr-FR"/>
        </w:rPr>
        <w:t xml:space="preserve">conflit d’intérêts. Tout </w:t>
      </w:r>
      <w:r w:rsidR="00576464" w:rsidRPr="00576464">
        <w:rPr>
          <w:sz w:val="22"/>
          <w:szCs w:val="22"/>
          <w:lang w:val="fr-FR"/>
        </w:rPr>
        <w:t>F</w:t>
      </w:r>
      <w:r w:rsidRPr="00576464">
        <w:rPr>
          <w:sz w:val="22"/>
          <w:szCs w:val="22"/>
          <w:lang w:val="fr-FR"/>
        </w:rPr>
        <w:t xml:space="preserve">ournisseur qui est en </w:t>
      </w:r>
      <w:r w:rsidR="00576464" w:rsidRPr="00576464">
        <w:rPr>
          <w:sz w:val="22"/>
          <w:szCs w:val="22"/>
          <w:lang w:val="fr-FR"/>
        </w:rPr>
        <w:t xml:space="preserve">situation de </w:t>
      </w:r>
      <w:r w:rsidRPr="00576464">
        <w:rPr>
          <w:sz w:val="22"/>
          <w:szCs w:val="22"/>
          <w:lang w:val="fr-FR"/>
        </w:rPr>
        <w:t xml:space="preserve">conflit d’intérêts </w:t>
      </w:r>
      <w:r w:rsidR="00576464" w:rsidRPr="00576464">
        <w:rPr>
          <w:sz w:val="22"/>
          <w:szCs w:val="22"/>
          <w:lang w:val="fr-FR"/>
        </w:rPr>
        <w:t xml:space="preserve">doit être </w:t>
      </w:r>
      <w:r w:rsidRPr="00576464">
        <w:rPr>
          <w:sz w:val="22"/>
          <w:szCs w:val="22"/>
          <w:lang w:val="fr-FR"/>
        </w:rPr>
        <w:t xml:space="preserve">disqualifié. Un </w:t>
      </w:r>
      <w:r w:rsidR="00576464" w:rsidRPr="00576464">
        <w:rPr>
          <w:sz w:val="22"/>
          <w:szCs w:val="22"/>
          <w:lang w:val="fr-FR"/>
        </w:rPr>
        <w:t>F</w:t>
      </w:r>
      <w:r w:rsidRPr="00576464">
        <w:rPr>
          <w:sz w:val="22"/>
          <w:szCs w:val="22"/>
          <w:lang w:val="fr-FR"/>
        </w:rPr>
        <w:t>ournisseur peut être considéré comme ayant un conflit d’intérêts aux fins de ce processus d</w:t>
      </w:r>
      <w:r w:rsidR="00576464" w:rsidRPr="00576464">
        <w:rPr>
          <w:sz w:val="22"/>
          <w:szCs w:val="22"/>
          <w:lang w:val="fr-FR"/>
        </w:rPr>
        <w:t>e Contrat Cadre</w:t>
      </w:r>
      <w:r w:rsidRPr="00576464">
        <w:rPr>
          <w:sz w:val="22"/>
          <w:szCs w:val="22"/>
          <w:lang w:val="fr-FR"/>
        </w:rPr>
        <w:t xml:space="preserve">, si le </w:t>
      </w:r>
      <w:r w:rsidR="00576464" w:rsidRPr="00576464">
        <w:rPr>
          <w:sz w:val="22"/>
          <w:szCs w:val="22"/>
          <w:lang w:val="fr-FR"/>
        </w:rPr>
        <w:t>F</w:t>
      </w:r>
      <w:r w:rsidRPr="00576464">
        <w:rPr>
          <w:sz w:val="22"/>
          <w:szCs w:val="22"/>
          <w:lang w:val="fr-FR"/>
        </w:rPr>
        <w:t xml:space="preserve">ournisseur : </w:t>
      </w:r>
    </w:p>
    <w:p w14:paraId="2FBF6EEC" w14:textId="2F50F4E2" w:rsidR="00197996" w:rsidRPr="004C6CAA" w:rsidRDefault="00576464" w:rsidP="00FB565B">
      <w:pPr>
        <w:pStyle w:val="ListParagraph"/>
        <w:numPr>
          <w:ilvl w:val="0"/>
          <w:numId w:val="39"/>
        </w:numPr>
        <w:spacing w:before="120" w:after="120"/>
        <w:contextualSpacing w:val="0"/>
        <w:jc w:val="both"/>
        <w:rPr>
          <w:lang w:val="fr-FR"/>
        </w:rPr>
      </w:pPr>
      <w:r w:rsidRPr="004C6CAA">
        <w:rPr>
          <w:spacing w:val="-2"/>
          <w:lang w:val="fr-FR"/>
        </w:rPr>
        <w:t>contrôle</w:t>
      </w:r>
      <w:r w:rsidR="00197996" w:rsidRPr="004C6CAA">
        <w:rPr>
          <w:spacing w:val="-2"/>
          <w:lang w:val="fr-FR"/>
        </w:rPr>
        <w:t xml:space="preserve"> directement ou indirect</w:t>
      </w:r>
      <w:r w:rsidRPr="004C6CAA">
        <w:rPr>
          <w:spacing w:val="-2"/>
          <w:lang w:val="fr-FR"/>
        </w:rPr>
        <w:t>ement</w:t>
      </w:r>
      <w:r w:rsidR="00197996" w:rsidRPr="004C6CAA">
        <w:rPr>
          <w:spacing w:val="-2"/>
          <w:lang w:val="fr-FR"/>
        </w:rPr>
        <w:t xml:space="preserve">, </w:t>
      </w:r>
      <w:r w:rsidRPr="004C6CAA">
        <w:rPr>
          <w:spacing w:val="-2"/>
          <w:lang w:val="fr-FR"/>
        </w:rPr>
        <w:t>est contrôlé</w:t>
      </w:r>
      <w:r w:rsidR="00197996" w:rsidRPr="004C6CAA">
        <w:rPr>
          <w:spacing w:val="-2"/>
          <w:lang w:val="fr-FR"/>
        </w:rPr>
        <w:t xml:space="preserve"> ou </w:t>
      </w:r>
      <w:r w:rsidRPr="004C6CAA">
        <w:rPr>
          <w:spacing w:val="-2"/>
          <w:lang w:val="fr-FR"/>
        </w:rPr>
        <w:t xml:space="preserve">est </w:t>
      </w:r>
      <w:r w:rsidR="00197996" w:rsidRPr="004C6CAA">
        <w:rPr>
          <w:spacing w:val="-2"/>
          <w:lang w:val="fr-FR"/>
        </w:rPr>
        <w:t>sous contrôle commun avec un autre fournisseur qui a présenté une offre pour le même article;</w:t>
      </w:r>
    </w:p>
    <w:p w14:paraId="5E0F3045" w14:textId="2A409E6E" w:rsidR="00197996" w:rsidRPr="004C6CAA" w:rsidRDefault="00197996" w:rsidP="00FB565B">
      <w:pPr>
        <w:pStyle w:val="ListParagraph"/>
        <w:numPr>
          <w:ilvl w:val="0"/>
          <w:numId w:val="39"/>
        </w:numPr>
        <w:spacing w:before="120" w:after="120"/>
        <w:contextualSpacing w:val="0"/>
        <w:jc w:val="both"/>
        <w:rPr>
          <w:lang w:val="fr-FR"/>
        </w:rPr>
      </w:pPr>
      <w:r w:rsidRPr="004C6CAA">
        <w:rPr>
          <w:spacing w:val="-2"/>
          <w:lang w:val="fr-FR"/>
        </w:rPr>
        <w:t>reçoit ou a reçu une subvention directe ou indirecte d’un autre fournisseur qui a présenté une offre pour le même article;</w:t>
      </w:r>
    </w:p>
    <w:p w14:paraId="07BBAD6C" w14:textId="195CDED8" w:rsidR="00197996" w:rsidRPr="004C6CAA" w:rsidRDefault="00197996" w:rsidP="00FB565B">
      <w:pPr>
        <w:pStyle w:val="ListParagraph"/>
        <w:numPr>
          <w:ilvl w:val="0"/>
          <w:numId w:val="39"/>
        </w:numPr>
        <w:spacing w:before="120" w:after="120"/>
        <w:contextualSpacing w:val="0"/>
        <w:jc w:val="both"/>
        <w:rPr>
          <w:lang w:val="fr-FR"/>
        </w:rPr>
      </w:pPr>
      <w:proofErr w:type="gramStart"/>
      <w:r w:rsidRPr="004C6CAA">
        <w:rPr>
          <w:lang w:val="fr-FR"/>
        </w:rPr>
        <w:t>a</w:t>
      </w:r>
      <w:proofErr w:type="gramEnd"/>
      <w:r w:rsidRPr="004C6CAA">
        <w:rPr>
          <w:lang w:val="fr-FR"/>
        </w:rPr>
        <w:t xml:space="preserve"> le même représentant légal qu’un autre fournisseur qui a présenté une offre pour le même article;</w:t>
      </w:r>
    </w:p>
    <w:p w14:paraId="45F8C05B" w14:textId="790E5514" w:rsidR="00197996" w:rsidRPr="004C6CAA" w:rsidRDefault="00197996" w:rsidP="00FB565B">
      <w:pPr>
        <w:pStyle w:val="ListParagraph"/>
        <w:numPr>
          <w:ilvl w:val="0"/>
          <w:numId w:val="39"/>
        </w:numPr>
        <w:spacing w:before="120" w:after="120"/>
        <w:contextualSpacing w:val="0"/>
        <w:jc w:val="both"/>
        <w:rPr>
          <w:lang w:val="fr-FR"/>
        </w:rPr>
      </w:pPr>
      <w:r w:rsidRPr="004C6CAA">
        <w:rPr>
          <w:lang w:val="fr-FR"/>
        </w:rPr>
        <w:t>entretient une relation avec un autre fournisseur qui a présenté une offre pour le même article, directement ou par l’intermédiaire de tiers communs, qui l</w:t>
      </w:r>
      <w:r w:rsidR="008909F9" w:rsidRPr="004C6CAA">
        <w:rPr>
          <w:lang w:val="fr-FR"/>
        </w:rPr>
        <w:t>e</w:t>
      </w:r>
      <w:r w:rsidRPr="004C6CAA">
        <w:rPr>
          <w:lang w:val="fr-FR"/>
        </w:rPr>
        <w:t xml:space="preserve"> met en mesure d’influencer l’</w:t>
      </w:r>
      <w:r w:rsidR="008909F9" w:rsidRPr="004C6CAA">
        <w:rPr>
          <w:lang w:val="fr-FR"/>
        </w:rPr>
        <w:t>O</w:t>
      </w:r>
      <w:r w:rsidRPr="004C6CAA">
        <w:rPr>
          <w:lang w:val="fr-FR"/>
        </w:rPr>
        <w:t>ffre d’un autre fournisseur ou d’influencer les décisions de l’A</w:t>
      </w:r>
      <w:r w:rsidR="008909F9" w:rsidRPr="004C6CAA">
        <w:rPr>
          <w:lang w:val="fr-FR"/>
        </w:rPr>
        <w:t>cheteur</w:t>
      </w:r>
      <w:r w:rsidRPr="004C6CAA">
        <w:rPr>
          <w:lang w:val="fr-FR"/>
        </w:rPr>
        <w:t xml:space="preserve"> concernant ce processus d</w:t>
      </w:r>
      <w:r w:rsidR="008909F9" w:rsidRPr="004C6CAA">
        <w:rPr>
          <w:lang w:val="fr-FR"/>
        </w:rPr>
        <w:t xml:space="preserve">e </w:t>
      </w:r>
      <w:r w:rsidR="007608ED" w:rsidRPr="004C6CAA">
        <w:rPr>
          <w:lang w:val="fr-FR"/>
        </w:rPr>
        <w:t>Mise en concurrence initiale</w:t>
      </w:r>
      <w:r w:rsidRPr="004C6CAA">
        <w:rPr>
          <w:lang w:val="fr-FR"/>
        </w:rPr>
        <w:t>;</w:t>
      </w:r>
    </w:p>
    <w:p w14:paraId="72F83EC5" w14:textId="1E3029CC" w:rsidR="00197996" w:rsidRPr="004C6CAA" w:rsidRDefault="00197996" w:rsidP="00FB565B">
      <w:pPr>
        <w:pStyle w:val="ListParagraph"/>
        <w:numPr>
          <w:ilvl w:val="0"/>
          <w:numId w:val="39"/>
        </w:numPr>
        <w:spacing w:before="120" w:after="120"/>
        <w:contextualSpacing w:val="0"/>
        <w:jc w:val="both"/>
        <w:rPr>
          <w:lang w:val="fr-FR"/>
        </w:rPr>
      </w:pPr>
      <w:r w:rsidRPr="004C6CAA">
        <w:rPr>
          <w:lang w:val="fr-FR"/>
        </w:rPr>
        <w:t xml:space="preserve">ou l’une de ses sociétés affiliées a participé en tant que consultant à l’élaboration de la conception ou des spécifications techniques des marchandises, ou services connexes, qui font l’objet du processus </w:t>
      </w:r>
      <w:r w:rsidR="007608ED" w:rsidRPr="004C6CAA">
        <w:rPr>
          <w:lang w:val="fr-FR"/>
        </w:rPr>
        <w:t>mise en concurrence initiale</w:t>
      </w:r>
      <w:r w:rsidRPr="004C6CAA">
        <w:rPr>
          <w:lang w:val="fr-FR"/>
        </w:rPr>
        <w:t>;</w:t>
      </w:r>
    </w:p>
    <w:p w14:paraId="388CF1FF" w14:textId="3B8291B8" w:rsidR="00197996" w:rsidRPr="004C6CAA" w:rsidRDefault="00197996" w:rsidP="00FB565B">
      <w:pPr>
        <w:pStyle w:val="ListParagraph"/>
        <w:numPr>
          <w:ilvl w:val="0"/>
          <w:numId w:val="39"/>
        </w:numPr>
        <w:spacing w:before="120" w:after="120"/>
        <w:contextualSpacing w:val="0"/>
        <w:jc w:val="both"/>
        <w:rPr>
          <w:lang w:val="fr-FR"/>
        </w:rPr>
      </w:pPr>
      <w:r w:rsidRPr="004C6CAA">
        <w:rPr>
          <w:lang w:val="fr-FR"/>
        </w:rPr>
        <w:t>ou l’une de ses sociétés affiliées a été embauchée (ou est proposée à être embauchée) par l’A</w:t>
      </w:r>
      <w:r w:rsidR="008909F9" w:rsidRPr="004C6CAA">
        <w:rPr>
          <w:lang w:val="fr-FR"/>
        </w:rPr>
        <w:t>cheteur</w:t>
      </w:r>
      <w:r w:rsidRPr="004C6CAA">
        <w:rPr>
          <w:lang w:val="fr-FR"/>
        </w:rPr>
        <w:t xml:space="preserve"> ou l’</w:t>
      </w:r>
      <w:r w:rsidR="008909F9" w:rsidRPr="004C6CAA">
        <w:rPr>
          <w:lang w:val="fr-FR"/>
        </w:rPr>
        <w:t>E</w:t>
      </w:r>
      <w:r w:rsidRPr="004C6CAA">
        <w:rPr>
          <w:lang w:val="fr-FR"/>
        </w:rPr>
        <w:t>mprunteur dans la mise en œuvre d</w:t>
      </w:r>
      <w:r w:rsidR="008909F9" w:rsidRPr="004C6CAA">
        <w:rPr>
          <w:lang w:val="fr-FR"/>
        </w:rPr>
        <w:t xml:space="preserve">u Contrat Cadre </w:t>
      </w:r>
      <w:r w:rsidRPr="004C6CAA">
        <w:rPr>
          <w:lang w:val="fr-FR"/>
        </w:rPr>
        <w:t>e</w:t>
      </w:r>
      <w:r w:rsidR="007608ED" w:rsidRPr="004C6CAA">
        <w:rPr>
          <w:lang w:val="fr-FR"/>
        </w:rPr>
        <w:t>t</w:t>
      </w:r>
      <w:r w:rsidRPr="004C6CAA">
        <w:rPr>
          <w:lang w:val="fr-FR"/>
        </w:rPr>
        <w:t xml:space="preserve"> d’un </w:t>
      </w:r>
      <w:r w:rsidR="007608ED" w:rsidRPr="004C6CAA">
        <w:rPr>
          <w:lang w:val="fr-FR"/>
        </w:rPr>
        <w:t>Marché subséquent (ou bon de commande)</w:t>
      </w:r>
      <w:r w:rsidRPr="004C6CAA">
        <w:rPr>
          <w:lang w:val="fr-FR"/>
        </w:rPr>
        <w:t>;</w:t>
      </w:r>
    </w:p>
    <w:p w14:paraId="122C82CE" w14:textId="2045A38E" w:rsidR="00197996" w:rsidRPr="004C6CAA" w:rsidRDefault="00197996" w:rsidP="00FB565B">
      <w:pPr>
        <w:pStyle w:val="ListParagraph"/>
        <w:numPr>
          <w:ilvl w:val="0"/>
          <w:numId w:val="39"/>
        </w:numPr>
        <w:spacing w:before="120" w:after="120"/>
        <w:contextualSpacing w:val="0"/>
        <w:jc w:val="both"/>
        <w:rPr>
          <w:lang w:val="fr-FR"/>
        </w:rPr>
      </w:pPr>
      <w:r w:rsidRPr="004C6CAA">
        <w:rPr>
          <w:lang w:val="fr-FR"/>
        </w:rPr>
        <w:t xml:space="preserve">fournirait des </w:t>
      </w:r>
      <w:r w:rsidR="008909F9" w:rsidRPr="004C6CAA">
        <w:rPr>
          <w:lang w:val="fr-FR"/>
        </w:rPr>
        <w:t>Fournitures, Travaux</w:t>
      </w:r>
      <w:r w:rsidRPr="004C6CAA">
        <w:rPr>
          <w:lang w:val="fr-FR"/>
        </w:rPr>
        <w:t xml:space="preserve"> ou des services </w:t>
      </w:r>
      <w:r w:rsidR="008909F9" w:rsidRPr="004C6CAA">
        <w:rPr>
          <w:lang w:val="fr-FR"/>
        </w:rPr>
        <w:t>(</w:t>
      </w:r>
      <w:r w:rsidRPr="004C6CAA">
        <w:rPr>
          <w:lang w:val="fr-FR"/>
        </w:rPr>
        <w:t>non-consult</w:t>
      </w:r>
      <w:r w:rsidR="008909F9" w:rsidRPr="004C6CAA">
        <w:rPr>
          <w:lang w:val="fr-FR"/>
        </w:rPr>
        <w:t xml:space="preserve">ant) </w:t>
      </w:r>
      <w:r w:rsidRPr="004C6CAA">
        <w:rPr>
          <w:lang w:val="fr-FR"/>
        </w:rPr>
        <w:t>résultant ou directement liés à des services de consultation pour la préparation ou la mise en œuvre du projet qu’</w:t>
      </w:r>
      <w:r w:rsidR="008909F9" w:rsidRPr="004C6CAA">
        <w:rPr>
          <w:lang w:val="fr-FR"/>
        </w:rPr>
        <w:t>il</w:t>
      </w:r>
      <w:r w:rsidRPr="004C6CAA">
        <w:rPr>
          <w:lang w:val="fr-FR"/>
        </w:rPr>
        <w:t xml:space="preserve"> a fourni</w:t>
      </w:r>
      <w:r w:rsidR="008909F9" w:rsidRPr="004C6CAA">
        <w:rPr>
          <w:lang w:val="fr-FR"/>
        </w:rPr>
        <w:t>s</w:t>
      </w:r>
      <w:r w:rsidRPr="004C6CAA">
        <w:rPr>
          <w:lang w:val="fr-FR"/>
        </w:rPr>
        <w:t xml:space="preserve"> ou qu’</w:t>
      </w:r>
      <w:r w:rsidR="008909F9" w:rsidRPr="004C6CAA">
        <w:rPr>
          <w:lang w:val="fr-FR"/>
        </w:rPr>
        <w:t>il</w:t>
      </w:r>
      <w:r w:rsidRPr="004C6CAA">
        <w:rPr>
          <w:lang w:val="fr-FR"/>
        </w:rPr>
        <w:t xml:space="preserve"> a fournis par une société affiliée qui contrôle directement ou indirectement, est contrôlée par cette entreprise ou est sous contrôle commun avec cette entreprise;</w:t>
      </w:r>
    </w:p>
    <w:p w14:paraId="50A2D108" w14:textId="400F7C25" w:rsidR="00197996" w:rsidRPr="004C6CAA" w:rsidRDefault="00197996" w:rsidP="00FB565B">
      <w:pPr>
        <w:pStyle w:val="ListParagraph"/>
        <w:numPr>
          <w:ilvl w:val="0"/>
          <w:numId w:val="39"/>
        </w:numPr>
        <w:spacing w:before="120" w:after="120"/>
        <w:contextualSpacing w:val="0"/>
        <w:jc w:val="both"/>
        <w:rPr>
          <w:lang w:val="fr-FR"/>
        </w:rPr>
      </w:pPr>
      <w:r w:rsidRPr="004C6CAA">
        <w:rPr>
          <w:lang w:val="fr-FR"/>
        </w:rPr>
        <w:t>entretient une relation d’affaires ou familiale étroite avec un personnel professionnel de l’</w:t>
      </w:r>
      <w:r w:rsidR="008909F9" w:rsidRPr="004C6CAA">
        <w:rPr>
          <w:lang w:val="fr-FR"/>
        </w:rPr>
        <w:t>E</w:t>
      </w:r>
      <w:r w:rsidRPr="004C6CAA">
        <w:rPr>
          <w:lang w:val="fr-FR"/>
        </w:rPr>
        <w:t>mprunteur (ou de l’organisme d’exécution du projet, ou d’un bénéficiaire d’une partie du prêt) qui participe à la prép</w:t>
      </w:r>
      <w:r w:rsidR="008909F9" w:rsidRPr="004C6CAA">
        <w:rPr>
          <w:lang w:val="fr-FR"/>
        </w:rPr>
        <w:t xml:space="preserve">aration ou à la mise en œuvre du Contrat Cadre </w:t>
      </w:r>
      <w:r w:rsidRPr="004C6CAA">
        <w:rPr>
          <w:lang w:val="fr-FR"/>
        </w:rPr>
        <w:t>ou</w:t>
      </w:r>
      <w:r w:rsidR="008909F9" w:rsidRPr="004C6CAA">
        <w:rPr>
          <w:lang w:val="fr-FR"/>
        </w:rPr>
        <w:t xml:space="preserve"> du </w:t>
      </w:r>
      <w:r w:rsidR="007608ED" w:rsidRPr="004C6CAA">
        <w:rPr>
          <w:lang w:val="fr-FR"/>
        </w:rPr>
        <w:t>Marché subséquent (ou bon de commande)</w:t>
      </w:r>
      <w:r w:rsidRPr="004C6CAA">
        <w:rPr>
          <w:i/>
          <w:iCs/>
          <w:lang w:val="fr-FR"/>
        </w:rPr>
        <w:t xml:space="preserve">. </w:t>
      </w:r>
    </w:p>
    <w:p w14:paraId="798216CB" w14:textId="6201283D" w:rsidR="00197996" w:rsidRPr="00197996" w:rsidRDefault="00197996" w:rsidP="004C6CAA">
      <w:pPr>
        <w:shd w:val="clear" w:color="auto" w:fill="E6E6E6"/>
        <w:spacing w:before="120" w:after="120" w:line="240" w:lineRule="auto"/>
        <w:rPr>
          <w:rFonts w:ascii="Arial" w:hAnsi="Arial" w:cs="Arial"/>
          <w:vanish/>
          <w:color w:val="000000"/>
          <w:sz w:val="18"/>
          <w:szCs w:val="18"/>
          <w:lang w:val="fr-FR"/>
        </w:rPr>
      </w:pPr>
      <w:r>
        <w:rPr>
          <w:rFonts w:ascii="Arial" w:hAnsi="Arial" w:cs="Arial"/>
          <w:noProof/>
          <w:vanish/>
          <w:color w:val="0000FF"/>
          <w:sz w:val="18"/>
          <w:szCs w:val="18"/>
        </w:rPr>
        <w:drawing>
          <wp:inline distT="0" distB="0" distL="0" distR="0" wp14:anchorId="12E72C74" wp14:editId="0C34D5F7">
            <wp:extent cx="518160" cy="180340"/>
            <wp:effectExtent l="0" t="0" r="0" b="0"/>
            <wp:docPr id="7" name="Picture 7" descr="https://ssl.microsofttranslator.com/static/26497291/img/tooltip_logo.gi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l.microsofttranslator.com/static/26497291/img/tooltip_logo.gif">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160" cy="180340"/>
                    </a:xfrm>
                    <a:prstGeom prst="rect">
                      <a:avLst/>
                    </a:prstGeom>
                    <a:noFill/>
                    <a:ln>
                      <a:noFill/>
                    </a:ln>
                  </pic:spPr>
                </pic:pic>
              </a:graphicData>
            </a:graphic>
          </wp:inline>
        </w:drawing>
      </w:r>
      <w:r>
        <w:rPr>
          <w:rFonts w:ascii="Arial" w:hAnsi="Arial" w:cs="Arial"/>
          <w:noProof/>
          <w:vanish/>
          <w:color w:val="000000"/>
          <w:sz w:val="18"/>
          <w:szCs w:val="18"/>
        </w:rPr>
        <w:drawing>
          <wp:inline distT="0" distB="0" distL="0" distR="0" wp14:anchorId="49A1191C" wp14:editId="3E1E275F">
            <wp:extent cx="75565" cy="75565"/>
            <wp:effectExtent l="0" t="0" r="635" b="635"/>
            <wp:docPr id="6" name="Picture 6" descr="https://ssl.microsofttranslator.com/static/2649729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l.microsofttranslator.com/static/26497291/img/tooltip_clos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565" cy="75565"/>
                    </a:xfrm>
                    <a:prstGeom prst="rect">
                      <a:avLst/>
                    </a:prstGeom>
                    <a:noFill/>
                    <a:ln>
                      <a:noFill/>
                    </a:ln>
                  </pic:spPr>
                </pic:pic>
              </a:graphicData>
            </a:graphic>
          </wp:inline>
        </w:drawing>
      </w:r>
    </w:p>
    <w:p w14:paraId="0EB175F1" w14:textId="77777777" w:rsidR="00197996" w:rsidRPr="00197996" w:rsidRDefault="00197996" w:rsidP="004C6CAA">
      <w:pPr>
        <w:shd w:val="clear" w:color="auto" w:fill="E6E6E6"/>
        <w:spacing w:before="120" w:after="120" w:line="240" w:lineRule="auto"/>
        <w:rPr>
          <w:rFonts w:ascii="Arial" w:hAnsi="Arial" w:cs="Arial"/>
          <w:b/>
          <w:bCs/>
          <w:vanish/>
          <w:color w:val="000000"/>
          <w:sz w:val="18"/>
          <w:szCs w:val="18"/>
          <w:lang w:val="fr-FR"/>
        </w:rPr>
      </w:pPr>
      <w:r w:rsidRPr="00197996">
        <w:rPr>
          <w:rFonts w:ascii="Arial" w:hAnsi="Arial" w:cs="Arial"/>
          <w:b/>
          <w:bCs/>
          <w:vanish/>
          <w:color w:val="000000"/>
          <w:sz w:val="18"/>
          <w:szCs w:val="18"/>
          <w:lang w:val="fr-FR"/>
        </w:rPr>
        <w:t>Original</w:t>
      </w:r>
    </w:p>
    <w:p w14:paraId="49064C55" w14:textId="77777777" w:rsidR="00197996" w:rsidRPr="00197996" w:rsidRDefault="00197996" w:rsidP="004C6CAA">
      <w:pPr>
        <w:shd w:val="clear" w:color="auto" w:fill="E6E6E6"/>
        <w:spacing w:before="120" w:after="120" w:line="240" w:lineRule="auto"/>
        <w:rPr>
          <w:rFonts w:ascii="Arial" w:hAnsi="Arial" w:cs="Arial"/>
          <w:vanish/>
          <w:color w:val="000000"/>
          <w:sz w:val="18"/>
          <w:szCs w:val="18"/>
          <w:lang w:val="fr-FR"/>
        </w:rPr>
      </w:pPr>
      <w:r w:rsidRPr="00197996">
        <w:rPr>
          <w:rFonts w:ascii="Arial" w:hAnsi="Arial" w:cs="Arial"/>
          <w:vanish/>
          <w:color w:val="000000"/>
          <w:sz w:val="18"/>
          <w:szCs w:val="18"/>
          <w:lang w:val="fr-FR"/>
        </w:rPr>
        <w:t xml:space="preserve">A supplier that has been sanctioned by the Bank, pursuant to the Bank’s Anti-Corruption Guidelines, in accordance with its prevailing sanctions policies and procedures as set forth in the WBG’s Sanctions Framework as described in the Appendix to the Framework Agreement paragraph 2.2 d., shall be ineligible to be awarded or otherwise benefit from a Bank-financed Framework Agreement or Call-off Contract, financially or otherwise, during such period of time as the Bank shall have determined. </w:t>
      </w:r>
    </w:p>
    <w:p w14:paraId="172A0C1A" w14:textId="707D3158" w:rsidR="00EE52D3"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 xml:space="preserve">La Banque exige le respect de ses Directives en matière de lutte contre la Fraude et la Corruption et de ses règles et procédures de sanctions applicables, établies par le Régime des Sanctions du Groupe de la Banque mondiale, comme indiqué dans l’Annexe </w:t>
      </w:r>
      <w:r>
        <w:rPr>
          <w:rFonts w:ascii="Times New Roman" w:eastAsia="Times New Roman" w:hAnsi="Times New Roman" w:cs="Times New Roman"/>
          <w:lang w:val="fr-FR"/>
        </w:rPr>
        <w:t>du Con</w:t>
      </w:r>
      <w:r w:rsidRPr="00EE52D3">
        <w:rPr>
          <w:rFonts w:ascii="Times New Roman" w:eastAsia="Times New Roman" w:hAnsi="Times New Roman" w:cs="Times New Roman"/>
          <w:lang w:val="fr-FR"/>
        </w:rPr>
        <w:t>trat Cadre.</w:t>
      </w:r>
    </w:p>
    <w:p w14:paraId="1F0D9B12" w14:textId="78CFCBA2" w:rsidR="00EE52D3"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En application de la présente politique, le fournisseur autorise et oblige ses agents (déclarés ou non), les sou</w:t>
      </w:r>
      <w:r>
        <w:rPr>
          <w:rFonts w:ascii="Times New Roman" w:eastAsia="Times New Roman" w:hAnsi="Times New Roman" w:cs="Times New Roman"/>
          <w:lang w:val="fr-FR"/>
        </w:rPr>
        <w:t>s-traitants,</w:t>
      </w:r>
      <w:r w:rsidRPr="00EE52D3">
        <w:rPr>
          <w:rFonts w:ascii="Times New Roman" w:eastAsia="Times New Roman" w:hAnsi="Times New Roman" w:cs="Times New Roman"/>
          <w:lang w:val="fr-FR"/>
        </w:rPr>
        <w:t xml:space="preserve"> les fournisseurs de services, les fournisseurs et le personnel à permettre à la Banque d’inspecter tous les comptes, dossiers et autres documents relatifs </w:t>
      </w:r>
      <w:r>
        <w:rPr>
          <w:rFonts w:ascii="Times New Roman" w:eastAsia="Times New Roman" w:hAnsi="Times New Roman" w:cs="Times New Roman"/>
          <w:lang w:val="fr-FR"/>
        </w:rPr>
        <w:t xml:space="preserve">au Contrat Cadre </w:t>
      </w:r>
      <w:r w:rsidRPr="00EE52D3">
        <w:rPr>
          <w:rFonts w:ascii="Times New Roman" w:eastAsia="Times New Roman" w:hAnsi="Times New Roman" w:cs="Times New Roman"/>
          <w:lang w:val="fr-FR"/>
        </w:rPr>
        <w:t xml:space="preserve">et au </w:t>
      </w:r>
      <w:r w:rsidR="007608ED">
        <w:rPr>
          <w:rFonts w:ascii="Times New Roman" w:hAnsi="Times New Roman"/>
          <w:lang w:val="fr-FR"/>
        </w:rPr>
        <w:t>Marché subséquent (ou bon de commande)</w:t>
      </w:r>
      <w:r w:rsidRPr="00EE52D3">
        <w:rPr>
          <w:rFonts w:ascii="Times New Roman" w:eastAsia="Times New Roman" w:hAnsi="Times New Roman" w:cs="Times New Roman"/>
          <w:lang w:val="fr-FR"/>
        </w:rPr>
        <w:t xml:space="preserve"> (en cas d’attribution), et de les faire auditer par les vérificateurs nommés par la Banque.</w:t>
      </w:r>
    </w:p>
    <w:p w14:paraId="26B8330E" w14:textId="1D062A38" w:rsidR="003B40C4"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 xml:space="preserve">Les prix unitaires dans les barèmes de prix sont indiqués en fonction </w:t>
      </w:r>
      <w:r w:rsidRPr="00EE52D3">
        <w:rPr>
          <w:rFonts w:ascii="Times New Roman" w:eastAsia="Times New Roman" w:hAnsi="Times New Roman" w:cs="Times New Roman"/>
          <w:b/>
          <w:bCs/>
          <w:i/>
          <w:iCs/>
          <w:lang w:val="fr-FR"/>
        </w:rPr>
        <w:t xml:space="preserve">[choisissez l’une ou l’autre option : quantités estimées au cours de la période </w:t>
      </w:r>
      <w:r>
        <w:rPr>
          <w:rFonts w:ascii="Times New Roman" w:eastAsia="Times New Roman" w:hAnsi="Times New Roman" w:cs="Times New Roman"/>
          <w:b/>
          <w:bCs/>
          <w:i/>
          <w:iCs/>
          <w:lang w:val="fr-FR"/>
        </w:rPr>
        <w:t xml:space="preserve">du Contrat Cadre </w:t>
      </w:r>
      <w:r w:rsidRPr="00EE52D3">
        <w:rPr>
          <w:rFonts w:ascii="Times New Roman" w:eastAsia="Times New Roman" w:hAnsi="Times New Roman" w:cs="Times New Roman"/>
          <w:b/>
          <w:bCs/>
          <w:i/>
          <w:iCs/>
          <w:lang w:val="fr-FR"/>
        </w:rPr>
        <w:t>/ fourchette indicative pour les quantités individuelles d</w:t>
      </w:r>
      <w:r w:rsidR="00CD616B">
        <w:rPr>
          <w:rFonts w:ascii="Times New Roman" w:eastAsia="Times New Roman" w:hAnsi="Times New Roman" w:cs="Times New Roman"/>
          <w:b/>
          <w:bCs/>
          <w:i/>
          <w:iCs/>
          <w:lang w:val="fr-FR"/>
        </w:rPr>
        <w:t xml:space="preserve">u </w:t>
      </w:r>
      <w:r w:rsidR="007608ED" w:rsidRPr="007608ED">
        <w:rPr>
          <w:rFonts w:ascii="Times New Roman" w:hAnsi="Times New Roman"/>
          <w:b/>
          <w:i/>
          <w:lang w:val="fr-FR"/>
        </w:rPr>
        <w:t>Marché subséquent (ou bon de commande</w:t>
      </w:r>
      <w:r w:rsidR="007608ED">
        <w:rPr>
          <w:rFonts w:ascii="Times New Roman" w:hAnsi="Times New Roman"/>
          <w:lang w:val="fr-FR"/>
        </w:rPr>
        <w:t>)</w:t>
      </w:r>
      <w:r w:rsidRPr="00EE52D3">
        <w:rPr>
          <w:rFonts w:ascii="Times New Roman" w:eastAsia="Times New Roman" w:hAnsi="Times New Roman" w:cs="Times New Roman"/>
          <w:b/>
          <w:bCs/>
          <w:i/>
          <w:iCs/>
          <w:lang w:val="fr-FR"/>
        </w:rPr>
        <w:t>]</w:t>
      </w:r>
      <w:r w:rsidRPr="00EE52D3">
        <w:rPr>
          <w:rFonts w:ascii="Times New Roman" w:eastAsia="Times New Roman" w:hAnsi="Times New Roman" w:cs="Times New Roman"/>
          <w:b/>
          <w:bCs/>
          <w:lang w:val="fr-FR"/>
        </w:rPr>
        <w:t xml:space="preserve"> </w:t>
      </w:r>
      <w:r w:rsidRPr="00EE52D3">
        <w:rPr>
          <w:rFonts w:ascii="Times New Roman" w:eastAsia="Times New Roman" w:hAnsi="Times New Roman" w:cs="Times New Roman"/>
          <w:lang w:val="fr-FR"/>
        </w:rPr>
        <w:t>de la manière suivante:</w:t>
      </w:r>
    </w:p>
    <w:p w14:paraId="2B15264D" w14:textId="3F4B4B17" w:rsidR="003B40C4" w:rsidRPr="004C6CAA" w:rsidRDefault="003B40C4" w:rsidP="00FB565B">
      <w:pPr>
        <w:pStyle w:val="ListParagraph"/>
        <w:numPr>
          <w:ilvl w:val="0"/>
          <w:numId w:val="42"/>
        </w:numPr>
        <w:spacing w:before="120" w:after="120"/>
        <w:ind w:left="1260" w:hanging="540"/>
        <w:contextualSpacing w:val="0"/>
        <w:jc w:val="both"/>
        <w:rPr>
          <w:lang w:val="fr-FR"/>
        </w:rPr>
      </w:pPr>
      <w:r w:rsidRPr="004C6CAA">
        <w:rPr>
          <w:lang w:val="fr-FR"/>
        </w:rPr>
        <w:t>Pour les fournitures à fournir à partir du (s) pays de l’Acheteur: le prix des marchandises cotées EXW, y compris tous les droits de douane et les taxes de vente et autres taxes déjà payées ou payables sur les composants et matières premières utilisés dans la fabrication ou l’assemblage des ‘Fournitures;</w:t>
      </w:r>
    </w:p>
    <w:p w14:paraId="656B1D6E" w14:textId="07504A79" w:rsidR="003B40C4" w:rsidRPr="004C6CAA" w:rsidRDefault="003B40C4" w:rsidP="00FB565B">
      <w:pPr>
        <w:pStyle w:val="ListParagraph"/>
        <w:numPr>
          <w:ilvl w:val="0"/>
          <w:numId w:val="42"/>
        </w:numPr>
        <w:spacing w:before="120" w:after="120"/>
        <w:ind w:left="1260" w:hanging="540"/>
        <w:contextualSpacing w:val="0"/>
        <w:rPr>
          <w:lang w:val="fr-FR"/>
        </w:rPr>
      </w:pPr>
      <w:r w:rsidRPr="004C6CAA">
        <w:rPr>
          <w:lang w:val="fr-FR"/>
        </w:rPr>
        <w:t>Pour les fournitures provenant d’un pays en dehors du pays de l’Acheteur:</w:t>
      </w:r>
    </w:p>
    <w:p w14:paraId="5954ED69" w14:textId="77777777" w:rsidR="003B40C4" w:rsidRPr="003B40C4" w:rsidRDefault="003B40C4" w:rsidP="004C6CAA">
      <w:pPr>
        <w:spacing w:before="120" w:after="120" w:line="256" w:lineRule="auto"/>
        <w:ind w:left="1260" w:hanging="360"/>
        <w:rPr>
          <w:rFonts w:ascii="Times New Roman" w:hAnsi="Times New Roman" w:cs="Times New Roman"/>
          <w:lang w:val="fr-FR"/>
        </w:rPr>
      </w:pPr>
      <w:r w:rsidRPr="003B40C4">
        <w:rPr>
          <w:rFonts w:ascii="Times New Roman" w:hAnsi="Times New Roman" w:cs="Times New Roman"/>
          <w:b/>
          <w:bCs/>
          <w:i/>
          <w:iCs/>
          <w:spacing w:val="-4"/>
          <w:lang w:val="fr-FR"/>
        </w:rPr>
        <w:t>[Choisissez l’Option 1 ou 2]</w:t>
      </w:r>
    </w:p>
    <w:p w14:paraId="2A24B6ED" w14:textId="3A682A8E" w:rsidR="003B40C4" w:rsidRPr="003B40C4" w:rsidRDefault="003B40C4" w:rsidP="004C6CAA">
      <w:pPr>
        <w:spacing w:before="120" w:after="120" w:line="256" w:lineRule="auto"/>
        <w:ind w:left="1260" w:hanging="360"/>
        <w:jc w:val="both"/>
        <w:rPr>
          <w:rFonts w:ascii="Times New Roman" w:hAnsi="Times New Roman" w:cs="Times New Roman"/>
          <w:lang w:val="fr-FR"/>
        </w:rPr>
      </w:pPr>
      <w:r w:rsidRPr="003B40C4">
        <w:rPr>
          <w:rFonts w:ascii="Times New Roman" w:hAnsi="Times New Roman" w:cs="Times New Roman"/>
          <w:b/>
          <w:bCs/>
          <w:i/>
          <w:iCs/>
          <w:spacing w:val="-4"/>
          <w:lang w:val="fr-FR"/>
        </w:rPr>
        <w:t>Option 1</w:t>
      </w:r>
      <w:r w:rsidR="007608ED">
        <w:rPr>
          <w:rFonts w:ascii="Times New Roman" w:hAnsi="Times New Roman" w:cs="Times New Roman"/>
          <w:b/>
          <w:bCs/>
          <w:spacing w:val="-4"/>
          <w:lang w:val="fr-FR"/>
        </w:rPr>
        <w:t>: [</w:t>
      </w:r>
      <w:r w:rsidRPr="003B40C4">
        <w:rPr>
          <w:rFonts w:ascii="Times New Roman" w:hAnsi="Times New Roman" w:cs="Times New Roman"/>
          <w:b/>
          <w:bCs/>
          <w:spacing w:val="-4"/>
          <w:lang w:val="fr-FR"/>
        </w:rPr>
        <w:t xml:space="preserve">Si </w:t>
      </w:r>
      <w:r w:rsidRPr="003B40C4">
        <w:rPr>
          <w:rFonts w:ascii="Times New Roman" w:hAnsi="Times New Roman" w:cs="Times New Roman"/>
          <w:b/>
          <w:bCs/>
          <w:i/>
          <w:iCs/>
          <w:spacing w:val="-4"/>
          <w:lang w:val="fr-FR"/>
        </w:rPr>
        <w:t>l’Acheteur exige que les marchandises soient livrées dans le pays de l’Acheteur]:</w:t>
      </w:r>
      <w:r w:rsidRPr="003B40C4">
        <w:rPr>
          <w:rFonts w:ascii="Times New Roman" w:hAnsi="Times New Roman" w:cs="Times New Roman"/>
          <w:b/>
          <w:bCs/>
          <w:spacing w:val="-4"/>
          <w:lang w:val="fr-FR"/>
        </w:rPr>
        <w:t xml:space="preserve"> </w:t>
      </w:r>
    </w:p>
    <w:p w14:paraId="5D8A7D82" w14:textId="77777777" w:rsidR="003B40C4" w:rsidRPr="003B40C4" w:rsidRDefault="003B40C4" w:rsidP="004C6CAA">
      <w:pPr>
        <w:spacing w:before="120" w:after="120" w:line="256" w:lineRule="auto"/>
        <w:ind w:left="1260"/>
        <w:rPr>
          <w:rFonts w:ascii="Times New Roman" w:hAnsi="Times New Roman" w:cs="Times New Roman"/>
          <w:lang w:val="fr-FR"/>
        </w:rPr>
      </w:pPr>
      <w:proofErr w:type="gramStart"/>
      <w:r w:rsidRPr="003B40C4">
        <w:rPr>
          <w:rFonts w:ascii="Times New Roman" w:hAnsi="Times New Roman" w:cs="Times New Roman"/>
          <w:lang w:val="fr-FR"/>
        </w:rPr>
        <w:t>le</w:t>
      </w:r>
      <w:proofErr w:type="gramEnd"/>
      <w:r w:rsidRPr="003B40C4">
        <w:rPr>
          <w:rFonts w:ascii="Times New Roman" w:hAnsi="Times New Roman" w:cs="Times New Roman"/>
          <w:lang w:val="fr-FR"/>
        </w:rPr>
        <w:t xml:space="preserve"> prix des Fournitures, cotées CIP pour livraison au lieu de</w:t>
      </w:r>
      <w:r w:rsidRPr="003B40C4">
        <w:rPr>
          <w:rFonts w:ascii="Times New Roman" w:hAnsi="Times New Roman" w:cs="Times New Roman"/>
          <w:i/>
          <w:iCs/>
          <w:lang w:val="fr-FR"/>
        </w:rPr>
        <w:t xml:space="preserve"> </w:t>
      </w:r>
      <w:r w:rsidRPr="003B40C4">
        <w:rPr>
          <w:rFonts w:ascii="Times New Roman" w:hAnsi="Times New Roman" w:cs="Times New Roman"/>
          <w:lang w:val="fr-FR"/>
        </w:rPr>
        <w:t xml:space="preserve">destination désigné dans le pays de l’Acheteur </w:t>
      </w:r>
      <w:r w:rsidRPr="003B40C4">
        <w:rPr>
          <w:rFonts w:ascii="Times New Roman" w:hAnsi="Times New Roman" w:cs="Times New Roman"/>
          <w:b/>
          <w:bCs/>
          <w:i/>
          <w:iCs/>
          <w:spacing w:val="-4"/>
          <w:lang w:val="fr-FR"/>
        </w:rPr>
        <w:t>[préciser le lieu de destination];</w:t>
      </w:r>
      <w:r w:rsidRPr="003B40C4">
        <w:rPr>
          <w:rFonts w:ascii="Times New Roman" w:hAnsi="Times New Roman" w:cs="Times New Roman"/>
          <w:b/>
          <w:bCs/>
          <w:i/>
          <w:iCs/>
          <w:lang w:val="fr-FR"/>
        </w:rPr>
        <w:t xml:space="preserve"> </w:t>
      </w:r>
    </w:p>
    <w:p w14:paraId="24FDD525" w14:textId="77777777" w:rsidR="003B40C4" w:rsidRPr="003B40C4" w:rsidRDefault="003B40C4" w:rsidP="004C6CAA">
      <w:pPr>
        <w:spacing w:before="120" w:after="120"/>
        <w:ind w:left="1260" w:hanging="360"/>
        <w:rPr>
          <w:rFonts w:ascii="Calibri" w:hAnsi="Calibri"/>
          <w:lang w:val="fr-FR"/>
        </w:rPr>
      </w:pPr>
      <w:r w:rsidRPr="003B40C4">
        <w:rPr>
          <w:rFonts w:ascii="Times New Roman" w:hAnsi="Times New Roman" w:cs="Times New Roman"/>
          <w:b/>
          <w:bCs/>
          <w:i/>
          <w:iCs/>
          <w:spacing w:val="-4"/>
          <w:lang w:val="fr-FR"/>
        </w:rPr>
        <w:t>Option 2</w:t>
      </w:r>
      <w:r w:rsidRPr="003B40C4">
        <w:rPr>
          <w:rFonts w:ascii="Times New Roman" w:hAnsi="Times New Roman" w:cs="Times New Roman"/>
          <w:b/>
          <w:bCs/>
          <w:i/>
          <w:iCs/>
          <w:lang w:val="fr-FR"/>
        </w:rPr>
        <w:t xml:space="preserve"> </w:t>
      </w:r>
      <w:r w:rsidRPr="003B40C4">
        <w:rPr>
          <w:rFonts w:ascii="Times New Roman" w:hAnsi="Times New Roman" w:cs="Times New Roman"/>
          <w:b/>
          <w:bCs/>
          <w:i/>
          <w:iCs/>
          <w:spacing w:val="-4"/>
          <w:lang w:val="fr-FR"/>
        </w:rPr>
        <w:t>[Si l’Acheteur prend des dispositions pour le transport principal à partir, par</w:t>
      </w:r>
      <w:r w:rsidRPr="003B40C4">
        <w:rPr>
          <w:rFonts w:ascii="Times New Roman" w:hAnsi="Times New Roman" w:cs="Times New Roman"/>
          <w:b/>
          <w:bCs/>
          <w:lang w:val="fr-FR"/>
        </w:rPr>
        <w:t xml:space="preserve"> </w:t>
      </w:r>
      <w:r w:rsidRPr="003B40C4">
        <w:rPr>
          <w:rFonts w:ascii="Times New Roman" w:hAnsi="Times New Roman" w:cs="Times New Roman"/>
          <w:b/>
          <w:bCs/>
          <w:i/>
          <w:iCs/>
          <w:lang w:val="fr-FR"/>
        </w:rPr>
        <w:t>exemple, des aéroports du pays du fournisseur</w:t>
      </w:r>
      <w:r w:rsidRPr="003B40C4">
        <w:rPr>
          <w:b/>
          <w:bCs/>
          <w:i/>
          <w:iCs/>
          <w:lang w:val="fr-FR"/>
        </w:rPr>
        <w:t>]:</w:t>
      </w:r>
      <w:r w:rsidRPr="003B40C4">
        <w:rPr>
          <w:rFonts w:ascii="Calibri" w:hAnsi="Calibri"/>
          <w:b/>
          <w:bCs/>
          <w:lang w:val="fr-FR"/>
        </w:rPr>
        <w:t xml:space="preserve"> </w:t>
      </w:r>
    </w:p>
    <w:p w14:paraId="38E6BC04" w14:textId="77777777" w:rsidR="003B40C4" w:rsidRPr="001C7BA6" w:rsidRDefault="003B40C4" w:rsidP="004C6CAA">
      <w:pPr>
        <w:spacing w:before="120" w:after="120"/>
        <w:ind w:left="1260"/>
        <w:rPr>
          <w:rFonts w:ascii="Times New Roman" w:hAnsi="Times New Roman" w:cs="Times New Roman"/>
          <w:lang w:val="fr-FR"/>
        </w:rPr>
      </w:pPr>
      <w:proofErr w:type="gramStart"/>
      <w:r w:rsidRPr="001C7BA6">
        <w:rPr>
          <w:rFonts w:ascii="Times New Roman" w:hAnsi="Times New Roman" w:cs="Times New Roman"/>
          <w:lang w:val="fr-FR"/>
        </w:rPr>
        <w:t>le</w:t>
      </w:r>
      <w:proofErr w:type="gramEnd"/>
      <w:r w:rsidRPr="001C7BA6">
        <w:rPr>
          <w:rFonts w:ascii="Times New Roman" w:hAnsi="Times New Roman" w:cs="Times New Roman"/>
          <w:lang w:val="fr-FR"/>
        </w:rPr>
        <w:t xml:space="preserve"> prix des marchandises, cotées CAF </w:t>
      </w:r>
      <w:r w:rsidRPr="001C7BA6">
        <w:rPr>
          <w:rFonts w:ascii="Times New Roman" w:hAnsi="Times New Roman" w:cs="Times New Roman"/>
          <w:b/>
          <w:bCs/>
          <w:i/>
          <w:iCs/>
          <w:lang w:val="fr-FR"/>
        </w:rPr>
        <w:t>[place nommée par exemple terminal dans le pays du fournisseur</w:t>
      </w:r>
      <w:r w:rsidRPr="001C7BA6">
        <w:rPr>
          <w:rFonts w:ascii="Times New Roman" w:hAnsi="Times New Roman" w:cs="Times New Roman"/>
          <w:b/>
          <w:bCs/>
          <w:i/>
          <w:iCs/>
          <w:spacing w:val="-4"/>
          <w:lang w:val="fr-FR"/>
        </w:rPr>
        <w:t>];</w:t>
      </w:r>
      <w:r w:rsidRPr="001C7BA6">
        <w:rPr>
          <w:rFonts w:ascii="Times New Roman" w:hAnsi="Times New Roman" w:cs="Times New Roman"/>
          <w:b/>
          <w:bCs/>
          <w:i/>
          <w:iCs/>
          <w:lang w:val="fr-FR"/>
        </w:rPr>
        <w:t xml:space="preserve"> </w:t>
      </w:r>
    </w:p>
    <w:p w14:paraId="06C7BB8D" w14:textId="207D86B5" w:rsidR="003B40C4" w:rsidRDefault="003B40C4" w:rsidP="00FB565B">
      <w:pPr>
        <w:pStyle w:val="ListParagraph"/>
        <w:numPr>
          <w:ilvl w:val="0"/>
          <w:numId w:val="42"/>
        </w:numPr>
        <w:spacing w:before="120" w:after="120"/>
        <w:ind w:left="1260" w:hanging="540"/>
        <w:contextualSpacing w:val="0"/>
        <w:jc w:val="both"/>
        <w:rPr>
          <w:lang w:val="fr-FR"/>
        </w:rPr>
      </w:pPr>
      <w:r w:rsidRPr="001C7BA6">
        <w:rPr>
          <w:lang w:val="fr-FR"/>
        </w:rPr>
        <w:t>pour les Services connexes, autres que le transport intérieur et d’autres services tenus de transporter les fournitures à leur destination finale, chaque fois que ces services connexes sont spécifiés dans l’Annexe des Exigences, le prix de chaque article comprenant les services connexes (y compris les taxes applicables).</w:t>
      </w:r>
    </w:p>
    <w:p w14:paraId="79E81AD2" w14:textId="729995A1" w:rsidR="00CA3A52" w:rsidRPr="00CA3A52" w:rsidRDefault="00CA3A52" w:rsidP="00FB565B">
      <w:pPr>
        <w:pStyle w:val="ListParagraph"/>
        <w:keepNext/>
        <w:numPr>
          <w:ilvl w:val="0"/>
          <w:numId w:val="21"/>
        </w:numPr>
        <w:spacing w:before="120" w:after="120"/>
        <w:contextualSpacing w:val="0"/>
        <w:jc w:val="both"/>
        <w:rPr>
          <w:lang w:val="fr-FR"/>
        </w:rPr>
      </w:pPr>
      <w:r w:rsidRPr="00CA3A52">
        <w:rPr>
          <w:lang w:val="fr-FR"/>
        </w:rPr>
        <w:t xml:space="preserve">Le fournisseur peut coter son prix dans une devise étrangère de son choix en plus de la monnaie du pays de l’Acheteur (pour tous les frais locaux, selon le cas). </w:t>
      </w:r>
    </w:p>
    <w:p w14:paraId="33B1CC78" w14:textId="77777777" w:rsidR="001C7BA6"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 xml:space="preserve">Les </w:t>
      </w:r>
      <w:r w:rsidR="003B40C4" w:rsidRPr="001C7BA6">
        <w:rPr>
          <w:rFonts w:ascii="Times New Roman" w:eastAsia="Times New Roman" w:hAnsi="Times New Roman" w:cs="Times New Roman"/>
          <w:lang w:val="fr-FR"/>
        </w:rPr>
        <w:t>O</w:t>
      </w:r>
      <w:r w:rsidRPr="00EE52D3">
        <w:rPr>
          <w:rFonts w:ascii="Times New Roman" w:eastAsia="Times New Roman" w:hAnsi="Times New Roman" w:cs="Times New Roman"/>
          <w:lang w:val="fr-FR"/>
        </w:rPr>
        <w:t>ffres seront évaluées afin d’assurer le respect des spécifications techniques, des calendriers de livraison et d’achèvement et de toute autre exigence de la ou des demandes d</w:t>
      </w:r>
      <w:r w:rsidR="003B40C4" w:rsidRPr="001C7BA6">
        <w:rPr>
          <w:rFonts w:ascii="Times New Roman" w:eastAsia="Times New Roman" w:hAnsi="Times New Roman" w:cs="Times New Roman"/>
          <w:lang w:val="fr-FR"/>
        </w:rPr>
        <w:t>u Contrat Cadre.</w:t>
      </w:r>
    </w:p>
    <w:p w14:paraId="43394170" w14:textId="77777777" w:rsidR="001C7BA6" w:rsidRPr="001C7BA6"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La comparaison est fondée sur le</w:t>
      </w:r>
      <w:r w:rsidR="003B40C4" w:rsidRPr="001C7BA6">
        <w:rPr>
          <w:rFonts w:ascii="Times New Roman" w:eastAsia="Times New Roman" w:hAnsi="Times New Roman" w:cs="Times New Roman"/>
          <w:lang w:val="fr-FR"/>
        </w:rPr>
        <w:t>s prix</w:t>
      </w:r>
      <w:r w:rsidRPr="00EE52D3">
        <w:rPr>
          <w:rFonts w:ascii="Times New Roman" w:eastAsia="Times New Roman" w:hAnsi="Times New Roman" w:cs="Times New Roman"/>
          <w:lang w:val="fr-FR"/>
        </w:rPr>
        <w:t xml:space="preserve"> CIP (lieu de destination désigné)</w:t>
      </w:r>
      <w:r w:rsidRPr="00EE52D3">
        <w:rPr>
          <w:rFonts w:ascii="Times New Roman" w:eastAsia="Times New Roman" w:hAnsi="Times New Roman" w:cs="Times New Roman"/>
          <w:b/>
          <w:bCs/>
          <w:lang w:val="fr-FR"/>
        </w:rPr>
        <w:t xml:space="preserve"> [</w:t>
      </w:r>
      <w:r w:rsidRPr="00EE52D3">
        <w:rPr>
          <w:rFonts w:ascii="Times New Roman" w:eastAsia="Times New Roman" w:hAnsi="Times New Roman" w:cs="Times New Roman"/>
          <w:b/>
          <w:bCs/>
          <w:i/>
          <w:iCs/>
          <w:lang w:val="fr-FR"/>
        </w:rPr>
        <w:t xml:space="preserve">ou </w:t>
      </w:r>
      <w:r w:rsidR="003B40C4" w:rsidRPr="001C7BA6">
        <w:rPr>
          <w:rFonts w:ascii="Times New Roman" w:eastAsia="Times New Roman" w:hAnsi="Times New Roman" w:cs="Times New Roman"/>
          <w:b/>
          <w:bCs/>
          <w:i/>
          <w:iCs/>
          <w:lang w:val="fr-FR"/>
        </w:rPr>
        <w:t>CAF</w:t>
      </w:r>
      <w:r w:rsidRPr="00EE52D3">
        <w:rPr>
          <w:rFonts w:ascii="Times New Roman" w:eastAsia="Times New Roman" w:hAnsi="Times New Roman" w:cs="Times New Roman"/>
          <w:b/>
          <w:bCs/>
          <w:i/>
          <w:iCs/>
          <w:lang w:val="fr-FR"/>
        </w:rPr>
        <w:t xml:space="preserve"> (lieu </w:t>
      </w:r>
      <w:r w:rsidR="003B40C4" w:rsidRPr="001C7BA6">
        <w:rPr>
          <w:rFonts w:ascii="Times New Roman" w:eastAsia="Times New Roman" w:hAnsi="Times New Roman" w:cs="Times New Roman"/>
          <w:b/>
          <w:bCs/>
          <w:i/>
          <w:iCs/>
          <w:lang w:val="fr-FR"/>
        </w:rPr>
        <w:t>désigné</w:t>
      </w:r>
      <w:r w:rsidRPr="00EE52D3">
        <w:rPr>
          <w:rFonts w:ascii="Times New Roman" w:eastAsia="Times New Roman" w:hAnsi="Times New Roman" w:cs="Times New Roman"/>
          <w:b/>
          <w:bCs/>
          <w:i/>
          <w:iCs/>
          <w:lang w:val="fr-FR"/>
        </w:rPr>
        <w:t>) si l’</w:t>
      </w:r>
      <w:r w:rsidR="003B40C4" w:rsidRPr="001C7BA6">
        <w:rPr>
          <w:rFonts w:ascii="Times New Roman" w:eastAsia="Times New Roman" w:hAnsi="Times New Roman" w:cs="Times New Roman"/>
          <w:b/>
          <w:bCs/>
          <w:i/>
          <w:iCs/>
          <w:lang w:val="fr-FR"/>
        </w:rPr>
        <w:t>O</w:t>
      </w:r>
      <w:r w:rsidRPr="00EE52D3">
        <w:rPr>
          <w:rFonts w:ascii="Times New Roman" w:eastAsia="Times New Roman" w:hAnsi="Times New Roman" w:cs="Times New Roman"/>
          <w:b/>
          <w:bCs/>
          <w:i/>
          <w:iCs/>
          <w:lang w:val="fr-FR"/>
        </w:rPr>
        <w:t>ffre est demandée sur</w:t>
      </w:r>
      <w:r w:rsidRPr="00EE52D3">
        <w:rPr>
          <w:rFonts w:ascii="Times New Roman" w:eastAsia="Times New Roman" w:hAnsi="Times New Roman" w:cs="Times New Roman"/>
          <w:lang w:val="fr-FR"/>
        </w:rPr>
        <w:t xml:space="preserve"> </w:t>
      </w:r>
      <w:r w:rsidR="003B40C4" w:rsidRPr="001C7BA6">
        <w:rPr>
          <w:rFonts w:ascii="Times New Roman" w:eastAsia="Times New Roman" w:hAnsi="Times New Roman" w:cs="Times New Roman"/>
          <w:lang w:val="fr-FR"/>
        </w:rPr>
        <w:t xml:space="preserve">une </w:t>
      </w:r>
      <w:r w:rsidRPr="00EE52D3">
        <w:rPr>
          <w:rFonts w:ascii="Times New Roman" w:eastAsia="Times New Roman" w:hAnsi="Times New Roman" w:cs="Times New Roman"/>
          <w:lang w:val="fr-FR"/>
        </w:rPr>
        <w:t xml:space="preserve">base </w:t>
      </w:r>
      <w:r w:rsidR="003B40C4" w:rsidRPr="001C7BA6">
        <w:rPr>
          <w:rFonts w:ascii="Times New Roman" w:eastAsia="Times New Roman" w:hAnsi="Times New Roman" w:cs="Times New Roman"/>
          <w:lang w:val="fr-FR"/>
        </w:rPr>
        <w:t xml:space="preserve">CAF] pour les fournitures provenant d’un pays en dehors </w:t>
      </w:r>
      <w:r w:rsidRPr="00EE52D3">
        <w:rPr>
          <w:rFonts w:ascii="Times New Roman" w:eastAsia="Times New Roman" w:hAnsi="Times New Roman" w:cs="Times New Roman"/>
          <w:lang w:val="fr-FR"/>
        </w:rPr>
        <w:t>du pays de l’</w:t>
      </w:r>
      <w:r w:rsidR="003B40C4" w:rsidRPr="001C7BA6">
        <w:rPr>
          <w:rFonts w:ascii="Times New Roman" w:eastAsia="Times New Roman" w:hAnsi="Times New Roman" w:cs="Times New Roman"/>
          <w:lang w:val="fr-FR"/>
        </w:rPr>
        <w:t>A</w:t>
      </w:r>
      <w:r w:rsidRPr="00EE52D3">
        <w:rPr>
          <w:rFonts w:ascii="Times New Roman" w:eastAsia="Times New Roman" w:hAnsi="Times New Roman" w:cs="Times New Roman"/>
          <w:lang w:val="fr-FR"/>
        </w:rPr>
        <w:t>cheteur</w:t>
      </w:r>
      <w:r w:rsidR="003B40C4" w:rsidRPr="001C7BA6">
        <w:rPr>
          <w:rFonts w:ascii="Times New Roman" w:eastAsia="Times New Roman" w:hAnsi="Times New Roman" w:cs="Times New Roman"/>
          <w:lang w:val="fr-FR"/>
        </w:rPr>
        <w:t>,</w:t>
      </w:r>
      <w:r w:rsidRPr="00EE52D3">
        <w:rPr>
          <w:rFonts w:ascii="Times New Roman" w:eastAsia="Times New Roman" w:hAnsi="Times New Roman" w:cs="Times New Roman"/>
          <w:lang w:val="fr-FR"/>
        </w:rPr>
        <w:t xml:space="preserve"> et les prix EXW pour les marchandises fournies à partir du pays de l’</w:t>
      </w:r>
      <w:r w:rsidR="003B40C4" w:rsidRPr="001C7BA6">
        <w:rPr>
          <w:rFonts w:ascii="Times New Roman" w:eastAsia="Times New Roman" w:hAnsi="Times New Roman" w:cs="Times New Roman"/>
          <w:lang w:val="fr-FR"/>
        </w:rPr>
        <w:t>E</w:t>
      </w:r>
      <w:r w:rsidRPr="00EE52D3">
        <w:rPr>
          <w:rFonts w:ascii="Times New Roman" w:eastAsia="Times New Roman" w:hAnsi="Times New Roman" w:cs="Times New Roman"/>
          <w:lang w:val="fr-FR"/>
        </w:rPr>
        <w:t>mprunteur; ainsi que les prix pour toute installation, formation, mise en service et autres services requis. L’évaluation des prix ne tient pas compte des droits de douane et autres taxes prélevées sur les marchandises et les ventes importées ainsi que des taxes similaires perçues dans le cadre de la vente ou de la livraison de marchandises.</w:t>
      </w:r>
    </w:p>
    <w:p w14:paraId="09385166" w14:textId="77777777" w:rsidR="001C7BA6" w:rsidRPr="001C7BA6"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 xml:space="preserve">Le ou les prix unitaires évalués seront déterminés après correction des erreurs arithmétiques et autres ajustements spécifiés, le cas échéant. </w:t>
      </w:r>
    </w:p>
    <w:p w14:paraId="43C08D47" w14:textId="27597EB4" w:rsidR="001C7BA6"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 xml:space="preserve">À des fins d’évaluation et de comparaison, la monnaie(es) des Offres est convertie en monnaie unique. </w:t>
      </w:r>
      <w:r w:rsidR="001C7BA6">
        <w:rPr>
          <w:rFonts w:ascii="Times New Roman" w:eastAsia="Times New Roman" w:hAnsi="Times New Roman" w:cs="Times New Roman"/>
          <w:lang w:val="fr-FR"/>
        </w:rPr>
        <w:t xml:space="preserve"> </w:t>
      </w:r>
      <w:r w:rsidRPr="00EE52D3">
        <w:rPr>
          <w:rFonts w:ascii="Times New Roman" w:eastAsia="Times New Roman" w:hAnsi="Times New Roman" w:cs="Times New Roman"/>
          <w:lang w:val="fr-FR"/>
        </w:rPr>
        <w:t>La monnaie qui doit être utilisée à des fins de comparaison pour convertir au taux de change de vente des prix offerts dans diverses devises en une monnaie unique est la suivante : [</w:t>
      </w:r>
      <w:r w:rsidRPr="00EE52D3">
        <w:rPr>
          <w:rFonts w:ascii="Times New Roman" w:eastAsia="Times New Roman" w:hAnsi="Times New Roman" w:cs="Times New Roman"/>
          <w:b/>
          <w:i/>
          <w:lang w:val="fr-FR"/>
        </w:rPr>
        <w:t xml:space="preserve">Insérer le </w:t>
      </w:r>
      <w:r w:rsidRPr="00EE52D3">
        <w:rPr>
          <w:rFonts w:ascii="Times New Roman" w:eastAsia="Times New Roman" w:hAnsi="Times New Roman" w:cs="Times New Roman"/>
          <w:b/>
          <w:bCs/>
          <w:i/>
          <w:iCs/>
          <w:lang w:val="fr-FR"/>
        </w:rPr>
        <w:t>nom de la monnaie].</w:t>
      </w:r>
      <w:r w:rsidRPr="00EE52D3">
        <w:rPr>
          <w:rFonts w:ascii="Times New Roman" w:eastAsia="Times New Roman" w:hAnsi="Times New Roman" w:cs="Times New Roman"/>
          <w:b/>
          <w:bCs/>
          <w:lang w:val="fr-FR"/>
        </w:rPr>
        <w:t xml:space="preserve"> </w:t>
      </w:r>
      <w:r w:rsidRPr="00EE52D3">
        <w:rPr>
          <w:rFonts w:ascii="Times New Roman" w:eastAsia="Times New Roman" w:hAnsi="Times New Roman" w:cs="Times New Roman"/>
          <w:lang w:val="fr-FR"/>
        </w:rPr>
        <w:t xml:space="preserve">La source du taux de change est la suivante: </w:t>
      </w:r>
      <w:r w:rsidRPr="00EE52D3">
        <w:rPr>
          <w:rFonts w:ascii="Times New Roman" w:eastAsia="Times New Roman" w:hAnsi="Times New Roman" w:cs="Times New Roman"/>
          <w:b/>
          <w:bCs/>
          <w:i/>
          <w:iCs/>
          <w:lang w:val="fr-FR"/>
        </w:rPr>
        <w:t>[Insérer le nom de la source des taux de change].</w:t>
      </w:r>
      <w:r w:rsidRPr="00EE52D3">
        <w:rPr>
          <w:rFonts w:ascii="Times New Roman" w:eastAsia="Times New Roman" w:hAnsi="Times New Roman" w:cs="Times New Roman"/>
          <w:b/>
          <w:bCs/>
          <w:lang w:val="fr-FR"/>
        </w:rPr>
        <w:t xml:space="preserve"> </w:t>
      </w:r>
      <w:r w:rsidRPr="00EE52D3">
        <w:rPr>
          <w:rFonts w:ascii="Times New Roman" w:eastAsia="Times New Roman" w:hAnsi="Times New Roman" w:cs="Times New Roman"/>
          <w:lang w:val="fr-FR"/>
        </w:rPr>
        <w:t>La date du taux de change est</w:t>
      </w:r>
      <w:r w:rsidR="001C7BA6">
        <w:rPr>
          <w:rFonts w:ascii="Times New Roman" w:eastAsia="Times New Roman" w:hAnsi="Times New Roman" w:cs="Times New Roman"/>
          <w:lang w:val="fr-FR"/>
        </w:rPr>
        <w:t xml:space="preserve"> </w:t>
      </w:r>
      <w:r w:rsidRPr="00EE52D3">
        <w:rPr>
          <w:rFonts w:ascii="Times New Roman" w:eastAsia="Times New Roman" w:hAnsi="Times New Roman" w:cs="Times New Roman"/>
          <w:iCs/>
          <w:lang w:val="fr-FR"/>
        </w:rPr>
        <w:t>la suivante</w:t>
      </w:r>
      <w:r w:rsidRPr="00EE52D3">
        <w:rPr>
          <w:rFonts w:ascii="Times New Roman" w:eastAsia="Times New Roman" w:hAnsi="Times New Roman" w:cs="Times New Roman"/>
          <w:i/>
          <w:iCs/>
          <w:lang w:val="fr-FR"/>
        </w:rPr>
        <w:t xml:space="preserve"> : </w:t>
      </w:r>
      <w:r w:rsidRPr="00EE52D3">
        <w:rPr>
          <w:rFonts w:ascii="Times New Roman" w:eastAsia="Times New Roman" w:hAnsi="Times New Roman" w:cs="Times New Roman"/>
          <w:b/>
          <w:bCs/>
          <w:i/>
          <w:iCs/>
          <w:lang w:val="fr-FR"/>
        </w:rPr>
        <w:t>[insérer le jour, le mois et l’année]]</w:t>
      </w:r>
      <w:r w:rsidRPr="00EE52D3">
        <w:rPr>
          <w:rFonts w:ascii="Times New Roman" w:eastAsia="Times New Roman" w:hAnsi="Times New Roman" w:cs="Times New Roman"/>
          <w:i/>
          <w:iCs/>
          <w:lang w:val="fr-FR"/>
        </w:rPr>
        <w:t>».</w:t>
      </w:r>
    </w:p>
    <w:p w14:paraId="7D9DB2CD" w14:textId="6BD38753" w:rsidR="00EE52D3" w:rsidRPr="00EE52D3"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Après avoir déterminé l</w:t>
      </w:r>
      <w:r w:rsidR="001C7BA6">
        <w:rPr>
          <w:rFonts w:ascii="Times New Roman" w:eastAsia="Times New Roman" w:hAnsi="Times New Roman" w:cs="Times New Roman"/>
          <w:lang w:val="fr-FR"/>
        </w:rPr>
        <w:t>’Offre</w:t>
      </w:r>
      <w:r w:rsidRPr="00EE52D3">
        <w:rPr>
          <w:rFonts w:ascii="Times New Roman" w:eastAsia="Times New Roman" w:hAnsi="Times New Roman" w:cs="Times New Roman"/>
          <w:lang w:val="fr-FR"/>
        </w:rPr>
        <w:t xml:space="preserve"> </w:t>
      </w:r>
      <w:r w:rsidR="001C7BA6">
        <w:rPr>
          <w:rFonts w:ascii="Times New Roman" w:eastAsia="Times New Roman" w:hAnsi="Times New Roman" w:cs="Times New Roman"/>
          <w:lang w:val="fr-FR"/>
        </w:rPr>
        <w:t>substantiellement conforme et le</w:t>
      </w:r>
      <w:r w:rsidRPr="00EE52D3">
        <w:rPr>
          <w:rFonts w:ascii="Times New Roman" w:eastAsia="Times New Roman" w:hAnsi="Times New Roman" w:cs="Times New Roman"/>
          <w:lang w:val="fr-FR"/>
        </w:rPr>
        <w:t xml:space="preserve"> taux unitaire </w:t>
      </w:r>
      <w:r w:rsidR="001C7BA6">
        <w:rPr>
          <w:rFonts w:ascii="Times New Roman" w:eastAsia="Times New Roman" w:hAnsi="Times New Roman" w:cs="Times New Roman"/>
          <w:lang w:val="fr-FR"/>
        </w:rPr>
        <w:t>évalué le plus bas</w:t>
      </w:r>
      <w:r w:rsidRPr="00EE52D3">
        <w:rPr>
          <w:rFonts w:ascii="Times New Roman" w:eastAsia="Times New Roman" w:hAnsi="Times New Roman" w:cs="Times New Roman"/>
          <w:lang w:val="fr-FR"/>
        </w:rPr>
        <w:t>, l’A</w:t>
      </w:r>
      <w:r w:rsidR="001C7BA6">
        <w:rPr>
          <w:rFonts w:ascii="Times New Roman" w:eastAsia="Times New Roman" w:hAnsi="Times New Roman" w:cs="Times New Roman"/>
          <w:lang w:val="fr-FR"/>
        </w:rPr>
        <w:t>cheteur</w:t>
      </w:r>
      <w:r w:rsidRPr="00EE52D3">
        <w:rPr>
          <w:rFonts w:ascii="Times New Roman" w:eastAsia="Times New Roman" w:hAnsi="Times New Roman" w:cs="Times New Roman"/>
          <w:lang w:val="fr-FR"/>
        </w:rPr>
        <w:t xml:space="preserve"> </w:t>
      </w:r>
      <w:r w:rsidR="001C7BA6">
        <w:rPr>
          <w:rFonts w:ascii="Times New Roman" w:eastAsia="Times New Roman" w:hAnsi="Times New Roman" w:cs="Times New Roman"/>
          <w:lang w:val="fr-FR"/>
        </w:rPr>
        <w:t>doit procéder à l’évaluation de</w:t>
      </w:r>
      <w:r w:rsidRPr="00EE52D3">
        <w:rPr>
          <w:rFonts w:ascii="Times New Roman" w:eastAsia="Times New Roman" w:hAnsi="Times New Roman" w:cs="Times New Roman"/>
          <w:lang w:val="fr-FR"/>
        </w:rPr>
        <w:t xml:space="preserve"> la qualification </w:t>
      </w:r>
      <w:r w:rsidR="001C7BA6">
        <w:rPr>
          <w:rFonts w:ascii="Times New Roman" w:eastAsia="Times New Roman" w:hAnsi="Times New Roman" w:cs="Times New Roman"/>
          <w:lang w:val="fr-FR"/>
        </w:rPr>
        <w:t>du</w:t>
      </w:r>
      <w:r w:rsidRPr="00EE52D3">
        <w:rPr>
          <w:rFonts w:ascii="Times New Roman" w:eastAsia="Times New Roman" w:hAnsi="Times New Roman" w:cs="Times New Roman"/>
          <w:lang w:val="fr-FR"/>
        </w:rPr>
        <w:t xml:space="preserve"> fournisseur en utilisant les exigences indiquées ci-après:</w:t>
      </w:r>
    </w:p>
    <w:p w14:paraId="25E16347" w14:textId="3A358FA2" w:rsidR="00EE52D3" w:rsidRPr="004C6CAA" w:rsidRDefault="00EE52D3" w:rsidP="00FB565B">
      <w:pPr>
        <w:pStyle w:val="ListParagraph"/>
        <w:numPr>
          <w:ilvl w:val="0"/>
          <w:numId w:val="44"/>
        </w:numPr>
        <w:spacing w:before="120" w:after="120"/>
        <w:ind w:left="1080"/>
        <w:contextualSpacing w:val="0"/>
        <w:rPr>
          <w:rFonts w:ascii="Calibri" w:hAnsi="Calibri"/>
          <w:lang w:val="fr-FR"/>
        </w:rPr>
      </w:pPr>
      <w:r w:rsidRPr="004C6CAA">
        <w:rPr>
          <w:u w:val="single"/>
          <w:lang w:val="fr-FR"/>
        </w:rPr>
        <w:t>Si le fournisseur est un fabricant</w:t>
      </w:r>
      <w:r w:rsidRPr="004C6CAA">
        <w:rPr>
          <w:rFonts w:ascii="Calibri" w:hAnsi="Calibri"/>
          <w:u w:val="single"/>
          <w:lang w:val="fr-FR"/>
        </w:rPr>
        <w:t xml:space="preserve"> </w:t>
      </w:r>
      <w:r w:rsidRPr="004C6CAA">
        <w:rPr>
          <w:lang w:val="fr-FR"/>
        </w:rPr>
        <w:t xml:space="preserve">: </w:t>
      </w:r>
    </w:p>
    <w:p w14:paraId="52AA578F" w14:textId="168D3792" w:rsidR="00EE52D3" w:rsidRPr="004C6CAA" w:rsidRDefault="00EE52D3" w:rsidP="00FB565B">
      <w:pPr>
        <w:pStyle w:val="ListParagraph"/>
        <w:numPr>
          <w:ilvl w:val="0"/>
          <w:numId w:val="43"/>
        </w:numPr>
        <w:spacing w:before="120" w:after="120" w:line="256" w:lineRule="auto"/>
        <w:ind w:left="1530" w:hanging="270"/>
        <w:contextualSpacing w:val="0"/>
        <w:rPr>
          <w:rFonts w:ascii="Calibri" w:hAnsi="Calibri"/>
          <w:lang w:val="fr-FR"/>
        </w:rPr>
      </w:pPr>
      <w:r w:rsidRPr="004C6CAA">
        <w:rPr>
          <w:color w:val="000000"/>
          <w:lang w:val="fr-FR"/>
        </w:rPr>
        <w:t>Capacité financière</w:t>
      </w:r>
    </w:p>
    <w:p w14:paraId="6BEDEEB3" w14:textId="0506B9FC" w:rsidR="00EE52D3" w:rsidRPr="00EE52D3" w:rsidRDefault="00EE52D3" w:rsidP="004C6CAA">
      <w:pPr>
        <w:spacing w:before="120" w:after="120" w:line="256" w:lineRule="auto"/>
        <w:ind w:left="1530"/>
        <w:jc w:val="both"/>
        <w:rPr>
          <w:rFonts w:ascii="Calibri" w:eastAsia="Times New Roman" w:hAnsi="Calibri" w:cs="Times New Roman"/>
          <w:lang w:val="fr-FR"/>
        </w:rPr>
      </w:pPr>
      <w:r w:rsidRPr="00EE52D3">
        <w:rPr>
          <w:rFonts w:ascii="Times New Roman" w:eastAsia="Times New Roman" w:hAnsi="Times New Roman" w:cs="Times New Roman"/>
          <w:color w:val="000000"/>
          <w:lang w:val="fr-FR"/>
        </w:rPr>
        <w:t xml:space="preserve">Le fournisseur </w:t>
      </w:r>
      <w:r w:rsidR="001C7BA6">
        <w:rPr>
          <w:rFonts w:ascii="Times New Roman" w:eastAsia="Times New Roman" w:hAnsi="Times New Roman" w:cs="Times New Roman"/>
          <w:color w:val="000000"/>
          <w:lang w:val="fr-FR"/>
        </w:rPr>
        <w:t>doit fournir</w:t>
      </w:r>
      <w:r w:rsidRPr="00EE52D3">
        <w:rPr>
          <w:rFonts w:ascii="Times New Roman" w:eastAsia="Times New Roman" w:hAnsi="Times New Roman" w:cs="Times New Roman"/>
          <w:color w:val="000000"/>
          <w:lang w:val="fr-FR"/>
        </w:rPr>
        <w:t xml:space="preserve"> des preuves document</w:t>
      </w:r>
      <w:r w:rsidR="001C7BA6">
        <w:rPr>
          <w:rFonts w:ascii="Times New Roman" w:eastAsia="Times New Roman" w:hAnsi="Times New Roman" w:cs="Times New Roman"/>
          <w:color w:val="000000"/>
          <w:lang w:val="fr-FR"/>
        </w:rPr>
        <w:t>ées</w:t>
      </w:r>
      <w:r w:rsidRPr="00EE52D3">
        <w:rPr>
          <w:rFonts w:ascii="Times New Roman" w:eastAsia="Times New Roman" w:hAnsi="Times New Roman" w:cs="Times New Roman"/>
          <w:color w:val="000000"/>
          <w:lang w:val="fr-FR"/>
        </w:rPr>
        <w:t xml:space="preserve"> qu’il répond aux </w:t>
      </w:r>
      <w:r w:rsidRPr="00EE52D3">
        <w:rPr>
          <w:rFonts w:ascii="Times New Roman" w:eastAsia="Times New Roman" w:hAnsi="Times New Roman" w:cs="Times New Roman"/>
          <w:lang w:val="fr-FR"/>
        </w:rPr>
        <w:t xml:space="preserve">exigences financières suivantes: </w:t>
      </w:r>
      <w:r w:rsidRPr="00EE52D3">
        <w:rPr>
          <w:rFonts w:ascii="Times New Roman" w:eastAsia="Times New Roman" w:hAnsi="Times New Roman" w:cs="Times New Roman"/>
          <w:b/>
          <w:bCs/>
          <w:i/>
          <w:iCs/>
          <w:lang w:val="fr-FR"/>
        </w:rPr>
        <w:t>[liste</w:t>
      </w:r>
      <w:r w:rsidR="001C7BA6">
        <w:rPr>
          <w:rFonts w:ascii="Times New Roman" w:eastAsia="Times New Roman" w:hAnsi="Times New Roman" w:cs="Times New Roman"/>
          <w:b/>
          <w:bCs/>
          <w:i/>
          <w:iCs/>
          <w:lang w:val="fr-FR"/>
        </w:rPr>
        <w:t xml:space="preserve">r </w:t>
      </w:r>
      <w:r w:rsidRPr="00EE52D3">
        <w:rPr>
          <w:rFonts w:ascii="Times New Roman" w:eastAsia="Times New Roman" w:hAnsi="Times New Roman" w:cs="Times New Roman"/>
          <w:b/>
          <w:bCs/>
          <w:i/>
          <w:iCs/>
          <w:lang w:val="fr-FR"/>
        </w:rPr>
        <w:t xml:space="preserve"> l</w:t>
      </w:r>
      <w:r w:rsidR="001C7BA6">
        <w:rPr>
          <w:rFonts w:ascii="Times New Roman" w:eastAsia="Times New Roman" w:hAnsi="Times New Roman" w:cs="Times New Roman"/>
          <w:b/>
          <w:bCs/>
          <w:i/>
          <w:iCs/>
          <w:lang w:val="fr-FR"/>
        </w:rPr>
        <w:t xml:space="preserve">es </w:t>
      </w:r>
      <w:r w:rsidRPr="00EE52D3">
        <w:rPr>
          <w:rFonts w:ascii="Times New Roman" w:eastAsia="Times New Roman" w:hAnsi="Times New Roman" w:cs="Times New Roman"/>
          <w:b/>
          <w:bCs/>
          <w:i/>
          <w:iCs/>
          <w:lang w:val="fr-FR"/>
        </w:rPr>
        <w:t>exigence</w:t>
      </w:r>
      <w:r w:rsidR="001C7BA6">
        <w:rPr>
          <w:rFonts w:ascii="Times New Roman" w:eastAsia="Times New Roman" w:hAnsi="Times New Roman" w:cs="Times New Roman"/>
          <w:b/>
          <w:bCs/>
          <w:i/>
          <w:iCs/>
          <w:lang w:val="fr-FR"/>
        </w:rPr>
        <w:t>s,</w:t>
      </w:r>
      <w:r w:rsidRPr="00EE52D3">
        <w:rPr>
          <w:rFonts w:ascii="Times New Roman" w:eastAsia="Times New Roman" w:hAnsi="Times New Roman" w:cs="Times New Roman"/>
          <w:b/>
          <w:bCs/>
          <w:i/>
          <w:iCs/>
          <w:lang w:val="fr-FR"/>
        </w:rPr>
        <w:t xml:space="preserve"> y compris la période]</w:t>
      </w:r>
      <w:r w:rsidRPr="00EE52D3">
        <w:rPr>
          <w:rFonts w:ascii="Times New Roman" w:eastAsia="Times New Roman" w:hAnsi="Times New Roman" w:cs="Times New Roman"/>
          <w:b/>
          <w:bCs/>
          <w:lang w:val="fr-FR"/>
        </w:rPr>
        <w:t xml:space="preserve"> </w:t>
      </w:r>
    </w:p>
    <w:p w14:paraId="21EB3C7E" w14:textId="3EA57447" w:rsidR="00EE52D3" w:rsidRPr="00EE52D3" w:rsidRDefault="00EE52D3" w:rsidP="00FB565B">
      <w:pPr>
        <w:pStyle w:val="ListParagraph"/>
        <w:numPr>
          <w:ilvl w:val="0"/>
          <w:numId w:val="43"/>
        </w:numPr>
        <w:spacing w:before="120" w:after="120" w:line="256" w:lineRule="auto"/>
        <w:ind w:left="1530" w:hanging="270"/>
        <w:contextualSpacing w:val="0"/>
        <w:rPr>
          <w:rFonts w:ascii="Calibri" w:hAnsi="Calibri"/>
          <w:lang w:val="fr-FR"/>
        </w:rPr>
      </w:pPr>
      <w:r w:rsidRPr="00EE52D3">
        <w:rPr>
          <w:color w:val="000000"/>
          <w:lang w:val="fr-FR"/>
        </w:rPr>
        <w:t>Expérience et capacité technique</w:t>
      </w:r>
    </w:p>
    <w:p w14:paraId="587C842A" w14:textId="76CE92C9" w:rsidR="00EE52D3" w:rsidRPr="00EE52D3" w:rsidRDefault="00EE52D3" w:rsidP="004C6CAA">
      <w:pPr>
        <w:spacing w:before="120" w:after="120" w:line="256" w:lineRule="auto"/>
        <w:ind w:left="1530"/>
        <w:jc w:val="both"/>
        <w:rPr>
          <w:rFonts w:ascii="Calibri" w:eastAsia="Times New Roman" w:hAnsi="Calibri" w:cs="Times New Roman"/>
          <w:lang w:val="fr-FR"/>
        </w:rPr>
      </w:pPr>
      <w:r w:rsidRPr="00EE52D3">
        <w:rPr>
          <w:rFonts w:ascii="Times New Roman" w:eastAsia="Times New Roman" w:hAnsi="Times New Roman" w:cs="Times New Roman"/>
          <w:color w:val="000000"/>
          <w:lang w:val="fr-FR"/>
        </w:rPr>
        <w:t xml:space="preserve">Le fournisseur </w:t>
      </w:r>
      <w:r w:rsidR="001C7BA6">
        <w:rPr>
          <w:rFonts w:ascii="Times New Roman" w:eastAsia="Times New Roman" w:hAnsi="Times New Roman" w:cs="Times New Roman"/>
          <w:color w:val="000000"/>
          <w:lang w:val="fr-FR"/>
        </w:rPr>
        <w:t>doit fournir</w:t>
      </w:r>
      <w:r w:rsidRPr="00EE52D3">
        <w:rPr>
          <w:rFonts w:ascii="Times New Roman" w:eastAsia="Times New Roman" w:hAnsi="Times New Roman" w:cs="Times New Roman"/>
          <w:color w:val="000000"/>
          <w:lang w:val="fr-FR"/>
        </w:rPr>
        <w:t xml:space="preserve"> des preuves document</w:t>
      </w:r>
      <w:r w:rsidR="001C7BA6">
        <w:rPr>
          <w:rFonts w:ascii="Times New Roman" w:eastAsia="Times New Roman" w:hAnsi="Times New Roman" w:cs="Times New Roman"/>
          <w:color w:val="000000"/>
          <w:lang w:val="fr-FR"/>
        </w:rPr>
        <w:t>ées</w:t>
      </w:r>
      <w:r w:rsidRPr="00EE52D3">
        <w:rPr>
          <w:rFonts w:ascii="Times New Roman" w:eastAsia="Times New Roman" w:hAnsi="Times New Roman" w:cs="Times New Roman"/>
          <w:color w:val="000000"/>
          <w:lang w:val="fr-FR"/>
        </w:rPr>
        <w:t xml:space="preserve"> pour démontrer qu’il répond aux exigences(s) d’expérience suivantes: </w:t>
      </w:r>
      <w:r w:rsidRPr="00EE52D3">
        <w:rPr>
          <w:rFonts w:ascii="Times New Roman" w:eastAsia="Times New Roman" w:hAnsi="Times New Roman" w:cs="Times New Roman"/>
          <w:b/>
          <w:bCs/>
          <w:i/>
          <w:iCs/>
          <w:color w:val="000000"/>
          <w:lang w:val="fr-FR"/>
        </w:rPr>
        <w:t>[liste</w:t>
      </w:r>
      <w:r w:rsidR="001C7BA6">
        <w:rPr>
          <w:rFonts w:ascii="Times New Roman" w:eastAsia="Times New Roman" w:hAnsi="Times New Roman" w:cs="Times New Roman"/>
          <w:b/>
          <w:bCs/>
          <w:i/>
          <w:iCs/>
          <w:color w:val="000000"/>
          <w:lang w:val="fr-FR"/>
        </w:rPr>
        <w:t xml:space="preserve">r les </w:t>
      </w:r>
      <w:r w:rsidRPr="00EE52D3">
        <w:rPr>
          <w:rFonts w:ascii="Times New Roman" w:eastAsia="Times New Roman" w:hAnsi="Times New Roman" w:cs="Times New Roman"/>
          <w:b/>
          <w:bCs/>
          <w:i/>
          <w:iCs/>
          <w:color w:val="000000"/>
          <w:lang w:val="fr-FR"/>
        </w:rPr>
        <w:t>exigence</w:t>
      </w:r>
      <w:r w:rsidR="001C7BA6">
        <w:rPr>
          <w:rFonts w:ascii="Times New Roman" w:eastAsia="Times New Roman" w:hAnsi="Times New Roman" w:cs="Times New Roman"/>
          <w:b/>
          <w:bCs/>
          <w:i/>
          <w:iCs/>
          <w:color w:val="000000"/>
          <w:lang w:val="fr-FR"/>
        </w:rPr>
        <w:t>s</w:t>
      </w:r>
      <w:r w:rsidRPr="00EE52D3">
        <w:rPr>
          <w:rFonts w:ascii="Times New Roman" w:eastAsia="Times New Roman" w:hAnsi="Times New Roman" w:cs="Times New Roman"/>
          <w:b/>
          <w:bCs/>
          <w:i/>
          <w:iCs/>
          <w:color w:val="000000"/>
          <w:lang w:val="fr-FR"/>
        </w:rPr>
        <w:t>)]</w:t>
      </w:r>
      <w:r w:rsidRPr="00EE52D3">
        <w:rPr>
          <w:rFonts w:ascii="Times New Roman" w:eastAsia="Times New Roman" w:hAnsi="Times New Roman" w:cs="Times New Roman"/>
          <w:b/>
          <w:bCs/>
          <w:color w:val="000000"/>
          <w:lang w:val="fr-FR"/>
        </w:rPr>
        <w:t xml:space="preserve"> </w:t>
      </w:r>
    </w:p>
    <w:p w14:paraId="3BE729A8" w14:textId="30A5959D" w:rsidR="00EE52D3" w:rsidRPr="00EE52D3" w:rsidRDefault="00EE52D3" w:rsidP="00FB565B">
      <w:pPr>
        <w:pStyle w:val="ListParagraph"/>
        <w:numPr>
          <w:ilvl w:val="0"/>
          <w:numId w:val="43"/>
        </w:numPr>
        <w:spacing w:before="120" w:after="120" w:line="256" w:lineRule="auto"/>
        <w:ind w:left="1530" w:hanging="270"/>
        <w:contextualSpacing w:val="0"/>
        <w:rPr>
          <w:rFonts w:ascii="Calibri" w:hAnsi="Calibri"/>
          <w:lang w:val="fr-FR"/>
        </w:rPr>
      </w:pPr>
      <w:r w:rsidRPr="00EE52D3">
        <w:rPr>
          <w:color w:val="000000"/>
          <w:lang w:val="fr-FR"/>
        </w:rPr>
        <w:t>Preuve documentaire</w:t>
      </w:r>
    </w:p>
    <w:p w14:paraId="2E35E92D" w14:textId="0BF42F71" w:rsidR="00EE52D3" w:rsidRPr="00EE52D3" w:rsidRDefault="00EE52D3" w:rsidP="004C6CAA">
      <w:pPr>
        <w:spacing w:before="120" w:after="120" w:line="256" w:lineRule="auto"/>
        <w:ind w:left="1530"/>
        <w:jc w:val="both"/>
        <w:rPr>
          <w:rFonts w:ascii="Calibri" w:eastAsia="Times New Roman" w:hAnsi="Calibri" w:cs="Times New Roman"/>
          <w:lang w:val="fr-FR"/>
        </w:rPr>
      </w:pPr>
      <w:r w:rsidRPr="00EE52D3">
        <w:rPr>
          <w:rFonts w:ascii="Times New Roman" w:eastAsia="Times New Roman" w:hAnsi="Times New Roman" w:cs="Times New Roman"/>
          <w:color w:val="000000"/>
          <w:lang w:val="fr-FR"/>
        </w:rPr>
        <w:t>Le fournisseur fournit des preuves document</w:t>
      </w:r>
      <w:r w:rsidR="002472C0">
        <w:rPr>
          <w:rFonts w:ascii="Times New Roman" w:eastAsia="Times New Roman" w:hAnsi="Times New Roman" w:cs="Times New Roman"/>
          <w:color w:val="000000"/>
          <w:lang w:val="fr-FR"/>
        </w:rPr>
        <w:t>ées</w:t>
      </w:r>
      <w:r w:rsidRPr="00EE52D3">
        <w:rPr>
          <w:rFonts w:ascii="Times New Roman" w:eastAsia="Times New Roman" w:hAnsi="Times New Roman" w:cs="Times New Roman"/>
          <w:color w:val="000000"/>
          <w:lang w:val="fr-FR"/>
        </w:rPr>
        <w:t xml:space="preserve"> pour démontrer que les marchandises qu’il offre répondent aux conditions d’utilisation suivantes : </w:t>
      </w:r>
      <w:r w:rsidRPr="00EE52D3">
        <w:rPr>
          <w:rFonts w:ascii="Times New Roman" w:eastAsia="Times New Roman" w:hAnsi="Times New Roman" w:cs="Times New Roman"/>
          <w:b/>
          <w:bCs/>
          <w:i/>
          <w:iCs/>
          <w:color w:val="000000"/>
          <w:lang w:val="fr-FR"/>
        </w:rPr>
        <w:t>[liste</w:t>
      </w:r>
      <w:r w:rsidR="002472C0">
        <w:rPr>
          <w:rFonts w:ascii="Times New Roman" w:eastAsia="Times New Roman" w:hAnsi="Times New Roman" w:cs="Times New Roman"/>
          <w:b/>
          <w:bCs/>
          <w:i/>
          <w:iCs/>
          <w:color w:val="000000"/>
          <w:lang w:val="fr-FR"/>
        </w:rPr>
        <w:t xml:space="preserve">r les </w:t>
      </w:r>
      <w:r w:rsidRPr="00EE52D3">
        <w:rPr>
          <w:rFonts w:ascii="Times New Roman" w:eastAsia="Times New Roman" w:hAnsi="Times New Roman" w:cs="Times New Roman"/>
          <w:b/>
          <w:bCs/>
          <w:i/>
          <w:iCs/>
          <w:color w:val="000000"/>
          <w:lang w:val="fr-FR"/>
        </w:rPr>
        <w:t>exigence</w:t>
      </w:r>
      <w:r w:rsidR="002472C0">
        <w:rPr>
          <w:rFonts w:ascii="Times New Roman" w:eastAsia="Times New Roman" w:hAnsi="Times New Roman" w:cs="Times New Roman"/>
          <w:b/>
          <w:bCs/>
          <w:i/>
          <w:iCs/>
          <w:color w:val="000000"/>
          <w:lang w:val="fr-FR"/>
        </w:rPr>
        <w:t>s</w:t>
      </w:r>
      <w:r w:rsidRPr="00EE52D3">
        <w:rPr>
          <w:rFonts w:ascii="Times New Roman" w:eastAsia="Times New Roman" w:hAnsi="Times New Roman" w:cs="Times New Roman"/>
          <w:b/>
          <w:bCs/>
          <w:i/>
          <w:iCs/>
          <w:color w:val="000000"/>
          <w:lang w:val="fr-FR"/>
        </w:rPr>
        <w:t>]</w:t>
      </w:r>
      <w:r w:rsidRPr="00EE52D3">
        <w:rPr>
          <w:rFonts w:ascii="Calibri" w:eastAsia="Times New Roman" w:hAnsi="Calibri" w:cs="Times New Roman"/>
          <w:b/>
          <w:bCs/>
          <w:i/>
          <w:iCs/>
          <w:lang w:val="fr-FR"/>
        </w:rPr>
        <w:t xml:space="preserve"> </w:t>
      </w:r>
    </w:p>
    <w:p w14:paraId="653F2056" w14:textId="0DE30A2E" w:rsidR="00EE52D3" w:rsidRPr="00EE52D3" w:rsidRDefault="00EE52D3" w:rsidP="00FB565B">
      <w:pPr>
        <w:pStyle w:val="ListParagraph"/>
        <w:numPr>
          <w:ilvl w:val="0"/>
          <w:numId w:val="44"/>
        </w:numPr>
        <w:spacing w:before="120" w:after="120"/>
        <w:ind w:left="1080"/>
        <w:contextualSpacing w:val="0"/>
        <w:rPr>
          <w:rFonts w:ascii="Calibri" w:hAnsi="Calibri"/>
          <w:lang w:val="fr-FR"/>
        </w:rPr>
      </w:pPr>
      <w:r w:rsidRPr="00EE52D3">
        <w:rPr>
          <w:u w:val="single"/>
          <w:lang w:val="fr-FR"/>
        </w:rPr>
        <w:t xml:space="preserve">Si le </w:t>
      </w:r>
      <w:r w:rsidR="00DF56A4">
        <w:rPr>
          <w:u w:val="single"/>
          <w:lang w:val="fr-FR"/>
        </w:rPr>
        <w:t>F</w:t>
      </w:r>
      <w:r w:rsidRPr="00EE52D3">
        <w:rPr>
          <w:u w:val="single"/>
          <w:lang w:val="fr-FR"/>
        </w:rPr>
        <w:t>ournisseur n’est pas un fabricant</w:t>
      </w:r>
      <w:r w:rsidRPr="00EE52D3">
        <w:rPr>
          <w:rFonts w:ascii="Calibri" w:hAnsi="Calibri"/>
          <w:u w:val="single"/>
          <w:lang w:val="fr-FR"/>
        </w:rPr>
        <w:t xml:space="preserve"> </w:t>
      </w:r>
      <w:r w:rsidRPr="00EE52D3">
        <w:rPr>
          <w:lang w:val="fr-FR"/>
        </w:rPr>
        <w:t xml:space="preserve">: </w:t>
      </w:r>
    </w:p>
    <w:p w14:paraId="41C87DE6" w14:textId="4541FB58" w:rsidR="00EE52D3" w:rsidRPr="00EE52D3" w:rsidRDefault="00EE52D3" w:rsidP="004C6CAA">
      <w:pPr>
        <w:spacing w:before="120" w:after="120" w:line="256" w:lineRule="auto"/>
        <w:ind w:left="1080"/>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 xml:space="preserve">Si un </w:t>
      </w:r>
      <w:r w:rsidR="00DF56A4">
        <w:rPr>
          <w:rFonts w:ascii="Times New Roman" w:eastAsia="Times New Roman" w:hAnsi="Times New Roman" w:cs="Times New Roman"/>
          <w:lang w:val="fr-FR"/>
        </w:rPr>
        <w:t>F</w:t>
      </w:r>
      <w:r w:rsidRPr="00EE52D3">
        <w:rPr>
          <w:rFonts w:ascii="Times New Roman" w:eastAsia="Times New Roman" w:hAnsi="Times New Roman" w:cs="Times New Roman"/>
          <w:lang w:val="fr-FR"/>
        </w:rPr>
        <w:t xml:space="preserve">ournisseur n’est pas un fabricant, mais qu’il offre les </w:t>
      </w:r>
      <w:r w:rsidR="00DF56A4">
        <w:rPr>
          <w:rFonts w:ascii="Times New Roman" w:eastAsia="Times New Roman" w:hAnsi="Times New Roman" w:cs="Times New Roman"/>
          <w:lang w:val="fr-FR"/>
        </w:rPr>
        <w:t>F</w:t>
      </w:r>
      <w:r w:rsidR="002472C0">
        <w:rPr>
          <w:rFonts w:ascii="Times New Roman" w:eastAsia="Times New Roman" w:hAnsi="Times New Roman" w:cs="Times New Roman"/>
          <w:lang w:val="fr-FR"/>
        </w:rPr>
        <w:t>ournitures</w:t>
      </w:r>
      <w:r w:rsidR="00CA3A52">
        <w:rPr>
          <w:rFonts w:ascii="Times New Roman" w:eastAsia="Times New Roman" w:hAnsi="Times New Roman" w:cs="Times New Roman"/>
          <w:lang w:val="fr-FR"/>
        </w:rPr>
        <w:t xml:space="preserve"> pour le compte du F</w:t>
      </w:r>
      <w:r w:rsidRPr="00EE52D3">
        <w:rPr>
          <w:rFonts w:ascii="Times New Roman" w:eastAsia="Times New Roman" w:hAnsi="Times New Roman" w:cs="Times New Roman"/>
          <w:lang w:val="fr-FR"/>
        </w:rPr>
        <w:t xml:space="preserve">abricant </w:t>
      </w:r>
      <w:r w:rsidR="002472C0">
        <w:rPr>
          <w:rFonts w:ascii="Times New Roman" w:eastAsia="Times New Roman" w:hAnsi="Times New Roman" w:cs="Times New Roman"/>
          <w:lang w:val="fr-FR"/>
        </w:rPr>
        <w:t>selon le</w:t>
      </w:r>
      <w:r w:rsidRPr="00EE52D3">
        <w:rPr>
          <w:rFonts w:ascii="Times New Roman" w:eastAsia="Times New Roman" w:hAnsi="Times New Roman" w:cs="Times New Roman"/>
          <w:lang w:val="fr-FR"/>
        </w:rPr>
        <w:t xml:space="preserve"> formulaire d’autorisation du </w:t>
      </w:r>
      <w:r w:rsidR="002472C0">
        <w:rPr>
          <w:rFonts w:ascii="Times New Roman" w:eastAsia="Times New Roman" w:hAnsi="Times New Roman" w:cs="Times New Roman"/>
          <w:lang w:val="fr-FR"/>
        </w:rPr>
        <w:t>F</w:t>
      </w:r>
      <w:r w:rsidRPr="00EE52D3">
        <w:rPr>
          <w:rFonts w:ascii="Times New Roman" w:eastAsia="Times New Roman" w:hAnsi="Times New Roman" w:cs="Times New Roman"/>
          <w:lang w:val="fr-FR"/>
        </w:rPr>
        <w:t xml:space="preserve">abricant, le </w:t>
      </w:r>
      <w:r w:rsidR="002472C0">
        <w:rPr>
          <w:rFonts w:ascii="Times New Roman" w:eastAsia="Times New Roman" w:hAnsi="Times New Roman" w:cs="Times New Roman"/>
          <w:lang w:val="fr-FR"/>
        </w:rPr>
        <w:t>F</w:t>
      </w:r>
      <w:r w:rsidRPr="00EE52D3">
        <w:rPr>
          <w:rFonts w:ascii="Times New Roman" w:eastAsia="Times New Roman" w:hAnsi="Times New Roman" w:cs="Times New Roman"/>
          <w:lang w:val="fr-FR"/>
        </w:rPr>
        <w:t xml:space="preserve">abricant doit démontrer les qualifications ci-dessus (i), ii), iii) et le </w:t>
      </w:r>
      <w:r w:rsidR="00DF56A4">
        <w:rPr>
          <w:rFonts w:ascii="Times New Roman" w:eastAsia="Times New Roman" w:hAnsi="Times New Roman" w:cs="Times New Roman"/>
          <w:lang w:val="fr-FR"/>
        </w:rPr>
        <w:t>F</w:t>
      </w:r>
      <w:r w:rsidRPr="00EE52D3">
        <w:rPr>
          <w:rFonts w:ascii="Times New Roman" w:eastAsia="Times New Roman" w:hAnsi="Times New Roman" w:cs="Times New Roman"/>
          <w:lang w:val="fr-FR"/>
        </w:rPr>
        <w:t xml:space="preserve">ournisseur </w:t>
      </w:r>
      <w:r w:rsidR="002472C0">
        <w:rPr>
          <w:rFonts w:ascii="Times New Roman" w:eastAsia="Times New Roman" w:hAnsi="Times New Roman" w:cs="Times New Roman"/>
          <w:lang w:val="fr-FR"/>
        </w:rPr>
        <w:t xml:space="preserve">doit </w:t>
      </w:r>
      <w:r w:rsidRPr="00EE52D3">
        <w:rPr>
          <w:rFonts w:ascii="Times New Roman" w:eastAsia="Times New Roman" w:hAnsi="Times New Roman" w:cs="Times New Roman"/>
          <w:lang w:val="fr-FR"/>
        </w:rPr>
        <w:t>démontre</w:t>
      </w:r>
      <w:r w:rsidR="002472C0">
        <w:rPr>
          <w:rFonts w:ascii="Times New Roman" w:eastAsia="Times New Roman" w:hAnsi="Times New Roman" w:cs="Times New Roman"/>
          <w:lang w:val="fr-FR"/>
        </w:rPr>
        <w:t>r</w:t>
      </w:r>
      <w:r w:rsidRPr="00EE52D3">
        <w:rPr>
          <w:rFonts w:ascii="Times New Roman" w:eastAsia="Times New Roman" w:hAnsi="Times New Roman" w:cs="Times New Roman"/>
          <w:lang w:val="fr-FR"/>
        </w:rPr>
        <w:t xml:space="preserve"> qu’il a conclu avec succès au moins </w:t>
      </w:r>
      <w:r w:rsidRPr="00EE52D3">
        <w:rPr>
          <w:rFonts w:ascii="Times New Roman" w:eastAsia="Times New Roman" w:hAnsi="Times New Roman" w:cs="Times New Roman"/>
          <w:b/>
          <w:bCs/>
          <w:i/>
          <w:iCs/>
          <w:lang w:val="fr-FR"/>
        </w:rPr>
        <w:t>[</w:t>
      </w:r>
      <w:r w:rsidR="002472C0">
        <w:rPr>
          <w:rFonts w:ascii="Times New Roman" w:eastAsia="Times New Roman" w:hAnsi="Times New Roman" w:cs="Times New Roman"/>
          <w:b/>
          <w:bCs/>
          <w:i/>
          <w:iCs/>
          <w:lang w:val="fr-FR"/>
        </w:rPr>
        <w:t xml:space="preserve">insérer </w:t>
      </w:r>
      <w:r w:rsidRPr="00EE52D3">
        <w:rPr>
          <w:rFonts w:ascii="Times New Roman" w:eastAsia="Times New Roman" w:hAnsi="Times New Roman" w:cs="Times New Roman"/>
          <w:b/>
          <w:bCs/>
          <w:i/>
          <w:iCs/>
          <w:lang w:val="fr-FR"/>
        </w:rPr>
        <w:t>le nombre de contrats]</w:t>
      </w:r>
      <w:r w:rsidRPr="00EE52D3">
        <w:rPr>
          <w:rFonts w:ascii="Times New Roman" w:eastAsia="Times New Roman" w:hAnsi="Times New Roman" w:cs="Times New Roman"/>
          <w:lang w:val="fr-FR"/>
        </w:rPr>
        <w:t xml:space="preserve"> contrats de </w:t>
      </w:r>
      <w:r w:rsidR="00DF56A4">
        <w:rPr>
          <w:rFonts w:ascii="Times New Roman" w:eastAsia="Times New Roman" w:hAnsi="Times New Roman" w:cs="Times New Roman"/>
          <w:lang w:val="fr-FR"/>
        </w:rPr>
        <w:t>F</w:t>
      </w:r>
      <w:r w:rsidR="002472C0">
        <w:rPr>
          <w:rFonts w:ascii="Times New Roman" w:eastAsia="Times New Roman" w:hAnsi="Times New Roman" w:cs="Times New Roman"/>
          <w:lang w:val="fr-FR"/>
        </w:rPr>
        <w:t xml:space="preserve">ournitures </w:t>
      </w:r>
      <w:r w:rsidRPr="00EE52D3">
        <w:rPr>
          <w:rFonts w:ascii="Times New Roman" w:eastAsia="Times New Roman" w:hAnsi="Times New Roman" w:cs="Times New Roman"/>
          <w:lang w:val="fr-FR"/>
        </w:rPr>
        <w:t xml:space="preserve">similaires au cours des dernières années </w:t>
      </w:r>
      <w:r w:rsidRPr="00EE52D3">
        <w:rPr>
          <w:rFonts w:ascii="Times New Roman" w:eastAsia="Times New Roman" w:hAnsi="Times New Roman" w:cs="Times New Roman"/>
          <w:b/>
          <w:bCs/>
          <w:i/>
          <w:iCs/>
          <w:lang w:val="fr-FR"/>
        </w:rPr>
        <w:t>[</w:t>
      </w:r>
      <w:r w:rsidR="002472C0">
        <w:rPr>
          <w:rFonts w:ascii="Times New Roman" w:eastAsia="Times New Roman" w:hAnsi="Times New Roman" w:cs="Times New Roman"/>
          <w:b/>
          <w:bCs/>
          <w:i/>
          <w:iCs/>
          <w:lang w:val="fr-FR"/>
        </w:rPr>
        <w:t xml:space="preserve">insérer le nombre </w:t>
      </w:r>
      <w:r w:rsidRPr="00EE52D3">
        <w:rPr>
          <w:rFonts w:ascii="Times New Roman" w:eastAsia="Times New Roman" w:hAnsi="Times New Roman" w:cs="Times New Roman"/>
          <w:b/>
          <w:bCs/>
          <w:i/>
          <w:iCs/>
          <w:lang w:val="fr-FR"/>
        </w:rPr>
        <w:t xml:space="preserve">d’années]. </w:t>
      </w:r>
    </w:p>
    <w:p w14:paraId="35AC5C10" w14:textId="77777777" w:rsidR="00CA3A52" w:rsidRPr="00CA3A52" w:rsidRDefault="00EE52D3" w:rsidP="00FB565B">
      <w:pPr>
        <w:keepNext/>
        <w:numPr>
          <w:ilvl w:val="0"/>
          <w:numId w:val="25"/>
        </w:numPr>
        <w:spacing w:before="120" w:after="120" w:line="240" w:lineRule="auto"/>
        <w:rPr>
          <w:rFonts w:ascii="Calibri" w:eastAsia="Times New Roman" w:hAnsi="Calibri" w:cs="Times New Roman"/>
          <w:lang w:val="fr-FR"/>
        </w:rPr>
      </w:pPr>
      <w:r w:rsidRPr="00EE52D3">
        <w:rPr>
          <w:rFonts w:ascii="Times New Roman" w:eastAsia="Times New Roman" w:hAnsi="Times New Roman" w:cs="Times New Roman"/>
          <w:lang w:val="fr-FR"/>
        </w:rPr>
        <w:t>L</w:t>
      </w:r>
      <w:r w:rsidR="002472C0">
        <w:rPr>
          <w:rFonts w:ascii="Times New Roman" w:eastAsia="Times New Roman" w:hAnsi="Times New Roman" w:cs="Times New Roman"/>
          <w:lang w:val="fr-FR"/>
        </w:rPr>
        <w:t xml:space="preserve">e Contrat Cadre </w:t>
      </w:r>
      <w:r w:rsidRPr="00EE52D3">
        <w:rPr>
          <w:rFonts w:ascii="Times New Roman" w:eastAsia="Times New Roman" w:hAnsi="Times New Roman" w:cs="Times New Roman"/>
          <w:lang w:val="fr-FR"/>
        </w:rPr>
        <w:t>sera signé avec les fournisseurs admissibles qui :</w:t>
      </w:r>
    </w:p>
    <w:p w14:paraId="5120B54D" w14:textId="43964775" w:rsidR="00CA3A52" w:rsidRPr="004C6CAA" w:rsidRDefault="00CA3A52" w:rsidP="00FB565B">
      <w:pPr>
        <w:pStyle w:val="ListParagraph"/>
        <w:numPr>
          <w:ilvl w:val="0"/>
          <w:numId w:val="45"/>
        </w:numPr>
        <w:spacing w:before="120" w:after="120"/>
        <w:ind w:hanging="540"/>
        <w:contextualSpacing w:val="0"/>
        <w:jc w:val="both"/>
        <w:rPr>
          <w:lang w:val="fr-FR"/>
        </w:rPr>
      </w:pPr>
      <w:r w:rsidRPr="004C6CAA">
        <w:rPr>
          <w:lang w:val="fr-FR"/>
        </w:rPr>
        <w:t>[</w:t>
      </w:r>
      <w:proofErr w:type="gramStart"/>
      <w:r w:rsidRPr="004C6CAA">
        <w:rPr>
          <w:b/>
          <w:bCs/>
          <w:i/>
          <w:iCs/>
          <w:lang w:val="fr-FR"/>
        </w:rPr>
        <w:t>pour</w:t>
      </w:r>
      <w:proofErr w:type="gramEnd"/>
      <w:r w:rsidRPr="004C6CAA">
        <w:rPr>
          <w:b/>
          <w:bCs/>
          <w:i/>
          <w:iCs/>
          <w:lang w:val="fr-FR"/>
        </w:rPr>
        <w:t xml:space="preserve"> un Contrat Cadre à fournisseur unique, insérer</w:t>
      </w:r>
      <w:r w:rsidRPr="004C6CAA">
        <w:rPr>
          <w:rFonts w:ascii="Calibri" w:hAnsi="Calibri"/>
          <w:lang w:val="fr-FR"/>
        </w:rPr>
        <w:t xml:space="preserve">: </w:t>
      </w:r>
      <w:r w:rsidRPr="004C6CAA">
        <w:rPr>
          <w:b/>
          <w:bCs/>
          <w:lang w:val="fr-FR"/>
        </w:rPr>
        <w:t>« </w:t>
      </w:r>
      <w:r w:rsidRPr="004C6CAA">
        <w:rPr>
          <w:lang w:val="fr-FR"/>
        </w:rPr>
        <w:t xml:space="preserve">offre le taux unitaire le plus bas évalué pour un article ou plusieurs articles »; </w:t>
      </w:r>
      <w:r w:rsidRPr="004C6CAA">
        <w:rPr>
          <w:b/>
          <w:bCs/>
          <w:i/>
          <w:iCs/>
          <w:lang w:val="fr-FR"/>
        </w:rPr>
        <w:t>pour un Contrat Cadre à fournisseur</w:t>
      </w:r>
      <w:r w:rsidR="00DB33C6" w:rsidRPr="004C6CAA">
        <w:rPr>
          <w:b/>
          <w:bCs/>
          <w:i/>
          <w:iCs/>
          <w:lang w:val="fr-FR"/>
        </w:rPr>
        <w:t>s</w:t>
      </w:r>
      <w:r w:rsidRPr="004C6CAA">
        <w:rPr>
          <w:b/>
          <w:bCs/>
          <w:i/>
          <w:iCs/>
          <w:lang w:val="fr-FR"/>
        </w:rPr>
        <w:t xml:space="preserve"> multiple</w:t>
      </w:r>
      <w:r w:rsidR="00DB33C6" w:rsidRPr="004C6CAA">
        <w:rPr>
          <w:b/>
          <w:bCs/>
          <w:i/>
          <w:iCs/>
          <w:lang w:val="fr-FR"/>
        </w:rPr>
        <w:t>s</w:t>
      </w:r>
      <w:r w:rsidR="00161C72">
        <w:rPr>
          <w:b/>
          <w:bCs/>
          <w:i/>
          <w:iCs/>
          <w:lang w:val="fr-FR"/>
        </w:rPr>
        <w:t>,</w:t>
      </w:r>
      <w:r w:rsidRPr="004C6CAA">
        <w:rPr>
          <w:b/>
          <w:bCs/>
          <w:i/>
          <w:iCs/>
          <w:lang w:val="fr-FR"/>
        </w:rPr>
        <w:t xml:space="preserve"> insérer</w:t>
      </w:r>
      <w:r w:rsidRPr="004C6CAA">
        <w:rPr>
          <w:b/>
          <w:bCs/>
          <w:lang w:val="fr-FR"/>
        </w:rPr>
        <w:t xml:space="preserve">: </w:t>
      </w:r>
      <w:r w:rsidRPr="004C6CAA">
        <w:rPr>
          <w:lang w:val="fr-FR"/>
        </w:rPr>
        <w:t>« les</w:t>
      </w:r>
      <w:r w:rsidR="00161C72">
        <w:rPr>
          <w:lang w:val="fr-FR"/>
        </w:rPr>
        <w:t xml:space="preserve"> F</w:t>
      </w:r>
      <w:r w:rsidRPr="004C6CAA">
        <w:rPr>
          <w:lang w:val="fr-FR"/>
        </w:rPr>
        <w:t xml:space="preserve">ournisseurs les mieux classés en termes de taux unitaires évalués les plus bas pour un article jusqu’à concurrence d’un maximum de </w:t>
      </w:r>
      <w:r w:rsidRPr="004C6CAA">
        <w:rPr>
          <w:i/>
          <w:iCs/>
          <w:lang w:val="fr-FR"/>
        </w:rPr>
        <w:t>[</w:t>
      </w:r>
      <w:r w:rsidRPr="004C6CAA">
        <w:rPr>
          <w:b/>
          <w:i/>
          <w:iCs/>
          <w:lang w:val="fr-FR"/>
        </w:rPr>
        <w:t>insérer un nombre</w:t>
      </w:r>
      <w:r w:rsidRPr="004C6CAA">
        <w:rPr>
          <w:i/>
          <w:iCs/>
          <w:lang w:val="fr-FR"/>
        </w:rPr>
        <w:t xml:space="preserve"> </w:t>
      </w:r>
      <w:r w:rsidRPr="004C6CAA">
        <w:rPr>
          <w:b/>
          <w:bCs/>
          <w:i/>
          <w:iCs/>
          <w:lang w:val="fr-FR"/>
        </w:rPr>
        <w:t xml:space="preserve">conformément au par. 8 ci-dessus] </w:t>
      </w:r>
      <w:r w:rsidRPr="004C6CAA">
        <w:rPr>
          <w:lang w:val="fr-FR"/>
        </w:rPr>
        <w:t>fournisseurs</w:t>
      </w:r>
      <w:r w:rsidRPr="004C6CAA">
        <w:rPr>
          <w:i/>
          <w:iCs/>
          <w:lang w:val="fr-FR"/>
        </w:rPr>
        <w:t>;</w:t>
      </w:r>
      <w:r w:rsidRPr="004C6CAA">
        <w:rPr>
          <w:lang w:val="fr-FR"/>
        </w:rPr>
        <w:t xml:space="preserve"> </w:t>
      </w:r>
    </w:p>
    <w:p w14:paraId="6ED83179" w14:textId="756A5F02" w:rsidR="00CA3A52" w:rsidRPr="004C6CAA" w:rsidRDefault="00CA3A52" w:rsidP="00FB565B">
      <w:pPr>
        <w:pStyle w:val="ListParagraph"/>
        <w:numPr>
          <w:ilvl w:val="0"/>
          <w:numId w:val="45"/>
        </w:numPr>
        <w:spacing w:before="120" w:after="120"/>
        <w:ind w:hanging="540"/>
        <w:contextualSpacing w:val="0"/>
        <w:rPr>
          <w:lang w:val="fr-FR"/>
        </w:rPr>
      </w:pPr>
      <w:r w:rsidRPr="004C6CAA">
        <w:rPr>
          <w:lang w:val="fr-FR"/>
        </w:rPr>
        <w:t>répond sensiblement aux exigences de la présente demande de Contrat Cadre;</w:t>
      </w:r>
    </w:p>
    <w:p w14:paraId="76EEDB60" w14:textId="3FB58B43" w:rsidR="00CA3A52" w:rsidRPr="004C6CAA" w:rsidRDefault="00CA3A52" w:rsidP="00FB565B">
      <w:pPr>
        <w:pStyle w:val="ListParagraph"/>
        <w:numPr>
          <w:ilvl w:val="0"/>
          <w:numId w:val="45"/>
        </w:numPr>
        <w:spacing w:before="120" w:after="120"/>
        <w:ind w:hanging="540"/>
        <w:contextualSpacing w:val="0"/>
        <w:rPr>
          <w:lang w:val="fr-FR"/>
        </w:rPr>
      </w:pPr>
      <w:r w:rsidRPr="004C6CAA">
        <w:rPr>
          <w:lang w:val="fr-FR"/>
        </w:rPr>
        <w:t>est qualifié conformément au paragraphe 23 ci-dessus.</w:t>
      </w:r>
    </w:p>
    <w:p w14:paraId="56F1331C" w14:textId="77777777" w:rsidR="00207A79" w:rsidRDefault="00DB33C6" w:rsidP="004C6CAA">
      <w:pPr>
        <w:spacing w:before="120" w:after="120"/>
        <w:ind w:left="990" w:hanging="630"/>
        <w:rPr>
          <w:rFonts w:ascii="Times New Roman" w:hAnsi="Times New Roman" w:cs="Times New Roman"/>
          <w:b/>
          <w:lang w:val="fr-FR"/>
        </w:rPr>
      </w:pPr>
      <w:r w:rsidRPr="00DB33C6">
        <w:rPr>
          <w:rFonts w:ascii="Times New Roman" w:hAnsi="Times New Roman" w:cs="Times New Roman"/>
          <w:b/>
          <w:lang w:val="fr-FR"/>
        </w:rPr>
        <w:t>Notification de conclure un Contrat Cadre</w:t>
      </w:r>
    </w:p>
    <w:p w14:paraId="04F3BFBF" w14:textId="5D22FD40" w:rsidR="00207A79" w:rsidRPr="00207A79" w:rsidRDefault="00207A79" w:rsidP="00FB565B">
      <w:pPr>
        <w:pStyle w:val="ListParagraph"/>
        <w:numPr>
          <w:ilvl w:val="0"/>
          <w:numId w:val="26"/>
        </w:numPr>
        <w:spacing w:before="120" w:after="120"/>
        <w:ind w:left="720"/>
        <w:contextualSpacing w:val="0"/>
        <w:jc w:val="both"/>
        <w:rPr>
          <w:rFonts w:eastAsiaTheme="minorHAnsi"/>
          <w:b/>
          <w:sz w:val="22"/>
          <w:szCs w:val="22"/>
          <w:lang w:val="fr-FR"/>
        </w:rPr>
      </w:pPr>
      <w:r w:rsidRPr="00207A79">
        <w:rPr>
          <w:sz w:val="22"/>
          <w:szCs w:val="22"/>
          <w:lang w:val="fr-FR"/>
        </w:rPr>
        <w:t>L’Acheteur devra inviter par les moyens les plus rapides [</w:t>
      </w:r>
      <w:r w:rsidRPr="00207A79">
        <w:rPr>
          <w:i/>
          <w:sz w:val="22"/>
          <w:szCs w:val="22"/>
          <w:lang w:val="fr-FR"/>
        </w:rPr>
        <w:t>par exemple par courriel</w:t>
      </w:r>
      <w:r w:rsidR="00161C72">
        <w:rPr>
          <w:sz w:val="22"/>
          <w:szCs w:val="22"/>
          <w:lang w:val="fr-FR"/>
        </w:rPr>
        <w:t>] les F</w:t>
      </w:r>
      <w:r w:rsidRPr="00207A79">
        <w:rPr>
          <w:sz w:val="22"/>
          <w:szCs w:val="22"/>
          <w:lang w:val="fr-FR"/>
        </w:rPr>
        <w:t xml:space="preserve">ournisseurs retenus pour toute discussion ou négociation </w:t>
      </w:r>
      <w:r w:rsidRPr="00207A79">
        <w:rPr>
          <w:i/>
          <w:iCs/>
          <w:sz w:val="22"/>
          <w:szCs w:val="22"/>
          <w:lang w:val="fr-FR"/>
        </w:rPr>
        <w:t xml:space="preserve">[ce qui devrait être virtuel à la lumière de la situation d’urgence] </w:t>
      </w:r>
      <w:r w:rsidRPr="00207A79">
        <w:rPr>
          <w:sz w:val="22"/>
          <w:szCs w:val="22"/>
          <w:lang w:val="fr-FR"/>
        </w:rPr>
        <w:t xml:space="preserve">qui pourrait être nécessaire pour conclure le Contrat Cadre ou autrement pour la signature du/es Contrat/s Cadre. </w:t>
      </w:r>
    </w:p>
    <w:p w14:paraId="2BBFCCB5" w14:textId="154E81FD" w:rsidR="00207A79" w:rsidRPr="00207A79" w:rsidRDefault="00207A79" w:rsidP="00FB565B">
      <w:pPr>
        <w:pStyle w:val="ListParagraph"/>
        <w:numPr>
          <w:ilvl w:val="0"/>
          <w:numId w:val="26"/>
        </w:numPr>
        <w:spacing w:before="120" w:after="120"/>
        <w:ind w:left="720"/>
        <w:contextualSpacing w:val="0"/>
        <w:jc w:val="both"/>
        <w:rPr>
          <w:rFonts w:eastAsiaTheme="minorHAnsi"/>
          <w:b/>
          <w:sz w:val="22"/>
          <w:szCs w:val="22"/>
          <w:lang w:val="fr-FR"/>
        </w:rPr>
      </w:pPr>
      <w:r w:rsidRPr="00207A79">
        <w:rPr>
          <w:sz w:val="22"/>
          <w:szCs w:val="22"/>
          <w:lang w:val="fr-FR"/>
        </w:rPr>
        <w:t>L’Acheteur devra communiquer par les moyens les plus rapides a</w:t>
      </w:r>
      <w:r>
        <w:rPr>
          <w:sz w:val="22"/>
          <w:szCs w:val="22"/>
          <w:lang w:val="fr-FR"/>
        </w:rPr>
        <w:t xml:space="preserve">vec les autres </w:t>
      </w:r>
      <w:r w:rsidR="00161C72">
        <w:rPr>
          <w:sz w:val="22"/>
          <w:szCs w:val="22"/>
          <w:lang w:val="fr-FR"/>
        </w:rPr>
        <w:t>F</w:t>
      </w:r>
      <w:r>
        <w:rPr>
          <w:sz w:val="22"/>
          <w:szCs w:val="22"/>
          <w:lang w:val="fr-FR"/>
        </w:rPr>
        <w:t xml:space="preserve">ournisseurs </w:t>
      </w:r>
      <w:r w:rsidRPr="00207A79">
        <w:rPr>
          <w:sz w:val="22"/>
          <w:szCs w:val="22"/>
          <w:lang w:val="fr-FR"/>
        </w:rPr>
        <w:t xml:space="preserve">sa décision sur la conclusion du/es Contrat/s Cadre. </w:t>
      </w:r>
      <w:r w:rsidR="00161C72">
        <w:rPr>
          <w:sz w:val="22"/>
          <w:szCs w:val="22"/>
          <w:shd w:val="clear" w:color="auto" w:fill="FFFFFF" w:themeFill="background1"/>
          <w:lang w:val="fr-FR"/>
        </w:rPr>
        <w:t>Un F</w:t>
      </w:r>
      <w:r w:rsidRPr="00207A79">
        <w:rPr>
          <w:sz w:val="22"/>
          <w:szCs w:val="22"/>
          <w:shd w:val="clear" w:color="auto" w:fill="FFFFFF" w:themeFill="background1"/>
          <w:lang w:val="fr-FR"/>
        </w:rPr>
        <w:t xml:space="preserve">ournisseur débouté peut demander des précisions sur les raisons pour lesquelles son </w:t>
      </w:r>
      <w:r>
        <w:rPr>
          <w:sz w:val="22"/>
          <w:szCs w:val="22"/>
          <w:shd w:val="clear" w:color="auto" w:fill="FFFFFF" w:themeFill="background1"/>
          <w:lang w:val="fr-FR"/>
        </w:rPr>
        <w:t>O</w:t>
      </w:r>
      <w:r w:rsidRPr="00207A79">
        <w:rPr>
          <w:sz w:val="22"/>
          <w:szCs w:val="22"/>
          <w:shd w:val="clear" w:color="auto" w:fill="FFFFFF" w:themeFill="background1"/>
          <w:lang w:val="fr-FR"/>
        </w:rPr>
        <w:t xml:space="preserve">ffre n’a pas été jugée fructueuse. </w:t>
      </w:r>
      <w:r w:rsidRPr="00207A79">
        <w:rPr>
          <w:sz w:val="22"/>
          <w:szCs w:val="22"/>
          <w:lang w:val="fr-FR"/>
        </w:rPr>
        <w:t>L’A</w:t>
      </w:r>
      <w:r>
        <w:rPr>
          <w:sz w:val="22"/>
          <w:szCs w:val="22"/>
          <w:lang w:val="fr-FR"/>
        </w:rPr>
        <w:t>cheteur devra traiter</w:t>
      </w:r>
      <w:r w:rsidRPr="00207A79">
        <w:rPr>
          <w:sz w:val="22"/>
          <w:szCs w:val="22"/>
          <w:lang w:val="fr-FR"/>
        </w:rPr>
        <w:t xml:space="preserve"> cette demande dans un délai raisonnable.</w:t>
      </w:r>
    </w:p>
    <w:p w14:paraId="3EC6D0AF" w14:textId="0F54319E" w:rsidR="009F4321" w:rsidRPr="009F4321" w:rsidRDefault="00207A79" w:rsidP="00FB565B">
      <w:pPr>
        <w:pStyle w:val="ListParagraph"/>
        <w:numPr>
          <w:ilvl w:val="0"/>
          <w:numId w:val="26"/>
        </w:numPr>
        <w:spacing w:before="120" w:after="120"/>
        <w:ind w:left="720"/>
        <w:contextualSpacing w:val="0"/>
        <w:jc w:val="both"/>
        <w:rPr>
          <w:rFonts w:eastAsiaTheme="minorHAnsi"/>
          <w:b/>
          <w:sz w:val="22"/>
          <w:szCs w:val="22"/>
          <w:lang w:val="fr-FR"/>
        </w:rPr>
      </w:pPr>
      <w:r w:rsidRPr="00207A79">
        <w:rPr>
          <w:sz w:val="22"/>
          <w:szCs w:val="22"/>
          <w:lang w:val="fr-FR"/>
        </w:rPr>
        <w:t xml:space="preserve">L’Acheteur devra publier l’avis de conclusion du Contrat Cadre sur son site Web avec libre accès, le cas échéant, ou dans un journal de circulation nationale ou en ligne </w:t>
      </w:r>
      <w:r w:rsidR="00161C72">
        <w:rPr>
          <w:sz w:val="22"/>
          <w:szCs w:val="22"/>
          <w:lang w:val="fr-FR"/>
        </w:rPr>
        <w:t>sur</w:t>
      </w:r>
      <w:r w:rsidR="00161C72">
        <w:rPr>
          <w:sz w:val="22"/>
          <w:szCs w:val="22"/>
          <w:lang w:val="fr-FR"/>
        </w:rPr>
        <w:t xml:space="preserve"> </w:t>
      </w:r>
      <w:r>
        <w:rPr>
          <w:sz w:val="22"/>
          <w:szCs w:val="22"/>
          <w:lang w:val="fr-FR"/>
        </w:rPr>
        <w:t>UNDB</w:t>
      </w:r>
      <w:r w:rsidRPr="00207A79">
        <w:rPr>
          <w:sz w:val="22"/>
          <w:szCs w:val="22"/>
          <w:lang w:val="fr-FR"/>
        </w:rPr>
        <w:t xml:space="preserve">, dans les </w:t>
      </w:r>
      <w:r>
        <w:rPr>
          <w:sz w:val="22"/>
          <w:szCs w:val="22"/>
          <w:lang w:val="fr-FR"/>
        </w:rPr>
        <w:t>quinze (</w:t>
      </w:r>
      <w:r w:rsidRPr="00207A79">
        <w:rPr>
          <w:sz w:val="22"/>
          <w:szCs w:val="22"/>
          <w:lang w:val="fr-FR"/>
        </w:rPr>
        <w:t>15</w:t>
      </w:r>
      <w:r>
        <w:rPr>
          <w:sz w:val="22"/>
          <w:szCs w:val="22"/>
          <w:lang w:val="fr-FR"/>
        </w:rPr>
        <w:t>)</w:t>
      </w:r>
      <w:r w:rsidRPr="00207A79">
        <w:rPr>
          <w:sz w:val="22"/>
          <w:szCs w:val="22"/>
          <w:lang w:val="fr-FR"/>
        </w:rPr>
        <w:t xml:space="preserve"> jours suivant l’attribution du contrat ou dès que possible par la suite. Les informations comprennent</w:t>
      </w:r>
      <w:r w:rsidRPr="00207A79">
        <w:rPr>
          <w:spacing w:val="-2"/>
          <w:sz w:val="22"/>
          <w:szCs w:val="22"/>
          <w:lang w:val="fr-FR"/>
        </w:rPr>
        <w:t>: le nom et l’adresse de l’A</w:t>
      </w:r>
      <w:r>
        <w:rPr>
          <w:spacing w:val="-2"/>
          <w:sz w:val="22"/>
          <w:szCs w:val="22"/>
          <w:lang w:val="fr-FR"/>
        </w:rPr>
        <w:t xml:space="preserve">cheteur </w:t>
      </w:r>
      <w:r w:rsidRPr="00207A79">
        <w:rPr>
          <w:spacing w:val="-2"/>
          <w:sz w:val="22"/>
          <w:szCs w:val="22"/>
          <w:lang w:val="fr-FR"/>
        </w:rPr>
        <w:t xml:space="preserve">et, le cas échéant, tous les </w:t>
      </w:r>
      <w:r>
        <w:rPr>
          <w:spacing w:val="-2"/>
          <w:sz w:val="22"/>
          <w:szCs w:val="22"/>
          <w:lang w:val="fr-FR"/>
        </w:rPr>
        <w:t>A</w:t>
      </w:r>
      <w:r w:rsidRPr="00207A79">
        <w:rPr>
          <w:spacing w:val="-2"/>
          <w:sz w:val="22"/>
          <w:szCs w:val="22"/>
          <w:lang w:val="fr-FR"/>
        </w:rPr>
        <w:t>cheteurs participants; le nom et le numéro de référence d</w:t>
      </w:r>
      <w:r>
        <w:rPr>
          <w:spacing w:val="-2"/>
          <w:sz w:val="22"/>
          <w:szCs w:val="22"/>
          <w:lang w:val="fr-FR"/>
        </w:rPr>
        <w:t>u Contrat Cadre</w:t>
      </w:r>
      <w:r w:rsidRPr="00207A79">
        <w:rPr>
          <w:spacing w:val="-2"/>
          <w:sz w:val="22"/>
          <w:szCs w:val="22"/>
          <w:lang w:val="fr-FR"/>
        </w:rPr>
        <w:t xml:space="preserve"> en cours de conclusion et la méthode de sélection utilisée;</w:t>
      </w:r>
      <w:r w:rsidRPr="00207A79">
        <w:rPr>
          <w:sz w:val="22"/>
          <w:szCs w:val="22"/>
          <w:lang w:val="fr-FR"/>
        </w:rPr>
        <w:t xml:space="preserve"> les noms de tous les f</w:t>
      </w:r>
      <w:r>
        <w:rPr>
          <w:sz w:val="22"/>
          <w:szCs w:val="22"/>
          <w:lang w:val="fr-FR"/>
        </w:rPr>
        <w:t>ournisseurs qui ont soumis des O</w:t>
      </w:r>
      <w:r w:rsidRPr="00207A79">
        <w:rPr>
          <w:sz w:val="22"/>
          <w:szCs w:val="22"/>
          <w:lang w:val="fr-FR"/>
        </w:rPr>
        <w:t xml:space="preserve">ffres, et leurs prix tels </w:t>
      </w:r>
      <w:r w:rsidRPr="00207A79">
        <w:rPr>
          <w:spacing w:val="-2"/>
          <w:sz w:val="22"/>
          <w:szCs w:val="22"/>
          <w:lang w:val="fr-FR"/>
        </w:rPr>
        <w:t xml:space="preserve">qu’offerts et tels qu’évalués; les noms de tous les fournisseurs dont les offres n’ont pas été </w:t>
      </w:r>
      <w:r w:rsidR="009F4321">
        <w:rPr>
          <w:spacing w:val="-2"/>
          <w:sz w:val="22"/>
          <w:szCs w:val="22"/>
          <w:lang w:val="fr-FR"/>
        </w:rPr>
        <w:t xml:space="preserve">retenues </w:t>
      </w:r>
      <w:r w:rsidRPr="00207A79">
        <w:rPr>
          <w:spacing w:val="-2"/>
          <w:sz w:val="22"/>
          <w:szCs w:val="22"/>
          <w:lang w:val="fr-FR"/>
        </w:rPr>
        <w:t>pour l</w:t>
      </w:r>
      <w:r w:rsidR="009F4321">
        <w:rPr>
          <w:spacing w:val="-2"/>
          <w:sz w:val="22"/>
          <w:szCs w:val="22"/>
          <w:lang w:val="fr-FR"/>
        </w:rPr>
        <w:t xml:space="preserve">e Contrat Cadre </w:t>
      </w:r>
      <w:r w:rsidRPr="00207A79">
        <w:rPr>
          <w:spacing w:val="-2"/>
          <w:sz w:val="22"/>
          <w:szCs w:val="22"/>
          <w:lang w:val="fr-FR"/>
        </w:rPr>
        <w:t xml:space="preserve">avec </w:t>
      </w:r>
      <w:r w:rsidR="009F4321">
        <w:rPr>
          <w:spacing w:val="-2"/>
          <w:sz w:val="22"/>
          <w:szCs w:val="22"/>
          <w:lang w:val="fr-FR"/>
        </w:rPr>
        <w:t>l</w:t>
      </w:r>
      <w:r w:rsidRPr="00207A79">
        <w:rPr>
          <w:spacing w:val="-2"/>
          <w:sz w:val="22"/>
          <w:szCs w:val="22"/>
          <w:lang w:val="fr-FR"/>
        </w:rPr>
        <w:t>es raisons</w:t>
      </w:r>
      <w:r w:rsidR="009F4321">
        <w:rPr>
          <w:spacing w:val="-2"/>
          <w:sz w:val="22"/>
          <w:szCs w:val="22"/>
          <w:lang w:val="fr-FR"/>
        </w:rPr>
        <w:t xml:space="preserve"> de cette décision</w:t>
      </w:r>
      <w:r w:rsidRPr="00207A79">
        <w:rPr>
          <w:spacing w:val="-2"/>
          <w:sz w:val="22"/>
          <w:szCs w:val="22"/>
          <w:lang w:val="fr-FR"/>
        </w:rPr>
        <w:t>; et le</w:t>
      </w:r>
      <w:r w:rsidR="009F4321">
        <w:rPr>
          <w:spacing w:val="-2"/>
          <w:sz w:val="22"/>
          <w:szCs w:val="22"/>
          <w:lang w:val="fr-FR"/>
        </w:rPr>
        <w:t>/s</w:t>
      </w:r>
      <w:r w:rsidRPr="00207A79">
        <w:rPr>
          <w:spacing w:val="-2"/>
          <w:sz w:val="22"/>
          <w:szCs w:val="22"/>
          <w:lang w:val="fr-FR"/>
        </w:rPr>
        <w:t xml:space="preserve"> nom(s) du ou des fournisseurs(s) </w:t>
      </w:r>
      <w:r w:rsidR="009F4321">
        <w:rPr>
          <w:spacing w:val="-2"/>
          <w:sz w:val="22"/>
          <w:szCs w:val="22"/>
          <w:lang w:val="fr-FR"/>
        </w:rPr>
        <w:t>retenu/s</w:t>
      </w:r>
      <w:r w:rsidRPr="00207A79">
        <w:rPr>
          <w:spacing w:val="-2"/>
          <w:sz w:val="22"/>
          <w:szCs w:val="22"/>
          <w:lang w:val="fr-FR"/>
        </w:rPr>
        <w:t xml:space="preserve">, la </w:t>
      </w:r>
      <w:r w:rsidR="009F4321">
        <w:rPr>
          <w:spacing w:val="-2"/>
          <w:sz w:val="22"/>
          <w:szCs w:val="22"/>
          <w:lang w:val="fr-FR"/>
        </w:rPr>
        <w:t xml:space="preserve">durée du/es Contrat/s Cadre, et </w:t>
      </w:r>
      <w:r w:rsidRPr="00207A79">
        <w:rPr>
          <w:spacing w:val="-2"/>
          <w:sz w:val="22"/>
          <w:szCs w:val="22"/>
          <w:lang w:val="fr-FR"/>
        </w:rPr>
        <w:t>un résumé de son champ d’application.</w:t>
      </w:r>
    </w:p>
    <w:p w14:paraId="17F7041B" w14:textId="77777777" w:rsidR="009F4321" w:rsidRPr="009F4321" w:rsidRDefault="00207A79" w:rsidP="00874352">
      <w:pPr>
        <w:keepNext/>
        <w:spacing w:before="120" w:after="120"/>
        <w:jc w:val="both"/>
        <w:rPr>
          <w:rFonts w:ascii="Times New Roman" w:hAnsi="Times New Roman" w:cs="Times New Roman"/>
          <w:b/>
          <w:bCs/>
          <w:lang w:val="fr-FR"/>
        </w:rPr>
      </w:pPr>
      <w:r w:rsidRPr="009F4321">
        <w:rPr>
          <w:rFonts w:ascii="Times New Roman" w:hAnsi="Times New Roman" w:cs="Times New Roman"/>
          <w:b/>
          <w:bCs/>
          <w:lang w:val="fr-FR"/>
        </w:rPr>
        <w:t>Aucune obligation d’achat</w:t>
      </w:r>
    </w:p>
    <w:p w14:paraId="619DDC78" w14:textId="77777777" w:rsidR="009F4321" w:rsidRPr="009F4321" w:rsidRDefault="00207A79" w:rsidP="00FB565B">
      <w:pPr>
        <w:pStyle w:val="ListParagraph"/>
        <w:keepNext/>
        <w:numPr>
          <w:ilvl w:val="0"/>
          <w:numId w:val="27"/>
        </w:numPr>
        <w:spacing w:before="120" w:after="120"/>
        <w:contextualSpacing w:val="0"/>
        <w:jc w:val="both"/>
        <w:rPr>
          <w:rFonts w:ascii="Calibri" w:hAnsi="Calibri"/>
          <w:lang w:val="fr-FR"/>
        </w:rPr>
      </w:pPr>
      <w:r w:rsidRPr="009F4321">
        <w:rPr>
          <w:lang w:val="fr-FR"/>
        </w:rPr>
        <w:t xml:space="preserve">La conclusion d’un </w:t>
      </w:r>
      <w:r w:rsidR="009F4321" w:rsidRPr="009F4321">
        <w:rPr>
          <w:lang w:val="fr-FR"/>
        </w:rPr>
        <w:t>Contrat Cadre</w:t>
      </w:r>
      <w:r w:rsidRPr="009F4321">
        <w:rPr>
          <w:lang w:val="fr-FR"/>
        </w:rPr>
        <w:t xml:space="preserve"> n’impose aucune obligation </w:t>
      </w:r>
      <w:r w:rsidR="009F4321" w:rsidRPr="009F4321">
        <w:rPr>
          <w:lang w:val="fr-FR"/>
        </w:rPr>
        <w:t>pour l’Agence d’Exécution et/ou l’A</w:t>
      </w:r>
      <w:r w:rsidRPr="009F4321">
        <w:rPr>
          <w:lang w:val="fr-FR"/>
        </w:rPr>
        <w:t>cheteur d’ac</w:t>
      </w:r>
      <w:r w:rsidR="009F4321" w:rsidRPr="009F4321">
        <w:rPr>
          <w:lang w:val="fr-FR"/>
        </w:rPr>
        <w:t xml:space="preserve">quérir les fournitures </w:t>
      </w:r>
      <w:r w:rsidRPr="009F4321">
        <w:rPr>
          <w:lang w:val="fr-FR"/>
        </w:rPr>
        <w:t>en vertu d</w:t>
      </w:r>
      <w:r w:rsidR="009F4321" w:rsidRPr="009F4321">
        <w:rPr>
          <w:lang w:val="fr-FR"/>
        </w:rPr>
        <w:t>u Contrat Cadre</w:t>
      </w:r>
      <w:r w:rsidR="009F4321">
        <w:rPr>
          <w:lang w:val="fr-FR"/>
        </w:rPr>
        <w:t>.</w:t>
      </w:r>
    </w:p>
    <w:p w14:paraId="3365ED4A" w14:textId="1EADF805" w:rsidR="009F4321" w:rsidRPr="009F4321" w:rsidRDefault="00207A79" w:rsidP="004C6CAA">
      <w:pPr>
        <w:keepNext/>
        <w:spacing w:before="120" w:after="120"/>
        <w:jc w:val="both"/>
        <w:rPr>
          <w:rFonts w:ascii="Times New Roman" w:hAnsi="Times New Roman" w:cs="Times New Roman"/>
          <w:lang w:val="fr-FR"/>
        </w:rPr>
      </w:pPr>
      <w:r w:rsidRPr="009F4321">
        <w:rPr>
          <w:rFonts w:ascii="Times New Roman" w:hAnsi="Times New Roman" w:cs="Times New Roman"/>
          <w:b/>
          <w:bCs/>
          <w:lang w:val="fr-FR"/>
        </w:rPr>
        <w:t>Processus d</w:t>
      </w:r>
      <w:r w:rsidR="009F4321">
        <w:rPr>
          <w:rFonts w:ascii="Times New Roman" w:hAnsi="Times New Roman" w:cs="Times New Roman"/>
          <w:b/>
          <w:bCs/>
          <w:lang w:val="fr-FR"/>
        </w:rPr>
        <w:t>e Remise en Concurrenc</w:t>
      </w:r>
      <w:r w:rsidRPr="009F4321">
        <w:rPr>
          <w:rFonts w:ascii="Times New Roman" w:hAnsi="Times New Roman" w:cs="Times New Roman"/>
          <w:b/>
          <w:bCs/>
          <w:lang w:val="fr-FR"/>
        </w:rPr>
        <w:t xml:space="preserve">e pour l’attribution d’un </w:t>
      </w:r>
      <w:r w:rsidR="009F4321">
        <w:rPr>
          <w:rFonts w:ascii="Times New Roman" w:hAnsi="Times New Roman" w:cs="Times New Roman"/>
          <w:b/>
          <w:bCs/>
          <w:lang w:val="fr-FR"/>
        </w:rPr>
        <w:t>Marché subséquent (ou bon de commande)</w:t>
      </w:r>
    </w:p>
    <w:p w14:paraId="18B63E64" w14:textId="35F88271" w:rsidR="009F4321" w:rsidRPr="00DD75B5" w:rsidRDefault="00207A79" w:rsidP="00FB565B">
      <w:pPr>
        <w:pStyle w:val="ListParagraph"/>
        <w:keepNext/>
        <w:numPr>
          <w:ilvl w:val="0"/>
          <w:numId w:val="27"/>
        </w:numPr>
        <w:spacing w:before="120" w:after="120"/>
        <w:contextualSpacing w:val="0"/>
        <w:jc w:val="both"/>
        <w:rPr>
          <w:rFonts w:ascii="Calibri" w:hAnsi="Calibri"/>
          <w:lang w:val="fr-FR"/>
        </w:rPr>
      </w:pPr>
      <w:r w:rsidRPr="009F4321">
        <w:rPr>
          <w:lang w:val="fr-FR"/>
        </w:rPr>
        <w:t>La</w:t>
      </w:r>
      <w:r w:rsidRPr="009F4321">
        <w:rPr>
          <w:rFonts w:ascii="Calibri" w:hAnsi="Calibri"/>
          <w:color w:val="000000"/>
          <w:lang w:val="fr-FR"/>
        </w:rPr>
        <w:t xml:space="preserve"> </w:t>
      </w:r>
      <w:r w:rsidRPr="009F4321">
        <w:rPr>
          <w:color w:val="000000"/>
          <w:lang w:val="fr-FR"/>
        </w:rPr>
        <w:t xml:space="preserve">méthode </w:t>
      </w:r>
      <w:r w:rsidR="009F4321" w:rsidRPr="009F4321">
        <w:rPr>
          <w:bCs/>
          <w:lang w:val="fr-FR"/>
        </w:rPr>
        <w:t>de Remise en Concurrence</w:t>
      </w:r>
      <w:r w:rsidR="009F4321" w:rsidRPr="009F4321">
        <w:rPr>
          <w:b/>
          <w:bCs/>
          <w:lang w:val="fr-FR"/>
        </w:rPr>
        <w:t xml:space="preserve"> </w:t>
      </w:r>
      <w:r w:rsidRPr="009F4321">
        <w:rPr>
          <w:color w:val="000000"/>
          <w:lang w:val="fr-FR"/>
        </w:rPr>
        <w:t xml:space="preserve">qui s’appliquera </w:t>
      </w:r>
      <w:r w:rsidR="009F4321">
        <w:rPr>
          <w:color w:val="000000"/>
          <w:lang w:val="fr-FR"/>
        </w:rPr>
        <w:t xml:space="preserve">pour </w:t>
      </w:r>
      <w:r w:rsidRPr="009F4321">
        <w:rPr>
          <w:color w:val="000000"/>
          <w:lang w:val="fr-FR"/>
        </w:rPr>
        <w:t xml:space="preserve">la sélection du fournisseur </w:t>
      </w:r>
      <w:r w:rsidR="00DD75B5">
        <w:rPr>
          <w:color w:val="000000"/>
          <w:lang w:val="fr-FR"/>
        </w:rPr>
        <w:t xml:space="preserve">attributaire d’un </w:t>
      </w:r>
      <w:r w:rsidR="009F4321">
        <w:rPr>
          <w:color w:val="000000"/>
          <w:lang w:val="fr-FR"/>
        </w:rPr>
        <w:t>Contrat Cadre</w:t>
      </w:r>
      <w:r w:rsidR="00DD75B5">
        <w:rPr>
          <w:color w:val="000000"/>
          <w:lang w:val="fr-FR"/>
        </w:rPr>
        <w:t xml:space="preserve"> et </w:t>
      </w:r>
      <w:r w:rsidRPr="009F4321">
        <w:rPr>
          <w:color w:val="000000"/>
          <w:lang w:val="fr-FR"/>
        </w:rPr>
        <w:t xml:space="preserve">l’attribution d’un </w:t>
      </w:r>
      <w:r w:rsidR="00DD75B5">
        <w:rPr>
          <w:color w:val="000000"/>
          <w:lang w:val="fr-FR"/>
        </w:rPr>
        <w:t xml:space="preserve">Marché subséquent (ou bon de commande) </w:t>
      </w:r>
      <w:r w:rsidRPr="009F4321">
        <w:rPr>
          <w:color w:val="000000"/>
          <w:lang w:val="fr-FR"/>
        </w:rPr>
        <w:t>est spécifiée dans l</w:t>
      </w:r>
      <w:r w:rsidR="00DD75B5">
        <w:rPr>
          <w:color w:val="000000"/>
          <w:lang w:val="fr-FR"/>
        </w:rPr>
        <w:t>e Contrat Cadre</w:t>
      </w:r>
      <w:r w:rsidRPr="009F4321">
        <w:rPr>
          <w:color w:val="000000"/>
          <w:lang w:val="fr-FR"/>
        </w:rPr>
        <w:t xml:space="preserve"> (annexe 4, </w:t>
      </w:r>
      <w:r w:rsidR="00DD75B5">
        <w:rPr>
          <w:color w:val="000000"/>
          <w:lang w:val="fr-FR"/>
        </w:rPr>
        <w:t>Remise en concurrence</w:t>
      </w:r>
      <w:r w:rsidRPr="009F4321">
        <w:rPr>
          <w:color w:val="000000"/>
          <w:lang w:val="fr-FR"/>
        </w:rPr>
        <w:t>). Pour avoir le droit de participer à un</w:t>
      </w:r>
      <w:r w:rsidR="00DD75B5">
        <w:rPr>
          <w:color w:val="000000"/>
          <w:lang w:val="fr-FR"/>
        </w:rPr>
        <w:t xml:space="preserve">e remise en concurrence et </w:t>
      </w:r>
      <w:r w:rsidRPr="009F4321">
        <w:rPr>
          <w:color w:val="000000"/>
          <w:lang w:val="fr-FR"/>
        </w:rPr>
        <w:t xml:space="preserve">obtenir un </w:t>
      </w:r>
      <w:r w:rsidR="00DD75B5">
        <w:rPr>
          <w:color w:val="000000"/>
          <w:lang w:val="fr-FR"/>
        </w:rPr>
        <w:t>Marché subséquent (ou bon de commande),</w:t>
      </w:r>
      <w:r w:rsidRPr="009F4321">
        <w:rPr>
          <w:color w:val="000000"/>
          <w:lang w:val="fr-FR"/>
        </w:rPr>
        <w:t xml:space="preserve"> les fournisseurs </w:t>
      </w:r>
      <w:r w:rsidR="00DD75B5">
        <w:rPr>
          <w:color w:val="000000"/>
          <w:lang w:val="fr-FR"/>
        </w:rPr>
        <w:t>attributaires d’un Contrat Cadre</w:t>
      </w:r>
      <w:r w:rsidRPr="009F4321">
        <w:rPr>
          <w:color w:val="000000"/>
          <w:lang w:val="fr-FR"/>
        </w:rPr>
        <w:t xml:space="preserve"> doivent continuer d’être qualifiés et admissibles, et les </w:t>
      </w:r>
      <w:r w:rsidR="00DD75B5">
        <w:rPr>
          <w:color w:val="000000"/>
          <w:lang w:val="fr-FR"/>
        </w:rPr>
        <w:t xml:space="preserve">fournitures </w:t>
      </w:r>
      <w:r w:rsidRPr="009F4321">
        <w:rPr>
          <w:color w:val="000000"/>
          <w:lang w:val="fr-FR"/>
        </w:rPr>
        <w:t xml:space="preserve"> doivent continuer d’être admissibles. L’</w:t>
      </w:r>
      <w:r w:rsidR="00DD75B5">
        <w:rPr>
          <w:color w:val="000000"/>
          <w:lang w:val="fr-FR"/>
        </w:rPr>
        <w:t>A</w:t>
      </w:r>
      <w:r w:rsidRPr="009F4321">
        <w:rPr>
          <w:color w:val="000000"/>
          <w:lang w:val="fr-FR"/>
        </w:rPr>
        <w:t>cheteur peut exiger, à l’étape de l</w:t>
      </w:r>
      <w:r w:rsidR="00DD75B5">
        <w:rPr>
          <w:color w:val="000000"/>
          <w:lang w:val="fr-FR"/>
        </w:rPr>
        <w:t>a remise en concurrence</w:t>
      </w:r>
      <w:r w:rsidRPr="009F4321">
        <w:rPr>
          <w:color w:val="000000"/>
          <w:lang w:val="fr-FR"/>
        </w:rPr>
        <w:t xml:space="preserve"> et à l’attribution du </w:t>
      </w:r>
      <w:r w:rsidR="00DD75B5">
        <w:rPr>
          <w:color w:val="000000"/>
          <w:lang w:val="fr-FR"/>
        </w:rPr>
        <w:t>Marché subséquent (ou bon de commande)</w:t>
      </w:r>
      <w:r w:rsidRPr="00DD75B5">
        <w:rPr>
          <w:color w:val="000000"/>
          <w:lang w:val="fr-FR"/>
        </w:rPr>
        <w:t>, la preuve d’une telle qualification et d’une telle admissibilité.</w:t>
      </w:r>
    </w:p>
    <w:p w14:paraId="4D07FA17" w14:textId="02A920FE" w:rsidR="00207A79" w:rsidRPr="009F4321" w:rsidRDefault="00207A79" w:rsidP="00FB565B">
      <w:pPr>
        <w:pStyle w:val="ListParagraph"/>
        <w:keepNext/>
        <w:numPr>
          <w:ilvl w:val="0"/>
          <w:numId w:val="27"/>
        </w:numPr>
        <w:spacing w:before="120" w:after="120"/>
        <w:contextualSpacing w:val="0"/>
        <w:jc w:val="both"/>
        <w:rPr>
          <w:rFonts w:ascii="Calibri" w:hAnsi="Calibri"/>
          <w:lang w:val="fr-FR"/>
        </w:rPr>
      </w:pPr>
      <w:r w:rsidRPr="009F4321">
        <w:rPr>
          <w:lang w:val="fr-FR"/>
        </w:rPr>
        <w:t xml:space="preserve">Le prix du </w:t>
      </w:r>
      <w:r w:rsidR="00DD75B5">
        <w:rPr>
          <w:lang w:val="fr-FR"/>
        </w:rPr>
        <w:t xml:space="preserve">Marché subséquent (ou bon de commande) </w:t>
      </w:r>
      <w:r w:rsidRPr="009F4321">
        <w:rPr>
          <w:lang w:val="fr-FR"/>
        </w:rPr>
        <w:t xml:space="preserve">à l’étape </w:t>
      </w:r>
      <w:r w:rsidR="00DD75B5">
        <w:rPr>
          <w:lang w:val="fr-FR"/>
        </w:rPr>
        <w:t xml:space="preserve">de la remise en concurrence </w:t>
      </w:r>
      <w:r w:rsidRPr="009F4321">
        <w:rPr>
          <w:lang w:val="fr-FR"/>
        </w:rPr>
        <w:t xml:space="preserve">ne peut </w:t>
      </w:r>
      <w:r w:rsidR="00DD75B5">
        <w:rPr>
          <w:lang w:val="fr-FR"/>
        </w:rPr>
        <w:t xml:space="preserve">pas </w:t>
      </w:r>
      <w:r w:rsidRPr="009F4321">
        <w:rPr>
          <w:lang w:val="fr-FR"/>
        </w:rPr>
        <w:t xml:space="preserve">être soumis à un ajustement des prix, sauf indication contraire </w:t>
      </w:r>
      <w:r w:rsidR="00DD75B5">
        <w:rPr>
          <w:lang w:val="fr-FR"/>
        </w:rPr>
        <w:t>dans le Contrat Cadre</w:t>
      </w:r>
      <w:r w:rsidRPr="009F4321">
        <w:rPr>
          <w:lang w:val="fr-FR"/>
        </w:rPr>
        <w:t>.</w:t>
      </w:r>
    </w:p>
    <w:p w14:paraId="5BD176B5" w14:textId="2D636CD1" w:rsidR="00071D10" w:rsidRPr="003C08CF" w:rsidRDefault="00207A79" w:rsidP="00DD75B5">
      <w:pPr>
        <w:spacing w:line="256" w:lineRule="auto"/>
        <w:rPr>
          <w:rFonts w:ascii="Times New Roman" w:eastAsia="Times New Roman" w:hAnsi="Times New Roman" w:cs="Times New Roman"/>
          <w:b/>
          <w:sz w:val="24"/>
          <w:szCs w:val="24"/>
          <w:lang w:val="fr-FR"/>
        </w:rPr>
      </w:pPr>
      <w:r w:rsidRPr="00207A79">
        <w:rPr>
          <w:rFonts w:ascii="Calibri" w:eastAsia="Times New Roman" w:hAnsi="Calibri" w:cs="Times New Roman"/>
          <w:lang w:val="fr-FR"/>
        </w:rPr>
        <w:t> </w:t>
      </w:r>
    </w:p>
    <w:p w14:paraId="390962B1" w14:textId="77777777" w:rsidR="00BA3C07" w:rsidRPr="003C08CF" w:rsidRDefault="00BA3C07" w:rsidP="00755683">
      <w:pPr>
        <w:suppressAutoHyphens/>
        <w:spacing w:after="120" w:line="240" w:lineRule="auto"/>
        <w:jc w:val="center"/>
        <w:rPr>
          <w:rFonts w:ascii="Times New Roman Bold" w:eastAsia="Times New Roman" w:hAnsi="Times New Roman Bold" w:cs="Times New Roman"/>
          <w:kern w:val="28"/>
          <w:sz w:val="40"/>
          <w:szCs w:val="40"/>
          <w:lang w:val="fr-FR"/>
        </w:rPr>
        <w:sectPr w:rsidR="00BA3C07" w:rsidRPr="003C08CF" w:rsidSect="006F112E">
          <w:headerReference w:type="default" r:id="rId26"/>
          <w:headerReference w:type="first" r:id="rId27"/>
          <w:pgSz w:w="12240" w:h="15840" w:code="1"/>
          <w:pgMar w:top="1620" w:right="1440" w:bottom="1440" w:left="1800" w:header="720" w:footer="720" w:gutter="0"/>
          <w:paperSrc w:first="15" w:other="15"/>
          <w:pgNumType w:start="1" w:chapStyle="1"/>
          <w:cols w:space="720"/>
          <w:titlePg/>
          <w:docGrid w:linePitch="326"/>
        </w:sectPr>
      </w:pPr>
      <w:bookmarkStart w:id="13" w:name="_Toc503364209"/>
    </w:p>
    <w:p w14:paraId="50AE117D" w14:textId="747143B1" w:rsidR="00071D10" w:rsidRPr="00CF0107" w:rsidRDefault="00DD75B5" w:rsidP="00CF0107">
      <w:pPr>
        <w:pStyle w:val="MainHeader1"/>
        <w:rPr>
          <w:lang w:val="fr-FR"/>
        </w:rPr>
      </w:pPr>
      <w:bookmarkStart w:id="14" w:name="_Toc42179850"/>
      <w:bookmarkStart w:id="15" w:name="_Toc43993889"/>
      <w:r w:rsidRPr="00CF0107">
        <w:rPr>
          <w:lang w:val="fr-FR"/>
        </w:rPr>
        <w:t xml:space="preserve">Formulaires de Mise en Concurrence Initiale </w:t>
      </w:r>
      <w:r w:rsidR="00BB51F1" w:rsidRPr="00CF0107">
        <w:rPr>
          <w:lang w:val="fr-FR"/>
        </w:rPr>
        <w:t xml:space="preserve">pour </w:t>
      </w:r>
      <w:r w:rsidRPr="00CF0107">
        <w:rPr>
          <w:lang w:val="fr-FR"/>
        </w:rPr>
        <w:t>Contrat Cadre</w:t>
      </w:r>
      <w:bookmarkEnd w:id="14"/>
      <w:bookmarkEnd w:id="15"/>
    </w:p>
    <w:p w14:paraId="2F226BB8" w14:textId="06B6BEA0" w:rsidR="00071D10" w:rsidRPr="00161C72" w:rsidRDefault="00DD75B5" w:rsidP="00DD75B5">
      <w:pPr>
        <w:suppressAutoHyphens/>
        <w:spacing w:after="0" w:line="240" w:lineRule="auto"/>
        <w:jc w:val="center"/>
        <w:rPr>
          <w:rFonts w:ascii="Times New Roman Bold" w:eastAsia="Times New Roman" w:hAnsi="Times New Roman Bold" w:cs="Times New Roman"/>
          <w:kern w:val="28"/>
          <w:sz w:val="40"/>
          <w:szCs w:val="40"/>
          <w:lang w:val="fr-FR"/>
        </w:rPr>
      </w:pPr>
      <w:r w:rsidRPr="00161C72">
        <w:rPr>
          <w:rFonts w:ascii="Times New Roman Bold" w:eastAsia="Times New Roman" w:hAnsi="Times New Roman Bold" w:cs="Times New Roman"/>
          <w:kern w:val="28"/>
          <w:sz w:val="40"/>
          <w:szCs w:val="40"/>
          <w:lang w:val="fr-FR"/>
        </w:rPr>
        <w:t>Formulaire d’Offre du Fournisseur</w:t>
      </w:r>
      <w:bookmarkEnd w:id="13"/>
    </w:p>
    <w:p w14:paraId="0F479092" w14:textId="77777777" w:rsidR="00AF6A3A" w:rsidRPr="00161C72" w:rsidRDefault="00AF6A3A" w:rsidP="00DD75B5">
      <w:pPr>
        <w:suppressAutoHyphens/>
        <w:spacing w:after="0" w:line="240" w:lineRule="auto"/>
        <w:jc w:val="center"/>
        <w:rPr>
          <w:rFonts w:ascii="Times New Roman Bold" w:eastAsia="Times New Roman" w:hAnsi="Times New Roman Bold" w:cs="Times New Roman"/>
          <w:kern w:val="28"/>
          <w:sz w:val="40"/>
          <w:szCs w:val="40"/>
          <w:lang w:val="fr-FR"/>
        </w:rPr>
      </w:pPr>
    </w:p>
    <w:tbl>
      <w:tblPr>
        <w:tblStyle w:val="TableGrid"/>
        <w:tblW w:w="9360" w:type="dxa"/>
        <w:tblInd w:w="-5" w:type="dxa"/>
        <w:tblLook w:val="04A0" w:firstRow="1" w:lastRow="0" w:firstColumn="1" w:lastColumn="0" w:noHBand="0" w:noVBand="1"/>
      </w:tblPr>
      <w:tblGrid>
        <w:gridCol w:w="3443"/>
        <w:gridCol w:w="5917"/>
      </w:tblGrid>
      <w:tr w:rsidR="00AF6A3A" w:rsidRPr="00161C72" w14:paraId="33674540" w14:textId="77777777" w:rsidTr="00112EFE">
        <w:tc>
          <w:tcPr>
            <w:tcW w:w="3443" w:type="dxa"/>
          </w:tcPr>
          <w:p w14:paraId="07ADC5CC" w14:textId="77777777" w:rsidR="00AF6A3A" w:rsidRPr="00161C72" w:rsidRDefault="00AF6A3A" w:rsidP="00112EFE">
            <w:pPr>
              <w:spacing w:before="40" w:after="40"/>
              <w:rPr>
                <w:b/>
                <w:lang w:val="fr-FR"/>
              </w:rPr>
            </w:pPr>
            <w:r w:rsidRPr="00161C72">
              <w:rPr>
                <w:b/>
                <w:lang w:val="fr-FR"/>
              </w:rPr>
              <w:t>De:</w:t>
            </w:r>
          </w:p>
        </w:tc>
        <w:tc>
          <w:tcPr>
            <w:tcW w:w="5917" w:type="dxa"/>
          </w:tcPr>
          <w:p w14:paraId="3089D96F" w14:textId="77777777" w:rsidR="00AF6A3A" w:rsidRPr="00161C72" w:rsidRDefault="00AF6A3A" w:rsidP="00112EFE">
            <w:pPr>
              <w:spacing w:before="40" w:after="40"/>
              <w:rPr>
                <w:b/>
                <w:lang w:val="fr-FR"/>
              </w:rPr>
            </w:pPr>
            <w:r w:rsidRPr="00161C72">
              <w:rPr>
                <w:b/>
                <w:lang w:val="fr-FR"/>
              </w:rPr>
              <w:t>[</w:t>
            </w:r>
            <w:r w:rsidRPr="00161C72">
              <w:rPr>
                <w:b/>
                <w:i/>
                <w:lang w:val="fr-FR"/>
              </w:rPr>
              <w:t>Insérer le nom du Fournisseur</w:t>
            </w:r>
            <w:r w:rsidRPr="00161C72">
              <w:rPr>
                <w:b/>
                <w:lang w:val="fr-FR"/>
              </w:rPr>
              <w:t>]</w:t>
            </w:r>
          </w:p>
        </w:tc>
      </w:tr>
      <w:tr w:rsidR="00AF6A3A" w:rsidRPr="00161C72" w14:paraId="5FD2D12E" w14:textId="77777777" w:rsidTr="00112EFE">
        <w:tc>
          <w:tcPr>
            <w:tcW w:w="3443" w:type="dxa"/>
          </w:tcPr>
          <w:p w14:paraId="1BD87E7F" w14:textId="1487C085" w:rsidR="00AF6A3A" w:rsidRPr="00161C72" w:rsidRDefault="00AF6A3A" w:rsidP="00112EFE">
            <w:pPr>
              <w:spacing w:before="40" w:after="40"/>
              <w:rPr>
                <w:b/>
                <w:lang w:val="fr-FR"/>
              </w:rPr>
            </w:pPr>
            <w:r w:rsidRPr="00161C72">
              <w:rPr>
                <w:b/>
                <w:lang w:val="fr-FR"/>
              </w:rPr>
              <w:t>Représentant du Fournisseur:</w:t>
            </w:r>
          </w:p>
        </w:tc>
        <w:tc>
          <w:tcPr>
            <w:tcW w:w="5917" w:type="dxa"/>
          </w:tcPr>
          <w:p w14:paraId="5B79843C" w14:textId="77777777" w:rsidR="00AF6A3A" w:rsidRPr="00161C72" w:rsidRDefault="00AF6A3A" w:rsidP="00112EFE">
            <w:pPr>
              <w:spacing w:before="40" w:after="40"/>
              <w:rPr>
                <w:lang w:val="fr-FR"/>
              </w:rPr>
            </w:pPr>
            <w:r w:rsidRPr="00161C72">
              <w:rPr>
                <w:lang w:val="fr-FR"/>
              </w:rPr>
              <w:t>[</w:t>
            </w:r>
            <w:r w:rsidRPr="00161C72">
              <w:rPr>
                <w:i/>
                <w:lang w:val="fr-FR"/>
              </w:rPr>
              <w:t>Insérer le nom du Représentant du Fournisseur</w:t>
            </w:r>
            <w:r w:rsidRPr="00161C72">
              <w:rPr>
                <w:lang w:val="fr-FR"/>
              </w:rPr>
              <w:t>]</w:t>
            </w:r>
          </w:p>
        </w:tc>
      </w:tr>
      <w:tr w:rsidR="00AF6A3A" w:rsidRPr="00161C72" w14:paraId="53CABCCA" w14:textId="77777777" w:rsidTr="00112EFE">
        <w:tc>
          <w:tcPr>
            <w:tcW w:w="3443" w:type="dxa"/>
          </w:tcPr>
          <w:p w14:paraId="35AFB451" w14:textId="77777777" w:rsidR="00AF6A3A" w:rsidRPr="00161C72" w:rsidRDefault="00AF6A3A" w:rsidP="00112EFE">
            <w:pPr>
              <w:spacing w:before="40" w:after="40"/>
              <w:rPr>
                <w:b/>
                <w:lang w:val="fr-FR"/>
              </w:rPr>
            </w:pPr>
            <w:r w:rsidRPr="00161C72">
              <w:rPr>
                <w:b/>
                <w:lang w:val="fr-FR"/>
              </w:rPr>
              <w:t>Titre/Position:</w:t>
            </w:r>
          </w:p>
        </w:tc>
        <w:tc>
          <w:tcPr>
            <w:tcW w:w="5917" w:type="dxa"/>
          </w:tcPr>
          <w:p w14:paraId="30A562C4" w14:textId="77777777" w:rsidR="00AF6A3A" w:rsidRPr="00161C72" w:rsidRDefault="00AF6A3A" w:rsidP="00112EFE">
            <w:pPr>
              <w:spacing w:before="40" w:after="40"/>
              <w:rPr>
                <w:b/>
                <w:lang w:val="fr-FR"/>
              </w:rPr>
            </w:pPr>
            <w:r w:rsidRPr="00161C72">
              <w:rPr>
                <w:lang w:val="fr-FR"/>
              </w:rPr>
              <w:t>[</w:t>
            </w:r>
            <w:r w:rsidRPr="00161C72">
              <w:rPr>
                <w:i/>
                <w:lang w:val="fr-FR"/>
              </w:rPr>
              <w:t>Insérer le titre ou la position du représentant]</w:t>
            </w:r>
          </w:p>
        </w:tc>
      </w:tr>
      <w:tr w:rsidR="00AF6A3A" w:rsidRPr="00161C72" w14:paraId="108BE699" w14:textId="77777777" w:rsidTr="00112EFE">
        <w:tc>
          <w:tcPr>
            <w:tcW w:w="3443" w:type="dxa"/>
          </w:tcPr>
          <w:p w14:paraId="23B96514" w14:textId="77777777" w:rsidR="00AF6A3A" w:rsidRPr="00161C72" w:rsidRDefault="00AF6A3A" w:rsidP="00112EFE">
            <w:pPr>
              <w:spacing w:before="40" w:after="40"/>
              <w:rPr>
                <w:b/>
                <w:lang w:val="fr-FR"/>
              </w:rPr>
            </w:pPr>
            <w:r w:rsidRPr="00161C72">
              <w:rPr>
                <w:b/>
                <w:lang w:val="fr-FR"/>
              </w:rPr>
              <w:t>Adresse:</w:t>
            </w:r>
          </w:p>
        </w:tc>
        <w:tc>
          <w:tcPr>
            <w:tcW w:w="5917" w:type="dxa"/>
          </w:tcPr>
          <w:p w14:paraId="1A6785FC" w14:textId="77777777" w:rsidR="00AF6A3A" w:rsidRPr="00161C72" w:rsidRDefault="00AF6A3A" w:rsidP="00112EFE">
            <w:pPr>
              <w:spacing w:before="40" w:after="40"/>
              <w:rPr>
                <w:lang w:val="fr-FR"/>
              </w:rPr>
            </w:pPr>
            <w:r w:rsidRPr="00161C72">
              <w:rPr>
                <w:lang w:val="fr-FR"/>
              </w:rPr>
              <w:t>[</w:t>
            </w:r>
            <w:r w:rsidRPr="00161C72">
              <w:rPr>
                <w:i/>
                <w:lang w:val="fr-FR"/>
              </w:rPr>
              <w:t>Insérer l’adresse du Fournisseur</w:t>
            </w:r>
            <w:r w:rsidRPr="00161C72">
              <w:rPr>
                <w:lang w:val="fr-FR"/>
              </w:rPr>
              <w:t>]</w:t>
            </w:r>
          </w:p>
        </w:tc>
      </w:tr>
      <w:tr w:rsidR="00AF6A3A" w:rsidRPr="00161C72" w14:paraId="43BEA672" w14:textId="77777777" w:rsidTr="00112EFE">
        <w:tc>
          <w:tcPr>
            <w:tcW w:w="3443" w:type="dxa"/>
          </w:tcPr>
          <w:p w14:paraId="621A2B16" w14:textId="77777777" w:rsidR="00AF6A3A" w:rsidRPr="00161C72" w:rsidRDefault="00AF6A3A" w:rsidP="00112EFE">
            <w:pPr>
              <w:spacing w:before="40" w:after="40"/>
              <w:rPr>
                <w:b/>
                <w:lang w:val="fr-FR"/>
              </w:rPr>
            </w:pPr>
            <w:r w:rsidRPr="00161C72">
              <w:rPr>
                <w:b/>
                <w:lang w:val="fr-FR"/>
              </w:rPr>
              <w:t>Courriel:</w:t>
            </w:r>
          </w:p>
        </w:tc>
        <w:tc>
          <w:tcPr>
            <w:tcW w:w="5917" w:type="dxa"/>
          </w:tcPr>
          <w:p w14:paraId="20F3CAFA" w14:textId="77777777" w:rsidR="00AF6A3A" w:rsidRPr="00161C72" w:rsidRDefault="00AF6A3A" w:rsidP="00112EFE">
            <w:pPr>
              <w:spacing w:before="40" w:after="40"/>
              <w:rPr>
                <w:lang w:val="fr-FR"/>
              </w:rPr>
            </w:pPr>
            <w:r w:rsidRPr="00161C72">
              <w:rPr>
                <w:lang w:val="fr-FR"/>
              </w:rPr>
              <w:t>[</w:t>
            </w:r>
            <w:r w:rsidRPr="00161C72">
              <w:rPr>
                <w:i/>
                <w:lang w:val="fr-FR"/>
              </w:rPr>
              <w:t>Insérer l’adresse courriel du Fournisseur</w:t>
            </w:r>
            <w:r w:rsidRPr="00161C72">
              <w:rPr>
                <w:lang w:val="fr-FR"/>
              </w:rPr>
              <w:t>]</w:t>
            </w:r>
          </w:p>
        </w:tc>
      </w:tr>
    </w:tbl>
    <w:p w14:paraId="04044427" w14:textId="77777777" w:rsidR="00AF6A3A" w:rsidRPr="00161C72" w:rsidRDefault="00AF6A3A" w:rsidP="00AF6A3A">
      <w:pPr>
        <w:jc w:val="center"/>
        <w:rPr>
          <w:szCs w:val="24"/>
          <w:lang w:val="fr-FR"/>
        </w:rPr>
      </w:pPr>
    </w:p>
    <w:tbl>
      <w:tblPr>
        <w:tblStyle w:val="TableGrid"/>
        <w:tblW w:w="9360" w:type="dxa"/>
        <w:tblInd w:w="-5" w:type="dxa"/>
        <w:tblLook w:val="04A0" w:firstRow="1" w:lastRow="0" w:firstColumn="1" w:lastColumn="0" w:noHBand="0" w:noVBand="1"/>
      </w:tblPr>
      <w:tblGrid>
        <w:gridCol w:w="3443"/>
        <w:gridCol w:w="5917"/>
      </w:tblGrid>
      <w:tr w:rsidR="00AF6A3A" w:rsidRPr="00161C72" w14:paraId="721D0885" w14:textId="77777777" w:rsidTr="00112EFE">
        <w:tc>
          <w:tcPr>
            <w:tcW w:w="3443" w:type="dxa"/>
          </w:tcPr>
          <w:p w14:paraId="32B72C63" w14:textId="77777777" w:rsidR="00AF6A3A" w:rsidRPr="00161C72" w:rsidRDefault="00AF6A3A" w:rsidP="00112EFE">
            <w:pPr>
              <w:spacing w:before="40" w:after="40"/>
              <w:rPr>
                <w:b/>
                <w:lang w:val="fr-FR"/>
              </w:rPr>
            </w:pPr>
            <w:r w:rsidRPr="00161C72">
              <w:rPr>
                <w:b/>
                <w:lang w:val="fr-FR"/>
              </w:rPr>
              <w:t>A:</w:t>
            </w:r>
          </w:p>
        </w:tc>
        <w:tc>
          <w:tcPr>
            <w:tcW w:w="5917" w:type="dxa"/>
          </w:tcPr>
          <w:p w14:paraId="382EAFDA" w14:textId="77777777" w:rsidR="00AF6A3A" w:rsidRPr="00161C72" w:rsidRDefault="00AF6A3A" w:rsidP="00112EFE">
            <w:pPr>
              <w:tabs>
                <w:tab w:val="right" w:pos="5040"/>
                <w:tab w:val="left" w:pos="5220"/>
                <w:tab w:val="left" w:pos="8280"/>
              </w:tabs>
              <w:rPr>
                <w:lang w:val="fr-FR"/>
              </w:rPr>
            </w:pPr>
            <w:r w:rsidRPr="00161C72">
              <w:rPr>
                <w:b/>
                <w:lang w:val="fr-FR"/>
              </w:rPr>
              <w:t>[</w:t>
            </w:r>
            <w:r w:rsidRPr="00161C72">
              <w:rPr>
                <w:b/>
                <w:i/>
                <w:lang w:val="fr-FR"/>
              </w:rPr>
              <w:t>Insérer le nom de l’Acheteur</w:t>
            </w:r>
            <w:r w:rsidRPr="00161C72">
              <w:rPr>
                <w:b/>
                <w:lang w:val="fr-FR"/>
              </w:rPr>
              <w:t>]</w:t>
            </w:r>
          </w:p>
        </w:tc>
      </w:tr>
      <w:tr w:rsidR="00AF6A3A" w:rsidRPr="00161C72" w14:paraId="5C3EC1AC" w14:textId="77777777" w:rsidTr="00112EFE">
        <w:tc>
          <w:tcPr>
            <w:tcW w:w="3443" w:type="dxa"/>
          </w:tcPr>
          <w:p w14:paraId="5EDCDDB6" w14:textId="77777777" w:rsidR="00AF6A3A" w:rsidRPr="00161C72" w:rsidRDefault="00AF6A3A" w:rsidP="00112EFE">
            <w:pPr>
              <w:spacing w:before="40" w:after="40"/>
              <w:rPr>
                <w:b/>
                <w:lang w:val="fr-FR"/>
              </w:rPr>
            </w:pPr>
            <w:r w:rsidRPr="00161C72">
              <w:rPr>
                <w:b/>
                <w:lang w:val="fr-FR"/>
              </w:rPr>
              <w:t>Représentant de l’Acheteur:</w:t>
            </w:r>
          </w:p>
        </w:tc>
        <w:tc>
          <w:tcPr>
            <w:tcW w:w="5917" w:type="dxa"/>
          </w:tcPr>
          <w:p w14:paraId="5A3271A6" w14:textId="36F176C6" w:rsidR="00AF6A3A" w:rsidRPr="00161C72" w:rsidRDefault="00AF6A3A" w:rsidP="00112EFE">
            <w:pPr>
              <w:spacing w:before="40" w:after="40"/>
              <w:rPr>
                <w:lang w:val="fr-FR"/>
              </w:rPr>
            </w:pPr>
            <w:r w:rsidRPr="00161C72">
              <w:rPr>
                <w:lang w:val="fr-FR"/>
              </w:rPr>
              <w:t>[</w:t>
            </w:r>
            <w:r w:rsidRPr="00161C72">
              <w:rPr>
                <w:i/>
                <w:lang w:val="fr-FR"/>
              </w:rPr>
              <w:t>Insérer le nom du représentant de l’Acheteur</w:t>
            </w:r>
            <w:r w:rsidRPr="00161C72">
              <w:rPr>
                <w:lang w:val="fr-FR"/>
              </w:rPr>
              <w:t>]</w:t>
            </w:r>
          </w:p>
        </w:tc>
      </w:tr>
      <w:tr w:rsidR="00AF6A3A" w:rsidRPr="00161C72" w14:paraId="1DB82886" w14:textId="77777777" w:rsidTr="00112EFE">
        <w:tc>
          <w:tcPr>
            <w:tcW w:w="3443" w:type="dxa"/>
          </w:tcPr>
          <w:p w14:paraId="6E98D18D" w14:textId="77777777" w:rsidR="00AF6A3A" w:rsidRPr="00161C72" w:rsidRDefault="00AF6A3A" w:rsidP="00112EFE">
            <w:pPr>
              <w:spacing w:before="40" w:after="40"/>
              <w:rPr>
                <w:b/>
                <w:lang w:val="fr-FR"/>
              </w:rPr>
            </w:pPr>
            <w:r w:rsidRPr="00161C72">
              <w:rPr>
                <w:b/>
                <w:lang w:val="fr-FR"/>
              </w:rPr>
              <w:t>Titre/Position:</w:t>
            </w:r>
          </w:p>
        </w:tc>
        <w:tc>
          <w:tcPr>
            <w:tcW w:w="5917" w:type="dxa"/>
          </w:tcPr>
          <w:p w14:paraId="77AC07E7" w14:textId="390605A6" w:rsidR="00AF6A3A" w:rsidRPr="00161C72" w:rsidRDefault="00AF6A3A" w:rsidP="00AF6A3A">
            <w:pPr>
              <w:spacing w:before="40" w:after="40"/>
              <w:rPr>
                <w:b/>
                <w:lang w:val="fr-FR"/>
              </w:rPr>
            </w:pPr>
            <w:r w:rsidRPr="00161C72">
              <w:rPr>
                <w:lang w:val="fr-FR"/>
              </w:rPr>
              <w:t>[</w:t>
            </w:r>
            <w:r w:rsidRPr="00161C72">
              <w:rPr>
                <w:i/>
                <w:lang w:val="fr-FR"/>
              </w:rPr>
              <w:t>Insérer le titre ou position du Représentant</w:t>
            </w:r>
            <w:r w:rsidRPr="00161C72">
              <w:rPr>
                <w:lang w:val="fr-FR"/>
              </w:rPr>
              <w:t>]</w:t>
            </w:r>
          </w:p>
        </w:tc>
      </w:tr>
      <w:tr w:rsidR="00AF6A3A" w:rsidRPr="00161C72" w14:paraId="77572979" w14:textId="77777777" w:rsidTr="00112EFE">
        <w:tc>
          <w:tcPr>
            <w:tcW w:w="3443" w:type="dxa"/>
          </w:tcPr>
          <w:p w14:paraId="3CF75D0B" w14:textId="77777777" w:rsidR="00AF6A3A" w:rsidRPr="00161C72" w:rsidRDefault="00AF6A3A" w:rsidP="00112EFE">
            <w:pPr>
              <w:spacing w:before="40" w:after="40"/>
              <w:rPr>
                <w:b/>
                <w:lang w:val="fr-FR"/>
              </w:rPr>
            </w:pPr>
            <w:r w:rsidRPr="00161C72">
              <w:rPr>
                <w:b/>
                <w:lang w:val="fr-FR"/>
              </w:rPr>
              <w:t>Adresse :</w:t>
            </w:r>
          </w:p>
        </w:tc>
        <w:tc>
          <w:tcPr>
            <w:tcW w:w="5917" w:type="dxa"/>
          </w:tcPr>
          <w:p w14:paraId="78B949F5" w14:textId="77777777" w:rsidR="00AF6A3A" w:rsidRPr="00161C72" w:rsidRDefault="00AF6A3A" w:rsidP="00112EFE">
            <w:pPr>
              <w:spacing w:before="40" w:after="40"/>
              <w:rPr>
                <w:lang w:val="fr-FR"/>
              </w:rPr>
            </w:pPr>
            <w:r w:rsidRPr="00161C72">
              <w:rPr>
                <w:lang w:val="fr-FR"/>
              </w:rPr>
              <w:t>[</w:t>
            </w:r>
            <w:r w:rsidRPr="00161C72">
              <w:rPr>
                <w:i/>
                <w:lang w:val="fr-FR"/>
              </w:rPr>
              <w:t>Insérer l’adresse de l’Acheteur, y compris l’adresse courriel</w:t>
            </w:r>
            <w:r w:rsidRPr="00161C72">
              <w:rPr>
                <w:lang w:val="fr-FR"/>
              </w:rPr>
              <w:t>]</w:t>
            </w:r>
          </w:p>
        </w:tc>
      </w:tr>
      <w:tr w:rsidR="00AF6A3A" w:rsidRPr="00161C72" w14:paraId="235CC7B5" w14:textId="77777777" w:rsidTr="00112EFE">
        <w:tc>
          <w:tcPr>
            <w:tcW w:w="3443" w:type="dxa"/>
          </w:tcPr>
          <w:p w14:paraId="65DEEF55" w14:textId="3177BFBE" w:rsidR="00AF6A3A" w:rsidRPr="00161C72" w:rsidRDefault="00AF6A3A" w:rsidP="00AF6A3A">
            <w:pPr>
              <w:spacing w:before="40" w:after="40"/>
              <w:rPr>
                <w:b/>
                <w:lang w:val="fr-FR"/>
              </w:rPr>
            </w:pPr>
            <w:r w:rsidRPr="00161C72">
              <w:rPr>
                <w:b/>
                <w:lang w:val="fr-FR"/>
              </w:rPr>
              <w:t>DCC Ref No.:</w:t>
            </w:r>
          </w:p>
        </w:tc>
        <w:tc>
          <w:tcPr>
            <w:tcW w:w="5917" w:type="dxa"/>
          </w:tcPr>
          <w:p w14:paraId="34906AC5" w14:textId="77777777" w:rsidR="00AF6A3A" w:rsidRPr="00161C72" w:rsidRDefault="00AF6A3A" w:rsidP="00112EFE">
            <w:pPr>
              <w:spacing w:before="40" w:after="40"/>
              <w:rPr>
                <w:lang w:val="fr-FR"/>
              </w:rPr>
            </w:pPr>
          </w:p>
        </w:tc>
      </w:tr>
      <w:tr w:rsidR="00AF6A3A" w:rsidRPr="00161C72" w14:paraId="548F6D15" w14:textId="77777777" w:rsidTr="00112EFE">
        <w:tc>
          <w:tcPr>
            <w:tcW w:w="3443" w:type="dxa"/>
          </w:tcPr>
          <w:p w14:paraId="396630D0" w14:textId="4EEFF2B0" w:rsidR="00AF6A3A" w:rsidRPr="00161C72" w:rsidRDefault="00AF6A3A" w:rsidP="00AF6A3A">
            <w:pPr>
              <w:spacing w:before="40" w:after="40"/>
              <w:rPr>
                <w:b/>
                <w:lang w:val="fr-FR"/>
              </w:rPr>
            </w:pPr>
            <w:r w:rsidRPr="00161C72">
              <w:rPr>
                <w:b/>
                <w:lang w:val="fr-FR"/>
              </w:rPr>
              <w:t>Date de l’Offre:</w:t>
            </w:r>
          </w:p>
        </w:tc>
        <w:tc>
          <w:tcPr>
            <w:tcW w:w="5917" w:type="dxa"/>
          </w:tcPr>
          <w:p w14:paraId="206B6F09" w14:textId="77777777" w:rsidR="00AF6A3A" w:rsidRPr="00161C72" w:rsidRDefault="00AF6A3A" w:rsidP="00112EFE">
            <w:pPr>
              <w:spacing w:before="40" w:after="40"/>
              <w:rPr>
                <w:lang w:val="fr-FR"/>
              </w:rPr>
            </w:pPr>
          </w:p>
        </w:tc>
      </w:tr>
    </w:tbl>
    <w:p w14:paraId="1D589D0A" w14:textId="77777777" w:rsidR="00AF6A3A" w:rsidRPr="00161C72" w:rsidRDefault="00AF6A3A" w:rsidP="00AF6A3A">
      <w:pPr>
        <w:suppressAutoHyphens/>
        <w:rPr>
          <w:b/>
          <w:szCs w:val="24"/>
          <w:lang w:val="fr-FR"/>
        </w:rPr>
      </w:pPr>
    </w:p>
    <w:p w14:paraId="6B8D5D60" w14:textId="1BDED7DC" w:rsidR="00AF6A3A" w:rsidRPr="0058095E" w:rsidRDefault="0058095E" w:rsidP="00AF6A3A">
      <w:pPr>
        <w:suppressAutoHyphens/>
        <w:rPr>
          <w:rFonts w:ascii="Times New Roman" w:hAnsi="Times New Roman" w:cs="Times New Roman"/>
          <w:b/>
          <w:szCs w:val="24"/>
          <w:lang w:val="fr-FR"/>
        </w:rPr>
      </w:pPr>
      <w:r w:rsidRPr="00161C72">
        <w:rPr>
          <w:rFonts w:ascii="Times New Roman" w:hAnsi="Times New Roman" w:cs="Times New Roman"/>
          <w:b/>
          <w:szCs w:val="24"/>
          <w:lang w:val="fr-FR"/>
        </w:rPr>
        <w:t>Madame/Monsieur</w:t>
      </w:r>
      <w:r w:rsidR="00AF6A3A" w:rsidRPr="00161C72">
        <w:rPr>
          <w:rFonts w:ascii="Times New Roman" w:hAnsi="Times New Roman" w:cs="Times New Roman"/>
          <w:b/>
          <w:szCs w:val="24"/>
          <w:lang w:val="fr-FR"/>
        </w:rPr>
        <w:t xml:space="preserve"> </w:t>
      </w:r>
      <w:r w:rsidR="00AF6A3A" w:rsidRPr="00161C72">
        <w:rPr>
          <w:rFonts w:ascii="Times New Roman" w:hAnsi="Times New Roman" w:cs="Times New Roman"/>
          <w:i/>
          <w:szCs w:val="24"/>
          <w:lang w:val="fr-FR"/>
        </w:rPr>
        <w:t>[insérer le non du représentant</w:t>
      </w:r>
      <w:r w:rsidR="00AF6A3A" w:rsidRPr="0058095E">
        <w:rPr>
          <w:rFonts w:ascii="Times New Roman" w:hAnsi="Times New Roman" w:cs="Times New Roman"/>
          <w:i/>
          <w:szCs w:val="24"/>
          <w:lang w:val="fr-FR"/>
        </w:rPr>
        <w:t xml:space="preserve"> de l’Acheteur]</w:t>
      </w:r>
    </w:p>
    <w:p w14:paraId="341D1277" w14:textId="0C0F0C77" w:rsidR="00AF6A3A" w:rsidRPr="0058095E" w:rsidRDefault="00AF6A3A" w:rsidP="00AF6A3A">
      <w:pPr>
        <w:suppressAutoHyphens/>
        <w:rPr>
          <w:rFonts w:ascii="Times New Roman" w:hAnsi="Times New Roman" w:cs="Times New Roman"/>
          <w:b/>
          <w:lang w:val="fr-FR"/>
        </w:rPr>
      </w:pPr>
      <w:r w:rsidRPr="0058095E">
        <w:rPr>
          <w:rFonts w:ascii="Times New Roman" w:hAnsi="Times New Roman" w:cs="Times New Roman"/>
          <w:b/>
          <w:lang w:val="fr-FR"/>
        </w:rPr>
        <w:t>SOUMISSION D’OFFRE</w:t>
      </w:r>
    </w:p>
    <w:p w14:paraId="74A6FFC7" w14:textId="77777777" w:rsidR="00AF6A3A" w:rsidRPr="0058095E" w:rsidRDefault="00AF6A3A" w:rsidP="00FB565B">
      <w:pPr>
        <w:pStyle w:val="ListParagraph"/>
        <w:numPr>
          <w:ilvl w:val="0"/>
          <w:numId w:val="28"/>
        </w:numPr>
        <w:spacing w:before="120" w:after="120"/>
        <w:jc w:val="both"/>
        <w:rPr>
          <w:sz w:val="22"/>
          <w:szCs w:val="22"/>
          <w:lang w:val="fr-FR"/>
        </w:rPr>
      </w:pPr>
      <w:r w:rsidRPr="0058095E">
        <w:rPr>
          <w:b/>
          <w:bCs/>
          <w:sz w:val="22"/>
          <w:szCs w:val="22"/>
          <w:lang w:val="fr-FR"/>
        </w:rPr>
        <w:t xml:space="preserve">Aucune réserve : </w:t>
      </w:r>
      <w:r w:rsidRPr="0058095E">
        <w:rPr>
          <w:sz w:val="22"/>
          <w:szCs w:val="22"/>
          <w:lang w:val="fr-FR"/>
        </w:rPr>
        <w:t>Nous avons examiné et n’avons aucune réserve au document de Demande de Contrat Cadre, y compris les addenda émis.</w:t>
      </w:r>
    </w:p>
    <w:p w14:paraId="78328FC2" w14:textId="77777777" w:rsidR="00AF6A3A" w:rsidRPr="0058095E" w:rsidRDefault="00AF6A3A" w:rsidP="005E267A">
      <w:pPr>
        <w:pStyle w:val="ListParagraph"/>
        <w:spacing w:before="120" w:after="120"/>
        <w:jc w:val="both"/>
        <w:rPr>
          <w:lang w:val="fr-FR"/>
        </w:rPr>
      </w:pPr>
    </w:p>
    <w:p w14:paraId="7C12D217" w14:textId="60F8E541" w:rsidR="00AF6A3A" w:rsidRPr="005E267A" w:rsidRDefault="00AF6A3A" w:rsidP="00FB565B">
      <w:pPr>
        <w:pStyle w:val="ListParagraph"/>
        <w:numPr>
          <w:ilvl w:val="0"/>
          <w:numId w:val="28"/>
        </w:numPr>
        <w:spacing w:before="120" w:after="120"/>
        <w:jc w:val="both"/>
        <w:rPr>
          <w:rFonts w:ascii="Calibri" w:hAnsi="Calibri"/>
          <w:lang w:val="fr-FR"/>
        </w:rPr>
      </w:pPr>
      <w:r w:rsidRPr="00AF6A3A">
        <w:rPr>
          <w:b/>
          <w:bCs/>
          <w:sz w:val="22"/>
          <w:szCs w:val="22"/>
          <w:lang w:val="fr-FR"/>
        </w:rPr>
        <w:t>Eligibil</w:t>
      </w:r>
      <w:r w:rsidR="0058095E">
        <w:rPr>
          <w:b/>
          <w:bCs/>
          <w:sz w:val="22"/>
          <w:szCs w:val="22"/>
          <w:lang w:val="fr-FR"/>
        </w:rPr>
        <w:t>i</w:t>
      </w:r>
      <w:r w:rsidRPr="00AF6A3A">
        <w:rPr>
          <w:b/>
          <w:bCs/>
          <w:sz w:val="22"/>
          <w:szCs w:val="22"/>
          <w:lang w:val="fr-FR"/>
        </w:rPr>
        <w:t>té</w:t>
      </w:r>
      <w:r>
        <w:rPr>
          <w:b/>
          <w:bCs/>
          <w:sz w:val="22"/>
          <w:szCs w:val="22"/>
          <w:lang w:val="fr-FR"/>
        </w:rPr>
        <w:t xml:space="preserve"> : </w:t>
      </w:r>
      <w:r w:rsidRPr="00AF6A3A">
        <w:rPr>
          <w:bCs/>
          <w:sz w:val="22"/>
          <w:szCs w:val="22"/>
          <w:lang w:val="fr-FR"/>
        </w:rPr>
        <w:t xml:space="preserve">Nous remplissons </w:t>
      </w:r>
      <w:r>
        <w:rPr>
          <w:bCs/>
          <w:sz w:val="22"/>
          <w:szCs w:val="22"/>
          <w:lang w:val="fr-FR"/>
        </w:rPr>
        <w:t xml:space="preserve">les exigences d’éligibilité et nous </w:t>
      </w:r>
      <w:r w:rsidR="005E267A">
        <w:rPr>
          <w:bCs/>
          <w:sz w:val="22"/>
          <w:szCs w:val="22"/>
          <w:lang w:val="fr-FR"/>
        </w:rPr>
        <w:t>n’</w:t>
      </w:r>
      <w:r>
        <w:rPr>
          <w:bCs/>
          <w:sz w:val="22"/>
          <w:szCs w:val="22"/>
          <w:lang w:val="fr-FR"/>
        </w:rPr>
        <w:t>avons aucun conflit d’intérêts.</w:t>
      </w:r>
    </w:p>
    <w:p w14:paraId="5353F7CA" w14:textId="77777777" w:rsidR="005E267A" w:rsidRPr="005E267A" w:rsidRDefault="005E267A" w:rsidP="005E267A">
      <w:pPr>
        <w:pStyle w:val="ListParagraph"/>
        <w:jc w:val="both"/>
        <w:rPr>
          <w:rFonts w:ascii="Calibri" w:hAnsi="Calibri"/>
          <w:lang w:val="fr-FR"/>
        </w:rPr>
      </w:pPr>
    </w:p>
    <w:p w14:paraId="596A0523" w14:textId="455D75E9" w:rsidR="005E267A" w:rsidRPr="0058095E" w:rsidRDefault="005E267A" w:rsidP="00FB565B">
      <w:pPr>
        <w:pStyle w:val="ListParagraph"/>
        <w:numPr>
          <w:ilvl w:val="0"/>
          <w:numId w:val="28"/>
        </w:numPr>
        <w:spacing w:before="120" w:after="120"/>
        <w:jc w:val="both"/>
        <w:rPr>
          <w:sz w:val="22"/>
          <w:szCs w:val="22"/>
          <w:lang w:val="fr-FR"/>
        </w:rPr>
      </w:pPr>
      <w:r w:rsidRPr="0058095E">
        <w:rPr>
          <w:b/>
          <w:sz w:val="22"/>
          <w:szCs w:val="22"/>
          <w:lang w:val="fr-FR"/>
        </w:rPr>
        <w:t>Eligibilité des Fournitures et Services connexes </w:t>
      </w:r>
      <w:r w:rsidRPr="0058095E">
        <w:rPr>
          <w:rFonts w:ascii="Calibri" w:hAnsi="Calibri"/>
          <w:sz w:val="22"/>
          <w:szCs w:val="22"/>
          <w:lang w:val="fr-FR"/>
        </w:rPr>
        <w:t xml:space="preserve">: </w:t>
      </w:r>
      <w:r w:rsidRPr="0058095E">
        <w:rPr>
          <w:sz w:val="22"/>
          <w:szCs w:val="22"/>
          <w:lang w:val="fr-FR"/>
        </w:rPr>
        <w:t>Si nous concluons un Contrat Cadre, les Fournitures et les Services connexes que nous pourrions fournir dans le cadre d’un Marché subséquent (ou un bon de commande) attribué dans le cadre du Contrat Cadre, auront leur origine d’un pays éligible.  Les Fournitures et les Services connexes auront leur origine de [</w:t>
      </w:r>
      <w:r w:rsidRPr="0058095E">
        <w:rPr>
          <w:i/>
          <w:sz w:val="22"/>
          <w:szCs w:val="22"/>
          <w:lang w:val="fr-FR"/>
        </w:rPr>
        <w:t>insérer le nom du/es pays</w:t>
      </w:r>
      <w:r w:rsidRPr="0058095E">
        <w:rPr>
          <w:sz w:val="22"/>
          <w:szCs w:val="22"/>
          <w:lang w:val="fr-FR"/>
        </w:rPr>
        <w:t>].</w:t>
      </w:r>
    </w:p>
    <w:p w14:paraId="55C33BA7" w14:textId="77777777" w:rsidR="005E267A" w:rsidRPr="005E267A" w:rsidRDefault="005E267A" w:rsidP="005E267A">
      <w:pPr>
        <w:pStyle w:val="ListParagraph"/>
        <w:rPr>
          <w:lang w:val="fr-FR"/>
        </w:rPr>
      </w:pPr>
    </w:p>
    <w:p w14:paraId="2D8155BF" w14:textId="5E39D281" w:rsidR="005E267A" w:rsidRPr="0058095E" w:rsidRDefault="005E267A" w:rsidP="00FB565B">
      <w:pPr>
        <w:pStyle w:val="ListParagraph"/>
        <w:numPr>
          <w:ilvl w:val="0"/>
          <w:numId w:val="28"/>
        </w:numPr>
        <w:spacing w:before="120" w:after="120"/>
        <w:jc w:val="both"/>
        <w:rPr>
          <w:b/>
          <w:sz w:val="22"/>
          <w:szCs w:val="22"/>
          <w:lang w:val="fr-FR"/>
        </w:rPr>
      </w:pPr>
      <w:r w:rsidRPr="0058095E">
        <w:rPr>
          <w:b/>
          <w:sz w:val="22"/>
          <w:szCs w:val="22"/>
          <w:lang w:val="fr-FR"/>
        </w:rPr>
        <w:t xml:space="preserve">Conformité : </w:t>
      </w:r>
      <w:r w:rsidRPr="0058095E">
        <w:rPr>
          <w:sz w:val="22"/>
          <w:szCs w:val="22"/>
          <w:lang w:val="fr-FR"/>
        </w:rPr>
        <w:t xml:space="preserve">Nous offrons de livrer les Fournitures et Services connexes </w:t>
      </w:r>
      <w:r w:rsidR="001821C3" w:rsidRPr="0058095E">
        <w:rPr>
          <w:sz w:val="22"/>
          <w:szCs w:val="22"/>
          <w:lang w:val="fr-FR"/>
        </w:rPr>
        <w:t xml:space="preserve">suivant </w:t>
      </w:r>
      <w:r w:rsidRPr="0058095E">
        <w:rPr>
          <w:sz w:val="22"/>
          <w:szCs w:val="22"/>
          <w:lang w:val="fr-FR"/>
        </w:rPr>
        <w:t xml:space="preserve">conformément </w:t>
      </w:r>
      <w:r w:rsidR="001821C3" w:rsidRPr="0058095E">
        <w:rPr>
          <w:sz w:val="22"/>
          <w:szCs w:val="22"/>
          <w:lang w:val="fr-FR"/>
        </w:rPr>
        <w:t>au document de Demande de Contrat Cadre et selon la Section VII – Annexe sur les Exigences : [</w:t>
      </w:r>
      <w:r w:rsidR="001821C3" w:rsidRPr="0058095E">
        <w:rPr>
          <w:i/>
          <w:sz w:val="22"/>
          <w:szCs w:val="22"/>
          <w:lang w:val="fr-FR"/>
        </w:rPr>
        <w:t>insérer une brève description des Fournitures et Services connexes</w:t>
      </w:r>
      <w:r w:rsidR="001821C3" w:rsidRPr="0058095E">
        <w:rPr>
          <w:sz w:val="22"/>
          <w:szCs w:val="22"/>
          <w:lang w:val="fr-FR"/>
        </w:rPr>
        <w:t>].</w:t>
      </w:r>
    </w:p>
    <w:p w14:paraId="16336208" w14:textId="77777777" w:rsidR="001821C3" w:rsidRPr="0058095E" w:rsidRDefault="001821C3" w:rsidP="001821C3">
      <w:pPr>
        <w:pStyle w:val="ListParagraph"/>
        <w:rPr>
          <w:b/>
          <w:sz w:val="22"/>
          <w:szCs w:val="22"/>
          <w:lang w:val="fr-FR"/>
        </w:rPr>
      </w:pPr>
    </w:p>
    <w:p w14:paraId="04A919A0" w14:textId="3F15656F" w:rsidR="00AF6A3A" w:rsidRDefault="00AF6A3A" w:rsidP="003F50CB">
      <w:pPr>
        <w:pStyle w:val="ListParagraph"/>
        <w:numPr>
          <w:ilvl w:val="0"/>
          <w:numId w:val="28"/>
        </w:numPr>
        <w:spacing w:before="120" w:after="120"/>
        <w:jc w:val="both"/>
        <w:rPr>
          <w:sz w:val="22"/>
          <w:szCs w:val="22"/>
          <w:lang w:val="fr-FR"/>
        </w:rPr>
      </w:pPr>
      <w:r w:rsidRPr="001821C3">
        <w:rPr>
          <w:b/>
          <w:bCs/>
          <w:sz w:val="22"/>
          <w:szCs w:val="22"/>
          <w:lang w:val="fr-FR"/>
        </w:rPr>
        <w:t xml:space="preserve">Prix </w:t>
      </w:r>
      <w:r w:rsidR="001821C3">
        <w:rPr>
          <w:b/>
          <w:bCs/>
          <w:sz w:val="22"/>
          <w:szCs w:val="22"/>
          <w:lang w:val="fr-FR"/>
        </w:rPr>
        <w:t xml:space="preserve">Unitaire/s </w:t>
      </w:r>
      <w:r w:rsidRPr="001821C3">
        <w:rPr>
          <w:b/>
          <w:bCs/>
          <w:sz w:val="22"/>
          <w:szCs w:val="22"/>
          <w:lang w:val="fr-FR"/>
        </w:rPr>
        <w:t xml:space="preserve">de </w:t>
      </w:r>
      <w:r w:rsidR="001821C3" w:rsidRPr="001821C3">
        <w:rPr>
          <w:b/>
          <w:bCs/>
          <w:sz w:val="22"/>
          <w:szCs w:val="22"/>
          <w:lang w:val="fr-FR"/>
        </w:rPr>
        <w:t xml:space="preserve">l’Offre : </w:t>
      </w:r>
      <w:r w:rsidRPr="001821C3">
        <w:rPr>
          <w:sz w:val="22"/>
          <w:szCs w:val="22"/>
          <w:lang w:val="fr-FR"/>
        </w:rPr>
        <w:t>Le</w:t>
      </w:r>
      <w:r w:rsidR="001821C3">
        <w:rPr>
          <w:sz w:val="22"/>
          <w:szCs w:val="22"/>
          <w:lang w:val="fr-FR"/>
        </w:rPr>
        <w:t xml:space="preserve"> total du/es</w:t>
      </w:r>
      <w:r w:rsidRPr="001821C3">
        <w:rPr>
          <w:sz w:val="22"/>
          <w:szCs w:val="22"/>
          <w:lang w:val="fr-FR"/>
        </w:rPr>
        <w:t xml:space="preserve"> prix </w:t>
      </w:r>
      <w:r w:rsidR="001821C3">
        <w:rPr>
          <w:sz w:val="22"/>
          <w:szCs w:val="22"/>
          <w:lang w:val="fr-FR"/>
        </w:rPr>
        <w:t xml:space="preserve">unitaire/s </w:t>
      </w:r>
      <w:r w:rsidRPr="001821C3">
        <w:rPr>
          <w:i/>
          <w:sz w:val="22"/>
          <w:szCs w:val="22"/>
          <w:lang w:val="fr-FR"/>
        </w:rPr>
        <w:t>[</w:t>
      </w:r>
      <w:r w:rsidR="001821C3">
        <w:rPr>
          <w:i/>
          <w:sz w:val="22"/>
          <w:szCs w:val="22"/>
          <w:lang w:val="fr-FR"/>
        </w:rPr>
        <w:t xml:space="preserve">y compris les Services connexes, si applicable] </w:t>
      </w:r>
      <w:r w:rsidR="001821C3" w:rsidRPr="001821C3">
        <w:rPr>
          <w:sz w:val="22"/>
          <w:szCs w:val="22"/>
          <w:lang w:val="fr-FR"/>
        </w:rPr>
        <w:t>pour les articles offerts est compris dans le Résumé du Bordereau des Prix  ci-joint.</w:t>
      </w:r>
    </w:p>
    <w:p w14:paraId="7DB62E66" w14:textId="77777777" w:rsidR="001821C3" w:rsidRPr="001821C3" w:rsidRDefault="001821C3" w:rsidP="001821C3">
      <w:pPr>
        <w:pStyle w:val="ListParagraph"/>
        <w:rPr>
          <w:sz w:val="22"/>
          <w:szCs w:val="22"/>
          <w:lang w:val="fr-FR"/>
        </w:rPr>
      </w:pPr>
    </w:p>
    <w:p w14:paraId="153AD507" w14:textId="77777777" w:rsidR="00904A8B" w:rsidRDefault="001821C3" w:rsidP="003F50CB">
      <w:pPr>
        <w:pStyle w:val="ListParagraph"/>
        <w:numPr>
          <w:ilvl w:val="0"/>
          <w:numId w:val="28"/>
        </w:numPr>
        <w:spacing w:before="120" w:after="120"/>
        <w:jc w:val="both"/>
        <w:rPr>
          <w:sz w:val="22"/>
          <w:szCs w:val="22"/>
          <w:lang w:val="fr-FR"/>
        </w:rPr>
      </w:pPr>
      <w:r w:rsidRPr="001821C3">
        <w:rPr>
          <w:b/>
          <w:sz w:val="22"/>
          <w:szCs w:val="22"/>
          <w:lang w:val="fr-FR"/>
        </w:rPr>
        <w:t xml:space="preserve">Rabais </w:t>
      </w:r>
      <w:r w:rsidR="00904A8B">
        <w:rPr>
          <w:b/>
          <w:sz w:val="22"/>
          <w:szCs w:val="22"/>
          <w:lang w:val="fr-FR"/>
        </w:rPr>
        <w:t>I</w:t>
      </w:r>
      <w:r w:rsidRPr="001821C3">
        <w:rPr>
          <w:b/>
          <w:sz w:val="22"/>
          <w:szCs w:val="22"/>
          <w:lang w:val="fr-FR"/>
        </w:rPr>
        <w:t>nconditionnel</w:t>
      </w:r>
      <w:r>
        <w:rPr>
          <w:b/>
          <w:sz w:val="22"/>
          <w:szCs w:val="22"/>
          <w:lang w:val="fr-FR"/>
        </w:rPr>
        <w:t>s</w:t>
      </w:r>
      <w:r>
        <w:rPr>
          <w:sz w:val="22"/>
          <w:szCs w:val="22"/>
          <w:lang w:val="fr-FR"/>
        </w:rPr>
        <w:t> : Les rabais inconditionnels offerts sont : [</w:t>
      </w:r>
      <w:r w:rsidRPr="00904A8B">
        <w:rPr>
          <w:i/>
          <w:sz w:val="22"/>
          <w:szCs w:val="22"/>
          <w:lang w:val="fr-FR"/>
        </w:rPr>
        <w:t xml:space="preserve">Spécifier </w:t>
      </w:r>
      <w:r w:rsidR="00904A8B" w:rsidRPr="00904A8B">
        <w:rPr>
          <w:i/>
          <w:sz w:val="22"/>
          <w:szCs w:val="22"/>
          <w:lang w:val="fr-FR"/>
        </w:rPr>
        <w:t>tout rabais inconditionnel offert sur le/es prix unitaire/s</w:t>
      </w:r>
      <w:r w:rsidR="00904A8B">
        <w:rPr>
          <w:sz w:val="22"/>
          <w:szCs w:val="22"/>
          <w:lang w:val="fr-FR"/>
        </w:rPr>
        <w:t>].</w:t>
      </w:r>
    </w:p>
    <w:p w14:paraId="00F877BB" w14:textId="77777777" w:rsidR="00904A8B" w:rsidRPr="00904A8B" w:rsidRDefault="00904A8B" w:rsidP="00904A8B">
      <w:pPr>
        <w:pStyle w:val="ListParagraph"/>
        <w:rPr>
          <w:b/>
          <w:bCs/>
          <w:lang w:val="fr-FR"/>
        </w:rPr>
      </w:pPr>
    </w:p>
    <w:p w14:paraId="41110C7D" w14:textId="491CE7CE" w:rsidR="00904A8B" w:rsidRDefault="00904A8B" w:rsidP="003F50CB">
      <w:pPr>
        <w:pStyle w:val="ListParagraph"/>
        <w:numPr>
          <w:ilvl w:val="0"/>
          <w:numId w:val="28"/>
        </w:numPr>
        <w:spacing w:before="120" w:after="120"/>
        <w:jc w:val="both"/>
        <w:rPr>
          <w:sz w:val="22"/>
          <w:szCs w:val="22"/>
          <w:lang w:val="fr-FR"/>
        </w:rPr>
      </w:pPr>
      <w:r w:rsidRPr="00904A8B">
        <w:rPr>
          <w:b/>
          <w:bCs/>
          <w:lang w:val="fr-FR"/>
        </w:rPr>
        <w:t>Période de Validité </w:t>
      </w:r>
      <w:r w:rsidRPr="00904A8B">
        <w:rPr>
          <w:bCs/>
          <w:lang w:val="fr-FR"/>
        </w:rPr>
        <w:t xml:space="preserve">: </w:t>
      </w:r>
      <w:r w:rsidR="00AF6A3A" w:rsidRPr="00904A8B">
        <w:rPr>
          <w:b/>
          <w:bCs/>
          <w:sz w:val="22"/>
          <w:szCs w:val="22"/>
          <w:lang w:val="fr-FR"/>
        </w:rPr>
        <w:t xml:space="preserve"> </w:t>
      </w:r>
      <w:r w:rsidR="00AF6A3A" w:rsidRPr="00904A8B">
        <w:rPr>
          <w:sz w:val="22"/>
          <w:szCs w:val="22"/>
          <w:lang w:val="fr-FR"/>
        </w:rPr>
        <w:t xml:space="preserve">Notre </w:t>
      </w:r>
      <w:r w:rsidRPr="00904A8B">
        <w:rPr>
          <w:lang w:val="fr-FR"/>
        </w:rPr>
        <w:t>Offre</w:t>
      </w:r>
      <w:r w:rsidR="00AF6A3A" w:rsidRPr="00904A8B">
        <w:rPr>
          <w:sz w:val="22"/>
          <w:szCs w:val="22"/>
          <w:lang w:val="fr-FR"/>
        </w:rPr>
        <w:t xml:space="preserve"> est valide jusqu’à la date spécifiée dans la D</w:t>
      </w:r>
      <w:r w:rsidRPr="00904A8B">
        <w:rPr>
          <w:lang w:val="fr-FR"/>
        </w:rPr>
        <w:t>emande de Contrat Cadre</w:t>
      </w:r>
      <w:r w:rsidR="00AF6A3A" w:rsidRPr="00904A8B">
        <w:rPr>
          <w:sz w:val="22"/>
          <w:szCs w:val="22"/>
          <w:lang w:val="fr-FR"/>
        </w:rPr>
        <w:t xml:space="preserve">, et elle restera contraignante pour nous et peut être acceptée à tout moment avant son expiration. </w:t>
      </w:r>
    </w:p>
    <w:p w14:paraId="44598807" w14:textId="77777777" w:rsidR="00904A8B" w:rsidRPr="00904A8B" w:rsidRDefault="00904A8B" w:rsidP="00904A8B">
      <w:pPr>
        <w:pStyle w:val="ListParagraph"/>
        <w:rPr>
          <w:b/>
          <w:bCs/>
          <w:sz w:val="22"/>
          <w:szCs w:val="22"/>
          <w:lang w:val="fr-FR"/>
        </w:rPr>
      </w:pPr>
    </w:p>
    <w:p w14:paraId="3D5E17CC" w14:textId="1FB8A5F1" w:rsidR="00AF6A3A" w:rsidRDefault="00AF6A3A" w:rsidP="003F50CB">
      <w:pPr>
        <w:pStyle w:val="ListParagraph"/>
        <w:numPr>
          <w:ilvl w:val="0"/>
          <w:numId w:val="28"/>
        </w:numPr>
        <w:spacing w:before="120" w:after="120"/>
        <w:jc w:val="both"/>
        <w:rPr>
          <w:sz w:val="22"/>
          <w:szCs w:val="22"/>
          <w:lang w:val="fr-FR"/>
        </w:rPr>
      </w:pPr>
      <w:r w:rsidRPr="00904A8B">
        <w:rPr>
          <w:b/>
          <w:bCs/>
          <w:sz w:val="22"/>
          <w:szCs w:val="22"/>
          <w:lang w:val="fr-FR"/>
        </w:rPr>
        <w:t xml:space="preserve">Garantie de </w:t>
      </w:r>
      <w:r w:rsidR="0058095E">
        <w:rPr>
          <w:b/>
          <w:bCs/>
          <w:sz w:val="22"/>
          <w:szCs w:val="22"/>
          <w:lang w:val="fr-FR"/>
        </w:rPr>
        <w:t>B</w:t>
      </w:r>
      <w:r w:rsidRPr="00904A8B">
        <w:rPr>
          <w:b/>
          <w:bCs/>
          <w:sz w:val="22"/>
          <w:szCs w:val="22"/>
          <w:lang w:val="fr-FR"/>
        </w:rPr>
        <w:t xml:space="preserve">onne </w:t>
      </w:r>
      <w:r w:rsidR="0058095E">
        <w:rPr>
          <w:b/>
          <w:bCs/>
          <w:sz w:val="22"/>
          <w:szCs w:val="22"/>
          <w:lang w:val="fr-FR"/>
        </w:rPr>
        <w:t>Fin</w:t>
      </w:r>
      <w:r w:rsidRPr="00904A8B">
        <w:rPr>
          <w:b/>
          <w:bCs/>
          <w:sz w:val="22"/>
          <w:szCs w:val="22"/>
          <w:lang w:val="fr-FR"/>
        </w:rPr>
        <w:t xml:space="preserve"> </w:t>
      </w:r>
      <w:r w:rsidRPr="00904A8B">
        <w:rPr>
          <w:i/>
          <w:iCs/>
          <w:sz w:val="22"/>
          <w:szCs w:val="22"/>
          <w:lang w:val="fr-FR"/>
        </w:rPr>
        <w:t xml:space="preserve">[supprimer si la Garantie de Bonne </w:t>
      </w:r>
      <w:r w:rsidR="0058095E">
        <w:rPr>
          <w:i/>
          <w:iCs/>
          <w:sz w:val="22"/>
          <w:szCs w:val="22"/>
          <w:lang w:val="fr-FR"/>
        </w:rPr>
        <w:t>Fin</w:t>
      </w:r>
      <w:r w:rsidRPr="00904A8B">
        <w:rPr>
          <w:i/>
          <w:iCs/>
          <w:sz w:val="22"/>
          <w:szCs w:val="22"/>
          <w:lang w:val="fr-FR"/>
        </w:rPr>
        <w:t xml:space="preserve"> n’est pas exigée</w:t>
      </w:r>
      <w:r w:rsidRPr="00904A8B">
        <w:rPr>
          <w:i/>
          <w:sz w:val="22"/>
          <w:szCs w:val="22"/>
          <w:lang w:val="fr-FR"/>
        </w:rPr>
        <w:t>]</w:t>
      </w:r>
      <w:r w:rsidR="00904A8B">
        <w:rPr>
          <w:i/>
          <w:sz w:val="22"/>
          <w:szCs w:val="22"/>
          <w:lang w:val="fr-FR"/>
        </w:rPr>
        <w:t xml:space="preserve">. </w:t>
      </w:r>
      <w:r w:rsidRPr="00904A8B">
        <w:rPr>
          <w:sz w:val="22"/>
          <w:szCs w:val="22"/>
          <w:lang w:val="fr-FR"/>
        </w:rPr>
        <w:t xml:space="preserve">Si nous somme attributaires du marché, nous </w:t>
      </w:r>
      <w:r w:rsidR="00904A8B" w:rsidRPr="00904A8B">
        <w:rPr>
          <w:lang w:val="fr-FR"/>
        </w:rPr>
        <w:t xml:space="preserve">comprenons que nous pouvons être invité, comme condition d’un Marché subséquent (ou un bon de commande), </w:t>
      </w:r>
      <w:r w:rsidRPr="00904A8B">
        <w:rPr>
          <w:sz w:val="22"/>
          <w:szCs w:val="22"/>
          <w:lang w:val="fr-FR"/>
        </w:rPr>
        <w:t xml:space="preserve">à obtenir une Garantie de </w:t>
      </w:r>
      <w:r w:rsidR="0058095E">
        <w:rPr>
          <w:sz w:val="22"/>
          <w:szCs w:val="22"/>
          <w:lang w:val="fr-FR"/>
        </w:rPr>
        <w:t>Bonne Fin</w:t>
      </w:r>
      <w:r w:rsidRPr="00904A8B">
        <w:rPr>
          <w:sz w:val="22"/>
          <w:szCs w:val="22"/>
          <w:lang w:val="fr-FR"/>
        </w:rPr>
        <w:t>.</w:t>
      </w:r>
    </w:p>
    <w:p w14:paraId="7F674097" w14:textId="77777777" w:rsidR="00904A8B" w:rsidRPr="00904A8B" w:rsidRDefault="00904A8B" w:rsidP="00904A8B">
      <w:pPr>
        <w:pStyle w:val="ListParagraph"/>
        <w:rPr>
          <w:sz w:val="22"/>
          <w:szCs w:val="22"/>
          <w:lang w:val="fr-FR"/>
        </w:rPr>
      </w:pPr>
    </w:p>
    <w:p w14:paraId="1DFBB57C" w14:textId="77777777" w:rsidR="00ED7CF2" w:rsidRDefault="00904A8B" w:rsidP="003F50CB">
      <w:pPr>
        <w:pStyle w:val="ListParagraph"/>
        <w:numPr>
          <w:ilvl w:val="0"/>
          <w:numId w:val="28"/>
        </w:numPr>
        <w:spacing w:before="120" w:after="120"/>
        <w:jc w:val="both"/>
        <w:rPr>
          <w:sz w:val="22"/>
          <w:szCs w:val="22"/>
          <w:lang w:val="fr-FR"/>
        </w:rPr>
      </w:pPr>
      <w:r w:rsidRPr="00904A8B">
        <w:rPr>
          <w:b/>
          <w:sz w:val="22"/>
          <w:szCs w:val="22"/>
          <w:lang w:val="fr-FR"/>
        </w:rPr>
        <w:t>Une Offre par Fournisseur</w:t>
      </w:r>
      <w:r>
        <w:rPr>
          <w:sz w:val="22"/>
          <w:szCs w:val="22"/>
          <w:lang w:val="fr-FR"/>
        </w:rPr>
        <w:t> : Nous ne soumettons pas une Offre pour le même article en même temps en tant qu’individuellement et en tant que membre d’un groupement ou d’un sous-traitant.</w:t>
      </w:r>
    </w:p>
    <w:p w14:paraId="03CC52BA" w14:textId="77777777" w:rsidR="00ED7CF2" w:rsidRPr="00ED7CF2" w:rsidRDefault="00ED7CF2" w:rsidP="00ED7CF2">
      <w:pPr>
        <w:pStyle w:val="ListParagraph"/>
        <w:rPr>
          <w:b/>
          <w:sz w:val="22"/>
          <w:szCs w:val="22"/>
          <w:lang w:val="fr-FR"/>
        </w:rPr>
      </w:pPr>
    </w:p>
    <w:p w14:paraId="564D458C" w14:textId="285C75F7" w:rsidR="00ED7CF2" w:rsidRPr="003871C2" w:rsidRDefault="00904A8B" w:rsidP="003F50CB">
      <w:pPr>
        <w:pStyle w:val="ListParagraph"/>
        <w:numPr>
          <w:ilvl w:val="0"/>
          <w:numId w:val="28"/>
        </w:numPr>
        <w:spacing w:before="120" w:after="120"/>
        <w:jc w:val="both"/>
        <w:rPr>
          <w:sz w:val="22"/>
          <w:szCs w:val="22"/>
          <w:lang w:val="fr-FR"/>
        </w:rPr>
      </w:pPr>
      <w:r w:rsidRPr="00ED7CF2">
        <w:rPr>
          <w:b/>
          <w:sz w:val="22"/>
          <w:szCs w:val="22"/>
          <w:lang w:val="fr-FR"/>
        </w:rPr>
        <w:t>Suspension et Exclusion</w:t>
      </w:r>
      <w:r w:rsidRPr="00ED7CF2">
        <w:rPr>
          <w:sz w:val="22"/>
          <w:szCs w:val="22"/>
          <w:lang w:val="fr-FR"/>
        </w:rPr>
        <w:t> :</w:t>
      </w:r>
      <w:r w:rsidR="00ED7CF2" w:rsidRPr="00ED7CF2">
        <w:rPr>
          <w:lang w:val="fr-FR"/>
        </w:rPr>
        <w:t xml:space="preserve"> Nous, </w:t>
      </w:r>
      <w:r w:rsidR="00ED7CF2">
        <w:rPr>
          <w:lang w:val="fr-FR"/>
        </w:rPr>
        <w:t xml:space="preserve">comme tous </w:t>
      </w:r>
      <w:r w:rsidR="00ED7CF2" w:rsidRPr="00ED7CF2">
        <w:rPr>
          <w:lang w:val="fr-FR"/>
        </w:rPr>
        <w:t xml:space="preserve">nos sous-traitants, fournisseurs, consultants, fabricants ou prestataires de services pour une partie quelconque du contrat, ne sommes </w:t>
      </w:r>
      <w:r w:rsidR="00ED7CF2">
        <w:rPr>
          <w:lang w:val="fr-FR"/>
        </w:rPr>
        <w:t xml:space="preserve">pas sujet, et pas soumis au contrôle </w:t>
      </w:r>
      <w:r w:rsidR="00ED7CF2" w:rsidRPr="00ED7CF2">
        <w:rPr>
          <w:lang w:val="fr-FR"/>
        </w:rPr>
        <w:t xml:space="preserve">soumis </w:t>
      </w:r>
      <w:r w:rsidR="00ED7CF2">
        <w:rPr>
          <w:lang w:val="fr-FR"/>
        </w:rPr>
        <w:t xml:space="preserve">de toute </w:t>
      </w:r>
      <w:r w:rsidR="00ED7CF2" w:rsidRPr="00ED7CF2">
        <w:rPr>
          <w:lang w:val="fr-FR"/>
        </w:rPr>
        <w:t>entité ou personne s</w:t>
      </w:r>
      <w:r w:rsidR="00ED7CF2">
        <w:rPr>
          <w:lang w:val="fr-FR"/>
        </w:rPr>
        <w:t xml:space="preserve">ujette à </w:t>
      </w:r>
      <w:r w:rsidR="00ED7CF2" w:rsidRPr="00ED7CF2">
        <w:rPr>
          <w:lang w:val="fr-FR"/>
        </w:rPr>
        <w:t xml:space="preserve">une suspension temporaire ou à une </w:t>
      </w:r>
      <w:r w:rsidR="00ED7CF2">
        <w:rPr>
          <w:lang w:val="fr-FR"/>
        </w:rPr>
        <w:t xml:space="preserve">exclusion </w:t>
      </w:r>
      <w:r w:rsidR="00ED7CF2" w:rsidRPr="00ED7CF2">
        <w:rPr>
          <w:lang w:val="fr-FR"/>
        </w:rPr>
        <w:t>imposée par le Groupe de la Banque mondiale ou à un</w:t>
      </w:r>
      <w:r w:rsidR="00ED7CF2">
        <w:rPr>
          <w:lang w:val="fr-FR"/>
        </w:rPr>
        <w:t xml:space="preserve">e exclusion </w:t>
      </w:r>
      <w:r w:rsidR="00ED7CF2" w:rsidRPr="00ED7CF2">
        <w:rPr>
          <w:lang w:val="fr-FR"/>
        </w:rPr>
        <w:t>imposé</w:t>
      </w:r>
      <w:r w:rsidR="00ED7CF2">
        <w:rPr>
          <w:lang w:val="fr-FR"/>
        </w:rPr>
        <w:t>e</w:t>
      </w:r>
      <w:r w:rsidR="00ED7CF2" w:rsidRPr="00ED7CF2">
        <w:rPr>
          <w:lang w:val="fr-FR"/>
        </w:rPr>
        <w:t xml:space="preserve"> par le Groupe de la Banque mondiale conformément à l’Accord </w:t>
      </w:r>
      <w:r w:rsidR="00ED7CF2">
        <w:rPr>
          <w:lang w:val="fr-FR"/>
        </w:rPr>
        <w:t xml:space="preserve">réciproque </w:t>
      </w:r>
      <w:r w:rsidR="00ED7CF2" w:rsidRPr="00ED7CF2">
        <w:rPr>
          <w:lang w:val="fr-FR"/>
        </w:rPr>
        <w:t>des décisions d</w:t>
      </w:r>
      <w:r w:rsidR="00ED7CF2">
        <w:rPr>
          <w:lang w:val="fr-FR"/>
        </w:rPr>
        <w:t xml:space="preserve">’exclusion </w:t>
      </w:r>
      <w:r w:rsidR="00ED7CF2" w:rsidRPr="00ED7CF2">
        <w:rPr>
          <w:lang w:val="fr-FR"/>
        </w:rPr>
        <w:t xml:space="preserve">entre la Banque mondiale et d’autres banques de développement. </w:t>
      </w:r>
      <w:r w:rsidR="00ED7CF2" w:rsidRPr="00ED7CF2">
        <w:rPr>
          <w:shd w:val="clear" w:color="auto" w:fill="FFFFFF" w:themeFill="background1"/>
          <w:lang w:val="fr-FR"/>
        </w:rPr>
        <w:t>En outre, nous ne sommes pas in</w:t>
      </w:r>
      <w:r w:rsidR="00ED7CF2">
        <w:rPr>
          <w:shd w:val="clear" w:color="auto" w:fill="FFFFFF" w:themeFill="background1"/>
          <w:lang w:val="fr-FR"/>
        </w:rPr>
        <w:t xml:space="preserve">éligibles </w:t>
      </w:r>
      <w:r w:rsidR="003871C2">
        <w:rPr>
          <w:shd w:val="clear" w:color="auto" w:fill="FFFFFF" w:themeFill="background1"/>
          <w:lang w:val="fr-FR"/>
        </w:rPr>
        <w:t xml:space="preserve">en vertu des </w:t>
      </w:r>
      <w:r w:rsidR="00ED7CF2" w:rsidRPr="00ED7CF2">
        <w:rPr>
          <w:shd w:val="clear" w:color="auto" w:fill="FFFFFF" w:themeFill="background1"/>
          <w:lang w:val="fr-FR"/>
        </w:rPr>
        <w:t>lois d</w:t>
      </w:r>
      <w:r w:rsidR="003871C2">
        <w:rPr>
          <w:shd w:val="clear" w:color="auto" w:fill="FFFFFF" w:themeFill="background1"/>
          <w:lang w:val="fr-FR"/>
        </w:rPr>
        <w:t xml:space="preserve">u </w:t>
      </w:r>
      <w:r w:rsidR="00ED7CF2" w:rsidRPr="00ED7CF2">
        <w:rPr>
          <w:shd w:val="clear" w:color="auto" w:fill="FFFFFF" w:themeFill="background1"/>
          <w:lang w:val="fr-FR"/>
        </w:rPr>
        <w:t xml:space="preserve">pays </w:t>
      </w:r>
      <w:r w:rsidR="003871C2">
        <w:rPr>
          <w:shd w:val="clear" w:color="auto" w:fill="FFFFFF" w:themeFill="background1"/>
          <w:lang w:val="fr-FR"/>
        </w:rPr>
        <w:t xml:space="preserve">de l’Acheteur </w:t>
      </w:r>
      <w:r w:rsidR="00ED7CF2" w:rsidRPr="00ED7CF2">
        <w:rPr>
          <w:shd w:val="clear" w:color="auto" w:fill="FFFFFF" w:themeFill="background1"/>
          <w:lang w:val="fr-FR"/>
        </w:rPr>
        <w:t>ou aux règlements officiels de l’A</w:t>
      </w:r>
      <w:r w:rsidR="003871C2">
        <w:rPr>
          <w:shd w:val="clear" w:color="auto" w:fill="FFFFFF" w:themeFill="background1"/>
          <w:lang w:val="fr-FR"/>
        </w:rPr>
        <w:t>cheteur</w:t>
      </w:r>
      <w:r w:rsidR="00ED7CF2" w:rsidRPr="00ED7CF2">
        <w:rPr>
          <w:shd w:val="clear" w:color="auto" w:fill="FFFFFF" w:themeFill="background1"/>
          <w:lang w:val="fr-FR"/>
        </w:rPr>
        <w:t xml:space="preserve"> ou </w:t>
      </w:r>
      <w:r w:rsidR="003871C2">
        <w:rPr>
          <w:shd w:val="clear" w:color="auto" w:fill="FFFFFF" w:themeFill="background1"/>
          <w:lang w:val="fr-FR"/>
        </w:rPr>
        <w:t xml:space="preserve">suite </w:t>
      </w:r>
      <w:r w:rsidR="00ED7CF2" w:rsidRPr="00ED7CF2">
        <w:rPr>
          <w:shd w:val="clear" w:color="auto" w:fill="FFFFFF" w:themeFill="background1"/>
          <w:lang w:val="fr-FR"/>
        </w:rPr>
        <w:t xml:space="preserve">à une décision du Conseil de </w:t>
      </w:r>
      <w:r w:rsidR="003871C2">
        <w:rPr>
          <w:shd w:val="clear" w:color="auto" w:fill="FFFFFF" w:themeFill="background1"/>
          <w:lang w:val="fr-FR"/>
        </w:rPr>
        <w:t>S</w:t>
      </w:r>
      <w:r w:rsidR="00ED7CF2" w:rsidRPr="00ED7CF2">
        <w:rPr>
          <w:shd w:val="clear" w:color="auto" w:fill="FFFFFF" w:themeFill="background1"/>
          <w:lang w:val="fr-FR"/>
        </w:rPr>
        <w:t>écurité des Nations Unies.</w:t>
      </w:r>
    </w:p>
    <w:p w14:paraId="1BD9B455" w14:textId="77777777" w:rsidR="003871C2" w:rsidRPr="003871C2" w:rsidRDefault="003871C2" w:rsidP="003871C2">
      <w:pPr>
        <w:pStyle w:val="ListParagraph"/>
        <w:rPr>
          <w:sz w:val="22"/>
          <w:szCs w:val="22"/>
          <w:lang w:val="fr-FR"/>
        </w:rPr>
      </w:pPr>
    </w:p>
    <w:p w14:paraId="2CBA28AB" w14:textId="38540846" w:rsidR="00AF6A3A" w:rsidRPr="003871C2" w:rsidRDefault="00AF6A3A" w:rsidP="003F50CB">
      <w:pPr>
        <w:pStyle w:val="ListParagraph"/>
        <w:numPr>
          <w:ilvl w:val="0"/>
          <w:numId w:val="28"/>
        </w:numPr>
        <w:spacing w:before="120" w:after="120"/>
        <w:jc w:val="both"/>
        <w:rPr>
          <w:sz w:val="22"/>
          <w:szCs w:val="22"/>
          <w:lang w:val="fr-FR"/>
        </w:rPr>
      </w:pPr>
      <w:r w:rsidRPr="003871C2">
        <w:rPr>
          <w:b/>
          <w:bCs/>
          <w:sz w:val="22"/>
          <w:szCs w:val="22"/>
          <w:lang w:val="fr-FR"/>
        </w:rPr>
        <w:t>Commissions, avantages,  honoraires</w:t>
      </w:r>
      <w:r w:rsidR="003871C2" w:rsidRPr="003871C2">
        <w:rPr>
          <w:b/>
          <w:bCs/>
          <w:sz w:val="22"/>
          <w:szCs w:val="22"/>
          <w:lang w:val="fr-FR"/>
        </w:rPr>
        <w:t xml:space="preserve"> : </w:t>
      </w:r>
      <w:r w:rsidRPr="003871C2">
        <w:rPr>
          <w:bCs/>
          <w:sz w:val="22"/>
          <w:szCs w:val="22"/>
          <w:lang w:val="fr-FR"/>
        </w:rPr>
        <w:t xml:space="preserve">Nous avons payé ou paierons les commissions, </w:t>
      </w:r>
      <w:r w:rsidRPr="003871C2">
        <w:rPr>
          <w:sz w:val="22"/>
          <w:szCs w:val="22"/>
          <w:lang w:val="fr-FR"/>
        </w:rPr>
        <w:t>avantages et honoraires</w:t>
      </w:r>
      <w:r w:rsidRPr="003871C2">
        <w:rPr>
          <w:b/>
          <w:sz w:val="22"/>
          <w:szCs w:val="22"/>
          <w:lang w:val="fr-FR"/>
        </w:rPr>
        <w:t xml:space="preserve"> </w:t>
      </w:r>
      <w:r w:rsidRPr="003871C2">
        <w:rPr>
          <w:sz w:val="22"/>
          <w:szCs w:val="22"/>
          <w:lang w:val="fr-FR"/>
        </w:rPr>
        <w:t>en rapport avec la procédure de Demande de Co</w:t>
      </w:r>
      <w:r w:rsidR="003871C2">
        <w:rPr>
          <w:sz w:val="22"/>
          <w:szCs w:val="22"/>
          <w:lang w:val="fr-FR"/>
        </w:rPr>
        <w:t xml:space="preserve">ntrat Cadre </w:t>
      </w:r>
      <w:r w:rsidRPr="003871C2">
        <w:rPr>
          <w:sz w:val="22"/>
          <w:szCs w:val="22"/>
          <w:lang w:val="fr-FR"/>
        </w:rPr>
        <w:t>ou l’exécution/la signature du contrat :</w:t>
      </w:r>
      <w:r w:rsidRPr="003871C2">
        <w:rPr>
          <w:bCs/>
          <w:i/>
          <w:iCs/>
          <w:sz w:val="22"/>
          <w:szCs w:val="22"/>
          <w:lang w:val="fr-FR"/>
        </w:rPr>
        <w:t>[indiquer le nom complet de chaque bénéficiaire, son adresse complète, le motif de versement de chacun des commissions, avantages et honoraires,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800"/>
      </w:tblGrid>
      <w:tr w:rsidR="00AF6A3A" w:rsidRPr="00AF6A3A" w14:paraId="482AE63B" w14:textId="77777777" w:rsidTr="00112EFE">
        <w:tc>
          <w:tcPr>
            <w:tcW w:w="2403" w:type="dxa"/>
          </w:tcPr>
          <w:p w14:paraId="7CB6F658" w14:textId="7BAC30EE" w:rsidR="00AF6A3A" w:rsidRPr="00AF6A3A" w:rsidRDefault="00AF6A3A" w:rsidP="00112EF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rPr>
            </w:pPr>
            <w:r w:rsidRPr="00AF6A3A">
              <w:rPr>
                <w:rFonts w:ascii="Times New Roman" w:hAnsi="Times New Roman" w:cs="Times New Roman"/>
              </w:rPr>
              <w:t xml:space="preserve">Nom du </w:t>
            </w:r>
            <w:r w:rsidR="00B6516C" w:rsidRPr="00AF6A3A">
              <w:rPr>
                <w:rFonts w:ascii="Times New Roman" w:hAnsi="Times New Roman" w:cs="Times New Roman"/>
              </w:rPr>
              <w:t>Beneficiaries</w:t>
            </w:r>
          </w:p>
        </w:tc>
        <w:tc>
          <w:tcPr>
            <w:tcW w:w="2520" w:type="dxa"/>
          </w:tcPr>
          <w:p w14:paraId="12158016" w14:textId="77777777" w:rsidR="00AF6A3A" w:rsidRPr="00B6516C" w:rsidRDefault="00AF6A3A" w:rsidP="00112EF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lang w:val="fr-FR"/>
              </w:rPr>
            </w:pPr>
            <w:r w:rsidRPr="00B6516C">
              <w:rPr>
                <w:rFonts w:ascii="Times New Roman" w:hAnsi="Times New Roman" w:cs="Times New Roman"/>
                <w:lang w:val="fr-FR"/>
              </w:rPr>
              <w:t>Adresse</w:t>
            </w:r>
          </w:p>
        </w:tc>
        <w:tc>
          <w:tcPr>
            <w:tcW w:w="2070" w:type="dxa"/>
          </w:tcPr>
          <w:p w14:paraId="5DDF980B" w14:textId="77777777" w:rsidR="00AF6A3A" w:rsidRPr="00AF6A3A" w:rsidRDefault="00AF6A3A" w:rsidP="00112EF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rPr>
            </w:pPr>
            <w:r w:rsidRPr="00AF6A3A">
              <w:rPr>
                <w:rFonts w:ascii="Times New Roman" w:hAnsi="Times New Roman" w:cs="Times New Roman"/>
              </w:rPr>
              <w:t>Motif</w:t>
            </w:r>
          </w:p>
        </w:tc>
        <w:tc>
          <w:tcPr>
            <w:tcW w:w="1800" w:type="dxa"/>
          </w:tcPr>
          <w:p w14:paraId="65D8C5D8" w14:textId="77777777" w:rsidR="00AF6A3A" w:rsidRPr="00AF6A3A" w:rsidRDefault="00AF6A3A" w:rsidP="00112EF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rPr>
            </w:pPr>
            <w:r w:rsidRPr="00B6516C">
              <w:rPr>
                <w:rFonts w:ascii="Times New Roman" w:hAnsi="Times New Roman" w:cs="Times New Roman"/>
                <w:lang w:val="fr-FR"/>
              </w:rPr>
              <w:t>Montant</w:t>
            </w:r>
          </w:p>
        </w:tc>
      </w:tr>
      <w:tr w:rsidR="00AF6A3A" w:rsidRPr="00AF6A3A" w14:paraId="25B13908" w14:textId="77777777" w:rsidTr="00112EFE">
        <w:tc>
          <w:tcPr>
            <w:tcW w:w="2403" w:type="dxa"/>
          </w:tcPr>
          <w:p w14:paraId="30CF3B74" w14:textId="77777777" w:rsidR="00AF6A3A" w:rsidRPr="00AF6A3A" w:rsidRDefault="00AF6A3A" w:rsidP="00112EFE">
            <w:pPr>
              <w:tabs>
                <w:tab w:val="right" w:pos="2304"/>
              </w:tabs>
              <w:suppressAutoHyphens/>
              <w:rPr>
                <w:rFonts w:ascii="Times New Roman" w:hAnsi="Times New Roman" w:cs="Times New Roman"/>
                <w:u w:val="single"/>
              </w:rPr>
            </w:pPr>
          </w:p>
        </w:tc>
        <w:tc>
          <w:tcPr>
            <w:tcW w:w="2520" w:type="dxa"/>
          </w:tcPr>
          <w:p w14:paraId="192898B3" w14:textId="77777777" w:rsidR="00AF6A3A" w:rsidRPr="00AF6A3A" w:rsidRDefault="00AF6A3A" w:rsidP="00112EFE">
            <w:pPr>
              <w:tabs>
                <w:tab w:val="right" w:pos="2232"/>
              </w:tabs>
              <w:suppressAutoHyphens/>
              <w:rPr>
                <w:rFonts w:ascii="Times New Roman" w:hAnsi="Times New Roman" w:cs="Times New Roman"/>
                <w:u w:val="single"/>
              </w:rPr>
            </w:pPr>
          </w:p>
        </w:tc>
        <w:tc>
          <w:tcPr>
            <w:tcW w:w="2070" w:type="dxa"/>
          </w:tcPr>
          <w:p w14:paraId="4576D069" w14:textId="77777777" w:rsidR="00AF6A3A" w:rsidRPr="00AF6A3A" w:rsidRDefault="00AF6A3A" w:rsidP="00112EFE">
            <w:pPr>
              <w:tabs>
                <w:tab w:val="right" w:pos="1782"/>
              </w:tabs>
              <w:suppressAutoHyphens/>
              <w:rPr>
                <w:rFonts w:ascii="Times New Roman" w:hAnsi="Times New Roman" w:cs="Times New Roman"/>
                <w:u w:val="single"/>
              </w:rPr>
            </w:pPr>
          </w:p>
        </w:tc>
        <w:tc>
          <w:tcPr>
            <w:tcW w:w="1800" w:type="dxa"/>
          </w:tcPr>
          <w:p w14:paraId="7A262D9F" w14:textId="77777777" w:rsidR="00AF6A3A" w:rsidRPr="00AF6A3A" w:rsidRDefault="00AF6A3A" w:rsidP="00112EFE">
            <w:pPr>
              <w:tabs>
                <w:tab w:val="right" w:pos="1242"/>
              </w:tabs>
              <w:suppressAutoHyphens/>
              <w:rPr>
                <w:rFonts w:ascii="Times New Roman" w:hAnsi="Times New Roman" w:cs="Times New Roman"/>
                <w:u w:val="single"/>
              </w:rPr>
            </w:pPr>
          </w:p>
        </w:tc>
      </w:tr>
      <w:tr w:rsidR="00AF6A3A" w:rsidRPr="00AF6A3A" w14:paraId="2E9CED7B" w14:textId="77777777" w:rsidTr="00112EFE">
        <w:tc>
          <w:tcPr>
            <w:tcW w:w="2403" w:type="dxa"/>
          </w:tcPr>
          <w:p w14:paraId="1AE59C95" w14:textId="77777777" w:rsidR="00AF6A3A" w:rsidRPr="00AF6A3A" w:rsidRDefault="00AF6A3A" w:rsidP="00112EFE">
            <w:pPr>
              <w:tabs>
                <w:tab w:val="right" w:pos="2304"/>
              </w:tabs>
              <w:suppressAutoHyphens/>
              <w:rPr>
                <w:rFonts w:ascii="Times New Roman" w:hAnsi="Times New Roman" w:cs="Times New Roman"/>
                <w:u w:val="single"/>
              </w:rPr>
            </w:pPr>
          </w:p>
        </w:tc>
        <w:tc>
          <w:tcPr>
            <w:tcW w:w="2520" w:type="dxa"/>
          </w:tcPr>
          <w:p w14:paraId="75B4CE34" w14:textId="77777777" w:rsidR="00AF6A3A" w:rsidRPr="00AF6A3A" w:rsidRDefault="00AF6A3A" w:rsidP="00112EFE">
            <w:pPr>
              <w:tabs>
                <w:tab w:val="right" w:pos="2232"/>
              </w:tabs>
              <w:suppressAutoHyphens/>
              <w:rPr>
                <w:rFonts w:ascii="Times New Roman" w:hAnsi="Times New Roman" w:cs="Times New Roman"/>
                <w:u w:val="single"/>
              </w:rPr>
            </w:pPr>
          </w:p>
        </w:tc>
        <w:tc>
          <w:tcPr>
            <w:tcW w:w="2070" w:type="dxa"/>
          </w:tcPr>
          <w:p w14:paraId="34578512" w14:textId="77777777" w:rsidR="00AF6A3A" w:rsidRPr="00AF6A3A" w:rsidRDefault="00AF6A3A" w:rsidP="00112EFE">
            <w:pPr>
              <w:tabs>
                <w:tab w:val="right" w:pos="1782"/>
              </w:tabs>
              <w:suppressAutoHyphens/>
              <w:rPr>
                <w:rFonts w:ascii="Times New Roman" w:hAnsi="Times New Roman" w:cs="Times New Roman"/>
                <w:u w:val="single"/>
              </w:rPr>
            </w:pPr>
          </w:p>
        </w:tc>
        <w:tc>
          <w:tcPr>
            <w:tcW w:w="1800" w:type="dxa"/>
          </w:tcPr>
          <w:p w14:paraId="1C98D7D6" w14:textId="77777777" w:rsidR="00AF6A3A" w:rsidRPr="00AF6A3A" w:rsidRDefault="00AF6A3A" w:rsidP="00112EFE">
            <w:pPr>
              <w:tabs>
                <w:tab w:val="right" w:pos="1242"/>
              </w:tabs>
              <w:suppressAutoHyphens/>
              <w:rPr>
                <w:rFonts w:ascii="Times New Roman" w:hAnsi="Times New Roman" w:cs="Times New Roman"/>
                <w:u w:val="single"/>
              </w:rPr>
            </w:pPr>
          </w:p>
        </w:tc>
      </w:tr>
      <w:tr w:rsidR="00AF6A3A" w:rsidRPr="00AF6A3A" w14:paraId="6604EB49" w14:textId="77777777" w:rsidTr="00112EFE">
        <w:tc>
          <w:tcPr>
            <w:tcW w:w="2403" w:type="dxa"/>
          </w:tcPr>
          <w:p w14:paraId="554F5F20" w14:textId="77777777" w:rsidR="00AF6A3A" w:rsidRPr="00AF6A3A" w:rsidRDefault="00AF6A3A" w:rsidP="00112EFE">
            <w:pPr>
              <w:tabs>
                <w:tab w:val="right" w:pos="2304"/>
              </w:tabs>
              <w:suppressAutoHyphens/>
              <w:rPr>
                <w:rFonts w:ascii="Times New Roman" w:hAnsi="Times New Roman" w:cs="Times New Roman"/>
                <w:u w:val="single"/>
              </w:rPr>
            </w:pPr>
          </w:p>
        </w:tc>
        <w:tc>
          <w:tcPr>
            <w:tcW w:w="2520" w:type="dxa"/>
          </w:tcPr>
          <w:p w14:paraId="6101277D" w14:textId="77777777" w:rsidR="00AF6A3A" w:rsidRPr="00AF6A3A" w:rsidRDefault="00AF6A3A" w:rsidP="00112EFE">
            <w:pPr>
              <w:tabs>
                <w:tab w:val="right" w:pos="2232"/>
              </w:tabs>
              <w:suppressAutoHyphens/>
              <w:rPr>
                <w:rFonts w:ascii="Times New Roman" w:hAnsi="Times New Roman" w:cs="Times New Roman"/>
                <w:u w:val="single"/>
              </w:rPr>
            </w:pPr>
          </w:p>
        </w:tc>
        <w:tc>
          <w:tcPr>
            <w:tcW w:w="2070" w:type="dxa"/>
          </w:tcPr>
          <w:p w14:paraId="0454D096" w14:textId="77777777" w:rsidR="00AF6A3A" w:rsidRPr="00AF6A3A" w:rsidRDefault="00AF6A3A" w:rsidP="00112EFE">
            <w:pPr>
              <w:tabs>
                <w:tab w:val="right" w:pos="1782"/>
              </w:tabs>
              <w:suppressAutoHyphens/>
              <w:rPr>
                <w:rFonts w:ascii="Times New Roman" w:hAnsi="Times New Roman" w:cs="Times New Roman"/>
                <w:u w:val="single"/>
              </w:rPr>
            </w:pPr>
          </w:p>
        </w:tc>
        <w:tc>
          <w:tcPr>
            <w:tcW w:w="1800" w:type="dxa"/>
          </w:tcPr>
          <w:p w14:paraId="44D2CCBB" w14:textId="77777777" w:rsidR="00AF6A3A" w:rsidRPr="00AF6A3A" w:rsidRDefault="00AF6A3A" w:rsidP="00112EFE">
            <w:pPr>
              <w:tabs>
                <w:tab w:val="right" w:pos="1242"/>
              </w:tabs>
              <w:suppressAutoHyphens/>
              <w:rPr>
                <w:rFonts w:ascii="Times New Roman" w:hAnsi="Times New Roman" w:cs="Times New Roman"/>
                <w:u w:val="single"/>
              </w:rPr>
            </w:pPr>
          </w:p>
        </w:tc>
      </w:tr>
      <w:tr w:rsidR="00AF6A3A" w:rsidRPr="00AF6A3A" w14:paraId="2790F3E5" w14:textId="77777777" w:rsidTr="00112EFE">
        <w:tc>
          <w:tcPr>
            <w:tcW w:w="2403" w:type="dxa"/>
          </w:tcPr>
          <w:p w14:paraId="65C3490D" w14:textId="77777777" w:rsidR="00AF6A3A" w:rsidRPr="00AF6A3A" w:rsidRDefault="00AF6A3A" w:rsidP="00112EFE">
            <w:pPr>
              <w:tabs>
                <w:tab w:val="right" w:pos="2304"/>
              </w:tabs>
              <w:suppressAutoHyphens/>
              <w:rPr>
                <w:rFonts w:ascii="Times New Roman" w:hAnsi="Times New Roman" w:cs="Times New Roman"/>
                <w:u w:val="single"/>
              </w:rPr>
            </w:pPr>
          </w:p>
        </w:tc>
        <w:tc>
          <w:tcPr>
            <w:tcW w:w="2520" w:type="dxa"/>
          </w:tcPr>
          <w:p w14:paraId="0FD66964" w14:textId="77777777" w:rsidR="00AF6A3A" w:rsidRPr="00AF6A3A" w:rsidRDefault="00AF6A3A" w:rsidP="00112EFE">
            <w:pPr>
              <w:tabs>
                <w:tab w:val="right" w:pos="2232"/>
              </w:tabs>
              <w:suppressAutoHyphens/>
              <w:rPr>
                <w:rFonts w:ascii="Times New Roman" w:hAnsi="Times New Roman" w:cs="Times New Roman"/>
                <w:u w:val="single"/>
              </w:rPr>
            </w:pPr>
          </w:p>
        </w:tc>
        <w:tc>
          <w:tcPr>
            <w:tcW w:w="2070" w:type="dxa"/>
          </w:tcPr>
          <w:p w14:paraId="2F95E9DC" w14:textId="77777777" w:rsidR="00AF6A3A" w:rsidRPr="00AF6A3A" w:rsidRDefault="00AF6A3A" w:rsidP="00112EFE">
            <w:pPr>
              <w:tabs>
                <w:tab w:val="right" w:pos="1782"/>
              </w:tabs>
              <w:suppressAutoHyphens/>
              <w:rPr>
                <w:rFonts w:ascii="Times New Roman" w:hAnsi="Times New Roman" w:cs="Times New Roman"/>
                <w:u w:val="single"/>
              </w:rPr>
            </w:pPr>
          </w:p>
        </w:tc>
        <w:tc>
          <w:tcPr>
            <w:tcW w:w="1800" w:type="dxa"/>
          </w:tcPr>
          <w:p w14:paraId="2539702B" w14:textId="77777777" w:rsidR="00AF6A3A" w:rsidRPr="00AF6A3A" w:rsidRDefault="00AF6A3A" w:rsidP="00112EFE">
            <w:pPr>
              <w:tabs>
                <w:tab w:val="right" w:pos="1242"/>
              </w:tabs>
              <w:suppressAutoHyphens/>
              <w:rPr>
                <w:rFonts w:ascii="Times New Roman" w:hAnsi="Times New Roman" w:cs="Times New Roman"/>
                <w:u w:val="single"/>
              </w:rPr>
            </w:pPr>
          </w:p>
        </w:tc>
      </w:tr>
    </w:tbl>
    <w:p w14:paraId="7EE95C99" w14:textId="77777777" w:rsidR="00AF6A3A" w:rsidRPr="00AF6A3A" w:rsidRDefault="00AF6A3A" w:rsidP="00AF6A3A">
      <w:pPr>
        <w:suppressAutoHyphens/>
        <w:spacing w:before="120"/>
        <w:ind w:left="567"/>
        <w:rPr>
          <w:rFonts w:ascii="Times New Roman" w:hAnsi="Times New Roman" w:cs="Times New Roman"/>
          <w:lang w:val="fr-FR"/>
        </w:rPr>
      </w:pPr>
      <w:r w:rsidRPr="00AF6A3A">
        <w:rPr>
          <w:rFonts w:ascii="Times New Roman" w:hAnsi="Times New Roman" w:cs="Times New Roman"/>
          <w:lang w:val="fr-FR"/>
        </w:rPr>
        <w:t>(Si aucune somme n’a été versée ou ne doit être versée, porter la mention « néant »).</w:t>
      </w:r>
    </w:p>
    <w:p w14:paraId="15FE403F" w14:textId="77777777" w:rsidR="003871C2" w:rsidRPr="003871C2" w:rsidRDefault="003871C2" w:rsidP="003F50CB">
      <w:pPr>
        <w:pStyle w:val="ListParagraph"/>
        <w:numPr>
          <w:ilvl w:val="0"/>
          <w:numId w:val="28"/>
        </w:numPr>
        <w:spacing w:before="120" w:after="120"/>
        <w:jc w:val="both"/>
        <w:rPr>
          <w:sz w:val="22"/>
          <w:szCs w:val="22"/>
          <w:lang w:val="fr-FR"/>
        </w:rPr>
      </w:pPr>
      <w:r>
        <w:rPr>
          <w:b/>
          <w:bCs/>
          <w:lang w:val="fr-FR"/>
        </w:rPr>
        <w:t>Au</w:t>
      </w:r>
      <w:r w:rsidR="00AF6A3A" w:rsidRPr="003871C2">
        <w:rPr>
          <w:b/>
          <w:bCs/>
          <w:lang w:val="fr-FR"/>
        </w:rPr>
        <w:t>cune obligation d’accepter</w:t>
      </w:r>
      <w:r w:rsidRPr="003871C2">
        <w:rPr>
          <w:b/>
          <w:bCs/>
          <w:lang w:val="fr-FR"/>
        </w:rPr>
        <w:t xml:space="preserve"> : </w:t>
      </w:r>
      <w:r w:rsidRPr="003871C2">
        <w:rPr>
          <w:bCs/>
          <w:lang w:val="fr-FR"/>
        </w:rPr>
        <w:t xml:space="preserve">En relation avec la mise en concurrence initiale, </w:t>
      </w:r>
      <w:r>
        <w:rPr>
          <w:bCs/>
          <w:lang w:val="fr-FR"/>
        </w:rPr>
        <w:t>n</w:t>
      </w:r>
      <w:r w:rsidR="00AF6A3A" w:rsidRPr="003871C2">
        <w:rPr>
          <w:sz w:val="22"/>
          <w:szCs w:val="22"/>
          <w:lang w:val="fr-FR"/>
        </w:rPr>
        <w:t xml:space="preserve">ous comprenons que vous </w:t>
      </w:r>
      <w:r>
        <w:rPr>
          <w:sz w:val="22"/>
          <w:szCs w:val="22"/>
          <w:lang w:val="fr-FR"/>
        </w:rPr>
        <w:t>n’estes pas contraint d’accepter toute Offre que vous pourriez recevoir.</w:t>
      </w:r>
    </w:p>
    <w:p w14:paraId="79072B4B" w14:textId="77777777" w:rsidR="003871C2" w:rsidRPr="003871C2" w:rsidRDefault="003871C2" w:rsidP="003871C2">
      <w:pPr>
        <w:pStyle w:val="ListParagraph"/>
        <w:spacing w:before="120" w:after="120"/>
        <w:ind w:left="360"/>
        <w:jc w:val="both"/>
        <w:rPr>
          <w:sz w:val="22"/>
          <w:szCs w:val="22"/>
          <w:lang w:val="fr-FR"/>
        </w:rPr>
      </w:pPr>
    </w:p>
    <w:p w14:paraId="3DC3D021" w14:textId="7367928C" w:rsidR="00AF6A3A" w:rsidRPr="003871C2" w:rsidRDefault="003871C2" w:rsidP="003F50CB">
      <w:pPr>
        <w:pStyle w:val="ListParagraph"/>
        <w:numPr>
          <w:ilvl w:val="0"/>
          <w:numId w:val="28"/>
        </w:numPr>
        <w:spacing w:before="120" w:after="120"/>
        <w:jc w:val="both"/>
        <w:rPr>
          <w:sz w:val="22"/>
          <w:szCs w:val="22"/>
          <w:lang w:val="fr-FR"/>
        </w:rPr>
      </w:pPr>
      <w:r w:rsidRPr="003871C2">
        <w:rPr>
          <w:b/>
          <w:bCs/>
          <w:sz w:val="22"/>
          <w:szCs w:val="22"/>
          <w:lang w:val="fr-FR"/>
        </w:rPr>
        <w:t>Fraude et C</w:t>
      </w:r>
      <w:r w:rsidR="00AF6A3A" w:rsidRPr="003871C2">
        <w:rPr>
          <w:b/>
          <w:bCs/>
          <w:sz w:val="22"/>
          <w:szCs w:val="22"/>
          <w:lang w:val="fr-FR"/>
        </w:rPr>
        <w:t>orruption</w:t>
      </w:r>
      <w:r w:rsidRPr="003871C2">
        <w:rPr>
          <w:b/>
          <w:bCs/>
          <w:sz w:val="22"/>
          <w:szCs w:val="22"/>
          <w:lang w:val="fr-FR"/>
        </w:rPr>
        <w:t xml:space="preserve"> : </w:t>
      </w:r>
      <w:r w:rsidR="00AF6A3A" w:rsidRPr="003871C2">
        <w:rPr>
          <w:sz w:val="22"/>
          <w:szCs w:val="22"/>
          <w:lang w:val="fr-FR"/>
        </w:rPr>
        <w:t>Nous certifions par la présente que nous avons pris des mesures pour nous assurer qu’aucune personne agissant pour nous, ou en notre nom, ne s’engage dans tout type de Fraude et de Corruption.</w:t>
      </w:r>
    </w:p>
    <w:p w14:paraId="54DFBC81" w14:textId="304CD50F" w:rsidR="00AF6A3A" w:rsidRPr="00AF6A3A" w:rsidRDefault="00AF6A3A" w:rsidP="00AF6A3A">
      <w:pPr>
        <w:spacing w:after="120"/>
        <w:jc w:val="both"/>
        <w:rPr>
          <w:rFonts w:ascii="Times New Roman" w:hAnsi="Times New Roman" w:cs="Times New Roman"/>
          <w:lang w:val="fr-FR"/>
        </w:rPr>
      </w:pPr>
      <w:r w:rsidRPr="00AF6A3A">
        <w:rPr>
          <w:rFonts w:ascii="Times New Roman" w:hAnsi="Times New Roman" w:cs="Times New Roman"/>
          <w:lang w:val="fr-FR"/>
        </w:rPr>
        <w:t> </w:t>
      </w:r>
      <w:r w:rsidR="00112EFE">
        <w:rPr>
          <w:rFonts w:ascii="Times New Roman" w:hAnsi="Times New Roman" w:cs="Times New Roman"/>
          <w:lang w:val="fr-FR"/>
        </w:rPr>
        <w:t>N</w:t>
      </w:r>
      <w:r w:rsidRPr="00AF6A3A">
        <w:rPr>
          <w:rFonts w:ascii="Times New Roman" w:hAnsi="Times New Roman" w:cs="Times New Roman"/>
          <w:lang w:val="fr-FR"/>
        </w:rPr>
        <w:t xml:space="preserve">om du Fournisseur </w:t>
      </w:r>
      <w:r w:rsidR="00112EFE">
        <w:rPr>
          <w:rFonts w:ascii="Times New Roman" w:hAnsi="Times New Roman" w:cs="Times New Roman"/>
          <w:lang w:val="fr-FR"/>
        </w:rPr>
        <w:t>*</w:t>
      </w:r>
      <w:r w:rsidRPr="00AF6A3A">
        <w:rPr>
          <w:rFonts w:ascii="Times New Roman" w:hAnsi="Times New Roman" w:cs="Times New Roman"/>
          <w:lang w:val="fr-FR"/>
        </w:rPr>
        <w:t>:</w:t>
      </w:r>
      <w:r w:rsidR="00112EFE">
        <w:rPr>
          <w:rFonts w:ascii="Times New Roman" w:hAnsi="Times New Roman" w:cs="Times New Roman"/>
          <w:lang w:val="fr-FR"/>
        </w:rPr>
        <w:t xml:space="preserve"> [</w:t>
      </w:r>
      <w:r w:rsidR="00112EFE" w:rsidRPr="00112EFE">
        <w:rPr>
          <w:rFonts w:ascii="Times New Roman" w:hAnsi="Times New Roman" w:cs="Times New Roman"/>
          <w:i/>
          <w:lang w:val="fr-FR"/>
        </w:rPr>
        <w:t>insérer le nom complet du Fournisseur</w:t>
      </w:r>
      <w:r w:rsidR="00112EFE">
        <w:rPr>
          <w:rFonts w:ascii="Times New Roman" w:hAnsi="Times New Roman" w:cs="Times New Roman"/>
          <w:lang w:val="fr-FR"/>
        </w:rPr>
        <w:t>]</w:t>
      </w:r>
    </w:p>
    <w:p w14:paraId="264F8891" w14:textId="1768C982" w:rsidR="00AF6A3A" w:rsidRPr="00AF6A3A" w:rsidRDefault="00AF6A3A" w:rsidP="00AF6A3A">
      <w:pPr>
        <w:spacing w:line="256" w:lineRule="auto"/>
        <w:jc w:val="both"/>
        <w:rPr>
          <w:rFonts w:ascii="Times New Roman" w:hAnsi="Times New Roman" w:cs="Times New Roman"/>
          <w:lang w:val="fr-FR"/>
        </w:rPr>
      </w:pPr>
      <w:r w:rsidRPr="00AF6A3A">
        <w:rPr>
          <w:rFonts w:ascii="Times New Roman" w:hAnsi="Times New Roman" w:cs="Times New Roman"/>
          <w:lang w:val="fr-FR"/>
        </w:rPr>
        <w:t>Nom de la personne dûment autorisée à signer l</w:t>
      </w:r>
      <w:r w:rsidR="003871C2">
        <w:rPr>
          <w:rFonts w:ascii="Times New Roman" w:hAnsi="Times New Roman" w:cs="Times New Roman"/>
          <w:lang w:val="fr-FR"/>
        </w:rPr>
        <w:t>’Offre</w:t>
      </w:r>
      <w:r w:rsidRPr="00AF6A3A">
        <w:rPr>
          <w:rFonts w:ascii="Times New Roman" w:hAnsi="Times New Roman" w:cs="Times New Roman"/>
          <w:lang w:val="fr-FR"/>
        </w:rPr>
        <w:t xml:space="preserve"> au nom du Fournisseur :</w:t>
      </w:r>
      <w:r w:rsidR="00112EFE">
        <w:rPr>
          <w:rFonts w:ascii="Times New Roman" w:hAnsi="Times New Roman" w:cs="Times New Roman"/>
          <w:lang w:val="fr-FR"/>
        </w:rPr>
        <w:t xml:space="preserve"> **</w:t>
      </w:r>
      <w:r w:rsidRPr="00AF6A3A">
        <w:rPr>
          <w:rFonts w:ascii="Times New Roman" w:hAnsi="Times New Roman" w:cs="Times New Roman"/>
          <w:lang w:val="fr-FR"/>
        </w:rPr>
        <w:t xml:space="preserve"> </w:t>
      </w:r>
      <w:r w:rsidRPr="00AF6A3A">
        <w:rPr>
          <w:rFonts w:ascii="Times New Roman" w:hAnsi="Times New Roman" w:cs="Times New Roman"/>
          <w:u w:val="single"/>
          <w:lang w:val="fr-FR"/>
        </w:rPr>
        <w:t>[</w:t>
      </w:r>
      <w:r w:rsidRPr="003871C2">
        <w:rPr>
          <w:rFonts w:ascii="Times New Roman" w:hAnsi="Times New Roman" w:cs="Times New Roman"/>
          <w:i/>
          <w:lang w:val="fr-FR"/>
        </w:rPr>
        <w:t xml:space="preserve">insérer le nom complet de la personne </w:t>
      </w:r>
      <w:r w:rsidRPr="003871C2">
        <w:rPr>
          <w:rFonts w:ascii="Times New Roman" w:hAnsi="Times New Roman" w:cs="Times New Roman"/>
          <w:i/>
          <w:iCs/>
          <w:lang w:val="fr-FR"/>
        </w:rPr>
        <w:t>dûment autorisée à signer la cotation</w:t>
      </w:r>
      <w:r w:rsidRPr="00AF6A3A">
        <w:rPr>
          <w:rFonts w:ascii="Times New Roman" w:hAnsi="Times New Roman" w:cs="Times New Roman"/>
          <w:u w:val="single"/>
          <w:lang w:val="fr-FR"/>
        </w:rPr>
        <w:t>]</w:t>
      </w:r>
    </w:p>
    <w:p w14:paraId="5436E523" w14:textId="149C1AFB" w:rsidR="00AF6A3A" w:rsidRPr="00AF6A3A" w:rsidRDefault="00AF6A3A" w:rsidP="00AF6A3A">
      <w:pPr>
        <w:spacing w:line="256" w:lineRule="auto"/>
        <w:jc w:val="both"/>
        <w:rPr>
          <w:rFonts w:ascii="Times New Roman" w:hAnsi="Times New Roman" w:cs="Times New Roman"/>
          <w:lang w:val="fr-FR"/>
        </w:rPr>
      </w:pPr>
      <w:r w:rsidRPr="00AF6A3A">
        <w:rPr>
          <w:rFonts w:ascii="Times New Roman" w:hAnsi="Times New Roman" w:cs="Times New Roman"/>
          <w:lang w:val="fr-FR"/>
        </w:rPr>
        <w:t>Titre de la personne signant l</w:t>
      </w:r>
      <w:r w:rsidR="003871C2">
        <w:rPr>
          <w:rFonts w:ascii="Times New Roman" w:hAnsi="Times New Roman" w:cs="Times New Roman"/>
          <w:lang w:val="fr-FR"/>
        </w:rPr>
        <w:t>’Offre</w:t>
      </w:r>
      <w:r w:rsidRPr="00AF6A3A">
        <w:rPr>
          <w:rFonts w:ascii="Times New Roman" w:hAnsi="Times New Roman" w:cs="Times New Roman"/>
          <w:lang w:val="fr-FR"/>
        </w:rPr>
        <w:t xml:space="preserve">: </w:t>
      </w:r>
      <w:r w:rsidRPr="00AF6A3A">
        <w:rPr>
          <w:rFonts w:ascii="Times New Roman" w:hAnsi="Times New Roman" w:cs="Times New Roman"/>
          <w:i/>
          <w:iCs/>
          <w:lang w:val="fr-FR"/>
        </w:rPr>
        <w:t>[</w:t>
      </w:r>
      <w:r w:rsidRPr="00AF6A3A">
        <w:rPr>
          <w:rFonts w:ascii="Times New Roman" w:hAnsi="Times New Roman" w:cs="Times New Roman"/>
          <w:i/>
          <w:iCs/>
          <w:u w:val="single"/>
          <w:lang w:val="fr-FR"/>
        </w:rPr>
        <w:t>insérer le titre complet de la personne signant l</w:t>
      </w:r>
      <w:r w:rsidR="003871C2">
        <w:rPr>
          <w:rFonts w:ascii="Times New Roman" w:hAnsi="Times New Roman" w:cs="Times New Roman"/>
          <w:i/>
          <w:iCs/>
          <w:u w:val="single"/>
          <w:lang w:val="fr-FR"/>
        </w:rPr>
        <w:t>’Offre</w:t>
      </w:r>
      <w:r w:rsidRPr="00AF6A3A">
        <w:rPr>
          <w:rFonts w:ascii="Times New Roman" w:hAnsi="Times New Roman" w:cs="Times New Roman"/>
          <w:i/>
          <w:iCs/>
          <w:lang w:val="fr-FR"/>
        </w:rPr>
        <w:t xml:space="preserve">] </w:t>
      </w:r>
    </w:p>
    <w:p w14:paraId="59014DF9" w14:textId="77777777" w:rsidR="00AF6A3A" w:rsidRPr="00AF6A3A" w:rsidRDefault="00AF6A3A" w:rsidP="00AF6A3A">
      <w:pPr>
        <w:spacing w:line="256" w:lineRule="auto"/>
        <w:jc w:val="both"/>
        <w:rPr>
          <w:rFonts w:ascii="Times New Roman" w:hAnsi="Times New Roman" w:cs="Times New Roman"/>
          <w:lang w:val="fr-FR"/>
        </w:rPr>
      </w:pPr>
      <w:r w:rsidRPr="00AF6A3A">
        <w:rPr>
          <w:rFonts w:ascii="Times New Roman" w:hAnsi="Times New Roman" w:cs="Times New Roman"/>
          <w:lang w:val="fr-FR"/>
        </w:rPr>
        <w:t> </w:t>
      </w:r>
    </w:p>
    <w:p w14:paraId="221936A1" w14:textId="77777777" w:rsidR="00AF6A3A" w:rsidRPr="00AF6A3A" w:rsidRDefault="00AF6A3A" w:rsidP="00AF6A3A">
      <w:pPr>
        <w:spacing w:line="256" w:lineRule="auto"/>
        <w:jc w:val="both"/>
        <w:rPr>
          <w:rFonts w:ascii="Times New Roman" w:hAnsi="Times New Roman" w:cs="Times New Roman"/>
          <w:lang w:val="fr-FR"/>
        </w:rPr>
      </w:pPr>
      <w:r w:rsidRPr="00AF6A3A">
        <w:rPr>
          <w:rFonts w:ascii="Times New Roman" w:hAnsi="Times New Roman" w:cs="Times New Roman"/>
          <w:lang w:val="fr-FR"/>
        </w:rPr>
        <w:t xml:space="preserve">Signature de la personne nommée ci-dessus: </w:t>
      </w:r>
      <w:r w:rsidRPr="00AF6A3A">
        <w:rPr>
          <w:rFonts w:ascii="Times New Roman" w:hAnsi="Times New Roman" w:cs="Times New Roman"/>
          <w:i/>
          <w:iCs/>
          <w:lang w:val="fr-FR"/>
        </w:rPr>
        <w:t>[</w:t>
      </w:r>
      <w:r w:rsidRPr="00AF6A3A">
        <w:rPr>
          <w:rFonts w:ascii="Times New Roman" w:hAnsi="Times New Roman" w:cs="Times New Roman"/>
          <w:i/>
          <w:iCs/>
          <w:u w:val="single"/>
          <w:lang w:val="fr-FR"/>
        </w:rPr>
        <w:t>insérer la signature de la personne dont le nom et la capacité sont indiqués ci-dessus</w:t>
      </w:r>
      <w:r w:rsidRPr="00AF6A3A">
        <w:rPr>
          <w:rFonts w:ascii="Times New Roman" w:hAnsi="Times New Roman" w:cs="Times New Roman"/>
          <w:i/>
          <w:iCs/>
          <w:lang w:val="fr-FR"/>
        </w:rPr>
        <w:t>]</w:t>
      </w:r>
    </w:p>
    <w:p w14:paraId="1F4B1757" w14:textId="2A072E9C" w:rsidR="00AF6A3A" w:rsidRDefault="00AF6A3A" w:rsidP="00112EFE">
      <w:pPr>
        <w:spacing w:line="256" w:lineRule="auto"/>
        <w:jc w:val="both"/>
        <w:rPr>
          <w:rFonts w:ascii="Times New Roman" w:hAnsi="Times New Roman" w:cs="Times New Roman"/>
          <w:lang w:val="fr-FR"/>
        </w:rPr>
      </w:pPr>
      <w:r w:rsidRPr="00AF6A3A">
        <w:rPr>
          <w:rFonts w:ascii="Times New Roman" w:hAnsi="Times New Roman" w:cs="Times New Roman"/>
          <w:lang w:val="fr-FR"/>
        </w:rPr>
        <w:t xml:space="preserve">Date signée </w:t>
      </w:r>
      <w:r w:rsidRPr="00AF6A3A">
        <w:rPr>
          <w:rFonts w:ascii="Times New Roman" w:hAnsi="Times New Roman" w:cs="Times New Roman"/>
          <w:i/>
          <w:iCs/>
          <w:u w:val="single"/>
          <w:lang w:val="fr-FR"/>
        </w:rPr>
        <w:t>[insérer la date de la signature]</w:t>
      </w:r>
      <w:r w:rsidRPr="00AF6A3A">
        <w:rPr>
          <w:rFonts w:ascii="Times New Roman" w:hAnsi="Times New Roman" w:cs="Times New Roman"/>
          <w:i/>
          <w:iCs/>
          <w:lang w:val="fr-FR"/>
        </w:rPr>
        <w:t xml:space="preserve"> </w:t>
      </w:r>
      <w:r w:rsidRPr="00AF6A3A">
        <w:rPr>
          <w:rFonts w:ascii="Times New Roman" w:hAnsi="Times New Roman" w:cs="Times New Roman"/>
          <w:lang w:val="fr-FR"/>
        </w:rPr>
        <w:t xml:space="preserve">jour de </w:t>
      </w:r>
      <w:r w:rsidRPr="00AF6A3A">
        <w:rPr>
          <w:rFonts w:ascii="Times New Roman" w:hAnsi="Times New Roman" w:cs="Times New Roman"/>
          <w:i/>
          <w:iCs/>
          <w:u w:val="single"/>
          <w:lang w:val="fr-FR"/>
        </w:rPr>
        <w:t>[insérer le mois], [insérer l’année].</w:t>
      </w:r>
      <w:r w:rsidRPr="00AF6A3A">
        <w:rPr>
          <w:rFonts w:ascii="Times New Roman" w:hAnsi="Times New Roman" w:cs="Times New Roman"/>
          <w:i/>
          <w:iCs/>
          <w:lang w:val="fr-FR"/>
        </w:rPr>
        <w:t xml:space="preserve"> </w:t>
      </w:r>
    </w:p>
    <w:p w14:paraId="7093DADB" w14:textId="77777777" w:rsidR="00112EFE" w:rsidRDefault="00112EFE" w:rsidP="00112EFE">
      <w:pPr>
        <w:spacing w:line="256" w:lineRule="auto"/>
        <w:jc w:val="both"/>
        <w:rPr>
          <w:rFonts w:ascii="Times New Roman" w:hAnsi="Times New Roman" w:cs="Times New Roman"/>
          <w:lang w:val="fr-FR"/>
        </w:rPr>
      </w:pPr>
    </w:p>
    <w:p w14:paraId="733FE8A2" w14:textId="77777777" w:rsidR="00112EFE" w:rsidRDefault="00112EFE" w:rsidP="00112EFE">
      <w:pPr>
        <w:spacing w:line="256" w:lineRule="auto"/>
        <w:jc w:val="both"/>
        <w:rPr>
          <w:rFonts w:ascii="Times New Roman" w:hAnsi="Times New Roman" w:cs="Times New Roman"/>
          <w:lang w:val="fr-FR"/>
        </w:rPr>
      </w:pPr>
    </w:p>
    <w:p w14:paraId="75CC9066" w14:textId="77777777" w:rsidR="00112EFE" w:rsidRDefault="00112EFE" w:rsidP="00112EFE">
      <w:pPr>
        <w:spacing w:line="256" w:lineRule="auto"/>
        <w:jc w:val="both"/>
        <w:rPr>
          <w:rFonts w:ascii="Times New Roman" w:hAnsi="Times New Roman" w:cs="Times New Roman"/>
          <w:lang w:val="fr-FR"/>
        </w:rPr>
      </w:pPr>
    </w:p>
    <w:p w14:paraId="101EC9A3" w14:textId="7FB634BF" w:rsidR="00112EFE" w:rsidRPr="00112EFE" w:rsidRDefault="00112EFE" w:rsidP="00112EFE">
      <w:pPr>
        <w:spacing w:after="0"/>
        <w:ind w:left="360" w:hanging="274"/>
        <w:rPr>
          <w:rFonts w:ascii="Calibri" w:eastAsia="Times New Roman" w:hAnsi="Calibri" w:cs="Times New Roman"/>
          <w:lang w:val="fr-FR"/>
        </w:rPr>
      </w:pPr>
      <w:r>
        <w:rPr>
          <w:rFonts w:ascii="Times New Roman" w:hAnsi="Times New Roman" w:cs="Times New Roman"/>
          <w:lang w:val="fr-FR"/>
        </w:rPr>
        <w:t xml:space="preserve">* : </w:t>
      </w:r>
      <w:r w:rsidRPr="00112EFE">
        <w:rPr>
          <w:rFonts w:ascii="Times New Roman" w:eastAsia="Times New Roman" w:hAnsi="Times New Roman" w:cs="Times New Roman"/>
          <w:sz w:val="20"/>
          <w:szCs w:val="20"/>
          <w:lang w:val="fr-FR"/>
        </w:rPr>
        <w:t>Dans le cas d</w:t>
      </w:r>
      <w:r>
        <w:rPr>
          <w:rFonts w:ascii="Times New Roman" w:eastAsia="Times New Roman" w:hAnsi="Times New Roman" w:cs="Times New Roman"/>
          <w:sz w:val="20"/>
          <w:szCs w:val="20"/>
          <w:lang w:val="fr-FR"/>
        </w:rPr>
        <w:t>’un Offre présentée par un groupement</w:t>
      </w:r>
      <w:r w:rsidRPr="00112EFE">
        <w:rPr>
          <w:rFonts w:ascii="Times New Roman" w:eastAsia="Times New Roman" w:hAnsi="Times New Roman" w:cs="Times New Roman"/>
          <w:sz w:val="20"/>
          <w:szCs w:val="20"/>
          <w:lang w:val="fr-FR"/>
        </w:rPr>
        <w:t>, préciser le nom d</w:t>
      </w:r>
      <w:r>
        <w:rPr>
          <w:rFonts w:ascii="Times New Roman" w:eastAsia="Times New Roman" w:hAnsi="Times New Roman" w:cs="Times New Roman"/>
          <w:sz w:val="20"/>
          <w:szCs w:val="20"/>
          <w:lang w:val="fr-FR"/>
        </w:rPr>
        <w:t>u groupement</w:t>
      </w:r>
      <w:r w:rsidRPr="00112EFE">
        <w:rPr>
          <w:rFonts w:ascii="Times New Roman" w:eastAsia="Times New Roman" w:hAnsi="Times New Roman" w:cs="Times New Roman"/>
          <w:sz w:val="20"/>
          <w:szCs w:val="20"/>
          <w:lang w:val="fr-FR"/>
        </w:rPr>
        <w:t xml:space="preserve"> en tant que</w:t>
      </w:r>
      <w:r w:rsidR="00161C72">
        <w:rPr>
          <w:rFonts w:ascii="Times New Roman" w:eastAsia="Times New Roman" w:hAnsi="Times New Roman" w:cs="Times New Roman"/>
          <w:sz w:val="20"/>
          <w:szCs w:val="20"/>
          <w:lang w:val="fr-FR"/>
        </w:rPr>
        <w:t xml:space="preserve"> F</w:t>
      </w:r>
      <w:r w:rsidRPr="00112EFE">
        <w:rPr>
          <w:rFonts w:ascii="Times New Roman" w:eastAsia="Times New Roman" w:hAnsi="Times New Roman" w:cs="Times New Roman"/>
          <w:sz w:val="20"/>
          <w:szCs w:val="20"/>
          <w:lang w:val="fr-FR"/>
        </w:rPr>
        <w:t>ournisseur.</w:t>
      </w:r>
    </w:p>
    <w:p w14:paraId="082A2731" w14:textId="2C003B4A" w:rsidR="00112EFE" w:rsidRPr="00112EFE" w:rsidRDefault="00112EFE" w:rsidP="00112EFE">
      <w:pPr>
        <w:spacing w:after="0" w:line="256" w:lineRule="auto"/>
        <w:ind w:left="450" w:hanging="450"/>
        <w:rPr>
          <w:rFonts w:ascii="Calibri" w:eastAsia="Times New Roman" w:hAnsi="Calibri" w:cs="Times New Roman"/>
          <w:lang w:val="fr-FR"/>
        </w:rPr>
      </w:pPr>
      <w:r w:rsidRPr="00112EFE">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 :</w:t>
      </w:r>
      <w:r w:rsidRPr="00112EFE">
        <w:rPr>
          <w:rFonts w:ascii="Times New Roman" w:eastAsia="Times New Roman" w:hAnsi="Times New Roman" w:cs="Times New Roman"/>
          <w:sz w:val="20"/>
          <w:szCs w:val="20"/>
          <w:lang w:val="fr-FR"/>
        </w:rPr>
        <w:t xml:space="preserve"> La personne qui signe l’</w:t>
      </w:r>
      <w:r>
        <w:rPr>
          <w:rFonts w:ascii="Times New Roman" w:eastAsia="Times New Roman" w:hAnsi="Times New Roman" w:cs="Times New Roman"/>
          <w:sz w:val="20"/>
          <w:szCs w:val="20"/>
          <w:lang w:val="fr-FR"/>
        </w:rPr>
        <w:t>O</w:t>
      </w:r>
      <w:r w:rsidRPr="00112EFE">
        <w:rPr>
          <w:rFonts w:ascii="Times New Roman" w:eastAsia="Times New Roman" w:hAnsi="Times New Roman" w:cs="Times New Roman"/>
          <w:sz w:val="20"/>
          <w:szCs w:val="20"/>
          <w:lang w:val="fr-FR"/>
        </w:rPr>
        <w:t xml:space="preserve">ffre doit avoir la procuration donnée par le Fournisseur. La procuration </w:t>
      </w:r>
      <w:r w:rsidR="00161C72">
        <w:rPr>
          <w:rFonts w:ascii="Times New Roman" w:eastAsia="Times New Roman" w:hAnsi="Times New Roman" w:cs="Times New Roman"/>
          <w:sz w:val="20"/>
          <w:szCs w:val="20"/>
          <w:lang w:val="fr-FR"/>
        </w:rPr>
        <w:t>devra être</w:t>
      </w:r>
      <w:r w:rsidRPr="00112EFE">
        <w:rPr>
          <w:rFonts w:ascii="Times New Roman" w:eastAsia="Times New Roman" w:hAnsi="Times New Roman" w:cs="Times New Roman"/>
          <w:sz w:val="20"/>
          <w:szCs w:val="20"/>
          <w:lang w:val="fr-FR"/>
        </w:rPr>
        <w:t xml:space="preserve"> jointe aux annexes.</w:t>
      </w:r>
    </w:p>
    <w:p w14:paraId="542E4663" w14:textId="77777777" w:rsidR="00112EFE" w:rsidRPr="00112EFE" w:rsidRDefault="00112EFE" w:rsidP="00112EFE">
      <w:pPr>
        <w:spacing w:line="256" w:lineRule="auto"/>
        <w:rPr>
          <w:rFonts w:ascii="Calibri" w:eastAsia="Times New Roman" w:hAnsi="Calibri" w:cs="Times New Roman"/>
          <w:lang w:val="fr-FR"/>
        </w:rPr>
      </w:pPr>
      <w:r w:rsidRPr="00112EFE">
        <w:rPr>
          <w:rFonts w:ascii="Calibri" w:eastAsia="Times New Roman" w:hAnsi="Calibri" w:cs="Times New Roman"/>
          <w:lang w:val="fr-FR"/>
        </w:rPr>
        <w:t> </w:t>
      </w:r>
    </w:p>
    <w:p w14:paraId="43CC9B81" w14:textId="0F6C88DB" w:rsidR="00112EFE" w:rsidRPr="00AF6A3A" w:rsidRDefault="00112EFE" w:rsidP="00112EFE">
      <w:pPr>
        <w:spacing w:line="256" w:lineRule="auto"/>
        <w:jc w:val="both"/>
        <w:rPr>
          <w:rFonts w:ascii="Arial" w:hAnsi="Arial" w:cs="Arial"/>
          <w:vanish/>
          <w:color w:val="000000"/>
          <w:sz w:val="18"/>
          <w:szCs w:val="18"/>
          <w:lang w:val="fr-FR"/>
        </w:rPr>
        <w:sectPr w:rsidR="00112EFE" w:rsidRPr="00AF6A3A" w:rsidSect="00112EFE">
          <w:headerReference w:type="default" r:id="rId28"/>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5AD95899" w14:textId="1328FE02" w:rsidR="00071D10" w:rsidRPr="00112EFE" w:rsidRDefault="00112EFE" w:rsidP="00250DDC">
      <w:pPr>
        <w:suppressAutoHyphens/>
        <w:spacing w:after="0" w:line="240" w:lineRule="auto"/>
        <w:jc w:val="center"/>
        <w:rPr>
          <w:rFonts w:ascii="Times New Roman Bold" w:eastAsia="Times New Roman" w:hAnsi="Times New Roman Bold" w:cs="Times New Roman"/>
          <w:kern w:val="28"/>
          <w:sz w:val="40"/>
          <w:szCs w:val="40"/>
          <w:lang w:val="fr-FR"/>
        </w:rPr>
      </w:pPr>
      <w:bookmarkStart w:id="16" w:name="_Toc503340460"/>
      <w:bookmarkStart w:id="17" w:name="_Toc503364370"/>
      <w:bookmarkStart w:id="18" w:name="_Toc503364488"/>
      <w:bookmarkStart w:id="19" w:name="_Toc503364624"/>
      <w:r w:rsidRPr="00112EFE">
        <w:rPr>
          <w:rFonts w:ascii="Times New Roman Bold" w:eastAsia="Times New Roman" w:hAnsi="Times New Roman Bold" w:cs="Times New Roman"/>
          <w:kern w:val="28"/>
          <w:sz w:val="40"/>
          <w:szCs w:val="40"/>
          <w:lang w:val="fr-FR"/>
        </w:rPr>
        <w:t>Bordereau des Prix</w:t>
      </w:r>
    </w:p>
    <w:p w14:paraId="3CB3FC55" w14:textId="0AA5AB42" w:rsidR="00071D10" w:rsidRPr="00112EFE" w:rsidRDefault="00071D10" w:rsidP="00250DDC">
      <w:pPr>
        <w:spacing w:after="0" w:line="240" w:lineRule="auto"/>
        <w:jc w:val="center"/>
        <w:rPr>
          <w:rFonts w:ascii="Times New Roman" w:eastAsia="Times New Roman" w:hAnsi="Times New Roman" w:cs="Times New Roman"/>
          <w:b/>
          <w:i/>
          <w:iCs/>
          <w:sz w:val="40"/>
          <w:szCs w:val="40"/>
          <w:lang w:val="fr-FR"/>
        </w:rPr>
      </w:pPr>
      <w:r w:rsidRPr="00112EFE">
        <w:rPr>
          <w:rFonts w:ascii="Times New Roman" w:eastAsia="Times New Roman" w:hAnsi="Times New Roman" w:cs="Times New Roman"/>
          <w:b/>
          <w:i/>
          <w:iCs/>
          <w:sz w:val="40"/>
          <w:szCs w:val="40"/>
          <w:lang w:val="fr-FR"/>
        </w:rPr>
        <w:t>[Option 1: Quantit</w:t>
      </w:r>
      <w:r w:rsidR="00112EFE" w:rsidRPr="00112EFE">
        <w:rPr>
          <w:rFonts w:ascii="Times New Roman" w:eastAsia="Times New Roman" w:hAnsi="Times New Roman" w:cs="Times New Roman"/>
          <w:b/>
          <w:i/>
          <w:iCs/>
          <w:sz w:val="40"/>
          <w:szCs w:val="40"/>
          <w:lang w:val="fr-FR"/>
        </w:rPr>
        <w:t>és</w:t>
      </w:r>
      <w:r w:rsidRPr="00112EFE">
        <w:rPr>
          <w:rFonts w:ascii="Times New Roman" w:eastAsia="Times New Roman" w:hAnsi="Times New Roman" w:cs="Times New Roman"/>
          <w:b/>
          <w:i/>
          <w:iCs/>
          <w:sz w:val="40"/>
          <w:szCs w:val="40"/>
          <w:lang w:val="fr-FR"/>
        </w:rPr>
        <w:t xml:space="preserve"> bas</w:t>
      </w:r>
      <w:r w:rsidR="00112EFE" w:rsidRPr="00112EFE">
        <w:rPr>
          <w:rFonts w:ascii="Times New Roman" w:eastAsia="Times New Roman" w:hAnsi="Times New Roman" w:cs="Times New Roman"/>
          <w:b/>
          <w:i/>
          <w:iCs/>
          <w:sz w:val="40"/>
          <w:szCs w:val="40"/>
          <w:lang w:val="fr-FR"/>
        </w:rPr>
        <w:t>ées sur les quantit</w:t>
      </w:r>
      <w:r w:rsidR="00112EFE">
        <w:rPr>
          <w:rFonts w:ascii="Times New Roman" w:eastAsia="Times New Roman" w:hAnsi="Times New Roman" w:cs="Times New Roman"/>
          <w:b/>
          <w:i/>
          <w:iCs/>
          <w:sz w:val="40"/>
          <w:szCs w:val="40"/>
          <w:lang w:val="fr-FR"/>
        </w:rPr>
        <w:t xml:space="preserve">és </w:t>
      </w:r>
      <w:r w:rsidR="00474CEE">
        <w:rPr>
          <w:rFonts w:ascii="Times New Roman" w:eastAsia="Times New Roman" w:hAnsi="Times New Roman" w:cs="Times New Roman"/>
          <w:b/>
          <w:i/>
          <w:iCs/>
          <w:sz w:val="40"/>
          <w:szCs w:val="40"/>
          <w:lang w:val="fr-FR"/>
        </w:rPr>
        <w:t>indicative du</w:t>
      </w:r>
      <w:r w:rsidR="00112EFE">
        <w:rPr>
          <w:rFonts w:ascii="Times New Roman" w:eastAsia="Times New Roman" w:hAnsi="Times New Roman" w:cs="Times New Roman"/>
          <w:b/>
          <w:i/>
          <w:iCs/>
          <w:sz w:val="40"/>
          <w:szCs w:val="40"/>
          <w:lang w:val="fr-FR"/>
        </w:rPr>
        <w:t xml:space="preserve"> Marché subséquent (ou bon de commande)</w:t>
      </w:r>
      <w:r w:rsidRPr="00112EFE">
        <w:rPr>
          <w:rFonts w:ascii="Times New Roman" w:eastAsia="Times New Roman" w:hAnsi="Times New Roman" w:cs="Times New Roman"/>
          <w:b/>
          <w:i/>
          <w:iCs/>
          <w:sz w:val="40"/>
          <w:szCs w:val="40"/>
          <w:lang w:val="fr-FR"/>
        </w:rPr>
        <w:t>]</w:t>
      </w:r>
    </w:p>
    <w:p w14:paraId="02C78F2B" w14:textId="77777777" w:rsidR="00112EFE" w:rsidRDefault="00112EFE" w:rsidP="00250DDC">
      <w:pPr>
        <w:spacing w:after="0" w:line="240" w:lineRule="auto"/>
        <w:jc w:val="center"/>
        <w:rPr>
          <w:rFonts w:ascii="Times New Roman" w:eastAsia="Times New Roman" w:hAnsi="Times New Roman" w:cs="Times New Roman"/>
          <w:b/>
          <w:sz w:val="40"/>
          <w:szCs w:val="40"/>
          <w:lang w:val="fr-FR"/>
        </w:rPr>
      </w:pPr>
    </w:p>
    <w:p w14:paraId="5FE42736" w14:textId="07B7E0D0" w:rsidR="00071D10" w:rsidRDefault="00112EFE" w:rsidP="00250DDC">
      <w:pPr>
        <w:spacing w:after="0" w:line="240" w:lineRule="auto"/>
        <w:jc w:val="center"/>
        <w:rPr>
          <w:rFonts w:ascii="Times New Roman" w:eastAsia="Times New Roman" w:hAnsi="Times New Roman" w:cs="Times New Roman"/>
          <w:b/>
          <w:sz w:val="40"/>
          <w:szCs w:val="40"/>
          <w:lang w:val="fr-FR"/>
        </w:rPr>
      </w:pPr>
      <w:r w:rsidRPr="00112EFE">
        <w:rPr>
          <w:rFonts w:ascii="Times New Roman" w:eastAsia="Times New Roman" w:hAnsi="Times New Roman" w:cs="Times New Roman"/>
          <w:b/>
          <w:sz w:val="40"/>
          <w:szCs w:val="40"/>
          <w:lang w:val="fr-FR"/>
        </w:rPr>
        <w:t>Bordereau des Prix</w:t>
      </w:r>
      <w:r w:rsidR="00071D10" w:rsidRPr="00112EFE">
        <w:rPr>
          <w:rFonts w:ascii="Times New Roman" w:eastAsia="Times New Roman" w:hAnsi="Times New Roman" w:cs="Times New Roman"/>
          <w:b/>
          <w:sz w:val="40"/>
          <w:szCs w:val="40"/>
          <w:lang w:val="fr-FR"/>
        </w:rPr>
        <w:t xml:space="preserve">: </w:t>
      </w:r>
      <w:r w:rsidRPr="00112EFE">
        <w:rPr>
          <w:rFonts w:ascii="Times New Roman" w:eastAsia="Times New Roman" w:hAnsi="Times New Roman" w:cs="Times New Roman"/>
          <w:b/>
          <w:sz w:val="40"/>
          <w:szCs w:val="40"/>
          <w:lang w:val="fr-FR"/>
        </w:rPr>
        <w:t>Fournitures provenant d</w:t>
      </w:r>
      <w:r w:rsidR="00E8337A">
        <w:rPr>
          <w:rFonts w:ascii="Times New Roman" w:eastAsia="Times New Roman" w:hAnsi="Times New Roman" w:cs="Times New Roman"/>
          <w:b/>
          <w:sz w:val="40"/>
          <w:szCs w:val="40"/>
          <w:lang w:val="fr-FR"/>
        </w:rPr>
        <w:t>e l’extérieur d</w:t>
      </w:r>
      <w:r w:rsidR="0058095E">
        <w:rPr>
          <w:rFonts w:ascii="Times New Roman" w:eastAsia="Times New Roman" w:hAnsi="Times New Roman" w:cs="Times New Roman"/>
          <w:b/>
          <w:sz w:val="40"/>
          <w:szCs w:val="40"/>
          <w:lang w:val="fr-FR"/>
        </w:rPr>
        <w:t>u P</w:t>
      </w:r>
      <w:r w:rsidRPr="00112EFE">
        <w:rPr>
          <w:rFonts w:ascii="Times New Roman" w:eastAsia="Times New Roman" w:hAnsi="Times New Roman" w:cs="Times New Roman"/>
          <w:b/>
          <w:sz w:val="40"/>
          <w:szCs w:val="40"/>
          <w:lang w:val="fr-FR"/>
        </w:rPr>
        <w:t>ays de l</w:t>
      </w:r>
      <w:r>
        <w:rPr>
          <w:rFonts w:ascii="Times New Roman" w:eastAsia="Times New Roman" w:hAnsi="Times New Roman" w:cs="Times New Roman"/>
          <w:b/>
          <w:sz w:val="40"/>
          <w:szCs w:val="40"/>
          <w:lang w:val="fr-FR"/>
        </w:rPr>
        <w:t>’Acheteur</w:t>
      </w:r>
    </w:p>
    <w:p w14:paraId="39EBF857" w14:textId="77777777" w:rsidR="00112EFE" w:rsidRDefault="00112EFE" w:rsidP="00250DDC">
      <w:pPr>
        <w:spacing w:after="0" w:line="240" w:lineRule="auto"/>
        <w:jc w:val="center"/>
        <w:rPr>
          <w:rFonts w:ascii="Times New Roman" w:eastAsia="Times New Roman" w:hAnsi="Times New Roman" w:cs="Times New Roman"/>
          <w:b/>
          <w:sz w:val="40"/>
          <w:szCs w:val="40"/>
          <w:lang w:val="fr-FR"/>
        </w:rPr>
      </w:pPr>
    </w:p>
    <w:tbl>
      <w:tblPr>
        <w:tblW w:w="8910" w:type="dxa"/>
        <w:tblInd w:w="72" w:type="dxa"/>
        <w:tblLayout w:type="fixed"/>
        <w:tblCellMar>
          <w:left w:w="72" w:type="dxa"/>
          <w:right w:w="72" w:type="dxa"/>
        </w:tblCellMar>
        <w:tblLook w:val="0000" w:firstRow="0" w:lastRow="0" w:firstColumn="0" w:lastColumn="0" w:noHBand="0" w:noVBand="0"/>
      </w:tblPr>
      <w:tblGrid>
        <w:gridCol w:w="810"/>
        <w:gridCol w:w="990"/>
        <w:gridCol w:w="900"/>
        <w:gridCol w:w="1260"/>
        <w:gridCol w:w="1143"/>
        <w:gridCol w:w="1197"/>
        <w:gridCol w:w="2610"/>
      </w:tblGrid>
      <w:tr w:rsidR="00EF63B9" w:rsidRPr="00EF63B9" w14:paraId="2ABE0DCB" w14:textId="77777777" w:rsidTr="00E93E69">
        <w:trPr>
          <w:trHeight w:val="336"/>
        </w:trPr>
        <w:tc>
          <w:tcPr>
            <w:tcW w:w="8910" w:type="dxa"/>
            <w:gridSpan w:val="7"/>
            <w:tcBorders>
              <w:top w:val="double" w:sz="6" w:space="0" w:color="auto"/>
              <w:left w:val="double" w:sz="6" w:space="0" w:color="auto"/>
              <w:bottom w:val="single" w:sz="6" w:space="0" w:color="auto"/>
              <w:right w:val="double" w:sz="6" w:space="0" w:color="auto"/>
            </w:tcBorders>
          </w:tcPr>
          <w:p w14:paraId="458C1858" w14:textId="77777777" w:rsidR="00EF63B9" w:rsidRPr="003C08CF" w:rsidRDefault="00EF63B9" w:rsidP="00EF63B9">
            <w:pPr>
              <w:jc w:val="right"/>
              <w:rPr>
                <w:rFonts w:ascii="Times New Roman" w:hAnsi="Times New Roman" w:cs="Times New Roman"/>
                <w:sz w:val="20"/>
                <w:szCs w:val="20"/>
                <w:lang w:val="fr-FR"/>
              </w:rPr>
            </w:pPr>
            <w:r w:rsidRPr="003C08CF">
              <w:rPr>
                <w:rFonts w:ascii="Times New Roman" w:hAnsi="Times New Roman" w:cs="Times New Roman"/>
                <w:sz w:val="20"/>
                <w:szCs w:val="20"/>
                <w:lang w:val="fr-FR"/>
              </w:rPr>
              <w:t>Date: _________________________</w:t>
            </w:r>
          </w:p>
          <w:p w14:paraId="2A8EC46F" w14:textId="4ED4986C" w:rsidR="00EF63B9" w:rsidRPr="00EF63B9" w:rsidRDefault="00EF63B9" w:rsidP="00EF63B9">
            <w:pPr>
              <w:suppressAutoHyphens/>
              <w:jc w:val="right"/>
              <w:rPr>
                <w:rFonts w:ascii="Times New Roman" w:hAnsi="Times New Roman" w:cs="Times New Roman"/>
                <w:sz w:val="20"/>
                <w:szCs w:val="20"/>
                <w:lang w:val="fr-FR"/>
              </w:rPr>
            </w:pPr>
            <w:r w:rsidRPr="00EF63B9">
              <w:rPr>
                <w:rFonts w:ascii="Times New Roman" w:hAnsi="Times New Roman" w:cs="Times New Roman"/>
                <w:sz w:val="20"/>
                <w:szCs w:val="20"/>
                <w:lang w:val="fr-FR"/>
              </w:rPr>
              <w:t>Demande pour CC No: _____________________</w:t>
            </w:r>
          </w:p>
          <w:p w14:paraId="5FE9E333" w14:textId="6CEF95A7" w:rsidR="00EF63B9" w:rsidRPr="00EF63B9" w:rsidRDefault="00EF63B9" w:rsidP="00EF63B9">
            <w:pPr>
              <w:suppressAutoHyphens/>
              <w:spacing w:before="60" w:after="60"/>
              <w:jc w:val="right"/>
              <w:rPr>
                <w:szCs w:val="24"/>
                <w:lang w:val="fr-FR"/>
              </w:rPr>
            </w:pPr>
            <w:r w:rsidRPr="00EF63B9">
              <w:rPr>
                <w:rFonts w:ascii="Times New Roman" w:hAnsi="Times New Roman" w:cs="Times New Roman"/>
                <w:sz w:val="20"/>
                <w:lang w:val="fr-FR"/>
              </w:rPr>
              <w:t>Page N</w:t>
            </w:r>
            <w:r w:rsidRPr="007915E9">
              <w:rPr>
                <w:rFonts w:ascii="Times New Roman" w:hAnsi="Times New Roman" w:cs="Times New Roman"/>
                <w:sz w:val="20"/>
              </w:rPr>
              <w:sym w:font="Symbol" w:char="F0B0"/>
            </w:r>
            <w:r w:rsidRPr="00EF63B9">
              <w:rPr>
                <w:rFonts w:ascii="Times New Roman" w:hAnsi="Times New Roman" w:cs="Times New Roman"/>
                <w:sz w:val="20"/>
                <w:lang w:val="fr-FR"/>
              </w:rPr>
              <w:t xml:space="preserve"> ______ de ______</w:t>
            </w:r>
          </w:p>
        </w:tc>
      </w:tr>
      <w:tr w:rsidR="00E8337A" w:rsidRPr="00DA0B0F" w14:paraId="46DF77B8" w14:textId="77777777" w:rsidTr="00E93E69">
        <w:trPr>
          <w:trHeight w:val="336"/>
        </w:trPr>
        <w:tc>
          <w:tcPr>
            <w:tcW w:w="810" w:type="dxa"/>
            <w:tcBorders>
              <w:top w:val="double" w:sz="6" w:space="0" w:color="auto"/>
              <w:left w:val="double" w:sz="6" w:space="0" w:color="auto"/>
              <w:bottom w:val="single" w:sz="6" w:space="0" w:color="auto"/>
            </w:tcBorders>
          </w:tcPr>
          <w:p w14:paraId="4106AB17" w14:textId="77777777" w:rsidR="00E8337A" w:rsidRPr="0058095E" w:rsidRDefault="00E8337A" w:rsidP="00112EFE">
            <w:pPr>
              <w:suppressAutoHyphens/>
              <w:spacing w:before="60" w:after="60"/>
              <w:jc w:val="center"/>
              <w:rPr>
                <w:b/>
                <w:sz w:val="20"/>
                <w:szCs w:val="20"/>
              </w:rPr>
            </w:pPr>
            <w:r w:rsidRPr="0058095E">
              <w:rPr>
                <w:b/>
                <w:sz w:val="20"/>
                <w:szCs w:val="20"/>
              </w:rPr>
              <w:t>1</w:t>
            </w:r>
          </w:p>
        </w:tc>
        <w:tc>
          <w:tcPr>
            <w:tcW w:w="990" w:type="dxa"/>
            <w:tcBorders>
              <w:top w:val="double" w:sz="6" w:space="0" w:color="auto"/>
              <w:left w:val="single" w:sz="6" w:space="0" w:color="auto"/>
              <w:bottom w:val="single" w:sz="6" w:space="0" w:color="auto"/>
            </w:tcBorders>
          </w:tcPr>
          <w:p w14:paraId="37DE5C6F" w14:textId="77777777" w:rsidR="00E8337A" w:rsidRPr="0058095E" w:rsidRDefault="00E8337A" w:rsidP="00112EFE">
            <w:pPr>
              <w:suppressAutoHyphens/>
              <w:spacing w:before="60" w:after="60"/>
              <w:jc w:val="center"/>
              <w:rPr>
                <w:b/>
                <w:sz w:val="20"/>
                <w:szCs w:val="20"/>
              </w:rPr>
            </w:pPr>
            <w:r w:rsidRPr="0058095E">
              <w:rPr>
                <w:b/>
                <w:sz w:val="20"/>
                <w:szCs w:val="20"/>
              </w:rPr>
              <w:t>2</w:t>
            </w:r>
          </w:p>
        </w:tc>
        <w:tc>
          <w:tcPr>
            <w:tcW w:w="900" w:type="dxa"/>
            <w:tcBorders>
              <w:top w:val="double" w:sz="6" w:space="0" w:color="auto"/>
              <w:left w:val="single" w:sz="6" w:space="0" w:color="auto"/>
              <w:bottom w:val="single" w:sz="6" w:space="0" w:color="auto"/>
              <w:right w:val="single" w:sz="6" w:space="0" w:color="auto"/>
            </w:tcBorders>
          </w:tcPr>
          <w:p w14:paraId="688CE850" w14:textId="77777777" w:rsidR="00E8337A" w:rsidRPr="0058095E" w:rsidRDefault="00E8337A" w:rsidP="00112EFE">
            <w:pPr>
              <w:suppressAutoHyphens/>
              <w:spacing w:before="60" w:after="60"/>
              <w:jc w:val="center"/>
              <w:rPr>
                <w:b/>
                <w:sz w:val="20"/>
                <w:szCs w:val="20"/>
              </w:rPr>
            </w:pPr>
            <w:r w:rsidRPr="0058095E">
              <w:rPr>
                <w:b/>
                <w:sz w:val="20"/>
                <w:szCs w:val="20"/>
              </w:rPr>
              <w:t>3</w:t>
            </w:r>
          </w:p>
        </w:tc>
        <w:tc>
          <w:tcPr>
            <w:tcW w:w="1260" w:type="dxa"/>
            <w:tcBorders>
              <w:top w:val="double" w:sz="6" w:space="0" w:color="auto"/>
              <w:left w:val="single" w:sz="6" w:space="0" w:color="auto"/>
              <w:bottom w:val="single" w:sz="6" w:space="0" w:color="auto"/>
            </w:tcBorders>
          </w:tcPr>
          <w:p w14:paraId="00B924AD" w14:textId="77777777" w:rsidR="00E8337A" w:rsidRPr="0058095E" w:rsidRDefault="00E8337A" w:rsidP="00112EFE">
            <w:pPr>
              <w:suppressAutoHyphens/>
              <w:spacing w:before="60" w:after="60"/>
              <w:jc w:val="center"/>
              <w:rPr>
                <w:b/>
                <w:sz w:val="20"/>
                <w:szCs w:val="20"/>
              </w:rPr>
            </w:pPr>
            <w:r w:rsidRPr="0058095E">
              <w:rPr>
                <w:b/>
                <w:sz w:val="20"/>
                <w:szCs w:val="20"/>
              </w:rPr>
              <w:t>4</w:t>
            </w:r>
          </w:p>
        </w:tc>
        <w:tc>
          <w:tcPr>
            <w:tcW w:w="2340" w:type="dxa"/>
            <w:gridSpan w:val="2"/>
            <w:tcBorders>
              <w:top w:val="double" w:sz="6" w:space="0" w:color="auto"/>
              <w:left w:val="single" w:sz="6" w:space="0" w:color="auto"/>
              <w:bottom w:val="single" w:sz="6" w:space="0" w:color="auto"/>
            </w:tcBorders>
          </w:tcPr>
          <w:p w14:paraId="4F8534D4" w14:textId="0C8FA8D6" w:rsidR="00E8337A" w:rsidRPr="0058095E" w:rsidRDefault="00E8337A" w:rsidP="00E8337A">
            <w:pPr>
              <w:suppressAutoHyphens/>
              <w:spacing w:before="60" w:after="60"/>
              <w:jc w:val="center"/>
              <w:rPr>
                <w:b/>
                <w:sz w:val="20"/>
                <w:szCs w:val="20"/>
              </w:rPr>
            </w:pPr>
            <w:r w:rsidRPr="0058095E">
              <w:rPr>
                <w:b/>
                <w:sz w:val="20"/>
                <w:szCs w:val="20"/>
              </w:rPr>
              <w:t>5</w:t>
            </w:r>
          </w:p>
        </w:tc>
        <w:tc>
          <w:tcPr>
            <w:tcW w:w="2610" w:type="dxa"/>
            <w:tcBorders>
              <w:top w:val="double" w:sz="6" w:space="0" w:color="auto"/>
              <w:left w:val="single" w:sz="6" w:space="0" w:color="auto"/>
              <w:bottom w:val="single" w:sz="6" w:space="0" w:color="auto"/>
              <w:right w:val="double" w:sz="6" w:space="0" w:color="auto"/>
            </w:tcBorders>
          </w:tcPr>
          <w:p w14:paraId="44487930" w14:textId="639D6CB0" w:rsidR="00E8337A" w:rsidRPr="0058095E" w:rsidRDefault="00E8337A" w:rsidP="00112EFE">
            <w:pPr>
              <w:suppressAutoHyphens/>
              <w:spacing w:before="60" w:after="60"/>
              <w:jc w:val="center"/>
              <w:rPr>
                <w:b/>
                <w:sz w:val="20"/>
                <w:szCs w:val="20"/>
              </w:rPr>
            </w:pPr>
            <w:r w:rsidRPr="0058095E">
              <w:rPr>
                <w:b/>
                <w:sz w:val="20"/>
                <w:szCs w:val="20"/>
              </w:rPr>
              <w:t>6</w:t>
            </w:r>
          </w:p>
        </w:tc>
      </w:tr>
      <w:tr w:rsidR="00E8337A" w:rsidRPr="003C08CF" w14:paraId="599FE74C" w14:textId="77777777" w:rsidTr="00E93E69">
        <w:trPr>
          <w:trHeight w:val="876"/>
        </w:trPr>
        <w:tc>
          <w:tcPr>
            <w:tcW w:w="810" w:type="dxa"/>
            <w:tcBorders>
              <w:top w:val="single" w:sz="6" w:space="0" w:color="auto"/>
              <w:left w:val="double" w:sz="6" w:space="0" w:color="auto"/>
              <w:bottom w:val="single" w:sz="6" w:space="0" w:color="auto"/>
              <w:right w:val="single" w:sz="6" w:space="0" w:color="auto"/>
            </w:tcBorders>
          </w:tcPr>
          <w:p w14:paraId="0600B9E5" w14:textId="77777777" w:rsidR="00E8337A" w:rsidRPr="00DA0B0F" w:rsidRDefault="00E8337A" w:rsidP="00112EFE">
            <w:pPr>
              <w:suppressAutoHyphens/>
              <w:spacing w:before="60" w:after="60"/>
              <w:jc w:val="center"/>
              <w:rPr>
                <w:b/>
                <w:sz w:val="16"/>
                <w:szCs w:val="16"/>
              </w:rPr>
            </w:pPr>
            <w:r w:rsidRPr="00DA0B0F">
              <w:rPr>
                <w:b/>
                <w:sz w:val="16"/>
                <w:szCs w:val="16"/>
              </w:rPr>
              <w:t>Article</w:t>
            </w:r>
          </w:p>
        </w:tc>
        <w:tc>
          <w:tcPr>
            <w:tcW w:w="990" w:type="dxa"/>
            <w:tcBorders>
              <w:top w:val="single" w:sz="6" w:space="0" w:color="auto"/>
              <w:left w:val="single" w:sz="6" w:space="0" w:color="auto"/>
              <w:bottom w:val="single" w:sz="6" w:space="0" w:color="auto"/>
              <w:right w:val="single" w:sz="6" w:space="0" w:color="auto"/>
            </w:tcBorders>
          </w:tcPr>
          <w:p w14:paraId="64E836D1" w14:textId="77777777" w:rsidR="00E8337A" w:rsidRPr="00DA0B0F" w:rsidRDefault="00E8337A" w:rsidP="00112EFE">
            <w:pPr>
              <w:suppressAutoHyphens/>
              <w:spacing w:before="60" w:after="60"/>
              <w:jc w:val="center"/>
              <w:rPr>
                <w:b/>
                <w:sz w:val="16"/>
                <w:szCs w:val="16"/>
              </w:rPr>
            </w:pPr>
            <w:r w:rsidRPr="00DA0B0F">
              <w:rPr>
                <w:b/>
                <w:sz w:val="16"/>
                <w:szCs w:val="16"/>
              </w:rPr>
              <w:t>Description</w:t>
            </w:r>
          </w:p>
        </w:tc>
        <w:tc>
          <w:tcPr>
            <w:tcW w:w="900" w:type="dxa"/>
            <w:tcBorders>
              <w:top w:val="single" w:sz="6" w:space="0" w:color="auto"/>
              <w:left w:val="single" w:sz="6" w:space="0" w:color="auto"/>
              <w:bottom w:val="single" w:sz="6" w:space="0" w:color="auto"/>
              <w:right w:val="single" w:sz="6" w:space="0" w:color="auto"/>
            </w:tcBorders>
          </w:tcPr>
          <w:p w14:paraId="3B8BEBB5" w14:textId="77777777" w:rsidR="00E8337A" w:rsidRPr="00DA0B0F" w:rsidRDefault="00E8337A" w:rsidP="00E8337A">
            <w:pPr>
              <w:pStyle w:val="FootnoteText"/>
              <w:suppressAutoHyphens/>
              <w:spacing w:before="60"/>
              <w:ind w:left="18" w:hanging="90"/>
              <w:jc w:val="center"/>
              <w:rPr>
                <w:b/>
                <w:sz w:val="16"/>
                <w:szCs w:val="16"/>
                <w:lang w:val="fr-FR"/>
              </w:rPr>
            </w:pPr>
            <w:r w:rsidRPr="00DA0B0F">
              <w:rPr>
                <w:b/>
                <w:sz w:val="16"/>
                <w:szCs w:val="16"/>
                <w:lang w:val="fr-FR"/>
              </w:rPr>
              <w:t>Pays d’origine</w:t>
            </w:r>
          </w:p>
        </w:tc>
        <w:tc>
          <w:tcPr>
            <w:tcW w:w="1260" w:type="dxa"/>
            <w:tcBorders>
              <w:top w:val="single" w:sz="6" w:space="0" w:color="auto"/>
              <w:left w:val="single" w:sz="6" w:space="0" w:color="auto"/>
              <w:bottom w:val="single" w:sz="6" w:space="0" w:color="auto"/>
              <w:right w:val="single" w:sz="6" w:space="0" w:color="auto"/>
            </w:tcBorders>
          </w:tcPr>
          <w:p w14:paraId="4A610C3C" w14:textId="10A7C1FF" w:rsidR="00E8337A" w:rsidRPr="00474CEE" w:rsidRDefault="00E8337A" w:rsidP="00474CEE">
            <w:pPr>
              <w:pStyle w:val="FootnoteText"/>
              <w:suppressAutoHyphens/>
              <w:spacing w:before="60"/>
              <w:ind w:left="0" w:firstLine="0"/>
              <w:jc w:val="center"/>
              <w:rPr>
                <w:b/>
                <w:sz w:val="16"/>
                <w:szCs w:val="16"/>
                <w:vertAlign w:val="superscript"/>
                <w:lang w:val="fr-FR"/>
              </w:rPr>
            </w:pPr>
            <w:r w:rsidRPr="00DA0B0F">
              <w:rPr>
                <w:b/>
                <w:sz w:val="16"/>
                <w:szCs w:val="16"/>
                <w:lang w:val="fr-FR"/>
              </w:rPr>
              <w:t xml:space="preserve">Date </w:t>
            </w:r>
            <w:r>
              <w:rPr>
                <w:b/>
                <w:sz w:val="16"/>
                <w:szCs w:val="16"/>
                <w:lang w:val="fr-FR"/>
              </w:rPr>
              <w:t xml:space="preserve">indicative </w:t>
            </w:r>
            <w:r w:rsidRPr="00DA0B0F">
              <w:rPr>
                <w:b/>
                <w:sz w:val="16"/>
                <w:szCs w:val="16"/>
                <w:lang w:val="fr-FR"/>
              </w:rPr>
              <w:t>de livraison selon définition des Incoterms</w:t>
            </w:r>
          </w:p>
        </w:tc>
        <w:tc>
          <w:tcPr>
            <w:tcW w:w="2340" w:type="dxa"/>
            <w:gridSpan w:val="2"/>
            <w:tcBorders>
              <w:top w:val="single" w:sz="6" w:space="0" w:color="auto"/>
              <w:left w:val="single" w:sz="6" w:space="0" w:color="auto"/>
              <w:bottom w:val="single" w:sz="6" w:space="0" w:color="auto"/>
              <w:right w:val="single" w:sz="6" w:space="0" w:color="auto"/>
            </w:tcBorders>
          </w:tcPr>
          <w:p w14:paraId="2D908C60" w14:textId="0EC9FDE6" w:rsidR="00E8337A" w:rsidRPr="00112EFE" w:rsidRDefault="00E8337A" w:rsidP="00474CEE">
            <w:pPr>
              <w:suppressAutoHyphens/>
              <w:spacing w:before="60" w:after="60"/>
              <w:jc w:val="center"/>
              <w:rPr>
                <w:b/>
                <w:sz w:val="16"/>
                <w:szCs w:val="16"/>
                <w:lang w:val="fr-FR"/>
              </w:rPr>
            </w:pPr>
            <w:r w:rsidRPr="00E8337A">
              <w:rPr>
                <w:b/>
                <w:sz w:val="16"/>
                <w:szCs w:val="16"/>
                <w:lang w:val="fr-FR"/>
              </w:rPr>
              <w:t>Quantité Indicative et l’identification de l’unité de mesure</w:t>
            </w:r>
          </w:p>
        </w:tc>
        <w:tc>
          <w:tcPr>
            <w:tcW w:w="2610" w:type="dxa"/>
            <w:tcBorders>
              <w:top w:val="single" w:sz="6" w:space="0" w:color="auto"/>
              <w:left w:val="single" w:sz="6" w:space="0" w:color="auto"/>
              <w:bottom w:val="single" w:sz="6" w:space="0" w:color="auto"/>
              <w:right w:val="double" w:sz="6" w:space="0" w:color="auto"/>
            </w:tcBorders>
          </w:tcPr>
          <w:p w14:paraId="1D65FECB" w14:textId="58B3995D" w:rsidR="00E8337A" w:rsidRPr="00112EFE" w:rsidRDefault="00E8337A" w:rsidP="00E8337A">
            <w:pPr>
              <w:suppressAutoHyphens/>
              <w:spacing w:before="60" w:after="60"/>
              <w:jc w:val="center"/>
              <w:rPr>
                <w:b/>
                <w:sz w:val="16"/>
                <w:szCs w:val="16"/>
                <w:lang w:val="fr-FR"/>
              </w:rPr>
            </w:pPr>
            <w:r w:rsidRPr="00112EFE">
              <w:rPr>
                <w:b/>
                <w:sz w:val="16"/>
                <w:szCs w:val="16"/>
                <w:lang w:val="fr-FR"/>
              </w:rPr>
              <w:t xml:space="preserve">Prix </w:t>
            </w:r>
            <w:r>
              <w:rPr>
                <w:b/>
                <w:sz w:val="16"/>
                <w:szCs w:val="16"/>
                <w:lang w:val="fr-FR"/>
              </w:rPr>
              <w:t xml:space="preserve">Unitaire </w:t>
            </w:r>
            <w:r w:rsidRPr="00112EFE">
              <w:rPr>
                <w:b/>
                <w:sz w:val="16"/>
                <w:szCs w:val="16"/>
                <w:lang w:val="fr-FR"/>
              </w:rPr>
              <w:t xml:space="preserve">CIP </w:t>
            </w:r>
            <w:r>
              <w:rPr>
                <w:b/>
                <w:sz w:val="16"/>
                <w:szCs w:val="16"/>
                <w:lang w:val="fr-FR"/>
              </w:rPr>
              <w:t>[insérer le lieu de destination] [si applicable CAF (lieu identifié]</w:t>
            </w:r>
          </w:p>
        </w:tc>
      </w:tr>
      <w:tr w:rsidR="00E8337A" w:rsidRPr="00112EFE" w14:paraId="65806570" w14:textId="77777777" w:rsidTr="00E93E69">
        <w:tc>
          <w:tcPr>
            <w:tcW w:w="810" w:type="dxa"/>
            <w:tcBorders>
              <w:top w:val="single" w:sz="6" w:space="0" w:color="auto"/>
              <w:left w:val="double" w:sz="6" w:space="0" w:color="auto"/>
              <w:bottom w:val="single" w:sz="6" w:space="0" w:color="auto"/>
              <w:right w:val="single" w:sz="6" w:space="0" w:color="auto"/>
            </w:tcBorders>
          </w:tcPr>
          <w:p w14:paraId="667936AF" w14:textId="77777777" w:rsidR="00E8337A" w:rsidRPr="00112EFE" w:rsidRDefault="00E8337A" w:rsidP="00112EFE">
            <w:pPr>
              <w:suppressAutoHyphens/>
              <w:spacing w:before="60" w:after="60"/>
              <w:rPr>
                <w:bCs/>
                <w:i/>
                <w:iCs/>
                <w:sz w:val="16"/>
                <w:szCs w:val="16"/>
                <w:lang w:val="fr-FR"/>
              </w:rPr>
            </w:pPr>
            <w:r w:rsidRPr="00112EFE">
              <w:rPr>
                <w:bCs/>
                <w:i/>
                <w:iCs/>
                <w:sz w:val="16"/>
                <w:szCs w:val="16"/>
                <w:lang w:val="fr-FR"/>
              </w:rPr>
              <w:t>[insérer le No de l’article]</w:t>
            </w:r>
          </w:p>
        </w:tc>
        <w:tc>
          <w:tcPr>
            <w:tcW w:w="990" w:type="dxa"/>
            <w:tcBorders>
              <w:top w:val="single" w:sz="6" w:space="0" w:color="auto"/>
              <w:left w:val="single" w:sz="6" w:space="0" w:color="auto"/>
              <w:bottom w:val="single" w:sz="6" w:space="0" w:color="auto"/>
              <w:right w:val="single" w:sz="6" w:space="0" w:color="auto"/>
            </w:tcBorders>
          </w:tcPr>
          <w:p w14:paraId="5333BCE0" w14:textId="5751B186" w:rsidR="00E8337A" w:rsidRPr="00112EFE" w:rsidRDefault="00E8337A" w:rsidP="00E8337A">
            <w:pPr>
              <w:suppressAutoHyphens/>
              <w:spacing w:before="60" w:after="60"/>
              <w:rPr>
                <w:bCs/>
                <w:i/>
                <w:iCs/>
                <w:sz w:val="16"/>
                <w:szCs w:val="16"/>
                <w:lang w:val="fr-FR"/>
              </w:rPr>
            </w:pPr>
            <w:r w:rsidRPr="00112EFE">
              <w:rPr>
                <w:bCs/>
                <w:i/>
                <w:iCs/>
                <w:sz w:val="16"/>
                <w:szCs w:val="16"/>
                <w:lang w:val="fr-FR"/>
              </w:rPr>
              <w:t xml:space="preserve">[Insérer </w:t>
            </w:r>
            <w:r>
              <w:rPr>
                <w:bCs/>
                <w:i/>
                <w:iCs/>
                <w:sz w:val="16"/>
                <w:szCs w:val="16"/>
                <w:lang w:val="fr-FR"/>
              </w:rPr>
              <w:t xml:space="preserve">le nom </w:t>
            </w:r>
            <w:r w:rsidRPr="00112EFE">
              <w:rPr>
                <w:bCs/>
                <w:i/>
                <w:iCs/>
                <w:sz w:val="16"/>
                <w:szCs w:val="16"/>
                <w:lang w:val="fr-FR"/>
              </w:rPr>
              <w:t>de la fourniture]</w:t>
            </w:r>
          </w:p>
        </w:tc>
        <w:tc>
          <w:tcPr>
            <w:tcW w:w="900" w:type="dxa"/>
            <w:tcBorders>
              <w:top w:val="single" w:sz="6" w:space="0" w:color="auto"/>
              <w:left w:val="single" w:sz="6" w:space="0" w:color="auto"/>
              <w:bottom w:val="single" w:sz="6" w:space="0" w:color="auto"/>
              <w:right w:val="single" w:sz="6" w:space="0" w:color="auto"/>
            </w:tcBorders>
          </w:tcPr>
          <w:p w14:paraId="02E1CD66" w14:textId="741433B9" w:rsidR="00E8337A" w:rsidRPr="00112EFE" w:rsidRDefault="00E8337A" w:rsidP="00112EFE">
            <w:pPr>
              <w:suppressAutoHyphens/>
              <w:spacing w:before="60" w:after="60"/>
              <w:rPr>
                <w:bCs/>
                <w:i/>
                <w:iCs/>
                <w:sz w:val="16"/>
                <w:szCs w:val="16"/>
                <w:lang w:val="fr-FR"/>
              </w:rPr>
            </w:pPr>
            <w:r w:rsidRPr="00112EFE">
              <w:rPr>
                <w:bCs/>
                <w:i/>
                <w:iCs/>
                <w:sz w:val="16"/>
                <w:szCs w:val="16"/>
                <w:lang w:val="fr-FR"/>
              </w:rPr>
              <w:t>[insérer le pays d’origine de la fou</w:t>
            </w:r>
            <w:r>
              <w:rPr>
                <w:bCs/>
                <w:i/>
                <w:iCs/>
                <w:sz w:val="16"/>
                <w:szCs w:val="16"/>
                <w:lang w:val="fr-FR"/>
              </w:rPr>
              <w:t>r</w:t>
            </w:r>
            <w:r w:rsidRPr="00112EFE">
              <w:rPr>
                <w:bCs/>
                <w:i/>
                <w:iCs/>
                <w:sz w:val="16"/>
                <w:szCs w:val="16"/>
                <w:lang w:val="fr-FR"/>
              </w:rPr>
              <w:t>niture]</w:t>
            </w:r>
          </w:p>
        </w:tc>
        <w:tc>
          <w:tcPr>
            <w:tcW w:w="1260" w:type="dxa"/>
            <w:tcBorders>
              <w:top w:val="single" w:sz="6" w:space="0" w:color="auto"/>
              <w:left w:val="single" w:sz="6" w:space="0" w:color="auto"/>
              <w:bottom w:val="single" w:sz="6" w:space="0" w:color="auto"/>
              <w:right w:val="single" w:sz="6" w:space="0" w:color="auto"/>
            </w:tcBorders>
          </w:tcPr>
          <w:p w14:paraId="2B916460" w14:textId="7D879C8F" w:rsidR="00E8337A" w:rsidRPr="00112EFE" w:rsidRDefault="00E8337A" w:rsidP="00E8337A">
            <w:pPr>
              <w:suppressAutoHyphens/>
              <w:spacing w:before="60" w:after="60"/>
              <w:rPr>
                <w:bCs/>
                <w:i/>
                <w:iCs/>
                <w:sz w:val="16"/>
                <w:szCs w:val="16"/>
                <w:lang w:val="fr-FR"/>
              </w:rPr>
            </w:pPr>
            <w:r w:rsidRPr="00112EFE">
              <w:rPr>
                <w:bCs/>
                <w:i/>
                <w:iCs/>
                <w:sz w:val="16"/>
                <w:szCs w:val="16"/>
                <w:lang w:val="fr-FR"/>
              </w:rPr>
              <w:t xml:space="preserve">[insérer la </w:t>
            </w:r>
            <w:r>
              <w:rPr>
                <w:bCs/>
                <w:i/>
                <w:iCs/>
                <w:sz w:val="16"/>
                <w:szCs w:val="16"/>
                <w:lang w:val="fr-FR"/>
              </w:rPr>
              <w:t>période d</w:t>
            </w:r>
            <w:r w:rsidRPr="00112EFE">
              <w:rPr>
                <w:bCs/>
                <w:i/>
                <w:iCs/>
                <w:sz w:val="16"/>
                <w:szCs w:val="16"/>
                <w:lang w:val="fr-FR"/>
              </w:rPr>
              <w:t>e livraison]</w:t>
            </w:r>
          </w:p>
        </w:tc>
        <w:tc>
          <w:tcPr>
            <w:tcW w:w="1143" w:type="dxa"/>
            <w:tcBorders>
              <w:top w:val="single" w:sz="6" w:space="0" w:color="auto"/>
              <w:left w:val="single" w:sz="6" w:space="0" w:color="auto"/>
              <w:bottom w:val="single" w:sz="6" w:space="0" w:color="auto"/>
              <w:right w:val="single" w:sz="6" w:space="0" w:color="auto"/>
            </w:tcBorders>
          </w:tcPr>
          <w:p w14:paraId="03C471B3" w14:textId="77777777" w:rsidR="00E8337A" w:rsidRPr="00112EFE" w:rsidRDefault="00E8337A" w:rsidP="00112EFE">
            <w:pPr>
              <w:suppressAutoHyphens/>
              <w:spacing w:before="60" w:after="60"/>
              <w:rPr>
                <w:bCs/>
                <w:i/>
                <w:iCs/>
                <w:sz w:val="16"/>
                <w:szCs w:val="16"/>
                <w:lang w:val="fr-FR"/>
              </w:rPr>
            </w:pPr>
            <w:r w:rsidRPr="00112EFE">
              <w:rPr>
                <w:bCs/>
                <w:i/>
                <w:iCs/>
                <w:sz w:val="16"/>
                <w:szCs w:val="16"/>
                <w:lang w:val="fr-FR"/>
              </w:rPr>
              <w:t>[insérer la quantité et l’identification de l’unité de mesure]</w:t>
            </w:r>
          </w:p>
        </w:tc>
        <w:tc>
          <w:tcPr>
            <w:tcW w:w="1197" w:type="dxa"/>
            <w:tcBorders>
              <w:top w:val="single" w:sz="6" w:space="0" w:color="auto"/>
              <w:left w:val="single" w:sz="6" w:space="0" w:color="auto"/>
              <w:bottom w:val="single" w:sz="6" w:space="0" w:color="auto"/>
              <w:right w:val="single" w:sz="6" w:space="0" w:color="auto"/>
            </w:tcBorders>
          </w:tcPr>
          <w:p w14:paraId="224A9AB3" w14:textId="77777777" w:rsidR="00E8337A" w:rsidRPr="00112EFE" w:rsidRDefault="00E8337A" w:rsidP="00112EFE">
            <w:pPr>
              <w:suppressAutoHyphens/>
              <w:spacing w:before="60" w:after="60"/>
              <w:rPr>
                <w:bCs/>
                <w:i/>
                <w:iCs/>
                <w:sz w:val="16"/>
                <w:szCs w:val="16"/>
                <w:lang w:val="fr-FR"/>
              </w:rPr>
            </w:pPr>
            <w:r w:rsidRPr="00112EFE">
              <w:rPr>
                <w:bCs/>
                <w:i/>
                <w:iCs/>
                <w:sz w:val="16"/>
                <w:szCs w:val="16"/>
                <w:lang w:val="fr-FR"/>
              </w:rPr>
              <w:t>[insérer le prix unitaire CIP pour l’article]</w:t>
            </w:r>
          </w:p>
        </w:tc>
        <w:tc>
          <w:tcPr>
            <w:tcW w:w="2610" w:type="dxa"/>
            <w:tcBorders>
              <w:top w:val="single" w:sz="6" w:space="0" w:color="auto"/>
              <w:left w:val="single" w:sz="6" w:space="0" w:color="auto"/>
              <w:bottom w:val="single" w:sz="6" w:space="0" w:color="auto"/>
              <w:right w:val="double" w:sz="6" w:space="0" w:color="auto"/>
            </w:tcBorders>
          </w:tcPr>
          <w:p w14:paraId="231D811F" w14:textId="5BC272E9" w:rsidR="00E8337A" w:rsidRPr="00112EFE" w:rsidRDefault="00E8337A" w:rsidP="00EF63B9">
            <w:pPr>
              <w:suppressAutoHyphens/>
              <w:spacing w:before="60" w:after="60"/>
              <w:rPr>
                <w:bCs/>
                <w:i/>
                <w:iCs/>
                <w:sz w:val="16"/>
                <w:szCs w:val="16"/>
                <w:lang w:val="fr-FR"/>
              </w:rPr>
            </w:pPr>
            <w:r w:rsidRPr="00112EFE">
              <w:rPr>
                <w:bCs/>
                <w:i/>
                <w:iCs/>
                <w:sz w:val="16"/>
                <w:szCs w:val="16"/>
                <w:lang w:val="fr-FR"/>
              </w:rPr>
              <w:t xml:space="preserve">[insérer le prix </w:t>
            </w:r>
            <w:r w:rsidR="00EF63B9">
              <w:rPr>
                <w:bCs/>
                <w:i/>
                <w:iCs/>
                <w:sz w:val="16"/>
                <w:szCs w:val="16"/>
                <w:lang w:val="fr-FR"/>
              </w:rPr>
              <w:t>unitaire</w:t>
            </w:r>
            <w:r w:rsidRPr="00112EFE">
              <w:rPr>
                <w:bCs/>
                <w:i/>
                <w:iCs/>
                <w:sz w:val="16"/>
                <w:szCs w:val="16"/>
                <w:lang w:val="fr-FR"/>
              </w:rPr>
              <w:t>]</w:t>
            </w:r>
          </w:p>
        </w:tc>
      </w:tr>
      <w:tr w:rsidR="00E8337A" w:rsidRPr="00112EFE" w14:paraId="716A1ADF" w14:textId="77777777" w:rsidTr="00E93E69">
        <w:tc>
          <w:tcPr>
            <w:tcW w:w="810" w:type="dxa"/>
            <w:tcBorders>
              <w:top w:val="single" w:sz="6" w:space="0" w:color="auto"/>
              <w:left w:val="double" w:sz="6" w:space="0" w:color="auto"/>
              <w:bottom w:val="double" w:sz="6" w:space="0" w:color="auto"/>
              <w:right w:val="single" w:sz="6" w:space="0" w:color="auto"/>
            </w:tcBorders>
          </w:tcPr>
          <w:p w14:paraId="09C05674" w14:textId="77777777" w:rsidR="00E8337A" w:rsidRPr="00112EFE" w:rsidRDefault="00E8337A" w:rsidP="00112EFE">
            <w:pPr>
              <w:suppressAutoHyphens/>
              <w:spacing w:before="60" w:after="60"/>
              <w:rPr>
                <w:bCs/>
                <w:i/>
                <w:iCs/>
                <w:sz w:val="16"/>
                <w:szCs w:val="16"/>
                <w:lang w:val="fr-FR"/>
              </w:rPr>
            </w:pPr>
          </w:p>
        </w:tc>
        <w:tc>
          <w:tcPr>
            <w:tcW w:w="990" w:type="dxa"/>
            <w:tcBorders>
              <w:top w:val="single" w:sz="6" w:space="0" w:color="auto"/>
              <w:left w:val="single" w:sz="6" w:space="0" w:color="auto"/>
              <w:bottom w:val="double" w:sz="6" w:space="0" w:color="auto"/>
              <w:right w:val="single" w:sz="6" w:space="0" w:color="auto"/>
            </w:tcBorders>
          </w:tcPr>
          <w:p w14:paraId="32C14EAC" w14:textId="77777777" w:rsidR="00E8337A" w:rsidRPr="00112EFE" w:rsidRDefault="00E8337A" w:rsidP="00112EFE">
            <w:pPr>
              <w:suppressAutoHyphens/>
              <w:spacing w:before="60" w:after="60"/>
              <w:rPr>
                <w:bCs/>
                <w:i/>
                <w:iCs/>
                <w:sz w:val="16"/>
                <w:szCs w:val="16"/>
                <w:lang w:val="fr-FR"/>
              </w:rPr>
            </w:pPr>
          </w:p>
        </w:tc>
        <w:tc>
          <w:tcPr>
            <w:tcW w:w="900" w:type="dxa"/>
            <w:tcBorders>
              <w:top w:val="single" w:sz="6" w:space="0" w:color="auto"/>
              <w:left w:val="single" w:sz="6" w:space="0" w:color="auto"/>
              <w:bottom w:val="double" w:sz="6" w:space="0" w:color="auto"/>
              <w:right w:val="single" w:sz="6" w:space="0" w:color="auto"/>
            </w:tcBorders>
          </w:tcPr>
          <w:p w14:paraId="3CF3EE9B" w14:textId="77777777" w:rsidR="00E8337A" w:rsidRPr="00112EFE" w:rsidRDefault="00E8337A" w:rsidP="00112EFE">
            <w:pPr>
              <w:suppressAutoHyphens/>
              <w:spacing w:before="60" w:after="60"/>
              <w:rPr>
                <w:bCs/>
                <w:i/>
                <w:iCs/>
                <w:sz w:val="16"/>
                <w:szCs w:val="16"/>
                <w:lang w:val="fr-FR"/>
              </w:rPr>
            </w:pPr>
          </w:p>
        </w:tc>
        <w:tc>
          <w:tcPr>
            <w:tcW w:w="1260" w:type="dxa"/>
            <w:tcBorders>
              <w:top w:val="single" w:sz="6" w:space="0" w:color="auto"/>
              <w:left w:val="single" w:sz="6" w:space="0" w:color="auto"/>
              <w:bottom w:val="double" w:sz="6" w:space="0" w:color="auto"/>
              <w:right w:val="single" w:sz="6" w:space="0" w:color="auto"/>
            </w:tcBorders>
          </w:tcPr>
          <w:p w14:paraId="75158D24" w14:textId="77777777" w:rsidR="00E8337A" w:rsidRPr="00112EFE" w:rsidRDefault="00E8337A" w:rsidP="00112EFE">
            <w:pPr>
              <w:suppressAutoHyphens/>
              <w:spacing w:before="60" w:after="60"/>
              <w:rPr>
                <w:bCs/>
                <w:i/>
                <w:iCs/>
                <w:sz w:val="16"/>
                <w:szCs w:val="16"/>
                <w:lang w:val="fr-FR"/>
              </w:rPr>
            </w:pPr>
          </w:p>
        </w:tc>
        <w:tc>
          <w:tcPr>
            <w:tcW w:w="1143" w:type="dxa"/>
            <w:tcBorders>
              <w:top w:val="single" w:sz="6" w:space="0" w:color="auto"/>
              <w:left w:val="single" w:sz="6" w:space="0" w:color="auto"/>
              <w:bottom w:val="double" w:sz="6" w:space="0" w:color="auto"/>
              <w:right w:val="single" w:sz="6" w:space="0" w:color="auto"/>
            </w:tcBorders>
          </w:tcPr>
          <w:p w14:paraId="56D4A04D" w14:textId="77777777" w:rsidR="00E8337A" w:rsidRPr="00112EFE" w:rsidRDefault="00E8337A" w:rsidP="00112EFE">
            <w:pPr>
              <w:suppressAutoHyphens/>
              <w:spacing w:before="60" w:after="60"/>
              <w:rPr>
                <w:bCs/>
                <w:i/>
                <w:iCs/>
                <w:sz w:val="16"/>
                <w:szCs w:val="16"/>
                <w:lang w:val="fr-FR"/>
              </w:rPr>
            </w:pPr>
          </w:p>
        </w:tc>
        <w:tc>
          <w:tcPr>
            <w:tcW w:w="1197" w:type="dxa"/>
            <w:tcBorders>
              <w:top w:val="single" w:sz="6" w:space="0" w:color="auto"/>
              <w:left w:val="single" w:sz="6" w:space="0" w:color="auto"/>
              <w:bottom w:val="double" w:sz="6" w:space="0" w:color="auto"/>
              <w:right w:val="single" w:sz="6" w:space="0" w:color="auto"/>
            </w:tcBorders>
          </w:tcPr>
          <w:p w14:paraId="36169E7D" w14:textId="77777777" w:rsidR="00E8337A" w:rsidRPr="00112EFE" w:rsidRDefault="00E8337A" w:rsidP="00112EFE">
            <w:pPr>
              <w:suppressAutoHyphens/>
              <w:spacing w:before="60" w:after="60"/>
              <w:rPr>
                <w:bCs/>
                <w:i/>
                <w:iCs/>
                <w:sz w:val="16"/>
                <w:szCs w:val="16"/>
                <w:lang w:val="fr-FR"/>
              </w:rPr>
            </w:pPr>
          </w:p>
        </w:tc>
        <w:tc>
          <w:tcPr>
            <w:tcW w:w="2610" w:type="dxa"/>
            <w:tcBorders>
              <w:top w:val="single" w:sz="6" w:space="0" w:color="auto"/>
              <w:left w:val="single" w:sz="6" w:space="0" w:color="auto"/>
              <w:bottom w:val="double" w:sz="6" w:space="0" w:color="auto"/>
              <w:right w:val="double" w:sz="6" w:space="0" w:color="auto"/>
            </w:tcBorders>
          </w:tcPr>
          <w:p w14:paraId="1CCAE632" w14:textId="77777777" w:rsidR="00E8337A" w:rsidRPr="00112EFE" w:rsidRDefault="00E8337A" w:rsidP="00112EFE">
            <w:pPr>
              <w:suppressAutoHyphens/>
              <w:spacing w:before="60" w:after="60"/>
              <w:rPr>
                <w:bCs/>
                <w:i/>
                <w:iCs/>
                <w:sz w:val="16"/>
                <w:szCs w:val="16"/>
                <w:lang w:val="fr-FR"/>
              </w:rPr>
            </w:pPr>
          </w:p>
        </w:tc>
      </w:tr>
      <w:tr w:rsidR="00445ECB" w:rsidRPr="003C08CF" w14:paraId="75130C8E" w14:textId="77777777" w:rsidTr="00E06330">
        <w:tc>
          <w:tcPr>
            <w:tcW w:w="8910" w:type="dxa"/>
            <w:gridSpan w:val="7"/>
            <w:tcBorders>
              <w:top w:val="single" w:sz="6" w:space="0" w:color="auto"/>
              <w:left w:val="double" w:sz="6" w:space="0" w:color="auto"/>
              <w:bottom w:val="double" w:sz="6" w:space="0" w:color="auto"/>
              <w:right w:val="double" w:sz="6" w:space="0" w:color="auto"/>
            </w:tcBorders>
          </w:tcPr>
          <w:p w14:paraId="33C3AEBB" w14:textId="4ABCD71D" w:rsidR="00445ECB" w:rsidRPr="00112EFE" w:rsidRDefault="00445ECB" w:rsidP="00112EFE">
            <w:pPr>
              <w:suppressAutoHyphens/>
              <w:spacing w:before="60" w:after="60"/>
              <w:rPr>
                <w:bCs/>
                <w:i/>
                <w:iCs/>
                <w:sz w:val="16"/>
                <w:szCs w:val="16"/>
                <w:lang w:val="fr-FR"/>
              </w:rPr>
            </w:pPr>
            <w:r>
              <w:rPr>
                <w:bCs/>
                <w:iCs/>
                <w:sz w:val="16"/>
                <w:szCs w:val="16"/>
                <w:lang w:val="fr-FR"/>
              </w:rPr>
              <w:t>Nom du Fournisseur [</w:t>
            </w:r>
            <w:r w:rsidRPr="00EF63B9">
              <w:rPr>
                <w:bCs/>
                <w:i/>
                <w:iCs/>
                <w:sz w:val="16"/>
                <w:szCs w:val="16"/>
                <w:lang w:val="fr-FR"/>
              </w:rPr>
              <w:t>insérer le nom complet du Fournisseur</w:t>
            </w:r>
            <w:r>
              <w:rPr>
                <w:bCs/>
                <w:iCs/>
                <w:sz w:val="16"/>
                <w:szCs w:val="16"/>
                <w:lang w:val="fr-FR"/>
              </w:rPr>
              <w:t>] Signature du Fournisseur [</w:t>
            </w:r>
            <w:r>
              <w:rPr>
                <w:bCs/>
                <w:i/>
                <w:iCs/>
                <w:sz w:val="16"/>
                <w:szCs w:val="16"/>
                <w:lang w:val="fr-FR"/>
              </w:rPr>
              <w:t xml:space="preserve">signature de la personne signataire de l’Offre] </w:t>
            </w:r>
            <w:r>
              <w:rPr>
                <w:bCs/>
                <w:iCs/>
                <w:sz w:val="16"/>
                <w:szCs w:val="16"/>
                <w:lang w:val="fr-FR"/>
              </w:rPr>
              <w:t>Date : [</w:t>
            </w:r>
            <w:r w:rsidRPr="00EF63B9">
              <w:rPr>
                <w:bCs/>
                <w:i/>
                <w:iCs/>
                <w:sz w:val="16"/>
                <w:szCs w:val="16"/>
                <w:lang w:val="fr-FR"/>
              </w:rPr>
              <w:t>insérer la date</w:t>
            </w:r>
            <w:r>
              <w:rPr>
                <w:bCs/>
                <w:iCs/>
                <w:sz w:val="16"/>
                <w:szCs w:val="16"/>
                <w:lang w:val="fr-FR"/>
              </w:rPr>
              <w:t>]</w:t>
            </w:r>
          </w:p>
        </w:tc>
      </w:tr>
    </w:tbl>
    <w:p w14:paraId="2CA2EA5D" w14:textId="77777777" w:rsidR="00112EFE" w:rsidRDefault="00112EFE" w:rsidP="00250DDC">
      <w:pPr>
        <w:spacing w:after="0" w:line="240" w:lineRule="auto"/>
        <w:jc w:val="center"/>
        <w:rPr>
          <w:rFonts w:ascii="Times New Roman" w:eastAsia="Times New Roman" w:hAnsi="Times New Roman" w:cs="Times New Roman"/>
          <w:b/>
          <w:sz w:val="40"/>
          <w:szCs w:val="40"/>
          <w:lang w:val="fr-FR"/>
        </w:rPr>
      </w:pPr>
    </w:p>
    <w:p w14:paraId="38845579" w14:textId="617E9C87" w:rsidR="00071D10" w:rsidRPr="00D07AF5" w:rsidRDefault="00071D10" w:rsidP="00E93E69">
      <w:pPr>
        <w:suppressAutoHyphens/>
        <w:spacing w:before="100"/>
        <w:jc w:val="both"/>
        <w:rPr>
          <w:rFonts w:ascii="Times New Roman" w:hAnsi="Times New Roman" w:cs="Times New Roman"/>
          <w:b/>
          <w:bCs/>
          <w:i/>
          <w:sz w:val="20"/>
          <w:szCs w:val="20"/>
          <w:lang w:val="fr-FR"/>
        </w:rPr>
      </w:pPr>
      <w:r w:rsidRPr="00D07AF5">
        <w:rPr>
          <w:rFonts w:ascii="Times New Roman" w:hAnsi="Times New Roman" w:cs="Times New Roman"/>
          <w:b/>
          <w:bCs/>
          <w:i/>
          <w:sz w:val="20"/>
          <w:szCs w:val="20"/>
          <w:lang w:val="fr-FR"/>
        </w:rPr>
        <w:t xml:space="preserve">Note </w:t>
      </w:r>
      <w:r w:rsidR="00D07AF5" w:rsidRPr="00D07AF5">
        <w:rPr>
          <w:rFonts w:ascii="Times New Roman" w:hAnsi="Times New Roman" w:cs="Times New Roman"/>
          <w:b/>
          <w:bCs/>
          <w:i/>
          <w:sz w:val="20"/>
          <w:szCs w:val="20"/>
          <w:lang w:val="fr-FR"/>
        </w:rPr>
        <w:t>à l’intention de l’Acheteur</w:t>
      </w:r>
      <w:r w:rsidRPr="00D07AF5">
        <w:rPr>
          <w:rFonts w:ascii="Times New Roman" w:hAnsi="Times New Roman" w:cs="Times New Roman"/>
          <w:b/>
          <w:bCs/>
          <w:i/>
          <w:sz w:val="20"/>
          <w:szCs w:val="20"/>
          <w:lang w:val="fr-FR"/>
        </w:rPr>
        <w:t>:</w:t>
      </w:r>
    </w:p>
    <w:p w14:paraId="47CFDBD2" w14:textId="1593D0AE" w:rsidR="00071D10" w:rsidRPr="00526F5B" w:rsidRDefault="00071D10"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sidRPr="00526F5B">
        <w:rPr>
          <w:rFonts w:ascii="Times New Roman" w:eastAsia="Times New Roman" w:hAnsi="Times New Roman" w:cs="Times New Roman"/>
          <w:i/>
          <w:sz w:val="20"/>
          <w:szCs w:val="20"/>
          <w:lang w:val="fr-FR"/>
        </w:rPr>
        <w:t xml:space="preserve">Information </w:t>
      </w:r>
      <w:r w:rsidR="00D07AF5" w:rsidRPr="00526F5B">
        <w:rPr>
          <w:rFonts w:ascii="Times New Roman" w:eastAsia="Times New Roman" w:hAnsi="Times New Roman" w:cs="Times New Roman"/>
          <w:i/>
          <w:sz w:val="20"/>
          <w:szCs w:val="20"/>
          <w:lang w:val="fr-FR"/>
        </w:rPr>
        <w:t xml:space="preserve">pour les </w:t>
      </w:r>
      <w:r w:rsidRPr="00526F5B">
        <w:rPr>
          <w:rFonts w:ascii="Times New Roman" w:eastAsia="Times New Roman" w:hAnsi="Times New Roman" w:cs="Times New Roman"/>
          <w:i/>
          <w:sz w:val="20"/>
          <w:szCs w:val="20"/>
          <w:lang w:val="fr-FR"/>
        </w:rPr>
        <w:t>col</w:t>
      </w:r>
      <w:r w:rsidR="00D07AF5" w:rsidRPr="00526F5B">
        <w:rPr>
          <w:rFonts w:ascii="Times New Roman" w:eastAsia="Times New Roman" w:hAnsi="Times New Roman" w:cs="Times New Roman"/>
          <w:i/>
          <w:sz w:val="20"/>
          <w:szCs w:val="20"/>
          <w:lang w:val="fr-FR"/>
        </w:rPr>
        <w:t xml:space="preserve">onnes </w:t>
      </w:r>
      <w:r w:rsidRPr="00526F5B">
        <w:rPr>
          <w:rFonts w:ascii="Times New Roman" w:eastAsia="Times New Roman" w:hAnsi="Times New Roman" w:cs="Times New Roman"/>
          <w:i/>
          <w:sz w:val="20"/>
          <w:szCs w:val="20"/>
          <w:lang w:val="fr-FR"/>
        </w:rPr>
        <w:t xml:space="preserve">1, 2, 4 (indicative), </w:t>
      </w:r>
      <w:r w:rsidR="00526F5B" w:rsidRPr="00526F5B">
        <w:rPr>
          <w:rFonts w:ascii="Times New Roman" w:eastAsia="Times New Roman" w:hAnsi="Times New Roman" w:cs="Times New Roman"/>
          <w:i/>
          <w:sz w:val="20"/>
          <w:szCs w:val="20"/>
          <w:lang w:val="fr-FR"/>
        </w:rPr>
        <w:t>et</w:t>
      </w:r>
      <w:r w:rsidRPr="00526F5B">
        <w:rPr>
          <w:rFonts w:ascii="Times New Roman" w:eastAsia="Times New Roman" w:hAnsi="Times New Roman" w:cs="Times New Roman"/>
          <w:i/>
          <w:sz w:val="20"/>
          <w:szCs w:val="20"/>
          <w:lang w:val="fr-FR"/>
        </w:rPr>
        <w:t xml:space="preserve"> 5 (indicative) </w:t>
      </w:r>
      <w:r w:rsidR="00526F5B" w:rsidRPr="00526F5B">
        <w:rPr>
          <w:rFonts w:ascii="Times New Roman" w:eastAsia="Times New Roman" w:hAnsi="Times New Roman" w:cs="Times New Roman"/>
          <w:i/>
          <w:sz w:val="20"/>
          <w:szCs w:val="20"/>
          <w:lang w:val="fr-FR"/>
        </w:rPr>
        <w:t>doit être insérer par l</w:t>
      </w:r>
      <w:r w:rsidR="00526F5B">
        <w:rPr>
          <w:rFonts w:ascii="Times New Roman" w:eastAsia="Times New Roman" w:hAnsi="Times New Roman" w:cs="Times New Roman"/>
          <w:i/>
          <w:sz w:val="20"/>
          <w:szCs w:val="20"/>
          <w:lang w:val="fr-FR"/>
        </w:rPr>
        <w:t>’Acheteur</w:t>
      </w:r>
      <w:r w:rsidRPr="00526F5B">
        <w:rPr>
          <w:rFonts w:ascii="Times New Roman" w:eastAsia="Times New Roman" w:hAnsi="Times New Roman" w:cs="Times New Roman"/>
          <w:i/>
          <w:sz w:val="20"/>
          <w:szCs w:val="20"/>
          <w:lang w:val="fr-FR"/>
        </w:rPr>
        <w:t>.</w:t>
      </w:r>
    </w:p>
    <w:p w14:paraId="0C30F177" w14:textId="6039E1A3" w:rsidR="00071D10" w:rsidRPr="00526F5B" w:rsidRDefault="00526F5B"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Pr>
          <w:rFonts w:ascii="Times New Roman" w:eastAsia="Times New Roman" w:hAnsi="Times New Roman" w:cs="Times New Roman"/>
          <w:i/>
          <w:sz w:val="20"/>
          <w:szCs w:val="20"/>
          <w:lang w:val="fr-FR"/>
        </w:rPr>
        <w:t>Si les articles comprennent des sous-articles, insérer l’information du sous-article correspondant</w:t>
      </w:r>
      <w:r w:rsidR="00071D10" w:rsidRPr="00526F5B">
        <w:rPr>
          <w:rFonts w:ascii="Times New Roman" w:eastAsia="Times New Roman" w:hAnsi="Times New Roman" w:cs="Times New Roman"/>
          <w:i/>
          <w:sz w:val="20"/>
          <w:szCs w:val="20"/>
          <w:lang w:val="fr-FR"/>
        </w:rPr>
        <w:t xml:space="preserve">. </w:t>
      </w:r>
    </w:p>
    <w:p w14:paraId="50878379" w14:textId="69EEED28" w:rsidR="00071D10" w:rsidRPr="003C08CF" w:rsidRDefault="00526F5B" w:rsidP="00FB565B">
      <w:pPr>
        <w:numPr>
          <w:ilvl w:val="0"/>
          <w:numId w:val="20"/>
        </w:numPr>
        <w:suppressAutoHyphens/>
        <w:spacing w:after="0" w:line="240" w:lineRule="auto"/>
        <w:ind w:left="376"/>
        <w:contextualSpacing/>
        <w:jc w:val="both"/>
        <w:rPr>
          <w:rFonts w:ascii="Times New Roman" w:eastAsia="Times New Roman" w:hAnsi="Times New Roman" w:cs="Times New Roman"/>
          <w:i/>
          <w:sz w:val="20"/>
          <w:szCs w:val="20"/>
          <w:lang w:val="fr-FR"/>
        </w:rPr>
      </w:pPr>
      <w:r w:rsidRPr="00526F5B">
        <w:rPr>
          <w:rFonts w:ascii="Times New Roman" w:eastAsia="Times New Roman" w:hAnsi="Times New Roman" w:cs="Times New Roman"/>
          <w:i/>
          <w:sz w:val="20"/>
          <w:szCs w:val="20"/>
          <w:lang w:val="fr-FR"/>
        </w:rPr>
        <w:t xml:space="preserve">Si les destinations finales sont connus au moment de la mise en concurrence initiale, ajouter une colonne demandant </w:t>
      </w:r>
      <w:r>
        <w:rPr>
          <w:rFonts w:ascii="Times New Roman" w:eastAsia="Times New Roman" w:hAnsi="Times New Roman" w:cs="Times New Roman"/>
          <w:i/>
          <w:sz w:val="20"/>
          <w:szCs w:val="20"/>
          <w:lang w:val="fr-FR"/>
        </w:rPr>
        <w:t>« </w:t>
      </w:r>
      <w:r w:rsidRPr="00526F5B">
        <w:rPr>
          <w:rFonts w:ascii="Times New Roman" w:eastAsia="Times New Roman" w:hAnsi="Times New Roman" w:cs="Times New Roman"/>
          <w:i/>
          <w:sz w:val="20"/>
          <w:szCs w:val="20"/>
          <w:lang w:val="fr-FR"/>
        </w:rPr>
        <w:t>le prix par article pour le transport intérieur et/ou les Services connexes et autre Services connexes exig</w:t>
      </w:r>
      <w:r>
        <w:rPr>
          <w:rFonts w:ascii="Times New Roman" w:eastAsia="Times New Roman" w:hAnsi="Times New Roman" w:cs="Times New Roman"/>
          <w:i/>
          <w:sz w:val="20"/>
          <w:szCs w:val="20"/>
          <w:lang w:val="fr-FR"/>
        </w:rPr>
        <w:t>és dans le pays de l’Acheteur pour acheminer les Fournitures à leur destination finale ».</w:t>
      </w:r>
      <w:r w:rsidRPr="00526F5B">
        <w:rPr>
          <w:rFonts w:ascii="Times New Roman" w:eastAsia="Times New Roman" w:hAnsi="Times New Roman" w:cs="Times New Roman"/>
          <w:i/>
          <w:sz w:val="20"/>
          <w:szCs w:val="20"/>
          <w:lang w:val="fr-FR"/>
        </w:rPr>
        <w:t xml:space="preserve">  </w:t>
      </w:r>
    </w:p>
    <w:p w14:paraId="2C32B573" w14:textId="3D614721" w:rsidR="00474CEE" w:rsidRPr="003C08CF" w:rsidRDefault="00474CEE">
      <w:pPr>
        <w:rPr>
          <w:rFonts w:ascii="Times New Roman" w:eastAsia="Times New Roman" w:hAnsi="Times New Roman" w:cs="Times New Roman"/>
          <w:sz w:val="24"/>
          <w:szCs w:val="24"/>
          <w:lang w:val="fr-FR"/>
        </w:rPr>
      </w:pPr>
      <w:r w:rsidRPr="003C08CF">
        <w:rPr>
          <w:rFonts w:ascii="Times New Roman" w:eastAsia="Times New Roman" w:hAnsi="Times New Roman" w:cs="Times New Roman"/>
          <w:sz w:val="24"/>
          <w:szCs w:val="24"/>
          <w:lang w:val="fr-FR"/>
        </w:rPr>
        <w:br w:type="page"/>
      </w:r>
    </w:p>
    <w:p w14:paraId="3067C815" w14:textId="4691FD5B" w:rsidR="00071D10" w:rsidRPr="00795ED7" w:rsidRDefault="00071D10" w:rsidP="00071D10">
      <w:pPr>
        <w:spacing w:after="0" w:line="240" w:lineRule="auto"/>
        <w:jc w:val="center"/>
        <w:rPr>
          <w:rFonts w:ascii="Times New Roman" w:eastAsia="Times New Roman" w:hAnsi="Times New Roman" w:cs="Times New Roman"/>
          <w:b/>
          <w:i/>
          <w:iCs/>
          <w:sz w:val="40"/>
          <w:szCs w:val="40"/>
          <w:lang w:val="fr-FR"/>
        </w:rPr>
      </w:pPr>
      <w:r w:rsidRPr="00795ED7">
        <w:rPr>
          <w:rFonts w:ascii="Times New Roman" w:eastAsia="Times New Roman" w:hAnsi="Times New Roman" w:cs="Times New Roman"/>
          <w:b/>
          <w:i/>
          <w:iCs/>
          <w:sz w:val="40"/>
          <w:szCs w:val="40"/>
          <w:lang w:val="fr-FR"/>
        </w:rPr>
        <w:t>[Option 1: Quantit</w:t>
      </w:r>
      <w:r w:rsidR="00795ED7" w:rsidRPr="00795ED7">
        <w:rPr>
          <w:rFonts w:ascii="Times New Roman" w:eastAsia="Times New Roman" w:hAnsi="Times New Roman" w:cs="Times New Roman"/>
          <w:b/>
          <w:i/>
          <w:iCs/>
          <w:sz w:val="40"/>
          <w:szCs w:val="40"/>
          <w:lang w:val="fr-FR"/>
        </w:rPr>
        <w:t>és basées sur les quantit</w:t>
      </w:r>
      <w:r w:rsidR="00795ED7">
        <w:rPr>
          <w:rFonts w:ascii="Times New Roman" w:eastAsia="Times New Roman" w:hAnsi="Times New Roman" w:cs="Times New Roman"/>
          <w:b/>
          <w:i/>
          <w:iCs/>
          <w:sz w:val="40"/>
          <w:szCs w:val="40"/>
          <w:lang w:val="fr-FR"/>
        </w:rPr>
        <w:t>és</w:t>
      </w:r>
      <w:r w:rsidR="00474CEE">
        <w:rPr>
          <w:rFonts w:ascii="Times New Roman" w:eastAsia="Times New Roman" w:hAnsi="Times New Roman" w:cs="Times New Roman"/>
          <w:b/>
          <w:i/>
          <w:iCs/>
          <w:sz w:val="40"/>
          <w:szCs w:val="40"/>
          <w:lang w:val="fr-FR"/>
        </w:rPr>
        <w:t xml:space="preserve"> indicatives</w:t>
      </w:r>
      <w:r w:rsidR="00795ED7">
        <w:rPr>
          <w:rFonts w:ascii="Times New Roman" w:eastAsia="Times New Roman" w:hAnsi="Times New Roman" w:cs="Times New Roman"/>
          <w:b/>
          <w:i/>
          <w:iCs/>
          <w:sz w:val="40"/>
          <w:szCs w:val="40"/>
          <w:lang w:val="fr-FR"/>
        </w:rPr>
        <w:t xml:space="preserve"> du Marché subséquent</w:t>
      </w:r>
      <w:r w:rsidRPr="00795ED7">
        <w:rPr>
          <w:rFonts w:ascii="Times New Roman" w:eastAsia="Times New Roman" w:hAnsi="Times New Roman" w:cs="Times New Roman"/>
          <w:b/>
          <w:i/>
          <w:iCs/>
          <w:sz w:val="40"/>
          <w:szCs w:val="40"/>
          <w:lang w:val="fr-FR"/>
        </w:rPr>
        <w:t>]</w:t>
      </w:r>
    </w:p>
    <w:p w14:paraId="1873AD2A" w14:textId="77777777" w:rsidR="00071D10" w:rsidRPr="00795ED7" w:rsidRDefault="00071D10" w:rsidP="00071D10">
      <w:pPr>
        <w:spacing w:after="0" w:line="240" w:lineRule="auto"/>
        <w:jc w:val="center"/>
        <w:rPr>
          <w:rFonts w:ascii="Times New Roman" w:eastAsia="Times New Roman" w:hAnsi="Times New Roman" w:cs="Times New Roman"/>
          <w:b/>
          <w:sz w:val="40"/>
          <w:szCs w:val="40"/>
          <w:lang w:val="fr-FR"/>
        </w:rPr>
      </w:pPr>
    </w:p>
    <w:p w14:paraId="28C6EE70" w14:textId="17FDB459" w:rsidR="00071D10" w:rsidRDefault="00795ED7" w:rsidP="00071D10">
      <w:pPr>
        <w:spacing w:after="0" w:line="240" w:lineRule="auto"/>
        <w:jc w:val="center"/>
        <w:rPr>
          <w:rFonts w:ascii="Times New Roman" w:eastAsia="Times New Roman" w:hAnsi="Times New Roman" w:cs="Times New Roman"/>
          <w:b/>
          <w:sz w:val="40"/>
          <w:szCs w:val="40"/>
          <w:lang w:val="fr-FR"/>
        </w:rPr>
      </w:pPr>
      <w:r w:rsidRPr="00795ED7">
        <w:rPr>
          <w:rFonts w:ascii="Times New Roman" w:eastAsia="Times New Roman" w:hAnsi="Times New Roman" w:cs="Times New Roman"/>
          <w:b/>
          <w:sz w:val="40"/>
          <w:szCs w:val="40"/>
          <w:lang w:val="fr-FR"/>
        </w:rPr>
        <w:t>Bordereau des Prix</w:t>
      </w:r>
      <w:r w:rsidR="00071D10" w:rsidRPr="00795ED7">
        <w:rPr>
          <w:rFonts w:ascii="Times New Roman" w:eastAsia="Times New Roman" w:hAnsi="Times New Roman" w:cs="Times New Roman"/>
          <w:b/>
          <w:sz w:val="40"/>
          <w:szCs w:val="40"/>
          <w:lang w:val="fr-FR"/>
        </w:rPr>
        <w:t xml:space="preserve">: </w:t>
      </w:r>
      <w:r w:rsidRPr="00795ED7">
        <w:rPr>
          <w:rFonts w:ascii="Times New Roman" w:eastAsia="Times New Roman" w:hAnsi="Times New Roman" w:cs="Times New Roman"/>
          <w:b/>
          <w:sz w:val="40"/>
          <w:szCs w:val="40"/>
          <w:lang w:val="fr-FR"/>
        </w:rPr>
        <w:t xml:space="preserve">Fournitures livrées à partir du </w:t>
      </w:r>
      <w:r w:rsidR="0058095E">
        <w:rPr>
          <w:rFonts w:ascii="Times New Roman" w:eastAsia="Times New Roman" w:hAnsi="Times New Roman" w:cs="Times New Roman"/>
          <w:b/>
          <w:sz w:val="40"/>
          <w:szCs w:val="40"/>
          <w:lang w:val="fr-FR"/>
        </w:rPr>
        <w:t>P</w:t>
      </w:r>
      <w:r w:rsidRPr="00795ED7">
        <w:rPr>
          <w:rFonts w:ascii="Times New Roman" w:eastAsia="Times New Roman" w:hAnsi="Times New Roman" w:cs="Times New Roman"/>
          <w:b/>
          <w:sz w:val="40"/>
          <w:szCs w:val="40"/>
          <w:lang w:val="fr-FR"/>
        </w:rPr>
        <w:t xml:space="preserve">ays de l’Acheteur </w:t>
      </w:r>
    </w:p>
    <w:p w14:paraId="4658F26E" w14:textId="77777777" w:rsidR="00795ED7" w:rsidRPr="0058095E" w:rsidRDefault="00795ED7">
      <w:pPr>
        <w:rPr>
          <w:lang w:val="fr-FR"/>
        </w:rPr>
      </w:pPr>
    </w:p>
    <w:tbl>
      <w:tblPr>
        <w:tblStyle w:val="TableGrid"/>
        <w:tblW w:w="9018" w:type="dxa"/>
        <w:tblLayout w:type="fixed"/>
        <w:tblLook w:val="04A0" w:firstRow="1" w:lastRow="0" w:firstColumn="1" w:lastColumn="0" w:noHBand="0" w:noVBand="1"/>
      </w:tblPr>
      <w:tblGrid>
        <w:gridCol w:w="800"/>
        <w:gridCol w:w="1288"/>
        <w:gridCol w:w="2070"/>
        <w:gridCol w:w="1530"/>
        <w:gridCol w:w="1620"/>
        <w:gridCol w:w="1710"/>
      </w:tblGrid>
      <w:tr w:rsidR="00E93E69" w:rsidRPr="00071D10" w14:paraId="135C0F55" w14:textId="61D4763A" w:rsidTr="00E06330">
        <w:tc>
          <w:tcPr>
            <w:tcW w:w="9018" w:type="dxa"/>
            <w:gridSpan w:val="6"/>
            <w:tcBorders>
              <w:top w:val="single" w:sz="8" w:space="0" w:color="auto"/>
              <w:left w:val="single" w:sz="8" w:space="0" w:color="auto"/>
              <w:bottom w:val="single" w:sz="8" w:space="0" w:color="auto"/>
              <w:right w:val="single" w:sz="8" w:space="0" w:color="auto"/>
            </w:tcBorders>
            <w:vAlign w:val="center"/>
          </w:tcPr>
          <w:p w14:paraId="5E684EA9" w14:textId="77777777" w:rsidR="00E93E69" w:rsidRPr="00795ED7" w:rsidRDefault="00E93E69" w:rsidP="00250DDC">
            <w:pPr>
              <w:jc w:val="right"/>
              <w:rPr>
                <w:sz w:val="20"/>
                <w:szCs w:val="20"/>
                <w:lang w:val="fr-FR"/>
              </w:rPr>
            </w:pPr>
            <w:r w:rsidRPr="00795ED7">
              <w:rPr>
                <w:sz w:val="20"/>
                <w:szCs w:val="20"/>
                <w:lang w:val="fr-FR"/>
              </w:rPr>
              <w:t>Date: _________________________</w:t>
            </w:r>
          </w:p>
          <w:p w14:paraId="45BAA511" w14:textId="245B5212" w:rsidR="00E93E69" w:rsidRPr="00795ED7" w:rsidRDefault="00E93E69" w:rsidP="00250DDC">
            <w:pPr>
              <w:suppressAutoHyphens/>
              <w:jc w:val="right"/>
              <w:rPr>
                <w:sz w:val="20"/>
                <w:szCs w:val="20"/>
                <w:lang w:val="fr-FR"/>
              </w:rPr>
            </w:pPr>
            <w:r w:rsidRPr="00795ED7">
              <w:rPr>
                <w:sz w:val="20"/>
                <w:szCs w:val="20"/>
                <w:lang w:val="fr-FR"/>
              </w:rPr>
              <w:t>Demande pour CC No: _____________________</w:t>
            </w:r>
          </w:p>
          <w:p w14:paraId="3CFCF0B9" w14:textId="34CA08A6" w:rsidR="00E93E69" w:rsidRPr="007915E9" w:rsidRDefault="00E93E69" w:rsidP="00874352">
            <w:pPr>
              <w:spacing w:before="60" w:after="60"/>
              <w:jc w:val="right"/>
              <w:rPr>
                <w:sz w:val="20"/>
                <w:szCs w:val="20"/>
              </w:rPr>
            </w:pPr>
            <w:r w:rsidRPr="007915E9">
              <w:rPr>
                <w:sz w:val="20"/>
              </w:rPr>
              <w:t>Page N</w:t>
            </w:r>
            <w:r w:rsidRPr="007915E9">
              <w:rPr>
                <w:sz w:val="20"/>
              </w:rPr>
              <w:sym w:font="Symbol" w:char="F0B0"/>
            </w:r>
            <w:r w:rsidRPr="007915E9">
              <w:rPr>
                <w:sz w:val="20"/>
              </w:rPr>
              <w:t xml:space="preserve"> ______ </w:t>
            </w:r>
            <w:r>
              <w:rPr>
                <w:sz w:val="20"/>
              </w:rPr>
              <w:t>de</w:t>
            </w:r>
            <w:r w:rsidRPr="007915E9">
              <w:rPr>
                <w:sz w:val="20"/>
              </w:rPr>
              <w:t xml:space="preserve"> ______</w:t>
            </w:r>
          </w:p>
        </w:tc>
      </w:tr>
      <w:tr w:rsidR="00E93E69" w:rsidRPr="00795ED7" w14:paraId="673D9EE4" w14:textId="5A0E7D13" w:rsidTr="00E93E69">
        <w:trPr>
          <w:trHeight w:val="268"/>
        </w:trPr>
        <w:tc>
          <w:tcPr>
            <w:tcW w:w="800" w:type="dxa"/>
            <w:tcBorders>
              <w:top w:val="single" w:sz="8" w:space="0" w:color="auto"/>
              <w:left w:val="single" w:sz="8" w:space="0" w:color="auto"/>
              <w:bottom w:val="single" w:sz="8" w:space="0" w:color="auto"/>
              <w:right w:val="single" w:sz="8" w:space="0" w:color="auto"/>
            </w:tcBorders>
          </w:tcPr>
          <w:p w14:paraId="63D307D3" w14:textId="72A90AE4" w:rsidR="00E93E69" w:rsidRPr="0058095E" w:rsidRDefault="00E93E69" w:rsidP="00071D10">
            <w:pPr>
              <w:jc w:val="center"/>
              <w:rPr>
                <w:b/>
              </w:rPr>
            </w:pPr>
            <w:r w:rsidRPr="0058095E">
              <w:rPr>
                <w:b/>
                <w:sz w:val="20"/>
              </w:rPr>
              <w:t>1</w:t>
            </w:r>
          </w:p>
        </w:tc>
        <w:tc>
          <w:tcPr>
            <w:tcW w:w="1288" w:type="dxa"/>
            <w:tcBorders>
              <w:top w:val="single" w:sz="8" w:space="0" w:color="auto"/>
              <w:left w:val="single" w:sz="8" w:space="0" w:color="auto"/>
              <w:bottom w:val="single" w:sz="8" w:space="0" w:color="auto"/>
              <w:right w:val="single" w:sz="8" w:space="0" w:color="auto"/>
            </w:tcBorders>
          </w:tcPr>
          <w:p w14:paraId="31E00AD6" w14:textId="41E1BDEE" w:rsidR="00E93E69" w:rsidRPr="0058095E" w:rsidRDefault="00E93E69" w:rsidP="00071D10">
            <w:pPr>
              <w:jc w:val="center"/>
              <w:rPr>
                <w:b/>
                <w:sz w:val="20"/>
                <w:szCs w:val="20"/>
              </w:rPr>
            </w:pPr>
            <w:r w:rsidRPr="0058095E">
              <w:rPr>
                <w:b/>
                <w:sz w:val="20"/>
              </w:rPr>
              <w:t>2</w:t>
            </w:r>
          </w:p>
        </w:tc>
        <w:tc>
          <w:tcPr>
            <w:tcW w:w="2070" w:type="dxa"/>
            <w:tcBorders>
              <w:top w:val="single" w:sz="8" w:space="0" w:color="auto"/>
              <w:left w:val="single" w:sz="8" w:space="0" w:color="auto"/>
              <w:bottom w:val="single" w:sz="8" w:space="0" w:color="auto"/>
              <w:right w:val="single" w:sz="8" w:space="0" w:color="auto"/>
            </w:tcBorders>
          </w:tcPr>
          <w:p w14:paraId="7B0C7DC5" w14:textId="15A94E0D" w:rsidR="00E93E69" w:rsidRPr="0058095E" w:rsidRDefault="00E93E69" w:rsidP="00071D10">
            <w:pPr>
              <w:jc w:val="center"/>
              <w:rPr>
                <w:b/>
                <w:sz w:val="20"/>
                <w:szCs w:val="20"/>
              </w:rPr>
            </w:pPr>
            <w:r w:rsidRPr="0058095E">
              <w:rPr>
                <w:b/>
                <w:sz w:val="20"/>
              </w:rPr>
              <w:t>3</w:t>
            </w:r>
          </w:p>
        </w:tc>
        <w:tc>
          <w:tcPr>
            <w:tcW w:w="3150" w:type="dxa"/>
            <w:gridSpan w:val="2"/>
            <w:tcBorders>
              <w:top w:val="single" w:sz="8" w:space="0" w:color="auto"/>
              <w:left w:val="single" w:sz="8" w:space="0" w:color="auto"/>
              <w:bottom w:val="single" w:sz="8" w:space="0" w:color="auto"/>
              <w:right w:val="single" w:sz="8" w:space="0" w:color="auto"/>
            </w:tcBorders>
          </w:tcPr>
          <w:p w14:paraId="2941DA17" w14:textId="15729E21" w:rsidR="00E93E69" w:rsidRPr="0058095E" w:rsidRDefault="00E93E69" w:rsidP="00E93E69">
            <w:pPr>
              <w:jc w:val="center"/>
              <w:rPr>
                <w:b/>
                <w:sz w:val="20"/>
                <w:szCs w:val="20"/>
              </w:rPr>
            </w:pPr>
            <w:r w:rsidRPr="0058095E">
              <w:rPr>
                <w:b/>
                <w:sz w:val="20"/>
              </w:rPr>
              <w:t>4</w:t>
            </w:r>
          </w:p>
        </w:tc>
        <w:tc>
          <w:tcPr>
            <w:tcW w:w="1710" w:type="dxa"/>
            <w:tcBorders>
              <w:top w:val="single" w:sz="8" w:space="0" w:color="auto"/>
              <w:left w:val="single" w:sz="8" w:space="0" w:color="auto"/>
              <w:right w:val="single" w:sz="8" w:space="0" w:color="auto"/>
            </w:tcBorders>
          </w:tcPr>
          <w:p w14:paraId="5E587101" w14:textId="68199559" w:rsidR="00E93E69" w:rsidRPr="0058095E" w:rsidRDefault="00E93E69" w:rsidP="007C1517">
            <w:pPr>
              <w:jc w:val="center"/>
              <w:rPr>
                <w:b/>
                <w:sz w:val="20"/>
                <w:szCs w:val="20"/>
              </w:rPr>
            </w:pPr>
            <w:r w:rsidRPr="0058095E">
              <w:rPr>
                <w:b/>
                <w:sz w:val="20"/>
              </w:rPr>
              <w:t>5</w:t>
            </w:r>
          </w:p>
        </w:tc>
      </w:tr>
      <w:tr w:rsidR="00E93E69" w:rsidRPr="003C08CF" w14:paraId="2A8DE4C8" w14:textId="6EC9DB81" w:rsidTr="00E93E69">
        <w:trPr>
          <w:trHeight w:val="468"/>
        </w:trPr>
        <w:tc>
          <w:tcPr>
            <w:tcW w:w="800" w:type="dxa"/>
            <w:vMerge w:val="restart"/>
            <w:tcBorders>
              <w:top w:val="single" w:sz="8" w:space="0" w:color="auto"/>
              <w:left w:val="single" w:sz="8" w:space="0" w:color="auto"/>
              <w:right w:val="single" w:sz="8" w:space="0" w:color="auto"/>
            </w:tcBorders>
          </w:tcPr>
          <w:p w14:paraId="1E7D31B0" w14:textId="77777777" w:rsidR="00E93E69" w:rsidRPr="00795ED7" w:rsidRDefault="00E93E69" w:rsidP="00071D10">
            <w:pPr>
              <w:suppressAutoHyphens/>
              <w:jc w:val="center"/>
              <w:rPr>
                <w:sz w:val="16"/>
                <w:szCs w:val="16"/>
                <w:lang w:val="fr-FR"/>
              </w:rPr>
            </w:pPr>
            <w:r w:rsidRPr="00795ED7">
              <w:rPr>
                <w:b/>
                <w:sz w:val="16"/>
                <w:szCs w:val="16"/>
                <w:lang w:val="fr-FR"/>
              </w:rPr>
              <w:t>Article No.</w:t>
            </w:r>
          </w:p>
          <w:p w14:paraId="42057994" w14:textId="46EFFF04" w:rsidR="00E93E69" w:rsidRPr="00795ED7" w:rsidRDefault="00E93E69" w:rsidP="00071D10">
            <w:pPr>
              <w:suppressAutoHyphens/>
              <w:jc w:val="center"/>
              <w:rPr>
                <w:sz w:val="16"/>
                <w:szCs w:val="16"/>
                <w:lang w:val="fr-FR"/>
              </w:rPr>
            </w:pPr>
          </w:p>
        </w:tc>
        <w:tc>
          <w:tcPr>
            <w:tcW w:w="1288" w:type="dxa"/>
            <w:vMerge w:val="restart"/>
            <w:tcBorders>
              <w:top w:val="single" w:sz="8" w:space="0" w:color="auto"/>
              <w:left w:val="single" w:sz="8" w:space="0" w:color="auto"/>
              <w:right w:val="single" w:sz="8" w:space="0" w:color="auto"/>
            </w:tcBorders>
          </w:tcPr>
          <w:p w14:paraId="5E5CAE4A" w14:textId="77777777" w:rsidR="00E93E69" w:rsidRPr="00795ED7" w:rsidRDefault="00E93E69" w:rsidP="00071D10">
            <w:pPr>
              <w:suppressAutoHyphens/>
              <w:jc w:val="center"/>
              <w:rPr>
                <w:sz w:val="16"/>
                <w:szCs w:val="16"/>
                <w:lang w:val="fr-FR"/>
              </w:rPr>
            </w:pPr>
            <w:r w:rsidRPr="00795ED7">
              <w:rPr>
                <w:b/>
                <w:sz w:val="16"/>
                <w:szCs w:val="16"/>
                <w:lang w:val="fr-FR"/>
              </w:rPr>
              <w:t>Description des Fournitures</w:t>
            </w:r>
          </w:p>
          <w:p w14:paraId="6715FA0E" w14:textId="36AB0FE9" w:rsidR="00E93E69" w:rsidRPr="00795ED7" w:rsidRDefault="00E93E69" w:rsidP="00071D10">
            <w:pPr>
              <w:suppressAutoHyphens/>
              <w:jc w:val="center"/>
              <w:rPr>
                <w:sz w:val="16"/>
                <w:szCs w:val="16"/>
                <w:lang w:val="fr-FR"/>
              </w:rPr>
            </w:pPr>
          </w:p>
        </w:tc>
        <w:tc>
          <w:tcPr>
            <w:tcW w:w="2070" w:type="dxa"/>
            <w:vMerge w:val="restart"/>
            <w:tcBorders>
              <w:top w:val="single" w:sz="8" w:space="0" w:color="auto"/>
              <w:left w:val="single" w:sz="8" w:space="0" w:color="auto"/>
              <w:right w:val="single" w:sz="8" w:space="0" w:color="auto"/>
            </w:tcBorders>
          </w:tcPr>
          <w:p w14:paraId="5AE1414A" w14:textId="7017D248" w:rsidR="00E93E69" w:rsidRPr="00E93E69" w:rsidRDefault="00E93E69" w:rsidP="00E93E69">
            <w:pPr>
              <w:spacing w:before="60" w:after="60"/>
              <w:jc w:val="center"/>
              <w:rPr>
                <w:sz w:val="16"/>
                <w:szCs w:val="16"/>
                <w:vertAlign w:val="superscript"/>
                <w:lang w:val="fr-FR"/>
              </w:rPr>
            </w:pPr>
            <w:r w:rsidRPr="00E93E69">
              <w:rPr>
                <w:sz w:val="16"/>
                <w:szCs w:val="16"/>
                <w:lang w:val="fr-FR"/>
              </w:rPr>
              <w:t>Date Indicative de livraison selon définition des Incoterms</w:t>
            </w:r>
          </w:p>
        </w:tc>
        <w:tc>
          <w:tcPr>
            <w:tcW w:w="3150" w:type="dxa"/>
            <w:gridSpan w:val="2"/>
            <w:tcBorders>
              <w:top w:val="single" w:sz="8" w:space="0" w:color="auto"/>
              <w:left w:val="single" w:sz="8" w:space="0" w:color="auto"/>
              <w:bottom w:val="single" w:sz="8" w:space="0" w:color="auto"/>
              <w:right w:val="single" w:sz="8" w:space="0" w:color="auto"/>
            </w:tcBorders>
          </w:tcPr>
          <w:p w14:paraId="0E929BBD" w14:textId="5CF4C122" w:rsidR="00E93E69" w:rsidRPr="00E93E69" w:rsidRDefault="00E93E69" w:rsidP="00E93E69">
            <w:pPr>
              <w:suppressAutoHyphens/>
              <w:jc w:val="center"/>
              <w:rPr>
                <w:sz w:val="16"/>
                <w:szCs w:val="16"/>
                <w:lang w:val="fr-FR"/>
              </w:rPr>
            </w:pPr>
            <w:r w:rsidRPr="00E8337A">
              <w:rPr>
                <w:b/>
                <w:sz w:val="16"/>
                <w:szCs w:val="16"/>
                <w:lang w:val="fr-FR"/>
              </w:rPr>
              <w:t>Quantité Indicative et l’identification de l’unité de mesure</w:t>
            </w:r>
            <w:r>
              <w:rPr>
                <w:b/>
                <w:sz w:val="16"/>
                <w:szCs w:val="16"/>
                <w:lang w:val="fr-FR"/>
              </w:rPr>
              <w:t xml:space="preserve"> pour chaque marché subséquent</w:t>
            </w:r>
          </w:p>
        </w:tc>
        <w:tc>
          <w:tcPr>
            <w:tcW w:w="1710" w:type="dxa"/>
            <w:vMerge w:val="restart"/>
            <w:tcBorders>
              <w:left w:val="single" w:sz="8" w:space="0" w:color="auto"/>
              <w:right w:val="single" w:sz="8" w:space="0" w:color="auto"/>
            </w:tcBorders>
          </w:tcPr>
          <w:p w14:paraId="296D4BB2" w14:textId="719B5BA6" w:rsidR="00E93E69" w:rsidRPr="00795ED7" w:rsidRDefault="00E93E69" w:rsidP="00E93E69">
            <w:pPr>
              <w:suppressAutoHyphens/>
              <w:jc w:val="center"/>
              <w:rPr>
                <w:b/>
                <w:bCs/>
                <w:sz w:val="16"/>
                <w:szCs w:val="16"/>
                <w:lang w:val="fr-FR"/>
              </w:rPr>
            </w:pPr>
            <w:r w:rsidRPr="00795ED7">
              <w:rPr>
                <w:b/>
                <w:sz w:val="16"/>
                <w:szCs w:val="16"/>
                <w:lang w:val="fr-FR"/>
              </w:rPr>
              <w:t xml:space="preserve">Prix </w:t>
            </w:r>
            <w:r>
              <w:rPr>
                <w:b/>
                <w:sz w:val="16"/>
                <w:szCs w:val="16"/>
                <w:lang w:val="fr-FR"/>
              </w:rPr>
              <w:t xml:space="preserve">Unitaire </w:t>
            </w:r>
            <w:r w:rsidRPr="00795ED7">
              <w:rPr>
                <w:b/>
                <w:sz w:val="16"/>
                <w:szCs w:val="16"/>
                <w:lang w:val="fr-FR"/>
              </w:rPr>
              <w:t xml:space="preserve"> EXW par article </w:t>
            </w:r>
          </w:p>
        </w:tc>
      </w:tr>
      <w:tr w:rsidR="00E93E69" w:rsidRPr="00795ED7" w14:paraId="7AD4D767" w14:textId="77777777" w:rsidTr="00E93E69">
        <w:trPr>
          <w:trHeight w:val="468"/>
        </w:trPr>
        <w:tc>
          <w:tcPr>
            <w:tcW w:w="800" w:type="dxa"/>
            <w:vMerge/>
            <w:tcBorders>
              <w:left w:val="single" w:sz="8" w:space="0" w:color="auto"/>
              <w:bottom w:val="single" w:sz="8" w:space="0" w:color="auto"/>
              <w:right w:val="single" w:sz="8" w:space="0" w:color="auto"/>
            </w:tcBorders>
          </w:tcPr>
          <w:p w14:paraId="0F18F57C" w14:textId="77777777" w:rsidR="00E93E69" w:rsidRPr="00795ED7" w:rsidRDefault="00E93E69" w:rsidP="00071D10">
            <w:pPr>
              <w:suppressAutoHyphens/>
              <w:jc w:val="center"/>
              <w:rPr>
                <w:b/>
                <w:sz w:val="16"/>
                <w:szCs w:val="16"/>
                <w:lang w:val="fr-FR"/>
              </w:rPr>
            </w:pPr>
          </w:p>
        </w:tc>
        <w:tc>
          <w:tcPr>
            <w:tcW w:w="1288" w:type="dxa"/>
            <w:vMerge/>
            <w:tcBorders>
              <w:left w:val="single" w:sz="8" w:space="0" w:color="auto"/>
              <w:bottom w:val="single" w:sz="8" w:space="0" w:color="auto"/>
              <w:right w:val="single" w:sz="8" w:space="0" w:color="auto"/>
            </w:tcBorders>
          </w:tcPr>
          <w:p w14:paraId="4B8E5A15" w14:textId="77777777" w:rsidR="00E93E69" w:rsidRPr="00795ED7" w:rsidRDefault="00E93E69" w:rsidP="00071D10">
            <w:pPr>
              <w:suppressAutoHyphens/>
              <w:jc w:val="center"/>
              <w:rPr>
                <w:b/>
                <w:sz w:val="16"/>
                <w:szCs w:val="16"/>
                <w:lang w:val="fr-FR"/>
              </w:rPr>
            </w:pPr>
          </w:p>
        </w:tc>
        <w:tc>
          <w:tcPr>
            <w:tcW w:w="2070" w:type="dxa"/>
            <w:vMerge/>
            <w:tcBorders>
              <w:left w:val="single" w:sz="8" w:space="0" w:color="auto"/>
              <w:bottom w:val="single" w:sz="8" w:space="0" w:color="auto"/>
              <w:right w:val="single" w:sz="8" w:space="0" w:color="auto"/>
            </w:tcBorders>
          </w:tcPr>
          <w:p w14:paraId="2F22AEC6" w14:textId="77777777" w:rsidR="00E93E69" w:rsidRPr="00E93E69" w:rsidRDefault="00E93E69" w:rsidP="00E93E69">
            <w:pPr>
              <w:spacing w:before="60" w:after="60"/>
              <w:jc w:val="center"/>
              <w:rPr>
                <w:sz w:val="16"/>
                <w:szCs w:val="16"/>
                <w:lang w:val="fr-FR"/>
              </w:rPr>
            </w:pPr>
          </w:p>
        </w:tc>
        <w:tc>
          <w:tcPr>
            <w:tcW w:w="1530" w:type="dxa"/>
            <w:tcBorders>
              <w:top w:val="single" w:sz="8" w:space="0" w:color="auto"/>
              <w:left w:val="single" w:sz="8" w:space="0" w:color="auto"/>
              <w:bottom w:val="single" w:sz="8" w:space="0" w:color="auto"/>
              <w:right w:val="single" w:sz="8" w:space="0" w:color="auto"/>
            </w:tcBorders>
          </w:tcPr>
          <w:p w14:paraId="07E36316" w14:textId="395CE828" w:rsidR="00E93E69" w:rsidRPr="00E8337A" w:rsidRDefault="00E93E69" w:rsidP="00E93E69">
            <w:pPr>
              <w:suppressAutoHyphens/>
              <w:jc w:val="center"/>
              <w:rPr>
                <w:b/>
                <w:sz w:val="16"/>
                <w:szCs w:val="16"/>
                <w:lang w:val="fr-FR"/>
              </w:rPr>
            </w:pPr>
            <w:r>
              <w:rPr>
                <w:b/>
                <w:sz w:val="16"/>
                <w:szCs w:val="16"/>
                <w:lang w:val="fr-FR"/>
              </w:rPr>
              <w:t>Minimum</w:t>
            </w:r>
          </w:p>
        </w:tc>
        <w:tc>
          <w:tcPr>
            <w:tcW w:w="1620" w:type="dxa"/>
            <w:tcBorders>
              <w:top w:val="single" w:sz="8" w:space="0" w:color="auto"/>
              <w:left w:val="single" w:sz="8" w:space="0" w:color="auto"/>
              <w:bottom w:val="single" w:sz="8" w:space="0" w:color="auto"/>
              <w:right w:val="single" w:sz="8" w:space="0" w:color="auto"/>
            </w:tcBorders>
          </w:tcPr>
          <w:p w14:paraId="60979EEB" w14:textId="3C4323F8" w:rsidR="00E93E69" w:rsidRPr="00E8337A" w:rsidRDefault="00E93E69" w:rsidP="00E93E69">
            <w:pPr>
              <w:suppressAutoHyphens/>
              <w:jc w:val="center"/>
              <w:rPr>
                <w:b/>
                <w:sz w:val="16"/>
                <w:szCs w:val="16"/>
                <w:lang w:val="fr-FR"/>
              </w:rPr>
            </w:pPr>
            <w:r>
              <w:rPr>
                <w:b/>
                <w:sz w:val="16"/>
                <w:szCs w:val="16"/>
                <w:lang w:val="fr-FR"/>
              </w:rPr>
              <w:t>Maximum</w:t>
            </w:r>
          </w:p>
        </w:tc>
        <w:tc>
          <w:tcPr>
            <w:tcW w:w="1710" w:type="dxa"/>
            <w:vMerge/>
            <w:tcBorders>
              <w:left w:val="single" w:sz="8" w:space="0" w:color="auto"/>
              <w:bottom w:val="single" w:sz="8" w:space="0" w:color="auto"/>
              <w:right w:val="single" w:sz="8" w:space="0" w:color="auto"/>
            </w:tcBorders>
          </w:tcPr>
          <w:p w14:paraId="33B89808" w14:textId="77777777" w:rsidR="00E93E69" w:rsidRPr="00795ED7" w:rsidRDefault="00E93E69" w:rsidP="00E93E69">
            <w:pPr>
              <w:suppressAutoHyphens/>
              <w:jc w:val="center"/>
              <w:rPr>
                <w:b/>
                <w:sz w:val="16"/>
                <w:szCs w:val="16"/>
                <w:lang w:val="fr-FR"/>
              </w:rPr>
            </w:pPr>
          </w:p>
        </w:tc>
      </w:tr>
      <w:tr w:rsidR="00E93E69" w:rsidRPr="003C08CF" w14:paraId="4872FD7F" w14:textId="27ACD38D" w:rsidTr="00E93E69">
        <w:tc>
          <w:tcPr>
            <w:tcW w:w="800" w:type="dxa"/>
            <w:tcBorders>
              <w:top w:val="single" w:sz="8" w:space="0" w:color="auto"/>
              <w:left w:val="single" w:sz="8" w:space="0" w:color="auto"/>
              <w:bottom w:val="single" w:sz="8" w:space="0" w:color="auto"/>
              <w:right w:val="single" w:sz="8" w:space="0" w:color="auto"/>
            </w:tcBorders>
            <w:vAlign w:val="center"/>
          </w:tcPr>
          <w:p w14:paraId="7127842C" w14:textId="001715FF" w:rsidR="00E93E69" w:rsidRPr="00795ED7" w:rsidRDefault="00E93E69" w:rsidP="00071D10">
            <w:pPr>
              <w:suppressAutoHyphens/>
              <w:jc w:val="center"/>
              <w:rPr>
                <w:i/>
                <w:iCs/>
                <w:sz w:val="16"/>
                <w:szCs w:val="16"/>
                <w:lang w:val="fr-FR"/>
              </w:rPr>
            </w:pPr>
            <w:r w:rsidRPr="00795ED7">
              <w:rPr>
                <w:bCs/>
                <w:i/>
                <w:iCs/>
                <w:sz w:val="16"/>
                <w:szCs w:val="16"/>
                <w:lang w:val="fr-FR"/>
              </w:rPr>
              <w:t>[insérer le No de l’article]</w:t>
            </w:r>
          </w:p>
        </w:tc>
        <w:tc>
          <w:tcPr>
            <w:tcW w:w="1288" w:type="dxa"/>
            <w:tcBorders>
              <w:top w:val="single" w:sz="8" w:space="0" w:color="auto"/>
              <w:left w:val="single" w:sz="8" w:space="0" w:color="auto"/>
              <w:bottom w:val="single" w:sz="8" w:space="0" w:color="auto"/>
              <w:right w:val="single" w:sz="8" w:space="0" w:color="auto"/>
            </w:tcBorders>
            <w:vAlign w:val="center"/>
          </w:tcPr>
          <w:p w14:paraId="14068466" w14:textId="5B8E31DD" w:rsidR="00E93E69" w:rsidRPr="00795ED7" w:rsidRDefault="00E93E69" w:rsidP="00071D10">
            <w:pPr>
              <w:suppressAutoHyphens/>
              <w:jc w:val="center"/>
              <w:rPr>
                <w:i/>
                <w:iCs/>
                <w:sz w:val="16"/>
                <w:szCs w:val="16"/>
                <w:lang w:val="fr-FR"/>
              </w:rPr>
            </w:pPr>
            <w:r w:rsidRPr="00795ED7">
              <w:rPr>
                <w:bCs/>
                <w:i/>
                <w:iCs/>
                <w:sz w:val="16"/>
                <w:szCs w:val="16"/>
                <w:lang w:val="fr-FR"/>
              </w:rPr>
              <w:t>[Insérer l’identification de la fourniture]</w:t>
            </w:r>
          </w:p>
        </w:tc>
        <w:tc>
          <w:tcPr>
            <w:tcW w:w="2070" w:type="dxa"/>
            <w:tcBorders>
              <w:top w:val="single" w:sz="8" w:space="0" w:color="auto"/>
              <w:left w:val="single" w:sz="8" w:space="0" w:color="auto"/>
              <w:bottom w:val="single" w:sz="8" w:space="0" w:color="auto"/>
              <w:right w:val="single" w:sz="8" w:space="0" w:color="auto"/>
            </w:tcBorders>
            <w:vAlign w:val="center"/>
          </w:tcPr>
          <w:p w14:paraId="5911ECA2" w14:textId="742925FF" w:rsidR="00E93E69" w:rsidRPr="00795ED7" w:rsidRDefault="00E93E69" w:rsidP="00071D10">
            <w:pPr>
              <w:suppressAutoHyphens/>
              <w:jc w:val="center"/>
              <w:rPr>
                <w:i/>
                <w:iCs/>
                <w:sz w:val="16"/>
                <w:szCs w:val="16"/>
                <w:lang w:val="fr-FR"/>
              </w:rPr>
            </w:pPr>
            <w:r w:rsidRPr="00795ED7">
              <w:rPr>
                <w:bCs/>
                <w:i/>
                <w:iCs/>
                <w:sz w:val="16"/>
                <w:szCs w:val="16"/>
                <w:lang w:val="fr-FR"/>
              </w:rPr>
              <w:t>[insérer la date de livraison offerte]</w:t>
            </w:r>
          </w:p>
        </w:tc>
        <w:tc>
          <w:tcPr>
            <w:tcW w:w="1530" w:type="dxa"/>
            <w:tcBorders>
              <w:top w:val="single" w:sz="8" w:space="0" w:color="auto"/>
              <w:left w:val="single" w:sz="8" w:space="0" w:color="auto"/>
              <w:bottom w:val="single" w:sz="8" w:space="0" w:color="auto"/>
              <w:right w:val="single" w:sz="8" w:space="0" w:color="auto"/>
            </w:tcBorders>
            <w:vAlign w:val="center"/>
          </w:tcPr>
          <w:p w14:paraId="1FAFE9CE" w14:textId="2BA3B5CC" w:rsidR="00E93E69" w:rsidRPr="00795ED7" w:rsidRDefault="00E93E69" w:rsidP="00E93E69">
            <w:pPr>
              <w:suppressAutoHyphens/>
              <w:jc w:val="center"/>
              <w:rPr>
                <w:i/>
                <w:iCs/>
                <w:sz w:val="16"/>
                <w:szCs w:val="16"/>
                <w:lang w:val="fr-FR"/>
              </w:rPr>
            </w:pPr>
            <w:r w:rsidRPr="00795ED7">
              <w:rPr>
                <w:bCs/>
                <w:i/>
                <w:iCs/>
                <w:sz w:val="16"/>
                <w:szCs w:val="16"/>
                <w:lang w:val="fr-FR"/>
              </w:rPr>
              <w:t>[insérer l</w:t>
            </w:r>
            <w:r>
              <w:rPr>
                <w:bCs/>
                <w:i/>
                <w:iCs/>
                <w:sz w:val="16"/>
                <w:szCs w:val="16"/>
                <w:lang w:val="fr-FR"/>
              </w:rPr>
              <w:t>e nombre d’unités devant être livrées et l</w:t>
            </w:r>
            <w:r w:rsidRPr="00795ED7">
              <w:rPr>
                <w:bCs/>
                <w:i/>
                <w:iCs/>
                <w:sz w:val="16"/>
                <w:szCs w:val="16"/>
                <w:lang w:val="fr-FR"/>
              </w:rPr>
              <w:t>’identification de l’unité de mesure]</w:t>
            </w:r>
          </w:p>
        </w:tc>
        <w:tc>
          <w:tcPr>
            <w:tcW w:w="1620" w:type="dxa"/>
            <w:tcBorders>
              <w:top w:val="single" w:sz="8" w:space="0" w:color="auto"/>
              <w:left w:val="single" w:sz="8" w:space="0" w:color="auto"/>
              <w:bottom w:val="single" w:sz="8" w:space="0" w:color="auto"/>
              <w:right w:val="single" w:sz="8" w:space="0" w:color="auto"/>
            </w:tcBorders>
          </w:tcPr>
          <w:p w14:paraId="3AA94D57" w14:textId="6D127EDE" w:rsidR="00E93E69" w:rsidRPr="00795ED7" w:rsidRDefault="00E93E69" w:rsidP="00071D10">
            <w:pPr>
              <w:suppressAutoHyphens/>
              <w:jc w:val="center"/>
              <w:rPr>
                <w:i/>
                <w:iCs/>
                <w:sz w:val="16"/>
                <w:szCs w:val="16"/>
                <w:lang w:val="fr-FR"/>
              </w:rPr>
            </w:pPr>
            <w:r w:rsidRPr="00795ED7">
              <w:rPr>
                <w:bCs/>
                <w:i/>
                <w:iCs/>
                <w:sz w:val="16"/>
                <w:szCs w:val="16"/>
                <w:lang w:val="fr-FR"/>
              </w:rPr>
              <w:t>[insérer l</w:t>
            </w:r>
            <w:r>
              <w:rPr>
                <w:bCs/>
                <w:i/>
                <w:iCs/>
                <w:sz w:val="16"/>
                <w:szCs w:val="16"/>
                <w:lang w:val="fr-FR"/>
              </w:rPr>
              <w:t>e nombre d’unités devant être livrées et l</w:t>
            </w:r>
            <w:r w:rsidRPr="00795ED7">
              <w:rPr>
                <w:bCs/>
                <w:i/>
                <w:iCs/>
                <w:sz w:val="16"/>
                <w:szCs w:val="16"/>
                <w:lang w:val="fr-FR"/>
              </w:rPr>
              <w:t>’identification de l’unité de mesure]</w:t>
            </w:r>
          </w:p>
        </w:tc>
        <w:tc>
          <w:tcPr>
            <w:tcW w:w="1710" w:type="dxa"/>
            <w:tcBorders>
              <w:top w:val="single" w:sz="8" w:space="0" w:color="auto"/>
              <w:left w:val="single" w:sz="8" w:space="0" w:color="auto"/>
              <w:bottom w:val="single" w:sz="8" w:space="0" w:color="auto"/>
              <w:right w:val="single" w:sz="8" w:space="0" w:color="auto"/>
            </w:tcBorders>
          </w:tcPr>
          <w:p w14:paraId="0C08E3B7" w14:textId="2ACB902D" w:rsidR="00E93E69" w:rsidRPr="00795ED7" w:rsidRDefault="00E93E69" w:rsidP="00071D10">
            <w:pPr>
              <w:suppressAutoHyphens/>
              <w:jc w:val="center"/>
              <w:rPr>
                <w:i/>
                <w:iCs/>
                <w:sz w:val="16"/>
                <w:szCs w:val="16"/>
                <w:lang w:val="fr-FR"/>
              </w:rPr>
            </w:pPr>
            <w:r w:rsidRPr="00795ED7">
              <w:rPr>
                <w:bCs/>
                <w:i/>
                <w:iCs/>
                <w:sz w:val="16"/>
                <w:szCs w:val="16"/>
                <w:lang w:val="fr-FR"/>
              </w:rPr>
              <w:t>[insérer le prix total EXW  pour l’article]</w:t>
            </w:r>
          </w:p>
        </w:tc>
      </w:tr>
      <w:tr w:rsidR="00E93E69" w:rsidRPr="003C08CF" w14:paraId="42FAA62F" w14:textId="27F4ED1B" w:rsidTr="00E93E69">
        <w:tc>
          <w:tcPr>
            <w:tcW w:w="800" w:type="dxa"/>
            <w:tcBorders>
              <w:top w:val="single" w:sz="8" w:space="0" w:color="auto"/>
              <w:left w:val="single" w:sz="8" w:space="0" w:color="auto"/>
              <w:bottom w:val="single" w:sz="8" w:space="0" w:color="auto"/>
              <w:right w:val="single" w:sz="8" w:space="0" w:color="auto"/>
            </w:tcBorders>
            <w:vAlign w:val="center"/>
          </w:tcPr>
          <w:p w14:paraId="7E73C08F" w14:textId="77777777" w:rsidR="00E93E69" w:rsidRPr="00795ED7" w:rsidRDefault="00E93E69" w:rsidP="00071D10">
            <w:pPr>
              <w:suppressAutoHyphens/>
              <w:jc w:val="center"/>
              <w:rPr>
                <w:i/>
                <w:iCs/>
                <w:sz w:val="16"/>
                <w:lang w:val="fr-FR"/>
              </w:rPr>
            </w:pPr>
          </w:p>
        </w:tc>
        <w:tc>
          <w:tcPr>
            <w:tcW w:w="1288" w:type="dxa"/>
            <w:tcBorders>
              <w:top w:val="single" w:sz="8" w:space="0" w:color="auto"/>
              <w:left w:val="single" w:sz="8" w:space="0" w:color="auto"/>
              <w:bottom w:val="single" w:sz="8" w:space="0" w:color="auto"/>
              <w:right w:val="single" w:sz="8" w:space="0" w:color="auto"/>
            </w:tcBorders>
            <w:vAlign w:val="center"/>
          </w:tcPr>
          <w:p w14:paraId="39AF1C78" w14:textId="77777777" w:rsidR="00E93E69" w:rsidRPr="00795ED7" w:rsidRDefault="00E93E69" w:rsidP="00071D10">
            <w:pPr>
              <w:suppressAutoHyphens/>
              <w:jc w:val="center"/>
              <w:rPr>
                <w:i/>
                <w:iCs/>
                <w:sz w:val="20"/>
                <w:szCs w:val="20"/>
                <w:lang w:val="fr-FR"/>
              </w:rPr>
            </w:pPr>
          </w:p>
        </w:tc>
        <w:tc>
          <w:tcPr>
            <w:tcW w:w="2070" w:type="dxa"/>
            <w:tcBorders>
              <w:top w:val="single" w:sz="8" w:space="0" w:color="auto"/>
              <w:left w:val="single" w:sz="8" w:space="0" w:color="auto"/>
              <w:bottom w:val="single" w:sz="8" w:space="0" w:color="auto"/>
              <w:right w:val="single" w:sz="8" w:space="0" w:color="auto"/>
            </w:tcBorders>
            <w:vAlign w:val="center"/>
          </w:tcPr>
          <w:p w14:paraId="0DE3FE70" w14:textId="77777777" w:rsidR="00E93E69" w:rsidRPr="00795ED7" w:rsidRDefault="00E93E69" w:rsidP="00071D10">
            <w:pPr>
              <w:suppressAutoHyphens/>
              <w:jc w:val="center"/>
              <w:rPr>
                <w:i/>
                <w:iCs/>
                <w:sz w:val="20"/>
                <w:szCs w:val="20"/>
                <w:lang w:val="fr-FR"/>
              </w:rPr>
            </w:pPr>
          </w:p>
        </w:tc>
        <w:tc>
          <w:tcPr>
            <w:tcW w:w="1530" w:type="dxa"/>
            <w:tcBorders>
              <w:top w:val="single" w:sz="8" w:space="0" w:color="auto"/>
              <w:left w:val="single" w:sz="8" w:space="0" w:color="auto"/>
              <w:bottom w:val="single" w:sz="8" w:space="0" w:color="auto"/>
              <w:right w:val="single" w:sz="8" w:space="0" w:color="auto"/>
            </w:tcBorders>
            <w:vAlign w:val="center"/>
          </w:tcPr>
          <w:p w14:paraId="7EA4D62A" w14:textId="77777777" w:rsidR="00E93E69" w:rsidRPr="00795ED7" w:rsidRDefault="00E93E69" w:rsidP="00071D10">
            <w:pPr>
              <w:suppressAutoHyphens/>
              <w:jc w:val="center"/>
              <w:rPr>
                <w:i/>
                <w:iCs/>
                <w:sz w:val="20"/>
                <w:szCs w:val="20"/>
                <w:lang w:val="fr-FR"/>
              </w:rPr>
            </w:pPr>
          </w:p>
        </w:tc>
        <w:tc>
          <w:tcPr>
            <w:tcW w:w="1620" w:type="dxa"/>
            <w:tcBorders>
              <w:top w:val="single" w:sz="8" w:space="0" w:color="auto"/>
              <w:left w:val="single" w:sz="8" w:space="0" w:color="auto"/>
              <w:bottom w:val="single" w:sz="8" w:space="0" w:color="auto"/>
              <w:right w:val="single" w:sz="8" w:space="0" w:color="auto"/>
            </w:tcBorders>
          </w:tcPr>
          <w:p w14:paraId="14B91467" w14:textId="77777777" w:rsidR="00E93E69" w:rsidRPr="00795ED7" w:rsidRDefault="00E93E69" w:rsidP="00071D10">
            <w:pPr>
              <w:suppressAutoHyphens/>
              <w:jc w:val="center"/>
              <w:rPr>
                <w:i/>
                <w:iCs/>
                <w:sz w:val="20"/>
                <w:szCs w:val="20"/>
                <w:lang w:val="fr-FR"/>
              </w:rPr>
            </w:pPr>
          </w:p>
        </w:tc>
        <w:tc>
          <w:tcPr>
            <w:tcW w:w="1710" w:type="dxa"/>
            <w:tcBorders>
              <w:top w:val="single" w:sz="8" w:space="0" w:color="auto"/>
              <w:left w:val="single" w:sz="8" w:space="0" w:color="auto"/>
              <w:bottom w:val="single" w:sz="8" w:space="0" w:color="auto"/>
              <w:right w:val="single" w:sz="8" w:space="0" w:color="auto"/>
            </w:tcBorders>
          </w:tcPr>
          <w:p w14:paraId="1B5072BC" w14:textId="77777777" w:rsidR="00E93E69" w:rsidRPr="00795ED7" w:rsidRDefault="00E93E69" w:rsidP="00071D10">
            <w:pPr>
              <w:suppressAutoHyphens/>
              <w:jc w:val="center"/>
              <w:rPr>
                <w:i/>
                <w:iCs/>
                <w:sz w:val="20"/>
                <w:szCs w:val="20"/>
                <w:lang w:val="fr-FR"/>
              </w:rPr>
            </w:pPr>
          </w:p>
        </w:tc>
      </w:tr>
      <w:tr w:rsidR="00E93E69" w:rsidRPr="003C08CF" w14:paraId="0D0FD93F" w14:textId="74BC786F" w:rsidTr="00E06330">
        <w:tc>
          <w:tcPr>
            <w:tcW w:w="9018" w:type="dxa"/>
            <w:gridSpan w:val="6"/>
            <w:tcBorders>
              <w:top w:val="single" w:sz="8" w:space="0" w:color="auto"/>
              <w:left w:val="single" w:sz="8" w:space="0" w:color="auto"/>
              <w:bottom w:val="single" w:sz="8" w:space="0" w:color="auto"/>
              <w:right w:val="single" w:sz="8" w:space="0" w:color="auto"/>
            </w:tcBorders>
          </w:tcPr>
          <w:p w14:paraId="3B32C0AB" w14:textId="06C76719" w:rsidR="00E93E69" w:rsidRPr="00E93E69" w:rsidRDefault="00E93E69" w:rsidP="00E93E69">
            <w:pPr>
              <w:suppressAutoHyphens/>
              <w:rPr>
                <w:i/>
                <w:iCs/>
                <w:sz w:val="20"/>
                <w:szCs w:val="20"/>
                <w:lang w:val="fr-FR"/>
              </w:rPr>
            </w:pPr>
            <w:r w:rsidRPr="00E93E69">
              <w:rPr>
                <w:bCs/>
                <w:iCs/>
                <w:sz w:val="20"/>
                <w:szCs w:val="20"/>
                <w:lang w:val="fr-FR"/>
              </w:rPr>
              <w:t>Nom du Fournisseur [</w:t>
            </w:r>
            <w:r w:rsidRPr="00E93E69">
              <w:rPr>
                <w:bCs/>
                <w:i/>
                <w:iCs/>
                <w:sz w:val="20"/>
                <w:szCs w:val="20"/>
                <w:lang w:val="fr-FR"/>
              </w:rPr>
              <w:t>insérer le nom complet du Fournisseur</w:t>
            </w:r>
            <w:r w:rsidRPr="00E93E69">
              <w:rPr>
                <w:bCs/>
                <w:iCs/>
                <w:sz w:val="20"/>
                <w:szCs w:val="20"/>
                <w:lang w:val="fr-FR"/>
              </w:rPr>
              <w:t>] Signature du Fournisseur [</w:t>
            </w:r>
            <w:r w:rsidRPr="00E93E69">
              <w:rPr>
                <w:bCs/>
                <w:i/>
                <w:iCs/>
                <w:sz w:val="20"/>
                <w:szCs w:val="20"/>
                <w:lang w:val="fr-FR"/>
              </w:rPr>
              <w:t xml:space="preserve">signature de la personne signataire de l’Offre] </w:t>
            </w:r>
            <w:r w:rsidRPr="00E93E69">
              <w:rPr>
                <w:bCs/>
                <w:iCs/>
                <w:sz w:val="20"/>
                <w:szCs w:val="20"/>
                <w:lang w:val="fr-FR"/>
              </w:rPr>
              <w:t>Date : [</w:t>
            </w:r>
            <w:r w:rsidRPr="00E93E69">
              <w:rPr>
                <w:bCs/>
                <w:i/>
                <w:iCs/>
                <w:sz w:val="20"/>
                <w:szCs w:val="20"/>
                <w:lang w:val="fr-FR"/>
              </w:rPr>
              <w:t>insérer la date</w:t>
            </w:r>
            <w:r w:rsidRPr="00E93E69">
              <w:rPr>
                <w:bCs/>
                <w:iCs/>
                <w:sz w:val="20"/>
                <w:szCs w:val="20"/>
                <w:lang w:val="fr-FR"/>
              </w:rPr>
              <w:t>]</w:t>
            </w:r>
          </w:p>
        </w:tc>
      </w:tr>
    </w:tbl>
    <w:p w14:paraId="79ADE486" w14:textId="77777777" w:rsidR="00250DDC" w:rsidRPr="003C08CF" w:rsidRDefault="00250DDC" w:rsidP="00071D10">
      <w:pPr>
        <w:suppressAutoHyphens/>
        <w:spacing w:before="100"/>
        <w:ind w:left="376" w:hanging="376"/>
        <w:rPr>
          <w:b/>
          <w:bCs/>
          <w:i/>
          <w:sz w:val="20"/>
          <w:szCs w:val="20"/>
          <w:lang w:val="fr-FR"/>
        </w:rPr>
      </w:pPr>
    </w:p>
    <w:p w14:paraId="77E75E09" w14:textId="77777777" w:rsidR="00E93E69" w:rsidRPr="00D07AF5" w:rsidRDefault="00E93E69" w:rsidP="00E93E69">
      <w:pPr>
        <w:suppressAutoHyphens/>
        <w:spacing w:before="100"/>
        <w:jc w:val="both"/>
        <w:rPr>
          <w:rFonts w:ascii="Times New Roman" w:hAnsi="Times New Roman" w:cs="Times New Roman"/>
          <w:b/>
          <w:bCs/>
          <w:i/>
          <w:sz w:val="20"/>
          <w:szCs w:val="20"/>
          <w:lang w:val="fr-FR"/>
        </w:rPr>
      </w:pPr>
      <w:r w:rsidRPr="00D07AF5">
        <w:rPr>
          <w:rFonts w:ascii="Times New Roman" w:hAnsi="Times New Roman" w:cs="Times New Roman"/>
          <w:b/>
          <w:bCs/>
          <w:i/>
          <w:sz w:val="20"/>
          <w:szCs w:val="20"/>
          <w:lang w:val="fr-FR"/>
        </w:rPr>
        <w:t>Note à l’intention de l’Acheteur:</w:t>
      </w:r>
    </w:p>
    <w:p w14:paraId="020F70A4" w14:textId="7395E1D7" w:rsidR="00E93E69" w:rsidRPr="00526F5B" w:rsidRDefault="00E93E69"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sidRPr="00526F5B">
        <w:rPr>
          <w:rFonts w:ascii="Times New Roman" w:eastAsia="Times New Roman" w:hAnsi="Times New Roman" w:cs="Times New Roman"/>
          <w:i/>
          <w:sz w:val="20"/>
          <w:szCs w:val="20"/>
          <w:lang w:val="fr-FR"/>
        </w:rPr>
        <w:t xml:space="preserve">Information pour les colonnes 1, 2, </w:t>
      </w:r>
      <w:r w:rsidR="00E659E3">
        <w:rPr>
          <w:rFonts w:ascii="Times New Roman" w:eastAsia="Times New Roman" w:hAnsi="Times New Roman" w:cs="Times New Roman"/>
          <w:i/>
          <w:sz w:val="20"/>
          <w:szCs w:val="20"/>
          <w:lang w:val="fr-FR"/>
        </w:rPr>
        <w:t>3</w:t>
      </w:r>
      <w:r w:rsidRPr="00526F5B">
        <w:rPr>
          <w:rFonts w:ascii="Times New Roman" w:eastAsia="Times New Roman" w:hAnsi="Times New Roman" w:cs="Times New Roman"/>
          <w:i/>
          <w:sz w:val="20"/>
          <w:szCs w:val="20"/>
          <w:lang w:val="fr-FR"/>
        </w:rPr>
        <w:t xml:space="preserve"> (indicative), et </w:t>
      </w:r>
      <w:r w:rsidR="00E659E3">
        <w:rPr>
          <w:rFonts w:ascii="Times New Roman" w:eastAsia="Times New Roman" w:hAnsi="Times New Roman" w:cs="Times New Roman"/>
          <w:i/>
          <w:sz w:val="20"/>
          <w:szCs w:val="20"/>
          <w:lang w:val="fr-FR"/>
        </w:rPr>
        <w:t>4</w:t>
      </w:r>
      <w:r w:rsidRPr="00526F5B">
        <w:rPr>
          <w:rFonts w:ascii="Times New Roman" w:eastAsia="Times New Roman" w:hAnsi="Times New Roman" w:cs="Times New Roman"/>
          <w:i/>
          <w:sz w:val="20"/>
          <w:szCs w:val="20"/>
          <w:lang w:val="fr-FR"/>
        </w:rPr>
        <w:t xml:space="preserve"> (indicative) doit être insérer par l</w:t>
      </w:r>
      <w:r>
        <w:rPr>
          <w:rFonts w:ascii="Times New Roman" w:eastAsia="Times New Roman" w:hAnsi="Times New Roman" w:cs="Times New Roman"/>
          <w:i/>
          <w:sz w:val="20"/>
          <w:szCs w:val="20"/>
          <w:lang w:val="fr-FR"/>
        </w:rPr>
        <w:t>’Acheteur</w:t>
      </w:r>
      <w:r w:rsidRPr="00526F5B">
        <w:rPr>
          <w:rFonts w:ascii="Times New Roman" w:eastAsia="Times New Roman" w:hAnsi="Times New Roman" w:cs="Times New Roman"/>
          <w:i/>
          <w:sz w:val="20"/>
          <w:szCs w:val="20"/>
          <w:lang w:val="fr-FR"/>
        </w:rPr>
        <w:t>.</w:t>
      </w:r>
    </w:p>
    <w:p w14:paraId="2560FBDA" w14:textId="77777777" w:rsidR="00E93E69" w:rsidRPr="00526F5B" w:rsidRDefault="00E93E69"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Pr>
          <w:rFonts w:ascii="Times New Roman" w:eastAsia="Times New Roman" w:hAnsi="Times New Roman" w:cs="Times New Roman"/>
          <w:i/>
          <w:sz w:val="20"/>
          <w:szCs w:val="20"/>
          <w:lang w:val="fr-FR"/>
        </w:rPr>
        <w:t>Si les articles comprennent des sous-articles, insérer l’information du sous-article correspondant</w:t>
      </w:r>
      <w:r w:rsidRPr="00526F5B">
        <w:rPr>
          <w:rFonts w:ascii="Times New Roman" w:eastAsia="Times New Roman" w:hAnsi="Times New Roman" w:cs="Times New Roman"/>
          <w:i/>
          <w:sz w:val="20"/>
          <w:szCs w:val="20"/>
          <w:lang w:val="fr-FR"/>
        </w:rPr>
        <w:t xml:space="preserve">. </w:t>
      </w:r>
    </w:p>
    <w:p w14:paraId="14AA9D7C" w14:textId="77777777" w:rsidR="00E93E69" w:rsidRPr="00E93E69" w:rsidRDefault="00E93E69" w:rsidP="00FB565B">
      <w:pPr>
        <w:numPr>
          <w:ilvl w:val="0"/>
          <w:numId w:val="20"/>
        </w:numPr>
        <w:suppressAutoHyphens/>
        <w:spacing w:after="0" w:line="240" w:lineRule="auto"/>
        <w:ind w:left="376"/>
        <w:contextualSpacing/>
        <w:jc w:val="both"/>
        <w:rPr>
          <w:rFonts w:ascii="Times New Roman" w:eastAsia="Times New Roman" w:hAnsi="Times New Roman" w:cs="Times New Roman"/>
          <w:i/>
          <w:sz w:val="20"/>
          <w:szCs w:val="20"/>
          <w:lang w:val="fr-FR"/>
        </w:rPr>
      </w:pPr>
      <w:r w:rsidRPr="00526F5B">
        <w:rPr>
          <w:rFonts w:ascii="Times New Roman" w:eastAsia="Times New Roman" w:hAnsi="Times New Roman" w:cs="Times New Roman"/>
          <w:i/>
          <w:sz w:val="20"/>
          <w:szCs w:val="20"/>
          <w:lang w:val="fr-FR"/>
        </w:rPr>
        <w:t xml:space="preserve">Si les destinations finales sont connus au moment de la mise en concurrence initiale, ajouter une colonne demandant </w:t>
      </w:r>
      <w:r>
        <w:rPr>
          <w:rFonts w:ascii="Times New Roman" w:eastAsia="Times New Roman" w:hAnsi="Times New Roman" w:cs="Times New Roman"/>
          <w:i/>
          <w:sz w:val="20"/>
          <w:szCs w:val="20"/>
          <w:lang w:val="fr-FR"/>
        </w:rPr>
        <w:t>« </w:t>
      </w:r>
      <w:r w:rsidRPr="00526F5B">
        <w:rPr>
          <w:rFonts w:ascii="Times New Roman" w:eastAsia="Times New Roman" w:hAnsi="Times New Roman" w:cs="Times New Roman"/>
          <w:i/>
          <w:sz w:val="20"/>
          <w:szCs w:val="20"/>
          <w:lang w:val="fr-FR"/>
        </w:rPr>
        <w:t>le prix par article pour le transport intérieur et/ou les Services connexes et autre Services connexes exig</w:t>
      </w:r>
      <w:r>
        <w:rPr>
          <w:rFonts w:ascii="Times New Roman" w:eastAsia="Times New Roman" w:hAnsi="Times New Roman" w:cs="Times New Roman"/>
          <w:i/>
          <w:sz w:val="20"/>
          <w:szCs w:val="20"/>
          <w:lang w:val="fr-FR"/>
        </w:rPr>
        <w:t>és dans le pays de l’Acheteur pour acheminer les Fournitures à leur destination finale ».</w:t>
      </w:r>
      <w:r w:rsidRPr="00526F5B">
        <w:rPr>
          <w:rFonts w:ascii="Times New Roman" w:eastAsia="Times New Roman" w:hAnsi="Times New Roman" w:cs="Times New Roman"/>
          <w:i/>
          <w:sz w:val="20"/>
          <w:szCs w:val="20"/>
          <w:lang w:val="fr-FR"/>
        </w:rPr>
        <w:t xml:space="preserve">  </w:t>
      </w:r>
    </w:p>
    <w:p w14:paraId="216EE0BA" w14:textId="70686CDE" w:rsidR="00071D10" w:rsidRPr="003C08CF" w:rsidRDefault="00071D10" w:rsidP="00E659E3">
      <w:pPr>
        <w:suppressAutoHyphens/>
        <w:spacing w:before="100" w:after="0" w:line="240" w:lineRule="auto"/>
        <w:ind w:left="376"/>
        <w:contextualSpacing/>
        <w:jc w:val="both"/>
        <w:rPr>
          <w:rFonts w:ascii="Times New Roman" w:eastAsia="Times New Roman" w:hAnsi="Times New Roman" w:cs="Times New Roman"/>
          <w:i/>
          <w:sz w:val="20"/>
          <w:szCs w:val="20"/>
          <w:lang w:val="fr-FR"/>
        </w:rPr>
      </w:pPr>
    </w:p>
    <w:p w14:paraId="35AFF359" w14:textId="77777777" w:rsidR="00071D10" w:rsidRPr="003C08CF" w:rsidRDefault="00071D10" w:rsidP="00071D10">
      <w:pPr>
        <w:spacing w:before="240"/>
        <w:rPr>
          <w:lang w:val="fr-FR"/>
        </w:rPr>
      </w:pPr>
      <w:r w:rsidRPr="003C08CF">
        <w:rPr>
          <w:lang w:val="fr-FR"/>
        </w:rPr>
        <w:br w:type="page"/>
      </w:r>
    </w:p>
    <w:p w14:paraId="3A176484" w14:textId="709D42E9" w:rsidR="00071D10" w:rsidRPr="00445ECB" w:rsidRDefault="00071D10" w:rsidP="00071D10">
      <w:pPr>
        <w:spacing w:after="0" w:line="240" w:lineRule="auto"/>
        <w:jc w:val="center"/>
        <w:rPr>
          <w:rFonts w:ascii="Times New Roman" w:eastAsia="Times New Roman" w:hAnsi="Times New Roman" w:cs="Times New Roman"/>
          <w:b/>
          <w:i/>
          <w:iCs/>
          <w:sz w:val="40"/>
          <w:szCs w:val="40"/>
          <w:lang w:val="fr-FR"/>
        </w:rPr>
      </w:pPr>
      <w:r w:rsidRPr="00445ECB">
        <w:rPr>
          <w:rFonts w:ascii="Times New Roman" w:eastAsia="Times New Roman" w:hAnsi="Times New Roman" w:cs="Times New Roman"/>
          <w:b/>
          <w:sz w:val="40"/>
          <w:szCs w:val="40"/>
          <w:lang w:val="fr-FR"/>
        </w:rPr>
        <w:t xml:space="preserve"> </w:t>
      </w:r>
      <w:r w:rsidRPr="00445ECB">
        <w:rPr>
          <w:rFonts w:ascii="Times New Roman" w:eastAsia="Times New Roman" w:hAnsi="Times New Roman" w:cs="Times New Roman"/>
          <w:b/>
          <w:i/>
          <w:iCs/>
          <w:sz w:val="40"/>
          <w:szCs w:val="40"/>
          <w:lang w:val="fr-FR"/>
        </w:rPr>
        <w:t>[Option 2: Quantit</w:t>
      </w:r>
      <w:r w:rsidR="00445ECB" w:rsidRPr="00445ECB">
        <w:rPr>
          <w:rFonts w:ascii="Times New Roman" w:eastAsia="Times New Roman" w:hAnsi="Times New Roman" w:cs="Times New Roman"/>
          <w:b/>
          <w:i/>
          <w:iCs/>
          <w:sz w:val="40"/>
          <w:szCs w:val="40"/>
          <w:lang w:val="fr-FR"/>
        </w:rPr>
        <w:t>és</w:t>
      </w:r>
      <w:r w:rsidRPr="00445ECB">
        <w:rPr>
          <w:rFonts w:ascii="Times New Roman" w:eastAsia="Times New Roman" w:hAnsi="Times New Roman" w:cs="Times New Roman"/>
          <w:b/>
          <w:i/>
          <w:iCs/>
          <w:sz w:val="40"/>
          <w:szCs w:val="40"/>
          <w:lang w:val="fr-FR"/>
        </w:rPr>
        <w:t xml:space="preserve"> bas</w:t>
      </w:r>
      <w:r w:rsidR="00445ECB" w:rsidRPr="00445ECB">
        <w:rPr>
          <w:rFonts w:ascii="Times New Roman" w:eastAsia="Times New Roman" w:hAnsi="Times New Roman" w:cs="Times New Roman"/>
          <w:b/>
          <w:i/>
          <w:iCs/>
          <w:sz w:val="40"/>
          <w:szCs w:val="40"/>
          <w:lang w:val="fr-FR"/>
        </w:rPr>
        <w:t>ées sur les quantit</w:t>
      </w:r>
      <w:r w:rsidR="00445ECB">
        <w:rPr>
          <w:rFonts w:ascii="Times New Roman" w:eastAsia="Times New Roman" w:hAnsi="Times New Roman" w:cs="Times New Roman"/>
          <w:b/>
          <w:i/>
          <w:iCs/>
          <w:sz w:val="40"/>
          <w:szCs w:val="40"/>
          <w:lang w:val="fr-FR"/>
        </w:rPr>
        <w:t>és estimées durant la période du Contrat Cadre</w:t>
      </w:r>
      <w:r w:rsidRPr="00445ECB">
        <w:rPr>
          <w:rFonts w:ascii="Times New Roman" w:eastAsia="Times New Roman" w:hAnsi="Times New Roman" w:cs="Times New Roman"/>
          <w:b/>
          <w:i/>
          <w:iCs/>
          <w:sz w:val="40"/>
          <w:szCs w:val="40"/>
          <w:lang w:val="fr-FR"/>
        </w:rPr>
        <w:t>]</w:t>
      </w:r>
    </w:p>
    <w:p w14:paraId="5C1CD051" w14:textId="77777777" w:rsidR="00445ECB" w:rsidRDefault="00445ECB" w:rsidP="00071D10">
      <w:pPr>
        <w:spacing w:after="0" w:line="240" w:lineRule="auto"/>
        <w:jc w:val="center"/>
        <w:rPr>
          <w:rFonts w:ascii="Times New Roman" w:eastAsia="Times New Roman" w:hAnsi="Times New Roman" w:cs="Times New Roman"/>
          <w:b/>
          <w:sz w:val="40"/>
          <w:szCs w:val="40"/>
          <w:lang w:val="fr-FR"/>
        </w:rPr>
      </w:pPr>
    </w:p>
    <w:p w14:paraId="2E77E4DC" w14:textId="6E14C719" w:rsidR="00071D10" w:rsidRDefault="00445ECB" w:rsidP="00071D10">
      <w:pPr>
        <w:spacing w:after="0" w:line="240" w:lineRule="auto"/>
        <w:jc w:val="center"/>
        <w:rPr>
          <w:rFonts w:ascii="Times New Roman" w:eastAsia="Times New Roman" w:hAnsi="Times New Roman" w:cs="Times New Roman"/>
          <w:b/>
          <w:sz w:val="40"/>
          <w:szCs w:val="40"/>
          <w:lang w:val="fr-FR"/>
        </w:rPr>
      </w:pPr>
      <w:r w:rsidRPr="00445ECB">
        <w:rPr>
          <w:rFonts w:ascii="Times New Roman" w:eastAsia="Times New Roman" w:hAnsi="Times New Roman" w:cs="Times New Roman"/>
          <w:b/>
          <w:sz w:val="40"/>
          <w:szCs w:val="40"/>
          <w:lang w:val="fr-FR"/>
        </w:rPr>
        <w:t>Bordereau des Pri</w:t>
      </w:r>
      <w:r w:rsidR="00E659E3">
        <w:rPr>
          <w:rFonts w:ascii="Times New Roman" w:eastAsia="Times New Roman" w:hAnsi="Times New Roman" w:cs="Times New Roman"/>
          <w:b/>
          <w:sz w:val="40"/>
          <w:szCs w:val="40"/>
          <w:lang w:val="fr-FR"/>
        </w:rPr>
        <w:t>x</w:t>
      </w:r>
      <w:r w:rsidRPr="00445ECB">
        <w:rPr>
          <w:rFonts w:ascii="Times New Roman" w:eastAsia="Times New Roman" w:hAnsi="Times New Roman" w:cs="Times New Roman"/>
          <w:b/>
          <w:sz w:val="40"/>
          <w:szCs w:val="40"/>
          <w:lang w:val="fr-FR"/>
        </w:rPr>
        <w:t> : Fournitures</w:t>
      </w:r>
      <w:r w:rsidR="0058095E">
        <w:rPr>
          <w:rFonts w:ascii="Times New Roman" w:eastAsia="Times New Roman" w:hAnsi="Times New Roman" w:cs="Times New Roman"/>
          <w:b/>
          <w:sz w:val="40"/>
          <w:szCs w:val="40"/>
          <w:lang w:val="fr-FR"/>
        </w:rPr>
        <w:t xml:space="preserve"> fabriquées en dehors du P</w:t>
      </w:r>
      <w:r w:rsidRPr="00445ECB">
        <w:rPr>
          <w:rFonts w:ascii="Times New Roman" w:eastAsia="Times New Roman" w:hAnsi="Times New Roman" w:cs="Times New Roman"/>
          <w:b/>
          <w:sz w:val="40"/>
          <w:szCs w:val="40"/>
          <w:lang w:val="fr-FR"/>
        </w:rPr>
        <w:t>ays de l’Acheteur</w:t>
      </w:r>
    </w:p>
    <w:p w14:paraId="542E3C26" w14:textId="77777777" w:rsidR="00445ECB" w:rsidRDefault="00445ECB" w:rsidP="00445ECB">
      <w:pPr>
        <w:spacing w:after="0" w:line="240" w:lineRule="auto"/>
        <w:jc w:val="center"/>
        <w:rPr>
          <w:rFonts w:ascii="Times New Roman" w:eastAsia="Times New Roman" w:hAnsi="Times New Roman" w:cs="Times New Roman"/>
          <w:b/>
          <w:sz w:val="40"/>
          <w:szCs w:val="40"/>
          <w:lang w:val="fr-FR"/>
        </w:rPr>
      </w:pPr>
    </w:p>
    <w:tbl>
      <w:tblPr>
        <w:tblW w:w="9360" w:type="dxa"/>
        <w:tblInd w:w="72" w:type="dxa"/>
        <w:tblLayout w:type="fixed"/>
        <w:tblCellMar>
          <w:left w:w="72" w:type="dxa"/>
          <w:right w:w="72" w:type="dxa"/>
        </w:tblCellMar>
        <w:tblLook w:val="0000" w:firstRow="0" w:lastRow="0" w:firstColumn="0" w:lastColumn="0" w:noHBand="0" w:noVBand="0"/>
      </w:tblPr>
      <w:tblGrid>
        <w:gridCol w:w="810"/>
        <w:gridCol w:w="990"/>
        <w:gridCol w:w="900"/>
        <w:gridCol w:w="1530"/>
        <w:gridCol w:w="2340"/>
        <w:gridCol w:w="2790"/>
      </w:tblGrid>
      <w:tr w:rsidR="00445ECB" w:rsidRPr="00EF63B9" w14:paraId="6D83DF8E" w14:textId="77777777" w:rsidTr="0058095E">
        <w:trPr>
          <w:trHeight w:val="336"/>
        </w:trPr>
        <w:tc>
          <w:tcPr>
            <w:tcW w:w="9360" w:type="dxa"/>
            <w:gridSpan w:val="6"/>
            <w:tcBorders>
              <w:top w:val="double" w:sz="6" w:space="0" w:color="auto"/>
              <w:left w:val="double" w:sz="6" w:space="0" w:color="auto"/>
              <w:bottom w:val="single" w:sz="6" w:space="0" w:color="auto"/>
              <w:right w:val="double" w:sz="6" w:space="0" w:color="auto"/>
            </w:tcBorders>
          </w:tcPr>
          <w:p w14:paraId="0CC66B81" w14:textId="77777777" w:rsidR="00445ECB" w:rsidRPr="00445ECB" w:rsidRDefault="00445ECB" w:rsidP="00874352">
            <w:pPr>
              <w:spacing w:before="60" w:after="60"/>
              <w:jc w:val="right"/>
              <w:rPr>
                <w:rFonts w:ascii="Times New Roman" w:hAnsi="Times New Roman" w:cs="Times New Roman"/>
                <w:sz w:val="20"/>
                <w:szCs w:val="20"/>
                <w:lang w:val="fr-FR"/>
              </w:rPr>
            </w:pPr>
            <w:r w:rsidRPr="00445ECB">
              <w:rPr>
                <w:rFonts w:ascii="Times New Roman" w:hAnsi="Times New Roman" w:cs="Times New Roman"/>
                <w:sz w:val="20"/>
                <w:szCs w:val="20"/>
                <w:lang w:val="fr-FR"/>
              </w:rPr>
              <w:t>Date: _________________________</w:t>
            </w:r>
          </w:p>
          <w:p w14:paraId="3316E458" w14:textId="77777777" w:rsidR="00445ECB" w:rsidRPr="00EF63B9" w:rsidRDefault="00445ECB" w:rsidP="00874352">
            <w:pPr>
              <w:suppressAutoHyphens/>
              <w:spacing w:before="60" w:after="60"/>
              <w:jc w:val="right"/>
              <w:rPr>
                <w:rFonts w:ascii="Times New Roman" w:hAnsi="Times New Roman" w:cs="Times New Roman"/>
                <w:sz w:val="20"/>
                <w:szCs w:val="20"/>
                <w:lang w:val="fr-FR"/>
              </w:rPr>
            </w:pPr>
            <w:r w:rsidRPr="00EF63B9">
              <w:rPr>
                <w:rFonts w:ascii="Times New Roman" w:hAnsi="Times New Roman" w:cs="Times New Roman"/>
                <w:sz w:val="20"/>
                <w:szCs w:val="20"/>
                <w:lang w:val="fr-FR"/>
              </w:rPr>
              <w:t>Demande pour CC No: _____________________</w:t>
            </w:r>
          </w:p>
          <w:p w14:paraId="1042CB74" w14:textId="77777777" w:rsidR="00445ECB" w:rsidRPr="00EF63B9" w:rsidRDefault="00445ECB" w:rsidP="00874352">
            <w:pPr>
              <w:suppressAutoHyphens/>
              <w:spacing w:before="60" w:after="60"/>
              <w:jc w:val="right"/>
              <w:rPr>
                <w:szCs w:val="24"/>
                <w:lang w:val="fr-FR"/>
              </w:rPr>
            </w:pPr>
            <w:r w:rsidRPr="00EF63B9">
              <w:rPr>
                <w:rFonts w:ascii="Times New Roman" w:hAnsi="Times New Roman" w:cs="Times New Roman"/>
                <w:sz w:val="20"/>
                <w:lang w:val="fr-FR"/>
              </w:rPr>
              <w:t>Page N</w:t>
            </w:r>
            <w:r w:rsidRPr="007915E9">
              <w:rPr>
                <w:rFonts w:ascii="Times New Roman" w:hAnsi="Times New Roman" w:cs="Times New Roman"/>
                <w:sz w:val="20"/>
              </w:rPr>
              <w:sym w:font="Symbol" w:char="F0B0"/>
            </w:r>
            <w:r w:rsidRPr="00EF63B9">
              <w:rPr>
                <w:rFonts w:ascii="Times New Roman" w:hAnsi="Times New Roman" w:cs="Times New Roman"/>
                <w:sz w:val="20"/>
                <w:lang w:val="fr-FR"/>
              </w:rPr>
              <w:t xml:space="preserve"> ______ de ______</w:t>
            </w:r>
          </w:p>
        </w:tc>
      </w:tr>
      <w:tr w:rsidR="00445ECB" w:rsidRPr="00DA0B0F" w14:paraId="537BAA4A" w14:textId="77777777" w:rsidTr="0058095E">
        <w:trPr>
          <w:trHeight w:val="336"/>
        </w:trPr>
        <w:tc>
          <w:tcPr>
            <w:tcW w:w="810" w:type="dxa"/>
            <w:tcBorders>
              <w:top w:val="double" w:sz="6" w:space="0" w:color="auto"/>
              <w:left w:val="double" w:sz="6" w:space="0" w:color="auto"/>
              <w:bottom w:val="single" w:sz="6" w:space="0" w:color="auto"/>
            </w:tcBorders>
          </w:tcPr>
          <w:p w14:paraId="77243030" w14:textId="77777777" w:rsidR="00445ECB" w:rsidRPr="00112EFE" w:rsidRDefault="00445ECB" w:rsidP="00E06330">
            <w:pPr>
              <w:suppressAutoHyphens/>
              <w:spacing w:before="60" w:after="60"/>
              <w:jc w:val="center"/>
              <w:rPr>
                <w:szCs w:val="24"/>
              </w:rPr>
            </w:pPr>
            <w:r w:rsidRPr="00112EFE">
              <w:rPr>
                <w:szCs w:val="24"/>
              </w:rPr>
              <w:t>1</w:t>
            </w:r>
          </w:p>
        </w:tc>
        <w:tc>
          <w:tcPr>
            <w:tcW w:w="990" w:type="dxa"/>
            <w:tcBorders>
              <w:top w:val="double" w:sz="6" w:space="0" w:color="auto"/>
              <w:left w:val="single" w:sz="6" w:space="0" w:color="auto"/>
              <w:bottom w:val="single" w:sz="6" w:space="0" w:color="auto"/>
            </w:tcBorders>
          </w:tcPr>
          <w:p w14:paraId="425986F7" w14:textId="77777777" w:rsidR="00445ECB" w:rsidRPr="00112EFE" w:rsidRDefault="00445ECB" w:rsidP="00E06330">
            <w:pPr>
              <w:suppressAutoHyphens/>
              <w:spacing w:before="60" w:after="60"/>
              <w:jc w:val="center"/>
              <w:rPr>
                <w:szCs w:val="24"/>
              </w:rPr>
            </w:pPr>
            <w:r w:rsidRPr="00112EFE">
              <w:rPr>
                <w:szCs w:val="24"/>
              </w:rPr>
              <w:t>2</w:t>
            </w:r>
          </w:p>
        </w:tc>
        <w:tc>
          <w:tcPr>
            <w:tcW w:w="900" w:type="dxa"/>
            <w:tcBorders>
              <w:top w:val="double" w:sz="6" w:space="0" w:color="auto"/>
              <w:left w:val="single" w:sz="6" w:space="0" w:color="auto"/>
              <w:bottom w:val="single" w:sz="6" w:space="0" w:color="auto"/>
              <w:right w:val="single" w:sz="6" w:space="0" w:color="auto"/>
            </w:tcBorders>
          </w:tcPr>
          <w:p w14:paraId="7F9B905D" w14:textId="77777777" w:rsidR="00445ECB" w:rsidRPr="00112EFE" w:rsidRDefault="00445ECB" w:rsidP="00E06330">
            <w:pPr>
              <w:suppressAutoHyphens/>
              <w:spacing w:before="60" w:after="60"/>
              <w:jc w:val="center"/>
              <w:rPr>
                <w:szCs w:val="24"/>
              </w:rPr>
            </w:pPr>
            <w:r w:rsidRPr="00112EFE">
              <w:rPr>
                <w:szCs w:val="24"/>
              </w:rPr>
              <w:t>3</w:t>
            </w:r>
          </w:p>
        </w:tc>
        <w:tc>
          <w:tcPr>
            <w:tcW w:w="1530" w:type="dxa"/>
            <w:tcBorders>
              <w:top w:val="double" w:sz="6" w:space="0" w:color="auto"/>
              <w:left w:val="single" w:sz="6" w:space="0" w:color="auto"/>
              <w:bottom w:val="single" w:sz="6" w:space="0" w:color="auto"/>
            </w:tcBorders>
          </w:tcPr>
          <w:p w14:paraId="0DFE2970" w14:textId="77777777" w:rsidR="00445ECB" w:rsidRPr="00112EFE" w:rsidRDefault="00445ECB" w:rsidP="00E06330">
            <w:pPr>
              <w:suppressAutoHyphens/>
              <w:spacing w:before="60" w:after="60"/>
              <w:jc w:val="center"/>
              <w:rPr>
                <w:szCs w:val="24"/>
              </w:rPr>
            </w:pPr>
            <w:r w:rsidRPr="00112EFE">
              <w:rPr>
                <w:szCs w:val="24"/>
              </w:rPr>
              <w:t>4</w:t>
            </w:r>
          </w:p>
        </w:tc>
        <w:tc>
          <w:tcPr>
            <w:tcW w:w="2340" w:type="dxa"/>
            <w:tcBorders>
              <w:top w:val="double" w:sz="6" w:space="0" w:color="auto"/>
              <w:left w:val="single" w:sz="6" w:space="0" w:color="auto"/>
              <w:bottom w:val="single" w:sz="6" w:space="0" w:color="auto"/>
            </w:tcBorders>
          </w:tcPr>
          <w:p w14:paraId="6A8865A8" w14:textId="77777777" w:rsidR="00445ECB" w:rsidRPr="00112EFE" w:rsidRDefault="00445ECB" w:rsidP="00E06330">
            <w:pPr>
              <w:suppressAutoHyphens/>
              <w:spacing w:before="60" w:after="60"/>
              <w:jc w:val="center"/>
              <w:rPr>
                <w:szCs w:val="24"/>
              </w:rPr>
            </w:pPr>
            <w:r w:rsidRPr="00112EFE">
              <w:rPr>
                <w:szCs w:val="24"/>
              </w:rPr>
              <w:t>5</w:t>
            </w:r>
          </w:p>
        </w:tc>
        <w:tc>
          <w:tcPr>
            <w:tcW w:w="2790" w:type="dxa"/>
            <w:tcBorders>
              <w:top w:val="double" w:sz="6" w:space="0" w:color="auto"/>
              <w:left w:val="single" w:sz="6" w:space="0" w:color="auto"/>
              <w:bottom w:val="single" w:sz="6" w:space="0" w:color="auto"/>
              <w:right w:val="double" w:sz="6" w:space="0" w:color="auto"/>
            </w:tcBorders>
          </w:tcPr>
          <w:p w14:paraId="0DB0D22C" w14:textId="77777777" w:rsidR="00445ECB" w:rsidRPr="00112EFE" w:rsidRDefault="00445ECB" w:rsidP="00E06330">
            <w:pPr>
              <w:suppressAutoHyphens/>
              <w:spacing w:before="60" w:after="60"/>
              <w:jc w:val="center"/>
              <w:rPr>
                <w:szCs w:val="24"/>
              </w:rPr>
            </w:pPr>
            <w:r>
              <w:rPr>
                <w:szCs w:val="24"/>
              </w:rPr>
              <w:t>6</w:t>
            </w:r>
          </w:p>
        </w:tc>
      </w:tr>
      <w:tr w:rsidR="00445ECB" w:rsidRPr="003C08CF" w14:paraId="7A38A2B4" w14:textId="77777777" w:rsidTr="0058095E">
        <w:trPr>
          <w:trHeight w:val="876"/>
        </w:trPr>
        <w:tc>
          <w:tcPr>
            <w:tcW w:w="810" w:type="dxa"/>
            <w:tcBorders>
              <w:top w:val="single" w:sz="6" w:space="0" w:color="auto"/>
              <w:left w:val="double" w:sz="6" w:space="0" w:color="auto"/>
              <w:bottom w:val="single" w:sz="6" w:space="0" w:color="auto"/>
              <w:right w:val="single" w:sz="6" w:space="0" w:color="auto"/>
            </w:tcBorders>
          </w:tcPr>
          <w:p w14:paraId="4A40BD96" w14:textId="77777777" w:rsidR="00445ECB" w:rsidRPr="00DA0B0F" w:rsidRDefault="00445ECB" w:rsidP="00E06330">
            <w:pPr>
              <w:suppressAutoHyphens/>
              <w:spacing w:before="60" w:after="60"/>
              <w:jc w:val="center"/>
              <w:rPr>
                <w:b/>
                <w:sz w:val="16"/>
                <w:szCs w:val="16"/>
              </w:rPr>
            </w:pPr>
            <w:r w:rsidRPr="00DA0B0F">
              <w:rPr>
                <w:b/>
                <w:sz w:val="16"/>
                <w:szCs w:val="16"/>
              </w:rPr>
              <w:t>Article</w:t>
            </w:r>
          </w:p>
        </w:tc>
        <w:tc>
          <w:tcPr>
            <w:tcW w:w="990" w:type="dxa"/>
            <w:tcBorders>
              <w:top w:val="single" w:sz="6" w:space="0" w:color="auto"/>
              <w:left w:val="single" w:sz="6" w:space="0" w:color="auto"/>
              <w:bottom w:val="single" w:sz="6" w:space="0" w:color="auto"/>
              <w:right w:val="single" w:sz="6" w:space="0" w:color="auto"/>
            </w:tcBorders>
          </w:tcPr>
          <w:p w14:paraId="30B60221" w14:textId="2AB52748" w:rsidR="00445ECB" w:rsidRPr="00161C72" w:rsidRDefault="00445ECB" w:rsidP="00E06330">
            <w:pPr>
              <w:suppressAutoHyphens/>
              <w:spacing w:before="60" w:after="60"/>
              <w:jc w:val="center"/>
              <w:rPr>
                <w:b/>
                <w:sz w:val="16"/>
                <w:szCs w:val="16"/>
                <w:lang w:val="fr-FR"/>
              </w:rPr>
            </w:pPr>
            <w:r w:rsidRPr="00161C72">
              <w:rPr>
                <w:b/>
                <w:sz w:val="16"/>
                <w:szCs w:val="16"/>
                <w:lang w:val="fr-FR"/>
              </w:rPr>
              <w:t>Description des Fournitures</w:t>
            </w:r>
          </w:p>
        </w:tc>
        <w:tc>
          <w:tcPr>
            <w:tcW w:w="900" w:type="dxa"/>
            <w:tcBorders>
              <w:top w:val="single" w:sz="6" w:space="0" w:color="auto"/>
              <w:left w:val="single" w:sz="6" w:space="0" w:color="auto"/>
              <w:bottom w:val="single" w:sz="6" w:space="0" w:color="auto"/>
              <w:right w:val="single" w:sz="6" w:space="0" w:color="auto"/>
            </w:tcBorders>
          </w:tcPr>
          <w:p w14:paraId="517C6F46" w14:textId="77777777" w:rsidR="00445ECB" w:rsidRPr="00DA0B0F" w:rsidRDefault="00445ECB" w:rsidP="00E06330">
            <w:pPr>
              <w:pStyle w:val="FootnoteText"/>
              <w:suppressAutoHyphens/>
              <w:spacing w:before="60"/>
              <w:ind w:left="18" w:hanging="90"/>
              <w:jc w:val="center"/>
              <w:rPr>
                <w:b/>
                <w:sz w:val="16"/>
                <w:szCs w:val="16"/>
                <w:lang w:val="fr-FR"/>
              </w:rPr>
            </w:pPr>
            <w:r w:rsidRPr="00DA0B0F">
              <w:rPr>
                <w:b/>
                <w:sz w:val="16"/>
                <w:szCs w:val="16"/>
                <w:lang w:val="fr-FR"/>
              </w:rPr>
              <w:t>Pays d’origine</w:t>
            </w:r>
          </w:p>
        </w:tc>
        <w:tc>
          <w:tcPr>
            <w:tcW w:w="1530" w:type="dxa"/>
            <w:tcBorders>
              <w:top w:val="single" w:sz="6" w:space="0" w:color="auto"/>
              <w:left w:val="single" w:sz="6" w:space="0" w:color="auto"/>
              <w:bottom w:val="single" w:sz="6" w:space="0" w:color="auto"/>
              <w:right w:val="single" w:sz="6" w:space="0" w:color="auto"/>
            </w:tcBorders>
          </w:tcPr>
          <w:p w14:paraId="2DC5AE9E" w14:textId="1CB62E99" w:rsidR="00445ECB" w:rsidRPr="00474CEE" w:rsidRDefault="00445ECB" w:rsidP="00445ECB">
            <w:pPr>
              <w:pStyle w:val="FootnoteText"/>
              <w:suppressAutoHyphens/>
              <w:spacing w:before="60"/>
              <w:ind w:left="0" w:firstLine="0"/>
              <w:jc w:val="center"/>
              <w:rPr>
                <w:b/>
                <w:sz w:val="16"/>
                <w:szCs w:val="16"/>
                <w:vertAlign w:val="superscript"/>
                <w:lang w:val="fr-FR"/>
              </w:rPr>
            </w:pPr>
            <w:r>
              <w:rPr>
                <w:b/>
                <w:sz w:val="16"/>
                <w:szCs w:val="16"/>
                <w:lang w:val="fr-FR"/>
              </w:rPr>
              <w:t xml:space="preserve">Période indicative </w:t>
            </w:r>
            <w:r w:rsidRPr="00DA0B0F">
              <w:rPr>
                <w:b/>
                <w:sz w:val="16"/>
                <w:szCs w:val="16"/>
                <w:lang w:val="fr-FR"/>
              </w:rPr>
              <w:t>de livraison selon définition des Incoterms</w:t>
            </w:r>
          </w:p>
        </w:tc>
        <w:tc>
          <w:tcPr>
            <w:tcW w:w="2340" w:type="dxa"/>
            <w:tcBorders>
              <w:top w:val="single" w:sz="6" w:space="0" w:color="auto"/>
              <w:left w:val="single" w:sz="6" w:space="0" w:color="auto"/>
              <w:bottom w:val="single" w:sz="6" w:space="0" w:color="auto"/>
              <w:right w:val="single" w:sz="6" w:space="0" w:color="auto"/>
            </w:tcBorders>
          </w:tcPr>
          <w:p w14:paraId="13C8A33E" w14:textId="1E5F2301" w:rsidR="00445ECB" w:rsidRPr="00112EFE" w:rsidRDefault="00445ECB" w:rsidP="00445ECB">
            <w:pPr>
              <w:suppressAutoHyphens/>
              <w:spacing w:before="60" w:after="60"/>
              <w:jc w:val="center"/>
              <w:rPr>
                <w:b/>
                <w:sz w:val="16"/>
                <w:szCs w:val="16"/>
                <w:lang w:val="fr-FR"/>
              </w:rPr>
            </w:pPr>
            <w:r w:rsidRPr="00E8337A">
              <w:rPr>
                <w:b/>
                <w:sz w:val="16"/>
                <w:szCs w:val="16"/>
                <w:lang w:val="fr-FR"/>
              </w:rPr>
              <w:t xml:space="preserve">Quantité </w:t>
            </w:r>
            <w:r>
              <w:rPr>
                <w:b/>
                <w:sz w:val="16"/>
                <w:szCs w:val="16"/>
                <w:lang w:val="fr-FR"/>
              </w:rPr>
              <w:t xml:space="preserve">estimées durant la période du Contrat Cadre et </w:t>
            </w:r>
            <w:r w:rsidRPr="00E8337A">
              <w:rPr>
                <w:b/>
                <w:sz w:val="16"/>
                <w:szCs w:val="16"/>
                <w:lang w:val="fr-FR"/>
              </w:rPr>
              <w:t xml:space="preserve"> l’unité de mesure</w:t>
            </w:r>
          </w:p>
        </w:tc>
        <w:tc>
          <w:tcPr>
            <w:tcW w:w="2790" w:type="dxa"/>
            <w:tcBorders>
              <w:top w:val="single" w:sz="6" w:space="0" w:color="auto"/>
              <w:left w:val="single" w:sz="6" w:space="0" w:color="auto"/>
              <w:bottom w:val="single" w:sz="6" w:space="0" w:color="auto"/>
              <w:right w:val="double" w:sz="6" w:space="0" w:color="auto"/>
            </w:tcBorders>
          </w:tcPr>
          <w:p w14:paraId="132B2BB6" w14:textId="77777777" w:rsidR="00445ECB" w:rsidRPr="00112EFE" w:rsidRDefault="00445ECB" w:rsidP="00E06330">
            <w:pPr>
              <w:suppressAutoHyphens/>
              <w:spacing w:before="60" w:after="60"/>
              <w:jc w:val="center"/>
              <w:rPr>
                <w:b/>
                <w:sz w:val="16"/>
                <w:szCs w:val="16"/>
                <w:lang w:val="fr-FR"/>
              </w:rPr>
            </w:pPr>
            <w:r w:rsidRPr="00112EFE">
              <w:rPr>
                <w:b/>
                <w:sz w:val="16"/>
                <w:szCs w:val="16"/>
                <w:lang w:val="fr-FR"/>
              </w:rPr>
              <w:t xml:space="preserve">Prix </w:t>
            </w:r>
            <w:r>
              <w:rPr>
                <w:b/>
                <w:sz w:val="16"/>
                <w:szCs w:val="16"/>
                <w:lang w:val="fr-FR"/>
              </w:rPr>
              <w:t xml:space="preserve">Unitaire </w:t>
            </w:r>
            <w:r w:rsidRPr="00112EFE">
              <w:rPr>
                <w:b/>
                <w:sz w:val="16"/>
                <w:szCs w:val="16"/>
                <w:lang w:val="fr-FR"/>
              </w:rPr>
              <w:t xml:space="preserve">CIP </w:t>
            </w:r>
            <w:r>
              <w:rPr>
                <w:b/>
                <w:sz w:val="16"/>
                <w:szCs w:val="16"/>
                <w:lang w:val="fr-FR"/>
              </w:rPr>
              <w:t>[insérer le lieu de destination] [si applicable CAF (lieu identifié]</w:t>
            </w:r>
          </w:p>
        </w:tc>
      </w:tr>
      <w:tr w:rsidR="00445ECB" w:rsidRPr="00112EFE" w14:paraId="554CEAE1" w14:textId="77777777" w:rsidTr="0058095E">
        <w:tc>
          <w:tcPr>
            <w:tcW w:w="810" w:type="dxa"/>
            <w:tcBorders>
              <w:top w:val="single" w:sz="6" w:space="0" w:color="auto"/>
              <w:left w:val="double" w:sz="6" w:space="0" w:color="auto"/>
              <w:bottom w:val="single" w:sz="6" w:space="0" w:color="auto"/>
              <w:right w:val="single" w:sz="6" w:space="0" w:color="auto"/>
            </w:tcBorders>
          </w:tcPr>
          <w:p w14:paraId="69C6DF6E" w14:textId="77777777" w:rsidR="00445ECB" w:rsidRPr="00112EFE" w:rsidRDefault="00445ECB" w:rsidP="00E06330">
            <w:pPr>
              <w:suppressAutoHyphens/>
              <w:spacing w:before="60" w:after="60"/>
              <w:rPr>
                <w:bCs/>
                <w:i/>
                <w:iCs/>
                <w:sz w:val="16"/>
                <w:szCs w:val="16"/>
                <w:lang w:val="fr-FR"/>
              </w:rPr>
            </w:pPr>
            <w:r w:rsidRPr="00112EFE">
              <w:rPr>
                <w:bCs/>
                <w:i/>
                <w:iCs/>
                <w:sz w:val="16"/>
                <w:szCs w:val="16"/>
                <w:lang w:val="fr-FR"/>
              </w:rPr>
              <w:t>[insérer le No de l’article]</w:t>
            </w:r>
          </w:p>
        </w:tc>
        <w:tc>
          <w:tcPr>
            <w:tcW w:w="990" w:type="dxa"/>
            <w:tcBorders>
              <w:top w:val="single" w:sz="6" w:space="0" w:color="auto"/>
              <w:left w:val="single" w:sz="6" w:space="0" w:color="auto"/>
              <w:bottom w:val="single" w:sz="6" w:space="0" w:color="auto"/>
              <w:right w:val="single" w:sz="6" w:space="0" w:color="auto"/>
            </w:tcBorders>
          </w:tcPr>
          <w:p w14:paraId="0D766B89" w14:textId="77777777" w:rsidR="00445ECB" w:rsidRPr="00112EFE" w:rsidRDefault="00445ECB" w:rsidP="00E06330">
            <w:pPr>
              <w:suppressAutoHyphens/>
              <w:spacing w:before="60" w:after="60"/>
              <w:rPr>
                <w:bCs/>
                <w:i/>
                <w:iCs/>
                <w:sz w:val="16"/>
                <w:szCs w:val="16"/>
                <w:lang w:val="fr-FR"/>
              </w:rPr>
            </w:pPr>
            <w:r w:rsidRPr="00112EFE">
              <w:rPr>
                <w:bCs/>
                <w:i/>
                <w:iCs/>
                <w:sz w:val="16"/>
                <w:szCs w:val="16"/>
                <w:lang w:val="fr-FR"/>
              </w:rPr>
              <w:t xml:space="preserve">[Insérer </w:t>
            </w:r>
            <w:r>
              <w:rPr>
                <w:bCs/>
                <w:i/>
                <w:iCs/>
                <w:sz w:val="16"/>
                <w:szCs w:val="16"/>
                <w:lang w:val="fr-FR"/>
              </w:rPr>
              <w:t xml:space="preserve">le nom </w:t>
            </w:r>
            <w:r w:rsidRPr="00112EFE">
              <w:rPr>
                <w:bCs/>
                <w:i/>
                <w:iCs/>
                <w:sz w:val="16"/>
                <w:szCs w:val="16"/>
                <w:lang w:val="fr-FR"/>
              </w:rPr>
              <w:t>de la fourniture]</w:t>
            </w:r>
          </w:p>
        </w:tc>
        <w:tc>
          <w:tcPr>
            <w:tcW w:w="900" w:type="dxa"/>
            <w:tcBorders>
              <w:top w:val="single" w:sz="6" w:space="0" w:color="auto"/>
              <w:left w:val="single" w:sz="6" w:space="0" w:color="auto"/>
              <w:bottom w:val="single" w:sz="6" w:space="0" w:color="auto"/>
              <w:right w:val="single" w:sz="6" w:space="0" w:color="auto"/>
            </w:tcBorders>
          </w:tcPr>
          <w:p w14:paraId="130821D1" w14:textId="77777777" w:rsidR="00445ECB" w:rsidRPr="00112EFE" w:rsidRDefault="00445ECB" w:rsidP="00E06330">
            <w:pPr>
              <w:suppressAutoHyphens/>
              <w:spacing w:before="60" w:after="60"/>
              <w:rPr>
                <w:bCs/>
                <w:i/>
                <w:iCs/>
                <w:sz w:val="16"/>
                <w:szCs w:val="16"/>
                <w:lang w:val="fr-FR"/>
              </w:rPr>
            </w:pPr>
            <w:r w:rsidRPr="00112EFE">
              <w:rPr>
                <w:bCs/>
                <w:i/>
                <w:iCs/>
                <w:sz w:val="16"/>
                <w:szCs w:val="16"/>
                <w:lang w:val="fr-FR"/>
              </w:rPr>
              <w:t>[insérer le pays d’origine de la fou</w:t>
            </w:r>
            <w:r>
              <w:rPr>
                <w:bCs/>
                <w:i/>
                <w:iCs/>
                <w:sz w:val="16"/>
                <w:szCs w:val="16"/>
                <w:lang w:val="fr-FR"/>
              </w:rPr>
              <w:t>r</w:t>
            </w:r>
            <w:r w:rsidRPr="00112EFE">
              <w:rPr>
                <w:bCs/>
                <w:i/>
                <w:iCs/>
                <w:sz w:val="16"/>
                <w:szCs w:val="16"/>
                <w:lang w:val="fr-FR"/>
              </w:rPr>
              <w:t>niture]</w:t>
            </w:r>
          </w:p>
        </w:tc>
        <w:tc>
          <w:tcPr>
            <w:tcW w:w="1530" w:type="dxa"/>
            <w:tcBorders>
              <w:top w:val="single" w:sz="6" w:space="0" w:color="auto"/>
              <w:left w:val="single" w:sz="6" w:space="0" w:color="auto"/>
              <w:bottom w:val="single" w:sz="6" w:space="0" w:color="auto"/>
              <w:right w:val="single" w:sz="6" w:space="0" w:color="auto"/>
            </w:tcBorders>
          </w:tcPr>
          <w:p w14:paraId="3A06077F" w14:textId="77777777" w:rsidR="00445ECB" w:rsidRPr="00112EFE" w:rsidRDefault="00445ECB" w:rsidP="00E06330">
            <w:pPr>
              <w:suppressAutoHyphens/>
              <w:spacing w:before="60" w:after="60"/>
              <w:rPr>
                <w:bCs/>
                <w:i/>
                <w:iCs/>
                <w:sz w:val="16"/>
                <w:szCs w:val="16"/>
                <w:lang w:val="fr-FR"/>
              </w:rPr>
            </w:pPr>
            <w:r w:rsidRPr="00112EFE">
              <w:rPr>
                <w:bCs/>
                <w:i/>
                <w:iCs/>
                <w:sz w:val="16"/>
                <w:szCs w:val="16"/>
                <w:lang w:val="fr-FR"/>
              </w:rPr>
              <w:t xml:space="preserve">[insérer la </w:t>
            </w:r>
            <w:r>
              <w:rPr>
                <w:bCs/>
                <w:i/>
                <w:iCs/>
                <w:sz w:val="16"/>
                <w:szCs w:val="16"/>
                <w:lang w:val="fr-FR"/>
              </w:rPr>
              <w:t>période d</w:t>
            </w:r>
            <w:r w:rsidRPr="00112EFE">
              <w:rPr>
                <w:bCs/>
                <w:i/>
                <w:iCs/>
                <w:sz w:val="16"/>
                <w:szCs w:val="16"/>
                <w:lang w:val="fr-FR"/>
              </w:rPr>
              <w:t>e livraison]</w:t>
            </w:r>
          </w:p>
        </w:tc>
        <w:tc>
          <w:tcPr>
            <w:tcW w:w="2340" w:type="dxa"/>
            <w:tcBorders>
              <w:top w:val="single" w:sz="6" w:space="0" w:color="auto"/>
              <w:left w:val="single" w:sz="6" w:space="0" w:color="auto"/>
              <w:bottom w:val="single" w:sz="6" w:space="0" w:color="auto"/>
              <w:right w:val="single" w:sz="6" w:space="0" w:color="auto"/>
            </w:tcBorders>
          </w:tcPr>
          <w:p w14:paraId="6CDF9B4F" w14:textId="5F139F27" w:rsidR="00445ECB" w:rsidRPr="00112EFE" w:rsidRDefault="00445ECB" w:rsidP="00445ECB">
            <w:pPr>
              <w:suppressAutoHyphens/>
              <w:spacing w:before="60" w:after="60"/>
              <w:rPr>
                <w:bCs/>
                <w:i/>
                <w:iCs/>
                <w:sz w:val="16"/>
                <w:szCs w:val="16"/>
                <w:lang w:val="fr-FR"/>
              </w:rPr>
            </w:pPr>
            <w:r w:rsidRPr="00112EFE">
              <w:rPr>
                <w:bCs/>
                <w:i/>
                <w:iCs/>
                <w:sz w:val="16"/>
                <w:szCs w:val="16"/>
                <w:lang w:val="fr-FR"/>
              </w:rPr>
              <w:t>[insérer l</w:t>
            </w:r>
            <w:r>
              <w:rPr>
                <w:bCs/>
                <w:i/>
                <w:iCs/>
                <w:sz w:val="16"/>
                <w:szCs w:val="16"/>
                <w:lang w:val="fr-FR"/>
              </w:rPr>
              <w:t>e nombre d’unités devant être livrées et le nom de l’unité de mesure</w:t>
            </w:r>
            <w:r w:rsidRPr="00112EFE">
              <w:rPr>
                <w:bCs/>
                <w:i/>
                <w:iCs/>
                <w:sz w:val="16"/>
                <w:szCs w:val="16"/>
                <w:lang w:val="fr-FR"/>
              </w:rPr>
              <w:t>]</w:t>
            </w:r>
          </w:p>
        </w:tc>
        <w:tc>
          <w:tcPr>
            <w:tcW w:w="2790" w:type="dxa"/>
            <w:tcBorders>
              <w:top w:val="single" w:sz="6" w:space="0" w:color="auto"/>
              <w:left w:val="single" w:sz="6" w:space="0" w:color="auto"/>
              <w:bottom w:val="single" w:sz="6" w:space="0" w:color="auto"/>
              <w:right w:val="double" w:sz="6" w:space="0" w:color="auto"/>
            </w:tcBorders>
          </w:tcPr>
          <w:p w14:paraId="59560D66" w14:textId="77777777" w:rsidR="00445ECB" w:rsidRPr="00112EFE" w:rsidRDefault="00445ECB" w:rsidP="00E06330">
            <w:pPr>
              <w:suppressAutoHyphens/>
              <w:spacing w:before="60" w:after="60"/>
              <w:rPr>
                <w:bCs/>
                <w:i/>
                <w:iCs/>
                <w:sz w:val="16"/>
                <w:szCs w:val="16"/>
                <w:lang w:val="fr-FR"/>
              </w:rPr>
            </w:pPr>
            <w:r w:rsidRPr="00112EFE">
              <w:rPr>
                <w:bCs/>
                <w:i/>
                <w:iCs/>
                <w:sz w:val="16"/>
                <w:szCs w:val="16"/>
                <w:lang w:val="fr-FR"/>
              </w:rPr>
              <w:t xml:space="preserve">[insérer le prix </w:t>
            </w:r>
            <w:r>
              <w:rPr>
                <w:bCs/>
                <w:i/>
                <w:iCs/>
                <w:sz w:val="16"/>
                <w:szCs w:val="16"/>
                <w:lang w:val="fr-FR"/>
              </w:rPr>
              <w:t>unitaire</w:t>
            </w:r>
            <w:r w:rsidRPr="00112EFE">
              <w:rPr>
                <w:bCs/>
                <w:i/>
                <w:iCs/>
                <w:sz w:val="16"/>
                <w:szCs w:val="16"/>
                <w:lang w:val="fr-FR"/>
              </w:rPr>
              <w:t>]</w:t>
            </w:r>
          </w:p>
        </w:tc>
      </w:tr>
      <w:tr w:rsidR="00445ECB" w:rsidRPr="00112EFE" w14:paraId="15FD154B" w14:textId="77777777" w:rsidTr="0058095E">
        <w:tc>
          <w:tcPr>
            <w:tcW w:w="810" w:type="dxa"/>
            <w:tcBorders>
              <w:top w:val="single" w:sz="6" w:space="0" w:color="auto"/>
              <w:left w:val="double" w:sz="6" w:space="0" w:color="auto"/>
              <w:bottom w:val="double" w:sz="6" w:space="0" w:color="auto"/>
              <w:right w:val="single" w:sz="6" w:space="0" w:color="auto"/>
            </w:tcBorders>
          </w:tcPr>
          <w:p w14:paraId="02DB9801" w14:textId="77777777" w:rsidR="00445ECB" w:rsidRPr="00112EFE" w:rsidRDefault="00445ECB" w:rsidP="00E06330">
            <w:pPr>
              <w:suppressAutoHyphens/>
              <w:spacing w:before="60" w:after="60"/>
              <w:rPr>
                <w:bCs/>
                <w:i/>
                <w:iCs/>
                <w:sz w:val="16"/>
                <w:szCs w:val="16"/>
                <w:lang w:val="fr-FR"/>
              </w:rPr>
            </w:pPr>
          </w:p>
        </w:tc>
        <w:tc>
          <w:tcPr>
            <w:tcW w:w="990" w:type="dxa"/>
            <w:tcBorders>
              <w:top w:val="single" w:sz="6" w:space="0" w:color="auto"/>
              <w:left w:val="single" w:sz="6" w:space="0" w:color="auto"/>
              <w:bottom w:val="double" w:sz="6" w:space="0" w:color="auto"/>
              <w:right w:val="single" w:sz="6" w:space="0" w:color="auto"/>
            </w:tcBorders>
          </w:tcPr>
          <w:p w14:paraId="3D62FECF" w14:textId="77777777" w:rsidR="00445ECB" w:rsidRPr="00112EFE" w:rsidRDefault="00445ECB" w:rsidP="00E06330">
            <w:pPr>
              <w:suppressAutoHyphens/>
              <w:spacing w:before="60" w:after="60"/>
              <w:rPr>
                <w:bCs/>
                <w:i/>
                <w:iCs/>
                <w:sz w:val="16"/>
                <w:szCs w:val="16"/>
                <w:lang w:val="fr-FR"/>
              </w:rPr>
            </w:pPr>
          </w:p>
        </w:tc>
        <w:tc>
          <w:tcPr>
            <w:tcW w:w="900" w:type="dxa"/>
            <w:tcBorders>
              <w:top w:val="single" w:sz="6" w:space="0" w:color="auto"/>
              <w:left w:val="single" w:sz="6" w:space="0" w:color="auto"/>
              <w:bottom w:val="double" w:sz="6" w:space="0" w:color="auto"/>
              <w:right w:val="single" w:sz="6" w:space="0" w:color="auto"/>
            </w:tcBorders>
          </w:tcPr>
          <w:p w14:paraId="19D617A2" w14:textId="77777777" w:rsidR="00445ECB" w:rsidRPr="00112EFE" w:rsidRDefault="00445ECB" w:rsidP="00E06330">
            <w:pPr>
              <w:suppressAutoHyphens/>
              <w:spacing w:before="60" w:after="60"/>
              <w:rPr>
                <w:bCs/>
                <w:i/>
                <w:iCs/>
                <w:sz w:val="16"/>
                <w:szCs w:val="16"/>
                <w:lang w:val="fr-FR"/>
              </w:rPr>
            </w:pPr>
          </w:p>
        </w:tc>
        <w:tc>
          <w:tcPr>
            <w:tcW w:w="1530" w:type="dxa"/>
            <w:tcBorders>
              <w:top w:val="single" w:sz="6" w:space="0" w:color="auto"/>
              <w:left w:val="single" w:sz="6" w:space="0" w:color="auto"/>
              <w:bottom w:val="double" w:sz="6" w:space="0" w:color="auto"/>
              <w:right w:val="single" w:sz="6" w:space="0" w:color="auto"/>
            </w:tcBorders>
          </w:tcPr>
          <w:p w14:paraId="45555075" w14:textId="77777777" w:rsidR="00445ECB" w:rsidRPr="00112EFE" w:rsidRDefault="00445ECB" w:rsidP="00E06330">
            <w:pPr>
              <w:suppressAutoHyphens/>
              <w:spacing w:before="60" w:after="60"/>
              <w:rPr>
                <w:bCs/>
                <w:i/>
                <w:iCs/>
                <w:sz w:val="16"/>
                <w:szCs w:val="16"/>
                <w:lang w:val="fr-FR"/>
              </w:rPr>
            </w:pPr>
          </w:p>
        </w:tc>
        <w:tc>
          <w:tcPr>
            <w:tcW w:w="2340" w:type="dxa"/>
            <w:tcBorders>
              <w:top w:val="single" w:sz="6" w:space="0" w:color="auto"/>
              <w:left w:val="single" w:sz="6" w:space="0" w:color="auto"/>
              <w:bottom w:val="double" w:sz="6" w:space="0" w:color="auto"/>
              <w:right w:val="single" w:sz="6" w:space="0" w:color="auto"/>
            </w:tcBorders>
          </w:tcPr>
          <w:p w14:paraId="139EACF0" w14:textId="77777777" w:rsidR="00445ECB" w:rsidRPr="00112EFE" w:rsidRDefault="00445ECB" w:rsidP="00E06330">
            <w:pPr>
              <w:suppressAutoHyphens/>
              <w:spacing w:before="60" w:after="60"/>
              <w:rPr>
                <w:bCs/>
                <w:i/>
                <w:iCs/>
                <w:sz w:val="16"/>
                <w:szCs w:val="16"/>
                <w:lang w:val="fr-FR"/>
              </w:rPr>
            </w:pPr>
          </w:p>
        </w:tc>
        <w:tc>
          <w:tcPr>
            <w:tcW w:w="2790" w:type="dxa"/>
            <w:tcBorders>
              <w:top w:val="single" w:sz="6" w:space="0" w:color="auto"/>
              <w:left w:val="single" w:sz="6" w:space="0" w:color="auto"/>
              <w:bottom w:val="double" w:sz="6" w:space="0" w:color="auto"/>
              <w:right w:val="double" w:sz="6" w:space="0" w:color="auto"/>
            </w:tcBorders>
          </w:tcPr>
          <w:p w14:paraId="495D2910" w14:textId="77777777" w:rsidR="00445ECB" w:rsidRPr="00112EFE" w:rsidRDefault="00445ECB" w:rsidP="00E06330">
            <w:pPr>
              <w:suppressAutoHyphens/>
              <w:spacing w:before="60" w:after="60"/>
              <w:rPr>
                <w:bCs/>
                <w:i/>
                <w:iCs/>
                <w:sz w:val="16"/>
                <w:szCs w:val="16"/>
                <w:lang w:val="fr-FR"/>
              </w:rPr>
            </w:pPr>
          </w:p>
        </w:tc>
      </w:tr>
      <w:tr w:rsidR="00445ECB" w:rsidRPr="003C08CF" w14:paraId="4ADBD369" w14:textId="77777777" w:rsidTr="0058095E">
        <w:tc>
          <w:tcPr>
            <w:tcW w:w="9360" w:type="dxa"/>
            <w:gridSpan w:val="6"/>
            <w:tcBorders>
              <w:top w:val="single" w:sz="6" w:space="0" w:color="auto"/>
              <w:left w:val="double" w:sz="6" w:space="0" w:color="auto"/>
              <w:bottom w:val="double" w:sz="6" w:space="0" w:color="auto"/>
              <w:right w:val="double" w:sz="6" w:space="0" w:color="auto"/>
            </w:tcBorders>
          </w:tcPr>
          <w:p w14:paraId="2926A6DA" w14:textId="77777777" w:rsidR="00445ECB" w:rsidRPr="00112EFE" w:rsidRDefault="00445ECB" w:rsidP="00E06330">
            <w:pPr>
              <w:suppressAutoHyphens/>
              <w:spacing w:before="60" w:after="60"/>
              <w:rPr>
                <w:bCs/>
                <w:i/>
                <w:iCs/>
                <w:sz w:val="16"/>
                <w:szCs w:val="16"/>
                <w:lang w:val="fr-FR"/>
              </w:rPr>
            </w:pPr>
            <w:r>
              <w:rPr>
                <w:bCs/>
                <w:iCs/>
                <w:sz w:val="16"/>
                <w:szCs w:val="16"/>
                <w:lang w:val="fr-FR"/>
              </w:rPr>
              <w:t>Nom du Fournisseur [</w:t>
            </w:r>
            <w:r w:rsidRPr="00EF63B9">
              <w:rPr>
                <w:bCs/>
                <w:i/>
                <w:iCs/>
                <w:sz w:val="16"/>
                <w:szCs w:val="16"/>
                <w:lang w:val="fr-FR"/>
              </w:rPr>
              <w:t>insérer le nom complet du Fournisseur</w:t>
            </w:r>
            <w:r>
              <w:rPr>
                <w:bCs/>
                <w:iCs/>
                <w:sz w:val="16"/>
                <w:szCs w:val="16"/>
                <w:lang w:val="fr-FR"/>
              </w:rPr>
              <w:t>] Signature du Fournisseur [</w:t>
            </w:r>
            <w:r>
              <w:rPr>
                <w:bCs/>
                <w:i/>
                <w:iCs/>
                <w:sz w:val="16"/>
                <w:szCs w:val="16"/>
                <w:lang w:val="fr-FR"/>
              </w:rPr>
              <w:t xml:space="preserve">signature de la personne signataire de l’Offre] </w:t>
            </w:r>
            <w:r>
              <w:rPr>
                <w:bCs/>
                <w:iCs/>
                <w:sz w:val="16"/>
                <w:szCs w:val="16"/>
                <w:lang w:val="fr-FR"/>
              </w:rPr>
              <w:t>Date : [</w:t>
            </w:r>
            <w:r w:rsidRPr="00EF63B9">
              <w:rPr>
                <w:bCs/>
                <w:i/>
                <w:iCs/>
                <w:sz w:val="16"/>
                <w:szCs w:val="16"/>
                <w:lang w:val="fr-FR"/>
              </w:rPr>
              <w:t>insérer la date</w:t>
            </w:r>
            <w:r>
              <w:rPr>
                <w:bCs/>
                <w:iCs/>
                <w:sz w:val="16"/>
                <w:szCs w:val="16"/>
                <w:lang w:val="fr-FR"/>
              </w:rPr>
              <w:t>]</w:t>
            </w:r>
          </w:p>
        </w:tc>
      </w:tr>
    </w:tbl>
    <w:p w14:paraId="6E4A314B" w14:textId="77777777" w:rsidR="00445ECB" w:rsidRDefault="00445ECB" w:rsidP="00445ECB">
      <w:pPr>
        <w:spacing w:after="0" w:line="240" w:lineRule="auto"/>
        <w:jc w:val="center"/>
        <w:rPr>
          <w:rFonts w:ascii="Times New Roman" w:eastAsia="Times New Roman" w:hAnsi="Times New Roman" w:cs="Times New Roman"/>
          <w:b/>
          <w:sz w:val="40"/>
          <w:szCs w:val="40"/>
          <w:lang w:val="fr-FR"/>
        </w:rPr>
      </w:pPr>
    </w:p>
    <w:p w14:paraId="2F51F565" w14:textId="77777777" w:rsidR="00445ECB" w:rsidRPr="00D07AF5" w:rsidRDefault="00445ECB" w:rsidP="00445ECB">
      <w:pPr>
        <w:suppressAutoHyphens/>
        <w:spacing w:before="100"/>
        <w:jc w:val="both"/>
        <w:rPr>
          <w:rFonts w:ascii="Times New Roman" w:hAnsi="Times New Roman" w:cs="Times New Roman"/>
          <w:b/>
          <w:bCs/>
          <w:i/>
          <w:sz w:val="20"/>
          <w:szCs w:val="20"/>
          <w:lang w:val="fr-FR"/>
        </w:rPr>
      </w:pPr>
      <w:r w:rsidRPr="00D07AF5">
        <w:rPr>
          <w:rFonts w:ascii="Times New Roman" w:hAnsi="Times New Roman" w:cs="Times New Roman"/>
          <w:b/>
          <w:bCs/>
          <w:i/>
          <w:sz w:val="20"/>
          <w:szCs w:val="20"/>
          <w:lang w:val="fr-FR"/>
        </w:rPr>
        <w:t>Note à l’intention de l’Acheteur:</w:t>
      </w:r>
    </w:p>
    <w:p w14:paraId="763FF3F0" w14:textId="72349FFF" w:rsidR="00445ECB" w:rsidRPr="00526F5B" w:rsidRDefault="00445ECB"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sidRPr="00526F5B">
        <w:rPr>
          <w:rFonts w:ascii="Times New Roman" w:eastAsia="Times New Roman" w:hAnsi="Times New Roman" w:cs="Times New Roman"/>
          <w:i/>
          <w:sz w:val="20"/>
          <w:szCs w:val="20"/>
          <w:lang w:val="fr-FR"/>
        </w:rPr>
        <w:t xml:space="preserve">Information pour les colonnes 1, 2, </w:t>
      </w:r>
      <w:r w:rsidR="00E659E3">
        <w:rPr>
          <w:rFonts w:ascii="Times New Roman" w:eastAsia="Times New Roman" w:hAnsi="Times New Roman" w:cs="Times New Roman"/>
          <w:i/>
          <w:sz w:val="20"/>
          <w:szCs w:val="20"/>
          <w:lang w:val="fr-FR"/>
        </w:rPr>
        <w:t>4</w:t>
      </w:r>
      <w:r w:rsidRPr="00526F5B">
        <w:rPr>
          <w:rFonts w:ascii="Times New Roman" w:eastAsia="Times New Roman" w:hAnsi="Times New Roman" w:cs="Times New Roman"/>
          <w:i/>
          <w:sz w:val="20"/>
          <w:szCs w:val="20"/>
          <w:lang w:val="fr-FR"/>
        </w:rPr>
        <w:t xml:space="preserve"> (indicative), et </w:t>
      </w:r>
      <w:r w:rsidR="00E659E3">
        <w:rPr>
          <w:rFonts w:ascii="Times New Roman" w:eastAsia="Times New Roman" w:hAnsi="Times New Roman" w:cs="Times New Roman"/>
          <w:i/>
          <w:sz w:val="20"/>
          <w:szCs w:val="20"/>
          <w:lang w:val="fr-FR"/>
        </w:rPr>
        <w:t>5</w:t>
      </w:r>
      <w:r w:rsidRPr="00526F5B">
        <w:rPr>
          <w:rFonts w:ascii="Times New Roman" w:eastAsia="Times New Roman" w:hAnsi="Times New Roman" w:cs="Times New Roman"/>
          <w:i/>
          <w:sz w:val="20"/>
          <w:szCs w:val="20"/>
          <w:lang w:val="fr-FR"/>
        </w:rPr>
        <w:t xml:space="preserve"> (indicative) doit être insérer par l</w:t>
      </w:r>
      <w:r>
        <w:rPr>
          <w:rFonts w:ascii="Times New Roman" w:eastAsia="Times New Roman" w:hAnsi="Times New Roman" w:cs="Times New Roman"/>
          <w:i/>
          <w:sz w:val="20"/>
          <w:szCs w:val="20"/>
          <w:lang w:val="fr-FR"/>
        </w:rPr>
        <w:t>’Acheteur</w:t>
      </w:r>
      <w:r w:rsidRPr="00526F5B">
        <w:rPr>
          <w:rFonts w:ascii="Times New Roman" w:eastAsia="Times New Roman" w:hAnsi="Times New Roman" w:cs="Times New Roman"/>
          <w:i/>
          <w:sz w:val="20"/>
          <w:szCs w:val="20"/>
          <w:lang w:val="fr-FR"/>
        </w:rPr>
        <w:t>.</w:t>
      </w:r>
    </w:p>
    <w:p w14:paraId="2E55268A" w14:textId="77777777" w:rsidR="00E659E3" w:rsidRDefault="00445ECB"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Pr>
          <w:rFonts w:ascii="Times New Roman" w:eastAsia="Times New Roman" w:hAnsi="Times New Roman" w:cs="Times New Roman"/>
          <w:i/>
          <w:sz w:val="20"/>
          <w:szCs w:val="20"/>
          <w:lang w:val="fr-FR"/>
        </w:rPr>
        <w:t>Si les articles comprennent des sous-articles, insérer l’information du sous-article correspondant</w:t>
      </w:r>
      <w:r w:rsidR="00E659E3">
        <w:rPr>
          <w:rFonts w:ascii="Times New Roman" w:eastAsia="Times New Roman" w:hAnsi="Times New Roman" w:cs="Times New Roman"/>
          <w:i/>
          <w:sz w:val="20"/>
          <w:szCs w:val="20"/>
          <w:lang w:val="fr-FR"/>
        </w:rPr>
        <w:t>.</w:t>
      </w:r>
    </w:p>
    <w:p w14:paraId="3CC0B0D3" w14:textId="13B44378" w:rsidR="00445ECB" w:rsidRPr="00E659E3" w:rsidRDefault="00445ECB"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sidRPr="00E659E3">
        <w:rPr>
          <w:rFonts w:ascii="Times New Roman" w:eastAsia="Times New Roman" w:hAnsi="Times New Roman" w:cs="Times New Roman"/>
          <w:i/>
          <w:sz w:val="20"/>
          <w:szCs w:val="20"/>
          <w:lang w:val="fr-FR"/>
        </w:rPr>
        <w:t xml:space="preserve">Si les destinations finales sont connus au moment de la mise en concurrence initiale, ajouter une colonne demandant « le prix par article pour le transport intérieur et/ou les Services connexes et autre Services connexes exigés dans le pays de l’Acheteur pour acheminer les Fournitures à leur destination finale ».  </w:t>
      </w:r>
    </w:p>
    <w:p w14:paraId="0CCF23E1" w14:textId="77777777" w:rsidR="00445ECB" w:rsidRPr="00E659E3" w:rsidRDefault="00445ECB">
      <w:pPr>
        <w:rPr>
          <w:rFonts w:ascii="Times New Roman" w:eastAsia="Times New Roman" w:hAnsi="Times New Roman" w:cs="Times New Roman"/>
          <w:sz w:val="24"/>
          <w:szCs w:val="24"/>
          <w:lang w:val="fr-FR"/>
        </w:rPr>
      </w:pPr>
      <w:r w:rsidRPr="00E659E3">
        <w:rPr>
          <w:rFonts w:ascii="Times New Roman" w:eastAsia="Times New Roman" w:hAnsi="Times New Roman" w:cs="Times New Roman"/>
          <w:sz w:val="24"/>
          <w:szCs w:val="24"/>
          <w:lang w:val="fr-FR"/>
        </w:rPr>
        <w:br w:type="page"/>
      </w:r>
    </w:p>
    <w:p w14:paraId="3A5555CC" w14:textId="4FE9E311" w:rsidR="00071D10" w:rsidRPr="00445ECB" w:rsidRDefault="00071D10" w:rsidP="00071D10">
      <w:pPr>
        <w:spacing w:after="0" w:line="240" w:lineRule="auto"/>
        <w:jc w:val="center"/>
        <w:rPr>
          <w:rFonts w:ascii="Times New Roman" w:eastAsia="Times New Roman" w:hAnsi="Times New Roman" w:cs="Times New Roman"/>
          <w:b/>
          <w:i/>
          <w:iCs/>
          <w:sz w:val="40"/>
          <w:szCs w:val="40"/>
          <w:lang w:val="fr-FR"/>
        </w:rPr>
      </w:pPr>
      <w:r w:rsidRPr="00445ECB">
        <w:rPr>
          <w:rFonts w:ascii="Times New Roman" w:eastAsia="Times New Roman" w:hAnsi="Times New Roman" w:cs="Times New Roman"/>
          <w:b/>
          <w:sz w:val="40"/>
          <w:szCs w:val="40"/>
          <w:lang w:val="fr-FR"/>
        </w:rPr>
        <w:t xml:space="preserve"> </w:t>
      </w:r>
      <w:r w:rsidRPr="00445ECB">
        <w:rPr>
          <w:rFonts w:ascii="Times New Roman" w:eastAsia="Times New Roman" w:hAnsi="Times New Roman" w:cs="Times New Roman"/>
          <w:b/>
          <w:i/>
          <w:iCs/>
          <w:sz w:val="40"/>
          <w:szCs w:val="40"/>
          <w:lang w:val="fr-FR"/>
        </w:rPr>
        <w:t>[Option 2: Quantit</w:t>
      </w:r>
      <w:r w:rsidR="00E659E3">
        <w:rPr>
          <w:rFonts w:ascii="Times New Roman" w:eastAsia="Times New Roman" w:hAnsi="Times New Roman" w:cs="Times New Roman"/>
          <w:b/>
          <w:i/>
          <w:iCs/>
          <w:sz w:val="40"/>
          <w:szCs w:val="40"/>
          <w:lang w:val="fr-FR"/>
        </w:rPr>
        <w:t>és</w:t>
      </w:r>
      <w:r w:rsidRPr="00445ECB">
        <w:rPr>
          <w:rFonts w:ascii="Times New Roman" w:eastAsia="Times New Roman" w:hAnsi="Times New Roman" w:cs="Times New Roman"/>
          <w:b/>
          <w:i/>
          <w:iCs/>
          <w:sz w:val="40"/>
          <w:szCs w:val="40"/>
          <w:lang w:val="fr-FR"/>
        </w:rPr>
        <w:t xml:space="preserve"> bas</w:t>
      </w:r>
      <w:r w:rsidR="00E659E3">
        <w:rPr>
          <w:rFonts w:ascii="Times New Roman" w:eastAsia="Times New Roman" w:hAnsi="Times New Roman" w:cs="Times New Roman"/>
          <w:b/>
          <w:i/>
          <w:iCs/>
          <w:sz w:val="40"/>
          <w:szCs w:val="40"/>
          <w:lang w:val="fr-FR"/>
        </w:rPr>
        <w:t>ées</w:t>
      </w:r>
      <w:r w:rsidRPr="00445ECB">
        <w:rPr>
          <w:rFonts w:ascii="Times New Roman" w:eastAsia="Times New Roman" w:hAnsi="Times New Roman" w:cs="Times New Roman"/>
          <w:b/>
          <w:i/>
          <w:iCs/>
          <w:sz w:val="40"/>
          <w:szCs w:val="40"/>
          <w:lang w:val="fr-FR"/>
        </w:rPr>
        <w:t xml:space="preserve"> </w:t>
      </w:r>
      <w:r w:rsidR="00445ECB" w:rsidRPr="00445ECB">
        <w:rPr>
          <w:rFonts w:ascii="Times New Roman" w:eastAsia="Times New Roman" w:hAnsi="Times New Roman" w:cs="Times New Roman"/>
          <w:b/>
          <w:i/>
          <w:iCs/>
          <w:sz w:val="40"/>
          <w:szCs w:val="40"/>
          <w:lang w:val="fr-FR"/>
        </w:rPr>
        <w:t>sur les quantit</w:t>
      </w:r>
      <w:r w:rsidR="00445ECB">
        <w:rPr>
          <w:rFonts w:ascii="Times New Roman" w:eastAsia="Times New Roman" w:hAnsi="Times New Roman" w:cs="Times New Roman"/>
          <w:b/>
          <w:i/>
          <w:iCs/>
          <w:sz w:val="40"/>
          <w:szCs w:val="40"/>
          <w:lang w:val="fr-FR"/>
        </w:rPr>
        <w:t>és indicatives du marché subséquent</w:t>
      </w:r>
      <w:r w:rsidRPr="00445ECB">
        <w:rPr>
          <w:rFonts w:ascii="Times New Roman" w:eastAsia="Times New Roman" w:hAnsi="Times New Roman" w:cs="Times New Roman"/>
          <w:b/>
          <w:i/>
          <w:iCs/>
          <w:sz w:val="40"/>
          <w:szCs w:val="40"/>
          <w:lang w:val="fr-FR"/>
        </w:rPr>
        <w:t>]</w:t>
      </w:r>
    </w:p>
    <w:p w14:paraId="76C9588F" w14:textId="77777777" w:rsidR="00071D10" w:rsidRPr="00445ECB" w:rsidRDefault="00071D10" w:rsidP="00071D10">
      <w:pPr>
        <w:spacing w:after="0" w:line="240" w:lineRule="auto"/>
        <w:jc w:val="center"/>
        <w:rPr>
          <w:rFonts w:ascii="Times New Roman" w:eastAsia="Times New Roman" w:hAnsi="Times New Roman" w:cs="Times New Roman"/>
          <w:b/>
          <w:sz w:val="40"/>
          <w:szCs w:val="40"/>
          <w:lang w:val="fr-FR"/>
        </w:rPr>
      </w:pPr>
    </w:p>
    <w:p w14:paraId="255763E8" w14:textId="67EAEDC6" w:rsidR="00071D10" w:rsidRDefault="00445ECB" w:rsidP="008A1DB8">
      <w:pPr>
        <w:spacing w:after="120" w:line="240" w:lineRule="auto"/>
        <w:jc w:val="center"/>
        <w:rPr>
          <w:rFonts w:ascii="Times New Roman" w:eastAsia="Times New Roman" w:hAnsi="Times New Roman" w:cs="Times New Roman"/>
          <w:b/>
          <w:sz w:val="40"/>
          <w:szCs w:val="40"/>
          <w:lang w:val="fr-FR"/>
        </w:rPr>
      </w:pPr>
      <w:r w:rsidRPr="00E659E3">
        <w:rPr>
          <w:rFonts w:ascii="Times New Roman" w:eastAsia="Times New Roman" w:hAnsi="Times New Roman" w:cs="Times New Roman"/>
          <w:b/>
          <w:sz w:val="40"/>
          <w:szCs w:val="40"/>
          <w:lang w:val="fr-FR"/>
        </w:rPr>
        <w:t>CC</w:t>
      </w:r>
      <w:r w:rsidR="00071D10" w:rsidRPr="00E659E3">
        <w:rPr>
          <w:rFonts w:ascii="Times New Roman" w:eastAsia="Times New Roman" w:hAnsi="Times New Roman" w:cs="Times New Roman"/>
          <w:b/>
          <w:sz w:val="40"/>
          <w:szCs w:val="40"/>
          <w:lang w:val="fr-FR"/>
        </w:rPr>
        <w:t xml:space="preserve">- </w:t>
      </w:r>
      <w:r w:rsidRPr="00E659E3">
        <w:rPr>
          <w:rFonts w:ascii="Times New Roman" w:eastAsia="Times New Roman" w:hAnsi="Times New Roman" w:cs="Times New Roman"/>
          <w:b/>
          <w:sz w:val="40"/>
          <w:szCs w:val="40"/>
          <w:lang w:val="fr-FR"/>
        </w:rPr>
        <w:t>Bordereau des Prix</w:t>
      </w:r>
      <w:r w:rsidR="00071D10" w:rsidRPr="00E659E3">
        <w:rPr>
          <w:rFonts w:ascii="Times New Roman" w:eastAsia="Times New Roman" w:hAnsi="Times New Roman" w:cs="Times New Roman"/>
          <w:b/>
          <w:sz w:val="40"/>
          <w:szCs w:val="40"/>
          <w:lang w:val="fr-FR"/>
        </w:rPr>
        <w:t xml:space="preserve">: </w:t>
      </w:r>
      <w:r w:rsidRPr="00E659E3">
        <w:rPr>
          <w:rFonts w:ascii="Times New Roman" w:eastAsia="Times New Roman" w:hAnsi="Times New Roman" w:cs="Times New Roman"/>
          <w:b/>
          <w:sz w:val="40"/>
          <w:szCs w:val="40"/>
          <w:lang w:val="fr-FR"/>
        </w:rPr>
        <w:t xml:space="preserve">Fournitures </w:t>
      </w:r>
      <w:r w:rsidR="00E659E3" w:rsidRPr="00E659E3">
        <w:rPr>
          <w:rFonts w:ascii="Times New Roman" w:eastAsia="Times New Roman" w:hAnsi="Times New Roman" w:cs="Times New Roman"/>
          <w:b/>
          <w:sz w:val="40"/>
          <w:szCs w:val="40"/>
          <w:lang w:val="fr-FR"/>
        </w:rPr>
        <w:t>fabriqués dans le pays de l’Ach</w:t>
      </w:r>
      <w:r w:rsidR="00E659E3">
        <w:rPr>
          <w:rFonts w:ascii="Times New Roman" w:eastAsia="Times New Roman" w:hAnsi="Times New Roman" w:cs="Times New Roman"/>
          <w:b/>
          <w:sz w:val="40"/>
          <w:szCs w:val="40"/>
          <w:lang w:val="fr-FR"/>
        </w:rPr>
        <w:t>e</w:t>
      </w:r>
      <w:r w:rsidR="00E659E3" w:rsidRPr="00E659E3">
        <w:rPr>
          <w:rFonts w:ascii="Times New Roman" w:eastAsia="Times New Roman" w:hAnsi="Times New Roman" w:cs="Times New Roman"/>
          <w:b/>
          <w:sz w:val="40"/>
          <w:szCs w:val="40"/>
          <w:lang w:val="fr-FR"/>
        </w:rPr>
        <w:t>teur</w:t>
      </w:r>
    </w:p>
    <w:p w14:paraId="1192C7E6" w14:textId="77777777" w:rsidR="00E659E3" w:rsidRPr="00E659E3" w:rsidRDefault="00E659E3" w:rsidP="00E659E3">
      <w:pPr>
        <w:rPr>
          <w:lang w:val="fr-FR"/>
        </w:rPr>
      </w:pPr>
    </w:p>
    <w:tbl>
      <w:tblPr>
        <w:tblStyle w:val="TableGrid"/>
        <w:tblW w:w="9288" w:type="dxa"/>
        <w:tblLayout w:type="fixed"/>
        <w:tblLook w:val="04A0" w:firstRow="1" w:lastRow="0" w:firstColumn="1" w:lastColumn="0" w:noHBand="0" w:noVBand="1"/>
      </w:tblPr>
      <w:tblGrid>
        <w:gridCol w:w="800"/>
        <w:gridCol w:w="1288"/>
        <w:gridCol w:w="2070"/>
        <w:gridCol w:w="1530"/>
        <w:gridCol w:w="1620"/>
        <w:gridCol w:w="1980"/>
      </w:tblGrid>
      <w:tr w:rsidR="00E659E3" w:rsidRPr="00071D10" w14:paraId="6A3AB2CC" w14:textId="77777777" w:rsidTr="0058095E">
        <w:tc>
          <w:tcPr>
            <w:tcW w:w="9288" w:type="dxa"/>
            <w:gridSpan w:val="6"/>
            <w:tcBorders>
              <w:top w:val="single" w:sz="8" w:space="0" w:color="auto"/>
              <w:left w:val="single" w:sz="8" w:space="0" w:color="auto"/>
              <w:bottom w:val="single" w:sz="8" w:space="0" w:color="auto"/>
              <w:right w:val="single" w:sz="8" w:space="0" w:color="auto"/>
            </w:tcBorders>
            <w:vAlign w:val="center"/>
          </w:tcPr>
          <w:p w14:paraId="470B8684" w14:textId="77777777" w:rsidR="00E659E3" w:rsidRPr="00795ED7" w:rsidRDefault="00E659E3" w:rsidP="00874352">
            <w:pPr>
              <w:spacing w:before="60" w:after="60"/>
              <w:jc w:val="right"/>
              <w:rPr>
                <w:sz w:val="20"/>
                <w:szCs w:val="20"/>
                <w:lang w:val="fr-FR"/>
              </w:rPr>
            </w:pPr>
            <w:r w:rsidRPr="00795ED7">
              <w:rPr>
                <w:sz w:val="20"/>
                <w:szCs w:val="20"/>
                <w:lang w:val="fr-FR"/>
              </w:rPr>
              <w:t>Date: _________________________</w:t>
            </w:r>
          </w:p>
          <w:p w14:paraId="20345D22" w14:textId="77777777" w:rsidR="00E659E3" w:rsidRPr="00795ED7" w:rsidRDefault="00E659E3" w:rsidP="00874352">
            <w:pPr>
              <w:suppressAutoHyphens/>
              <w:spacing w:before="60" w:after="60"/>
              <w:jc w:val="right"/>
              <w:rPr>
                <w:sz w:val="20"/>
                <w:szCs w:val="20"/>
                <w:lang w:val="fr-FR"/>
              </w:rPr>
            </w:pPr>
            <w:r w:rsidRPr="00795ED7">
              <w:rPr>
                <w:sz w:val="20"/>
                <w:szCs w:val="20"/>
                <w:lang w:val="fr-FR"/>
              </w:rPr>
              <w:t>Demande pour CC No: _____________________</w:t>
            </w:r>
          </w:p>
          <w:p w14:paraId="13E59967" w14:textId="77777777" w:rsidR="00E659E3" w:rsidRPr="007915E9" w:rsidRDefault="00E659E3" w:rsidP="00874352">
            <w:pPr>
              <w:spacing w:before="60" w:after="60"/>
              <w:jc w:val="right"/>
              <w:rPr>
                <w:sz w:val="20"/>
                <w:szCs w:val="20"/>
              </w:rPr>
            </w:pPr>
            <w:r w:rsidRPr="007915E9">
              <w:rPr>
                <w:sz w:val="20"/>
              </w:rPr>
              <w:t>Page N</w:t>
            </w:r>
            <w:r w:rsidRPr="007915E9">
              <w:rPr>
                <w:sz w:val="20"/>
              </w:rPr>
              <w:sym w:font="Symbol" w:char="F0B0"/>
            </w:r>
            <w:r w:rsidRPr="007915E9">
              <w:rPr>
                <w:sz w:val="20"/>
              </w:rPr>
              <w:t xml:space="preserve"> ______ </w:t>
            </w:r>
            <w:r>
              <w:rPr>
                <w:sz w:val="20"/>
              </w:rPr>
              <w:t>de</w:t>
            </w:r>
            <w:r w:rsidRPr="007915E9">
              <w:rPr>
                <w:sz w:val="20"/>
              </w:rPr>
              <w:t xml:space="preserve"> ______</w:t>
            </w:r>
          </w:p>
        </w:tc>
      </w:tr>
      <w:tr w:rsidR="00E659E3" w:rsidRPr="00795ED7" w14:paraId="156F031C" w14:textId="77777777" w:rsidTr="0058095E">
        <w:trPr>
          <w:trHeight w:val="268"/>
        </w:trPr>
        <w:tc>
          <w:tcPr>
            <w:tcW w:w="800" w:type="dxa"/>
            <w:tcBorders>
              <w:top w:val="single" w:sz="8" w:space="0" w:color="auto"/>
              <w:left w:val="single" w:sz="8" w:space="0" w:color="auto"/>
              <w:bottom w:val="single" w:sz="8" w:space="0" w:color="auto"/>
              <w:right w:val="single" w:sz="8" w:space="0" w:color="auto"/>
            </w:tcBorders>
          </w:tcPr>
          <w:p w14:paraId="68EA26A8" w14:textId="77777777" w:rsidR="00E659E3" w:rsidRPr="0058095E" w:rsidRDefault="00E659E3" w:rsidP="00E06330">
            <w:pPr>
              <w:jc w:val="center"/>
              <w:rPr>
                <w:b/>
              </w:rPr>
            </w:pPr>
            <w:r w:rsidRPr="0058095E">
              <w:rPr>
                <w:b/>
                <w:sz w:val="20"/>
              </w:rPr>
              <w:t>1</w:t>
            </w:r>
          </w:p>
        </w:tc>
        <w:tc>
          <w:tcPr>
            <w:tcW w:w="1288" w:type="dxa"/>
            <w:tcBorders>
              <w:top w:val="single" w:sz="8" w:space="0" w:color="auto"/>
              <w:left w:val="single" w:sz="8" w:space="0" w:color="auto"/>
              <w:bottom w:val="single" w:sz="8" w:space="0" w:color="auto"/>
              <w:right w:val="single" w:sz="8" w:space="0" w:color="auto"/>
            </w:tcBorders>
          </w:tcPr>
          <w:p w14:paraId="79D9E01B" w14:textId="77777777" w:rsidR="00E659E3" w:rsidRPr="0058095E" w:rsidRDefault="00E659E3" w:rsidP="00E06330">
            <w:pPr>
              <w:jc w:val="center"/>
              <w:rPr>
                <w:b/>
                <w:sz w:val="20"/>
                <w:szCs w:val="20"/>
              </w:rPr>
            </w:pPr>
            <w:r w:rsidRPr="0058095E">
              <w:rPr>
                <w:b/>
                <w:sz w:val="20"/>
              </w:rPr>
              <w:t>2</w:t>
            </w:r>
          </w:p>
        </w:tc>
        <w:tc>
          <w:tcPr>
            <w:tcW w:w="2070" w:type="dxa"/>
            <w:tcBorders>
              <w:top w:val="single" w:sz="8" w:space="0" w:color="auto"/>
              <w:left w:val="single" w:sz="8" w:space="0" w:color="auto"/>
              <w:bottom w:val="single" w:sz="8" w:space="0" w:color="auto"/>
              <w:right w:val="single" w:sz="8" w:space="0" w:color="auto"/>
            </w:tcBorders>
          </w:tcPr>
          <w:p w14:paraId="36776D49" w14:textId="77777777" w:rsidR="00E659E3" w:rsidRPr="0058095E" w:rsidRDefault="00E659E3" w:rsidP="00E06330">
            <w:pPr>
              <w:jc w:val="center"/>
              <w:rPr>
                <w:b/>
                <w:sz w:val="20"/>
                <w:szCs w:val="20"/>
              </w:rPr>
            </w:pPr>
            <w:r w:rsidRPr="0058095E">
              <w:rPr>
                <w:b/>
                <w:sz w:val="20"/>
              </w:rPr>
              <w:t>3</w:t>
            </w:r>
          </w:p>
        </w:tc>
        <w:tc>
          <w:tcPr>
            <w:tcW w:w="3150" w:type="dxa"/>
            <w:gridSpan w:val="2"/>
            <w:tcBorders>
              <w:top w:val="single" w:sz="8" w:space="0" w:color="auto"/>
              <w:left w:val="single" w:sz="8" w:space="0" w:color="auto"/>
              <w:bottom w:val="single" w:sz="8" w:space="0" w:color="auto"/>
              <w:right w:val="single" w:sz="8" w:space="0" w:color="auto"/>
            </w:tcBorders>
          </w:tcPr>
          <w:p w14:paraId="1EA85E91" w14:textId="77777777" w:rsidR="00E659E3" w:rsidRPr="0058095E" w:rsidRDefault="00E659E3" w:rsidP="00E06330">
            <w:pPr>
              <w:jc w:val="center"/>
              <w:rPr>
                <w:b/>
                <w:sz w:val="20"/>
                <w:szCs w:val="20"/>
              </w:rPr>
            </w:pPr>
            <w:r w:rsidRPr="0058095E">
              <w:rPr>
                <w:b/>
                <w:sz w:val="20"/>
              </w:rPr>
              <w:t>4</w:t>
            </w:r>
          </w:p>
        </w:tc>
        <w:tc>
          <w:tcPr>
            <w:tcW w:w="1980" w:type="dxa"/>
            <w:tcBorders>
              <w:top w:val="single" w:sz="8" w:space="0" w:color="auto"/>
              <w:left w:val="single" w:sz="8" w:space="0" w:color="auto"/>
              <w:right w:val="single" w:sz="8" w:space="0" w:color="auto"/>
            </w:tcBorders>
          </w:tcPr>
          <w:p w14:paraId="3C409A5F" w14:textId="77777777" w:rsidR="00E659E3" w:rsidRPr="0058095E" w:rsidRDefault="00E659E3" w:rsidP="00E06330">
            <w:pPr>
              <w:jc w:val="center"/>
              <w:rPr>
                <w:b/>
                <w:sz w:val="20"/>
                <w:szCs w:val="20"/>
              </w:rPr>
            </w:pPr>
            <w:r w:rsidRPr="0058095E">
              <w:rPr>
                <w:b/>
                <w:sz w:val="20"/>
              </w:rPr>
              <w:t>5</w:t>
            </w:r>
          </w:p>
        </w:tc>
      </w:tr>
      <w:tr w:rsidR="00E659E3" w:rsidRPr="003C08CF" w14:paraId="4912ADC9" w14:textId="77777777" w:rsidTr="0058095E">
        <w:trPr>
          <w:trHeight w:val="468"/>
        </w:trPr>
        <w:tc>
          <w:tcPr>
            <w:tcW w:w="800" w:type="dxa"/>
            <w:tcBorders>
              <w:top w:val="single" w:sz="8" w:space="0" w:color="auto"/>
              <w:left w:val="single" w:sz="8" w:space="0" w:color="auto"/>
              <w:right w:val="single" w:sz="8" w:space="0" w:color="auto"/>
            </w:tcBorders>
          </w:tcPr>
          <w:p w14:paraId="5ED6FF6B" w14:textId="77777777" w:rsidR="00E659E3" w:rsidRPr="00795ED7" w:rsidRDefault="00E659E3" w:rsidP="00E06330">
            <w:pPr>
              <w:suppressAutoHyphens/>
              <w:jc w:val="center"/>
              <w:rPr>
                <w:sz w:val="16"/>
                <w:szCs w:val="16"/>
                <w:lang w:val="fr-FR"/>
              </w:rPr>
            </w:pPr>
            <w:r w:rsidRPr="00795ED7">
              <w:rPr>
                <w:b/>
                <w:sz w:val="16"/>
                <w:szCs w:val="16"/>
                <w:lang w:val="fr-FR"/>
              </w:rPr>
              <w:t>Article No.</w:t>
            </w:r>
          </w:p>
          <w:p w14:paraId="79119930" w14:textId="77777777" w:rsidR="00E659E3" w:rsidRPr="00795ED7" w:rsidRDefault="00E659E3" w:rsidP="00E06330">
            <w:pPr>
              <w:suppressAutoHyphens/>
              <w:jc w:val="center"/>
              <w:rPr>
                <w:sz w:val="16"/>
                <w:szCs w:val="16"/>
                <w:lang w:val="fr-FR"/>
              </w:rPr>
            </w:pPr>
          </w:p>
        </w:tc>
        <w:tc>
          <w:tcPr>
            <w:tcW w:w="1288" w:type="dxa"/>
            <w:tcBorders>
              <w:top w:val="single" w:sz="8" w:space="0" w:color="auto"/>
              <w:left w:val="single" w:sz="8" w:space="0" w:color="auto"/>
              <w:right w:val="single" w:sz="8" w:space="0" w:color="auto"/>
            </w:tcBorders>
          </w:tcPr>
          <w:p w14:paraId="332EC72A" w14:textId="77777777" w:rsidR="00E659E3" w:rsidRPr="00795ED7" w:rsidRDefault="00E659E3" w:rsidP="00E06330">
            <w:pPr>
              <w:suppressAutoHyphens/>
              <w:jc w:val="center"/>
              <w:rPr>
                <w:sz w:val="16"/>
                <w:szCs w:val="16"/>
                <w:lang w:val="fr-FR"/>
              </w:rPr>
            </w:pPr>
            <w:r w:rsidRPr="00795ED7">
              <w:rPr>
                <w:b/>
                <w:sz w:val="16"/>
                <w:szCs w:val="16"/>
                <w:lang w:val="fr-FR"/>
              </w:rPr>
              <w:t>Description des Fournitures</w:t>
            </w:r>
          </w:p>
          <w:p w14:paraId="249B727F" w14:textId="77777777" w:rsidR="00E659E3" w:rsidRPr="00795ED7" w:rsidRDefault="00E659E3" w:rsidP="00E06330">
            <w:pPr>
              <w:suppressAutoHyphens/>
              <w:jc w:val="center"/>
              <w:rPr>
                <w:sz w:val="16"/>
                <w:szCs w:val="16"/>
                <w:lang w:val="fr-FR"/>
              </w:rPr>
            </w:pPr>
          </w:p>
        </w:tc>
        <w:tc>
          <w:tcPr>
            <w:tcW w:w="2070" w:type="dxa"/>
            <w:tcBorders>
              <w:top w:val="single" w:sz="8" w:space="0" w:color="auto"/>
              <w:left w:val="single" w:sz="8" w:space="0" w:color="auto"/>
              <w:right w:val="single" w:sz="8" w:space="0" w:color="auto"/>
            </w:tcBorders>
          </w:tcPr>
          <w:p w14:paraId="7A843C9D" w14:textId="236467DE" w:rsidR="00E659E3" w:rsidRPr="00E93E69" w:rsidRDefault="00E659E3" w:rsidP="00E659E3">
            <w:pPr>
              <w:spacing w:before="60" w:after="60"/>
              <w:jc w:val="center"/>
              <w:rPr>
                <w:sz w:val="16"/>
                <w:szCs w:val="16"/>
                <w:vertAlign w:val="superscript"/>
                <w:lang w:val="fr-FR"/>
              </w:rPr>
            </w:pPr>
            <w:r>
              <w:rPr>
                <w:sz w:val="16"/>
                <w:szCs w:val="16"/>
                <w:lang w:val="fr-FR"/>
              </w:rPr>
              <w:t>Période</w:t>
            </w:r>
            <w:r w:rsidRPr="00E93E69">
              <w:rPr>
                <w:sz w:val="16"/>
                <w:szCs w:val="16"/>
                <w:lang w:val="fr-FR"/>
              </w:rPr>
              <w:t xml:space="preserve"> Indicative de livraison selon définition des Incoterms</w:t>
            </w:r>
          </w:p>
        </w:tc>
        <w:tc>
          <w:tcPr>
            <w:tcW w:w="3150" w:type="dxa"/>
            <w:gridSpan w:val="2"/>
            <w:tcBorders>
              <w:top w:val="single" w:sz="8" w:space="0" w:color="auto"/>
              <w:left w:val="single" w:sz="8" w:space="0" w:color="auto"/>
              <w:bottom w:val="single" w:sz="8" w:space="0" w:color="auto"/>
              <w:right w:val="single" w:sz="8" w:space="0" w:color="auto"/>
            </w:tcBorders>
          </w:tcPr>
          <w:p w14:paraId="3E164201" w14:textId="62E54347" w:rsidR="00E659E3" w:rsidRPr="00E93E69" w:rsidRDefault="00E659E3" w:rsidP="00E659E3">
            <w:pPr>
              <w:suppressAutoHyphens/>
              <w:jc w:val="center"/>
              <w:rPr>
                <w:sz w:val="16"/>
                <w:szCs w:val="16"/>
                <w:lang w:val="fr-FR"/>
              </w:rPr>
            </w:pPr>
            <w:r w:rsidRPr="00E8337A">
              <w:rPr>
                <w:b/>
                <w:sz w:val="16"/>
                <w:szCs w:val="16"/>
                <w:lang w:val="fr-FR"/>
              </w:rPr>
              <w:t xml:space="preserve">Quantité </w:t>
            </w:r>
            <w:r>
              <w:rPr>
                <w:b/>
                <w:sz w:val="16"/>
                <w:szCs w:val="16"/>
                <w:lang w:val="fr-FR"/>
              </w:rPr>
              <w:t xml:space="preserve">estimée au cours de la période du Contrat Cadre et </w:t>
            </w:r>
            <w:r w:rsidRPr="00E8337A">
              <w:rPr>
                <w:b/>
                <w:sz w:val="16"/>
                <w:szCs w:val="16"/>
                <w:lang w:val="fr-FR"/>
              </w:rPr>
              <w:t>l’unité de mesure</w:t>
            </w:r>
          </w:p>
        </w:tc>
        <w:tc>
          <w:tcPr>
            <w:tcW w:w="1980" w:type="dxa"/>
            <w:tcBorders>
              <w:left w:val="single" w:sz="8" w:space="0" w:color="auto"/>
              <w:right w:val="single" w:sz="8" w:space="0" w:color="auto"/>
            </w:tcBorders>
          </w:tcPr>
          <w:p w14:paraId="76EEFAA6" w14:textId="77777777" w:rsidR="00E659E3" w:rsidRPr="00795ED7" w:rsidRDefault="00E659E3" w:rsidP="00E06330">
            <w:pPr>
              <w:suppressAutoHyphens/>
              <w:jc w:val="center"/>
              <w:rPr>
                <w:b/>
                <w:bCs/>
                <w:sz w:val="16"/>
                <w:szCs w:val="16"/>
                <w:lang w:val="fr-FR"/>
              </w:rPr>
            </w:pPr>
            <w:r w:rsidRPr="00795ED7">
              <w:rPr>
                <w:b/>
                <w:sz w:val="16"/>
                <w:szCs w:val="16"/>
                <w:lang w:val="fr-FR"/>
              </w:rPr>
              <w:t xml:space="preserve">Prix </w:t>
            </w:r>
            <w:r>
              <w:rPr>
                <w:b/>
                <w:sz w:val="16"/>
                <w:szCs w:val="16"/>
                <w:lang w:val="fr-FR"/>
              </w:rPr>
              <w:t xml:space="preserve">Unitaire </w:t>
            </w:r>
            <w:r w:rsidRPr="00795ED7">
              <w:rPr>
                <w:b/>
                <w:sz w:val="16"/>
                <w:szCs w:val="16"/>
                <w:lang w:val="fr-FR"/>
              </w:rPr>
              <w:t xml:space="preserve"> EXW par article </w:t>
            </w:r>
          </w:p>
        </w:tc>
      </w:tr>
      <w:tr w:rsidR="00E659E3" w:rsidRPr="003C08CF" w14:paraId="0FED8DBA" w14:textId="77777777" w:rsidTr="0058095E">
        <w:tc>
          <w:tcPr>
            <w:tcW w:w="800" w:type="dxa"/>
            <w:tcBorders>
              <w:top w:val="single" w:sz="8" w:space="0" w:color="auto"/>
              <w:left w:val="single" w:sz="8" w:space="0" w:color="auto"/>
              <w:bottom w:val="single" w:sz="8" w:space="0" w:color="auto"/>
              <w:right w:val="single" w:sz="8" w:space="0" w:color="auto"/>
            </w:tcBorders>
            <w:vAlign w:val="center"/>
          </w:tcPr>
          <w:p w14:paraId="76D31A9F" w14:textId="77777777" w:rsidR="00E659E3" w:rsidRPr="00795ED7" w:rsidRDefault="00E659E3" w:rsidP="00E06330">
            <w:pPr>
              <w:suppressAutoHyphens/>
              <w:jc w:val="center"/>
              <w:rPr>
                <w:i/>
                <w:iCs/>
                <w:sz w:val="16"/>
                <w:szCs w:val="16"/>
                <w:lang w:val="fr-FR"/>
              </w:rPr>
            </w:pPr>
            <w:r w:rsidRPr="00795ED7">
              <w:rPr>
                <w:bCs/>
                <w:i/>
                <w:iCs/>
                <w:sz w:val="16"/>
                <w:szCs w:val="16"/>
                <w:lang w:val="fr-FR"/>
              </w:rPr>
              <w:t>[insérer le No de l’article]</w:t>
            </w:r>
          </w:p>
        </w:tc>
        <w:tc>
          <w:tcPr>
            <w:tcW w:w="1288" w:type="dxa"/>
            <w:tcBorders>
              <w:top w:val="single" w:sz="8" w:space="0" w:color="auto"/>
              <w:left w:val="single" w:sz="8" w:space="0" w:color="auto"/>
              <w:bottom w:val="single" w:sz="8" w:space="0" w:color="auto"/>
              <w:right w:val="single" w:sz="8" w:space="0" w:color="auto"/>
            </w:tcBorders>
            <w:vAlign w:val="center"/>
          </w:tcPr>
          <w:p w14:paraId="1BB12CB7" w14:textId="77777777" w:rsidR="00E659E3" w:rsidRPr="00795ED7" w:rsidRDefault="00E659E3" w:rsidP="00E06330">
            <w:pPr>
              <w:suppressAutoHyphens/>
              <w:jc w:val="center"/>
              <w:rPr>
                <w:i/>
                <w:iCs/>
                <w:sz w:val="16"/>
                <w:szCs w:val="16"/>
                <w:lang w:val="fr-FR"/>
              </w:rPr>
            </w:pPr>
            <w:r w:rsidRPr="00795ED7">
              <w:rPr>
                <w:bCs/>
                <w:i/>
                <w:iCs/>
                <w:sz w:val="16"/>
                <w:szCs w:val="16"/>
                <w:lang w:val="fr-FR"/>
              </w:rPr>
              <w:t>[Insérer l’identification de la fourniture]</w:t>
            </w:r>
          </w:p>
        </w:tc>
        <w:tc>
          <w:tcPr>
            <w:tcW w:w="2070" w:type="dxa"/>
            <w:tcBorders>
              <w:top w:val="single" w:sz="8" w:space="0" w:color="auto"/>
              <w:left w:val="single" w:sz="8" w:space="0" w:color="auto"/>
              <w:bottom w:val="single" w:sz="8" w:space="0" w:color="auto"/>
              <w:right w:val="single" w:sz="8" w:space="0" w:color="auto"/>
            </w:tcBorders>
            <w:vAlign w:val="center"/>
          </w:tcPr>
          <w:p w14:paraId="770D3222" w14:textId="6FFD3B1D" w:rsidR="00E659E3" w:rsidRPr="00795ED7" w:rsidRDefault="00E659E3" w:rsidP="00E659E3">
            <w:pPr>
              <w:suppressAutoHyphens/>
              <w:jc w:val="center"/>
              <w:rPr>
                <w:i/>
                <w:iCs/>
                <w:sz w:val="16"/>
                <w:szCs w:val="16"/>
                <w:lang w:val="fr-FR"/>
              </w:rPr>
            </w:pPr>
            <w:r>
              <w:rPr>
                <w:bCs/>
                <w:i/>
                <w:iCs/>
                <w:sz w:val="16"/>
                <w:szCs w:val="16"/>
                <w:lang w:val="fr-FR"/>
              </w:rPr>
              <w:t>[insérer la période d</w:t>
            </w:r>
            <w:r w:rsidRPr="00795ED7">
              <w:rPr>
                <w:bCs/>
                <w:i/>
                <w:iCs/>
                <w:sz w:val="16"/>
                <w:szCs w:val="16"/>
                <w:lang w:val="fr-FR"/>
              </w:rPr>
              <w:t>e livraison]</w:t>
            </w:r>
          </w:p>
        </w:tc>
        <w:tc>
          <w:tcPr>
            <w:tcW w:w="3150" w:type="dxa"/>
            <w:gridSpan w:val="2"/>
            <w:tcBorders>
              <w:top w:val="single" w:sz="8" w:space="0" w:color="auto"/>
              <w:left w:val="single" w:sz="8" w:space="0" w:color="auto"/>
              <w:bottom w:val="single" w:sz="8" w:space="0" w:color="auto"/>
              <w:right w:val="single" w:sz="8" w:space="0" w:color="auto"/>
            </w:tcBorders>
            <w:vAlign w:val="center"/>
          </w:tcPr>
          <w:p w14:paraId="22F8D106" w14:textId="1CA6DE14" w:rsidR="00E659E3" w:rsidRPr="00795ED7" w:rsidRDefault="00E659E3" w:rsidP="00E06330">
            <w:pPr>
              <w:suppressAutoHyphens/>
              <w:jc w:val="center"/>
              <w:rPr>
                <w:i/>
                <w:iCs/>
                <w:sz w:val="16"/>
                <w:szCs w:val="16"/>
                <w:lang w:val="fr-FR"/>
              </w:rPr>
            </w:pPr>
            <w:r w:rsidRPr="00795ED7">
              <w:rPr>
                <w:bCs/>
                <w:i/>
                <w:iCs/>
                <w:sz w:val="16"/>
                <w:szCs w:val="16"/>
                <w:lang w:val="fr-FR"/>
              </w:rPr>
              <w:t>[insérer l</w:t>
            </w:r>
            <w:r>
              <w:rPr>
                <w:bCs/>
                <w:i/>
                <w:iCs/>
                <w:sz w:val="16"/>
                <w:szCs w:val="16"/>
                <w:lang w:val="fr-FR"/>
              </w:rPr>
              <w:t>e nombre d’unités devant être livrées et l</w:t>
            </w:r>
            <w:r w:rsidRPr="00795ED7">
              <w:rPr>
                <w:bCs/>
                <w:i/>
                <w:iCs/>
                <w:sz w:val="16"/>
                <w:szCs w:val="16"/>
                <w:lang w:val="fr-FR"/>
              </w:rPr>
              <w:t>’identification de l’unité de mesure]</w:t>
            </w:r>
          </w:p>
        </w:tc>
        <w:tc>
          <w:tcPr>
            <w:tcW w:w="1980" w:type="dxa"/>
            <w:tcBorders>
              <w:top w:val="single" w:sz="8" w:space="0" w:color="auto"/>
              <w:left w:val="single" w:sz="8" w:space="0" w:color="auto"/>
              <w:bottom w:val="single" w:sz="8" w:space="0" w:color="auto"/>
              <w:right w:val="single" w:sz="8" w:space="0" w:color="auto"/>
            </w:tcBorders>
          </w:tcPr>
          <w:p w14:paraId="3E77AB25" w14:textId="421A791F" w:rsidR="00E659E3" w:rsidRPr="00795ED7" w:rsidRDefault="00E659E3" w:rsidP="00E659E3">
            <w:pPr>
              <w:suppressAutoHyphens/>
              <w:jc w:val="center"/>
              <w:rPr>
                <w:i/>
                <w:iCs/>
                <w:sz w:val="16"/>
                <w:szCs w:val="16"/>
                <w:lang w:val="fr-FR"/>
              </w:rPr>
            </w:pPr>
            <w:r w:rsidRPr="00795ED7">
              <w:rPr>
                <w:bCs/>
                <w:i/>
                <w:iCs/>
                <w:sz w:val="16"/>
                <w:szCs w:val="16"/>
                <w:lang w:val="fr-FR"/>
              </w:rPr>
              <w:t xml:space="preserve">[insérer le prix </w:t>
            </w:r>
            <w:r>
              <w:rPr>
                <w:bCs/>
                <w:i/>
                <w:iCs/>
                <w:sz w:val="16"/>
                <w:szCs w:val="16"/>
                <w:lang w:val="fr-FR"/>
              </w:rPr>
              <w:t xml:space="preserve">unitaire </w:t>
            </w:r>
            <w:r w:rsidRPr="00795ED7">
              <w:rPr>
                <w:bCs/>
                <w:i/>
                <w:iCs/>
                <w:sz w:val="16"/>
                <w:szCs w:val="16"/>
                <w:lang w:val="fr-FR"/>
              </w:rPr>
              <w:t xml:space="preserve"> pour l’article]</w:t>
            </w:r>
          </w:p>
        </w:tc>
      </w:tr>
      <w:tr w:rsidR="00E659E3" w:rsidRPr="003C08CF" w14:paraId="11F55BA0" w14:textId="77777777" w:rsidTr="0058095E">
        <w:tc>
          <w:tcPr>
            <w:tcW w:w="800" w:type="dxa"/>
            <w:tcBorders>
              <w:top w:val="single" w:sz="8" w:space="0" w:color="auto"/>
              <w:left w:val="single" w:sz="8" w:space="0" w:color="auto"/>
              <w:bottom w:val="single" w:sz="8" w:space="0" w:color="auto"/>
              <w:right w:val="single" w:sz="8" w:space="0" w:color="auto"/>
            </w:tcBorders>
            <w:vAlign w:val="center"/>
          </w:tcPr>
          <w:p w14:paraId="2762BF89" w14:textId="77777777" w:rsidR="00E659E3" w:rsidRPr="00795ED7" w:rsidRDefault="00E659E3" w:rsidP="00E06330">
            <w:pPr>
              <w:suppressAutoHyphens/>
              <w:jc w:val="center"/>
              <w:rPr>
                <w:i/>
                <w:iCs/>
                <w:sz w:val="16"/>
                <w:lang w:val="fr-FR"/>
              </w:rPr>
            </w:pPr>
          </w:p>
        </w:tc>
        <w:tc>
          <w:tcPr>
            <w:tcW w:w="1288" w:type="dxa"/>
            <w:tcBorders>
              <w:top w:val="single" w:sz="8" w:space="0" w:color="auto"/>
              <w:left w:val="single" w:sz="8" w:space="0" w:color="auto"/>
              <w:bottom w:val="single" w:sz="8" w:space="0" w:color="auto"/>
              <w:right w:val="single" w:sz="8" w:space="0" w:color="auto"/>
            </w:tcBorders>
            <w:vAlign w:val="center"/>
          </w:tcPr>
          <w:p w14:paraId="125AAFA2" w14:textId="77777777" w:rsidR="00E659E3" w:rsidRPr="00795ED7" w:rsidRDefault="00E659E3" w:rsidP="00E06330">
            <w:pPr>
              <w:suppressAutoHyphens/>
              <w:jc w:val="center"/>
              <w:rPr>
                <w:i/>
                <w:iCs/>
                <w:sz w:val="20"/>
                <w:szCs w:val="20"/>
                <w:lang w:val="fr-FR"/>
              </w:rPr>
            </w:pPr>
          </w:p>
        </w:tc>
        <w:tc>
          <w:tcPr>
            <w:tcW w:w="2070" w:type="dxa"/>
            <w:tcBorders>
              <w:top w:val="single" w:sz="8" w:space="0" w:color="auto"/>
              <w:left w:val="single" w:sz="8" w:space="0" w:color="auto"/>
              <w:bottom w:val="single" w:sz="8" w:space="0" w:color="auto"/>
              <w:right w:val="single" w:sz="8" w:space="0" w:color="auto"/>
            </w:tcBorders>
            <w:vAlign w:val="center"/>
          </w:tcPr>
          <w:p w14:paraId="3C108A8E" w14:textId="77777777" w:rsidR="00E659E3" w:rsidRPr="00795ED7" w:rsidRDefault="00E659E3" w:rsidP="00E06330">
            <w:pPr>
              <w:suppressAutoHyphens/>
              <w:jc w:val="center"/>
              <w:rPr>
                <w:i/>
                <w:iCs/>
                <w:sz w:val="20"/>
                <w:szCs w:val="20"/>
                <w:lang w:val="fr-FR"/>
              </w:rPr>
            </w:pPr>
          </w:p>
        </w:tc>
        <w:tc>
          <w:tcPr>
            <w:tcW w:w="1530" w:type="dxa"/>
            <w:tcBorders>
              <w:top w:val="single" w:sz="8" w:space="0" w:color="auto"/>
              <w:left w:val="single" w:sz="8" w:space="0" w:color="auto"/>
              <w:bottom w:val="single" w:sz="8" w:space="0" w:color="auto"/>
              <w:right w:val="single" w:sz="8" w:space="0" w:color="auto"/>
            </w:tcBorders>
            <w:vAlign w:val="center"/>
          </w:tcPr>
          <w:p w14:paraId="61A045F9" w14:textId="77777777" w:rsidR="00E659E3" w:rsidRPr="00795ED7" w:rsidRDefault="00E659E3" w:rsidP="00E06330">
            <w:pPr>
              <w:suppressAutoHyphens/>
              <w:jc w:val="center"/>
              <w:rPr>
                <w:i/>
                <w:iCs/>
                <w:sz w:val="20"/>
                <w:szCs w:val="20"/>
                <w:lang w:val="fr-FR"/>
              </w:rPr>
            </w:pPr>
          </w:p>
        </w:tc>
        <w:tc>
          <w:tcPr>
            <w:tcW w:w="1620" w:type="dxa"/>
            <w:tcBorders>
              <w:top w:val="single" w:sz="8" w:space="0" w:color="auto"/>
              <w:left w:val="single" w:sz="8" w:space="0" w:color="auto"/>
              <w:bottom w:val="single" w:sz="8" w:space="0" w:color="auto"/>
              <w:right w:val="single" w:sz="8" w:space="0" w:color="auto"/>
            </w:tcBorders>
          </w:tcPr>
          <w:p w14:paraId="5CA939DF" w14:textId="77777777" w:rsidR="00E659E3" w:rsidRPr="00795ED7" w:rsidRDefault="00E659E3" w:rsidP="00E06330">
            <w:pPr>
              <w:suppressAutoHyphens/>
              <w:jc w:val="center"/>
              <w:rPr>
                <w:i/>
                <w:iCs/>
                <w:sz w:val="20"/>
                <w:szCs w:val="20"/>
                <w:lang w:val="fr-FR"/>
              </w:rPr>
            </w:pPr>
          </w:p>
        </w:tc>
        <w:tc>
          <w:tcPr>
            <w:tcW w:w="1980" w:type="dxa"/>
            <w:tcBorders>
              <w:top w:val="single" w:sz="8" w:space="0" w:color="auto"/>
              <w:left w:val="single" w:sz="8" w:space="0" w:color="auto"/>
              <w:bottom w:val="single" w:sz="8" w:space="0" w:color="auto"/>
              <w:right w:val="single" w:sz="8" w:space="0" w:color="auto"/>
            </w:tcBorders>
          </w:tcPr>
          <w:p w14:paraId="631E06BD" w14:textId="77777777" w:rsidR="00E659E3" w:rsidRPr="00795ED7" w:rsidRDefault="00E659E3" w:rsidP="00E06330">
            <w:pPr>
              <w:suppressAutoHyphens/>
              <w:jc w:val="center"/>
              <w:rPr>
                <w:i/>
                <w:iCs/>
                <w:sz w:val="20"/>
                <w:szCs w:val="20"/>
                <w:lang w:val="fr-FR"/>
              </w:rPr>
            </w:pPr>
          </w:p>
        </w:tc>
      </w:tr>
      <w:tr w:rsidR="00E659E3" w:rsidRPr="003C08CF" w14:paraId="0EE94FBD" w14:textId="77777777" w:rsidTr="0058095E">
        <w:tc>
          <w:tcPr>
            <w:tcW w:w="9288" w:type="dxa"/>
            <w:gridSpan w:val="6"/>
            <w:tcBorders>
              <w:top w:val="single" w:sz="8" w:space="0" w:color="auto"/>
              <w:left w:val="single" w:sz="8" w:space="0" w:color="auto"/>
              <w:bottom w:val="single" w:sz="8" w:space="0" w:color="auto"/>
              <w:right w:val="single" w:sz="8" w:space="0" w:color="auto"/>
            </w:tcBorders>
          </w:tcPr>
          <w:p w14:paraId="0CC8D03C" w14:textId="77777777" w:rsidR="00E659E3" w:rsidRPr="00E93E69" w:rsidRDefault="00E659E3" w:rsidP="00E06330">
            <w:pPr>
              <w:suppressAutoHyphens/>
              <w:rPr>
                <w:i/>
                <w:iCs/>
                <w:sz w:val="20"/>
                <w:szCs w:val="20"/>
                <w:lang w:val="fr-FR"/>
              </w:rPr>
            </w:pPr>
            <w:r w:rsidRPr="00E93E69">
              <w:rPr>
                <w:bCs/>
                <w:iCs/>
                <w:sz w:val="20"/>
                <w:szCs w:val="20"/>
                <w:lang w:val="fr-FR"/>
              </w:rPr>
              <w:t>Nom du Fournisseur [</w:t>
            </w:r>
            <w:r w:rsidRPr="00E93E69">
              <w:rPr>
                <w:bCs/>
                <w:i/>
                <w:iCs/>
                <w:sz w:val="20"/>
                <w:szCs w:val="20"/>
                <w:lang w:val="fr-FR"/>
              </w:rPr>
              <w:t>insérer le nom complet du Fournisseur</w:t>
            </w:r>
            <w:r w:rsidRPr="00E93E69">
              <w:rPr>
                <w:bCs/>
                <w:iCs/>
                <w:sz w:val="20"/>
                <w:szCs w:val="20"/>
                <w:lang w:val="fr-FR"/>
              </w:rPr>
              <w:t>] Signature du Fournisseur [</w:t>
            </w:r>
            <w:r w:rsidRPr="00E93E69">
              <w:rPr>
                <w:bCs/>
                <w:i/>
                <w:iCs/>
                <w:sz w:val="20"/>
                <w:szCs w:val="20"/>
                <w:lang w:val="fr-FR"/>
              </w:rPr>
              <w:t xml:space="preserve">signature de la personne signataire de l’Offre] </w:t>
            </w:r>
            <w:r w:rsidRPr="00E93E69">
              <w:rPr>
                <w:bCs/>
                <w:iCs/>
                <w:sz w:val="20"/>
                <w:szCs w:val="20"/>
                <w:lang w:val="fr-FR"/>
              </w:rPr>
              <w:t>Date : [</w:t>
            </w:r>
            <w:r w:rsidRPr="00E93E69">
              <w:rPr>
                <w:bCs/>
                <w:i/>
                <w:iCs/>
                <w:sz w:val="20"/>
                <w:szCs w:val="20"/>
                <w:lang w:val="fr-FR"/>
              </w:rPr>
              <w:t>insérer la date</w:t>
            </w:r>
            <w:r w:rsidRPr="00E93E69">
              <w:rPr>
                <w:bCs/>
                <w:iCs/>
                <w:sz w:val="20"/>
                <w:szCs w:val="20"/>
                <w:lang w:val="fr-FR"/>
              </w:rPr>
              <w:t>]</w:t>
            </w:r>
          </w:p>
        </w:tc>
      </w:tr>
    </w:tbl>
    <w:p w14:paraId="27A4B325" w14:textId="77777777" w:rsidR="00E659E3" w:rsidRPr="00E659E3" w:rsidRDefault="00E659E3" w:rsidP="00E659E3">
      <w:pPr>
        <w:suppressAutoHyphens/>
        <w:spacing w:before="100"/>
        <w:ind w:left="376" w:hanging="376"/>
        <w:rPr>
          <w:b/>
          <w:bCs/>
          <w:i/>
          <w:sz w:val="20"/>
          <w:szCs w:val="20"/>
          <w:lang w:val="fr-FR"/>
        </w:rPr>
      </w:pPr>
    </w:p>
    <w:p w14:paraId="74794FBB" w14:textId="77777777" w:rsidR="00E659E3" w:rsidRPr="00D07AF5" w:rsidRDefault="00E659E3" w:rsidP="00E659E3">
      <w:pPr>
        <w:suppressAutoHyphens/>
        <w:spacing w:before="100"/>
        <w:jc w:val="both"/>
        <w:rPr>
          <w:rFonts w:ascii="Times New Roman" w:hAnsi="Times New Roman" w:cs="Times New Roman"/>
          <w:b/>
          <w:bCs/>
          <w:i/>
          <w:sz w:val="20"/>
          <w:szCs w:val="20"/>
          <w:lang w:val="fr-FR"/>
        </w:rPr>
      </w:pPr>
      <w:r w:rsidRPr="00D07AF5">
        <w:rPr>
          <w:rFonts w:ascii="Times New Roman" w:hAnsi="Times New Roman" w:cs="Times New Roman"/>
          <w:b/>
          <w:bCs/>
          <w:i/>
          <w:sz w:val="20"/>
          <w:szCs w:val="20"/>
          <w:lang w:val="fr-FR"/>
        </w:rPr>
        <w:t>Note à l’intention de l’Acheteur:</w:t>
      </w:r>
    </w:p>
    <w:p w14:paraId="6CF4A919" w14:textId="29039229" w:rsidR="00E659E3" w:rsidRPr="00526F5B" w:rsidRDefault="00E659E3"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sidRPr="00526F5B">
        <w:rPr>
          <w:rFonts w:ascii="Times New Roman" w:eastAsia="Times New Roman" w:hAnsi="Times New Roman" w:cs="Times New Roman"/>
          <w:i/>
          <w:sz w:val="20"/>
          <w:szCs w:val="20"/>
          <w:lang w:val="fr-FR"/>
        </w:rPr>
        <w:t xml:space="preserve">Information pour les colonnes </w:t>
      </w:r>
      <w:r>
        <w:rPr>
          <w:rFonts w:ascii="Times New Roman" w:eastAsia="Times New Roman" w:hAnsi="Times New Roman" w:cs="Times New Roman"/>
          <w:i/>
          <w:sz w:val="20"/>
          <w:szCs w:val="20"/>
          <w:lang w:val="fr-FR"/>
        </w:rPr>
        <w:t>1, 2, 3</w:t>
      </w:r>
      <w:r w:rsidRPr="00526F5B">
        <w:rPr>
          <w:rFonts w:ascii="Times New Roman" w:eastAsia="Times New Roman" w:hAnsi="Times New Roman" w:cs="Times New Roman"/>
          <w:i/>
          <w:sz w:val="20"/>
          <w:szCs w:val="20"/>
          <w:lang w:val="fr-FR"/>
        </w:rPr>
        <w:t xml:space="preserve"> (indicative), et </w:t>
      </w:r>
      <w:r>
        <w:rPr>
          <w:rFonts w:ascii="Times New Roman" w:eastAsia="Times New Roman" w:hAnsi="Times New Roman" w:cs="Times New Roman"/>
          <w:i/>
          <w:sz w:val="20"/>
          <w:szCs w:val="20"/>
          <w:lang w:val="fr-FR"/>
        </w:rPr>
        <w:t>4</w:t>
      </w:r>
      <w:r w:rsidRPr="00526F5B">
        <w:rPr>
          <w:rFonts w:ascii="Times New Roman" w:eastAsia="Times New Roman" w:hAnsi="Times New Roman" w:cs="Times New Roman"/>
          <w:i/>
          <w:sz w:val="20"/>
          <w:szCs w:val="20"/>
          <w:lang w:val="fr-FR"/>
        </w:rPr>
        <w:t xml:space="preserve"> (indicative) doit être insérer par l</w:t>
      </w:r>
      <w:r>
        <w:rPr>
          <w:rFonts w:ascii="Times New Roman" w:eastAsia="Times New Roman" w:hAnsi="Times New Roman" w:cs="Times New Roman"/>
          <w:i/>
          <w:sz w:val="20"/>
          <w:szCs w:val="20"/>
          <w:lang w:val="fr-FR"/>
        </w:rPr>
        <w:t>’Acheteur</w:t>
      </w:r>
      <w:r w:rsidRPr="00526F5B">
        <w:rPr>
          <w:rFonts w:ascii="Times New Roman" w:eastAsia="Times New Roman" w:hAnsi="Times New Roman" w:cs="Times New Roman"/>
          <w:i/>
          <w:sz w:val="20"/>
          <w:szCs w:val="20"/>
          <w:lang w:val="fr-FR"/>
        </w:rPr>
        <w:t>.</w:t>
      </w:r>
    </w:p>
    <w:p w14:paraId="01082124" w14:textId="77777777" w:rsidR="00E659E3" w:rsidRPr="00526F5B" w:rsidRDefault="00E659E3"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Pr>
          <w:rFonts w:ascii="Times New Roman" w:eastAsia="Times New Roman" w:hAnsi="Times New Roman" w:cs="Times New Roman"/>
          <w:i/>
          <w:sz w:val="20"/>
          <w:szCs w:val="20"/>
          <w:lang w:val="fr-FR"/>
        </w:rPr>
        <w:t>Si les articles comprennent des sous-articles, insérer l’information du sous-article correspondant</w:t>
      </w:r>
      <w:r w:rsidRPr="00526F5B">
        <w:rPr>
          <w:rFonts w:ascii="Times New Roman" w:eastAsia="Times New Roman" w:hAnsi="Times New Roman" w:cs="Times New Roman"/>
          <w:i/>
          <w:sz w:val="20"/>
          <w:szCs w:val="20"/>
          <w:lang w:val="fr-FR"/>
        </w:rPr>
        <w:t xml:space="preserve">. </w:t>
      </w:r>
    </w:p>
    <w:p w14:paraId="2FEC1BB3" w14:textId="77777777" w:rsidR="00E659E3" w:rsidRPr="00E93E69" w:rsidRDefault="00E659E3" w:rsidP="00FB565B">
      <w:pPr>
        <w:numPr>
          <w:ilvl w:val="0"/>
          <w:numId w:val="20"/>
        </w:numPr>
        <w:suppressAutoHyphens/>
        <w:spacing w:after="0" w:line="240" w:lineRule="auto"/>
        <w:ind w:left="376"/>
        <w:contextualSpacing/>
        <w:jc w:val="both"/>
        <w:rPr>
          <w:rFonts w:ascii="Times New Roman" w:eastAsia="Times New Roman" w:hAnsi="Times New Roman" w:cs="Times New Roman"/>
          <w:i/>
          <w:sz w:val="20"/>
          <w:szCs w:val="20"/>
          <w:lang w:val="fr-FR"/>
        </w:rPr>
      </w:pPr>
      <w:r w:rsidRPr="00526F5B">
        <w:rPr>
          <w:rFonts w:ascii="Times New Roman" w:eastAsia="Times New Roman" w:hAnsi="Times New Roman" w:cs="Times New Roman"/>
          <w:i/>
          <w:sz w:val="20"/>
          <w:szCs w:val="20"/>
          <w:lang w:val="fr-FR"/>
        </w:rPr>
        <w:t xml:space="preserve">Si les destinations finales sont connus au moment de la mise en concurrence initiale, ajouter une colonne demandant </w:t>
      </w:r>
      <w:r>
        <w:rPr>
          <w:rFonts w:ascii="Times New Roman" w:eastAsia="Times New Roman" w:hAnsi="Times New Roman" w:cs="Times New Roman"/>
          <w:i/>
          <w:sz w:val="20"/>
          <w:szCs w:val="20"/>
          <w:lang w:val="fr-FR"/>
        </w:rPr>
        <w:t>« </w:t>
      </w:r>
      <w:r w:rsidRPr="00526F5B">
        <w:rPr>
          <w:rFonts w:ascii="Times New Roman" w:eastAsia="Times New Roman" w:hAnsi="Times New Roman" w:cs="Times New Roman"/>
          <w:i/>
          <w:sz w:val="20"/>
          <w:szCs w:val="20"/>
          <w:lang w:val="fr-FR"/>
        </w:rPr>
        <w:t>le prix par article pour le transport intérieur et/ou les Services connexes et autre Services connexes exig</w:t>
      </w:r>
      <w:r>
        <w:rPr>
          <w:rFonts w:ascii="Times New Roman" w:eastAsia="Times New Roman" w:hAnsi="Times New Roman" w:cs="Times New Roman"/>
          <w:i/>
          <w:sz w:val="20"/>
          <w:szCs w:val="20"/>
          <w:lang w:val="fr-FR"/>
        </w:rPr>
        <w:t>és dans le pays de l’Acheteur pour acheminer les Fournitures à leur destination finale ».</w:t>
      </w:r>
      <w:r w:rsidRPr="00526F5B">
        <w:rPr>
          <w:rFonts w:ascii="Times New Roman" w:eastAsia="Times New Roman" w:hAnsi="Times New Roman" w:cs="Times New Roman"/>
          <w:i/>
          <w:sz w:val="20"/>
          <w:szCs w:val="20"/>
          <w:lang w:val="fr-FR"/>
        </w:rPr>
        <w:t xml:space="preserve">  </w:t>
      </w:r>
    </w:p>
    <w:p w14:paraId="4388D9E3" w14:textId="77777777" w:rsidR="00E659E3" w:rsidRDefault="00E659E3" w:rsidP="008A1DB8">
      <w:pPr>
        <w:spacing w:after="120" w:line="240" w:lineRule="auto"/>
        <w:jc w:val="center"/>
        <w:rPr>
          <w:rFonts w:ascii="Times New Roman" w:eastAsia="Times New Roman" w:hAnsi="Times New Roman" w:cs="Times New Roman"/>
          <w:b/>
          <w:sz w:val="40"/>
          <w:szCs w:val="40"/>
          <w:lang w:val="fr-FR"/>
        </w:rPr>
      </w:pPr>
    </w:p>
    <w:p w14:paraId="3DB702EA" w14:textId="3AB0B3C0" w:rsidR="00071D10" w:rsidRPr="003C08CF" w:rsidRDefault="00071D10" w:rsidP="00E659E3">
      <w:pPr>
        <w:suppressAutoHyphens/>
        <w:spacing w:before="100" w:after="0" w:line="240" w:lineRule="auto"/>
        <w:ind w:left="376"/>
        <w:contextualSpacing/>
        <w:rPr>
          <w:rFonts w:ascii="Times New Roman" w:eastAsia="Times New Roman" w:hAnsi="Times New Roman" w:cs="Times New Roman"/>
          <w:i/>
          <w:sz w:val="20"/>
          <w:szCs w:val="20"/>
          <w:lang w:val="fr-FR"/>
        </w:rPr>
      </w:pPr>
    </w:p>
    <w:p w14:paraId="30F79B8F" w14:textId="77777777" w:rsidR="00071D10" w:rsidRPr="003C08CF" w:rsidRDefault="00071D10" w:rsidP="00071D10">
      <w:pPr>
        <w:spacing w:before="240"/>
        <w:rPr>
          <w:lang w:val="fr-FR"/>
        </w:rPr>
      </w:pPr>
      <w:r w:rsidRPr="003C08CF">
        <w:rPr>
          <w:lang w:val="fr-FR"/>
        </w:rPr>
        <w:br w:type="page"/>
      </w:r>
    </w:p>
    <w:p w14:paraId="26177A8B" w14:textId="4B51A4EA" w:rsidR="00071D10" w:rsidRDefault="00071D10" w:rsidP="00071D10">
      <w:pPr>
        <w:spacing w:before="240"/>
        <w:rPr>
          <w:rFonts w:ascii="Times New Roman" w:eastAsia="Times New Roman" w:hAnsi="Times New Roman" w:cs="Times New Roman"/>
          <w:b/>
          <w:sz w:val="28"/>
          <w:szCs w:val="28"/>
          <w:lang w:val="fr-FR"/>
        </w:rPr>
      </w:pPr>
      <w:r w:rsidRPr="00FA0B9D">
        <w:rPr>
          <w:rFonts w:ascii="Times New Roman" w:eastAsia="Times New Roman" w:hAnsi="Times New Roman" w:cs="Times New Roman"/>
          <w:b/>
          <w:i/>
          <w:sz w:val="24"/>
          <w:szCs w:val="24"/>
          <w:lang w:val="fr-FR"/>
        </w:rPr>
        <w:t>[</w:t>
      </w:r>
      <w:r w:rsidR="00FA0B9D" w:rsidRPr="00FA0B9D">
        <w:rPr>
          <w:rFonts w:ascii="Times New Roman" w:eastAsia="Times New Roman" w:hAnsi="Times New Roman" w:cs="Times New Roman"/>
          <w:b/>
          <w:i/>
          <w:sz w:val="24"/>
          <w:szCs w:val="24"/>
          <w:lang w:val="fr-FR"/>
        </w:rPr>
        <w:t xml:space="preserve">Si </w:t>
      </w:r>
      <w:r w:rsidRPr="00FA0B9D">
        <w:rPr>
          <w:rFonts w:ascii="Times New Roman" w:eastAsia="Times New Roman" w:hAnsi="Times New Roman" w:cs="Times New Roman"/>
          <w:b/>
          <w:i/>
          <w:sz w:val="24"/>
          <w:szCs w:val="24"/>
          <w:lang w:val="fr-FR"/>
        </w:rPr>
        <w:t xml:space="preserve">applicable] </w:t>
      </w:r>
      <w:r w:rsidRPr="00FA0B9D">
        <w:rPr>
          <w:rFonts w:ascii="Times New Roman" w:eastAsia="Times New Roman" w:hAnsi="Times New Roman" w:cs="Times New Roman"/>
          <w:b/>
          <w:sz w:val="28"/>
          <w:szCs w:val="28"/>
          <w:lang w:val="fr-FR"/>
        </w:rPr>
        <w:t>Pri</w:t>
      </w:r>
      <w:r w:rsidR="00FA0B9D" w:rsidRPr="00FA0B9D">
        <w:rPr>
          <w:rFonts w:ascii="Times New Roman" w:eastAsia="Times New Roman" w:hAnsi="Times New Roman" w:cs="Times New Roman"/>
          <w:b/>
          <w:sz w:val="28"/>
          <w:szCs w:val="28"/>
          <w:lang w:val="fr-FR"/>
        </w:rPr>
        <w:t>x des Services Connexes et Calendrier d’Achèvement</w:t>
      </w:r>
    </w:p>
    <w:p w14:paraId="0B3419D1" w14:textId="77777777" w:rsidR="00CD418A" w:rsidRDefault="00CD418A" w:rsidP="00071D10">
      <w:pPr>
        <w:spacing w:before="240"/>
        <w:rPr>
          <w:rFonts w:ascii="Times New Roman" w:eastAsia="Times New Roman" w:hAnsi="Times New Roman" w:cs="Times New Roman"/>
          <w:b/>
          <w:sz w:val="32"/>
          <w:szCs w:val="32"/>
          <w:lang w:val="fr-FR"/>
        </w:rPr>
      </w:pPr>
    </w:p>
    <w:tbl>
      <w:tblPr>
        <w:tblW w:w="927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7"/>
        <w:gridCol w:w="1262"/>
        <w:gridCol w:w="2521"/>
        <w:gridCol w:w="1530"/>
        <w:gridCol w:w="1980"/>
        <w:gridCol w:w="1170"/>
      </w:tblGrid>
      <w:tr w:rsidR="00CD418A" w:rsidRPr="008D5992" w14:paraId="3996CB9C" w14:textId="77777777" w:rsidTr="00E06330">
        <w:trPr>
          <w:cantSplit/>
        </w:trPr>
        <w:tc>
          <w:tcPr>
            <w:tcW w:w="9270" w:type="dxa"/>
            <w:gridSpan w:val="6"/>
            <w:tcBorders>
              <w:top w:val="double" w:sz="6" w:space="0" w:color="auto"/>
              <w:bottom w:val="single" w:sz="6" w:space="0" w:color="auto"/>
              <w:right w:val="double" w:sz="6" w:space="0" w:color="auto"/>
            </w:tcBorders>
            <w:vAlign w:val="center"/>
          </w:tcPr>
          <w:p w14:paraId="38359E2E" w14:textId="77777777" w:rsidR="00CD418A" w:rsidRPr="00161C72" w:rsidRDefault="00CD418A" w:rsidP="00874352">
            <w:pPr>
              <w:spacing w:before="60" w:after="60"/>
              <w:jc w:val="right"/>
              <w:rPr>
                <w:rFonts w:ascii="Times New Roman" w:hAnsi="Times New Roman" w:cs="Times New Roman"/>
                <w:sz w:val="20"/>
                <w:szCs w:val="20"/>
                <w:lang w:val="fr-FR"/>
              </w:rPr>
            </w:pPr>
            <w:r w:rsidRPr="00161C72">
              <w:rPr>
                <w:rFonts w:ascii="Times New Roman" w:hAnsi="Times New Roman" w:cs="Times New Roman"/>
                <w:sz w:val="20"/>
                <w:szCs w:val="20"/>
                <w:lang w:val="fr-FR"/>
              </w:rPr>
              <w:t>Date: _________________________</w:t>
            </w:r>
          </w:p>
          <w:p w14:paraId="7C0228D1" w14:textId="77777777" w:rsidR="00CD418A" w:rsidRPr="00161C72" w:rsidRDefault="00CD418A" w:rsidP="00874352">
            <w:pPr>
              <w:suppressAutoHyphens/>
              <w:spacing w:before="60" w:after="60"/>
              <w:jc w:val="right"/>
              <w:rPr>
                <w:rFonts w:ascii="Times New Roman" w:hAnsi="Times New Roman" w:cs="Times New Roman"/>
                <w:sz w:val="20"/>
                <w:szCs w:val="20"/>
                <w:lang w:val="fr-FR"/>
              </w:rPr>
            </w:pPr>
            <w:r w:rsidRPr="00161C72">
              <w:rPr>
                <w:rFonts w:ascii="Times New Roman" w:hAnsi="Times New Roman" w:cs="Times New Roman"/>
                <w:sz w:val="20"/>
                <w:szCs w:val="20"/>
                <w:lang w:val="fr-FR"/>
              </w:rPr>
              <w:t>Demande pour CC No: _____________________</w:t>
            </w:r>
          </w:p>
          <w:p w14:paraId="4BE20997" w14:textId="79E4DF85" w:rsidR="00CD418A" w:rsidRPr="00161C72" w:rsidRDefault="00CD418A" w:rsidP="00874352">
            <w:pPr>
              <w:suppressAutoHyphens/>
              <w:spacing w:before="60" w:after="60"/>
              <w:jc w:val="right"/>
              <w:rPr>
                <w:sz w:val="20"/>
                <w:lang w:val="fr-FR"/>
              </w:rPr>
            </w:pPr>
            <w:r w:rsidRPr="00161C72">
              <w:rPr>
                <w:rFonts w:ascii="Times New Roman" w:hAnsi="Times New Roman" w:cs="Times New Roman"/>
                <w:sz w:val="20"/>
                <w:lang w:val="fr-FR"/>
              </w:rPr>
              <w:t>Page N</w:t>
            </w:r>
            <w:r w:rsidRPr="00161C72">
              <w:rPr>
                <w:rFonts w:ascii="Times New Roman" w:hAnsi="Times New Roman" w:cs="Times New Roman"/>
                <w:sz w:val="20"/>
                <w:lang w:val="fr-FR"/>
              </w:rPr>
              <w:sym w:font="Symbol" w:char="F0B0"/>
            </w:r>
            <w:r w:rsidRPr="00161C72">
              <w:rPr>
                <w:rFonts w:ascii="Times New Roman" w:hAnsi="Times New Roman" w:cs="Times New Roman"/>
                <w:sz w:val="20"/>
                <w:lang w:val="fr-FR"/>
              </w:rPr>
              <w:t xml:space="preserve"> ______ de ______</w:t>
            </w:r>
          </w:p>
        </w:tc>
      </w:tr>
      <w:tr w:rsidR="00CD418A" w:rsidRPr="008D5992" w14:paraId="1F4326E9" w14:textId="77777777" w:rsidTr="00FA0B9D">
        <w:trPr>
          <w:cantSplit/>
        </w:trPr>
        <w:tc>
          <w:tcPr>
            <w:tcW w:w="807" w:type="dxa"/>
            <w:tcBorders>
              <w:top w:val="double" w:sz="6" w:space="0" w:color="auto"/>
              <w:bottom w:val="single" w:sz="6" w:space="0" w:color="auto"/>
              <w:right w:val="single" w:sz="6" w:space="0" w:color="auto"/>
            </w:tcBorders>
          </w:tcPr>
          <w:p w14:paraId="132D2635" w14:textId="77777777" w:rsidR="00CD418A" w:rsidRPr="00161C72" w:rsidRDefault="00CD418A" w:rsidP="00E06330">
            <w:pPr>
              <w:suppressAutoHyphens/>
              <w:jc w:val="center"/>
              <w:rPr>
                <w:sz w:val="20"/>
                <w:lang w:val="fr-FR"/>
              </w:rPr>
            </w:pPr>
            <w:r w:rsidRPr="00161C72">
              <w:rPr>
                <w:sz w:val="20"/>
                <w:lang w:val="fr-FR"/>
              </w:rPr>
              <w:t>1</w:t>
            </w:r>
          </w:p>
        </w:tc>
        <w:tc>
          <w:tcPr>
            <w:tcW w:w="1262" w:type="dxa"/>
            <w:tcBorders>
              <w:top w:val="double" w:sz="6" w:space="0" w:color="auto"/>
              <w:bottom w:val="single" w:sz="6" w:space="0" w:color="auto"/>
              <w:right w:val="single" w:sz="6" w:space="0" w:color="auto"/>
            </w:tcBorders>
          </w:tcPr>
          <w:p w14:paraId="461F8B02" w14:textId="77777777" w:rsidR="00CD418A" w:rsidRPr="00161C72" w:rsidRDefault="00CD418A" w:rsidP="00E06330">
            <w:pPr>
              <w:suppressAutoHyphens/>
              <w:jc w:val="center"/>
              <w:rPr>
                <w:sz w:val="20"/>
                <w:lang w:val="fr-FR"/>
              </w:rPr>
            </w:pPr>
            <w:r w:rsidRPr="00161C72">
              <w:rPr>
                <w:sz w:val="20"/>
                <w:lang w:val="fr-FR"/>
              </w:rPr>
              <w:t>2</w:t>
            </w:r>
          </w:p>
        </w:tc>
        <w:tc>
          <w:tcPr>
            <w:tcW w:w="2521" w:type="dxa"/>
            <w:tcBorders>
              <w:top w:val="double" w:sz="6" w:space="0" w:color="auto"/>
              <w:left w:val="single" w:sz="6" w:space="0" w:color="auto"/>
              <w:bottom w:val="single" w:sz="6" w:space="0" w:color="auto"/>
              <w:right w:val="single" w:sz="6" w:space="0" w:color="auto"/>
            </w:tcBorders>
          </w:tcPr>
          <w:p w14:paraId="432497B4" w14:textId="77777777" w:rsidR="00CD418A" w:rsidRPr="00161C72" w:rsidRDefault="00CD418A" w:rsidP="00E06330">
            <w:pPr>
              <w:suppressAutoHyphens/>
              <w:jc w:val="center"/>
              <w:rPr>
                <w:sz w:val="20"/>
                <w:lang w:val="fr-FR"/>
              </w:rPr>
            </w:pPr>
            <w:r w:rsidRPr="00161C72">
              <w:rPr>
                <w:sz w:val="20"/>
                <w:lang w:val="fr-FR"/>
              </w:rPr>
              <w:t>3</w:t>
            </w:r>
          </w:p>
        </w:tc>
        <w:tc>
          <w:tcPr>
            <w:tcW w:w="1530" w:type="dxa"/>
            <w:tcBorders>
              <w:top w:val="double" w:sz="6" w:space="0" w:color="auto"/>
              <w:left w:val="single" w:sz="6" w:space="0" w:color="auto"/>
              <w:bottom w:val="single" w:sz="6" w:space="0" w:color="auto"/>
              <w:right w:val="single" w:sz="6" w:space="0" w:color="auto"/>
            </w:tcBorders>
          </w:tcPr>
          <w:p w14:paraId="6DDCB545" w14:textId="77777777" w:rsidR="00CD418A" w:rsidRPr="00161C72" w:rsidRDefault="00CD418A" w:rsidP="00E06330">
            <w:pPr>
              <w:suppressAutoHyphens/>
              <w:jc w:val="center"/>
              <w:rPr>
                <w:sz w:val="20"/>
                <w:lang w:val="fr-FR"/>
              </w:rPr>
            </w:pPr>
            <w:r w:rsidRPr="00161C72">
              <w:rPr>
                <w:sz w:val="20"/>
                <w:lang w:val="fr-FR"/>
              </w:rPr>
              <w:t>4</w:t>
            </w:r>
          </w:p>
        </w:tc>
        <w:tc>
          <w:tcPr>
            <w:tcW w:w="1980" w:type="dxa"/>
            <w:tcBorders>
              <w:top w:val="double" w:sz="6" w:space="0" w:color="auto"/>
              <w:left w:val="single" w:sz="6" w:space="0" w:color="auto"/>
              <w:bottom w:val="single" w:sz="6" w:space="0" w:color="auto"/>
              <w:right w:val="single" w:sz="6" w:space="0" w:color="auto"/>
            </w:tcBorders>
          </w:tcPr>
          <w:p w14:paraId="472312F3" w14:textId="77777777" w:rsidR="00CD418A" w:rsidRPr="00161C72" w:rsidRDefault="00CD418A" w:rsidP="00E06330">
            <w:pPr>
              <w:suppressAutoHyphens/>
              <w:jc w:val="center"/>
              <w:rPr>
                <w:sz w:val="20"/>
                <w:lang w:val="fr-FR"/>
              </w:rPr>
            </w:pPr>
            <w:r w:rsidRPr="00161C72">
              <w:rPr>
                <w:sz w:val="20"/>
                <w:lang w:val="fr-FR"/>
              </w:rPr>
              <w:t>5</w:t>
            </w:r>
          </w:p>
        </w:tc>
        <w:tc>
          <w:tcPr>
            <w:tcW w:w="1170" w:type="dxa"/>
            <w:tcBorders>
              <w:top w:val="double" w:sz="6" w:space="0" w:color="auto"/>
              <w:left w:val="single" w:sz="6" w:space="0" w:color="auto"/>
              <w:bottom w:val="single" w:sz="6" w:space="0" w:color="auto"/>
              <w:right w:val="double" w:sz="6" w:space="0" w:color="auto"/>
            </w:tcBorders>
          </w:tcPr>
          <w:p w14:paraId="78412DCF" w14:textId="77777777" w:rsidR="00CD418A" w:rsidRPr="00161C72" w:rsidRDefault="00CD418A" w:rsidP="00E06330">
            <w:pPr>
              <w:suppressAutoHyphens/>
              <w:jc w:val="center"/>
              <w:rPr>
                <w:sz w:val="20"/>
                <w:lang w:val="fr-FR"/>
              </w:rPr>
            </w:pPr>
            <w:r w:rsidRPr="00161C72">
              <w:rPr>
                <w:sz w:val="20"/>
                <w:lang w:val="fr-FR"/>
              </w:rPr>
              <w:t>7</w:t>
            </w:r>
          </w:p>
        </w:tc>
      </w:tr>
      <w:tr w:rsidR="00CD418A" w:rsidRPr="008D5992" w14:paraId="7CD55F3E" w14:textId="77777777" w:rsidTr="00FA0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7" w:type="dxa"/>
            <w:tcBorders>
              <w:top w:val="single" w:sz="6" w:space="0" w:color="auto"/>
              <w:left w:val="double" w:sz="6" w:space="0" w:color="auto"/>
              <w:bottom w:val="single" w:sz="6" w:space="0" w:color="auto"/>
              <w:right w:val="single" w:sz="6" w:space="0" w:color="auto"/>
            </w:tcBorders>
          </w:tcPr>
          <w:p w14:paraId="6E386A78" w14:textId="77777777" w:rsidR="00CD418A" w:rsidRPr="00161C72" w:rsidRDefault="00CD418A" w:rsidP="00E06330">
            <w:pPr>
              <w:suppressAutoHyphens/>
              <w:jc w:val="center"/>
              <w:rPr>
                <w:sz w:val="16"/>
                <w:lang w:val="fr-FR"/>
              </w:rPr>
            </w:pPr>
            <w:r w:rsidRPr="00161C72">
              <w:rPr>
                <w:sz w:val="16"/>
                <w:szCs w:val="16"/>
                <w:lang w:val="fr-FR"/>
              </w:rPr>
              <w:t>Article</w:t>
            </w:r>
          </w:p>
        </w:tc>
        <w:tc>
          <w:tcPr>
            <w:tcW w:w="1262" w:type="dxa"/>
            <w:tcBorders>
              <w:top w:val="single" w:sz="6" w:space="0" w:color="auto"/>
              <w:left w:val="single" w:sz="6" w:space="0" w:color="auto"/>
              <w:bottom w:val="single" w:sz="6" w:space="0" w:color="auto"/>
              <w:right w:val="single" w:sz="6" w:space="0" w:color="auto"/>
            </w:tcBorders>
          </w:tcPr>
          <w:p w14:paraId="055975C8" w14:textId="77777777" w:rsidR="00CD418A" w:rsidRPr="00161C72" w:rsidRDefault="00CD418A" w:rsidP="00E06330">
            <w:pPr>
              <w:suppressAutoHyphens/>
              <w:jc w:val="center"/>
              <w:rPr>
                <w:sz w:val="16"/>
                <w:szCs w:val="16"/>
                <w:lang w:val="fr-FR"/>
              </w:rPr>
            </w:pPr>
            <w:r w:rsidRPr="00161C72">
              <w:rPr>
                <w:sz w:val="16"/>
                <w:szCs w:val="16"/>
                <w:lang w:val="fr-FR"/>
              </w:rPr>
              <w:t>Description de l’article</w:t>
            </w:r>
          </w:p>
        </w:tc>
        <w:tc>
          <w:tcPr>
            <w:tcW w:w="2521" w:type="dxa"/>
            <w:tcBorders>
              <w:top w:val="single" w:sz="6" w:space="0" w:color="auto"/>
              <w:left w:val="single" w:sz="6" w:space="0" w:color="auto"/>
              <w:bottom w:val="single" w:sz="6" w:space="0" w:color="auto"/>
              <w:right w:val="single" w:sz="6" w:space="0" w:color="auto"/>
            </w:tcBorders>
          </w:tcPr>
          <w:p w14:paraId="54083A9E" w14:textId="77777777" w:rsidR="00CD418A" w:rsidRPr="00161C72" w:rsidRDefault="00CD418A" w:rsidP="00E06330">
            <w:pPr>
              <w:suppressAutoHyphens/>
              <w:jc w:val="center"/>
              <w:rPr>
                <w:sz w:val="16"/>
                <w:lang w:val="fr-FR"/>
              </w:rPr>
            </w:pPr>
            <w:r w:rsidRPr="00161C72">
              <w:rPr>
                <w:sz w:val="16"/>
                <w:szCs w:val="16"/>
                <w:lang w:val="fr-FR"/>
              </w:rPr>
              <w:t xml:space="preserve">Description des Services (à l’exclusion du transport terrestre et autres services requis dans le pays de l’Acheteur pour acheminer les fournitures jusqu’à destination finale) </w:t>
            </w:r>
          </w:p>
        </w:tc>
        <w:tc>
          <w:tcPr>
            <w:tcW w:w="1530" w:type="dxa"/>
            <w:tcBorders>
              <w:top w:val="single" w:sz="6" w:space="0" w:color="auto"/>
              <w:left w:val="single" w:sz="6" w:space="0" w:color="auto"/>
              <w:bottom w:val="single" w:sz="6" w:space="0" w:color="auto"/>
              <w:right w:val="single" w:sz="6" w:space="0" w:color="auto"/>
            </w:tcBorders>
          </w:tcPr>
          <w:p w14:paraId="5ABDABBE" w14:textId="5C663278" w:rsidR="00CD418A" w:rsidRPr="00161C72" w:rsidRDefault="00CD418A" w:rsidP="00FA0B9D">
            <w:pPr>
              <w:suppressAutoHyphens/>
              <w:jc w:val="center"/>
              <w:rPr>
                <w:sz w:val="16"/>
                <w:lang w:val="fr-FR"/>
              </w:rPr>
            </w:pPr>
            <w:r w:rsidRPr="00161C72">
              <w:rPr>
                <w:sz w:val="16"/>
                <w:szCs w:val="16"/>
                <w:lang w:val="fr-FR"/>
              </w:rPr>
              <w:t>Pays d’Origine</w:t>
            </w:r>
          </w:p>
        </w:tc>
        <w:tc>
          <w:tcPr>
            <w:tcW w:w="1980" w:type="dxa"/>
            <w:tcBorders>
              <w:top w:val="single" w:sz="6" w:space="0" w:color="auto"/>
              <w:left w:val="single" w:sz="6" w:space="0" w:color="auto"/>
              <w:bottom w:val="single" w:sz="6" w:space="0" w:color="auto"/>
              <w:right w:val="single" w:sz="6" w:space="0" w:color="auto"/>
            </w:tcBorders>
          </w:tcPr>
          <w:p w14:paraId="39728AE4" w14:textId="775B0494" w:rsidR="00CD418A" w:rsidRPr="00161C72" w:rsidRDefault="00CD418A" w:rsidP="00FA0B9D">
            <w:pPr>
              <w:suppressAutoHyphens/>
              <w:jc w:val="center"/>
              <w:rPr>
                <w:sz w:val="16"/>
                <w:lang w:val="fr-FR"/>
              </w:rPr>
            </w:pPr>
            <w:r w:rsidRPr="00161C72">
              <w:rPr>
                <w:sz w:val="16"/>
                <w:szCs w:val="16"/>
                <w:lang w:val="fr-FR"/>
              </w:rPr>
              <w:t>Période d’Achèvement des Services Connexes</w:t>
            </w:r>
          </w:p>
        </w:tc>
        <w:tc>
          <w:tcPr>
            <w:tcW w:w="1170" w:type="dxa"/>
            <w:tcBorders>
              <w:top w:val="single" w:sz="6" w:space="0" w:color="auto"/>
              <w:left w:val="single" w:sz="6" w:space="0" w:color="auto"/>
              <w:bottom w:val="single" w:sz="6" w:space="0" w:color="auto"/>
              <w:right w:val="double" w:sz="6" w:space="0" w:color="auto"/>
            </w:tcBorders>
          </w:tcPr>
          <w:p w14:paraId="138143E1" w14:textId="77777777" w:rsidR="00CD418A" w:rsidRPr="00161C72" w:rsidRDefault="00CD418A" w:rsidP="00E06330">
            <w:pPr>
              <w:suppressAutoHyphens/>
              <w:jc w:val="center"/>
              <w:rPr>
                <w:sz w:val="20"/>
                <w:lang w:val="fr-FR"/>
              </w:rPr>
            </w:pPr>
            <w:r w:rsidRPr="00161C72">
              <w:rPr>
                <w:sz w:val="16"/>
                <w:szCs w:val="16"/>
                <w:lang w:val="fr-FR"/>
              </w:rPr>
              <w:t xml:space="preserve">Prix unitaire </w:t>
            </w:r>
          </w:p>
        </w:tc>
      </w:tr>
      <w:tr w:rsidR="00CD418A" w:rsidRPr="003C08CF" w14:paraId="7BD53007" w14:textId="77777777" w:rsidTr="00FA0B9D">
        <w:trPr>
          <w:cantSplit/>
          <w:trHeight w:val="390"/>
        </w:trPr>
        <w:tc>
          <w:tcPr>
            <w:tcW w:w="807" w:type="dxa"/>
            <w:tcBorders>
              <w:top w:val="single" w:sz="6" w:space="0" w:color="auto"/>
              <w:left w:val="double" w:sz="6" w:space="0" w:color="auto"/>
              <w:bottom w:val="single" w:sz="6" w:space="0" w:color="auto"/>
              <w:right w:val="single" w:sz="6" w:space="0" w:color="auto"/>
            </w:tcBorders>
          </w:tcPr>
          <w:p w14:paraId="20B3BA9F" w14:textId="77777777" w:rsidR="00CD418A" w:rsidRPr="00161C72" w:rsidRDefault="00CD418A" w:rsidP="00E06330">
            <w:pPr>
              <w:suppressAutoHyphens/>
              <w:rPr>
                <w:i/>
                <w:iCs/>
                <w:sz w:val="20"/>
                <w:lang w:val="fr-FR"/>
              </w:rPr>
            </w:pPr>
            <w:r w:rsidRPr="00161C72">
              <w:rPr>
                <w:i/>
                <w:sz w:val="16"/>
                <w:szCs w:val="16"/>
                <w:lang w:val="fr-FR"/>
              </w:rPr>
              <w:t>[insérer le No de l’article]</w:t>
            </w:r>
          </w:p>
        </w:tc>
        <w:tc>
          <w:tcPr>
            <w:tcW w:w="1262" w:type="dxa"/>
            <w:tcBorders>
              <w:top w:val="single" w:sz="6" w:space="0" w:color="auto"/>
              <w:left w:val="single" w:sz="6" w:space="0" w:color="auto"/>
              <w:bottom w:val="single" w:sz="6" w:space="0" w:color="auto"/>
              <w:right w:val="single" w:sz="6" w:space="0" w:color="auto"/>
            </w:tcBorders>
          </w:tcPr>
          <w:p w14:paraId="2A0B2B39" w14:textId="30BDDF30" w:rsidR="00CD418A" w:rsidRPr="00161C72" w:rsidRDefault="00CD418A" w:rsidP="00E06330">
            <w:pPr>
              <w:suppressAutoHyphens/>
              <w:jc w:val="center"/>
              <w:rPr>
                <w:i/>
                <w:sz w:val="16"/>
                <w:szCs w:val="16"/>
                <w:lang w:val="fr-FR"/>
              </w:rPr>
            </w:pPr>
            <w:r w:rsidRPr="00161C72">
              <w:rPr>
                <w:i/>
                <w:sz w:val="16"/>
                <w:szCs w:val="16"/>
                <w:lang w:val="fr-FR"/>
              </w:rPr>
              <w:t>[insérer la description de l’article]</w:t>
            </w:r>
          </w:p>
        </w:tc>
        <w:tc>
          <w:tcPr>
            <w:tcW w:w="2521" w:type="dxa"/>
            <w:tcBorders>
              <w:top w:val="single" w:sz="6" w:space="0" w:color="auto"/>
              <w:left w:val="single" w:sz="6" w:space="0" w:color="auto"/>
              <w:bottom w:val="single" w:sz="6" w:space="0" w:color="auto"/>
              <w:right w:val="single" w:sz="6" w:space="0" w:color="auto"/>
            </w:tcBorders>
          </w:tcPr>
          <w:p w14:paraId="0985EBCC" w14:textId="77777777" w:rsidR="00CD418A" w:rsidRPr="00161C72" w:rsidRDefault="00CD418A" w:rsidP="00E06330">
            <w:pPr>
              <w:suppressAutoHyphens/>
              <w:jc w:val="center"/>
              <w:rPr>
                <w:i/>
                <w:iCs/>
                <w:sz w:val="20"/>
                <w:lang w:val="fr-FR"/>
              </w:rPr>
            </w:pPr>
            <w:r w:rsidRPr="00161C72">
              <w:rPr>
                <w:i/>
                <w:sz w:val="16"/>
                <w:szCs w:val="16"/>
                <w:lang w:val="fr-FR"/>
              </w:rPr>
              <w:t>[Insérer l’identification du service]</w:t>
            </w:r>
          </w:p>
        </w:tc>
        <w:tc>
          <w:tcPr>
            <w:tcW w:w="1530" w:type="dxa"/>
            <w:tcBorders>
              <w:top w:val="single" w:sz="6" w:space="0" w:color="auto"/>
              <w:left w:val="single" w:sz="6" w:space="0" w:color="auto"/>
              <w:bottom w:val="single" w:sz="6" w:space="0" w:color="auto"/>
              <w:right w:val="single" w:sz="6" w:space="0" w:color="auto"/>
            </w:tcBorders>
          </w:tcPr>
          <w:p w14:paraId="71B3AC86" w14:textId="77777777" w:rsidR="00CD418A" w:rsidRPr="00161C72" w:rsidRDefault="00CD418A" w:rsidP="00E06330">
            <w:pPr>
              <w:suppressAutoHyphens/>
              <w:rPr>
                <w:i/>
                <w:iCs/>
                <w:sz w:val="20"/>
                <w:lang w:val="fr-FR"/>
              </w:rPr>
            </w:pPr>
            <w:r w:rsidRPr="00161C72">
              <w:rPr>
                <w:i/>
                <w:sz w:val="16"/>
                <w:szCs w:val="16"/>
                <w:lang w:val="fr-FR"/>
              </w:rPr>
              <w:t>[insérer le pays d’origine]</w:t>
            </w:r>
          </w:p>
        </w:tc>
        <w:tc>
          <w:tcPr>
            <w:tcW w:w="1980" w:type="dxa"/>
            <w:tcBorders>
              <w:top w:val="single" w:sz="6" w:space="0" w:color="auto"/>
              <w:left w:val="single" w:sz="6" w:space="0" w:color="auto"/>
              <w:bottom w:val="single" w:sz="6" w:space="0" w:color="auto"/>
              <w:right w:val="single" w:sz="6" w:space="0" w:color="auto"/>
            </w:tcBorders>
          </w:tcPr>
          <w:p w14:paraId="14EE9275" w14:textId="77777777" w:rsidR="00CD418A" w:rsidRPr="00161C72" w:rsidRDefault="00CD418A" w:rsidP="00E06330">
            <w:pPr>
              <w:suppressAutoHyphens/>
              <w:rPr>
                <w:i/>
                <w:iCs/>
                <w:sz w:val="20"/>
                <w:lang w:val="fr-FR"/>
              </w:rPr>
            </w:pPr>
            <w:r w:rsidRPr="00161C72">
              <w:rPr>
                <w:i/>
                <w:sz w:val="16"/>
                <w:szCs w:val="16"/>
                <w:lang w:val="fr-FR"/>
              </w:rPr>
              <w:t>[insérer la date de réalisation offerte]</w:t>
            </w:r>
          </w:p>
        </w:tc>
        <w:tc>
          <w:tcPr>
            <w:tcW w:w="1170" w:type="dxa"/>
            <w:tcBorders>
              <w:top w:val="single" w:sz="6" w:space="0" w:color="auto"/>
              <w:left w:val="single" w:sz="6" w:space="0" w:color="auto"/>
              <w:bottom w:val="single" w:sz="6" w:space="0" w:color="auto"/>
              <w:right w:val="double" w:sz="6" w:space="0" w:color="auto"/>
            </w:tcBorders>
          </w:tcPr>
          <w:p w14:paraId="747FD805" w14:textId="77777777" w:rsidR="00CD418A" w:rsidRPr="00161C72" w:rsidRDefault="00CD418A" w:rsidP="00E06330">
            <w:pPr>
              <w:suppressAutoHyphens/>
              <w:rPr>
                <w:i/>
                <w:iCs/>
                <w:sz w:val="20"/>
                <w:lang w:val="fr-FR"/>
              </w:rPr>
            </w:pPr>
            <w:r w:rsidRPr="00161C72">
              <w:rPr>
                <w:i/>
                <w:sz w:val="16"/>
                <w:szCs w:val="16"/>
                <w:lang w:val="fr-FR"/>
              </w:rPr>
              <w:t>[insérer le prix unitaire pour l’article]</w:t>
            </w:r>
          </w:p>
        </w:tc>
      </w:tr>
      <w:tr w:rsidR="00CD418A" w:rsidRPr="003C08CF" w14:paraId="0E549F2C" w14:textId="77777777" w:rsidTr="00FA0B9D">
        <w:trPr>
          <w:cantSplit/>
          <w:trHeight w:val="390"/>
        </w:trPr>
        <w:tc>
          <w:tcPr>
            <w:tcW w:w="807" w:type="dxa"/>
            <w:tcBorders>
              <w:top w:val="single" w:sz="6" w:space="0" w:color="auto"/>
              <w:left w:val="double" w:sz="6" w:space="0" w:color="auto"/>
              <w:bottom w:val="single" w:sz="6" w:space="0" w:color="auto"/>
              <w:right w:val="single" w:sz="6" w:space="0" w:color="auto"/>
            </w:tcBorders>
          </w:tcPr>
          <w:p w14:paraId="3CA06B23" w14:textId="77777777" w:rsidR="00CD418A" w:rsidRPr="00161C72" w:rsidRDefault="00CD418A" w:rsidP="00E06330">
            <w:pPr>
              <w:suppressAutoHyphens/>
              <w:spacing w:before="60" w:after="60"/>
              <w:rPr>
                <w:sz w:val="20"/>
                <w:lang w:val="fr-FR"/>
              </w:rPr>
            </w:pPr>
          </w:p>
        </w:tc>
        <w:tc>
          <w:tcPr>
            <w:tcW w:w="1262" w:type="dxa"/>
            <w:tcBorders>
              <w:top w:val="single" w:sz="6" w:space="0" w:color="auto"/>
              <w:left w:val="single" w:sz="6" w:space="0" w:color="auto"/>
              <w:bottom w:val="single" w:sz="6" w:space="0" w:color="auto"/>
              <w:right w:val="single" w:sz="6" w:space="0" w:color="auto"/>
            </w:tcBorders>
          </w:tcPr>
          <w:p w14:paraId="713AFB73" w14:textId="77777777" w:rsidR="00CD418A" w:rsidRPr="00161C72" w:rsidRDefault="00CD418A" w:rsidP="00E06330">
            <w:pPr>
              <w:suppressAutoHyphens/>
              <w:spacing w:before="60" w:after="60"/>
              <w:rPr>
                <w:sz w:val="20"/>
                <w:lang w:val="fr-FR"/>
              </w:rPr>
            </w:pPr>
          </w:p>
        </w:tc>
        <w:tc>
          <w:tcPr>
            <w:tcW w:w="2521" w:type="dxa"/>
            <w:tcBorders>
              <w:top w:val="single" w:sz="6" w:space="0" w:color="auto"/>
              <w:left w:val="single" w:sz="6" w:space="0" w:color="auto"/>
              <w:bottom w:val="single" w:sz="6" w:space="0" w:color="auto"/>
              <w:right w:val="single" w:sz="6" w:space="0" w:color="auto"/>
            </w:tcBorders>
          </w:tcPr>
          <w:p w14:paraId="7ECD4D88" w14:textId="77777777" w:rsidR="00CD418A" w:rsidRPr="00161C72" w:rsidRDefault="00CD418A" w:rsidP="00E06330">
            <w:pPr>
              <w:suppressAutoHyphens/>
              <w:spacing w:before="60" w:after="60"/>
              <w:rPr>
                <w:sz w:val="20"/>
                <w:lang w:val="fr-FR"/>
              </w:rPr>
            </w:pPr>
          </w:p>
        </w:tc>
        <w:tc>
          <w:tcPr>
            <w:tcW w:w="1530" w:type="dxa"/>
            <w:tcBorders>
              <w:top w:val="single" w:sz="6" w:space="0" w:color="auto"/>
              <w:left w:val="single" w:sz="6" w:space="0" w:color="auto"/>
              <w:bottom w:val="single" w:sz="6" w:space="0" w:color="auto"/>
              <w:right w:val="single" w:sz="6" w:space="0" w:color="auto"/>
            </w:tcBorders>
          </w:tcPr>
          <w:p w14:paraId="252443D5" w14:textId="77777777" w:rsidR="00CD418A" w:rsidRPr="00161C72" w:rsidRDefault="00CD418A" w:rsidP="00E06330">
            <w:pPr>
              <w:suppressAutoHyphens/>
              <w:spacing w:before="60" w:after="60"/>
              <w:rPr>
                <w:sz w:val="20"/>
                <w:lang w:val="fr-FR"/>
              </w:rPr>
            </w:pPr>
          </w:p>
        </w:tc>
        <w:tc>
          <w:tcPr>
            <w:tcW w:w="1980" w:type="dxa"/>
            <w:tcBorders>
              <w:top w:val="single" w:sz="6" w:space="0" w:color="auto"/>
              <w:left w:val="single" w:sz="6" w:space="0" w:color="auto"/>
              <w:bottom w:val="single" w:sz="6" w:space="0" w:color="auto"/>
              <w:right w:val="single" w:sz="6" w:space="0" w:color="auto"/>
            </w:tcBorders>
          </w:tcPr>
          <w:p w14:paraId="7B4B0BBB" w14:textId="77777777" w:rsidR="00CD418A" w:rsidRPr="00161C72" w:rsidRDefault="00CD418A" w:rsidP="00E06330">
            <w:pPr>
              <w:suppressAutoHyphens/>
              <w:spacing w:before="60" w:after="60"/>
              <w:rPr>
                <w:sz w:val="20"/>
                <w:lang w:val="fr-FR"/>
              </w:rPr>
            </w:pPr>
          </w:p>
        </w:tc>
        <w:tc>
          <w:tcPr>
            <w:tcW w:w="1170" w:type="dxa"/>
            <w:tcBorders>
              <w:top w:val="single" w:sz="6" w:space="0" w:color="auto"/>
              <w:left w:val="single" w:sz="6" w:space="0" w:color="auto"/>
              <w:bottom w:val="single" w:sz="6" w:space="0" w:color="auto"/>
              <w:right w:val="double" w:sz="6" w:space="0" w:color="auto"/>
            </w:tcBorders>
          </w:tcPr>
          <w:p w14:paraId="78E80D0B" w14:textId="77777777" w:rsidR="00CD418A" w:rsidRPr="00161C72" w:rsidRDefault="00CD418A" w:rsidP="00E06330">
            <w:pPr>
              <w:suppressAutoHyphens/>
              <w:spacing w:before="60" w:after="60"/>
              <w:rPr>
                <w:sz w:val="20"/>
                <w:lang w:val="fr-FR"/>
              </w:rPr>
            </w:pPr>
          </w:p>
        </w:tc>
      </w:tr>
      <w:tr w:rsidR="00CD418A" w:rsidRPr="003C08CF" w14:paraId="386E993A" w14:textId="77777777" w:rsidTr="00FA0B9D">
        <w:trPr>
          <w:cantSplit/>
          <w:trHeight w:val="390"/>
        </w:trPr>
        <w:tc>
          <w:tcPr>
            <w:tcW w:w="807" w:type="dxa"/>
            <w:tcBorders>
              <w:top w:val="single" w:sz="6" w:space="0" w:color="auto"/>
              <w:left w:val="double" w:sz="6" w:space="0" w:color="auto"/>
              <w:bottom w:val="single" w:sz="6" w:space="0" w:color="auto"/>
              <w:right w:val="single" w:sz="6" w:space="0" w:color="auto"/>
            </w:tcBorders>
          </w:tcPr>
          <w:p w14:paraId="5F6B15A7" w14:textId="77777777" w:rsidR="00CD418A" w:rsidRPr="00161C72" w:rsidRDefault="00CD418A" w:rsidP="00E06330">
            <w:pPr>
              <w:suppressAutoHyphens/>
              <w:spacing w:before="60" w:after="60"/>
              <w:rPr>
                <w:sz w:val="20"/>
                <w:lang w:val="fr-FR"/>
              </w:rPr>
            </w:pPr>
          </w:p>
        </w:tc>
        <w:tc>
          <w:tcPr>
            <w:tcW w:w="1262" w:type="dxa"/>
            <w:tcBorders>
              <w:top w:val="single" w:sz="6" w:space="0" w:color="auto"/>
              <w:left w:val="single" w:sz="6" w:space="0" w:color="auto"/>
              <w:bottom w:val="single" w:sz="6" w:space="0" w:color="auto"/>
              <w:right w:val="single" w:sz="6" w:space="0" w:color="auto"/>
            </w:tcBorders>
          </w:tcPr>
          <w:p w14:paraId="2A2A8A20" w14:textId="77777777" w:rsidR="00CD418A" w:rsidRPr="00161C72" w:rsidRDefault="00CD418A" w:rsidP="00E06330">
            <w:pPr>
              <w:suppressAutoHyphens/>
              <w:spacing w:before="60" w:after="60"/>
              <w:rPr>
                <w:sz w:val="20"/>
                <w:lang w:val="fr-FR"/>
              </w:rPr>
            </w:pPr>
          </w:p>
        </w:tc>
        <w:tc>
          <w:tcPr>
            <w:tcW w:w="2521" w:type="dxa"/>
            <w:tcBorders>
              <w:top w:val="single" w:sz="6" w:space="0" w:color="auto"/>
              <w:left w:val="single" w:sz="6" w:space="0" w:color="auto"/>
              <w:bottom w:val="single" w:sz="6" w:space="0" w:color="auto"/>
              <w:right w:val="single" w:sz="6" w:space="0" w:color="auto"/>
            </w:tcBorders>
          </w:tcPr>
          <w:p w14:paraId="3D01BB07" w14:textId="77777777" w:rsidR="00CD418A" w:rsidRPr="00161C72" w:rsidRDefault="00CD418A" w:rsidP="00E06330">
            <w:pPr>
              <w:suppressAutoHyphens/>
              <w:spacing w:before="60" w:after="60"/>
              <w:rPr>
                <w:sz w:val="20"/>
                <w:lang w:val="fr-FR"/>
              </w:rPr>
            </w:pPr>
          </w:p>
        </w:tc>
        <w:tc>
          <w:tcPr>
            <w:tcW w:w="1530" w:type="dxa"/>
            <w:tcBorders>
              <w:top w:val="single" w:sz="6" w:space="0" w:color="auto"/>
              <w:left w:val="single" w:sz="6" w:space="0" w:color="auto"/>
              <w:bottom w:val="single" w:sz="6" w:space="0" w:color="auto"/>
              <w:right w:val="single" w:sz="6" w:space="0" w:color="auto"/>
            </w:tcBorders>
          </w:tcPr>
          <w:p w14:paraId="0670C760" w14:textId="77777777" w:rsidR="00CD418A" w:rsidRPr="00161C72" w:rsidRDefault="00CD418A" w:rsidP="00E06330">
            <w:pPr>
              <w:suppressAutoHyphens/>
              <w:spacing w:before="60" w:after="60"/>
              <w:rPr>
                <w:sz w:val="20"/>
                <w:lang w:val="fr-FR"/>
              </w:rPr>
            </w:pPr>
          </w:p>
        </w:tc>
        <w:tc>
          <w:tcPr>
            <w:tcW w:w="1980" w:type="dxa"/>
            <w:tcBorders>
              <w:top w:val="single" w:sz="6" w:space="0" w:color="auto"/>
              <w:left w:val="single" w:sz="6" w:space="0" w:color="auto"/>
              <w:bottom w:val="single" w:sz="6" w:space="0" w:color="auto"/>
              <w:right w:val="single" w:sz="6" w:space="0" w:color="auto"/>
            </w:tcBorders>
          </w:tcPr>
          <w:p w14:paraId="2F9D5A75" w14:textId="77777777" w:rsidR="00CD418A" w:rsidRPr="00161C72" w:rsidRDefault="00CD418A" w:rsidP="00E06330">
            <w:pPr>
              <w:suppressAutoHyphens/>
              <w:spacing w:before="60" w:after="60"/>
              <w:rPr>
                <w:sz w:val="20"/>
                <w:lang w:val="fr-FR"/>
              </w:rPr>
            </w:pPr>
          </w:p>
        </w:tc>
        <w:tc>
          <w:tcPr>
            <w:tcW w:w="1170" w:type="dxa"/>
            <w:tcBorders>
              <w:top w:val="single" w:sz="6" w:space="0" w:color="auto"/>
              <w:left w:val="single" w:sz="6" w:space="0" w:color="auto"/>
              <w:bottom w:val="single" w:sz="6" w:space="0" w:color="auto"/>
              <w:right w:val="double" w:sz="6" w:space="0" w:color="auto"/>
            </w:tcBorders>
          </w:tcPr>
          <w:p w14:paraId="2C1D6099" w14:textId="77777777" w:rsidR="00CD418A" w:rsidRPr="00161C72" w:rsidRDefault="00CD418A" w:rsidP="00E06330">
            <w:pPr>
              <w:suppressAutoHyphens/>
              <w:spacing w:before="60" w:after="60"/>
              <w:rPr>
                <w:sz w:val="20"/>
                <w:lang w:val="fr-FR"/>
              </w:rPr>
            </w:pPr>
          </w:p>
        </w:tc>
      </w:tr>
      <w:tr w:rsidR="00CD418A" w:rsidRPr="003C08CF" w14:paraId="498382D8" w14:textId="77777777" w:rsidTr="00FA0B9D">
        <w:trPr>
          <w:cantSplit/>
          <w:trHeight w:val="390"/>
        </w:trPr>
        <w:tc>
          <w:tcPr>
            <w:tcW w:w="9270" w:type="dxa"/>
            <w:gridSpan w:val="6"/>
            <w:tcBorders>
              <w:top w:val="single" w:sz="6" w:space="0" w:color="auto"/>
              <w:left w:val="double" w:sz="6" w:space="0" w:color="auto"/>
              <w:bottom w:val="double" w:sz="6" w:space="0" w:color="auto"/>
              <w:right w:val="double" w:sz="6" w:space="0" w:color="auto"/>
            </w:tcBorders>
          </w:tcPr>
          <w:p w14:paraId="30B0A3BB" w14:textId="3387CEF7" w:rsidR="00CD418A" w:rsidRPr="00161C72" w:rsidRDefault="00CD418A" w:rsidP="00E06330">
            <w:pPr>
              <w:suppressAutoHyphens/>
              <w:spacing w:before="60" w:after="60"/>
              <w:rPr>
                <w:rFonts w:ascii="Times New Roman" w:hAnsi="Times New Roman" w:cs="Times New Roman"/>
                <w:sz w:val="20"/>
                <w:lang w:val="fr-FR"/>
              </w:rPr>
            </w:pPr>
            <w:r w:rsidRPr="00161C72">
              <w:rPr>
                <w:rFonts w:ascii="Times New Roman" w:hAnsi="Times New Roman" w:cs="Times New Roman"/>
                <w:bCs/>
                <w:iCs/>
                <w:sz w:val="20"/>
                <w:szCs w:val="20"/>
                <w:lang w:val="fr-FR"/>
              </w:rPr>
              <w:t>Nom du Fournisseur [</w:t>
            </w:r>
            <w:r w:rsidRPr="00161C72">
              <w:rPr>
                <w:rFonts w:ascii="Times New Roman" w:hAnsi="Times New Roman" w:cs="Times New Roman"/>
                <w:bCs/>
                <w:i/>
                <w:iCs/>
                <w:sz w:val="20"/>
                <w:szCs w:val="20"/>
                <w:lang w:val="fr-FR"/>
              </w:rPr>
              <w:t>insérer le nom complet du Fournisseur</w:t>
            </w:r>
            <w:r w:rsidRPr="00161C72">
              <w:rPr>
                <w:rFonts w:ascii="Times New Roman" w:hAnsi="Times New Roman" w:cs="Times New Roman"/>
                <w:bCs/>
                <w:iCs/>
                <w:sz w:val="20"/>
                <w:szCs w:val="20"/>
                <w:lang w:val="fr-FR"/>
              </w:rPr>
              <w:t>] Signature du Fournisseur [</w:t>
            </w:r>
            <w:r w:rsidRPr="00161C72">
              <w:rPr>
                <w:rFonts w:ascii="Times New Roman" w:hAnsi="Times New Roman" w:cs="Times New Roman"/>
                <w:bCs/>
                <w:i/>
                <w:iCs/>
                <w:sz w:val="20"/>
                <w:szCs w:val="20"/>
                <w:lang w:val="fr-FR"/>
              </w:rPr>
              <w:t xml:space="preserve">signature de la personne signataire de l’Offre] </w:t>
            </w:r>
            <w:r w:rsidRPr="00161C72">
              <w:rPr>
                <w:rFonts w:ascii="Times New Roman" w:hAnsi="Times New Roman" w:cs="Times New Roman"/>
                <w:bCs/>
                <w:iCs/>
                <w:sz w:val="20"/>
                <w:szCs w:val="20"/>
                <w:lang w:val="fr-FR"/>
              </w:rPr>
              <w:t>Date : [</w:t>
            </w:r>
            <w:r w:rsidRPr="00161C72">
              <w:rPr>
                <w:rFonts w:ascii="Times New Roman" w:hAnsi="Times New Roman" w:cs="Times New Roman"/>
                <w:bCs/>
                <w:i/>
                <w:iCs/>
                <w:sz w:val="20"/>
                <w:szCs w:val="20"/>
                <w:lang w:val="fr-FR"/>
              </w:rPr>
              <w:t>insérer la date</w:t>
            </w:r>
            <w:r w:rsidRPr="00161C72">
              <w:rPr>
                <w:rFonts w:ascii="Times New Roman" w:hAnsi="Times New Roman" w:cs="Times New Roman"/>
                <w:bCs/>
                <w:iCs/>
                <w:sz w:val="20"/>
                <w:szCs w:val="20"/>
                <w:lang w:val="fr-FR"/>
              </w:rPr>
              <w:t>]</w:t>
            </w:r>
          </w:p>
        </w:tc>
      </w:tr>
    </w:tbl>
    <w:p w14:paraId="123CA5D7" w14:textId="77777777" w:rsidR="00071D10" w:rsidRPr="003C08CF" w:rsidRDefault="00071D10" w:rsidP="00071D10">
      <w:pPr>
        <w:rPr>
          <w:lang w:val="fr-FR"/>
        </w:rPr>
      </w:pPr>
      <w:r w:rsidRPr="003C08CF">
        <w:rPr>
          <w:lang w:val="fr-FR"/>
        </w:rPr>
        <w:br w:type="page"/>
      </w:r>
    </w:p>
    <w:p w14:paraId="3EAAFE3B" w14:textId="773B5FAD" w:rsidR="00CD418A" w:rsidRPr="00CD418A" w:rsidRDefault="00CD418A" w:rsidP="00CD418A">
      <w:pPr>
        <w:suppressAutoHyphens/>
        <w:jc w:val="center"/>
        <w:rPr>
          <w:rFonts w:ascii="Times New Roman Bold" w:hAnsi="Times New Roman Bold"/>
          <w:kern w:val="28"/>
          <w:sz w:val="40"/>
          <w:szCs w:val="40"/>
          <w:lang w:val="fr-FR"/>
        </w:rPr>
      </w:pPr>
      <w:r>
        <w:rPr>
          <w:rFonts w:ascii="Times New Roman Bold" w:hAnsi="Times New Roman Bold"/>
          <w:kern w:val="28"/>
          <w:sz w:val="40"/>
          <w:szCs w:val="40"/>
          <w:lang w:val="fr-FR"/>
        </w:rPr>
        <w:t>Bordereau Récapitulatif</w:t>
      </w:r>
      <w:r w:rsidR="0056166A">
        <w:rPr>
          <w:rFonts w:ascii="Times New Roman Bold" w:hAnsi="Times New Roman Bold"/>
          <w:kern w:val="28"/>
          <w:sz w:val="40"/>
          <w:szCs w:val="40"/>
          <w:lang w:val="fr-FR"/>
        </w:rPr>
        <w:t xml:space="preserve"> des Prix</w:t>
      </w:r>
    </w:p>
    <w:p w14:paraId="1CD837AF" w14:textId="77777777" w:rsidR="00CD418A" w:rsidRPr="00CD418A" w:rsidRDefault="00CD418A" w:rsidP="00CD418A">
      <w:pPr>
        <w:spacing w:before="120" w:after="120"/>
        <w:ind w:left="-187"/>
        <w:jc w:val="center"/>
        <w:rPr>
          <w:b/>
          <w:szCs w:val="24"/>
          <w:lang w:val="fr-FR"/>
        </w:rPr>
      </w:pPr>
    </w:p>
    <w:tbl>
      <w:tblPr>
        <w:tblW w:w="1001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17"/>
        <w:gridCol w:w="3330"/>
        <w:gridCol w:w="1710"/>
        <w:gridCol w:w="1710"/>
        <w:gridCol w:w="1947"/>
      </w:tblGrid>
      <w:tr w:rsidR="00CD418A" w:rsidRPr="00F2086F" w14:paraId="3269E6A3" w14:textId="6136E04E" w:rsidTr="00E06330">
        <w:trPr>
          <w:cantSplit/>
          <w:trHeight w:val="390"/>
          <w:jc w:val="center"/>
        </w:trPr>
        <w:tc>
          <w:tcPr>
            <w:tcW w:w="10014" w:type="dxa"/>
            <w:gridSpan w:val="5"/>
            <w:tcBorders>
              <w:top w:val="single" w:sz="6" w:space="0" w:color="auto"/>
              <w:left w:val="single" w:sz="8" w:space="0" w:color="auto"/>
              <w:bottom w:val="single" w:sz="6" w:space="0" w:color="auto"/>
              <w:right w:val="single" w:sz="8" w:space="0" w:color="auto"/>
            </w:tcBorders>
            <w:vAlign w:val="center"/>
          </w:tcPr>
          <w:p w14:paraId="351F8A77" w14:textId="77777777" w:rsidR="00CD418A" w:rsidRPr="00CD418A" w:rsidRDefault="00CD418A" w:rsidP="00E06330">
            <w:pPr>
              <w:jc w:val="right"/>
              <w:rPr>
                <w:rFonts w:ascii="Times New Roman" w:hAnsi="Times New Roman" w:cs="Times New Roman"/>
                <w:sz w:val="20"/>
                <w:szCs w:val="20"/>
                <w:lang w:val="fr-FR"/>
              </w:rPr>
            </w:pPr>
            <w:r w:rsidRPr="00CD418A">
              <w:rPr>
                <w:rFonts w:ascii="Times New Roman" w:hAnsi="Times New Roman" w:cs="Times New Roman"/>
                <w:sz w:val="20"/>
                <w:szCs w:val="20"/>
                <w:lang w:val="fr-FR"/>
              </w:rPr>
              <w:t>Date: _________________________</w:t>
            </w:r>
          </w:p>
          <w:p w14:paraId="160FBDD1" w14:textId="77777777" w:rsidR="00CD418A" w:rsidRPr="00CD418A" w:rsidRDefault="00CD418A" w:rsidP="00E06330">
            <w:pPr>
              <w:suppressAutoHyphens/>
              <w:jc w:val="right"/>
              <w:rPr>
                <w:rFonts w:ascii="Times New Roman" w:hAnsi="Times New Roman" w:cs="Times New Roman"/>
                <w:sz w:val="20"/>
                <w:szCs w:val="20"/>
                <w:lang w:val="fr-FR"/>
              </w:rPr>
            </w:pPr>
            <w:r w:rsidRPr="00CD418A">
              <w:rPr>
                <w:rFonts w:ascii="Times New Roman" w:hAnsi="Times New Roman" w:cs="Times New Roman"/>
                <w:sz w:val="20"/>
                <w:szCs w:val="20"/>
                <w:lang w:val="fr-FR"/>
              </w:rPr>
              <w:t>Demande pour CC No: _____________________</w:t>
            </w:r>
          </w:p>
          <w:p w14:paraId="1147F27F" w14:textId="74F1B272" w:rsidR="00CD418A" w:rsidRPr="00CD418A" w:rsidRDefault="00CD418A" w:rsidP="00CD418A">
            <w:pPr>
              <w:suppressAutoHyphens/>
              <w:spacing w:before="60" w:after="60"/>
              <w:ind w:right="307"/>
              <w:jc w:val="right"/>
              <w:rPr>
                <w:rFonts w:ascii="Times New Roman" w:hAnsi="Times New Roman" w:cs="Times New Roman"/>
                <w:b/>
                <w:szCs w:val="24"/>
              </w:rPr>
            </w:pPr>
            <w:r w:rsidRPr="00CD418A">
              <w:rPr>
                <w:rFonts w:ascii="Times New Roman" w:hAnsi="Times New Roman" w:cs="Times New Roman"/>
                <w:sz w:val="20"/>
              </w:rPr>
              <w:t>Page N</w:t>
            </w:r>
            <w:r w:rsidRPr="00CD418A">
              <w:rPr>
                <w:rFonts w:ascii="Times New Roman" w:hAnsi="Times New Roman" w:cs="Times New Roman"/>
                <w:sz w:val="20"/>
              </w:rPr>
              <w:sym w:font="Symbol" w:char="F0B0"/>
            </w:r>
            <w:r w:rsidRPr="00CD418A">
              <w:rPr>
                <w:rFonts w:ascii="Times New Roman" w:hAnsi="Times New Roman" w:cs="Times New Roman"/>
                <w:sz w:val="20"/>
              </w:rPr>
              <w:t xml:space="preserve"> ______ de ______</w:t>
            </w:r>
          </w:p>
        </w:tc>
      </w:tr>
      <w:tr w:rsidR="00CD418A" w:rsidRPr="00F2086F" w14:paraId="3446AFC2" w14:textId="102EA3AB" w:rsidTr="0056166A">
        <w:trPr>
          <w:cantSplit/>
          <w:trHeight w:val="390"/>
          <w:jc w:val="center"/>
        </w:trPr>
        <w:tc>
          <w:tcPr>
            <w:tcW w:w="1317" w:type="dxa"/>
            <w:tcBorders>
              <w:top w:val="single" w:sz="6" w:space="0" w:color="auto"/>
              <w:left w:val="single" w:sz="8" w:space="0" w:color="auto"/>
              <w:bottom w:val="single" w:sz="6" w:space="0" w:color="auto"/>
              <w:right w:val="single" w:sz="6" w:space="0" w:color="auto"/>
            </w:tcBorders>
          </w:tcPr>
          <w:p w14:paraId="35AA7A10" w14:textId="3BB041CE" w:rsidR="00CD418A" w:rsidRPr="0056166A" w:rsidRDefault="00CD418A" w:rsidP="00E06330">
            <w:pPr>
              <w:suppressAutoHyphens/>
              <w:spacing w:before="60" w:after="60"/>
              <w:jc w:val="center"/>
              <w:rPr>
                <w:rFonts w:ascii="Times New Roman" w:hAnsi="Times New Roman" w:cs="Times New Roman"/>
                <w:b/>
                <w:sz w:val="20"/>
                <w:szCs w:val="20"/>
              </w:rPr>
            </w:pPr>
            <w:r w:rsidRPr="0056166A">
              <w:rPr>
                <w:rFonts w:ascii="Times New Roman" w:hAnsi="Times New Roman" w:cs="Times New Roman"/>
                <w:b/>
                <w:sz w:val="20"/>
                <w:szCs w:val="20"/>
              </w:rPr>
              <w:t>1</w:t>
            </w:r>
          </w:p>
        </w:tc>
        <w:tc>
          <w:tcPr>
            <w:tcW w:w="3330" w:type="dxa"/>
            <w:tcBorders>
              <w:top w:val="single" w:sz="6" w:space="0" w:color="auto"/>
              <w:left w:val="single" w:sz="6" w:space="0" w:color="auto"/>
              <w:bottom w:val="single" w:sz="6" w:space="0" w:color="auto"/>
              <w:right w:val="single" w:sz="8" w:space="0" w:color="auto"/>
            </w:tcBorders>
          </w:tcPr>
          <w:p w14:paraId="68197913" w14:textId="73D953B9" w:rsidR="00CD418A" w:rsidRPr="0056166A" w:rsidRDefault="00CD418A" w:rsidP="00E06330">
            <w:pPr>
              <w:suppressAutoHyphens/>
              <w:spacing w:before="60" w:after="60"/>
              <w:ind w:right="307"/>
              <w:jc w:val="center"/>
              <w:rPr>
                <w:rFonts w:ascii="Times New Roman" w:hAnsi="Times New Roman" w:cs="Times New Roman"/>
                <w:b/>
                <w:sz w:val="20"/>
                <w:szCs w:val="20"/>
              </w:rPr>
            </w:pPr>
            <w:r w:rsidRPr="0056166A">
              <w:rPr>
                <w:rFonts w:ascii="Times New Roman" w:hAnsi="Times New Roman" w:cs="Times New Roman"/>
                <w:b/>
                <w:sz w:val="20"/>
                <w:szCs w:val="20"/>
              </w:rPr>
              <w:t>2</w:t>
            </w:r>
          </w:p>
        </w:tc>
        <w:tc>
          <w:tcPr>
            <w:tcW w:w="1710" w:type="dxa"/>
            <w:tcBorders>
              <w:top w:val="single" w:sz="6" w:space="0" w:color="auto"/>
              <w:left w:val="single" w:sz="6" w:space="0" w:color="auto"/>
              <w:bottom w:val="single" w:sz="6" w:space="0" w:color="auto"/>
              <w:right w:val="single" w:sz="8" w:space="0" w:color="auto"/>
            </w:tcBorders>
          </w:tcPr>
          <w:p w14:paraId="748576A6" w14:textId="736DE2E1" w:rsidR="00CD418A" w:rsidRPr="0056166A" w:rsidRDefault="00CD418A" w:rsidP="00E06330">
            <w:pPr>
              <w:suppressAutoHyphens/>
              <w:spacing w:before="60" w:after="60"/>
              <w:ind w:right="307"/>
              <w:jc w:val="center"/>
              <w:rPr>
                <w:rFonts w:ascii="Times New Roman" w:hAnsi="Times New Roman" w:cs="Times New Roman"/>
                <w:b/>
                <w:sz w:val="20"/>
                <w:szCs w:val="20"/>
              </w:rPr>
            </w:pPr>
            <w:r w:rsidRPr="0056166A">
              <w:rPr>
                <w:rFonts w:ascii="Times New Roman" w:hAnsi="Times New Roman" w:cs="Times New Roman"/>
                <w:b/>
                <w:sz w:val="20"/>
                <w:szCs w:val="20"/>
              </w:rPr>
              <w:t>3</w:t>
            </w:r>
          </w:p>
        </w:tc>
        <w:tc>
          <w:tcPr>
            <w:tcW w:w="1710" w:type="dxa"/>
            <w:tcBorders>
              <w:top w:val="single" w:sz="6" w:space="0" w:color="auto"/>
              <w:left w:val="single" w:sz="6" w:space="0" w:color="auto"/>
              <w:bottom w:val="single" w:sz="6" w:space="0" w:color="auto"/>
              <w:right w:val="single" w:sz="8" w:space="0" w:color="auto"/>
            </w:tcBorders>
          </w:tcPr>
          <w:p w14:paraId="24C6F499" w14:textId="59A5C98C" w:rsidR="00CD418A" w:rsidRPr="0056166A" w:rsidRDefault="00CD418A" w:rsidP="00E06330">
            <w:pPr>
              <w:suppressAutoHyphens/>
              <w:spacing w:before="60" w:after="60"/>
              <w:ind w:right="307"/>
              <w:jc w:val="center"/>
              <w:rPr>
                <w:rFonts w:ascii="Times New Roman" w:hAnsi="Times New Roman" w:cs="Times New Roman"/>
                <w:b/>
                <w:sz w:val="20"/>
                <w:szCs w:val="20"/>
              </w:rPr>
            </w:pPr>
            <w:r w:rsidRPr="0056166A">
              <w:rPr>
                <w:rFonts w:ascii="Times New Roman" w:hAnsi="Times New Roman" w:cs="Times New Roman"/>
                <w:b/>
                <w:sz w:val="20"/>
                <w:szCs w:val="20"/>
              </w:rPr>
              <w:t>4</w:t>
            </w:r>
          </w:p>
        </w:tc>
        <w:tc>
          <w:tcPr>
            <w:tcW w:w="1947" w:type="dxa"/>
            <w:tcBorders>
              <w:top w:val="single" w:sz="6" w:space="0" w:color="auto"/>
              <w:left w:val="single" w:sz="6" w:space="0" w:color="auto"/>
              <w:bottom w:val="single" w:sz="6" w:space="0" w:color="auto"/>
              <w:right w:val="single" w:sz="8" w:space="0" w:color="auto"/>
            </w:tcBorders>
          </w:tcPr>
          <w:p w14:paraId="68498D11" w14:textId="4831EAC8" w:rsidR="00CD418A" w:rsidRPr="0056166A" w:rsidRDefault="00CD418A" w:rsidP="00E06330">
            <w:pPr>
              <w:suppressAutoHyphens/>
              <w:spacing w:before="60" w:after="60"/>
              <w:ind w:right="307"/>
              <w:jc w:val="center"/>
              <w:rPr>
                <w:rFonts w:ascii="Times New Roman" w:hAnsi="Times New Roman" w:cs="Times New Roman"/>
                <w:b/>
                <w:sz w:val="20"/>
                <w:szCs w:val="20"/>
              </w:rPr>
            </w:pPr>
            <w:r w:rsidRPr="0056166A">
              <w:rPr>
                <w:rFonts w:ascii="Times New Roman" w:hAnsi="Times New Roman" w:cs="Times New Roman"/>
                <w:b/>
                <w:sz w:val="20"/>
                <w:szCs w:val="20"/>
              </w:rPr>
              <w:t>5</w:t>
            </w:r>
          </w:p>
        </w:tc>
      </w:tr>
      <w:tr w:rsidR="00CD418A" w:rsidRPr="00CD418A" w14:paraId="55FA031A" w14:textId="68B5BCFC" w:rsidTr="0056166A">
        <w:trPr>
          <w:cantSplit/>
          <w:trHeight w:val="390"/>
          <w:jc w:val="center"/>
        </w:trPr>
        <w:tc>
          <w:tcPr>
            <w:tcW w:w="1317" w:type="dxa"/>
            <w:tcBorders>
              <w:top w:val="single" w:sz="6" w:space="0" w:color="auto"/>
              <w:left w:val="single" w:sz="8" w:space="0" w:color="auto"/>
              <w:bottom w:val="single" w:sz="6" w:space="0" w:color="auto"/>
              <w:right w:val="single" w:sz="6" w:space="0" w:color="auto"/>
            </w:tcBorders>
          </w:tcPr>
          <w:p w14:paraId="2DDCF251" w14:textId="2AC5F8FE" w:rsidR="00CD418A" w:rsidRPr="0056166A" w:rsidRDefault="00CD418A" w:rsidP="00CD418A">
            <w:pPr>
              <w:suppressAutoHyphens/>
              <w:spacing w:before="60" w:after="60"/>
              <w:jc w:val="center"/>
              <w:rPr>
                <w:rFonts w:ascii="Times New Roman" w:hAnsi="Times New Roman" w:cs="Times New Roman"/>
                <w:b/>
                <w:sz w:val="20"/>
                <w:szCs w:val="20"/>
              </w:rPr>
            </w:pPr>
            <w:r w:rsidRPr="0056166A">
              <w:rPr>
                <w:rFonts w:ascii="Times New Roman" w:hAnsi="Times New Roman" w:cs="Times New Roman"/>
                <w:b/>
                <w:sz w:val="20"/>
                <w:szCs w:val="20"/>
              </w:rPr>
              <w:t>Article No</w:t>
            </w:r>
          </w:p>
        </w:tc>
        <w:tc>
          <w:tcPr>
            <w:tcW w:w="3330" w:type="dxa"/>
            <w:tcBorders>
              <w:top w:val="single" w:sz="6" w:space="0" w:color="auto"/>
              <w:left w:val="single" w:sz="6" w:space="0" w:color="auto"/>
              <w:bottom w:val="single" w:sz="6" w:space="0" w:color="auto"/>
              <w:right w:val="single" w:sz="8" w:space="0" w:color="auto"/>
            </w:tcBorders>
          </w:tcPr>
          <w:p w14:paraId="1048DAAE" w14:textId="0FAB4DE7" w:rsidR="00CD418A" w:rsidRPr="0056166A" w:rsidRDefault="00CD418A" w:rsidP="00CD418A">
            <w:pPr>
              <w:suppressAutoHyphens/>
              <w:spacing w:before="60" w:after="60"/>
              <w:ind w:right="307"/>
              <w:jc w:val="center"/>
              <w:rPr>
                <w:rFonts w:ascii="Times New Roman" w:hAnsi="Times New Roman" w:cs="Times New Roman"/>
                <w:b/>
                <w:sz w:val="20"/>
                <w:szCs w:val="20"/>
              </w:rPr>
            </w:pPr>
            <w:r w:rsidRPr="0056166A">
              <w:rPr>
                <w:rFonts w:ascii="Times New Roman" w:hAnsi="Times New Roman" w:cs="Times New Roman"/>
                <w:b/>
                <w:sz w:val="20"/>
                <w:szCs w:val="20"/>
              </w:rPr>
              <w:t xml:space="preserve">Description des </w:t>
            </w:r>
            <w:r w:rsidRPr="00B6516C">
              <w:rPr>
                <w:rFonts w:ascii="Times New Roman" w:hAnsi="Times New Roman" w:cs="Times New Roman"/>
                <w:b/>
                <w:sz w:val="20"/>
                <w:szCs w:val="20"/>
                <w:lang w:val="fr-FR"/>
              </w:rPr>
              <w:t>Fournitures</w:t>
            </w:r>
          </w:p>
        </w:tc>
        <w:tc>
          <w:tcPr>
            <w:tcW w:w="1710" w:type="dxa"/>
            <w:tcBorders>
              <w:top w:val="single" w:sz="6" w:space="0" w:color="auto"/>
              <w:left w:val="single" w:sz="6" w:space="0" w:color="auto"/>
              <w:bottom w:val="single" w:sz="6" w:space="0" w:color="auto"/>
              <w:right w:val="single" w:sz="8" w:space="0" w:color="auto"/>
            </w:tcBorders>
          </w:tcPr>
          <w:p w14:paraId="273265BB" w14:textId="39D85C61" w:rsidR="00CD418A" w:rsidRPr="0056166A" w:rsidRDefault="00CD418A" w:rsidP="00E06330">
            <w:pPr>
              <w:suppressAutoHyphens/>
              <w:spacing w:before="60" w:after="60"/>
              <w:ind w:right="307"/>
              <w:jc w:val="center"/>
              <w:rPr>
                <w:rFonts w:ascii="Times New Roman" w:hAnsi="Times New Roman" w:cs="Times New Roman"/>
                <w:b/>
                <w:sz w:val="20"/>
                <w:szCs w:val="20"/>
                <w:lang w:val="fr-FR"/>
              </w:rPr>
            </w:pPr>
            <w:r w:rsidRPr="0056166A">
              <w:rPr>
                <w:rFonts w:ascii="Times New Roman" w:hAnsi="Times New Roman" w:cs="Times New Roman"/>
                <w:b/>
                <w:sz w:val="20"/>
                <w:szCs w:val="20"/>
                <w:lang w:val="fr-FR"/>
              </w:rPr>
              <w:t>Prix Unitaire pour la portion de livraison de fournitures</w:t>
            </w:r>
          </w:p>
        </w:tc>
        <w:tc>
          <w:tcPr>
            <w:tcW w:w="1710" w:type="dxa"/>
            <w:tcBorders>
              <w:top w:val="single" w:sz="6" w:space="0" w:color="auto"/>
              <w:left w:val="single" w:sz="6" w:space="0" w:color="auto"/>
              <w:bottom w:val="single" w:sz="6" w:space="0" w:color="auto"/>
              <w:right w:val="single" w:sz="8" w:space="0" w:color="auto"/>
            </w:tcBorders>
          </w:tcPr>
          <w:p w14:paraId="11CCA4C4" w14:textId="0295EBC0" w:rsidR="00CD418A" w:rsidRPr="0056166A" w:rsidRDefault="00CD418A" w:rsidP="0056166A">
            <w:pPr>
              <w:suppressAutoHyphens/>
              <w:spacing w:before="60" w:after="60"/>
              <w:ind w:right="18"/>
              <w:jc w:val="center"/>
              <w:rPr>
                <w:rFonts w:ascii="Times New Roman" w:hAnsi="Times New Roman" w:cs="Times New Roman"/>
                <w:b/>
                <w:sz w:val="20"/>
                <w:szCs w:val="20"/>
                <w:lang w:val="fr-FR"/>
              </w:rPr>
            </w:pPr>
            <w:r w:rsidRPr="0056166A">
              <w:rPr>
                <w:rFonts w:ascii="Times New Roman" w:hAnsi="Times New Roman" w:cs="Times New Roman"/>
                <w:b/>
                <w:sz w:val="20"/>
                <w:szCs w:val="20"/>
                <w:lang w:val="fr-FR"/>
              </w:rPr>
              <w:t>Prix Unitaire</w:t>
            </w:r>
            <w:r w:rsidR="0056166A" w:rsidRPr="0056166A">
              <w:rPr>
                <w:rFonts w:ascii="Times New Roman" w:hAnsi="Times New Roman" w:cs="Times New Roman"/>
                <w:b/>
                <w:sz w:val="20"/>
                <w:szCs w:val="20"/>
                <w:lang w:val="fr-FR"/>
              </w:rPr>
              <w:t xml:space="preserve"> des Services Connexes</w:t>
            </w:r>
          </w:p>
        </w:tc>
        <w:tc>
          <w:tcPr>
            <w:tcW w:w="1947" w:type="dxa"/>
            <w:tcBorders>
              <w:top w:val="single" w:sz="6" w:space="0" w:color="auto"/>
              <w:left w:val="single" w:sz="6" w:space="0" w:color="auto"/>
              <w:bottom w:val="single" w:sz="6" w:space="0" w:color="auto"/>
              <w:right w:val="single" w:sz="8" w:space="0" w:color="auto"/>
            </w:tcBorders>
          </w:tcPr>
          <w:p w14:paraId="4C81CF16" w14:textId="3190065D" w:rsidR="00CD418A" w:rsidRPr="0056166A" w:rsidRDefault="0056166A" w:rsidP="0056166A">
            <w:pPr>
              <w:suppressAutoHyphens/>
              <w:spacing w:before="60" w:after="60"/>
              <w:ind w:right="18"/>
              <w:jc w:val="center"/>
              <w:rPr>
                <w:rFonts w:ascii="Times New Roman" w:hAnsi="Times New Roman" w:cs="Times New Roman"/>
                <w:b/>
                <w:sz w:val="20"/>
                <w:szCs w:val="20"/>
                <w:lang w:val="fr-FR"/>
              </w:rPr>
            </w:pPr>
            <w:r w:rsidRPr="0056166A">
              <w:rPr>
                <w:rFonts w:ascii="Times New Roman" w:hAnsi="Times New Roman" w:cs="Times New Roman"/>
                <w:b/>
                <w:sz w:val="20"/>
                <w:szCs w:val="20"/>
                <w:lang w:val="fr-FR"/>
              </w:rPr>
              <w:t>Prix Unitaire</w:t>
            </w:r>
          </w:p>
          <w:p w14:paraId="1F1FFA66" w14:textId="2C21C4C2" w:rsidR="0056166A" w:rsidRPr="0056166A" w:rsidRDefault="0056166A" w:rsidP="0056166A">
            <w:pPr>
              <w:suppressAutoHyphens/>
              <w:spacing w:before="60" w:after="60"/>
              <w:ind w:right="18"/>
              <w:jc w:val="center"/>
              <w:rPr>
                <w:rFonts w:ascii="Times New Roman" w:hAnsi="Times New Roman" w:cs="Times New Roman"/>
                <w:b/>
                <w:sz w:val="20"/>
                <w:szCs w:val="20"/>
                <w:lang w:val="fr-FR"/>
              </w:rPr>
            </w:pPr>
            <w:r w:rsidRPr="0056166A">
              <w:rPr>
                <w:rFonts w:ascii="Times New Roman" w:hAnsi="Times New Roman" w:cs="Times New Roman"/>
                <w:b/>
                <w:sz w:val="20"/>
                <w:szCs w:val="20"/>
                <w:lang w:val="fr-FR"/>
              </w:rPr>
              <w:t>(3 + 4)</w:t>
            </w:r>
          </w:p>
        </w:tc>
      </w:tr>
      <w:tr w:rsidR="00CD418A" w:rsidRPr="003C08CF" w14:paraId="51D82339" w14:textId="28D5CF48" w:rsidTr="0056166A">
        <w:trPr>
          <w:cantSplit/>
          <w:trHeight w:val="390"/>
          <w:jc w:val="center"/>
        </w:trPr>
        <w:tc>
          <w:tcPr>
            <w:tcW w:w="1317" w:type="dxa"/>
            <w:tcBorders>
              <w:top w:val="single" w:sz="6" w:space="0" w:color="auto"/>
              <w:left w:val="single" w:sz="8" w:space="0" w:color="auto"/>
              <w:bottom w:val="single" w:sz="6" w:space="0" w:color="auto"/>
              <w:right w:val="single" w:sz="6" w:space="0" w:color="auto"/>
            </w:tcBorders>
          </w:tcPr>
          <w:p w14:paraId="7355D7A1" w14:textId="4E830A69" w:rsidR="00CD418A" w:rsidRPr="0056166A" w:rsidRDefault="0056166A" w:rsidP="0056166A">
            <w:pPr>
              <w:suppressAutoHyphens/>
              <w:spacing w:before="60" w:after="60"/>
              <w:jc w:val="center"/>
              <w:rPr>
                <w:rFonts w:ascii="Times New Roman" w:hAnsi="Times New Roman" w:cs="Times New Roman"/>
                <w:szCs w:val="24"/>
                <w:lang w:val="fr-FR"/>
              </w:rPr>
            </w:pPr>
            <w:r w:rsidRPr="0056166A">
              <w:rPr>
                <w:rFonts w:ascii="Times New Roman" w:hAnsi="Times New Roman" w:cs="Times New Roman"/>
                <w:szCs w:val="24"/>
                <w:lang w:val="fr-FR"/>
              </w:rPr>
              <w:t>[</w:t>
            </w:r>
            <w:r w:rsidRPr="0056166A">
              <w:rPr>
                <w:rFonts w:ascii="Times New Roman" w:hAnsi="Times New Roman" w:cs="Times New Roman"/>
                <w:i/>
                <w:sz w:val="20"/>
                <w:szCs w:val="20"/>
                <w:lang w:val="fr-FR"/>
              </w:rPr>
              <w:t>Insérer le No de l’Article</w:t>
            </w:r>
            <w:r w:rsidRPr="0056166A">
              <w:rPr>
                <w:rFonts w:ascii="Times New Roman" w:hAnsi="Times New Roman" w:cs="Times New Roman"/>
                <w:szCs w:val="24"/>
                <w:lang w:val="fr-FR"/>
              </w:rPr>
              <w:t>]</w:t>
            </w:r>
          </w:p>
        </w:tc>
        <w:tc>
          <w:tcPr>
            <w:tcW w:w="3330" w:type="dxa"/>
            <w:tcBorders>
              <w:top w:val="single" w:sz="6" w:space="0" w:color="auto"/>
              <w:left w:val="single" w:sz="6" w:space="0" w:color="auto"/>
              <w:bottom w:val="single" w:sz="6" w:space="0" w:color="auto"/>
              <w:right w:val="single" w:sz="8" w:space="0" w:color="auto"/>
            </w:tcBorders>
          </w:tcPr>
          <w:p w14:paraId="3F3E3DDD" w14:textId="442FE2C6" w:rsidR="00CD418A" w:rsidRPr="0056166A" w:rsidRDefault="0056166A" w:rsidP="0056166A">
            <w:pPr>
              <w:suppressAutoHyphens/>
              <w:spacing w:before="60" w:after="60"/>
              <w:ind w:right="307"/>
              <w:jc w:val="center"/>
              <w:rPr>
                <w:rFonts w:ascii="Times New Roman" w:hAnsi="Times New Roman" w:cs="Times New Roman"/>
                <w:sz w:val="20"/>
                <w:szCs w:val="20"/>
                <w:lang w:val="fr-FR"/>
              </w:rPr>
            </w:pPr>
            <w:r w:rsidRPr="0056166A">
              <w:rPr>
                <w:rFonts w:ascii="Times New Roman" w:hAnsi="Times New Roman" w:cs="Times New Roman"/>
                <w:sz w:val="20"/>
                <w:szCs w:val="20"/>
                <w:lang w:val="fr-FR"/>
              </w:rPr>
              <w:t>[Insérer la description des Fournitures]</w:t>
            </w:r>
          </w:p>
        </w:tc>
        <w:tc>
          <w:tcPr>
            <w:tcW w:w="1710" w:type="dxa"/>
            <w:tcBorders>
              <w:top w:val="single" w:sz="6" w:space="0" w:color="auto"/>
              <w:left w:val="single" w:sz="6" w:space="0" w:color="auto"/>
              <w:bottom w:val="single" w:sz="6" w:space="0" w:color="auto"/>
              <w:right w:val="single" w:sz="8" w:space="0" w:color="auto"/>
            </w:tcBorders>
          </w:tcPr>
          <w:p w14:paraId="5C269CCE" w14:textId="4B0697A7" w:rsidR="00CD418A" w:rsidRPr="0056166A" w:rsidRDefault="0056166A" w:rsidP="0056166A">
            <w:pPr>
              <w:suppressAutoHyphens/>
              <w:spacing w:before="60" w:after="60"/>
              <w:ind w:right="-72"/>
              <w:jc w:val="center"/>
              <w:rPr>
                <w:rFonts w:ascii="Times New Roman" w:hAnsi="Times New Roman" w:cs="Times New Roman"/>
                <w:sz w:val="20"/>
                <w:szCs w:val="20"/>
                <w:lang w:val="fr-FR"/>
              </w:rPr>
            </w:pPr>
            <w:r w:rsidRPr="0056166A">
              <w:rPr>
                <w:rFonts w:ascii="Times New Roman" w:hAnsi="Times New Roman" w:cs="Times New Roman"/>
                <w:sz w:val="20"/>
                <w:szCs w:val="20"/>
                <w:lang w:val="fr-FR"/>
              </w:rPr>
              <w:t>[</w:t>
            </w:r>
            <w:r w:rsidRPr="0056166A">
              <w:rPr>
                <w:rFonts w:ascii="Times New Roman" w:hAnsi="Times New Roman" w:cs="Times New Roman"/>
                <w:i/>
                <w:sz w:val="20"/>
                <w:szCs w:val="20"/>
                <w:lang w:val="fr-FR"/>
              </w:rPr>
              <w:t>Insérer le prix unitaire</w:t>
            </w:r>
            <w:r w:rsidRPr="0056166A">
              <w:rPr>
                <w:rFonts w:ascii="Times New Roman" w:hAnsi="Times New Roman" w:cs="Times New Roman"/>
                <w:sz w:val="20"/>
                <w:szCs w:val="20"/>
                <w:lang w:val="fr-FR"/>
              </w:rPr>
              <w:t>]</w:t>
            </w:r>
          </w:p>
        </w:tc>
        <w:tc>
          <w:tcPr>
            <w:tcW w:w="1710" w:type="dxa"/>
            <w:tcBorders>
              <w:top w:val="single" w:sz="6" w:space="0" w:color="auto"/>
              <w:left w:val="single" w:sz="6" w:space="0" w:color="auto"/>
              <w:bottom w:val="single" w:sz="6" w:space="0" w:color="auto"/>
              <w:right w:val="single" w:sz="8" w:space="0" w:color="auto"/>
            </w:tcBorders>
          </w:tcPr>
          <w:p w14:paraId="26574ACB" w14:textId="1FFAA34D" w:rsidR="00CD418A" w:rsidRPr="0056166A" w:rsidRDefault="0056166A" w:rsidP="0056166A">
            <w:pPr>
              <w:suppressAutoHyphens/>
              <w:spacing w:before="60" w:after="60"/>
              <w:ind w:right="18"/>
              <w:jc w:val="center"/>
              <w:rPr>
                <w:rFonts w:ascii="Times New Roman" w:hAnsi="Times New Roman" w:cs="Times New Roman"/>
                <w:sz w:val="20"/>
                <w:szCs w:val="20"/>
                <w:lang w:val="fr-FR"/>
              </w:rPr>
            </w:pPr>
            <w:r w:rsidRPr="0056166A">
              <w:rPr>
                <w:rFonts w:ascii="Times New Roman" w:hAnsi="Times New Roman" w:cs="Times New Roman"/>
                <w:sz w:val="20"/>
                <w:szCs w:val="20"/>
                <w:lang w:val="fr-FR"/>
              </w:rPr>
              <w:t>[</w:t>
            </w:r>
            <w:r w:rsidRPr="0056166A">
              <w:rPr>
                <w:rFonts w:ascii="Times New Roman" w:hAnsi="Times New Roman" w:cs="Times New Roman"/>
                <w:i/>
                <w:sz w:val="20"/>
                <w:szCs w:val="20"/>
                <w:lang w:val="fr-FR"/>
              </w:rPr>
              <w:t>Insérer le prix unitaire</w:t>
            </w:r>
            <w:r w:rsidRPr="0056166A">
              <w:rPr>
                <w:rFonts w:ascii="Times New Roman" w:hAnsi="Times New Roman" w:cs="Times New Roman"/>
                <w:sz w:val="20"/>
                <w:szCs w:val="20"/>
                <w:lang w:val="fr-FR"/>
              </w:rPr>
              <w:t>]</w:t>
            </w:r>
          </w:p>
        </w:tc>
        <w:tc>
          <w:tcPr>
            <w:tcW w:w="1947" w:type="dxa"/>
            <w:tcBorders>
              <w:top w:val="single" w:sz="6" w:space="0" w:color="auto"/>
              <w:left w:val="single" w:sz="6" w:space="0" w:color="auto"/>
              <w:bottom w:val="single" w:sz="6" w:space="0" w:color="auto"/>
              <w:right w:val="single" w:sz="8" w:space="0" w:color="auto"/>
            </w:tcBorders>
          </w:tcPr>
          <w:p w14:paraId="2D7DC7C9" w14:textId="1CD6C100" w:rsidR="00CD418A" w:rsidRPr="0056166A" w:rsidRDefault="0056166A" w:rsidP="0056166A">
            <w:pPr>
              <w:suppressAutoHyphens/>
              <w:spacing w:before="60" w:after="60"/>
              <w:ind w:right="-15"/>
              <w:jc w:val="center"/>
              <w:rPr>
                <w:rFonts w:ascii="Times New Roman" w:hAnsi="Times New Roman" w:cs="Times New Roman"/>
                <w:sz w:val="20"/>
                <w:szCs w:val="20"/>
                <w:lang w:val="fr-FR"/>
              </w:rPr>
            </w:pPr>
            <w:r>
              <w:rPr>
                <w:rFonts w:ascii="Times New Roman" w:hAnsi="Times New Roman" w:cs="Times New Roman"/>
                <w:sz w:val="20"/>
                <w:szCs w:val="20"/>
                <w:lang w:val="fr-FR"/>
              </w:rPr>
              <w:t>[</w:t>
            </w:r>
            <w:r w:rsidRPr="0056166A">
              <w:rPr>
                <w:rFonts w:ascii="Times New Roman" w:hAnsi="Times New Roman" w:cs="Times New Roman"/>
                <w:i/>
                <w:sz w:val="20"/>
                <w:szCs w:val="20"/>
                <w:lang w:val="fr-FR"/>
              </w:rPr>
              <w:t>Insérer le prix unitaire total</w:t>
            </w:r>
            <w:r>
              <w:rPr>
                <w:rFonts w:ascii="Times New Roman" w:hAnsi="Times New Roman" w:cs="Times New Roman"/>
                <w:sz w:val="20"/>
                <w:szCs w:val="20"/>
                <w:lang w:val="fr-FR"/>
              </w:rPr>
              <w:t>]</w:t>
            </w:r>
          </w:p>
        </w:tc>
      </w:tr>
      <w:tr w:rsidR="00CD418A" w:rsidRPr="003C08CF" w14:paraId="72FFA6FA" w14:textId="4D664090" w:rsidTr="0056166A">
        <w:trPr>
          <w:cantSplit/>
          <w:trHeight w:val="390"/>
          <w:jc w:val="center"/>
        </w:trPr>
        <w:tc>
          <w:tcPr>
            <w:tcW w:w="1317" w:type="dxa"/>
            <w:tcBorders>
              <w:top w:val="single" w:sz="6" w:space="0" w:color="auto"/>
              <w:left w:val="single" w:sz="8" w:space="0" w:color="auto"/>
              <w:bottom w:val="single" w:sz="6" w:space="0" w:color="auto"/>
              <w:right w:val="single" w:sz="6" w:space="0" w:color="auto"/>
            </w:tcBorders>
          </w:tcPr>
          <w:p w14:paraId="6BCC16AC" w14:textId="3FE67B22" w:rsidR="00CD418A" w:rsidRPr="0056166A" w:rsidRDefault="00CD418A" w:rsidP="00E06330">
            <w:pPr>
              <w:suppressAutoHyphens/>
              <w:spacing w:before="60" w:after="60"/>
              <w:jc w:val="center"/>
              <w:rPr>
                <w:rFonts w:ascii="Times New Roman" w:hAnsi="Times New Roman" w:cs="Times New Roman"/>
                <w:szCs w:val="24"/>
                <w:lang w:val="fr-FR"/>
              </w:rPr>
            </w:pPr>
          </w:p>
        </w:tc>
        <w:tc>
          <w:tcPr>
            <w:tcW w:w="3330" w:type="dxa"/>
            <w:tcBorders>
              <w:top w:val="single" w:sz="6" w:space="0" w:color="auto"/>
              <w:left w:val="single" w:sz="6" w:space="0" w:color="auto"/>
              <w:bottom w:val="single" w:sz="6" w:space="0" w:color="auto"/>
              <w:right w:val="single" w:sz="8" w:space="0" w:color="auto"/>
            </w:tcBorders>
          </w:tcPr>
          <w:p w14:paraId="0F8EC3F1" w14:textId="77777777" w:rsidR="00CD418A" w:rsidRPr="0056166A" w:rsidRDefault="00CD418A" w:rsidP="00E06330">
            <w:pPr>
              <w:suppressAutoHyphens/>
              <w:spacing w:before="60" w:after="60"/>
              <w:ind w:right="307"/>
              <w:jc w:val="center"/>
              <w:rPr>
                <w:rFonts w:ascii="Times New Roman" w:hAnsi="Times New Roman" w:cs="Times New Roman"/>
                <w:sz w:val="20"/>
                <w:szCs w:val="20"/>
                <w:lang w:val="fr-FR"/>
              </w:rPr>
            </w:pPr>
          </w:p>
        </w:tc>
        <w:tc>
          <w:tcPr>
            <w:tcW w:w="1710" w:type="dxa"/>
            <w:tcBorders>
              <w:top w:val="single" w:sz="6" w:space="0" w:color="auto"/>
              <w:left w:val="single" w:sz="6" w:space="0" w:color="auto"/>
              <w:bottom w:val="single" w:sz="6" w:space="0" w:color="auto"/>
              <w:right w:val="single" w:sz="8" w:space="0" w:color="auto"/>
            </w:tcBorders>
          </w:tcPr>
          <w:p w14:paraId="37F76575" w14:textId="77777777" w:rsidR="00CD418A" w:rsidRPr="0056166A" w:rsidRDefault="00CD418A" w:rsidP="00E06330">
            <w:pPr>
              <w:suppressAutoHyphens/>
              <w:spacing w:before="60" w:after="60"/>
              <w:ind w:right="307"/>
              <w:jc w:val="center"/>
              <w:rPr>
                <w:rFonts w:ascii="Times New Roman" w:hAnsi="Times New Roman" w:cs="Times New Roman"/>
                <w:sz w:val="20"/>
                <w:szCs w:val="20"/>
                <w:lang w:val="fr-FR"/>
              </w:rPr>
            </w:pPr>
          </w:p>
        </w:tc>
        <w:tc>
          <w:tcPr>
            <w:tcW w:w="1710" w:type="dxa"/>
            <w:tcBorders>
              <w:top w:val="single" w:sz="6" w:space="0" w:color="auto"/>
              <w:left w:val="single" w:sz="6" w:space="0" w:color="auto"/>
              <w:bottom w:val="single" w:sz="6" w:space="0" w:color="auto"/>
              <w:right w:val="single" w:sz="8" w:space="0" w:color="auto"/>
            </w:tcBorders>
          </w:tcPr>
          <w:p w14:paraId="26788BDC" w14:textId="77777777" w:rsidR="00CD418A" w:rsidRPr="0056166A" w:rsidRDefault="00CD418A" w:rsidP="00E06330">
            <w:pPr>
              <w:suppressAutoHyphens/>
              <w:spacing w:before="60" w:after="60"/>
              <w:ind w:right="307"/>
              <w:jc w:val="center"/>
              <w:rPr>
                <w:rFonts w:ascii="Times New Roman" w:hAnsi="Times New Roman" w:cs="Times New Roman"/>
                <w:sz w:val="20"/>
                <w:szCs w:val="20"/>
                <w:lang w:val="fr-FR"/>
              </w:rPr>
            </w:pPr>
          </w:p>
        </w:tc>
        <w:tc>
          <w:tcPr>
            <w:tcW w:w="1947" w:type="dxa"/>
            <w:tcBorders>
              <w:top w:val="single" w:sz="6" w:space="0" w:color="auto"/>
              <w:left w:val="single" w:sz="6" w:space="0" w:color="auto"/>
              <w:bottom w:val="single" w:sz="6" w:space="0" w:color="auto"/>
              <w:right w:val="single" w:sz="8" w:space="0" w:color="auto"/>
            </w:tcBorders>
          </w:tcPr>
          <w:p w14:paraId="66C7A648" w14:textId="77777777" w:rsidR="00CD418A" w:rsidRPr="0056166A" w:rsidRDefault="00CD418A" w:rsidP="00E06330">
            <w:pPr>
              <w:suppressAutoHyphens/>
              <w:spacing w:before="60" w:after="60"/>
              <w:ind w:right="307"/>
              <w:jc w:val="center"/>
              <w:rPr>
                <w:rFonts w:ascii="Times New Roman" w:hAnsi="Times New Roman" w:cs="Times New Roman"/>
                <w:sz w:val="20"/>
                <w:szCs w:val="20"/>
                <w:lang w:val="fr-FR"/>
              </w:rPr>
            </w:pPr>
          </w:p>
        </w:tc>
      </w:tr>
      <w:tr w:rsidR="00CD418A" w:rsidRPr="003C08CF" w14:paraId="740998E5" w14:textId="14430D6C" w:rsidTr="0056166A">
        <w:trPr>
          <w:cantSplit/>
          <w:trHeight w:val="390"/>
          <w:jc w:val="center"/>
        </w:trPr>
        <w:tc>
          <w:tcPr>
            <w:tcW w:w="1317" w:type="dxa"/>
            <w:tcBorders>
              <w:top w:val="single" w:sz="6" w:space="0" w:color="auto"/>
              <w:left w:val="single" w:sz="8" w:space="0" w:color="auto"/>
              <w:bottom w:val="single" w:sz="6" w:space="0" w:color="auto"/>
              <w:right w:val="single" w:sz="6" w:space="0" w:color="auto"/>
            </w:tcBorders>
          </w:tcPr>
          <w:p w14:paraId="54B5A806" w14:textId="080E8E16" w:rsidR="00CD418A" w:rsidRPr="00CD418A" w:rsidRDefault="00CD418A" w:rsidP="00E06330">
            <w:pPr>
              <w:suppressAutoHyphens/>
              <w:spacing w:before="60" w:after="60"/>
              <w:jc w:val="center"/>
              <w:rPr>
                <w:rFonts w:ascii="Times New Roman" w:hAnsi="Times New Roman" w:cs="Times New Roman"/>
                <w:szCs w:val="24"/>
                <w:lang w:val="fr-FR"/>
              </w:rPr>
            </w:pPr>
          </w:p>
        </w:tc>
        <w:tc>
          <w:tcPr>
            <w:tcW w:w="3330" w:type="dxa"/>
            <w:tcBorders>
              <w:top w:val="single" w:sz="6" w:space="0" w:color="auto"/>
              <w:left w:val="single" w:sz="6" w:space="0" w:color="auto"/>
              <w:bottom w:val="single" w:sz="6" w:space="0" w:color="auto"/>
              <w:right w:val="single" w:sz="8" w:space="0" w:color="auto"/>
            </w:tcBorders>
          </w:tcPr>
          <w:p w14:paraId="57FBDAE6" w14:textId="77777777" w:rsidR="00CD418A" w:rsidRPr="00CD418A" w:rsidRDefault="00CD418A" w:rsidP="00E06330">
            <w:pPr>
              <w:suppressAutoHyphens/>
              <w:spacing w:before="60" w:after="60"/>
              <w:ind w:right="307"/>
              <w:jc w:val="center"/>
              <w:rPr>
                <w:rFonts w:ascii="Times New Roman" w:hAnsi="Times New Roman" w:cs="Times New Roman"/>
                <w:szCs w:val="24"/>
                <w:lang w:val="fr-FR"/>
              </w:rPr>
            </w:pPr>
          </w:p>
        </w:tc>
        <w:tc>
          <w:tcPr>
            <w:tcW w:w="1710" w:type="dxa"/>
            <w:tcBorders>
              <w:top w:val="single" w:sz="6" w:space="0" w:color="auto"/>
              <w:left w:val="single" w:sz="6" w:space="0" w:color="auto"/>
              <w:bottom w:val="single" w:sz="6" w:space="0" w:color="auto"/>
              <w:right w:val="single" w:sz="8" w:space="0" w:color="auto"/>
            </w:tcBorders>
          </w:tcPr>
          <w:p w14:paraId="6A4AFF75" w14:textId="77777777" w:rsidR="00CD418A" w:rsidRPr="00CD418A" w:rsidRDefault="00CD418A" w:rsidP="00E06330">
            <w:pPr>
              <w:suppressAutoHyphens/>
              <w:spacing w:before="60" w:after="60"/>
              <w:ind w:right="307"/>
              <w:jc w:val="center"/>
              <w:rPr>
                <w:rFonts w:ascii="Times New Roman" w:hAnsi="Times New Roman" w:cs="Times New Roman"/>
                <w:szCs w:val="24"/>
                <w:lang w:val="fr-FR"/>
              </w:rPr>
            </w:pPr>
          </w:p>
        </w:tc>
        <w:tc>
          <w:tcPr>
            <w:tcW w:w="1710" w:type="dxa"/>
            <w:tcBorders>
              <w:top w:val="single" w:sz="6" w:space="0" w:color="auto"/>
              <w:left w:val="single" w:sz="6" w:space="0" w:color="auto"/>
              <w:bottom w:val="single" w:sz="6" w:space="0" w:color="auto"/>
              <w:right w:val="single" w:sz="8" w:space="0" w:color="auto"/>
            </w:tcBorders>
          </w:tcPr>
          <w:p w14:paraId="2B61D0D5" w14:textId="77777777" w:rsidR="00CD418A" w:rsidRPr="00CD418A" w:rsidRDefault="00CD418A" w:rsidP="00E06330">
            <w:pPr>
              <w:suppressAutoHyphens/>
              <w:spacing w:before="60" w:after="60"/>
              <w:ind w:right="307"/>
              <w:jc w:val="center"/>
              <w:rPr>
                <w:rFonts w:ascii="Times New Roman" w:hAnsi="Times New Roman" w:cs="Times New Roman"/>
                <w:szCs w:val="24"/>
                <w:lang w:val="fr-FR"/>
              </w:rPr>
            </w:pPr>
          </w:p>
        </w:tc>
        <w:tc>
          <w:tcPr>
            <w:tcW w:w="1947" w:type="dxa"/>
            <w:tcBorders>
              <w:top w:val="single" w:sz="6" w:space="0" w:color="auto"/>
              <w:left w:val="single" w:sz="6" w:space="0" w:color="auto"/>
              <w:bottom w:val="single" w:sz="6" w:space="0" w:color="auto"/>
              <w:right w:val="single" w:sz="8" w:space="0" w:color="auto"/>
            </w:tcBorders>
          </w:tcPr>
          <w:p w14:paraId="6B66A5F9" w14:textId="77777777" w:rsidR="00CD418A" w:rsidRPr="00CD418A" w:rsidRDefault="00CD418A" w:rsidP="00E06330">
            <w:pPr>
              <w:suppressAutoHyphens/>
              <w:spacing w:before="60" w:after="60"/>
              <w:ind w:right="307"/>
              <w:jc w:val="center"/>
              <w:rPr>
                <w:rFonts w:ascii="Times New Roman" w:hAnsi="Times New Roman" w:cs="Times New Roman"/>
                <w:szCs w:val="24"/>
                <w:lang w:val="fr-FR"/>
              </w:rPr>
            </w:pPr>
          </w:p>
        </w:tc>
      </w:tr>
      <w:tr w:rsidR="0056166A" w:rsidRPr="003C08CF" w14:paraId="43D37EA3" w14:textId="5BFA3512" w:rsidTr="00E06330">
        <w:trPr>
          <w:cantSplit/>
          <w:trHeight w:val="333"/>
          <w:jc w:val="center"/>
        </w:trPr>
        <w:tc>
          <w:tcPr>
            <w:tcW w:w="10014" w:type="dxa"/>
            <w:gridSpan w:val="5"/>
            <w:tcBorders>
              <w:top w:val="double" w:sz="6" w:space="0" w:color="auto"/>
              <w:left w:val="single" w:sz="8" w:space="0" w:color="auto"/>
              <w:bottom w:val="single" w:sz="8" w:space="0" w:color="auto"/>
              <w:right w:val="single" w:sz="8" w:space="0" w:color="auto"/>
            </w:tcBorders>
          </w:tcPr>
          <w:p w14:paraId="28D2D7DF" w14:textId="70152BBA" w:rsidR="0056166A" w:rsidRPr="0056166A" w:rsidRDefault="0056166A" w:rsidP="0056166A">
            <w:pPr>
              <w:suppressAutoHyphens/>
              <w:spacing w:before="60" w:after="60"/>
              <w:ind w:right="307"/>
              <w:rPr>
                <w:rFonts w:ascii="Times New Roman" w:hAnsi="Times New Roman" w:cs="Times New Roman"/>
                <w:b/>
                <w:szCs w:val="24"/>
                <w:lang w:val="fr-FR"/>
              </w:rPr>
            </w:pPr>
            <w:r w:rsidRPr="0056166A">
              <w:rPr>
                <w:rFonts w:ascii="Times New Roman" w:hAnsi="Times New Roman" w:cs="Times New Roman"/>
                <w:bCs/>
                <w:iCs/>
                <w:sz w:val="20"/>
                <w:szCs w:val="20"/>
                <w:lang w:val="fr-FR"/>
              </w:rPr>
              <w:t>Nom du Fournisseur [</w:t>
            </w:r>
            <w:r w:rsidRPr="0056166A">
              <w:rPr>
                <w:rFonts w:ascii="Times New Roman" w:hAnsi="Times New Roman" w:cs="Times New Roman"/>
                <w:bCs/>
                <w:i/>
                <w:iCs/>
                <w:sz w:val="20"/>
                <w:szCs w:val="20"/>
                <w:lang w:val="fr-FR"/>
              </w:rPr>
              <w:t>insérer le nom complet du Fournisseur</w:t>
            </w:r>
            <w:r w:rsidRPr="0056166A">
              <w:rPr>
                <w:rFonts w:ascii="Times New Roman" w:hAnsi="Times New Roman" w:cs="Times New Roman"/>
                <w:bCs/>
                <w:iCs/>
                <w:sz w:val="20"/>
                <w:szCs w:val="20"/>
                <w:lang w:val="fr-FR"/>
              </w:rPr>
              <w:t>] Signature du Fournisseur [</w:t>
            </w:r>
            <w:r w:rsidRPr="0056166A">
              <w:rPr>
                <w:rFonts w:ascii="Times New Roman" w:hAnsi="Times New Roman" w:cs="Times New Roman"/>
                <w:bCs/>
                <w:i/>
                <w:iCs/>
                <w:sz w:val="20"/>
                <w:szCs w:val="20"/>
                <w:lang w:val="fr-FR"/>
              </w:rPr>
              <w:t xml:space="preserve">signature de la personne signataire de l’Offre] </w:t>
            </w:r>
            <w:r w:rsidRPr="0056166A">
              <w:rPr>
                <w:rFonts w:ascii="Times New Roman" w:hAnsi="Times New Roman" w:cs="Times New Roman"/>
                <w:bCs/>
                <w:iCs/>
                <w:sz w:val="20"/>
                <w:szCs w:val="20"/>
                <w:lang w:val="fr-FR"/>
              </w:rPr>
              <w:t>Date : [</w:t>
            </w:r>
            <w:r w:rsidRPr="0056166A">
              <w:rPr>
                <w:rFonts w:ascii="Times New Roman" w:hAnsi="Times New Roman" w:cs="Times New Roman"/>
                <w:bCs/>
                <w:i/>
                <w:iCs/>
                <w:sz w:val="20"/>
                <w:szCs w:val="20"/>
                <w:lang w:val="fr-FR"/>
              </w:rPr>
              <w:t>insérer la date</w:t>
            </w:r>
            <w:r w:rsidRPr="0056166A">
              <w:rPr>
                <w:rFonts w:ascii="Times New Roman" w:hAnsi="Times New Roman" w:cs="Times New Roman"/>
                <w:bCs/>
                <w:iCs/>
                <w:sz w:val="20"/>
                <w:szCs w:val="20"/>
                <w:lang w:val="fr-FR"/>
              </w:rPr>
              <w:t>]</w:t>
            </w:r>
          </w:p>
        </w:tc>
      </w:tr>
    </w:tbl>
    <w:p w14:paraId="433C8214" w14:textId="77777777" w:rsidR="00071D10" w:rsidRPr="003C08CF" w:rsidRDefault="00071D10" w:rsidP="00071D10">
      <w:pPr>
        <w:spacing w:after="0" w:line="240" w:lineRule="auto"/>
        <w:jc w:val="center"/>
        <w:rPr>
          <w:rFonts w:ascii="Times New Roman" w:eastAsia="Times New Roman" w:hAnsi="Times New Roman" w:cs="Times New Roman"/>
          <w:b/>
          <w:sz w:val="40"/>
          <w:szCs w:val="40"/>
          <w:lang w:val="fr-FR"/>
        </w:rPr>
      </w:pPr>
      <w:r w:rsidRPr="003C08CF">
        <w:rPr>
          <w:rFonts w:ascii="Times New Roman" w:eastAsia="Times New Roman" w:hAnsi="Times New Roman" w:cs="Times New Roman"/>
          <w:b/>
          <w:sz w:val="40"/>
          <w:szCs w:val="40"/>
          <w:lang w:val="fr-FR"/>
        </w:rPr>
        <w:br w:type="page"/>
      </w:r>
    </w:p>
    <w:p w14:paraId="2446FC7F" w14:textId="73FB5014" w:rsidR="00E06330" w:rsidRPr="003243ED" w:rsidRDefault="00870FC3" w:rsidP="00E06330">
      <w:pPr>
        <w:pStyle w:val="SectionIVHeader-2"/>
        <w:rPr>
          <w:sz w:val="36"/>
          <w:szCs w:val="36"/>
        </w:rPr>
      </w:pPr>
      <w:bookmarkStart w:id="20" w:name="_Toc327863878"/>
      <w:r>
        <w:rPr>
          <w:sz w:val="36"/>
          <w:szCs w:val="36"/>
        </w:rPr>
        <w:t>Fiche de R</w:t>
      </w:r>
      <w:r w:rsidR="00E06330" w:rsidRPr="003243ED">
        <w:rPr>
          <w:sz w:val="36"/>
          <w:szCs w:val="36"/>
        </w:rPr>
        <w:t xml:space="preserve">enseignements sur le </w:t>
      </w:r>
      <w:r w:rsidR="00E06330">
        <w:rPr>
          <w:sz w:val="36"/>
          <w:szCs w:val="36"/>
        </w:rPr>
        <w:t>Fournisseur</w:t>
      </w:r>
      <w:bookmarkEnd w:id="20"/>
    </w:p>
    <w:p w14:paraId="52514C42" w14:textId="77777777" w:rsidR="00E06330" w:rsidRPr="00E06330" w:rsidRDefault="00E06330" w:rsidP="00E06330">
      <w:pPr>
        <w:numPr>
          <w:ilvl w:val="12"/>
          <w:numId w:val="0"/>
        </w:numPr>
        <w:tabs>
          <w:tab w:val="left" w:pos="2610"/>
        </w:tabs>
        <w:jc w:val="center"/>
        <w:rPr>
          <w:lang w:val="fr-FR"/>
        </w:rPr>
      </w:pPr>
    </w:p>
    <w:p w14:paraId="13E75BB1" w14:textId="1AD6B895" w:rsidR="00E06330" w:rsidRPr="00C04F23" w:rsidRDefault="00E06330" w:rsidP="00E06330">
      <w:pPr>
        <w:spacing w:after="120"/>
        <w:rPr>
          <w:rFonts w:ascii="Times New Roman" w:hAnsi="Times New Roman" w:cs="Times New Roman"/>
          <w:i/>
          <w:iCs/>
          <w:lang w:val="fr-FR"/>
        </w:rPr>
      </w:pPr>
      <w:bookmarkStart w:id="21" w:name="_Toc77404716"/>
      <w:r w:rsidRPr="00C04F23">
        <w:rPr>
          <w:rFonts w:ascii="Times New Roman" w:hAnsi="Times New Roman" w:cs="Times New Roman"/>
          <w:i/>
          <w:iCs/>
          <w:lang w:val="fr-FR"/>
        </w:rPr>
        <w:t>[Le Soumissionnaire rempli</w:t>
      </w:r>
      <w:r w:rsidR="00870FC3" w:rsidRPr="00C04F23">
        <w:rPr>
          <w:rFonts w:ascii="Times New Roman" w:hAnsi="Times New Roman" w:cs="Times New Roman"/>
          <w:i/>
          <w:iCs/>
          <w:lang w:val="fr-FR"/>
        </w:rPr>
        <w:t>ra</w:t>
      </w:r>
      <w:r w:rsidRPr="00C04F23">
        <w:rPr>
          <w:rFonts w:ascii="Times New Roman" w:hAnsi="Times New Roman" w:cs="Times New Roman"/>
          <w:i/>
          <w:iCs/>
          <w:lang w:val="fr-FR"/>
        </w:rPr>
        <w:t xml:space="preserve"> le tableau ci-dessous conformément aux instructions entre crochets. Le tableau ne doit pas être modifié. Aucune substitution ne sera admise.]</w:t>
      </w:r>
      <w:bookmarkEnd w:id="21"/>
    </w:p>
    <w:p w14:paraId="2DB5555E" w14:textId="271D474E" w:rsidR="00E06330" w:rsidRPr="00C04F23" w:rsidRDefault="00E06330" w:rsidP="00874352">
      <w:pPr>
        <w:spacing w:before="60" w:after="60"/>
        <w:jc w:val="right"/>
        <w:rPr>
          <w:rFonts w:ascii="Times New Roman" w:hAnsi="Times New Roman" w:cs="Times New Roman"/>
          <w:lang w:val="fr-FR"/>
        </w:rPr>
      </w:pPr>
      <w:r w:rsidRPr="00C04F23">
        <w:rPr>
          <w:rFonts w:ascii="Times New Roman" w:hAnsi="Times New Roman" w:cs="Times New Roman"/>
          <w:lang w:val="fr-FR"/>
        </w:rPr>
        <w:t xml:space="preserve">Date : </w:t>
      </w:r>
      <w:r w:rsidRPr="00C04F23">
        <w:rPr>
          <w:rFonts w:ascii="Times New Roman" w:hAnsi="Times New Roman" w:cs="Times New Roman"/>
          <w:i/>
          <w:iCs/>
          <w:lang w:val="fr-FR"/>
        </w:rPr>
        <w:t>[insérer la date (jour, mois, année) de remise de l’</w:t>
      </w:r>
      <w:r w:rsidR="00870FC3" w:rsidRPr="00C04F23">
        <w:rPr>
          <w:rFonts w:ascii="Times New Roman" w:hAnsi="Times New Roman" w:cs="Times New Roman"/>
          <w:i/>
          <w:iCs/>
          <w:lang w:val="fr-FR"/>
        </w:rPr>
        <w:t>O</w:t>
      </w:r>
      <w:r w:rsidRPr="00C04F23">
        <w:rPr>
          <w:rFonts w:ascii="Times New Roman" w:hAnsi="Times New Roman" w:cs="Times New Roman"/>
          <w:i/>
          <w:iCs/>
          <w:lang w:val="fr-FR"/>
        </w:rPr>
        <w:t>ffre]</w:t>
      </w:r>
    </w:p>
    <w:p w14:paraId="2098B63E" w14:textId="13CCCF06" w:rsidR="00E06330" w:rsidRPr="00C04F23" w:rsidRDefault="00870FC3" w:rsidP="00874352">
      <w:pPr>
        <w:spacing w:before="60" w:after="60"/>
        <w:jc w:val="right"/>
        <w:rPr>
          <w:rFonts w:ascii="Times New Roman" w:hAnsi="Times New Roman" w:cs="Times New Roman"/>
          <w:i/>
          <w:iCs/>
          <w:lang w:val="fr-FR"/>
        </w:rPr>
      </w:pPr>
      <w:r w:rsidRPr="00C04F23">
        <w:rPr>
          <w:rFonts w:ascii="Times New Roman" w:hAnsi="Times New Roman" w:cs="Times New Roman"/>
          <w:lang w:val="fr-FR"/>
        </w:rPr>
        <w:t xml:space="preserve">Demande </w:t>
      </w:r>
      <w:r w:rsidR="00E06330" w:rsidRPr="00C04F23">
        <w:rPr>
          <w:rFonts w:ascii="Times New Roman" w:hAnsi="Times New Roman" w:cs="Times New Roman"/>
          <w:lang w:val="fr-FR"/>
        </w:rPr>
        <w:t>d’</w:t>
      </w:r>
      <w:r w:rsidRPr="00C04F23">
        <w:rPr>
          <w:rFonts w:ascii="Times New Roman" w:hAnsi="Times New Roman" w:cs="Times New Roman"/>
          <w:lang w:val="fr-FR"/>
        </w:rPr>
        <w:t>O</w:t>
      </w:r>
      <w:r w:rsidR="00E06330" w:rsidRPr="00C04F23">
        <w:rPr>
          <w:rFonts w:ascii="Times New Roman" w:hAnsi="Times New Roman" w:cs="Times New Roman"/>
          <w:lang w:val="fr-FR"/>
        </w:rPr>
        <w:t xml:space="preserve">ffres No. : </w:t>
      </w:r>
      <w:r w:rsidR="00E06330" w:rsidRPr="00C04F23">
        <w:rPr>
          <w:rFonts w:ascii="Times New Roman" w:hAnsi="Times New Roman" w:cs="Times New Roman"/>
          <w:i/>
          <w:iCs/>
          <w:lang w:val="fr-FR"/>
        </w:rPr>
        <w:t xml:space="preserve">[insérer le numéro de </w:t>
      </w:r>
      <w:r w:rsidRPr="00C04F23">
        <w:rPr>
          <w:rFonts w:ascii="Times New Roman" w:hAnsi="Times New Roman" w:cs="Times New Roman"/>
          <w:i/>
          <w:iCs/>
          <w:lang w:val="fr-FR"/>
        </w:rPr>
        <w:t>référence</w:t>
      </w:r>
      <w:r w:rsidR="00E06330" w:rsidRPr="00C04F23">
        <w:rPr>
          <w:rFonts w:ascii="Times New Roman" w:hAnsi="Times New Roman" w:cs="Times New Roman"/>
          <w:i/>
          <w:iCs/>
          <w:lang w:val="fr-FR"/>
        </w:rPr>
        <w:t>]</w:t>
      </w:r>
    </w:p>
    <w:p w14:paraId="5F8A2027" w14:textId="77777777" w:rsidR="00E06330" w:rsidRPr="00C04F23" w:rsidRDefault="00E06330" w:rsidP="00874352">
      <w:pPr>
        <w:spacing w:before="60" w:after="60"/>
        <w:ind w:left="720" w:hanging="720"/>
        <w:jc w:val="right"/>
        <w:rPr>
          <w:rFonts w:ascii="Times New Roman" w:hAnsi="Times New Roman" w:cs="Times New Roman"/>
        </w:rPr>
      </w:pPr>
      <w:r w:rsidRPr="00C04F23">
        <w:rPr>
          <w:rFonts w:ascii="Times New Roman" w:hAnsi="Times New Roman" w:cs="Times New Roman"/>
        </w:rPr>
        <w:t>Page ________ de ______ pages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E06330" w:rsidRPr="003C08CF" w14:paraId="100E09D1" w14:textId="77777777" w:rsidTr="00E06330">
        <w:trPr>
          <w:cantSplit/>
          <w:trHeight w:val="440"/>
        </w:trPr>
        <w:tc>
          <w:tcPr>
            <w:tcW w:w="9468" w:type="dxa"/>
            <w:tcBorders>
              <w:top w:val="single" w:sz="6" w:space="0" w:color="auto"/>
              <w:left w:val="single" w:sz="6" w:space="0" w:color="auto"/>
              <w:bottom w:val="nil"/>
              <w:right w:val="single" w:sz="6" w:space="0" w:color="auto"/>
            </w:tcBorders>
          </w:tcPr>
          <w:p w14:paraId="16A9EDA1" w14:textId="7C4BC4C1" w:rsidR="00E06330" w:rsidRPr="00C04F23" w:rsidRDefault="00E06330" w:rsidP="00870FC3">
            <w:pPr>
              <w:numPr>
                <w:ilvl w:val="12"/>
                <w:numId w:val="0"/>
              </w:numPr>
              <w:tabs>
                <w:tab w:val="left" w:pos="2610"/>
              </w:tabs>
              <w:spacing w:before="60" w:after="60"/>
              <w:rPr>
                <w:rFonts w:ascii="Times New Roman" w:hAnsi="Times New Roman" w:cs="Times New Roman"/>
                <w:lang w:val="fr-FR"/>
              </w:rPr>
            </w:pPr>
            <w:r w:rsidRPr="00C04F23">
              <w:rPr>
                <w:rFonts w:ascii="Times New Roman" w:hAnsi="Times New Roman" w:cs="Times New Roman"/>
                <w:lang w:val="fr-FR"/>
              </w:rPr>
              <w:t xml:space="preserve">1. Nom du Soumissionnaire : </w:t>
            </w:r>
            <w:r w:rsidRPr="00C04F23">
              <w:rPr>
                <w:rFonts w:ascii="Times New Roman" w:hAnsi="Times New Roman" w:cs="Times New Roman"/>
                <w:i/>
                <w:lang w:val="fr-FR"/>
              </w:rPr>
              <w:t xml:space="preserve">[insérer le nom légal du </w:t>
            </w:r>
            <w:r w:rsidR="00870FC3" w:rsidRPr="00C04F23">
              <w:rPr>
                <w:rFonts w:ascii="Times New Roman" w:hAnsi="Times New Roman" w:cs="Times New Roman"/>
                <w:i/>
                <w:lang w:val="fr-FR"/>
              </w:rPr>
              <w:t>Fournisseur</w:t>
            </w:r>
            <w:r w:rsidRPr="00C04F23">
              <w:rPr>
                <w:rFonts w:ascii="Times New Roman" w:hAnsi="Times New Roman" w:cs="Times New Roman"/>
                <w:i/>
                <w:lang w:val="fr-FR"/>
              </w:rPr>
              <w:t>]</w:t>
            </w:r>
          </w:p>
        </w:tc>
      </w:tr>
      <w:tr w:rsidR="00E06330" w:rsidRPr="003C08CF" w14:paraId="2FE435B7" w14:textId="77777777" w:rsidTr="00E06330">
        <w:trPr>
          <w:cantSplit/>
          <w:trHeight w:val="440"/>
        </w:trPr>
        <w:tc>
          <w:tcPr>
            <w:tcW w:w="9468" w:type="dxa"/>
            <w:tcBorders>
              <w:top w:val="single" w:sz="6" w:space="0" w:color="auto"/>
              <w:left w:val="single" w:sz="6" w:space="0" w:color="auto"/>
              <w:bottom w:val="nil"/>
              <w:right w:val="single" w:sz="6" w:space="0" w:color="auto"/>
            </w:tcBorders>
          </w:tcPr>
          <w:p w14:paraId="059B3F9E" w14:textId="77777777" w:rsidR="00E06330" w:rsidRPr="00C04F23" w:rsidRDefault="00E06330" w:rsidP="00E06330">
            <w:pPr>
              <w:numPr>
                <w:ilvl w:val="12"/>
                <w:numId w:val="0"/>
              </w:numPr>
              <w:tabs>
                <w:tab w:val="left" w:pos="2610"/>
              </w:tabs>
              <w:spacing w:before="60" w:after="60"/>
              <w:rPr>
                <w:rFonts w:ascii="Times New Roman" w:hAnsi="Times New Roman" w:cs="Times New Roman"/>
                <w:lang w:val="fr-FR"/>
              </w:rPr>
            </w:pPr>
            <w:r w:rsidRPr="00C04F23">
              <w:rPr>
                <w:rFonts w:ascii="Times New Roman" w:hAnsi="Times New Roman" w:cs="Times New Roman"/>
                <w:lang w:val="fr-FR"/>
              </w:rPr>
              <w:t xml:space="preserve">2. En cas de groupement, noms de tous les membres : </w:t>
            </w:r>
            <w:r w:rsidRPr="00C04F23">
              <w:rPr>
                <w:rFonts w:ascii="Times New Roman" w:hAnsi="Times New Roman" w:cs="Times New Roman"/>
                <w:i/>
                <w:lang w:val="fr-FR"/>
              </w:rPr>
              <w:t>[insérer le nom légal de chaque membre du groupement]</w:t>
            </w:r>
          </w:p>
        </w:tc>
      </w:tr>
      <w:tr w:rsidR="00E06330" w:rsidRPr="003C08CF" w14:paraId="104E0A6B" w14:textId="77777777" w:rsidTr="00E06330">
        <w:trPr>
          <w:cantSplit/>
          <w:trHeight w:val="440"/>
        </w:trPr>
        <w:tc>
          <w:tcPr>
            <w:tcW w:w="9468" w:type="dxa"/>
            <w:tcBorders>
              <w:top w:val="single" w:sz="6" w:space="0" w:color="auto"/>
              <w:left w:val="single" w:sz="6" w:space="0" w:color="auto"/>
              <w:bottom w:val="nil"/>
              <w:right w:val="single" w:sz="6" w:space="0" w:color="auto"/>
            </w:tcBorders>
          </w:tcPr>
          <w:p w14:paraId="60ED727D" w14:textId="03CBFDA8" w:rsidR="00E06330" w:rsidRPr="00C04F23" w:rsidRDefault="00E06330" w:rsidP="00870FC3">
            <w:pPr>
              <w:numPr>
                <w:ilvl w:val="12"/>
                <w:numId w:val="0"/>
              </w:numPr>
              <w:tabs>
                <w:tab w:val="left" w:pos="2610"/>
              </w:tabs>
              <w:spacing w:before="60" w:after="60"/>
              <w:rPr>
                <w:rFonts w:ascii="Times New Roman" w:hAnsi="Times New Roman" w:cs="Times New Roman"/>
                <w:lang w:val="fr-FR"/>
              </w:rPr>
            </w:pPr>
            <w:r w:rsidRPr="00C04F23">
              <w:rPr>
                <w:rFonts w:ascii="Times New Roman" w:hAnsi="Times New Roman" w:cs="Times New Roman"/>
                <w:lang w:val="fr-FR"/>
              </w:rPr>
              <w:t xml:space="preserve">3. Pays où le </w:t>
            </w:r>
            <w:r w:rsidR="00870FC3" w:rsidRPr="00C04F23">
              <w:rPr>
                <w:rFonts w:ascii="Times New Roman" w:hAnsi="Times New Roman" w:cs="Times New Roman"/>
                <w:lang w:val="fr-FR"/>
              </w:rPr>
              <w:t>Fournisseur</w:t>
            </w:r>
            <w:r w:rsidRPr="00C04F23">
              <w:rPr>
                <w:rFonts w:ascii="Times New Roman" w:hAnsi="Times New Roman" w:cs="Times New Roman"/>
                <w:lang w:val="fr-FR"/>
              </w:rPr>
              <w:t xml:space="preserve"> est, ou sera légalement enregistré : </w:t>
            </w:r>
            <w:r w:rsidRPr="00C04F23">
              <w:rPr>
                <w:rFonts w:ascii="Times New Roman" w:hAnsi="Times New Roman" w:cs="Times New Roman"/>
                <w:i/>
                <w:lang w:val="fr-FR"/>
              </w:rPr>
              <w:t>[insérer le nom du pays d’enregistrement]</w:t>
            </w:r>
          </w:p>
        </w:tc>
      </w:tr>
      <w:tr w:rsidR="00E06330" w:rsidRPr="003C08CF" w14:paraId="183FD7D6" w14:textId="77777777" w:rsidTr="00E06330">
        <w:trPr>
          <w:cantSplit/>
          <w:trHeight w:val="440"/>
        </w:trPr>
        <w:tc>
          <w:tcPr>
            <w:tcW w:w="9468" w:type="dxa"/>
            <w:tcBorders>
              <w:top w:val="single" w:sz="6" w:space="0" w:color="auto"/>
              <w:left w:val="single" w:sz="6" w:space="0" w:color="auto"/>
              <w:bottom w:val="nil"/>
              <w:right w:val="single" w:sz="6" w:space="0" w:color="auto"/>
            </w:tcBorders>
          </w:tcPr>
          <w:p w14:paraId="1CF258A8" w14:textId="04EB2A2F" w:rsidR="00E06330" w:rsidRPr="00C04F23" w:rsidRDefault="00E06330" w:rsidP="00870FC3">
            <w:pPr>
              <w:numPr>
                <w:ilvl w:val="12"/>
                <w:numId w:val="0"/>
              </w:numPr>
              <w:tabs>
                <w:tab w:val="left" w:pos="2610"/>
              </w:tabs>
              <w:spacing w:before="60" w:after="60"/>
              <w:rPr>
                <w:rFonts w:ascii="Times New Roman" w:hAnsi="Times New Roman" w:cs="Times New Roman"/>
                <w:lang w:val="fr-FR"/>
              </w:rPr>
            </w:pPr>
            <w:r w:rsidRPr="00C04F23">
              <w:rPr>
                <w:rFonts w:ascii="Times New Roman" w:hAnsi="Times New Roman" w:cs="Times New Roman"/>
                <w:lang w:val="fr-FR"/>
              </w:rPr>
              <w:t xml:space="preserve">4. Année d’enregistrement du </w:t>
            </w:r>
            <w:r w:rsidR="00870FC3" w:rsidRPr="00C04F23">
              <w:rPr>
                <w:rFonts w:ascii="Times New Roman" w:hAnsi="Times New Roman" w:cs="Times New Roman"/>
                <w:lang w:val="fr-FR"/>
              </w:rPr>
              <w:t>Fournisseur</w:t>
            </w:r>
            <w:r w:rsidRPr="00C04F23">
              <w:rPr>
                <w:rFonts w:ascii="Times New Roman" w:hAnsi="Times New Roman" w:cs="Times New Roman"/>
                <w:lang w:val="fr-FR"/>
              </w:rPr>
              <w:t xml:space="preserve"> : </w:t>
            </w:r>
            <w:r w:rsidRPr="00C04F23">
              <w:rPr>
                <w:rFonts w:ascii="Times New Roman" w:hAnsi="Times New Roman" w:cs="Times New Roman"/>
                <w:i/>
                <w:lang w:val="fr-FR"/>
              </w:rPr>
              <w:t>[insérer l’année d’enregistrement]</w:t>
            </w:r>
          </w:p>
        </w:tc>
      </w:tr>
      <w:tr w:rsidR="00E06330" w:rsidRPr="003C08CF" w14:paraId="3551CBEE" w14:textId="77777777" w:rsidTr="00E06330">
        <w:trPr>
          <w:cantSplit/>
          <w:trHeight w:val="440"/>
        </w:trPr>
        <w:tc>
          <w:tcPr>
            <w:tcW w:w="9468" w:type="dxa"/>
            <w:tcBorders>
              <w:top w:val="single" w:sz="6" w:space="0" w:color="auto"/>
              <w:left w:val="single" w:sz="6" w:space="0" w:color="auto"/>
              <w:bottom w:val="nil"/>
              <w:right w:val="single" w:sz="6" w:space="0" w:color="auto"/>
            </w:tcBorders>
          </w:tcPr>
          <w:p w14:paraId="6447E60F" w14:textId="76A9CD78" w:rsidR="00E06330" w:rsidRPr="00C04F23" w:rsidRDefault="00E06330" w:rsidP="00870FC3">
            <w:pPr>
              <w:numPr>
                <w:ilvl w:val="12"/>
                <w:numId w:val="0"/>
              </w:numPr>
              <w:tabs>
                <w:tab w:val="left" w:pos="2610"/>
              </w:tabs>
              <w:spacing w:before="60" w:after="60"/>
              <w:rPr>
                <w:rFonts w:ascii="Times New Roman" w:hAnsi="Times New Roman" w:cs="Times New Roman"/>
                <w:lang w:val="fr-FR"/>
              </w:rPr>
            </w:pPr>
            <w:r w:rsidRPr="00C04F23">
              <w:rPr>
                <w:rFonts w:ascii="Times New Roman" w:hAnsi="Times New Roman" w:cs="Times New Roman"/>
                <w:lang w:val="fr-FR"/>
              </w:rPr>
              <w:t xml:space="preserve">5. Adresse officielle du </w:t>
            </w:r>
            <w:r w:rsidR="00870FC3" w:rsidRPr="00C04F23">
              <w:rPr>
                <w:rFonts w:ascii="Times New Roman" w:hAnsi="Times New Roman" w:cs="Times New Roman"/>
                <w:lang w:val="fr-FR"/>
              </w:rPr>
              <w:t>Fournisseur</w:t>
            </w:r>
            <w:r w:rsidRPr="00C04F23">
              <w:rPr>
                <w:rFonts w:ascii="Times New Roman" w:hAnsi="Times New Roman" w:cs="Times New Roman"/>
                <w:lang w:val="fr-FR"/>
              </w:rPr>
              <w:t xml:space="preserve"> dans le pays d’enregistrement : </w:t>
            </w:r>
            <w:r w:rsidRPr="00C04F23">
              <w:rPr>
                <w:rFonts w:ascii="Times New Roman" w:hAnsi="Times New Roman" w:cs="Times New Roman"/>
                <w:i/>
                <w:lang w:val="fr-FR"/>
              </w:rPr>
              <w:t xml:space="preserve">[insérer l’adresse légale du </w:t>
            </w:r>
            <w:r w:rsidR="00870FC3" w:rsidRPr="00C04F23">
              <w:rPr>
                <w:rFonts w:ascii="Times New Roman" w:hAnsi="Times New Roman" w:cs="Times New Roman"/>
                <w:i/>
                <w:lang w:val="fr-FR"/>
              </w:rPr>
              <w:t>Fournisseur</w:t>
            </w:r>
            <w:r w:rsidRPr="00C04F23">
              <w:rPr>
                <w:rFonts w:ascii="Times New Roman" w:hAnsi="Times New Roman" w:cs="Times New Roman"/>
                <w:i/>
                <w:lang w:val="fr-FR"/>
              </w:rPr>
              <w:t xml:space="preserve"> dans le pays d’enregistrement]</w:t>
            </w:r>
          </w:p>
        </w:tc>
      </w:tr>
      <w:tr w:rsidR="00E06330" w:rsidRPr="003C08CF" w14:paraId="34CD8A01" w14:textId="77777777" w:rsidTr="00E0633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1E093451" w14:textId="769A74DE" w:rsidR="00E06330" w:rsidRPr="00C04F23" w:rsidRDefault="00E06330" w:rsidP="00E06330">
            <w:pPr>
              <w:numPr>
                <w:ilvl w:val="12"/>
                <w:numId w:val="0"/>
              </w:numPr>
              <w:tabs>
                <w:tab w:val="left" w:pos="2610"/>
              </w:tabs>
              <w:spacing w:before="60" w:after="60"/>
              <w:rPr>
                <w:rFonts w:ascii="Times New Roman" w:hAnsi="Times New Roman" w:cs="Times New Roman"/>
                <w:lang w:val="fr-FR"/>
              </w:rPr>
            </w:pPr>
            <w:r w:rsidRPr="00C04F23">
              <w:rPr>
                <w:rFonts w:ascii="Times New Roman" w:hAnsi="Times New Roman" w:cs="Times New Roman"/>
                <w:lang w:val="fr-FR"/>
              </w:rPr>
              <w:t xml:space="preserve">6. Renseignement sur le représentant dûment habilité du </w:t>
            </w:r>
            <w:r w:rsidR="00870FC3" w:rsidRPr="00C04F23">
              <w:rPr>
                <w:rFonts w:ascii="Times New Roman" w:hAnsi="Times New Roman" w:cs="Times New Roman"/>
                <w:lang w:val="fr-FR"/>
              </w:rPr>
              <w:t>Fournisseur :</w:t>
            </w:r>
          </w:p>
          <w:p w14:paraId="6228CC82" w14:textId="3ECCD5FB" w:rsidR="00E06330" w:rsidRPr="00C04F23" w:rsidRDefault="00E06330" w:rsidP="00E06330">
            <w:pPr>
              <w:numPr>
                <w:ilvl w:val="12"/>
                <w:numId w:val="0"/>
              </w:numPr>
              <w:tabs>
                <w:tab w:val="left" w:pos="2610"/>
              </w:tabs>
              <w:spacing w:before="60" w:after="60"/>
              <w:ind w:left="234"/>
              <w:rPr>
                <w:rFonts w:ascii="Times New Roman" w:hAnsi="Times New Roman" w:cs="Times New Roman"/>
                <w:lang w:val="fr-FR"/>
              </w:rPr>
            </w:pPr>
            <w:r w:rsidRPr="00C04F23">
              <w:rPr>
                <w:rFonts w:ascii="Times New Roman" w:hAnsi="Times New Roman" w:cs="Times New Roman"/>
                <w:lang w:val="fr-FR"/>
              </w:rPr>
              <w:t xml:space="preserve">Nom : </w:t>
            </w:r>
            <w:r w:rsidRPr="00C04F23">
              <w:rPr>
                <w:rFonts w:ascii="Times New Roman" w:hAnsi="Times New Roman" w:cs="Times New Roman"/>
                <w:i/>
                <w:lang w:val="fr-FR"/>
              </w:rPr>
              <w:t xml:space="preserve">[insérer le nom du représentant du </w:t>
            </w:r>
            <w:r w:rsidR="00870FC3" w:rsidRPr="00C04F23">
              <w:rPr>
                <w:rFonts w:ascii="Times New Roman" w:hAnsi="Times New Roman" w:cs="Times New Roman"/>
                <w:i/>
                <w:lang w:val="fr-FR"/>
              </w:rPr>
              <w:t>Fournisseur</w:t>
            </w:r>
            <w:r w:rsidRPr="00C04F23">
              <w:rPr>
                <w:rFonts w:ascii="Times New Roman" w:hAnsi="Times New Roman" w:cs="Times New Roman"/>
                <w:i/>
                <w:lang w:val="fr-FR"/>
              </w:rPr>
              <w:t>]</w:t>
            </w:r>
          </w:p>
          <w:p w14:paraId="523A8333" w14:textId="66CF9A18" w:rsidR="00E06330" w:rsidRPr="00C04F23" w:rsidRDefault="00E06330" w:rsidP="00E06330">
            <w:pPr>
              <w:numPr>
                <w:ilvl w:val="12"/>
                <w:numId w:val="0"/>
              </w:numPr>
              <w:tabs>
                <w:tab w:val="left" w:pos="2610"/>
              </w:tabs>
              <w:spacing w:before="60" w:after="60"/>
              <w:ind w:left="234"/>
              <w:rPr>
                <w:rFonts w:ascii="Times New Roman" w:hAnsi="Times New Roman" w:cs="Times New Roman"/>
                <w:lang w:val="fr-FR"/>
              </w:rPr>
            </w:pPr>
            <w:r w:rsidRPr="00C04F23">
              <w:rPr>
                <w:rFonts w:ascii="Times New Roman" w:hAnsi="Times New Roman" w:cs="Times New Roman"/>
                <w:lang w:val="fr-FR"/>
              </w:rPr>
              <w:t xml:space="preserve">Adresse : </w:t>
            </w:r>
            <w:r w:rsidRPr="00C04F23">
              <w:rPr>
                <w:rFonts w:ascii="Times New Roman" w:hAnsi="Times New Roman" w:cs="Times New Roman"/>
                <w:i/>
                <w:lang w:val="fr-FR"/>
              </w:rPr>
              <w:t xml:space="preserve">[insérer l’adresse du représentant du </w:t>
            </w:r>
            <w:r w:rsidR="00870FC3" w:rsidRPr="00C04F23">
              <w:rPr>
                <w:rFonts w:ascii="Times New Roman" w:hAnsi="Times New Roman" w:cs="Times New Roman"/>
                <w:i/>
                <w:lang w:val="fr-FR"/>
              </w:rPr>
              <w:t>Fournisseur</w:t>
            </w:r>
            <w:r w:rsidRPr="00C04F23">
              <w:rPr>
                <w:rFonts w:ascii="Times New Roman" w:hAnsi="Times New Roman" w:cs="Times New Roman"/>
                <w:i/>
                <w:lang w:val="fr-FR"/>
              </w:rPr>
              <w:t>]</w:t>
            </w:r>
          </w:p>
          <w:p w14:paraId="29C80B8D" w14:textId="48D88429" w:rsidR="00E06330" w:rsidRPr="00C04F23" w:rsidRDefault="00E06330" w:rsidP="00E06330">
            <w:pPr>
              <w:numPr>
                <w:ilvl w:val="12"/>
                <w:numId w:val="0"/>
              </w:numPr>
              <w:tabs>
                <w:tab w:val="left" w:pos="2610"/>
              </w:tabs>
              <w:spacing w:before="60" w:after="60"/>
              <w:ind w:left="234"/>
              <w:rPr>
                <w:rFonts w:ascii="Times New Roman" w:hAnsi="Times New Roman" w:cs="Times New Roman"/>
                <w:spacing w:val="-6"/>
                <w:lang w:val="fr-FR"/>
              </w:rPr>
            </w:pPr>
            <w:r w:rsidRPr="00C04F23">
              <w:rPr>
                <w:rFonts w:ascii="Times New Roman" w:hAnsi="Times New Roman" w:cs="Times New Roman"/>
                <w:spacing w:val="-6"/>
                <w:lang w:val="fr-FR"/>
              </w:rPr>
              <w:t xml:space="preserve">Téléphone/Fac-similé : </w:t>
            </w:r>
            <w:r w:rsidRPr="00C04F23">
              <w:rPr>
                <w:rFonts w:ascii="Times New Roman" w:hAnsi="Times New Roman" w:cs="Times New Roman"/>
                <w:i/>
                <w:spacing w:val="-6"/>
                <w:lang w:val="fr-FR"/>
              </w:rPr>
              <w:t xml:space="preserve">[insérer le no de téléphone/fac-similé du représentant du </w:t>
            </w:r>
            <w:r w:rsidR="00870FC3" w:rsidRPr="00C04F23">
              <w:rPr>
                <w:rFonts w:ascii="Times New Roman" w:hAnsi="Times New Roman" w:cs="Times New Roman"/>
                <w:i/>
                <w:lang w:val="fr-FR"/>
              </w:rPr>
              <w:t>Fournisseur</w:t>
            </w:r>
            <w:r w:rsidRPr="00C04F23">
              <w:rPr>
                <w:rFonts w:ascii="Times New Roman" w:hAnsi="Times New Roman" w:cs="Times New Roman"/>
                <w:i/>
                <w:spacing w:val="-6"/>
                <w:lang w:val="fr-FR"/>
              </w:rPr>
              <w:t>]</w:t>
            </w:r>
          </w:p>
          <w:p w14:paraId="7A6FF9C2" w14:textId="47B5E4CF" w:rsidR="00E06330" w:rsidRPr="00C04F23" w:rsidRDefault="00E06330" w:rsidP="00E06330">
            <w:pPr>
              <w:numPr>
                <w:ilvl w:val="12"/>
                <w:numId w:val="0"/>
              </w:numPr>
              <w:tabs>
                <w:tab w:val="left" w:pos="2610"/>
              </w:tabs>
              <w:spacing w:before="60" w:after="60"/>
              <w:ind w:left="234"/>
              <w:rPr>
                <w:rFonts w:ascii="Times New Roman" w:hAnsi="Times New Roman" w:cs="Times New Roman"/>
                <w:lang w:val="fr-FR"/>
              </w:rPr>
            </w:pPr>
            <w:r w:rsidRPr="00C04F23">
              <w:rPr>
                <w:rFonts w:ascii="Times New Roman" w:hAnsi="Times New Roman" w:cs="Times New Roman"/>
                <w:lang w:val="fr-FR"/>
              </w:rPr>
              <w:t xml:space="preserve">Adresse électronique : </w:t>
            </w:r>
            <w:r w:rsidRPr="00C04F23">
              <w:rPr>
                <w:rFonts w:ascii="Times New Roman" w:hAnsi="Times New Roman" w:cs="Times New Roman"/>
                <w:i/>
                <w:lang w:val="fr-FR"/>
              </w:rPr>
              <w:t xml:space="preserve">[insérer l’adresse électronique du représentant du </w:t>
            </w:r>
            <w:r w:rsidR="00870FC3" w:rsidRPr="00C04F23">
              <w:rPr>
                <w:rFonts w:ascii="Times New Roman" w:hAnsi="Times New Roman" w:cs="Times New Roman"/>
                <w:i/>
                <w:lang w:val="fr-FR"/>
              </w:rPr>
              <w:t>Fournisseur</w:t>
            </w:r>
            <w:r w:rsidRPr="00C04F23">
              <w:rPr>
                <w:rFonts w:ascii="Times New Roman" w:hAnsi="Times New Roman" w:cs="Times New Roman"/>
                <w:i/>
                <w:lang w:val="fr-FR"/>
              </w:rPr>
              <w:t>]</w:t>
            </w:r>
          </w:p>
        </w:tc>
      </w:tr>
      <w:tr w:rsidR="00E06330" w:rsidRPr="003C08CF" w14:paraId="5C5D52D7" w14:textId="77777777" w:rsidTr="00E0633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4C340C06" w14:textId="77777777" w:rsidR="00E06330" w:rsidRPr="00C04F23" w:rsidRDefault="00E06330" w:rsidP="00870FC3">
            <w:pPr>
              <w:numPr>
                <w:ilvl w:val="12"/>
                <w:numId w:val="0"/>
              </w:numPr>
              <w:tabs>
                <w:tab w:val="left" w:pos="2610"/>
              </w:tabs>
              <w:spacing w:before="60" w:after="120"/>
              <w:jc w:val="both"/>
              <w:rPr>
                <w:rFonts w:ascii="Times New Roman" w:hAnsi="Times New Roman" w:cs="Times New Roman"/>
                <w:lang w:val="fr-FR"/>
              </w:rPr>
            </w:pPr>
            <w:r w:rsidRPr="00C04F23">
              <w:rPr>
                <w:rFonts w:ascii="Times New Roman" w:hAnsi="Times New Roman" w:cs="Times New Roman"/>
                <w:lang w:val="fr-FR"/>
              </w:rPr>
              <w:t xml:space="preserve">7. Ci-joint copie des originaux des documents ci-après : </w:t>
            </w:r>
            <w:r w:rsidRPr="00C04F23">
              <w:rPr>
                <w:rFonts w:ascii="Times New Roman" w:hAnsi="Times New Roman" w:cs="Times New Roman"/>
                <w:i/>
                <w:lang w:val="fr-FR"/>
              </w:rPr>
              <w:t>[marquer la (les) case(s) correspondant aux documents originaux joints]</w:t>
            </w:r>
          </w:p>
          <w:p w14:paraId="03BE1CD9" w14:textId="12AD1C0A" w:rsidR="00E06330" w:rsidRPr="00C04F23" w:rsidRDefault="00E06330" w:rsidP="00870FC3">
            <w:pPr>
              <w:spacing w:before="40" w:after="120"/>
              <w:ind w:left="425" w:hanging="425"/>
              <w:jc w:val="both"/>
              <w:rPr>
                <w:rFonts w:ascii="Times New Roman" w:hAnsi="Times New Roman" w:cs="Times New Roman"/>
                <w:spacing w:val="-8"/>
                <w:highlight w:val="yellow"/>
                <w:lang w:val="fr-FR"/>
              </w:rPr>
            </w:pPr>
            <w:r w:rsidRPr="00C04F23">
              <w:rPr>
                <w:rFonts w:ascii="Times New Roman" w:eastAsia="MS Mincho" w:hAnsi="Times New Roman" w:cs="Times New Roman"/>
              </w:rPr>
              <w:sym w:font="Wingdings" w:char="F0A8"/>
            </w:r>
            <w:r w:rsidRPr="00C04F23">
              <w:rPr>
                <w:rFonts w:ascii="Times New Roman" w:eastAsia="MS Mincho" w:hAnsi="Times New Roman" w:cs="Times New Roman"/>
                <w:spacing w:val="-2"/>
                <w:lang w:val="fr-FR"/>
              </w:rPr>
              <w:tab/>
            </w:r>
            <w:r w:rsidRPr="00C04F23">
              <w:rPr>
                <w:rFonts w:ascii="Times New Roman" w:hAnsi="Times New Roman" w:cs="Times New Roman"/>
                <w:spacing w:val="-2"/>
                <w:lang w:val="fr-FR"/>
              </w:rPr>
              <w:t>Incorporation (ou documents équivalents de constitution ou association), et</w:t>
            </w:r>
            <w:r w:rsidR="00870FC3" w:rsidRPr="00C04F23">
              <w:rPr>
                <w:rFonts w:ascii="Times New Roman" w:hAnsi="Times New Roman" w:cs="Times New Roman"/>
                <w:spacing w:val="-2"/>
                <w:lang w:val="fr-FR"/>
              </w:rPr>
              <w:t>/ou documents d’enregistrement d</w:t>
            </w:r>
            <w:r w:rsidRPr="00C04F23">
              <w:rPr>
                <w:rFonts w:ascii="Times New Roman" w:hAnsi="Times New Roman" w:cs="Times New Roman"/>
                <w:spacing w:val="-2"/>
                <w:lang w:val="fr-FR"/>
              </w:rPr>
              <w:t>e l’entité légale nommée ci-dess</w:t>
            </w:r>
            <w:r w:rsidR="00870FC3" w:rsidRPr="00C04F23">
              <w:rPr>
                <w:rFonts w:ascii="Times New Roman" w:hAnsi="Times New Roman" w:cs="Times New Roman"/>
                <w:spacing w:val="-2"/>
                <w:lang w:val="fr-FR"/>
              </w:rPr>
              <w:t>us</w:t>
            </w:r>
            <w:r w:rsidRPr="00C04F23">
              <w:rPr>
                <w:rFonts w:ascii="Times New Roman" w:hAnsi="Times New Roman" w:cs="Times New Roman"/>
                <w:spacing w:val="-2"/>
                <w:lang w:val="fr-FR"/>
              </w:rPr>
              <w:t>.</w:t>
            </w:r>
          </w:p>
          <w:p w14:paraId="2F655C11" w14:textId="6E552DAB" w:rsidR="00E06330" w:rsidRPr="00C04F23" w:rsidRDefault="00E06330" w:rsidP="00870FC3">
            <w:pPr>
              <w:spacing w:before="40" w:after="120"/>
              <w:ind w:left="425" w:hanging="425"/>
              <w:jc w:val="both"/>
              <w:rPr>
                <w:rFonts w:ascii="Times New Roman" w:hAnsi="Times New Roman" w:cs="Times New Roman"/>
                <w:spacing w:val="-8"/>
                <w:lang w:val="fr-FR"/>
              </w:rPr>
            </w:pPr>
            <w:r w:rsidRPr="00C04F23">
              <w:rPr>
                <w:rFonts w:ascii="Times New Roman" w:eastAsia="MS Mincho" w:hAnsi="Times New Roman" w:cs="Times New Roman"/>
                <w:spacing w:val="-2"/>
              </w:rPr>
              <w:sym w:font="Wingdings" w:char="F0A8"/>
            </w:r>
            <w:r w:rsidRPr="00C04F23">
              <w:rPr>
                <w:rFonts w:ascii="Times New Roman" w:hAnsi="Times New Roman" w:cs="Times New Roman"/>
                <w:spacing w:val="-2"/>
                <w:lang w:val="fr-FR"/>
              </w:rPr>
              <w:tab/>
              <w:t>Dan</w:t>
            </w:r>
            <w:r w:rsidR="00870FC3" w:rsidRPr="00C04F23">
              <w:rPr>
                <w:rFonts w:ascii="Times New Roman" w:hAnsi="Times New Roman" w:cs="Times New Roman"/>
                <w:spacing w:val="-2"/>
                <w:lang w:val="fr-FR"/>
              </w:rPr>
              <w:t>s</w:t>
            </w:r>
            <w:r w:rsidRPr="00C04F23">
              <w:rPr>
                <w:rFonts w:ascii="Times New Roman" w:hAnsi="Times New Roman" w:cs="Times New Roman"/>
                <w:spacing w:val="-2"/>
                <w:lang w:val="fr-FR"/>
              </w:rPr>
              <w:t xml:space="preserve"> le cas d’un Groupement, la lettre d’intention de former un groupement ou un accord de Groupeme</w:t>
            </w:r>
            <w:r w:rsidR="00870FC3" w:rsidRPr="00C04F23">
              <w:rPr>
                <w:rFonts w:ascii="Times New Roman" w:hAnsi="Times New Roman" w:cs="Times New Roman"/>
                <w:spacing w:val="-2"/>
                <w:lang w:val="fr-FR"/>
              </w:rPr>
              <w:t>nt</w:t>
            </w:r>
            <w:r w:rsidRPr="00C04F23">
              <w:rPr>
                <w:rFonts w:ascii="Times New Roman" w:hAnsi="Times New Roman" w:cs="Times New Roman"/>
                <w:spacing w:val="-2"/>
                <w:lang w:val="fr-FR"/>
              </w:rPr>
              <w:t>.</w:t>
            </w:r>
          </w:p>
          <w:p w14:paraId="5E89CA98" w14:textId="54C5EE4F" w:rsidR="00E06330" w:rsidRPr="00C04F23" w:rsidRDefault="00E06330" w:rsidP="00870FC3">
            <w:pPr>
              <w:spacing w:before="60" w:after="0"/>
              <w:ind w:left="425" w:hanging="425"/>
              <w:jc w:val="both"/>
              <w:rPr>
                <w:rFonts w:ascii="Times New Roman" w:hAnsi="Times New Roman" w:cs="Times New Roman"/>
                <w:spacing w:val="-2"/>
                <w:lang w:val="fr-FR"/>
              </w:rPr>
            </w:pPr>
            <w:r w:rsidRPr="00C04F23">
              <w:rPr>
                <w:rFonts w:ascii="Times New Roman" w:eastAsia="MS Mincho" w:hAnsi="Times New Roman" w:cs="Times New Roman"/>
                <w:spacing w:val="-2"/>
              </w:rPr>
              <w:sym w:font="Wingdings" w:char="F0A8"/>
            </w:r>
            <w:r w:rsidRPr="00C04F23">
              <w:rPr>
                <w:rFonts w:ascii="Times New Roman" w:eastAsia="MS Mincho" w:hAnsi="Times New Roman" w:cs="Times New Roman"/>
                <w:spacing w:val="-2"/>
                <w:lang w:val="fr-FR"/>
              </w:rPr>
              <w:tab/>
            </w:r>
            <w:r w:rsidRPr="00C04F23">
              <w:rPr>
                <w:rFonts w:ascii="Times New Roman" w:hAnsi="Times New Roman" w:cs="Times New Roman"/>
                <w:spacing w:val="-2"/>
                <w:lang w:val="fr-FR"/>
              </w:rPr>
              <w:t xml:space="preserve">Dans le cas d’entreprise publique, les documents établissant :  </w:t>
            </w:r>
          </w:p>
          <w:p w14:paraId="672E21ED" w14:textId="4E6E0033" w:rsidR="00E06330" w:rsidRPr="00161C72" w:rsidRDefault="00870FC3" w:rsidP="00FB565B">
            <w:pPr>
              <w:pStyle w:val="ListParagraph"/>
              <w:numPr>
                <w:ilvl w:val="0"/>
                <w:numId w:val="19"/>
              </w:numPr>
              <w:spacing w:before="60" w:after="200"/>
              <w:jc w:val="both"/>
              <w:rPr>
                <w:spacing w:val="-8"/>
                <w:sz w:val="22"/>
                <w:szCs w:val="22"/>
                <w:lang w:val="fr-FR"/>
              </w:rPr>
            </w:pPr>
            <w:r w:rsidRPr="00161C72">
              <w:rPr>
                <w:spacing w:val="-2"/>
                <w:sz w:val="22"/>
                <w:szCs w:val="22"/>
                <w:lang w:val="fr-FR"/>
              </w:rPr>
              <w:t>L’a</w:t>
            </w:r>
            <w:r w:rsidR="00E06330" w:rsidRPr="00161C72">
              <w:rPr>
                <w:spacing w:val="-2"/>
                <w:sz w:val="22"/>
                <w:szCs w:val="22"/>
                <w:lang w:val="fr-FR"/>
              </w:rPr>
              <w:t>utonomie légale et financière</w:t>
            </w:r>
            <w:r w:rsidRPr="00161C72">
              <w:rPr>
                <w:spacing w:val="-2"/>
                <w:sz w:val="22"/>
                <w:szCs w:val="22"/>
                <w:lang w:val="fr-FR"/>
              </w:rPr>
              <w:t>;</w:t>
            </w:r>
          </w:p>
          <w:p w14:paraId="6FD872D6" w14:textId="253593BE" w:rsidR="00E06330" w:rsidRPr="00C04F23" w:rsidRDefault="00870FC3" w:rsidP="00FB565B">
            <w:pPr>
              <w:pStyle w:val="ListParagraph"/>
              <w:widowControl w:val="0"/>
              <w:numPr>
                <w:ilvl w:val="0"/>
                <w:numId w:val="19"/>
              </w:numPr>
              <w:autoSpaceDE w:val="0"/>
              <w:autoSpaceDN w:val="0"/>
              <w:spacing w:before="40" w:after="120"/>
              <w:jc w:val="both"/>
              <w:rPr>
                <w:spacing w:val="-8"/>
                <w:sz w:val="22"/>
                <w:szCs w:val="22"/>
                <w:lang w:val="fr-FR"/>
              </w:rPr>
            </w:pPr>
            <w:r w:rsidRPr="00C04F23">
              <w:rPr>
                <w:spacing w:val="-2"/>
                <w:sz w:val="22"/>
                <w:szCs w:val="22"/>
                <w:lang w:val="fr-FR"/>
              </w:rPr>
              <w:t>Le m</w:t>
            </w:r>
            <w:r w:rsidR="00E06330" w:rsidRPr="00C04F23">
              <w:rPr>
                <w:spacing w:val="-2"/>
                <w:sz w:val="22"/>
                <w:szCs w:val="22"/>
                <w:lang w:val="fr-FR"/>
              </w:rPr>
              <w:t>ode de gestion commerciale</w:t>
            </w:r>
            <w:r w:rsidRPr="00C04F23">
              <w:rPr>
                <w:spacing w:val="-2"/>
                <w:sz w:val="22"/>
                <w:szCs w:val="22"/>
                <w:lang w:val="fr-FR"/>
              </w:rPr>
              <w:t>;</w:t>
            </w:r>
          </w:p>
          <w:p w14:paraId="5DBA719A" w14:textId="7AF20D4C" w:rsidR="00E06330" w:rsidRPr="00C04F23" w:rsidRDefault="00870FC3" w:rsidP="00FB565B">
            <w:pPr>
              <w:pStyle w:val="ListParagraph"/>
              <w:widowControl w:val="0"/>
              <w:numPr>
                <w:ilvl w:val="0"/>
                <w:numId w:val="19"/>
              </w:numPr>
              <w:autoSpaceDE w:val="0"/>
              <w:autoSpaceDN w:val="0"/>
              <w:spacing w:before="40" w:after="120"/>
              <w:jc w:val="both"/>
              <w:rPr>
                <w:spacing w:val="-8"/>
                <w:sz w:val="22"/>
                <w:szCs w:val="22"/>
                <w:lang w:val="fr-FR"/>
              </w:rPr>
            </w:pPr>
            <w:r w:rsidRPr="00C04F23">
              <w:rPr>
                <w:spacing w:val="-2"/>
                <w:sz w:val="22"/>
                <w:szCs w:val="22"/>
                <w:lang w:val="fr-FR"/>
              </w:rPr>
              <w:t>q</w:t>
            </w:r>
            <w:r w:rsidR="00E06330" w:rsidRPr="00C04F23">
              <w:rPr>
                <w:spacing w:val="-2"/>
                <w:sz w:val="22"/>
                <w:szCs w:val="22"/>
                <w:lang w:val="fr-FR"/>
              </w:rPr>
              <w:t xml:space="preserve">ue le </w:t>
            </w:r>
            <w:r w:rsidRPr="00C04F23">
              <w:rPr>
                <w:sz w:val="22"/>
                <w:szCs w:val="22"/>
                <w:lang w:val="fr-FR"/>
              </w:rPr>
              <w:t>Fournisseur</w:t>
            </w:r>
            <w:r w:rsidR="00E06330" w:rsidRPr="00C04F23">
              <w:rPr>
                <w:spacing w:val="-2"/>
                <w:sz w:val="22"/>
                <w:szCs w:val="22"/>
                <w:lang w:val="fr-FR"/>
              </w:rPr>
              <w:t xml:space="preserve"> n’est pas sous la supervision de l’agence du Maître d’Ouvrage</w:t>
            </w:r>
            <w:r w:rsidRPr="00C04F23">
              <w:rPr>
                <w:spacing w:val="-2"/>
                <w:sz w:val="22"/>
                <w:szCs w:val="22"/>
                <w:lang w:val="fr-FR"/>
              </w:rPr>
              <w:t xml:space="preserve"> ou de l’Acheteur,</w:t>
            </w:r>
          </w:p>
          <w:p w14:paraId="54A51682" w14:textId="32F51938" w:rsidR="00E06330" w:rsidRPr="00C04F23" w:rsidRDefault="00E06330" w:rsidP="00870FC3">
            <w:pPr>
              <w:spacing w:before="60" w:after="200"/>
              <w:jc w:val="both"/>
              <w:rPr>
                <w:rFonts w:ascii="Times New Roman" w:hAnsi="Times New Roman" w:cs="Times New Roman"/>
                <w:lang w:val="fr-FR"/>
              </w:rPr>
            </w:pPr>
            <w:r w:rsidRPr="00C04F23">
              <w:rPr>
                <w:rFonts w:ascii="Times New Roman" w:hAnsi="Times New Roman" w:cs="Times New Roman"/>
                <w:spacing w:val="-2"/>
                <w:lang w:val="fr-FR"/>
              </w:rPr>
              <w:t xml:space="preserve">8. Ci-joint: Diagramme organisationnel, liste des membres du conseil d’administration et propriété bénéficiaire. </w:t>
            </w:r>
          </w:p>
        </w:tc>
      </w:tr>
    </w:tbl>
    <w:p w14:paraId="033FE53D" w14:textId="77777777" w:rsidR="00E06330" w:rsidRPr="00E06330" w:rsidRDefault="00E06330" w:rsidP="00E06330">
      <w:pPr>
        <w:numPr>
          <w:ilvl w:val="12"/>
          <w:numId w:val="0"/>
        </w:numPr>
        <w:tabs>
          <w:tab w:val="left" w:pos="2610"/>
        </w:tabs>
        <w:rPr>
          <w:lang w:val="fr-FR"/>
        </w:rPr>
      </w:pPr>
    </w:p>
    <w:p w14:paraId="454A148D" w14:textId="71F34C42" w:rsidR="00E06330" w:rsidRPr="003243ED" w:rsidRDefault="00E06330" w:rsidP="00E06330">
      <w:pPr>
        <w:pStyle w:val="SectionIVHeader-2"/>
        <w:tabs>
          <w:tab w:val="left" w:pos="2610"/>
        </w:tabs>
        <w:spacing w:after="200"/>
        <w:rPr>
          <w:sz w:val="36"/>
          <w:szCs w:val="36"/>
        </w:rPr>
      </w:pPr>
      <w:r w:rsidRPr="003243ED">
        <w:br w:type="page"/>
      </w:r>
      <w:bookmarkStart w:id="22" w:name="_Toc327863879"/>
      <w:r w:rsidR="00C04F23">
        <w:rPr>
          <w:sz w:val="36"/>
          <w:szCs w:val="36"/>
        </w:rPr>
        <w:t>Fiche de R</w:t>
      </w:r>
      <w:r w:rsidRPr="003243ED">
        <w:rPr>
          <w:sz w:val="36"/>
          <w:szCs w:val="36"/>
        </w:rPr>
        <w:t>enseignements sur chaque Partie d’un G</w:t>
      </w:r>
      <w:r w:rsidR="00C04F23">
        <w:rPr>
          <w:sz w:val="36"/>
          <w:szCs w:val="36"/>
        </w:rPr>
        <w:t>roupement</w:t>
      </w:r>
      <w:bookmarkEnd w:id="22"/>
    </w:p>
    <w:p w14:paraId="46033253" w14:textId="793C5EFB" w:rsidR="00E06330" w:rsidRPr="00C04F23" w:rsidRDefault="00E06330" w:rsidP="00E06330">
      <w:pPr>
        <w:spacing w:after="200"/>
        <w:rPr>
          <w:rFonts w:ascii="Times New Roman" w:hAnsi="Times New Roman" w:cs="Times New Roman"/>
          <w:i/>
          <w:iCs/>
          <w:lang w:val="fr-FR"/>
        </w:rPr>
      </w:pPr>
      <w:r w:rsidRPr="00C04F23">
        <w:rPr>
          <w:rFonts w:ascii="Times New Roman" w:hAnsi="Times New Roman" w:cs="Times New Roman"/>
          <w:i/>
          <w:iCs/>
          <w:lang w:val="fr-FR"/>
        </w:rPr>
        <w:t xml:space="preserve">[Le </w:t>
      </w:r>
      <w:r w:rsidR="00870FC3" w:rsidRPr="00C04F23">
        <w:rPr>
          <w:rFonts w:ascii="Times New Roman" w:hAnsi="Times New Roman" w:cs="Times New Roman"/>
          <w:i/>
          <w:lang w:val="fr-FR"/>
        </w:rPr>
        <w:t>Fournisseur</w:t>
      </w:r>
      <w:r w:rsidR="00870FC3" w:rsidRPr="00C04F23">
        <w:rPr>
          <w:rFonts w:ascii="Times New Roman" w:hAnsi="Times New Roman" w:cs="Times New Roman"/>
          <w:i/>
          <w:iCs/>
          <w:lang w:val="fr-FR"/>
        </w:rPr>
        <w:t xml:space="preserve"> </w:t>
      </w:r>
      <w:r w:rsidRPr="00C04F23">
        <w:rPr>
          <w:rFonts w:ascii="Times New Roman" w:hAnsi="Times New Roman" w:cs="Times New Roman"/>
          <w:i/>
          <w:iCs/>
          <w:lang w:val="fr-FR"/>
        </w:rPr>
        <w:t>remplit le tableau ci-dessous conformément aux instructions entre crochets. Le tableau doit être rempli par chaque membre/partenaire du groupement.]</w:t>
      </w:r>
    </w:p>
    <w:p w14:paraId="03AE877A" w14:textId="61063C67" w:rsidR="00E06330" w:rsidRPr="00C04F23" w:rsidRDefault="00E06330" w:rsidP="00E06330">
      <w:pPr>
        <w:tabs>
          <w:tab w:val="left" w:pos="5812"/>
        </w:tabs>
        <w:jc w:val="right"/>
        <w:rPr>
          <w:rFonts w:ascii="Times New Roman" w:hAnsi="Times New Roman" w:cs="Times New Roman"/>
          <w:lang w:val="fr-FR"/>
        </w:rPr>
      </w:pPr>
      <w:r w:rsidRPr="00C04F23">
        <w:rPr>
          <w:rFonts w:ascii="Times New Roman" w:hAnsi="Times New Roman" w:cs="Times New Roman"/>
          <w:lang w:val="fr-FR"/>
        </w:rPr>
        <w:t xml:space="preserve">Date : </w:t>
      </w:r>
      <w:r w:rsidRPr="00C04F23">
        <w:rPr>
          <w:rFonts w:ascii="Times New Roman" w:hAnsi="Times New Roman" w:cs="Times New Roman"/>
          <w:i/>
          <w:iCs/>
          <w:lang w:val="fr-FR"/>
        </w:rPr>
        <w:t>[insérer la date (jour, mois, année) de remise de l’</w:t>
      </w:r>
      <w:r w:rsidR="00870FC3" w:rsidRPr="00C04F23">
        <w:rPr>
          <w:rFonts w:ascii="Times New Roman" w:hAnsi="Times New Roman" w:cs="Times New Roman"/>
          <w:i/>
          <w:iCs/>
          <w:lang w:val="fr-FR"/>
        </w:rPr>
        <w:t>O</w:t>
      </w:r>
      <w:r w:rsidRPr="00C04F23">
        <w:rPr>
          <w:rFonts w:ascii="Times New Roman" w:hAnsi="Times New Roman" w:cs="Times New Roman"/>
          <w:i/>
          <w:iCs/>
          <w:lang w:val="fr-FR"/>
        </w:rPr>
        <w:t>ffre]</w:t>
      </w:r>
    </w:p>
    <w:p w14:paraId="59900752" w14:textId="4B0BC0D7" w:rsidR="00E06330" w:rsidRPr="00C04F23" w:rsidRDefault="00C04F23" w:rsidP="00E06330">
      <w:pPr>
        <w:tabs>
          <w:tab w:val="left" w:pos="5812"/>
        </w:tabs>
        <w:jc w:val="right"/>
        <w:rPr>
          <w:rFonts w:ascii="Times New Roman" w:hAnsi="Times New Roman" w:cs="Times New Roman"/>
          <w:bCs/>
          <w:i/>
          <w:iCs/>
          <w:lang w:val="fr-FR"/>
        </w:rPr>
      </w:pPr>
      <w:r w:rsidRPr="00C04F23">
        <w:rPr>
          <w:rFonts w:ascii="Times New Roman" w:hAnsi="Times New Roman" w:cs="Times New Roman"/>
          <w:lang w:val="fr-FR"/>
        </w:rPr>
        <w:t>Demande d’O</w:t>
      </w:r>
      <w:r w:rsidR="00E06330" w:rsidRPr="00C04F23">
        <w:rPr>
          <w:rFonts w:ascii="Times New Roman" w:hAnsi="Times New Roman" w:cs="Times New Roman"/>
          <w:lang w:val="fr-FR"/>
        </w:rPr>
        <w:t>ffres No. :</w:t>
      </w:r>
      <w:r w:rsidR="00E06330" w:rsidRPr="00C04F23">
        <w:rPr>
          <w:rFonts w:ascii="Times New Roman" w:hAnsi="Times New Roman" w:cs="Times New Roman"/>
          <w:b/>
          <w:lang w:val="fr-FR"/>
        </w:rPr>
        <w:t xml:space="preserve"> </w:t>
      </w:r>
      <w:r w:rsidR="00E06330" w:rsidRPr="00C04F23">
        <w:rPr>
          <w:rFonts w:ascii="Times New Roman" w:hAnsi="Times New Roman" w:cs="Times New Roman"/>
          <w:bCs/>
          <w:i/>
          <w:iCs/>
          <w:lang w:val="fr-FR"/>
        </w:rPr>
        <w:t xml:space="preserve">[insérer le numéro de </w:t>
      </w:r>
      <w:r w:rsidR="00870FC3" w:rsidRPr="00C04F23">
        <w:rPr>
          <w:rFonts w:ascii="Times New Roman" w:hAnsi="Times New Roman" w:cs="Times New Roman"/>
          <w:bCs/>
          <w:i/>
          <w:iCs/>
          <w:lang w:val="fr-FR"/>
        </w:rPr>
        <w:t>référence</w:t>
      </w:r>
      <w:r w:rsidR="00E06330" w:rsidRPr="00C04F23">
        <w:rPr>
          <w:rFonts w:ascii="Times New Roman" w:hAnsi="Times New Roman" w:cs="Times New Roman"/>
          <w:bCs/>
          <w:i/>
          <w:iCs/>
          <w:lang w:val="fr-FR"/>
        </w:rPr>
        <w:t>]</w:t>
      </w:r>
    </w:p>
    <w:p w14:paraId="5C86EF01" w14:textId="77777777" w:rsidR="00E06330" w:rsidRPr="00C04F23" w:rsidRDefault="00E06330" w:rsidP="00E06330">
      <w:pPr>
        <w:ind w:left="720" w:hanging="720"/>
        <w:jc w:val="right"/>
        <w:rPr>
          <w:rFonts w:ascii="Times New Roman" w:hAnsi="Times New Roman" w:cs="Times New Roman"/>
        </w:rPr>
      </w:pPr>
      <w:r w:rsidRPr="00C04F23">
        <w:rPr>
          <w:rFonts w:ascii="Times New Roman" w:hAnsi="Times New Roman" w:cs="Times New Roman"/>
        </w:rPr>
        <w:t>Page ________ de ______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06330" w:rsidRPr="003C08CF" w14:paraId="65F6B33F" w14:textId="77777777" w:rsidTr="00E06330">
        <w:trPr>
          <w:cantSplit/>
        </w:trPr>
        <w:tc>
          <w:tcPr>
            <w:tcW w:w="9450" w:type="dxa"/>
            <w:tcMar>
              <w:top w:w="28" w:type="dxa"/>
              <w:bottom w:w="28" w:type="dxa"/>
            </w:tcMar>
          </w:tcPr>
          <w:p w14:paraId="7223E435" w14:textId="6D9DF170" w:rsidR="00E06330" w:rsidRPr="00C04F23" w:rsidRDefault="00E06330" w:rsidP="00E06330">
            <w:pPr>
              <w:ind w:left="539" w:hanging="448"/>
              <w:rPr>
                <w:rFonts w:ascii="Times New Roman" w:hAnsi="Times New Roman" w:cs="Times New Roman"/>
                <w:bCs/>
                <w:i/>
                <w:iCs/>
                <w:lang w:val="fr-FR"/>
              </w:rPr>
            </w:pPr>
            <w:r w:rsidRPr="00C04F23">
              <w:rPr>
                <w:rFonts w:ascii="Times New Roman" w:hAnsi="Times New Roman" w:cs="Times New Roman"/>
                <w:lang w:val="fr-FR"/>
              </w:rPr>
              <w:t xml:space="preserve">1. </w:t>
            </w:r>
            <w:r w:rsidRPr="00C04F23">
              <w:rPr>
                <w:rFonts w:ascii="Times New Roman" w:hAnsi="Times New Roman" w:cs="Times New Roman"/>
                <w:lang w:val="fr-FR"/>
              </w:rPr>
              <w:tab/>
              <w:t xml:space="preserve">Nom du </w:t>
            </w:r>
            <w:r w:rsidR="00C04F23" w:rsidRPr="00C04F23">
              <w:rPr>
                <w:rFonts w:ascii="Times New Roman" w:hAnsi="Times New Roman" w:cs="Times New Roman"/>
                <w:lang w:val="fr-FR"/>
              </w:rPr>
              <w:t>Fournisseur</w:t>
            </w:r>
            <w:r w:rsidRPr="00C04F23">
              <w:rPr>
                <w:rFonts w:ascii="Times New Roman" w:hAnsi="Times New Roman" w:cs="Times New Roman"/>
                <w:lang w:val="fr-FR"/>
              </w:rPr>
              <w:t xml:space="preserve">: </w:t>
            </w:r>
            <w:r w:rsidRPr="00C04F23">
              <w:rPr>
                <w:rFonts w:ascii="Times New Roman" w:hAnsi="Times New Roman" w:cs="Times New Roman"/>
                <w:bCs/>
                <w:i/>
                <w:iCs/>
                <w:lang w:val="fr-FR"/>
              </w:rPr>
              <w:t xml:space="preserve">[insérer le nom légal du </w:t>
            </w:r>
            <w:r w:rsidR="00C04F23" w:rsidRPr="00C04F23">
              <w:rPr>
                <w:rFonts w:ascii="Times New Roman" w:hAnsi="Times New Roman" w:cs="Times New Roman"/>
                <w:i/>
                <w:lang w:val="fr-FR"/>
              </w:rPr>
              <w:t>Fournisseur</w:t>
            </w:r>
            <w:r w:rsidRPr="00C04F23">
              <w:rPr>
                <w:rFonts w:ascii="Times New Roman" w:hAnsi="Times New Roman" w:cs="Times New Roman"/>
                <w:bCs/>
                <w:i/>
                <w:iCs/>
                <w:lang w:val="fr-FR"/>
              </w:rPr>
              <w:t>]</w:t>
            </w:r>
          </w:p>
        </w:tc>
      </w:tr>
      <w:tr w:rsidR="00E06330" w:rsidRPr="003C08CF" w14:paraId="02D1734F" w14:textId="77777777" w:rsidTr="00E06330">
        <w:trPr>
          <w:cantSplit/>
        </w:trPr>
        <w:tc>
          <w:tcPr>
            <w:tcW w:w="9450" w:type="dxa"/>
            <w:tcMar>
              <w:top w:w="28" w:type="dxa"/>
              <w:bottom w:w="28" w:type="dxa"/>
            </w:tcMar>
          </w:tcPr>
          <w:p w14:paraId="44476A9A" w14:textId="77777777" w:rsidR="00E06330" w:rsidRPr="00C04F23" w:rsidRDefault="00E06330" w:rsidP="00E06330">
            <w:pPr>
              <w:ind w:left="539" w:hanging="448"/>
              <w:rPr>
                <w:rFonts w:ascii="Times New Roman" w:hAnsi="Times New Roman" w:cs="Times New Roman"/>
                <w:bCs/>
                <w:i/>
                <w:iCs/>
                <w:lang w:val="fr-FR"/>
              </w:rPr>
            </w:pPr>
            <w:r w:rsidRPr="00C04F23">
              <w:rPr>
                <w:rFonts w:ascii="Times New Roman" w:hAnsi="Times New Roman" w:cs="Times New Roman"/>
                <w:lang w:val="fr-FR"/>
              </w:rPr>
              <w:t xml:space="preserve">2. </w:t>
            </w:r>
            <w:r w:rsidRPr="00C04F23">
              <w:rPr>
                <w:rFonts w:ascii="Times New Roman" w:hAnsi="Times New Roman" w:cs="Times New Roman"/>
                <w:lang w:val="fr-FR"/>
              </w:rPr>
              <w:tab/>
              <w:t xml:space="preserve">Nom du membre du groupement : </w:t>
            </w:r>
            <w:r w:rsidRPr="00C04F23">
              <w:rPr>
                <w:rFonts w:ascii="Times New Roman" w:hAnsi="Times New Roman" w:cs="Times New Roman"/>
                <w:bCs/>
                <w:i/>
                <w:iCs/>
                <w:lang w:val="fr-FR"/>
              </w:rPr>
              <w:t>[insérer le nom légal du membre du groupement]</w:t>
            </w:r>
          </w:p>
        </w:tc>
      </w:tr>
      <w:tr w:rsidR="00E06330" w:rsidRPr="003C08CF" w14:paraId="3EB1278E" w14:textId="77777777" w:rsidTr="00E06330">
        <w:trPr>
          <w:cantSplit/>
        </w:trPr>
        <w:tc>
          <w:tcPr>
            <w:tcW w:w="9450" w:type="dxa"/>
            <w:tcMar>
              <w:top w:w="28" w:type="dxa"/>
              <w:bottom w:w="28" w:type="dxa"/>
            </w:tcMar>
          </w:tcPr>
          <w:p w14:paraId="38415D9D" w14:textId="77777777" w:rsidR="00E06330" w:rsidRPr="00C04F23" w:rsidRDefault="00E06330" w:rsidP="00E06330">
            <w:pPr>
              <w:ind w:left="539" w:hanging="448"/>
              <w:rPr>
                <w:rFonts w:ascii="Times New Roman" w:hAnsi="Times New Roman" w:cs="Times New Roman"/>
                <w:lang w:val="fr-FR"/>
              </w:rPr>
            </w:pPr>
            <w:r w:rsidRPr="00C04F23">
              <w:rPr>
                <w:rFonts w:ascii="Times New Roman" w:hAnsi="Times New Roman" w:cs="Times New Roman"/>
                <w:lang w:val="fr-FR"/>
              </w:rPr>
              <w:t>3.</w:t>
            </w:r>
            <w:r w:rsidRPr="00C04F23">
              <w:rPr>
                <w:rFonts w:ascii="Times New Roman" w:hAnsi="Times New Roman" w:cs="Times New Roman"/>
                <w:lang w:val="fr-FR"/>
              </w:rPr>
              <w:tab/>
              <w:t xml:space="preserve">Pays où le membre du groupement est, ou sera légalement enregistré : </w:t>
            </w:r>
            <w:r w:rsidRPr="00C04F23">
              <w:rPr>
                <w:rFonts w:ascii="Times New Roman" w:hAnsi="Times New Roman" w:cs="Times New Roman"/>
                <w:bCs/>
                <w:i/>
                <w:iCs/>
                <w:lang w:val="fr-FR"/>
              </w:rPr>
              <w:t>[insérer le nom du pays d’enregistrement du membre du groupement]</w:t>
            </w:r>
          </w:p>
        </w:tc>
      </w:tr>
      <w:tr w:rsidR="00E06330" w:rsidRPr="003C08CF" w14:paraId="21E47370" w14:textId="77777777" w:rsidTr="00E06330">
        <w:trPr>
          <w:cantSplit/>
        </w:trPr>
        <w:tc>
          <w:tcPr>
            <w:tcW w:w="9450" w:type="dxa"/>
            <w:tcMar>
              <w:top w:w="28" w:type="dxa"/>
              <w:bottom w:w="28" w:type="dxa"/>
            </w:tcMar>
          </w:tcPr>
          <w:p w14:paraId="2D47430F" w14:textId="77777777" w:rsidR="00E06330" w:rsidRPr="00C04F23" w:rsidRDefault="00E06330" w:rsidP="00E06330">
            <w:pPr>
              <w:ind w:left="539" w:hanging="448"/>
              <w:rPr>
                <w:rFonts w:ascii="Times New Roman" w:hAnsi="Times New Roman" w:cs="Times New Roman"/>
                <w:lang w:val="fr-FR"/>
              </w:rPr>
            </w:pPr>
            <w:r w:rsidRPr="00C04F23">
              <w:rPr>
                <w:rFonts w:ascii="Times New Roman" w:hAnsi="Times New Roman" w:cs="Times New Roman"/>
                <w:lang w:val="fr-FR"/>
              </w:rPr>
              <w:t xml:space="preserve">4. </w:t>
            </w:r>
            <w:r w:rsidRPr="00C04F23">
              <w:rPr>
                <w:rFonts w:ascii="Times New Roman" w:hAnsi="Times New Roman" w:cs="Times New Roman"/>
                <w:lang w:val="fr-FR"/>
              </w:rPr>
              <w:tab/>
              <w:t xml:space="preserve">Année d’enregistrement du membre du groupement : </w:t>
            </w:r>
            <w:r w:rsidRPr="00C04F23">
              <w:rPr>
                <w:rFonts w:ascii="Times New Roman" w:hAnsi="Times New Roman" w:cs="Times New Roman"/>
                <w:bCs/>
                <w:i/>
                <w:iCs/>
                <w:lang w:val="fr-FR"/>
              </w:rPr>
              <w:t>[insérer l’année d’enregistrement du membre du groupement]</w:t>
            </w:r>
          </w:p>
        </w:tc>
      </w:tr>
      <w:tr w:rsidR="00E06330" w:rsidRPr="003C08CF" w14:paraId="69DAB862" w14:textId="77777777" w:rsidTr="00E06330">
        <w:trPr>
          <w:cantSplit/>
        </w:trPr>
        <w:tc>
          <w:tcPr>
            <w:tcW w:w="9450" w:type="dxa"/>
            <w:tcMar>
              <w:top w:w="28" w:type="dxa"/>
              <w:bottom w:w="28" w:type="dxa"/>
            </w:tcMar>
          </w:tcPr>
          <w:p w14:paraId="542D531F" w14:textId="77777777" w:rsidR="00E06330" w:rsidRPr="00C04F23" w:rsidRDefault="00E06330" w:rsidP="00E06330">
            <w:pPr>
              <w:ind w:left="539" w:hanging="448"/>
              <w:rPr>
                <w:rFonts w:ascii="Times New Roman" w:hAnsi="Times New Roman" w:cs="Times New Roman"/>
                <w:lang w:val="fr-FR"/>
              </w:rPr>
            </w:pPr>
            <w:r w:rsidRPr="00C04F23">
              <w:rPr>
                <w:rFonts w:ascii="Times New Roman" w:hAnsi="Times New Roman" w:cs="Times New Roman"/>
                <w:lang w:val="fr-FR"/>
              </w:rPr>
              <w:t xml:space="preserve">5. </w:t>
            </w:r>
            <w:r w:rsidRPr="00C04F23">
              <w:rPr>
                <w:rFonts w:ascii="Times New Roman" w:hAnsi="Times New Roman" w:cs="Times New Roman"/>
                <w:lang w:val="fr-FR"/>
              </w:rPr>
              <w:tab/>
              <w:t xml:space="preserve">Adresse officielle du membre du groupement dans le pays d’enregistrement : </w:t>
            </w:r>
            <w:r w:rsidRPr="00C04F23">
              <w:rPr>
                <w:rFonts w:ascii="Times New Roman" w:hAnsi="Times New Roman" w:cs="Times New Roman"/>
                <w:bCs/>
                <w:i/>
                <w:iCs/>
                <w:lang w:val="fr-FR"/>
              </w:rPr>
              <w:t>[insérer l’adresse légale du membre du groupement dans le pays d’enregistrement]</w:t>
            </w:r>
          </w:p>
        </w:tc>
      </w:tr>
      <w:tr w:rsidR="00E06330" w:rsidRPr="003C08CF" w14:paraId="7C6E6657" w14:textId="77777777" w:rsidTr="00E06330">
        <w:trPr>
          <w:cantSplit/>
        </w:trPr>
        <w:tc>
          <w:tcPr>
            <w:tcW w:w="9450" w:type="dxa"/>
            <w:tcMar>
              <w:top w:w="28" w:type="dxa"/>
              <w:bottom w:w="28" w:type="dxa"/>
            </w:tcMar>
          </w:tcPr>
          <w:p w14:paraId="06E06591" w14:textId="77777777" w:rsidR="00E06330" w:rsidRPr="00E06330" w:rsidRDefault="00E06330" w:rsidP="00E06330">
            <w:pPr>
              <w:pStyle w:val="Outline"/>
              <w:suppressAutoHyphens/>
              <w:spacing w:before="0" w:after="160"/>
              <w:ind w:left="539" w:hanging="448"/>
              <w:rPr>
                <w:kern w:val="0"/>
                <w:lang w:val="fr-FR"/>
              </w:rPr>
            </w:pPr>
            <w:r w:rsidRPr="00E06330">
              <w:rPr>
                <w:kern w:val="0"/>
                <w:lang w:val="fr-FR"/>
              </w:rPr>
              <w:t>6.</w:t>
            </w:r>
            <w:r w:rsidRPr="00E06330">
              <w:rPr>
                <w:lang w:val="fr-FR"/>
              </w:rPr>
              <w:t xml:space="preserve"> </w:t>
            </w:r>
            <w:r w:rsidRPr="00E06330">
              <w:rPr>
                <w:lang w:val="fr-FR"/>
              </w:rPr>
              <w:tab/>
            </w:r>
            <w:r w:rsidRPr="00E06330">
              <w:rPr>
                <w:kern w:val="0"/>
                <w:lang w:val="fr-FR"/>
              </w:rPr>
              <w:t xml:space="preserve">Renseignement sur le représentant dûment habilité du </w:t>
            </w:r>
            <w:r w:rsidRPr="00E06330">
              <w:rPr>
                <w:lang w:val="fr-FR"/>
              </w:rPr>
              <w:t>membre du groupement </w:t>
            </w:r>
            <w:r w:rsidRPr="00E06330">
              <w:rPr>
                <w:kern w:val="0"/>
                <w:lang w:val="fr-FR"/>
              </w:rPr>
              <w:t xml:space="preserve">: </w:t>
            </w:r>
          </w:p>
          <w:p w14:paraId="69A5169C" w14:textId="77777777" w:rsidR="00E06330" w:rsidRPr="00E06330" w:rsidRDefault="00E06330" w:rsidP="00E06330">
            <w:pPr>
              <w:pStyle w:val="Outline1"/>
              <w:keepNext w:val="0"/>
              <w:suppressAutoHyphens/>
              <w:spacing w:before="60" w:after="160"/>
              <w:ind w:left="539" w:hanging="448"/>
              <w:rPr>
                <w:kern w:val="0"/>
                <w:lang w:val="fr-FR"/>
              </w:rPr>
            </w:pPr>
            <w:r w:rsidRPr="00E06330">
              <w:rPr>
                <w:kern w:val="0"/>
                <w:lang w:val="fr-FR"/>
              </w:rPr>
              <w:t>Nom :</w:t>
            </w:r>
            <w:r w:rsidRPr="00E06330">
              <w:rPr>
                <w:b/>
                <w:lang w:val="fr-FR"/>
              </w:rPr>
              <w:t xml:space="preserve"> </w:t>
            </w:r>
            <w:r w:rsidRPr="00E06330">
              <w:rPr>
                <w:bCs/>
                <w:i/>
                <w:iCs/>
                <w:lang w:val="fr-FR"/>
              </w:rPr>
              <w:t>[insérer le nom du représentant du membre du groupement]</w:t>
            </w:r>
          </w:p>
          <w:p w14:paraId="7D613B94" w14:textId="77777777" w:rsidR="00E06330" w:rsidRPr="00C04F23" w:rsidRDefault="00E06330" w:rsidP="00E06330">
            <w:pPr>
              <w:spacing w:before="60"/>
              <w:ind w:left="539" w:hanging="448"/>
              <w:rPr>
                <w:rFonts w:ascii="Times New Roman" w:hAnsi="Times New Roman" w:cs="Times New Roman"/>
                <w:lang w:val="fr-FR"/>
              </w:rPr>
            </w:pPr>
            <w:r w:rsidRPr="00C04F23">
              <w:rPr>
                <w:rFonts w:ascii="Times New Roman" w:hAnsi="Times New Roman" w:cs="Times New Roman"/>
                <w:lang w:val="fr-FR"/>
              </w:rPr>
              <w:t>Adresse :</w:t>
            </w:r>
            <w:r w:rsidRPr="00C04F23">
              <w:rPr>
                <w:rFonts w:ascii="Times New Roman" w:hAnsi="Times New Roman" w:cs="Times New Roman"/>
                <w:b/>
                <w:lang w:val="fr-FR"/>
              </w:rPr>
              <w:t xml:space="preserve"> </w:t>
            </w:r>
            <w:r w:rsidRPr="00C04F23">
              <w:rPr>
                <w:rFonts w:ascii="Times New Roman" w:hAnsi="Times New Roman" w:cs="Times New Roman"/>
                <w:bCs/>
                <w:i/>
                <w:iCs/>
                <w:lang w:val="fr-FR"/>
              </w:rPr>
              <w:t xml:space="preserve">[insérer l’adresse du </w:t>
            </w:r>
            <w:r w:rsidRPr="00C04F23">
              <w:rPr>
                <w:rFonts w:ascii="Times New Roman" w:hAnsi="Times New Roman" w:cs="Times New Roman"/>
                <w:bCs/>
                <w:i/>
                <w:iCs/>
                <w:kern w:val="28"/>
                <w:lang w:val="fr-FR"/>
              </w:rPr>
              <w:t xml:space="preserve">représentant </w:t>
            </w:r>
            <w:r w:rsidRPr="00C04F23">
              <w:rPr>
                <w:rFonts w:ascii="Times New Roman" w:hAnsi="Times New Roman" w:cs="Times New Roman"/>
                <w:bCs/>
                <w:i/>
                <w:iCs/>
                <w:lang w:val="fr-FR"/>
              </w:rPr>
              <w:t>du membre du groupement]</w:t>
            </w:r>
          </w:p>
          <w:p w14:paraId="1637A5F6" w14:textId="77777777" w:rsidR="00E06330" w:rsidRPr="00C04F23" w:rsidRDefault="00E06330" w:rsidP="00E06330">
            <w:pPr>
              <w:spacing w:before="60"/>
              <w:ind w:left="93" w:firstLine="2"/>
              <w:rPr>
                <w:rFonts w:ascii="Times New Roman" w:hAnsi="Times New Roman" w:cs="Times New Roman"/>
                <w:bCs/>
                <w:i/>
                <w:iCs/>
                <w:lang w:val="fr-FR"/>
              </w:rPr>
            </w:pPr>
            <w:r w:rsidRPr="00C04F23">
              <w:rPr>
                <w:rFonts w:ascii="Times New Roman" w:hAnsi="Times New Roman" w:cs="Times New Roman"/>
                <w:lang w:val="fr-FR"/>
              </w:rPr>
              <w:t>Téléphone/Fac-similé :</w:t>
            </w:r>
            <w:r w:rsidRPr="00C04F23">
              <w:rPr>
                <w:rFonts w:ascii="Times New Roman" w:hAnsi="Times New Roman" w:cs="Times New Roman"/>
                <w:b/>
                <w:lang w:val="fr-FR"/>
              </w:rPr>
              <w:t xml:space="preserve"> </w:t>
            </w:r>
            <w:r w:rsidRPr="00C04F23">
              <w:rPr>
                <w:rFonts w:ascii="Times New Roman" w:hAnsi="Times New Roman" w:cs="Times New Roman"/>
                <w:bCs/>
                <w:i/>
                <w:iCs/>
                <w:lang w:val="fr-FR"/>
              </w:rPr>
              <w:t xml:space="preserve">[insérer le no de téléphone/fac-similé du </w:t>
            </w:r>
            <w:r w:rsidRPr="00C04F23">
              <w:rPr>
                <w:rFonts w:ascii="Times New Roman" w:hAnsi="Times New Roman" w:cs="Times New Roman"/>
                <w:bCs/>
                <w:i/>
                <w:iCs/>
                <w:kern w:val="28"/>
                <w:lang w:val="fr-FR"/>
              </w:rPr>
              <w:t xml:space="preserve">représentant </w:t>
            </w:r>
            <w:r w:rsidRPr="00C04F23">
              <w:rPr>
                <w:rFonts w:ascii="Times New Roman" w:hAnsi="Times New Roman" w:cs="Times New Roman"/>
                <w:bCs/>
                <w:i/>
                <w:iCs/>
                <w:lang w:val="fr-FR"/>
              </w:rPr>
              <w:t>du membre du groupement]</w:t>
            </w:r>
          </w:p>
          <w:p w14:paraId="6FE69852" w14:textId="77777777" w:rsidR="00E06330" w:rsidRPr="00E06330" w:rsidRDefault="00E06330" w:rsidP="00E06330">
            <w:pPr>
              <w:spacing w:before="60"/>
              <w:ind w:left="539" w:hanging="448"/>
              <w:rPr>
                <w:spacing w:val="-3"/>
                <w:lang w:val="fr-FR"/>
              </w:rPr>
            </w:pPr>
            <w:r w:rsidRPr="00C04F23">
              <w:rPr>
                <w:rFonts w:ascii="Times New Roman" w:hAnsi="Times New Roman" w:cs="Times New Roman"/>
                <w:spacing w:val="-3"/>
                <w:lang w:val="fr-FR"/>
              </w:rPr>
              <w:t xml:space="preserve">Adresse électronique : </w:t>
            </w:r>
            <w:r w:rsidRPr="00C04F23">
              <w:rPr>
                <w:rFonts w:ascii="Times New Roman" w:hAnsi="Times New Roman" w:cs="Times New Roman"/>
                <w:bCs/>
                <w:i/>
                <w:iCs/>
                <w:spacing w:val="-3"/>
                <w:lang w:val="fr-FR"/>
              </w:rPr>
              <w:t xml:space="preserve">[insérer l’adresse électronique du </w:t>
            </w:r>
            <w:r w:rsidRPr="00C04F23">
              <w:rPr>
                <w:rFonts w:ascii="Times New Roman" w:hAnsi="Times New Roman" w:cs="Times New Roman"/>
                <w:bCs/>
                <w:i/>
                <w:iCs/>
                <w:spacing w:val="-3"/>
                <w:kern w:val="28"/>
                <w:lang w:val="fr-FR"/>
              </w:rPr>
              <w:t xml:space="preserve">représentant </w:t>
            </w:r>
            <w:r w:rsidRPr="00C04F23">
              <w:rPr>
                <w:rFonts w:ascii="Times New Roman" w:hAnsi="Times New Roman" w:cs="Times New Roman"/>
                <w:bCs/>
                <w:i/>
                <w:iCs/>
                <w:spacing w:val="-3"/>
                <w:lang w:val="fr-FR"/>
              </w:rPr>
              <w:t>du membre du groupement]</w:t>
            </w:r>
          </w:p>
        </w:tc>
      </w:tr>
      <w:tr w:rsidR="00E06330" w:rsidRPr="003C08CF" w14:paraId="44EC639E" w14:textId="77777777" w:rsidTr="00E06330">
        <w:trPr>
          <w:cantSplit/>
        </w:trPr>
        <w:tc>
          <w:tcPr>
            <w:tcW w:w="9450" w:type="dxa"/>
            <w:tcMar>
              <w:top w:w="28" w:type="dxa"/>
              <w:bottom w:w="28" w:type="dxa"/>
            </w:tcMar>
          </w:tcPr>
          <w:p w14:paraId="32590ED1" w14:textId="77777777" w:rsidR="00E06330" w:rsidRPr="00C04F23" w:rsidRDefault="00E06330" w:rsidP="00E06330">
            <w:pPr>
              <w:ind w:left="539" w:hanging="448"/>
              <w:rPr>
                <w:rFonts w:ascii="Times New Roman" w:hAnsi="Times New Roman" w:cs="Times New Roman"/>
                <w:bCs/>
                <w:i/>
                <w:iCs/>
                <w:lang w:val="fr-FR"/>
              </w:rPr>
            </w:pPr>
            <w:r w:rsidRPr="00E06330">
              <w:rPr>
                <w:lang w:val="fr-FR"/>
              </w:rPr>
              <w:t xml:space="preserve">7. </w:t>
            </w:r>
            <w:r w:rsidRPr="00E06330">
              <w:rPr>
                <w:lang w:val="fr-FR"/>
              </w:rPr>
              <w:tab/>
            </w:r>
            <w:r w:rsidRPr="00C04F23">
              <w:rPr>
                <w:rFonts w:ascii="Times New Roman" w:hAnsi="Times New Roman" w:cs="Times New Roman"/>
                <w:lang w:val="fr-FR"/>
              </w:rPr>
              <w:t xml:space="preserve">Ci-joint copie des originaux des documents ci-après : </w:t>
            </w:r>
            <w:r w:rsidRPr="00C04F23">
              <w:rPr>
                <w:rFonts w:ascii="Times New Roman" w:hAnsi="Times New Roman" w:cs="Times New Roman"/>
                <w:bCs/>
                <w:i/>
                <w:iCs/>
                <w:lang w:val="fr-FR"/>
              </w:rPr>
              <w:t>[marquer la (les) case(s) correspondant aux documents originaux joints]</w:t>
            </w:r>
          </w:p>
          <w:p w14:paraId="1D9A4178" w14:textId="77777777" w:rsidR="00E06330" w:rsidRPr="00C04F23" w:rsidRDefault="00E06330" w:rsidP="00E06330">
            <w:pPr>
              <w:spacing w:before="60"/>
              <w:ind w:left="539" w:hanging="448"/>
              <w:rPr>
                <w:rFonts w:ascii="Times New Roman" w:hAnsi="Times New Roman" w:cs="Times New Roman"/>
                <w:lang w:val="fr-FR"/>
              </w:rPr>
            </w:pPr>
            <w:r w:rsidRPr="00C04F23">
              <w:rPr>
                <w:rFonts w:ascii="Times New Roman" w:eastAsia="MS Mincho" w:hAnsi="Times New Roman" w:cs="Times New Roman"/>
              </w:rPr>
              <w:sym w:font="Wingdings" w:char="F0A8"/>
            </w:r>
            <w:r w:rsidRPr="00C04F23">
              <w:rPr>
                <w:rFonts w:ascii="Times New Roman" w:eastAsia="MS Mincho" w:hAnsi="Times New Roman" w:cs="Times New Roman"/>
                <w:lang w:val="fr-FR"/>
              </w:rPr>
              <w:tab/>
            </w:r>
            <w:r w:rsidRPr="00C04F23">
              <w:rPr>
                <w:rFonts w:ascii="Times New Roman" w:hAnsi="Times New Roman" w:cs="Times New Roman"/>
                <w:lang w:val="fr-FR"/>
              </w:rPr>
              <w:t>Document d’enregistrement, d’inscription ou de constitution de la firme nommée en 2 ci</w:t>
            </w:r>
            <w:r w:rsidRPr="00C04F23">
              <w:rPr>
                <w:rFonts w:ascii="Times New Roman" w:hAnsi="Times New Roman" w:cs="Times New Roman"/>
                <w:lang w:val="fr-FR"/>
              </w:rPr>
              <w:noBreakHyphen/>
              <w:t>dessus, en conformité avec l’article 4.4 des IS</w:t>
            </w:r>
          </w:p>
          <w:p w14:paraId="41CE4E64" w14:textId="3C5A90C2" w:rsidR="00E06330" w:rsidRPr="00C04F23" w:rsidRDefault="00E06330" w:rsidP="00E06330">
            <w:pPr>
              <w:spacing w:before="60"/>
              <w:ind w:left="539" w:hanging="448"/>
              <w:rPr>
                <w:rFonts w:ascii="Times New Roman" w:hAnsi="Times New Roman" w:cs="Times New Roman"/>
                <w:lang w:val="fr-FR"/>
              </w:rPr>
            </w:pPr>
            <w:r w:rsidRPr="00C04F23">
              <w:rPr>
                <w:rFonts w:ascii="Times New Roman" w:eastAsia="MS Mincho" w:hAnsi="Times New Roman" w:cs="Times New Roman"/>
              </w:rPr>
              <w:sym w:font="Wingdings" w:char="F0A8"/>
            </w:r>
            <w:r w:rsidRPr="00C04F23">
              <w:rPr>
                <w:rFonts w:ascii="Times New Roman" w:eastAsia="MS Mincho" w:hAnsi="Times New Roman" w:cs="Times New Roman"/>
                <w:lang w:val="fr-FR"/>
              </w:rPr>
              <w:tab/>
            </w:r>
            <w:r w:rsidRPr="00C04F23">
              <w:rPr>
                <w:rFonts w:ascii="Times New Roman" w:hAnsi="Times New Roman" w:cs="Times New Roman"/>
                <w:lang w:val="fr-FR"/>
              </w:rPr>
              <w:t>Dans le cas d’une entreprise publique du pays du Maître d’Ouvrage, documents établissant qu’elle est juridiquement et financièrement autonome, administrée selon les règles du droit commercial, et qu’elle n’est pas sous la tutelle du Maître d’Ouvrage</w:t>
            </w:r>
            <w:r w:rsidR="00C04F23">
              <w:rPr>
                <w:rFonts w:ascii="Times New Roman" w:hAnsi="Times New Roman" w:cs="Times New Roman"/>
                <w:lang w:val="fr-FR"/>
              </w:rPr>
              <w:t xml:space="preserve"> ou de l’Acheteur</w:t>
            </w:r>
            <w:r w:rsidRPr="00C04F23">
              <w:rPr>
                <w:rFonts w:ascii="Times New Roman" w:hAnsi="Times New Roman" w:cs="Times New Roman"/>
                <w:lang w:val="fr-FR"/>
              </w:rPr>
              <w:t>.</w:t>
            </w:r>
          </w:p>
          <w:p w14:paraId="22A23C34" w14:textId="7970308C" w:rsidR="00E06330" w:rsidRPr="00E06330" w:rsidRDefault="00E06330" w:rsidP="00C04F23">
            <w:pPr>
              <w:tabs>
                <w:tab w:val="left" w:pos="527"/>
              </w:tabs>
              <w:spacing w:before="60"/>
              <w:ind w:left="539" w:hanging="448"/>
              <w:rPr>
                <w:lang w:val="fr-FR"/>
              </w:rPr>
            </w:pPr>
            <w:r w:rsidRPr="00C04F23">
              <w:rPr>
                <w:rFonts w:ascii="Times New Roman" w:eastAsia="MS Mincho" w:hAnsi="Times New Roman" w:cs="Times New Roman"/>
                <w:lang w:val="fr-FR"/>
              </w:rPr>
              <w:t xml:space="preserve">2. </w:t>
            </w:r>
            <w:r w:rsidRPr="00C04F23">
              <w:rPr>
                <w:rFonts w:ascii="Times New Roman" w:hAnsi="Times New Roman" w:cs="Times New Roman"/>
                <w:lang w:val="fr-FR"/>
              </w:rPr>
              <w:tab/>
              <w:t xml:space="preserve">Ci-joint : </w:t>
            </w:r>
            <w:r w:rsidRPr="00C04F23">
              <w:rPr>
                <w:rFonts w:ascii="Times New Roman" w:hAnsi="Times New Roman" w:cs="Times New Roman"/>
                <w:spacing w:val="-2"/>
                <w:lang w:val="fr-FR"/>
              </w:rPr>
              <w:t xml:space="preserve">diagramme organisationnel, liste des membres du conseil d’administration et propriété bénéficiaire. </w:t>
            </w:r>
          </w:p>
        </w:tc>
      </w:tr>
    </w:tbl>
    <w:p w14:paraId="03570ADE" w14:textId="3BB67E3D" w:rsidR="00071D10" w:rsidRPr="00E06330" w:rsidRDefault="00E06330" w:rsidP="00071D10">
      <w:pPr>
        <w:spacing w:after="0" w:line="240" w:lineRule="auto"/>
        <w:jc w:val="center"/>
        <w:rPr>
          <w:rFonts w:ascii="Times New Roman" w:eastAsia="Times New Roman" w:hAnsi="Times New Roman" w:cs="Times New Roman"/>
          <w:b/>
          <w:sz w:val="40"/>
          <w:szCs w:val="40"/>
          <w:lang w:val="fr-FR"/>
        </w:rPr>
      </w:pPr>
      <w:r w:rsidRPr="00E06330">
        <w:rPr>
          <w:lang w:val="fr-FR"/>
        </w:rPr>
        <w:br w:type="page"/>
      </w:r>
    </w:p>
    <w:p w14:paraId="6308F48B" w14:textId="77777777" w:rsidR="00C04F23" w:rsidRPr="008D5992" w:rsidRDefault="00C04F23" w:rsidP="00B6516C">
      <w:pPr>
        <w:pStyle w:val="MainHeader1"/>
      </w:pPr>
      <w:bookmarkStart w:id="23" w:name="_Toc488411755"/>
      <w:bookmarkStart w:id="24" w:name="_Toc482547385"/>
      <w:bookmarkStart w:id="25" w:name="_Toc454620985"/>
      <w:bookmarkStart w:id="26" w:name="_Toc503340463"/>
      <w:bookmarkStart w:id="27" w:name="_Toc503364373"/>
      <w:bookmarkStart w:id="28" w:name="_Toc503364491"/>
      <w:bookmarkStart w:id="29" w:name="_Toc503364627"/>
      <w:bookmarkStart w:id="30" w:name="_Toc43993890"/>
      <w:bookmarkEnd w:id="16"/>
      <w:bookmarkEnd w:id="17"/>
      <w:bookmarkEnd w:id="18"/>
      <w:bookmarkEnd w:id="19"/>
      <w:r w:rsidRPr="008D5992">
        <w:t>Modèle d’autorisation du Fabricant</w:t>
      </w:r>
      <w:bookmarkEnd w:id="30"/>
      <w:r w:rsidRPr="008D5992">
        <w:t xml:space="preserve"> </w:t>
      </w:r>
    </w:p>
    <w:p w14:paraId="699A68D0" w14:textId="5B11DC23" w:rsidR="00C04F23" w:rsidRPr="00C04F23" w:rsidRDefault="00C04F23" w:rsidP="00C04F23">
      <w:pPr>
        <w:suppressAutoHyphens/>
        <w:spacing w:before="120" w:after="120"/>
        <w:jc w:val="both"/>
        <w:rPr>
          <w:rFonts w:ascii="Times New Roman" w:hAnsi="Times New Roman" w:cs="Times New Roman"/>
          <w:szCs w:val="24"/>
          <w:lang w:val="fr-FR"/>
        </w:rPr>
      </w:pPr>
      <w:r w:rsidRPr="00C04F23">
        <w:rPr>
          <w:rFonts w:ascii="Times New Roman" w:hAnsi="Times New Roman" w:cs="Times New Roman"/>
          <w:i/>
          <w:iCs/>
          <w:szCs w:val="24"/>
          <w:lang w:val="fr-FR"/>
        </w:rPr>
        <w:t xml:space="preserve">[Le </w:t>
      </w:r>
      <w:r>
        <w:rPr>
          <w:rFonts w:ascii="Times New Roman" w:hAnsi="Times New Roman" w:cs="Times New Roman"/>
          <w:i/>
          <w:iCs/>
          <w:szCs w:val="24"/>
          <w:lang w:val="fr-FR"/>
        </w:rPr>
        <w:t>Fournisseur</w:t>
      </w:r>
      <w:r w:rsidRPr="00C04F23">
        <w:rPr>
          <w:rFonts w:ascii="Times New Roman" w:hAnsi="Times New Roman" w:cs="Times New Roman"/>
          <w:i/>
          <w:iCs/>
          <w:szCs w:val="24"/>
          <w:lang w:val="fr-FR"/>
        </w:rPr>
        <w:t xml:space="preserve"> doit demander au Fabricant qu’il prépare cette lettre conformément aux indications entre crochets. Cette lettre d’autorisation doit être à l’en tête du Fabricant et doit être signée par une personne dument habilitée à signer des documents qui engagent le Fabricant.] </w:t>
      </w:r>
    </w:p>
    <w:p w14:paraId="63B3D81D" w14:textId="77777777" w:rsidR="00C04F23" w:rsidRPr="00C04F23" w:rsidRDefault="00C04F23" w:rsidP="00C04F23">
      <w:pPr>
        <w:suppressAutoHyphens/>
        <w:spacing w:before="120" w:after="120"/>
        <w:jc w:val="right"/>
        <w:rPr>
          <w:rFonts w:ascii="Times New Roman" w:hAnsi="Times New Roman" w:cs="Times New Roman"/>
          <w:szCs w:val="24"/>
          <w:lang w:val="fr-FR"/>
        </w:rPr>
      </w:pPr>
    </w:p>
    <w:p w14:paraId="0576C79A" w14:textId="77777777" w:rsidR="00C04F23" w:rsidRPr="00C04F23" w:rsidRDefault="00C04F23" w:rsidP="00C04F23">
      <w:pPr>
        <w:suppressAutoHyphens/>
        <w:jc w:val="right"/>
        <w:rPr>
          <w:rFonts w:ascii="Times New Roman" w:hAnsi="Times New Roman" w:cs="Times New Roman"/>
          <w:szCs w:val="24"/>
          <w:lang w:val="fr-FR"/>
        </w:rPr>
      </w:pPr>
      <w:r w:rsidRPr="00C04F23">
        <w:rPr>
          <w:rFonts w:ascii="Times New Roman" w:hAnsi="Times New Roman" w:cs="Times New Roman"/>
          <w:szCs w:val="24"/>
          <w:lang w:val="fr-FR"/>
        </w:rPr>
        <w:t xml:space="preserve">Date </w:t>
      </w:r>
      <w:r w:rsidRPr="00C04F23">
        <w:rPr>
          <w:rFonts w:ascii="Times New Roman" w:hAnsi="Times New Roman" w:cs="Times New Roman"/>
          <w:i/>
          <w:iCs/>
          <w:szCs w:val="24"/>
          <w:lang w:val="fr-FR"/>
        </w:rPr>
        <w:t>[insérer la date (jour, mois, année) de remise de la Cotation]</w:t>
      </w:r>
    </w:p>
    <w:p w14:paraId="38D4041C" w14:textId="5C03FF7E" w:rsidR="00C04F23" w:rsidRPr="00C04F23" w:rsidRDefault="00C04F23" w:rsidP="00C04F23">
      <w:pPr>
        <w:suppressAutoHyphens/>
        <w:ind w:right="72"/>
        <w:jc w:val="right"/>
        <w:rPr>
          <w:rFonts w:ascii="Times New Roman" w:hAnsi="Times New Roman" w:cs="Times New Roman"/>
          <w:b/>
          <w:szCs w:val="24"/>
          <w:lang w:val="fr-FR"/>
        </w:rPr>
      </w:pPr>
      <w:r>
        <w:rPr>
          <w:rFonts w:ascii="Times New Roman" w:hAnsi="Times New Roman" w:cs="Times New Roman"/>
          <w:szCs w:val="24"/>
          <w:lang w:val="fr-FR"/>
        </w:rPr>
        <w:t>Demande d’Offres</w:t>
      </w:r>
      <w:r w:rsidRPr="00C04F23">
        <w:rPr>
          <w:rFonts w:ascii="Times New Roman" w:hAnsi="Times New Roman" w:cs="Times New Roman"/>
          <w:szCs w:val="24"/>
          <w:lang w:val="fr-FR"/>
        </w:rPr>
        <w:t xml:space="preserve"> No. :</w:t>
      </w:r>
      <w:r w:rsidRPr="00C04F23">
        <w:rPr>
          <w:rFonts w:ascii="Times New Roman" w:hAnsi="Times New Roman" w:cs="Times New Roman"/>
          <w:b/>
          <w:szCs w:val="24"/>
          <w:lang w:val="fr-FR"/>
        </w:rPr>
        <w:t xml:space="preserve"> </w:t>
      </w:r>
      <w:r w:rsidRPr="00C04F23">
        <w:rPr>
          <w:rFonts w:ascii="Times New Roman" w:hAnsi="Times New Roman" w:cs="Times New Roman"/>
          <w:bCs/>
          <w:i/>
          <w:iCs/>
          <w:szCs w:val="24"/>
          <w:lang w:val="fr-FR"/>
        </w:rPr>
        <w:t xml:space="preserve">[insérer le numéro de </w:t>
      </w:r>
      <w:r>
        <w:rPr>
          <w:rFonts w:ascii="Times New Roman" w:hAnsi="Times New Roman" w:cs="Times New Roman"/>
          <w:bCs/>
          <w:i/>
          <w:iCs/>
          <w:szCs w:val="24"/>
          <w:lang w:val="fr-FR"/>
        </w:rPr>
        <w:t>référence</w:t>
      </w:r>
      <w:r w:rsidRPr="00C04F23">
        <w:rPr>
          <w:rFonts w:ascii="Times New Roman" w:hAnsi="Times New Roman" w:cs="Times New Roman"/>
          <w:bCs/>
          <w:i/>
          <w:iCs/>
          <w:szCs w:val="24"/>
          <w:lang w:val="fr-FR"/>
        </w:rPr>
        <w:t>]</w:t>
      </w:r>
    </w:p>
    <w:p w14:paraId="38AE839C" w14:textId="77777777" w:rsidR="00C04F23" w:rsidRPr="00C04F23" w:rsidRDefault="00C04F23" w:rsidP="00C04F23">
      <w:pPr>
        <w:suppressAutoHyphens/>
        <w:spacing w:before="120" w:after="120"/>
        <w:rPr>
          <w:rFonts w:ascii="Times New Roman" w:hAnsi="Times New Roman" w:cs="Times New Roman"/>
          <w:szCs w:val="24"/>
          <w:lang w:val="fr-FR"/>
        </w:rPr>
      </w:pPr>
    </w:p>
    <w:p w14:paraId="19FBBE8F" w14:textId="77777777" w:rsidR="00C04F23" w:rsidRPr="00C04F23" w:rsidRDefault="00C04F23" w:rsidP="00C04F23">
      <w:pPr>
        <w:suppressAutoHyphens/>
        <w:spacing w:before="120" w:after="200"/>
        <w:rPr>
          <w:rFonts w:ascii="Times New Roman" w:hAnsi="Times New Roman" w:cs="Times New Roman"/>
          <w:szCs w:val="24"/>
          <w:lang w:val="fr-FR"/>
        </w:rPr>
      </w:pPr>
      <w:r w:rsidRPr="00C04F23">
        <w:rPr>
          <w:rFonts w:ascii="Times New Roman" w:hAnsi="Times New Roman" w:cs="Times New Roman"/>
          <w:szCs w:val="24"/>
          <w:lang w:val="fr-FR"/>
        </w:rPr>
        <w:t xml:space="preserve">A : </w:t>
      </w:r>
      <w:r w:rsidRPr="00C04F23">
        <w:rPr>
          <w:rFonts w:ascii="Times New Roman" w:hAnsi="Times New Roman" w:cs="Times New Roman"/>
          <w:bCs/>
          <w:i/>
          <w:iCs/>
          <w:szCs w:val="24"/>
          <w:lang w:val="fr-FR"/>
        </w:rPr>
        <w:t>[insérer nom complet de l’Acheteur]</w:t>
      </w:r>
    </w:p>
    <w:p w14:paraId="69CA20FB" w14:textId="77777777" w:rsidR="00C04F23" w:rsidRPr="00C04F23" w:rsidRDefault="00C04F23" w:rsidP="00C04F23">
      <w:pPr>
        <w:suppressAutoHyphens/>
        <w:spacing w:before="120" w:after="200"/>
        <w:rPr>
          <w:rFonts w:ascii="Times New Roman" w:hAnsi="Times New Roman" w:cs="Times New Roman"/>
          <w:smallCaps/>
          <w:szCs w:val="24"/>
          <w:lang w:val="fr-FR"/>
        </w:rPr>
      </w:pPr>
      <w:r w:rsidRPr="00C04F23">
        <w:rPr>
          <w:rFonts w:ascii="Times New Roman" w:hAnsi="Times New Roman" w:cs="Times New Roman"/>
          <w:smallCaps/>
          <w:szCs w:val="24"/>
          <w:lang w:val="fr-FR"/>
        </w:rPr>
        <w:t>ATTENDU QUE :</w:t>
      </w:r>
    </w:p>
    <w:p w14:paraId="0A601D65" w14:textId="77777777" w:rsidR="00C04F23" w:rsidRPr="00C04F23" w:rsidRDefault="00C04F23" w:rsidP="00FD1497">
      <w:pPr>
        <w:suppressAutoHyphens/>
        <w:spacing w:before="120" w:after="200"/>
        <w:jc w:val="both"/>
        <w:rPr>
          <w:rFonts w:ascii="Times New Roman" w:hAnsi="Times New Roman" w:cs="Times New Roman"/>
          <w:i/>
          <w:szCs w:val="24"/>
          <w:lang w:val="fr-FR"/>
        </w:rPr>
      </w:pPr>
      <w:r w:rsidRPr="00C04F23">
        <w:rPr>
          <w:rFonts w:ascii="Times New Roman" w:hAnsi="Times New Roman" w:cs="Times New Roman"/>
          <w:bCs/>
          <w:i/>
          <w:iCs/>
          <w:szCs w:val="24"/>
          <w:lang w:val="fr-FR"/>
        </w:rPr>
        <w:t>[</w:t>
      </w:r>
      <w:proofErr w:type="gramStart"/>
      <w:r w:rsidRPr="00C04F23">
        <w:rPr>
          <w:rFonts w:ascii="Times New Roman" w:hAnsi="Times New Roman" w:cs="Times New Roman"/>
          <w:bCs/>
          <w:i/>
          <w:iCs/>
          <w:szCs w:val="24"/>
          <w:lang w:val="fr-FR"/>
        </w:rPr>
        <w:t>insérer</w:t>
      </w:r>
      <w:proofErr w:type="gramEnd"/>
      <w:r w:rsidRPr="00C04F23">
        <w:rPr>
          <w:rFonts w:ascii="Times New Roman" w:hAnsi="Times New Roman" w:cs="Times New Roman"/>
          <w:bCs/>
          <w:i/>
          <w:iCs/>
          <w:szCs w:val="24"/>
          <w:lang w:val="fr-FR"/>
        </w:rPr>
        <w:t xml:space="preserve"> le nom complet du Fabricant]</w:t>
      </w:r>
      <w:r w:rsidRPr="00C04F23">
        <w:rPr>
          <w:rFonts w:ascii="Times New Roman" w:hAnsi="Times New Roman" w:cs="Times New Roman"/>
          <w:szCs w:val="24"/>
          <w:lang w:val="fr-FR"/>
        </w:rPr>
        <w:t xml:space="preserve"> sommes fabricant réputé de </w:t>
      </w:r>
      <w:r w:rsidRPr="00C04F23">
        <w:rPr>
          <w:rFonts w:ascii="Times New Roman" w:hAnsi="Times New Roman" w:cs="Times New Roman"/>
          <w:bCs/>
          <w:i/>
          <w:iCs/>
          <w:szCs w:val="24"/>
          <w:lang w:val="fr-FR"/>
        </w:rPr>
        <w:t>[indiquer les fournitures produites]</w:t>
      </w:r>
      <w:r w:rsidRPr="00C04F23">
        <w:rPr>
          <w:rFonts w:ascii="Times New Roman" w:hAnsi="Times New Roman" w:cs="Times New Roman"/>
          <w:szCs w:val="24"/>
          <w:lang w:val="fr-FR"/>
        </w:rPr>
        <w:t xml:space="preserve"> ayant nos usines </w:t>
      </w:r>
      <w:r w:rsidRPr="00C04F23">
        <w:rPr>
          <w:rFonts w:ascii="Times New Roman" w:hAnsi="Times New Roman" w:cs="Times New Roman"/>
          <w:bCs/>
          <w:i/>
          <w:iCs/>
          <w:szCs w:val="24"/>
          <w:lang w:val="fr-FR"/>
        </w:rPr>
        <w:t>[indiquer adresse complète de l’usine].</w:t>
      </w:r>
    </w:p>
    <w:p w14:paraId="245467DC" w14:textId="5A99E996" w:rsidR="00C04F23" w:rsidRPr="00C04F23" w:rsidRDefault="00C04F23" w:rsidP="00FD1497">
      <w:pPr>
        <w:suppressAutoHyphens/>
        <w:spacing w:before="120" w:after="200"/>
        <w:jc w:val="both"/>
        <w:rPr>
          <w:rFonts w:ascii="Times New Roman" w:hAnsi="Times New Roman" w:cs="Times New Roman"/>
          <w:szCs w:val="24"/>
          <w:lang w:val="fr-FR"/>
        </w:rPr>
      </w:pPr>
      <w:r w:rsidRPr="00C04F23">
        <w:rPr>
          <w:rFonts w:ascii="Times New Roman" w:hAnsi="Times New Roman" w:cs="Times New Roman"/>
          <w:szCs w:val="24"/>
          <w:lang w:val="fr-FR"/>
        </w:rPr>
        <w:t xml:space="preserve">Nous autorisons par la présente </w:t>
      </w:r>
      <w:r w:rsidRPr="00C04F23">
        <w:rPr>
          <w:rFonts w:ascii="Times New Roman" w:hAnsi="Times New Roman" w:cs="Times New Roman"/>
          <w:bCs/>
          <w:i/>
          <w:iCs/>
          <w:szCs w:val="24"/>
          <w:lang w:val="fr-FR"/>
        </w:rPr>
        <w:t xml:space="preserve">[indiquer le nom complet du </w:t>
      </w:r>
      <w:r>
        <w:rPr>
          <w:rFonts w:ascii="Times New Roman" w:hAnsi="Times New Roman" w:cs="Times New Roman"/>
          <w:i/>
          <w:iCs/>
          <w:szCs w:val="24"/>
          <w:lang w:val="fr-FR"/>
        </w:rPr>
        <w:t>Fournisseur</w:t>
      </w:r>
      <w:r w:rsidRPr="00C04F23">
        <w:rPr>
          <w:rFonts w:ascii="Times New Roman" w:hAnsi="Times New Roman" w:cs="Times New Roman"/>
          <w:bCs/>
          <w:i/>
          <w:iCs/>
          <w:szCs w:val="24"/>
          <w:lang w:val="fr-FR"/>
        </w:rPr>
        <w:t>]</w:t>
      </w:r>
      <w:r w:rsidRPr="00C04F23">
        <w:rPr>
          <w:rFonts w:ascii="Times New Roman" w:hAnsi="Times New Roman" w:cs="Times New Roman"/>
          <w:szCs w:val="24"/>
          <w:lang w:val="fr-FR"/>
        </w:rPr>
        <w:t xml:space="preserve"> à présenter une </w:t>
      </w:r>
      <w:r>
        <w:rPr>
          <w:rFonts w:ascii="Times New Roman" w:hAnsi="Times New Roman" w:cs="Times New Roman"/>
          <w:szCs w:val="24"/>
          <w:lang w:val="fr-FR"/>
        </w:rPr>
        <w:t>Offre</w:t>
      </w:r>
      <w:r w:rsidRPr="00C04F23">
        <w:rPr>
          <w:rFonts w:ascii="Times New Roman" w:hAnsi="Times New Roman" w:cs="Times New Roman"/>
          <w:szCs w:val="24"/>
          <w:lang w:val="fr-FR"/>
        </w:rPr>
        <w:t xml:space="preserve">, et à éventuellement signer un marché avec vous pour les fournitures de </w:t>
      </w:r>
      <w:r w:rsidRPr="00C04F23">
        <w:rPr>
          <w:rFonts w:ascii="Times New Roman" w:hAnsi="Times New Roman" w:cs="Times New Roman"/>
          <w:bCs/>
          <w:i/>
          <w:iCs/>
          <w:szCs w:val="24"/>
          <w:lang w:val="fr-FR"/>
        </w:rPr>
        <w:t>[insérer la désignation et/ou une brève desc</w:t>
      </w:r>
      <w:r w:rsidR="00FD1497">
        <w:rPr>
          <w:rFonts w:ascii="Times New Roman" w:hAnsi="Times New Roman" w:cs="Times New Roman"/>
          <w:bCs/>
          <w:i/>
          <w:iCs/>
          <w:szCs w:val="24"/>
          <w:lang w:val="fr-FR"/>
        </w:rPr>
        <w:t>r</w:t>
      </w:r>
      <w:r w:rsidRPr="00C04F23">
        <w:rPr>
          <w:rFonts w:ascii="Times New Roman" w:hAnsi="Times New Roman" w:cs="Times New Roman"/>
          <w:bCs/>
          <w:i/>
          <w:iCs/>
          <w:szCs w:val="24"/>
          <w:lang w:val="fr-FR"/>
        </w:rPr>
        <w:t>iption des Fournitures]</w:t>
      </w:r>
      <w:r w:rsidRPr="00C04F23">
        <w:rPr>
          <w:rFonts w:ascii="Times New Roman" w:hAnsi="Times New Roman" w:cs="Times New Roman"/>
          <w:szCs w:val="24"/>
          <w:lang w:val="fr-FR"/>
        </w:rPr>
        <w:t xml:space="preserve"> fabriquées par nous</w:t>
      </w:r>
      <w:r w:rsidR="00FD1497">
        <w:rPr>
          <w:rFonts w:ascii="Times New Roman" w:hAnsi="Times New Roman" w:cs="Times New Roman"/>
          <w:szCs w:val="24"/>
          <w:lang w:val="fr-FR"/>
        </w:rPr>
        <w:t>, et de signer consécutivement un Contrat Cadre permettant de conclure des Marchés subséquents pour la livraison des Fournitures</w:t>
      </w:r>
      <w:r w:rsidRPr="00C04F23">
        <w:rPr>
          <w:rFonts w:ascii="Times New Roman" w:hAnsi="Times New Roman" w:cs="Times New Roman"/>
          <w:szCs w:val="24"/>
          <w:lang w:val="fr-FR"/>
        </w:rPr>
        <w:t>.</w:t>
      </w:r>
    </w:p>
    <w:p w14:paraId="22F20522" w14:textId="1714023B" w:rsidR="00FD1497" w:rsidRPr="00FD1497" w:rsidRDefault="00FD1497" w:rsidP="00FD1497">
      <w:pPr>
        <w:spacing w:line="256" w:lineRule="auto"/>
        <w:jc w:val="both"/>
        <w:rPr>
          <w:rFonts w:ascii="Calibri" w:eastAsia="Times New Roman" w:hAnsi="Calibri" w:cs="Times New Roman"/>
          <w:lang w:val="fr-FR"/>
        </w:rPr>
      </w:pPr>
      <w:r w:rsidRPr="00FD1497">
        <w:rPr>
          <w:rFonts w:ascii="Times New Roman" w:eastAsia="Times New Roman" w:hAnsi="Times New Roman" w:cs="Times New Roman"/>
          <w:lang w:val="fr-FR"/>
        </w:rPr>
        <w:t>Nous prorog</w:t>
      </w:r>
      <w:r w:rsidRPr="0087319C">
        <w:rPr>
          <w:rFonts w:ascii="Times New Roman" w:eastAsia="Times New Roman" w:hAnsi="Times New Roman" w:cs="Times New Roman"/>
          <w:lang w:val="fr-FR"/>
        </w:rPr>
        <w:t>e</w:t>
      </w:r>
      <w:r w:rsidRPr="00FD1497">
        <w:rPr>
          <w:rFonts w:ascii="Times New Roman" w:eastAsia="Times New Roman" w:hAnsi="Times New Roman" w:cs="Times New Roman"/>
          <w:lang w:val="fr-FR"/>
        </w:rPr>
        <w:t>ons par les présentes notre garantie et notre garantie complètes conformément à l</w:t>
      </w:r>
      <w:r w:rsidRPr="0087319C">
        <w:rPr>
          <w:rFonts w:ascii="Times New Roman" w:eastAsia="Times New Roman" w:hAnsi="Times New Roman" w:cs="Times New Roman"/>
          <w:lang w:val="fr-FR"/>
        </w:rPr>
        <w:t>’article 11 de</w:t>
      </w:r>
      <w:r w:rsidR="0087319C" w:rsidRPr="0087319C">
        <w:rPr>
          <w:rFonts w:ascii="Times New Roman" w:eastAsia="Times New Roman" w:hAnsi="Times New Roman" w:cs="Times New Roman"/>
          <w:lang w:val="fr-FR"/>
        </w:rPr>
        <w:t>s Dispositions de</w:t>
      </w:r>
      <w:r w:rsidRPr="0087319C">
        <w:rPr>
          <w:rFonts w:ascii="Times New Roman" w:eastAsia="Times New Roman" w:hAnsi="Times New Roman" w:cs="Times New Roman"/>
          <w:lang w:val="fr-FR"/>
        </w:rPr>
        <w:t xml:space="preserve"> l’Accord Cadre</w:t>
      </w:r>
      <w:r w:rsidRPr="00FD1497">
        <w:rPr>
          <w:rFonts w:ascii="Times New Roman" w:eastAsia="Times New Roman" w:hAnsi="Times New Roman" w:cs="Times New Roman"/>
          <w:lang w:val="fr-FR"/>
        </w:rPr>
        <w:t xml:space="preserve">, en ce qui concerne les </w:t>
      </w:r>
      <w:r w:rsidRPr="0087319C">
        <w:rPr>
          <w:rFonts w:ascii="Times New Roman" w:eastAsia="Times New Roman" w:hAnsi="Times New Roman" w:cs="Times New Roman"/>
          <w:lang w:val="fr-FR"/>
        </w:rPr>
        <w:t xml:space="preserve">Fournitures </w:t>
      </w:r>
      <w:r w:rsidRPr="00FD1497">
        <w:rPr>
          <w:rFonts w:ascii="Times New Roman" w:eastAsia="Times New Roman" w:hAnsi="Times New Roman" w:cs="Times New Roman"/>
          <w:lang w:val="fr-FR"/>
        </w:rPr>
        <w:t>offertes par l’entreprise susmentionnée.</w:t>
      </w:r>
    </w:p>
    <w:p w14:paraId="5521374A" w14:textId="1DA970C7" w:rsidR="00C04F23" w:rsidRPr="0087319C" w:rsidRDefault="00C04F23" w:rsidP="00C04F23">
      <w:pPr>
        <w:shd w:val="clear" w:color="auto" w:fill="FFFFFF" w:themeFill="background1"/>
        <w:jc w:val="both"/>
        <w:rPr>
          <w:rFonts w:ascii="Times New Roman" w:hAnsi="Times New Roman" w:cs="Times New Roman"/>
          <w:lang w:val="fr-FR"/>
        </w:rPr>
      </w:pPr>
      <w:r w:rsidRPr="00C04F23">
        <w:rPr>
          <w:rFonts w:ascii="Times New Roman" w:hAnsi="Times New Roman" w:cs="Times New Roman"/>
          <w:szCs w:val="24"/>
          <w:lang w:val="fr-FR"/>
        </w:rPr>
        <w:t xml:space="preserve">Nous confirmons que nous n’engageons pas ou n’employons pas: (i) des travailleurs forcés ou </w:t>
      </w:r>
      <w:r w:rsidRPr="0087319C">
        <w:rPr>
          <w:rFonts w:ascii="Times New Roman" w:hAnsi="Times New Roman" w:cs="Times New Roman"/>
          <w:lang w:val="fr-FR"/>
        </w:rPr>
        <w:t xml:space="preserve">des personnes faisant l’objet de ce type de trafic </w:t>
      </w:r>
      <w:r w:rsidR="00FD1497" w:rsidRPr="0087319C">
        <w:rPr>
          <w:rFonts w:ascii="Times New Roman" w:hAnsi="Times New Roman" w:cs="Times New Roman"/>
          <w:lang w:val="fr-FR"/>
        </w:rPr>
        <w:t xml:space="preserve">ou du travail des enfants </w:t>
      </w:r>
      <w:r w:rsidRPr="0087319C">
        <w:rPr>
          <w:rFonts w:ascii="Times New Roman" w:hAnsi="Times New Roman" w:cs="Times New Roman"/>
          <w:lang w:val="fr-FR"/>
        </w:rPr>
        <w:t xml:space="preserve">conformément à l’article </w:t>
      </w:r>
      <w:r w:rsidR="00FD1497" w:rsidRPr="0087319C">
        <w:rPr>
          <w:rFonts w:ascii="Times New Roman" w:hAnsi="Times New Roman" w:cs="Times New Roman"/>
          <w:lang w:val="fr-FR"/>
        </w:rPr>
        <w:t xml:space="preserve">4 </w:t>
      </w:r>
      <w:r w:rsidR="0087319C" w:rsidRPr="0087319C">
        <w:rPr>
          <w:rFonts w:ascii="Times New Roman" w:eastAsia="Times New Roman" w:hAnsi="Times New Roman" w:cs="Times New Roman"/>
          <w:lang w:val="fr-FR"/>
        </w:rPr>
        <w:t>des Dispositions de l’Accord Cadre</w:t>
      </w:r>
      <w:r w:rsidRPr="0087319C">
        <w:rPr>
          <w:rFonts w:ascii="Times New Roman" w:hAnsi="Times New Roman" w:cs="Times New Roman"/>
          <w:lang w:val="fr-FR"/>
        </w:rPr>
        <w:t xml:space="preserve">. </w:t>
      </w:r>
      <w:r w:rsidRPr="0087319C">
        <w:rPr>
          <w:rFonts w:ascii="Times New Roman" w:hAnsi="Times New Roman" w:cs="Times New Roman"/>
          <w:shd w:val="clear" w:color="auto" w:fill="FFFFFF" w:themeFill="background1"/>
          <w:lang w:val="fr-FR"/>
        </w:rPr>
        <w:t xml:space="preserve">Nous confirmons également que nous nous conformons aux obligations applicables en matière d’hygiène et de sécurité conformément à l’article </w:t>
      </w:r>
      <w:r w:rsidR="0087319C" w:rsidRPr="0087319C">
        <w:rPr>
          <w:rFonts w:ascii="Times New Roman" w:hAnsi="Times New Roman" w:cs="Times New Roman"/>
          <w:shd w:val="clear" w:color="auto" w:fill="FFFFFF" w:themeFill="background1"/>
          <w:lang w:val="fr-FR"/>
        </w:rPr>
        <w:t xml:space="preserve">4 </w:t>
      </w:r>
      <w:r w:rsidR="0087319C" w:rsidRPr="0087319C">
        <w:rPr>
          <w:rFonts w:ascii="Times New Roman" w:eastAsia="Times New Roman" w:hAnsi="Times New Roman" w:cs="Times New Roman"/>
          <w:lang w:val="fr-FR"/>
        </w:rPr>
        <w:t>des Dispositions de l’Accord Cadre</w:t>
      </w:r>
      <w:r w:rsidR="0087319C" w:rsidRPr="0087319C">
        <w:rPr>
          <w:rFonts w:ascii="Times New Roman" w:hAnsi="Times New Roman" w:cs="Times New Roman"/>
          <w:shd w:val="clear" w:color="auto" w:fill="FFFFFF" w:themeFill="background1"/>
          <w:lang w:val="fr-FR"/>
        </w:rPr>
        <w:t>.</w:t>
      </w:r>
    </w:p>
    <w:p w14:paraId="7652FFF3" w14:textId="77777777" w:rsidR="00C04F23" w:rsidRPr="0087319C" w:rsidRDefault="00C04F23" w:rsidP="00C04F23">
      <w:pPr>
        <w:tabs>
          <w:tab w:val="right" w:pos="4140"/>
          <w:tab w:val="left" w:pos="4500"/>
          <w:tab w:val="right" w:pos="9000"/>
        </w:tabs>
        <w:suppressAutoHyphens/>
        <w:spacing w:before="120" w:after="200"/>
        <w:rPr>
          <w:rFonts w:ascii="Times New Roman" w:hAnsi="Times New Roman" w:cs="Times New Roman"/>
          <w:szCs w:val="24"/>
          <w:lang w:val="fr-FR"/>
        </w:rPr>
      </w:pPr>
    </w:p>
    <w:p w14:paraId="693206F5" w14:textId="0F18019A" w:rsidR="00C04F23" w:rsidRPr="0087319C" w:rsidRDefault="00C04F23" w:rsidP="00C04F23">
      <w:pPr>
        <w:tabs>
          <w:tab w:val="right" w:pos="4140"/>
          <w:tab w:val="left" w:pos="4500"/>
          <w:tab w:val="right" w:pos="9000"/>
        </w:tabs>
        <w:suppressAutoHyphens/>
        <w:spacing w:before="120" w:after="200"/>
        <w:rPr>
          <w:rFonts w:ascii="Times New Roman" w:hAnsi="Times New Roman" w:cs="Times New Roman"/>
          <w:szCs w:val="24"/>
          <w:u w:val="single"/>
          <w:lang w:val="fr-FR"/>
        </w:rPr>
      </w:pPr>
      <w:r w:rsidRPr="0087319C">
        <w:rPr>
          <w:rFonts w:ascii="Times New Roman" w:hAnsi="Times New Roman" w:cs="Times New Roman"/>
          <w:szCs w:val="24"/>
          <w:lang w:val="fr-FR"/>
        </w:rPr>
        <w:t xml:space="preserve">Signature </w:t>
      </w:r>
      <w:r w:rsidRPr="0087319C">
        <w:rPr>
          <w:rFonts w:ascii="Times New Roman" w:hAnsi="Times New Roman" w:cs="Times New Roman"/>
          <w:bCs/>
          <w:i/>
          <w:iCs/>
          <w:szCs w:val="24"/>
          <w:lang w:val="fr-FR"/>
        </w:rPr>
        <w:t>[insérer la</w:t>
      </w:r>
      <w:r w:rsidR="0087319C">
        <w:rPr>
          <w:rFonts w:ascii="Times New Roman" w:hAnsi="Times New Roman" w:cs="Times New Roman"/>
          <w:bCs/>
          <w:i/>
          <w:iCs/>
          <w:szCs w:val="24"/>
          <w:lang w:val="fr-FR"/>
        </w:rPr>
        <w:t>/es</w:t>
      </w:r>
      <w:r w:rsidRPr="0087319C">
        <w:rPr>
          <w:rFonts w:ascii="Times New Roman" w:hAnsi="Times New Roman" w:cs="Times New Roman"/>
          <w:bCs/>
          <w:i/>
          <w:iCs/>
          <w:szCs w:val="24"/>
          <w:lang w:val="fr-FR"/>
        </w:rPr>
        <w:t xml:space="preserve"> signature</w:t>
      </w:r>
      <w:r w:rsidR="0087319C">
        <w:rPr>
          <w:rFonts w:ascii="Times New Roman" w:hAnsi="Times New Roman" w:cs="Times New Roman"/>
          <w:bCs/>
          <w:i/>
          <w:iCs/>
          <w:szCs w:val="24"/>
          <w:lang w:val="fr-FR"/>
        </w:rPr>
        <w:t>/s du/es représentant/s autorisé/s du Fabricant</w:t>
      </w:r>
      <w:r w:rsidRPr="0087319C">
        <w:rPr>
          <w:rFonts w:ascii="Times New Roman" w:hAnsi="Times New Roman" w:cs="Times New Roman"/>
          <w:bCs/>
          <w:i/>
          <w:iCs/>
          <w:szCs w:val="24"/>
          <w:lang w:val="fr-FR"/>
        </w:rPr>
        <w:t>]</w:t>
      </w:r>
    </w:p>
    <w:p w14:paraId="5DEBF4F5" w14:textId="5EEB8C06" w:rsidR="00C04F23" w:rsidRPr="0087319C" w:rsidRDefault="00C04F23" w:rsidP="00C04F23">
      <w:pPr>
        <w:tabs>
          <w:tab w:val="right" w:pos="4140"/>
          <w:tab w:val="left" w:pos="4500"/>
          <w:tab w:val="right" w:pos="9000"/>
        </w:tabs>
        <w:suppressAutoHyphens/>
        <w:spacing w:before="120" w:after="200"/>
        <w:rPr>
          <w:rFonts w:ascii="Times New Roman" w:hAnsi="Times New Roman" w:cs="Times New Roman"/>
          <w:szCs w:val="24"/>
          <w:lang w:val="fr-FR"/>
        </w:rPr>
      </w:pPr>
      <w:r w:rsidRPr="0087319C">
        <w:rPr>
          <w:rFonts w:ascii="Times New Roman" w:hAnsi="Times New Roman" w:cs="Times New Roman"/>
          <w:szCs w:val="24"/>
          <w:lang w:val="fr-FR"/>
        </w:rPr>
        <w:t xml:space="preserve">Nom </w:t>
      </w:r>
      <w:r w:rsidRPr="0087319C">
        <w:rPr>
          <w:rFonts w:ascii="Times New Roman" w:hAnsi="Times New Roman" w:cs="Times New Roman"/>
          <w:bCs/>
          <w:i/>
          <w:iCs/>
          <w:szCs w:val="24"/>
          <w:lang w:val="fr-FR"/>
        </w:rPr>
        <w:t>[insérer le nom complet de</w:t>
      </w:r>
      <w:r w:rsidR="0087319C">
        <w:rPr>
          <w:rFonts w:ascii="Times New Roman" w:hAnsi="Times New Roman" w:cs="Times New Roman"/>
          <w:bCs/>
          <w:i/>
          <w:iCs/>
          <w:szCs w:val="24"/>
          <w:lang w:val="fr-FR"/>
        </w:rPr>
        <w:t>/s</w:t>
      </w:r>
      <w:r w:rsidRPr="0087319C">
        <w:rPr>
          <w:rFonts w:ascii="Times New Roman" w:hAnsi="Times New Roman" w:cs="Times New Roman"/>
          <w:bCs/>
          <w:i/>
          <w:iCs/>
          <w:szCs w:val="24"/>
          <w:lang w:val="fr-FR"/>
        </w:rPr>
        <w:t xml:space="preserve"> personne</w:t>
      </w:r>
      <w:r w:rsidR="0087319C">
        <w:rPr>
          <w:rFonts w:ascii="Times New Roman" w:hAnsi="Times New Roman" w:cs="Times New Roman"/>
          <w:bCs/>
          <w:i/>
          <w:iCs/>
          <w:szCs w:val="24"/>
          <w:lang w:val="fr-FR"/>
        </w:rPr>
        <w:t>/s</w:t>
      </w:r>
      <w:r w:rsidRPr="0087319C">
        <w:rPr>
          <w:rFonts w:ascii="Times New Roman" w:hAnsi="Times New Roman" w:cs="Times New Roman"/>
          <w:bCs/>
          <w:i/>
          <w:iCs/>
          <w:szCs w:val="24"/>
          <w:lang w:val="fr-FR"/>
        </w:rPr>
        <w:t xml:space="preserve"> signataire</w:t>
      </w:r>
      <w:r w:rsidR="0087319C">
        <w:rPr>
          <w:rFonts w:ascii="Times New Roman" w:hAnsi="Times New Roman" w:cs="Times New Roman"/>
          <w:bCs/>
          <w:i/>
          <w:iCs/>
          <w:szCs w:val="24"/>
          <w:lang w:val="fr-FR"/>
        </w:rPr>
        <w:t>/s</w:t>
      </w:r>
      <w:r w:rsidRPr="0087319C">
        <w:rPr>
          <w:rFonts w:ascii="Times New Roman" w:hAnsi="Times New Roman" w:cs="Times New Roman"/>
          <w:bCs/>
          <w:i/>
          <w:iCs/>
          <w:szCs w:val="24"/>
          <w:lang w:val="fr-FR"/>
        </w:rPr>
        <w:t xml:space="preserve"> </w:t>
      </w:r>
      <w:r w:rsidR="0087319C">
        <w:rPr>
          <w:rFonts w:ascii="Times New Roman" w:hAnsi="Times New Roman" w:cs="Times New Roman"/>
          <w:bCs/>
          <w:i/>
          <w:iCs/>
          <w:szCs w:val="24"/>
          <w:lang w:val="fr-FR"/>
        </w:rPr>
        <w:t xml:space="preserve">autorisées </w:t>
      </w:r>
      <w:r w:rsidRPr="0087319C">
        <w:rPr>
          <w:rFonts w:ascii="Times New Roman" w:hAnsi="Times New Roman" w:cs="Times New Roman"/>
          <w:bCs/>
          <w:i/>
          <w:iCs/>
          <w:szCs w:val="24"/>
          <w:lang w:val="fr-FR"/>
        </w:rPr>
        <w:t>d</w:t>
      </w:r>
      <w:r w:rsidR="0087319C">
        <w:rPr>
          <w:rFonts w:ascii="Times New Roman" w:hAnsi="Times New Roman" w:cs="Times New Roman"/>
          <w:bCs/>
          <w:i/>
          <w:iCs/>
          <w:szCs w:val="24"/>
          <w:lang w:val="fr-FR"/>
        </w:rPr>
        <w:t>u Fabricant</w:t>
      </w:r>
      <w:r w:rsidRPr="0087319C">
        <w:rPr>
          <w:rFonts w:ascii="Times New Roman" w:hAnsi="Times New Roman" w:cs="Times New Roman"/>
          <w:bCs/>
          <w:i/>
          <w:iCs/>
          <w:szCs w:val="24"/>
          <w:lang w:val="fr-FR"/>
        </w:rPr>
        <w:t>]</w:t>
      </w:r>
    </w:p>
    <w:p w14:paraId="4021555D" w14:textId="77777777" w:rsidR="00C04F23" w:rsidRPr="0087319C" w:rsidRDefault="00C04F23" w:rsidP="00C04F23">
      <w:pPr>
        <w:tabs>
          <w:tab w:val="right" w:pos="4140"/>
          <w:tab w:val="left" w:pos="4500"/>
          <w:tab w:val="right" w:pos="9000"/>
        </w:tabs>
        <w:suppressAutoHyphens/>
        <w:spacing w:before="120" w:after="200"/>
        <w:rPr>
          <w:rFonts w:ascii="Times New Roman" w:hAnsi="Times New Roman" w:cs="Times New Roman"/>
          <w:szCs w:val="24"/>
          <w:lang w:val="fr-FR"/>
        </w:rPr>
      </w:pPr>
      <w:r w:rsidRPr="0087319C">
        <w:rPr>
          <w:rFonts w:ascii="Times New Roman" w:hAnsi="Times New Roman" w:cs="Times New Roman"/>
          <w:szCs w:val="24"/>
          <w:lang w:val="fr-FR"/>
        </w:rPr>
        <w:t xml:space="preserve">En tant que </w:t>
      </w:r>
      <w:r w:rsidRPr="0087319C">
        <w:rPr>
          <w:rFonts w:ascii="Times New Roman" w:hAnsi="Times New Roman" w:cs="Times New Roman"/>
          <w:bCs/>
          <w:i/>
          <w:iCs/>
          <w:szCs w:val="24"/>
          <w:lang w:val="fr-FR"/>
        </w:rPr>
        <w:t>[indiquer la capacité du signataire]</w:t>
      </w:r>
    </w:p>
    <w:p w14:paraId="59D49C03" w14:textId="77777777" w:rsidR="00C04F23" w:rsidRPr="0087319C" w:rsidRDefault="00C04F23" w:rsidP="00C04F23">
      <w:pPr>
        <w:tabs>
          <w:tab w:val="right" w:pos="9000"/>
        </w:tabs>
        <w:suppressAutoHyphens/>
        <w:spacing w:before="120" w:after="200"/>
        <w:rPr>
          <w:rFonts w:ascii="Times New Roman" w:hAnsi="Times New Roman" w:cs="Times New Roman"/>
          <w:szCs w:val="24"/>
          <w:lang w:val="fr-FR"/>
        </w:rPr>
      </w:pPr>
    </w:p>
    <w:p w14:paraId="4D83FBD2" w14:textId="77777777" w:rsidR="00C04F23" w:rsidRPr="0087319C" w:rsidRDefault="00C04F23" w:rsidP="00C04F23">
      <w:pPr>
        <w:rPr>
          <w:rFonts w:ascii="Times New Roman" w:hAnsi="Times New Roman" w:cs="Times New Roman"/>
          <w:i/>
          <w:iCs/>
          <w:szCs w:val="24"/>
          <w:lang w:val="fr-FR"/>
        </w:rPr>
      </w:pPr>
      <w:r w:rsidRPr="0087319C">
        <w:rPr>
          <w:rFonts w:ascii="Times New Roman" w:hAnsi="Times New Roman" w:cs="Times New Roman"/>
          <w:szCs w:val="24"/>
          <w:lang w:val="fr-FR"/>
        </w:rPr>
        <w:t xml:space="preserve">En date du ________________________________ jour de </w:t>
      </w:r>
      <w:r w:rsidRPr="0087319C">
        <w:rPr>
          <w:rFonts w:ascii="Times New Roman" w:hAnsi="Times New Roman" w:cs="Times New Roman"/>
          <w:i/>
          <w:iCs/>
          <w:szCs w:val="24"/>
          <w:lang w:val="fr-FR"/>
        </w:rPr>
        <w:t>_____ [Insérer la date de signature]</w:t>
      </w:r>
    </w:p>
    <w:p w14:paraId="2D0451C4" w14:textId="77777777" w:rsidR="003C08CF" w:rsidRDefault="003C08CF" w:rsidP="00CB4962">
      <w:pPr>
        <w:spacing w:before="240" w:after="0" w:line="240" w:lineRule="auto"/>
        <w:jc w:val="center"/>
        <w:rPr>
          <w:rFonts w:ascii="Times New Roman" w:eastAsia="Times New Roman" w:hAnsi="Times New Roman" w:cs="Times New Roman"/>
          <w:b/>
          <w:sz w:val="40"/>
          <w:szCs w:val="40"/>
          <w:lang w:val="fr-FR"/>
        </w:rPr>
        <w:sectPr w:rsidR="003C08CF" w:rsidSect="00D36C0A">
          <w:headerReference w:type="even" r:id="rId29"/>
          <w:headerReference w:type="default" r:id="rId30"/>
          <w:pgSz w:w="12240" w:h="15840"/>
          <w:pgMar w:top="1440" w:right="1440" w:bottom="1440" w:left="1440" w:header="720" w:footer="720" w:gutter="0"/>
          <w:cols w:space="720"/>
          <w:docGrid w:linePitch="360"/>
        </w:sectPr>
      </w:pPr>
    </w:p>
    <w:bookmarkEnd w:id="23"/>
    <w:bookmarkEnd w:id="24"/>
    <w:bookmarkEnd w:id="25"/>
    <w:bookmarkEnd w:id="26"/>
    <w:bookmarkEnd w:id="27"/>
    <w:bookmarkEnd w:id="28"/>
    <w:bookmarkEnd w:id="29"/>
    <w:p w14:paraId="463DAB55" w14:textId="77777777" w:rsidR="00071D10" w:rsidRPr="003C08CF" w:rsidRDefault="00071D10" w:rsidP="00071D10">
      <w:pPr>
        <w:spacing w:after="0" w:line="240" w:lineRule="auto"/>
        <w:rPr>
          <w:rFonts w:ascii="Times New Roman" w:eastAsia="Times New Roman" w:hAnsi="Times New Roman" w:cs="Times New Roman"/>
          <w:sz w:val="24"/>
          <w:szCs w:val="24"/>
          <w:lang w:val="fr-FR"/>
        </w:rPr>
      </w:pPr>
    </w:p>
    <w:p w14:paraId="0927FCC6" w14:textId="2770E3DA" w:rsidR="00033C76" w:rsidRPr="00033C76" w:rsidRDefault="00033C76" w:rsidP="00797D87">
      <w:pPr>
        <w:pStyle w:val="MainHeader1"/>
      </w:pPr>
      <w:bookmarkStart w:id="31" w:name="_Toc42179852"/>
      <w:bookmarkStart w:id="32" w:name="_Toc43993891"/>
      <w:r w:rsidRPr="00033C76">
        <w:t>Contrat Cadre</w:t>
      </w:r>
      <w:bookmarkEnd w:id="31"/>
      <w:bookmarkEnd w:id="32"/>
      <w:r w:rsidRPr="00033C76">
        <w:t xml:space="preserve"> </w:t>
      </w:r>
    </w:p>
    <w:p w14:paraId="5E18EA6E" w14:textId="063AA42D" w:rsidR="00033C76" w:rsidRPr="0058095E" w:rsidRDefault="00033C76" w:rsidP="00033C76">
      <w:pPr>
        <w:spacing w:before="120" w:after="200" w:line="256" w:lineRule="auto"/>
        <w:jc w:val="both"/>
        <w:rPr>
          <w:rFonts w:ascii="Calibri" w:eastAsia="Times New Roman" w:hAnsi="Calibri" w:cs="Times New Roman"/>
          <w:lang w:val="fr-FR"/>
        </w:rPr>
      </w:pPr>
      <w:r w:rsidRPr="0058095E">
        <w:rPr>
          <w:rFonts w:ascii="Times New Roman" w:eastAsia="Times New Roman" w:hAnsi="Times New Roman" w:cs="Times New Roman"/>
          <w:lang w:val="fr-FR"/>
        </w:rPr>
        <w:t>[</w:t>
      </w:r>
      <w:r w:rsidRPr="0058095E">
        <w:rPr>
          <w:rFonts w:ascii="Times New Roman" w:eastAsia="Times New Roman" w:hAnsi="Times New Roman" w:cs="Times New Roman"/>
          <w:i/>
          <w:iCs/>
          <w:lang w:val="fr-FR"/>
        </w:rPr>
        <w:t>Ce formulaire doit être rempli par l’Acheteur conformément aux instructions fournies dans le texte en italique. Le texte en italique doit être supprimé du document final.</w:t>
      </w:r>
    </w:p>
    <w:p w14:paraId="7CE66822" w14:textId="348387BE" w:rsidR="00033C76" w:rsidRPr="0058095E" w:rsidRDefault="00033C76" w:rsidP="00033C76">
      <w:pPr>
        <w:spacing w:before="120" w:after="200" w:line="256" w:lineRule="auto"/>
        <w:jc w:val="both"/>
        <w:rPr>
          <w:rFonts w:ascii="Calibri" w:eastAsia="Times New Roman" w:hAnsi="Calibri" w:cs="Times New Roman"/>
          <w:lang w:val="fr-FR"/>
        </w:rPr>
      </w:pPr>
      <w:r w:rsidRPr="0058095E">
        <w:rPr>
          <w:rFonts w:ascii="Times New Roman" w:eastAsia="Times New Roman" w:hAnsi="Times New Roman" w:cs="Times New Roman"/>
          <w:b/>
          <w:bCs/>
          <w:i/>
          <w:iCs/>
          <w:lang w:val="fr-FR"/>
        </w:rPr>
        <w:t>Note</w:t>
      </w:r>
      <w:r w:rsidRPr="0058095E">
        <w:rPr>
          <w:rFonts w:ascii="Times New Roman" w:eastAsia="Times New Roman" w:hAnsi="Times New Roman" w:cs="Times New Roman"/>
          <w:i/>
          <w:iCs/>
          <w:lang w:val="fr-FR"/>
        </w:rPr>
        <w:t>: la terminologie relative aux parties du Contrat Cadre est différente de la terminologie utilisée pour les parties impliquées dans le processus de mise en concurrence initiale. Dans le processus de mise en concurrence initiale, l’Acheteur est responsable de l’établissement des Contrats Cadre (CC). Toutefois, les parties du CC seront l’« Acheteur » ou les « Acheteurs » (étant les agences de l’Emprunteur qui ont le droit d’acheter en vertu du CC) et, le cas échéant, un « Acheteur principal » ou un « agence responsable » agissant pour le compte d’un ou des Acheteurs et responsables de la gestion et de l’administration du CC.</w:t>
      </w:r>
      <w:r w:rsidRPr="0058095E">
        <w:rPr>
          <w:rFonts w:ascii="Calibri" w:eastAsia="Times New Roman" w:hAnsi="Calibri" w:cs="Times New Roman"/>
          <w:i/>
          <w:iCs/>
          <w:lang w:val="fr-FR"/>
        </w:rPr>
        <w:t xml:space="preserve"> </w:t>
      </w:r>
      <w:r w:rsidRPr="0058095E">
        <w:rPr>
          <w:rFonts w:ascii="Times New Roman" w:eastAsia="Times New Roman" w:hAnsi="Times New Roman" w:cs="Times New Roman"/>
          <w:lang w:val="fr-FR"/>
        </w:rPr>
        <w:t>]</w:t>
      </w:r>
    </w:p>
    <w:p w14:paraId="2E35C8F4" w14:textId="1D5FAB3B" w:rsidR="00033C76" w:rsidRPr="0058095E" w:rsidRDefault="00033C76" w:rsidP="00F16F27">
      <w:pPr>
        <w:spacing w:before="120" w:after="200" w:line="256" w:lineRule="auto"/>
        <w:jc w:val="both"/>
        <w:rPr>
          <w:rFonts w:ascii="Calibri" w:eastAsia="Times New Roman" w:hAnsi="Calibri" w:cs="Times New Roman"/>
          <w:lang w:val="fr-FR"/>
        </w:rPr>
      </w:pPr>
      <w:r w:rsidRPr="0058095E">
        <w:rPr>
          <w:rFonts w:ascii="Times New Roman" w:eastAsia="Times New Roman" w:hAnsi="Times New Roman" w:cs="Times New Roman"/>
          <w:lang w:val="fr-FR"/>
        </w:rPr>
        <w:t xml:space="preserve">Le présent Contrat cadre </w:t>
      </w:r>
      <w:r w:rsidRPr="0058095E">
        <w:rPr>
          <w:rFonts w:ascii="Times New Roman" w:eastAsia="Times New Roman" w:hAnsi="Times New Roman" w:cs="Times New Roman"/>
          <w:i/>
          <w:iCs/>
          <w:lang w:val="fr-FR"/>
        </w:rPr>
        <w:t>[numéro de référence du Contrat cadre]</w:t>
      </w:r>
      <w:r w:rsidRPr="0058095E">
        <w:rPr>
          <w:rFonts w:ascii="Times New Roman" w:eastAsia="Times New Roman" w:hAnsi="Times New Roman" w:cs="Times New Roman"/>
          <w:lang w:val="fr-FR"/>
        </w:rPr>
        <w:t xml:space="preserve"> est fait pour la fourniture de </w:t>
      </w:r>
      <w:r w:rsidRPr="0058095E">
        <w:rPr>
          <w:rFonts w:ascii="Times New Roman" w:eastAsia="Times New Roman" w:hAnsi="Times New Roman" w:cs="Times New Roman"/>
          <w:i/>
          <w:iCs/>
          <w:lang w:val="fr-FR"/>
        </w:rPr>
        <w:t>[insérer une brève description des fournitures et services connexes]</w:t>
      </w:r>
    </w:p>
    <w:p w14:paraId="606B01FE" w14:textId="5236B9EE" w:rsidR="00033C76" w:rsidRPr="0058095E" w:rsidRDefault="00033C76" w:rsidP="00033C76">
      <w:pPr>
        <w:spacing w:before="120" w:after="200" w:line="256" w:lineRule="auto"/>
        <w:rPr>
          <w:rFonts w:ascii="Calibri" w:eastAsia="Times New Roman" w:hAnsi="Calibri" w:cs="Times New Roman"/>
          <w:lang w:val="fr-FR"/>
        </w:rPr>
      </w:pPr>
      <w:proofErr w:type="gramStart"/>
      <w:r w:rsidRPr="0058095E">
        <w:rPr>
          <w:rFonts w:ascii="Times New Roman" w:eastAsia="Times New Roman" w:hAnsi="Times New Roman" w:cs="Times New Roman"/>
          <w:i/>
          <w:iCs/>
          <w:lang w:val="fr-FR"/>
        </w:rPr>
        <w:t>le</w:t>
      </w:r>
      <w:proofErr w:type="gramEnd"/>
      <w:r w:rsidRPr="0058095E">
        <w:rPr>
          <w:rFonts w:ascii="Times New Roman" w:eastAsia="Times New Roman" w:hAnsi="Times New Roman" w:cs="Times New Roman"/>
          <w:i/>
          <w:iCs/>
          <w:lang w:val="fr-FR"/>
        </w:rPr>
        <w:t xml:space="preserve"> [insérer: le nombre]</w:t>
      </w:r>
      <w:r w:rsidRPr="0058095E">
        <w:rPr>
          <w:rFonts w:ascii="Calibri" w:eastAsia="Times New Roman" w:hAnsi="Calibri" w:cs="Times New Roman"/>
          <w:i/>
          <w:iCs/>
          <w:lang w:val="fr-FR"/>
        </w:rPr>
        <w:t xml:space="preserve"> </w:t>
      </w:r>
      <w:r w:rsidRPr="0058095E">
        <w:rPr>
          <w:rFonts w:ascii="Times New Roman" w:eastAsia="Times New Roman" w:hAnsi="Times New Roman" w:cs="Times New Roman"/>
          <w:lang w:val="fr-FR"/>
        </w:rPr>
        <w:t xml:space="preserve">jour de </w:t>
      </w:r>
      <w:r w:rsidRPr="0058095E">
        <w:rPr>
          <w:rFonts w:ascii="Times New Roman" w:eastAsia="Times New Roman" w:hAnsi="Times New Roman" w:cs="Times New Roman"/>
          <w:i/>
          <w:iCs/>
          <w:lang w:val="fr-FR"/>
        </w:rPr>
        <w:t xml:space="preserve">[insérer: </w:t>
      </w:r>
      <w:r w:rsidRPr="0058095E">
        <w:rPr>
          <w:rFonts w:ascii="Times New Roman" w:eastAsia="Times New Roman" w:hAnsi="Times New Roman" w:cs="Times New Roman"/>
          <w:b/>
          <w:bCs/>
          <w:i/>
          <w:iCs/>
          <w:lang w:val="fr-FR"/>
        </w:rPr>
        <w:t>mois</w:t>
      </w:r>
      <w:r w:rsidRPr="0058095E">
        <w:rPr>
          <w:rFonts w:ascii="Times New Roman" w:eastAsia="Times New Roman" w:hAnsi="Times New Roman" w:cs="Times New Roman"/>
          <w:i/>
          <w:iCs/>
          <w:lang w:val="fr-FR"/>
        </w:rPr>
        <w:t>]</w:t>
      </w:r>
      <w:r w:rsidRPr="0058095E">
        <w:rPr>
          <w:rFonts w:ascii="Times New Roman" w:eastAsia="Times New Roman" w:hAnsi="Times New Roman" w:cs="Times New Roman"/>
          <w:lang w:val="fr-FR"/>
        </w:rPr>
        <w:t xml:space="preserve">, </w:t>
      </w:r>
      <w:r w:rsidRPr="0058095E">
        <w:rPr>
          <w:rFonts w:ascii="Times New Roman" w:eastAsia="Times New Roman" w:hAnsi="Times New Roman" w:cs="Times New Roman"/>
          <w:i/>
          <w:iCs/>
          <w:lang w:val="fr-FR"/>
        </w:rPr>
        <w:t xml:space="preserve">[insérer: </w:t>
      </w:r>
      <w:r w:rsidRPr="0058095E">
        <w:rPr>
          <w:rFonts w:ascii="Times New Roman" w:eastAsia="Times New Roman" w:hAnsi="Times New Roman" w:cs="Times New Roman"/>
          <w:b/>
          <w:i/>
          <w:iCs/>
          <w:lang w:val="fr-FR"/>
        </w:rPr>
        <w:t>année</w:t>
      </w:r>
      <w:r w:rsidRPr="0058095E">
        <w:rPr>
          <w:rFonts w:ascii="Times New Roman" w:eastAsia="Times New Roman" w:hAnsi="Times New Roman" w:cs="Times New Roman"/>
          <w:i/>
          <w:iCs/>
          <w:lang w:val="fr-FR"/>
        </w:rPr>
        <w:t>]</w:t>
      </w:r>
      <w:r w:rsidRPr="0058095E">
        <w:rPr>
          <w:rFonts w:ascii="Times New Roman" w:eastAsia="Times New Roman" w:hAnsi="Times New Roman" w:cs="Times New Roman"/>
          <w:lang w:val="fr-FR"/>
        </w:rPr>
        <w:t xml:space="preserve"> </w:t>
      </w:r>
    </w:p>
    <w:p w14:paraId="043866D0" w14:textId="77777777" w:rsidR="00033C76" w:rsidRPr="0058095E" w:rsidRDefault="00033C76" w:rsidP="00033C76">
      <w:pPr>
        <w:spacing w:before="120" w:after="200" w:line="256" w:lineRule="auto"/>
        <w:ind w:left="720"/>
        <w:rPr>
          <w:rFonts w:ascii="Calibri" w:eastAsia="Times New Roman" w:hAnsi="Calibri" w:cs="Times New Roman"/>
          <w:lang w:val="fr-FR"/>
        </w:rPr>
      </w:pPr>
      <w:r w:rsidRPr="0058095E">
        <w:rPr>
          <w:rFonts w:ascii="Times New Roman" w:eastAsia="Times New Roman" w:hAnsi="Times New Roman" w:cs="Times New Roman"/>
          <w:lang w:val="fr-FR"/>
        </w:rPr>
        <w:t>Entre</w:t>
      </w:r>
    </w:p>
    <w:p w14:paraId="02CCDE82" w14:textId="77777777" w:rsidR="00033C76" w:rsidRPr="0058095E" w:rsidRDefault="00033C76" w:rsidP="00033C76">
      <w:pPr>
        <w:spacing w:before="120" w:after="200" w:line="256" w:lineRule="auto"/>
        <w:rPr>
          <w:rFonts w:ascii="Calibri" w:eastAsia="Times New Roman" w:hAnsi="Calibri" w:cs="Times New Roman"/>
          <w:lang w:val="fr-FR"/>
        </w:rPr>
      </w:pPr>
      <w:r w:rsidRPr="0058095E">
        <w:rPr>
          <w:rFonts w:ascii="Times New Roman" w:eastAsia="Times New Roman" w:hAnsi="Times New Roman" w:cs="Times New Roman"/>
          <w:i/>
          <w:iCs/>
          <w:lang w:val="fr-FR"/>
        </w:rPr>
        <w:t>[Sélectionnez l’une des trois OPTIONS ci-dessous]</w:t>
      </w:r>
    </w:p>
    <w:p w14:paraId="0880C366" w14:textId="7DCB8732" w:rsidR="00033C76" w:rsidRPr="0058095E" w:rsidRDefault="00033C76" w:rsidP="00033C76">
      <w:pPr>
        <w:spacing w:before="120" w:after="200" w:line="256" w:lineRule="auto"/>
        <w:rPr>
          <w:rFonts w:ascii="Calibri" w:eastAsia="Times New Roman" w:hAnsi="Calibri" w:cs="Times New Roman"/>
          <w:lang w:val="fr-FR"/>
        </w:rPr>
      </w:pPr>
      <w:r w:rsidRPr="0058095E">
        <w:rPr>
          <w:rFonts w:ascii="Times New Roman" w:eastAsia="Times New Roman" w:hAnsi="Times New Roman" w:cs="Times New Roman"/>
          <w:i/>
          <w:iCs/>
          <w:u w:val="single"/>
          <w:lang w:val="fr-FR"/>
        </w:rPr>
        <w:t>[OPTION 1 : pour l</w:t>
      </w:r>
      <w:r w:rsidR="00F16F27" w:rsidRPr="0058095E">
        <w:rPr>
          <w:rFonts w:ascii="Times New Roman" w:eastAsia="Times New Roman" w:hAnsi="Times New Roman" w:cs="Times New Roman"/>
          <w:i/>
          <w:iCs/>
          <w:u w:val="single"/>
          <w:lang w:val="fr-FR"/>
        </w:rPr>
        <w:t xml:space="preserve">e Contrat Cadre avec </w:t>
      </w:r>
      <w:r w:rsidRPr="0058095E">
        <w:rPr>
          <w:rFonts w:ascii="Times New Roman" w:eastAsia="Times New Roman" w:hAnsi="Times New Roman" w:cs="Times New Roman"/>
          <w:i/>
          <w:iCs/>
          <w:u w:val="single"/>
          <w:lang w:val="fr-FR"/>
        </w:rPr>
        <w:t>utilisateur unique]</w:t>
      </w:r>
    </w:p>
    <w:p w14:paraId="4ED4CCF0" w14:textId="233EBE74" w:rsidR="00033C76" w:rsidRPr="0058095E" w:rsidRDefault="00033C76" w:rsidP="00F16F27">
      <w:pPr>
        <w:spacing w:before="120" w:after="200" w:line="256" w:lineRule="auto"/>
        <w:ind w:left="450"/>
        <w:jc w:val="both"/>
        <w:rPr>
          <w:rFonts w:ascii="Calibri" w:eastAsia="Times New Roman" w:hAnsi="Calibri" w:cs="Times New Roman"/>
          <w:lang w:val="fr-FR"/>
        </w:rPr>
      </w:pPr>
      <w:proofErr w:type="gramStart"/>
      <w:r w:rsidRPr="0058095E">
        <w:rPr>
          <w:rFonts w:ascii="Times New Roman" w:eastAsia="Times New Roman" w:hAnsi="Times New Roman" w:cs="Times New Roman"/>
          <w:b/>
          <w:bCs/>
          <w:lang w:val="fr-FR"/>
        </w:rPr>
        <w:t>l’</w:t>
      </w:r>
      <w:r w:rsidR="00F16F27" w:rsidRPr="0058095E">
        <w:rPr>
          <w:rFonts w:ascii="Times New Roman" w:eastAsia="Times New Roman" w:hAnsi="Times New Roman" w:cs="Times New Roman"/>
          <w:b/>
          <w:bCs/>
          <w:lang w:val="fr-FR"/>
        </w:rPr>
        <w:t>A</w:t>
      </w:r>
      <w:r w:rsidRPr="0058095E">
        <w:rPr>
          <w:rFonts w:ascii="Times New Roman" w:eastAsia="Times New Roman" w:hAnsi="Times New Roman" w:cs="Times New Roman"/>
          <w:b/>
          <w:bCs/>
          <w:lang w:val="fr-FR"/>
        </w:rPr>
        <w:t>cheteur</w:t>
      </w:r>
      <w:proofErr w:type="gramEnd"/>
      <w:r w:rsidRPr="0058095E">
        <w:rPr>
          <w:rFonts w:ascii="Times New Roman" w:eastAsia="Times New Roman" w:hAnsi="Times New Roman" w:cs="Times New Roman"/>
          <w:b/>
          <w:bCs/>
          <w:lang w:val="fr-FR"/>
        </w:rPr>
        <w:t xml:space="preserve"> [s)</w:t>
      </w:r>
      <w:r w:rsidRPr="0058095E">
        <w:rPr>
          <w:rFonts w:ascii="Calibri" w:eastAsia="Times New Roman" w:hAnsi="Calibri" w:cs="Times New Roman"/>
          <w:b/>
          <w:bCs/>
          <w:lang w:val="fr-FR"/>
        </w:rPr>
        <w:t xml:space="preserve"> </w:t>
      </w:r>
      <w:r w:rsidRPr="0058095E">
        <w:rPr>
          <w:rFonts w:ascii="Times New Roman" w:eastAsia="Times New Roman" w:hAnsi="Times New Roman" w:cs="Times New Roman"/>
          <w:i/>
          <w:iCs/>
          <w:lang w:val="fr-FR"/>
        </w:rPr>
        <w:t>[insérer le nom complet de l’</w:t>
      </w:r>
      <w:r w:rsidR="00F16F27" w:rsidRPr="0058095E">
        <w:rPr>
          <w:rFonts w:ascii="Times New Roman" w:eastAsia="Times New Roman" w:hAnsi="Times New Roman" w:cs="Times New Roman"/>
          <w:i/>
          <w:iCs/>
          <w:lang w:val="fr-FR"/>
        </w:rPr>
        <w:t>A</w:t>
      </w:r>
      <w:r w:rsidRPr="0058095E">
        <w:rPr>
          <w:rFonts w:ascii="Times New Roman" w:eastAsia="Times New Roman" w:hAnsi="Times New Roman" w:cs="Times New Roman"/>
          <w:i/>
          <w:iCs/>
          <w:lang w:val="fr-FR"/>
        </w:rPr>
        <w:t xml:space="preserve">cheteur/s, le type de personne morale, par exemple, « </w:t>
      </w:r>
      <w:r w:rsidR="00F16F27" w:rsidRPr="0058095E">
        <w:rPr>
          <w:rFonts w:ascii="Times New Roman" w:eastAsia="Times New Roman" w:hAnsi="Times New Roman" w:cs="Times New Roman"/>
          <w:i/>
          <w:iCs/>
          <w:lang w:val="fr-FR"/>
        </w:rPr>
        <w:t>u</w:t>
      </w:r>
      <w:r w:rsidRPr="0058095E">
        <w:rPr>
          <w:rFonts w:ascii="Times New Roman" w:eastAsia="Times New Roman" w:hAnsi="Times New Roman" w:cs="Times New Roman"/>
          <w:i/>
          <w:iCs/>
          <w:lang w:val="fr-FR"/>
        </w:rPr>
        <w:t>ne agence du ministère du gouvernement de {insérer le nom du pays d</w:t>
      </w:r>
      <w:r w:rsidR="00F16F27" w:rsidRPr="0058095E">
        <w:rPr>
          <w:rFonts w:ascii="Times New Roman" w:eastAsia="Times New Roman" w:hAnsi="Times New Roman" w:cs="Times New Roman"/>
          <w:i/>
          <w:iCs/>
          <w:lang w:val="fr-FR"/>
        </w:rPr>
        <w:t>e l</w:t>
      </w:r>
      <w:r w:rsidRPr="0058095E">
        <w:rPr>
          <w:rFonts w:ascii="Times New Roman" w:eastAsia="Times New Roman" w:hAnsi="Times New Roman" w:cs="Times New Roman"/>
          <w:i/>
          <w:iCs/>
          <w:lang w:val="fr-FR"/>
        </w:rPr>
        <w:t>’</w:t>
      </w:r>
      <w:r w:rsidR="00F16F27" w:rsidRPr="0058095E">
        <w:rPr>
          <w:rFonts w:ascii="Times New Roman" w:eastAsia="Times New Roman" w:hAnsi="Times New Roman" w:cs="Times New Roman"/>
          <w:i/>
          <w:iCs/>
          <w:lang w:val="fr-FR"/>
        </w:rPr>
        <w:t>A</w:t>
      </w:r>
      <w:r w:rsidRPr="0058095E">
        <w:rPr>
          <w:rFonts w:ascii="Times New Roman" w:eastAsia="Times New Roman" w:hAnsi="Times New Roman" w:cs="Times New Roman"/>
          <w:i/>
          <w:iCs/>
          <w:lang w:val="fr-FR"/>
        </w:rPr>
        <w:t xml:space="preserve">cheteur/s </w:t>
      </w:r>
      <w:r w:rsidR="00F16F27" w:rsidRPr="0058095E">
        <w:rPr>
          <w:rFonts w:ascii="Times New Roman" w:eastAsia="Times New Roman" w:hAnsi="Times New Roman" w:cs="Times New Roman"/>
          <w:i/>
          <w:iCs/>
          <w:lang w:val="fr-FR"/>
        </w:rPr>
        <w:t xml:space="preserve">Principal </w:t>
      </w:r>
      <w:r w:rsidRPr="0058095E">
        <w:rPr>
          <w:rFonts w:ascii="Times New Roman" w:eastAsia="Times New Roman" w:hAnsi="Times New Roman" w:cs="Times New Roman"/>
          <w:i/>
          <w:iCs/>
          <w:lang w:val="fr-FR"/>
        </w:rPr>
        <w:t>»</w:t>
      </w:r>
      <w:r w:rsidR="00DC6F95" w:rsidRPr="0058095E">
        <w:rPr>
          <w:rFonts w:ascii="Times New Roman" w:eastAsia="Times New Roman" w:hAnsi="Times New Roman" w:cs="Times New Roman"/>
          <w:i/>
          <w:iCs/>
          <w:lang w:val="fr-FR"/>
        </w:rPr>
        <w:t>}</w:t>
      </w:r>
      <w:r w:rsidRPr="0058095E">
        <w:rPr>
          <w:rFonts w:ascii="Times New Roman" w:eastAsia="Times New Roman" w:hAnsi="Times New Roman" w:cs="Times New Roman"/>
          <w:i/>
          <w:iCs/>
          <w:lang w:val="fr-FR"/>
        </w:rPr>
        <w:t xml:space="preserve">, ou « </w:t>
      </w:r>
      <w:r w:rsidR="00F16F27" w:rsidRPr="0058095E">
        <w:rPr>
          <w:rFonts w:ascii="Times New Roman" w:eastAsia="Times New Roman" w:hAnsi="Times New Roman" w:cs="Times New Roman"/>
          <w:i/>
          <w:iCs/>
          <w:lang w:val="fr-FR"/>
        </w:rPr>
        <w:t>u</w:t>
      </w:r>
      <w:r w:rsidRPr="0058095E">
        <w:rPr>
          <w:rFonts w:ascii="Times New Roman" w:eastAsia="Times New Roman" w:hAnsi="Times New Roman" w:cs="Times New Roman"/>
          <w:i/>
          <w:iCs/>
          <w:lang w:val="fr-FR"/>
        </w:rPr>
        <w:t xml:space="preserve">ne société constituée en vertu des lois de </w:t>
      </w:r>
      <w:r w:rsidR="00DC6F95" w:rsidRPr="0058095E">
        <w:rPr>
          <w:rFonts w:ascii="Times New Roman" w:eastAsia="Times New Roman" w:hAnsi="Times New Roman" w:cs="Times New Roman"/>
          <w:i/>
          <w:iCs/>
          <w:lang w:val="fr-FR"/>
        </w:rPr>
        <w:t>{</w:t>
      </w:r>
      <w:r w:rsidRPr="0058095E">
        <w:rPr>
          <w:rFonts w:ascii="Times New Roman" w:eastAsia="Times New Roman" w:hAnsi="Times New Roman" w:cs="Times New Roman"/>
          <w:i/>
          <w:iCs/>
          <w:lang w:val="fr-FR"/>
        </w:rPr>
        <w:t>insérer le nom du pays d</w:t>
      </w:r>
      <w:r w:rsidR="00F16F27" w:rsidRPr="0058095E">
        <w:rPr>
          <w:rFonts w:ascii="Times New Roman" w:eastAsia="Times New Roman" w:hAnsi="Times New Roman" w:cs="Times New Roman"/>
          <w:i/>
          <w:iCs/>
          <w:lang w:val="fr-FR"/>
        </w:rPr>
        <w:t>e l</w:t>
      </w:r>
      <w:r w:rsidRPr="0058095E">
        <w:rPr>
          <w:rFonts w:ascii="Times New Roman" w:eastAsia="Times New Roman" w:hAnsi="Times New Roman" w:cs="Times New Roman"/>
          <w:i/>
          <w:iCs/>
          <w:lang w:val="fr-FR"/>
        </w:rPr>
        <w:t>’</w:t>
      </w:r>
      <w:r w:rsidR="00F16F27" w:rsidRPr="0058095E">
        <w:rPr>
          <w:rFonts w:ascii="Times New Roman" w:eastAsia="Times New Roman" w:hAnsi="Times New Roman" w:cs="Times New Roman"/>
          <w:i/>
          <w:iCs/>
          <w:lang w:val="fr-FR"/>
        </w:rPr>
        <w:t>A</w:t>
      </w:r>
      <w:r w:rsidRPr="0058095E">
        <w:rPr>
          <w:rFonts w:ascii="Times New Roman" w:eastAsia="Times New Roman" w:hAnsi="Times New Roman" w:cs="Times New Roman"/>
          <w:i/>
          <w:iCs/>
          <w:lang w:val="fr-FR"/>
        </w:rPr>
        <w:t>cheteur/s »</w:t>
      </w:r>
      <w:r w:rsidR="00DC6F95" w:rsidRPr="0058095E">
        <w:rPr>
          <w:rFonts w:ascii="Times New Roman" w:eastAsia="Times New Roman" w:hAnsi="Times New Roman" w:cs="Times New Roman"/>
          <w:i/>
          <w:iCs/>
          <w:lang w:val="fr-FR"/>
        </w:rPr>
        <w:t>}</w:t>
      </w:r>
      <w:r w:rsidR="00F16F27" w:rsidRPr="0058095E">
        <w:rPr>
          <w:rFonts w:ascii="Times New Roman" w:eastAsia="Times New Roman" w:hAnsi="Times New Roman" w:cs="Times New Roman"/>
          <w:i/>
          <w:iCs/>
          <w:lang w:val="fr-FR"/>
        </w:rPr>
        <w:t xml:space="preserve">] </w:t>
      </w:r>
      <w:r w:rsidRPr="0058095E">
        <w:rPr>
          <w:rFonts w:ascii="Times New Roman" w:eastAsia="Times New Roman" w:hAnsi="Times New Roman" w:cs="Times New Roman"/>
          <w:i/>
          <w:iCs/>
          <w:lang w:val="fr-FR"/>
        </w:rPr>
        <w:t>(</w:t>
      </w:r>
      <w:r w:rsidRPr="0058095E">
        <w:rPr>
          <w:rFonts w:ascii="Times New Roman" w:eastAsia="Times New Roman" w:hAnsi="Times New Roman" w:cs="Times New Roman"/>
          <w:lang w:val="fr-FR"/>
        </w:rPr>
        <w:t>l’</w:t>
      </w:r>
      <w:r w:rsidR="00FD4192" w:rsidRPr="0058095E">
        <w:rPr>
          <w:rFonts w:ascii="Times New Roman" w:eastAsia="Times New Roman" w:hAnsi="Times New Roman" w:cs="Times New Roman"/>
          <w:lang w:val="fr-FR"/>
        </w:rPr>
        <w:t>A</w:t>
      </w:r>
      <w:r w:rsidRPr="0058095E">
        <w:rPr>
          <w:rFonts w:ascii="Times New Roman" w:eastAsia="Times New Roman" w:hAnsi="Times New Roman" w:cs="Times New Roman"/>
          <w:lang w:val="fr-FR"/>
        </w:rPr>
        <w:t>cheteur(s)) et</w:t>
      </w:r>
    </w:p>
    <w:p w14:paraId="54C6FC74" w14:textId="6AFD461F" w:rsidR="00033C76" w:rsidRPr="0058095E" w:rsidRDefault="00033C76" w:rsidP="00033C76">
      <w:pPr>
        <w:spacing w:before="120" w:after="200" w:line="256" w:lineRule="auto"/>
        <w:rPr>
          <w:rFonts w:ascii="Calibri" w:eastAsia="Times New Roman" w:hAnsi="Calibri" w:cs="Times New Roman"/>
          <w:lang w:val="fr-FR"/>
        </w:rPr>
      </w:pPr>
      <w:r w:rsidRPr="0058095E">
        <w:rPr>
          <w:rFonts w:ascii="Times New Roman" w:eastAsia="Times New Roman" w:hAnsi="Times New Roman" w:cs="Times New Roman"/>
          <w:i/>
          <w:iCs/>
          <w:u w:val="single"/>
          <w:lang w:val="fr-FR"/>
        </w:rPr>
        <w:t>[OPTION</w:t>
      </w:r>
      <w:r w:rsidR="00FD4192" w:rsidRPr="0058095E">
        <w:rPr>
          <w:rFonts w:ascii="Times New Roman" w:eastAsia="Times New Roman" w:hAnsi="Times New Roman" w:cs="Times New Roman"/>
          <w:i/>
          <w:iCs/>
          <w:u w:val="single"/>
          <w:lang w:val="fr-FR"/>
        </w:rPr>
        <w:t xml:space="preserve"> 2 : pour un accord-cadre </w:t>
      </w:r>
      <w:r w:rsidR="00121265" w:rsidRPr="0058095E">
        <w:rPr>
          <w:rFonts w:ascii="Times New Roman" w:eastAsia="Times New Roman" w:hAnsi="Times New Roman" w:cs="Times New Roman"/>
          <w:i/>
          <w:iCs/>
          <w:u w:val="single"/>
          <w:lang w:val="fr-FR"/>
        </w:rPr>
        <w:t xml:space="preserve">avec </w:t>
      </w:r>
      <w:r w:rsidRPr="0058095E">
        <w:rPr>
          <w:rFonts w:ascii="Times New Roman" w:eastAsia="Times New Roman" w:hAnsi="Times New Roman" w:cs="Times New Roman"/>
          <w:i/>
          <w:iCs/>
          <w:u w:val="single"/>
          <w:lang w:val="fr-FR"/>
        </w:rPr>
        <w:t>utilisateurs</w:t>
      </w:r>
      <w:r w:rsidRPr="0058095E">
        <w:rPr>
          <w:rFonts w:ascii="Calibri" w:eastAsia="Times New Roman" w:hAnsi="Calibri" w:cs="Times New Roman"/>
          <w:i/>
          <w:iCs/>
          <w:u w:val="single"/>
          <w:lang w:val="fr-FR"/>
        </w:rPr>
        <w:t xml:space="preserve"> </w:t>
      </w:r>
      <w:r w:rsidR="00121265" w:rsidRPr="0058095E">
        <w:rPr>
          <w:rFonts w:ascii="Calibri" w:eastAsia="Times New Roman" w:hAnsi="Calibri" w:cs="Times New Roman"/>
          <w:i/>
          <w:iCs/>
          <w:u w:val="single"/>
          <w:lang w:val="fr-FR"/>
        </w:rPr>
        <w:t xml:space="preserve">multiples et </w:t>
      </w:r>
      <w:r w:rsidRPr="0058095E">
        <w:rPr>
          <w:rFonts w:ascii="Times New Roman" w:eastAsia="Times New Roman" w:hAnsi="Times New Roman" w:cs="Times New Roman"/>
          <w:i/>
          <w:iCs/>
          <w:u w:val="single"/>
          <w:lang w:val="fr-FR"/>
        </w:rPr>
        <w:t xml:space="preserve">avec un </w:t>
      </w:r>
      <w:r w:rsidR="00121265" w:rsidRPr="0058095E">
        <w:rPr>
          <w:rFonts w:ascii="Times New Roman" w:eastAsia="Times New Roman" w:hAnsi="Times New Roman" w:cs="Times New Roman"/>
          <w:i/>
          <w:iCs/>
          <w:u w:val="single"/>
          <w:lang w:val="fr-FR"/>
        </w:rPr>
        <w:t>A</w:t>
      </w:r>
      <w:r w:rsidRPr="0058095E">
        <w:rPr>
          <w:rFonts w:ascii="Times New Roman" w:eastAsia="Times New Roman" w:hAnsi="Times New Roman" w:cs="Times New Roman"/>
          <w:i/>
          <w:iCs/>
          <w:u w:val="single"/>
          <w:lang w:val="fr-FR"/>
        </w:rPr>
        <w:t>cheteur principal</w:t>
      </w:r>
      <w:r w:rsidRPr="0058095E">
        <w:rPr>
          <w:rFonts w:ascii="Times New Roman" w:eastAsia="Times New Roman" w:hAnsi="Times New Roman" w:cs="Times New Roman"/>
          <w:u w:val="single"/>
          <w:lang w:val="fr-FR"/>
        </w:rPr>
        <w:t xml:space="preserve"> </w:t>
      </w:r>
      <w:r w:rsidRPr="0058095E">
        <w:rPr>
          <w:rFonts w:ascii="Times New Roman" w:eastAsia="Times New Roman" w:hAnsi="Times New Roman" w:cs="Times New Roman"/>
          <w:i/>
          <w:iCs/>
          <w:lang w:val="fr-FR"/>
        </w:rPr>
        <w:t>qui est responsable de la gestion et de</w:t>
      </w:r>
      <w:r w:rsidRPr="0058095E">
        <w:rPr>
          <w:rFonts w:ascii="Calibri" w:eastAsia="Times New Roman" w:hAnsi="Calibri" w:cs="Times New Roman"/>
          <w:i/>
          <w:iCs/>
          <w:lang w:val="fr-FR"/>
        </w:rPr>
        <w:t xml:space="preserve"> </w:t>
      </w:r>
      <w:r w:rsidRPr="0058095E">
        <w:rPr>
          <w:rFonts w:ascii="Times New Roman" w:eastAsia="Times New Roman" w:hAnsi="Times New Roman" w:cs="Times New Roman"/>
          <w:i/>
          <w:iCs/>
          <w:lang w:val="fr-FR"/>
        </w:rPr>
        <w:t>l’administration d</w:t>
      </w:r>
      <w:r w:rsidR="00121265" w:rsidRPr="0058095E">
        <w:rPr>
          <w:rFonts w:ascii="Times New Roman" w:eastAsia="Times New Roman" w:hAnsi="Times New Roman" w:cs="Times New Roman"/>
          <w:i/>
          <w:iCs/>
          <w:lang w:val="fr-FR"/>
        </w:rPr>
        <w:t>u Contrat Cadre</w:t>
      </w:r>
      <w:r w:rsidRPr="0058095E">
        <w:rPr>
          <w:rFonts w:ascii="Times New Roman" w:eastAsia="Times New Roman" w:hAnsi="Times New Roman" w:cs="Times New Roman"/>
          <w:i/>
          <w:iCs/>
          <w:lang w:val="fr-FR"/>
        </w:rPr>
        <w:t xml:space="preserve">, </w:t>
      </w:r>
      <w:r w:rsidR="00121265" w:rsidRPr="0058095E">
        <w:rPr>
          <w:rFonts w:ascii="Times New Roman" w:eastAsia="Times New Roman" w:hAnsi="Times New Roman" w:cs="Times New Roman"/>
          <w:i/>
          <w:iCs/>
          <w:lang w:val="fr-FR"/>
        </w:rPr>
        <w:t>et également A</w:t>
      </w:r>
      <w:r w:rsidRPr="0058095E">
        <w:rPr>
          <w:rFonts w:ascii="Times New Roman" w:eastAsia="Times New Roman" w:hAnsi="Times New Roman" w:cs="Times New Roman"/>
          <w:i/>
          <w:iCs/>
          <w:lang w:val="fr-FR"/>
        </w:rPr>
        <w:t>cheteur,]</w:t>
      </w:r>
      <w:r w:rsidRPr="0058095E">
        <w:rPr>
          <w:rFonts w:ascii="Calibri" w:eastAsia="Times New Roman" w:hAnsi="Calibri" w:cs="Times New Roman"/>
          <w:i/>
          <w:iCs/>
          <w:lang w:val="fr-FR"/>
        </w:rPr>
        <w:t xml:space="preserve"> </w:t>
      </w:r>
    </w:p>
    <w:p w14:paraId="70CFC08F" w14:textId="77777777" w:rsidR="00033C76" w:rsidRPr="0058095E" w:rsidRDefault="00033C76" w:rsidP="00033C76">
      <w:pPr>
        <w:spacing w:before="120" w:after="200" w:line="256" w:lineRule="auto"/>
        <w:ind w:left="720"/>
        <w:rPr>
          <w:rFonts w:ascii="Calibri" w:eastAsia="Times New Roman" w:hAnsi="Calibri" w:cs="Times New Roman"/>
          <w:lang w:val="fr-FR"/>
        </w:rPr>
      </w:pPr>
      <w:r w:rsidRPr="0058095E">
        <w:rPr>
          <w:rFonts w:ascii="Times New Roman" w:eastAsia="Times New Roman" w:hAnsi="Times New Roman" w:cs="Times New Roman"/>
          <w:lang w:val="fr-FR"/>
        </w:rPr>
        <w:t>Entre</w:t>
      </w:r>
    </w:p>
    <w:p w14:paraId="19F32439" w14:textId="7669C9AA" w:rsidR="00FD4192" w:rsidRPr="0058095E" w:rsidRDefault="00FD4192" w:rsidP="00FD4192">
      <w:pPr>
        <w:spacing w:before="120" w:after="200" w:line="256" w:lineRule="auto"/>
        <w:ind w:left="450"/>
        <w:jc w:val="both"/>
        <w:rPr>
          <w:rFonts w:ascii="Calibri" w:eastAsia="Times New Roman" w:hAnsi="Calibri" w:cs="Times New Roman"/>
          <w:lang w:val="fr-FR"/>
        </w:rPr>
      </w:pPr>
      <w:r w:rsidRPr="0058095E">
        <w:rPr>
          <w:rFonts w:ascii="Times New Roman" w:eastAsia="Times New Roman" w:hAnsi="Times New Roman" w:cs="Times New Roman"/>
          <w:b/>
          <w:bCs/>
          <w:lang w:val="fr-FR"/>
        </w:rPr>
        <w:t>l’A</w:t>
      </w:r>
      <w:r w:rsidR="00033C76" w:rsidRPr="0058095E">
        <w:rPr>
          <w:rFonts w:ascii="Times New Roman" w:eastAsia="Times New Roman" w:hAnsi="Times New Roman" w:cs="Times New Roman"/>
          <w:b/>
          <w:bCs/>
          <w:lang w:val="fr-FR"/>
        </w:rPr>
        <w:t>cheteur principal</w:t>
      </w:r>
      <w:r w:rsidR="00033C76" w:rsidRPr="0058095E">
        <w:rPr>
          <w:rFonts w:ascii="Calibri" w:eastAsia="Times New Roman" w:hAnsi="Calibri" w:cs="Times New Roman"/>
          <w:b/>
          <w:bCs/>
          <w:lang w:val="fr-FR"/>
        </w:rPr>
        <w:t xml:space="preserve"> </w:t>
      </w:r>
      <w:r w:rsidRPr="0058095E">
        <w:rPr>
          <w:rFonts w:ascii="Times New Roman" w:eastAsia="Times New Roman" w:hAnsi="Times New Roman" w:cs="Times New Roman"/>
          <w:lang w:val="fr-FR"/>
        </w:rPr>
        <w:t>[</w:t>
      </w:r>
      <w:r w:rsidR="00033C76" w:rsidRPr="0058095E">
        <w:rPr>
          <w:rFonts w:ascii="Times New Roman" w:eastAsia="Times New Roman" w:hAnsi="Times New Roman" w:cs="Times New Roman"/>
          <w:i/>
          <w:lang w:val="fr-FR"/>
        </w:rPr>
        <w:t>insérer le nom complet de</w:t>
      </w:r>
      <w:r w:rsidRPr="0058095E">
        <w:rPr>
          <w:rFonts w:ascii="Times New Roman" w:eastAsia="Times New Roman" w:hAnsi="Times New Roman" w:cs="Times New Roman"/>
          <w:i/>
          <w:lang w:val="fr-FR"/>
        </w:rPr>
        <w:t xml:space="preserve"> </w:t>
      </w:r>
      <w:r w:rsidR="00033C76" w:rsidRPr="0058095E">
        <w:rPr>
          <w:rFonts w:ascii="Times New Roman" w:eastAsia="Times New Roman" w:hAnsi="Times New Roman" w:cs="Times New Roman"/>
          <w:i/>
          <w:iCs/>
          <w:lang w:val="fr-FR"/>
        </w:rPr>
        <w:t>l’acheteur principal, le type de personne morale, (par exemple, «</w:t>
      </w:r>
      <w:r w:rsidRPr="0058095E">
        <w:rPr>
          <w:rFonts w:ascii="Times New Roman" w:eastAsia="Times New Roman" w:hAnsi="Times New Roman" w:cs="Times New Roman"/>
          <w:i/>
          <w:iCs/>
          <w:lang w:val="fr-FR"/>
        </w:rPr>
        <w:t>u</w:t>
      </w:r>
      <w:r w:rsidR="00033C76" w:rsidRPr="0058095E">
        <w:rPr>
          <w:rFonts w:ascii="Times New Roman" w:eastAsia="Times New Roman" w:hAnsi="Times New Roman" w:cs="Times New Roman"/>
          <w:i/>
          <w:iCs/>
          <w:lang w:val="fr-FR"/>
        </w:rPr>
        <w:t>ne agence du ministère du gouvernement de {insérer le nom du pays de l’acheteur principal } », ou «</w:t>
      </w:r>
      <w:r w:rsidRPr="0058095E">
        <w:rPr>
          <w:rFonts w:ascii="Times New Roman" w:eastAsia="Times New Roman" w:hAnsi="Times New Roman" w:cs="Times New Roman"/>
          <w:i/>
          <w:iCs/>
          <w:lang w:val="fr-FR"/>
        </w:rPr>
        <w:t xml:space="preserve"> u</w:t>
      </w:r>
      <w:r w:rsidR="00033C76" w:rsidRPr="0058095E">
        <w:rPr>
          <w:rFonts w:ascii="Times New Roman" w:eastAsia="Times New Roman" w:hAnsi="Times New Roman" w:cs="Times New Roman"/>
          <w:i/>
          <w:iCs/>
          <w:lang w:val="fr-FR"/>
        </w:rPr>
        <w:t>ne société constituée en vertu des lois de</w:t>
      </w:r>
      <w:r w:rsidR="00121265" w:rsidRPr="0058095E">
        <w:rPr>
          <w:rFonts w:ascii="Times New Roman" w:eastAsia="Times New Roman" w:hAnsi="Times New Roman" w:cs="Times New Roman"/>
          <w:i/>
          <w:iCs/>
          <w:lang w:val="fr-FR"/>
        </w:rPr>
        <w:t xml:space="preserve"> {</w:t>
      </w:r>
      <w:r w:rsidR="00033C76" w:rsidRPr="0058095E">
        <w:rPr>
          <w:rFonts w:ascii="Times New Roman" w:eastAsia="Times New Roman" w:hAnsi="Times New Roman" w:cs="Times New Roman"/>
          <w:i/>
          <w:iCs/>
          <w:lang w:val="fr-FR"/>
        </w:rPr>
        <w:t>insérer le nom du pays de l’</w:t>
      </w:r>
      <w:r w:rsidRPr="0058095E">
        <w:rPr>
          <w:rFonts w:ascii="Times New Roman" w:eastAsia="Times New Roman" w:hAnsi="Times New Roman" w:cs="Times New Roman"/>
          <w:i/>
          <w:iCs/>
          <w:lang w:val="fr-FR"/>
        </w:rPr>
        <w:t>A</w:t>
      </w:r>
      <w:r w:rsidR="00033C76" w:rsidRPr="0058095E">
        <w:rPr>
          <w:rFonts w:ascii="Times New Roman" w:eastAsia="Times New Roman" w:hAnsi="Times New Roman" w:cs="Times New Roman"/>
          <w:i/>
          <w:iCs/>
          <w:lang w:val="fr-FR"/>
        </w:rPr>
        <w:t>cheteur principal</w:t>
      </w:r>
      <w:r w:rsidR="00DC6F95" w:rsidRPr="0058095E">
        <w:rPr>
          <w:rFonts w:ascii="Times New Roman" w:eastAsia="Times New Roman" w:hAnsi="Times New Roman" w:cs="Times New Roman"/>
          <w:i/>
          <w:iCs/>
          <w:lang w:val="fr-FR"/>
        </w:rPr>
        <w:t>}</w:t>
      </w:r>
      <w:r w:rsidR="00033C76" w:rsidRPr="0058095E">
        <w:rPr>
          <w:rFonts w:ascii="Times New Roman" w:eastAsia="Times New Roman" w:hAnsi="Times New Roman" w:cs="Times New Roman"/>
          <w:i/>
          <w:iCs/>
          <w:lang w:val="fr-FR"/>
        </w:rPr>
        <w:t xml:space="preserve"> »</w:t>
      </w:r>
      <w:r w:rsidR="00033C76" w:rsidRPr="0058095E">
        <w:rPr>
          <w:rFonts w:ascii="Times New Roman" w:eastAsia="Times New Roman" w:hAnsi="Times New Roman" w:cs="Times New Roman"/>
          <w:lang w:val="fr-FR"/>
        </w:rPr>
        <w:t>] et ayant son principal lieu d’activité à</w:t>
      </w:r>
      <w:r w:rsidR="00033C76" w:rsidRPr="0058095E">
        <w:rPr>
          <w:rFonts w:ascii="Times New Roman" w:eastAsia="Times New Roman" w:hAnsi="Times New Roman" w:cs="Times New Roman"/>
          <w:i/>
          <w:iCs/>
          <w:lang w:val="fr-FR"/>
        </w:rPr>
        <w:t xml:space="preserve"> [insérer l’adresse de l’</w:t>
      </w:r>
      <w:r w:rsidRPr="0058095E">
        <w:rPr>
          <w:rFonts w:ascii="Times New Roman" w:eastAsia="Times New Roman" w:hAnsi="Times New Roman" w:cs="Times New Roman"/>
          <w:i/>
          <w:iCs/>
          <w:lang w:val="fr-FR"/>
        </w:rPr>
        <w:t>A</w:t>
      </w:r>
      <w:r w:rsidR="00033C76" w:rsidRPr="0058095E">
        <w:rPr>
          <w:rFonts w:ascii="Times New Roman" w:eastAsia="Times New Roman" w:hAnsi="Times New Roman" w:cs="Times New Roman"/>
          <w:i/>
          <w:iCs/>
          <w:lang w:val="fr-FR"/>
        </w:rPr>
        <w:t xml:space="preserve">cheteur </w:t>
      </w:r>
      <w:r w:rsidRPr="0058095E">
        <w:rPr>
          <w:rFonts w:ascii="Times New Roman" w:eastAsia="Times New Roman" w:hAnsi="Times New Roman" w:cs="Times New Roman"/>
          <w:i/>
          <w:iCs/>
          <w:lang w:val="fr-FR"/>
        </w:rPr>
        <w:t>P</w:t>
      </w:r>
      <w:r w:rsidR="00033C76" w:rsidRPr="0058095E">
        <w:rPr>
          <w:rFonts w:ascii="Times New Roman" w:eastAsia="Times New Roman" w:hAnsi="Times New Roman" w:cs="Times New Roman"/>
          <w:i/>
          <w:iCs/>
          <w:lang w:val="fr-FR"/>
        </w:rPr>
        <w:t>rincipal</w:t>
      </w:r>
      <w:r w:rsidRPr="0058095E">
        <w:rPr>
          <w:rFonts w:ascii="Times New Roman" w:eastAsia="Times New Roman" w:hAnsi="Times New Roman" w:cs="Times New Roman"/>
          <w:iCs/>
          <w:lang w:val="fr-FR"/>
        </w:rPr>
        <w:t xml:space="preserve">] </w:t>
      </w:r>
      <w:r w:rsidRPr="0058095E">
        <w:rPr>
          <w:rFonts w:ascii="Times New Roman" w:eastAsia="Times New Roman" w:hAnsi="Times New Roman" w:cs="Times New Roman"/>
          <w:i/>
          <w:iCs/>
          <w:lang w:val="fr-FR"/>
        </w:rPr>
        <w:t xml:space="preserve"> </w:t>
      </w:r>
      <w:r w:rsidRPr="0058095E">
        <w:rPr>
          <w:rFonts w:ascii="Times New Roman" w:eastAsia="Times New Roman" w:hAnsi="Times New Roman" w:cs="Times New Roman"/>
          <w:lang w:val="fr-FR"/>
        </w:rPr>
        <w:t>en tant qu’Acheteur selon les droits qui lui sont conférés par le Contrat Cadre et en tant qu’agence responsable de la gestion et de l’administration du Contrat Cadre pour le bénéfice d’autres Acheteurs participants dont la liste est donnée en Annexe [</w:t>
      </w:r>
      <w:r w:rsidRPr="0058095E">
        <w:rPr>
          <w:rFonts w:ascii="Times New Roman" w:eastAsia="Times New Roman" w:hAnsi="Times New Roman" w:cs="Times New Roman"/>
          <w:i/>
          <w:lang w:val="fr-FR"/>
        </w:rPr>
        <w:t>insérer le numéro</w:t>
      </w:r>
      <w:r w:rsidRPr="0058095E">
        <w:rPr>
          <w:rFonts w:ascii="Times New Roman" w:eastAsia="Times New Roman" w:hAnsi="Times New Roman" w:cs="Times New Roman"/>
          <w:lang w:val="fr-FR"/>
        </w:rPr>
        <w:t xml:space="preserve">] au Contrat Cadre </w:t>
      </w:r>
      <w:r w:rsidRPr="0058095E">
        <w:rPr>
          <w:rFonts w:ascii="Times New Roman" w:eastAsia="Times New Roman" w:hAnsi="Times New Roman" w:cs="Times New Roman"/>
          <w:i/>
          <w:iCs/>
          <w:lang w:val="fr-FR"/>
        </w:rPr>
        <w:t>(</w:t>
      </w:r>
      <w:r w:rsidRPr="0058095E">
        <w:rPr>
          <w:rFonts w:ascii="Times New Roman" w:eastAsia="Times New Roman" w:hAnsi="Times New Roman" w:cs="Times New Roman"/>
          <w:lang w:val="fr-FR"/>
        </w:rPr>
        <w:t>l’Acheteur(s)) et</w:t>
      </w:r>
    </w:p>
    <w:p w14:paraId="45A6ECD9" w14:textId="59FD3808" w:rsidR="00033C76" w:rsidRPr="0058095E" w:rsidRDefault="00FD4192" w:rsidP="00FD4192">
      <w:pPr>
        <w:spacing w:before="120" w:after="200" w:line="256" w:lineRule="auto"/>
        <w:ind w:left="450"/>
        <w:rPr>
          <w:rFonts w:ascii="Calibri" w:eastAsia="Times New Roman" w:hAnsi="Calibri" w:cs="Times New Roman"/>
          <w:lang w:val="fr-FR"/>
        </w:rPr>
      </w:pPr>
      <w:r w:rsidRPr="0058095E">
        <w:rPr>
          <w:rFonts w:ascii="Times New Roman" w:eastAsia="Times New Roman" w:hAnsi="Times New Roman" w:cs="Times New Roman"/>
          <w:i/>
          <w:iCs/>
          <w:u w:val="single"/>
          <w:lang w:val="fr-FR"/>
        </w:rPr>
        <w:t xml:space="preserve"> </w:t>
      </w:r>
      <w:r w:rsidR="00033C76" w:rsidRPr="0058095E">
        <w:rPr>
          <w:rFonts w:ascii="Times New Roman" w:eastAsia="Times New Roman" w:hAnsi="Times New Roman" w:cs="Times New Roman"/>
          <w:i/>
          <w:iCs/>
          <w:u w:val="single"/>
          <w:lang w:val="fr-FR"/>
        </w:rPr>
        <w:t xml:space="preserve">[OPTION 3 : pour un </w:t>
      </w:r>
      <w:r w:rsidR="00121265" w:rsidRPr="0058095E">
        <w:rPr>
          <w:rFonts w:ascii="Times New Roman" w:eastAsia="Times New Roman" w:hAnsi="Times New Roman" w:cs="Times New Roman"/>
          <w:i/>
          <w:iCs/>
          <w:u w:val="single"/>
          <w:lang w:val="fr-FR"/>
        </w:rPr>
        <w:t xml:space="preserve">Contrat Cadre avec </w:t>
      </w:r>
      <w:r w:rsidR="00033C76" w:rsidRPr="0058095E">
        <w:rPr>
          <w:rFonts w:ascii="Times New Roman" w:eastAsia="Times New Roman" w:hAnsi="Times New Roman" w:cs="Times New Roman"/>
          <w:i/>
          <w:iCs/>
          <w:u w:val="single"/>
          <w:lang w:val="fr-FR"/>
        </w:rPr>
        <w:t>utilisateurs</w:t>
      </w:r>
      <w:r w:rsidR="00033C76" w:rsidRPr="0058095E">
        <w:rPr>
          <w:rFonts w:ascii="Calibri" w:eastAsia="Times New Roman" w:hAnsi="Calibri" w:cs="Times New Roman"/>
          <w:i/>
          <w:iCs/>
          <w:u w:val="single"/>
          <w:lang w:val="fr-FR"/>
        </w:rPr>
        <w:t xml:space="preserve"> </w:t>
      </w:r>
      <w:r w:rsidR="00121265" w:rsidRPr="0058095E">
        <w:rPr>
          <w:rFonts w:ascii="Calibri" w:eastAsia="Times New Roman" w:hAnsi="Calibri" w:cs="Times New Roman"/>
          <w:i/>
          <w:iCs/>
          <w:u w:val="single"/>
          <w:lang w:val="fr-FR"/>
        </w:rPr>
        <w:t xml:space="preserve">multiples et </w:t>
      </w:r>
      <w:r w:rsidR="00033C76" w:rsidRPr="0058095E">
        <w:rPr>
          <w:rFonts w:ascii="Times New Roman" w:eastAsia="Times New Roman" w:hAnsi="Times New Roman" w:cs="Times New Roman"/>
          <w:i/>
          <w:iCs/>
          <w:u w:val="single"/>
          <w:lang w:val="fr-FR"/>
        </w:rPr>
        <w:t>avec un</w:t>
      </w:r>
      <w:r w:rsidR="00121265" w:rsidRPr="0058095E">
        <w:rPr>
          <w:rFonts w:ascii="Times New Roman" w:eastAsia="Times New Roman" w:hAnsi="Times New Roman" w:cs="Times New Roman"/>
          <w:i/>
          <w:iCs/>
          <w:u w:val="single"/>
          <w:lang w:val="fr-FR"/>
        </w:rPr>
        <w:t xml:space="preserve">e agence qui </w:t>
      </w:r>
      <w:r w:rsidR="00033C76" w:rsidRPr="0058095E">
        <w:rPr>
          <w:rFonts w:ascii="Times New Roman" w:eastAsia="Times New Roman" w:hAnsi="Times New Roman" w:cs="Times New Roman"/>
          <w:i/>
          <w:iCs/>
          <w:u w:val="single"/>
          <w:lang w:val="fr-FR"/>
        </w:rPr>
        <w:t xml:space="preserve">n’est pas un </w:t>
      </w:r>
      <w:r w:rsidR="00121265" w:rsidRPr="0058095E">
        <w:rPr>
          <w:rFonts w:ascii="Times New Roman" w:eastAsia="Times New Roman" w:hAnsi="Times New Roman" w:cs="Times New Roman"/>
          <w:i/>
          <w:iCs/>
          <w:u w:val="single"/>
          <w:lang w:val="fr-FR"/>
        </w:rPr>
        <w:t>A</w:t>
      </w:r>
      <w:r w:rsidR="00033C76" w:rsidRPr="0058095E">
        <w:rPr>
          <w:rFonts w:ascii="Times New Roman" w:eastAsia="Times New Roman" w:hAnsi="Times New Roman" w:cs="Times New Roman"/>
          <w:i/>
          <w:iCs/>
          <w:u w:val="single"/>
          <w:lang w:val="fr-FR"/>
        </w:rPr>
        <w:t>cheteur</w:t>
      </w:r>
      <w:r w:rsidR="00033C76" w:rsidRPr="0058095E">
        <w:rPr>
          <w:rFonts w:ascii="Calibri" w:eastAsia="Times New Roman" w:hAnsi="Calibri" w:cs="Times New Roman"/>
          <w:lang w:val="fr-FR"/>
        </w:rPr>
        <w:t xml:space="preserve">, </w:t>
      </w:r>
      <w:r w:rsidR="00033C76" w:rsidRPr="0058095E">
        <w:rPr>
          <w:rFonts w:ascii="Times New Roman" w:eastAsia="Times New Roman" w:hAnsi="Times New Roman" w:cs="Times New Roman"/>
          <w:i/>
          <w:iCs/>
          <w:lang w:val="fr-FR"/>
        </w:rPr>
        <w:t>mais qui est responsable de la gestion et de</w:t>
      </w:r>
      <w:r w:rsidR="00121265" w:rsidRPr="0058095E">
        <w:rPr>
          <w:rFonts w:ascii="Times New Roman" w:eastAsia="Times New Roman" w:hAnsi="Times New Roman" w:cs="Times New Roman"/>
          <w:i/>
          <w:iCs/>
          <w:lang w:val="fr-FR"/>
        </w:rPr>
        <w:t xml:space="preserve"> </w:t>
      </w:r>
      <w:r w:rsidR="00033C76" w:rsidRPr="0058095E">
        <w:rPr>
          <w:rFonts w:ascii="Times New Roman" w:eastAsia="Times New Roman" w:hAnsi="Times New Roman" w:cs="Times New Roman"/>
          <w:i/>
          <w:iCs/>
          <w:lang w:val="fr-FR"/>
        </w:rPr>
        <w:t>l’administration d</w:t>
      </w:r>
      <w:r w:rsidR="00121265" w:rsidRPr="0058095E">
        <w:rPr>
          <w:rFonts w:ascii="Times New Roman" w:eastAsia="Times New Roman" w:hAnsi="Times New Roman" w:cs="Times New Roman"/>
          <w:i/>
          <w:iCs/>
          <w:lang w:val="fr-FR"/>
        </w:rPr>
        <w:t>u Contrat Cadre</w:t>
      </w:r>
      <w:r w:rsidR="00033C76" w:rsidRPr="0058095E">
        <w:rPr>
          <w:rFonts w:ascii="Times New Roman" w:eastAsia="Times New Roman" w:hAnsi="Times New Roman" w:cs="Times New Roman"/>
          <w:i/>
          <w:iCs/>
          <w:lang w:val="fr-FR"/>
        </w:rPr>
        <w:t xml:space="preserve">, à l’usage des </w:t>
      </w:r>
      <w:r w:rsidR="00121265" w:rsidRPr="0058095E">
        <w:rPr>
          <w:rFonts w:ascii="Times New Roman" w:eastAsia="Times New Roman" w:hAnsi="Times New Roman" w:cs="Times New Roman"/>
          <w:i/>
          <w:iCs/>
          <w:lang w:val="fr-FR"/>
        </w:rPr>
        <w:t>A</w:t>
      </w:r>
      <w:r w:rsidR="00033C76" w:rsidRPr="0058095E">
        <w:rPr>
          <w:rFonts w:ascii="Times New Roman" w:eastAsia="Times New Roman" w:hAnsi="Times New Roman" w:cs="Times New Roman"/>
          <w:i/>
          <w:iCs/>
          <w:lang w:val="fr-FR"/>
        </w:rPr>
        <w:t>cheteurs.</w:t>
      </w:r>
      <w:r w:rsidR="00033C76" w:rsidRPr="0058095E">
        <w:rPr>
          <w:rFonts w:ascii="Times New Roman" w:eastAsia="Times New Roman" w:hAnsi="Times New Roman" w:cs="Times New Roman"/>
          <w:lang w:val="fr-FR"/>
        </w:rPr>
        <w:t>]</w:t>
      </w:r>
    </w:p>
    <w:p w14:paraId="06D42A1C" w14:textId="77777777" w:rsidR="0058095E" w:rsidRDefault="0058095E" w:rsidP="0058095E">
      <w:pPr>
        <w:spacing w:before="120" w:after="200" w:line="256" w:lineRule="auto"/>
        <w:rPr>
          <w:rFonts w:ascii="Times New Roman" w:eastAsia="Times New Roman" w:hAnsi="Times New Roman" w:cs="Times New Roman"/>
          <w:lang w:val="fr-FR"/>
        </w:rPr>
      </w:pPr>
    </w:p>
    <w:p w14:paraId="2FD91760" w14:textId="77777777" w:rsidR="00033C76" w:rsidRPr="0058095E" w:rsidRDefault="00033C76" w:rsidP="0058095E">
      <w:pPr>
        <w:spacing w:before="120" w:after="200" w:line="256" w:lineRule="auto"/>
        <w:rPr>
          <w:rFonts w:ascii="Calibri" w:eastAsia="Times New Roman" w:hAnsi="Calibri" w:cs="Times New Roman"/>
          <w:lang w:val="fr-FR"/>
        </w:rPr>
      </w:pPr>
      <w:r w:rsidRPr="0058095E">
        <w:rPr>
          <w:rFonts w:ascii="Times New Roman" w:eastAsia="Times New Roman" w:hAnsi="Times New Roman" w:cs="Times New Roman"/>
          <w:lang w:val="fr-FR"/>
        </w:rPr>
        <w:t>Entre</w:t>
      </w:r>
    </w:p>
    <w:p w14:paraId="36628FD9" w14:textId="7B9C216D" w:rsidR="00033C76" w:rsidRPr="0058095E" w:rsidRDefault="00033C76" w:rsidP="0058095E">
      <w:pPr>
        <w:spacing w:before="120" w:after="200" w:line="240" w:lineRule="auto"/>
        <w:jc w:val="both"/>
        <w:rPr>
          <w:rFonts w:ascii="Times New Roman" w:hAnsi="Times New Roman" w:cs="Times New Roman"/>
          <w:lang w:val="fr-FR"/>
        </w:rPr>
      </w:pPr>
      <w:r w:rsidRPr="0058095E">
        <w:rPr>
          <w:rFonts w:ascii="Times New Roman" w:hAnsi="Times New Roman" w:cs="Times New Roman"/>
          <w:b/>
          <w:bCs/>
          <w:lang w:val="fr-FR"/>
        </w:rPr>
        <w:t>l’Agence responsable</w:t>
      </w:r>
      <w:r w:rsidRPr="0058095E">
        <w:rPr>
          <w:rFonts w:ascii="Times New Roman" w:hAnsi="Times New Roman" w:cs="Times New Roman"/>
          <w:lang w:val="fr-FR"/>
        </w:rPr>
        <w:t xml:space="preserve"> [</w:t>
      </w:r>
      <w:r w:rsidRPr="0058095E">
        <w:rPr>
          <w:rFonts w:ascii="Times New Roman" w:hAnsi="Times New Roman" w:cs="Times New Roman"/>
          <w:i/>
          <w:iCs/>
          <w:lang w:val="fr-FR"/>
        </w:rPr>
        <w:t xml:space="preserve">insérer le nom complet du type d’entité juridique, (par exemple, « </w:t>
      </w:r>
      <w:r w:rsidR="00121265" w:rsidRPr="0058095E">
        <w:rPr>
          <w:rFonts w:ascii="Times New Roman" w:hAnsi="Times New Roman" w:cs="Times New Roman"/>
          <w:i/>
          <w:iCs/>
          <w:lang w:val="fr-FR"/>
        </w:rPr>
        <w:t>u</w:t>
      </w:r>
      <w:r w:rsidRPr="0058095E">
        <w:rPr>
          <w:rFonts w:ascii="Times New Roman" w:hAnsi="Times New Roman" w:cs="Times New Roman"/>
          <w:i/>
          <w:iCs/>
          <w:lang w:val="fr-FR"/>
        </w:rPr>
        <w:t>ne agence du ministère du gouvernement de {insérer le nom du pays} de l’Agence responsabl</w:t>
      </w:r>
      <w:r w:rsidR="00121265" w:rsidRPr="0058095E">
        <w:rPr>
          <w:rFonts w:ascii="Times New Roman" w:hAnsi="Times New Roman" w:cs="Times New Roman"/>
          <w:i/>
          <w:iCs/>
          <w:lang w:val="fr-FR"/>
        </w:rPr>
        <w:t>e</w:t>
      </w:r>
      <w:r w:rsidRPr="0058095E">
        <w:rPr>
          <w:rFonts w:ascii="Times New Roman" w:hAnsi="Times New Roman" w:cs="Times New Roman"/>
          <w:i/>
          <w:iCs/>
          <w:lang w:val="fr-FR"/>
        </w:rPr>
        <w:t xml:space="preserve"> », ou « </w:t>
      </w:r>
      <w:r w:rsidR="00121265" w:rsidRPr="0058095E">
        <w:rPr>
          <w:rFonts w:ascii="Times New Roman" w:hAnsi="Times New Roman" w:cs="Times New Roman"/>
          <w:i/>
          <w:iCs/>
          <w:lang w:val="fr-FR"/>
        </w:rPr>
        <w:t>u</w:t>
      </w:r>
      <w:r w:rsidRPr="0058095E">
        <w:rPr>
          <w:rFonts w:ascii="Times New Roman" w:hAnsi="Times New Roman" w:cs="Times New Roman"/>
          <w:i/>
          <w:iCs/>
          <w:lang w:val="fr-FR"/>
        </w:rPr>
        <w:t>ne société constituée en vertu des lois de {insérer le nom du pays de l’</w:t>
      </w:r>
      <w:r w:rsidR="00121265" w:rsidRPr="0058095E">
        <w:rPr>
          <w:rFonts w:ascii="Times New Roman" w:hAnsi="Times New Roman" w:cs="Times New Roman"/>
          <w:i/>
          <w:iCs/>
          <w:lang w:val="fr-FR"/>
        </w:rPr>
        <w:t>A</w:t>
      </w:r>
      <w:r w:rsidRPr="0058095E">
        <w:rPr>
          <w:rFonts w:ascii="Times New Roman" w:hAnsi="Times New Roman" w:cs="Times New Roman"/>
          <w:i/>
          <w:iCs/>
          <w:lang w:val="fr-FR"/>
        </w:rPr>
        <w:t>gence responsable }]</w:t>
      </w:r>
      <w:r w:rsidRPr="0058095E">
        <w:rPr>
          <w:rFonts w:ascii="Times New Roman" w:hAnsi="Times New Roman" w:cs="Times New Roman"/>
          <w:lang w:val="fr-FR"/>
        </w:rPr>
        <w:t>] et ayant son principal lieu</w:t>
      </w:r>
      <w:r w:rsidRPr="0058095E">
        <w:rPr>
          <w:rFonts w:ascii="Times New Roman" w:hAnsi="Times New Roman" w:cs="Times New Roman"/>
          <w:i/>
          <w:iCs/>
          <w:lang w:val="fr-FR"/>
        </w:rPr>
        <w:t xml:space="preserve"> d’activité à [insérer l’adresse de l’Agence responsable] </w:t>
      </w:r>
      <w:r w:rsidRPr="0058095E">
        <w:rPr>
          <w:rFonts w:ascii="Times New Roman" w:hAnsi="Times New Roman" w:cs="Times New Roman"/>
          <w:lang w:val="fr-FR"/>
        </w:rPr>
        <w:t>en tant qu’organisme responsable de la gestion et de l’administration d</w:t>
      </w:r>
      <w:r w:rsidR="00121265" w:rsidRPr="0058095E">
        <w:rPr>
          <w:rFonts w:ascii="Times New Roman" w:hAnsi="Times New Roman" w:cs="Times New Roman"/>
          <w:lang w:val="fr-FR"/>
        </w:rPr>
        <w:t>u Contrat Cadre</w:t>
      </w:r>
      <w:r w:rsidRPr="0058095E">
        <w:rPr>
          <w:rFonts w:ascii="Times New Roman" w:hAnsi="Times New Roman" w:cs="Times New Roman"/>
          <w:lang w:val="fr-FR"/>
        </w:rPr>
        <w:t xml:space="preserve"> pour l’utilisation par les </w:t>
      </w:r>
      <w:r w:rsidR="00121265" w:rsidRPr="0058095E">
        <w:rPr>
          <w:rFonts w:ascii="Times New Roman" w:hAnsi="Times New Roman" w:cs="Times New Roman"/>
          <w:lang w:val="fr-FR"/>
        </w:rPr>
        <w:t>A</w:t>
      </w:r>
      <w:r w:rsidRPr="0058095E">
        <w:rPr>
          <w:rFonts w:ascii="Times New Roman" w:hAnsi="Times New Roman" w:cs="Times New Roman"/>
          <w:lang w:val="fr-FR"/>
        </w:rPr>
        <w:t>cheteurs participants énumérés à l’</w:t>
      </w:r>
      <w:r w:rsidR="00121265" w:rsidRPr="0058095E">
        <w:rPr>
          <w:rFonts w:ascii="Times New Roman" w:hAnsi="Times New Roman" w:cs="Times New Roman"/>
          <w:lang w:val="fr-FR"/>
        </w:rPr>
        <w:t>A</w:t>
      </w:r>
      <w:r w:rsidRPr="0058095E">
        <w:rPr>
          <w:rFonts w:ascii="Times New Roman" w:hAnsi="Times New Roman" w:cs="Times New Roman"/>
          <w:lang w:val="fr-FR"/>
        </w:rPr>
        <w:t>nnexe [</w:t>
      </w:r>
      <w:r w:rsidR="00121265" w:rsidRPr="0058095E">
        <w:rPr>
          <w:rFonts w:ascii="Times New Roman" w:hAnsi="Times New Roman" w:cs="Times New Roman"/>
          <w:i/>
          <w:lang w:val="fr-FR"/>
        </w:rPr>
        <w:t>insérer le numéro</w:t>
      </w:r>
      <w:r w:rsidRPr="0058095E">
        <w:rPr>
          <w:rFonts w:ascii="Times New Roman" w:hAnsi="Times New Roman" w:cs="Times New Roman"/>
          <w:lang w:val="fr-FR"/>
        </w:rPr>
        <w:t>]</w:t>
      </w:r>
      <w:r w:rsidR="00121265" w:rsidRPr="0058095E">
        <w:rPr>
          <w:rFonts w:ascii="Times New Roman" w:hAnsi="Times New Roman" w:cs="Times New Roman"/>
          <w:lang w:val="fr-FR"/>
        </w:rPr>
        <w:t xml:space="preserve"> de ce Contrat Cadre </w:t>
      </w:r>
      <w:r w:rsidRPr="0058095E">
        <w:rPr>
          <w:rFonts w:ascii="Times New Roman" w:hAnsi="Times New Roman" w:cs="Times New Roman"/>
          <w:lang w:val="fr-FR"/>
        </w:rPr>
        <w:t>(</w:t>
      </w:r>
      <w:r w:rsidR="00121265" w:rsidRPr="0058095E">
        <w:rPr>
          <w:rFonts w:ascii="Times New Roman" w:hAnsi="Times New Roman" w:cs="Times New Roman"/>
          <w:lang w:val="fr-FR"/>
        </w:rPr>
        <w:t>A</w:t>
      </w:r>
      <w:r w:rsidRPr="0058095E">
        <w:rPr>
          <w:rFonts w:ascii="Times New Roman" w:hAnsi="Times New Roman" w:cs="Times New Roman"/>
          <w:lang w:val="fr-FR"/>
        </w:rPr>
        <w:t xml:space="preserve">cheteur (s) et </w:t>
      </w:r>
    </w:p>
    <w:p w14:paraId="7E3546BA" w14:textId="5C60FEC1" w:rsidR="00033C76" w:rsidRPr="0058095E" w:rsidRDefault="00033C76" w:rsidP="00DC6F95">
      <w:pPr>
        <w:spacing w:before="120" w:after="200" w:line="256" w:lineRule="auto"/>
        <w:jc w:val="both"/>
        <w:rPr>
          <w:rFonts w:ascii="Times New Roman" w:hAnsi="Times New Roman" w:cs="Times New Roman"/>
          <w:lang w:val="fr-FR"/>
        </w:rPr>
      </w:pPr>
      <w:proofErr w:type="gramStart"/>
      <w:r w:rsidRPr="0058095E">
        <w:rPr>
          <w:rFonts w:ascii="Times New Roman" w:hAnsi="Times New Roman" w:cs="Times New Roman"/>
          <w:b/>
          <w:bCs/>
          <w:lang w:val="fr-FR"/>
        </w:rPr>
        <w:t>le</w:t>
      </w:r>
      <w:proofErr w:type="gramEnd"/>
      <w:r w:rsidRPr="0058095E">
        <w:rPr>
          <w:rFonts w:ascii="Times New Roman" w:hAnsi="Times New Roman" w:cs="Times New Roman"/>
          <w:b/>
          <w:bCs/>
          <w:lang w:val="fr-FR"/>
        </w:rPr>
        <w:t xml:space="preserve"> Fournisseur </w:t>
      </w:r>
      <w:r w:rsidRPr="0058095E">
        <w:rPr>
          <w:rFonts w:ascii="Times New Roman" w:hAnsi="Times New Roman" w:cs="Times New Roman"/>
          <w:lang w:val="fr-FR"/>
        </w:rPr>
        <w:t>[</w:t>
      </w:r>
      <w:r w:rsidRPr="0058095E">
        <w:rPr>
          <w:rFonts w:ascii="Times New Roman" w:hAnsi="Times New Roman" w:cs="Times New Roman"/>
          <w:i/>
          <w:lang w:val="fr-FR"/>
        </w:rPr>
        <w:t xml:space="preserve">insérer le nom du </w:t>
      </w:r>
      <w:r w:rsidR="00121265" w:rsidRPr="0058095E">
        <w:rPr>
          <w:rFonts w:ascii="Times New Roman" w:hAnsi="Times New Roman" w:cs="Times New Roman"/>
          <w:i/>
          <w:lang w:val="fr-FR"/>
        </w:rPr>
        <w:t>Fournisseur</w:t>
      </w:r>
      <w:r w:rsidRPr="0058095E">
        <w:rPr>
          <w:rFonts w:ascii="Times New Roman" w:hAnsi="Times New Roman" w:cs="Times New Roman"/>
          <w:lang w:val="fr-FR"/>
        </w:rPr>
        <w:t>], une société constituée en vertu des lois de</w:t>
      </w:r>
      <w:r w:rsidR="00DC6F95" w:rsidRPr="0058095E">
        <w:rPr>
          <w:rFonts w:ascii="Times New Roman" w:hAnsi="Times New Roman" w:cs="Times New Roman"/>
          <w:lang w:val="fr-FR"/>
        </w:rPr>
        <w:t xml:space="preserve"> </w:t>
      </w:r>
      <w:r w:rsidRPr="0058095E">
        <w:rPr>
          <w:rFonts w:ascii="Times New Roman" w:hAnsi="Times New Roman" w:cs="Times New Roman"/>
          <w:i/>
          <w:iCs/>
          <w:lang w:val="fr-FR"/>
        </w:rPr>
        <w:t xml:space="preserve">[insérer le pays du </w:t>
      </w:r>
      <w:r w:rsidR="00DC6F95" w:rsidRPr="0058095E">
        <w:rPr>
          <w:rFonts w:ascii="Times New Roman" w:hAnsi="Times New Roman" w:cs="Times New Roman"/>
          <w:i/>
          <w:iCs/>
          <w:lang w:val="fr-FR"/>
        </w:rPr>
        <w:t>F</w:t>
      </w:r>
      <w:r w:rsidRPr="0058095E">
        <w:rPr>
          <w:rFonts w:ascii="Times New Roman" w:hAnsi="Times New Roman" w:cs="Times New Roman"/>
          <w:i/>
          <w:iCs/>
          <w:lang w:val="fr-FR"/>
        </w:rPr>
        <w:t>ournisseur</w:t>
      </w:r>
      <w:r w:rsidRPr="0058095E">
        <w:rPr>
          <w:rFonts w:ascii="Times New Roman" w:hAnsi="Times New Roman" w:cs="Times New Roman"/>
          <w:lang w:val="fr-FR"/>
        </w:rPr>
        <w:t>] et ayant son principal lieu d’activité à</w:t>
      </w:r>
      <w:r w:rsidR="00DC6F95" w:rsidRPr="0058095E">
        <w:rPr>
          <w:rFonts w:ascii="Times New Roman" w:hAnsi="Times New Roman" w:cs="Times New Roman"/>
          <w:lang w:val="fr-FR"/>
        </w:rPr>
        <w:t xml:space="preserve"> </w:t>
      </w:r>
      <w:r w:rsidRPr="0058095E">
        <w:rPr>
          <w:rFonts w:ascii="Times New Roman" w:hAnsi="Times New Roman" w:cs="Times New Roman"/>
          <w:i/>
          <w:iCs/>
          <w:lang w:val="fr-FR"/>
        </w:rPr>
        <w:t xml:space="preserve">[insérer l’adresse du </w:t>
      </w:r>
      <w:r w:rsidR="00DC6F95" w:rsidRPr="0058095E">
        <w:rPr>
          <w:rFonts w:ascii="Times New Roman" w:hAnsi="Times New Roman" w:cs="Times New Roman"/>
          <w:i/>
          <w:iCs/>
          <w:lang w:val="fr-FR"/>
        </w:rPr>
        <w:t>F</w:t>
      </w:r>
      <w:r w:rsidRPr="0058095E">
        <w:rPr>
          <w:rFonts w:ascii="Times New Roman" w:hAnsi="Times New Roman" w:cs="Times New Roman"/>
          <w:i/>
          <w:iCs/>
          <w:lang w:val="fr-FR"/>
        </w:rPr>
        <w:t>ournisseur</w:t>
      </w:r>
      <w:r w:rsidRPr="0058095E">
        <w:rPr>
          <w:rFonts w:ascii="Times New Roman" w:hAnsi="Times New Roman" w:cs="Times New Roman"/>
          <w:lang w:val="fr-FR"/>
        </w:rPr>
        <w:t>] (Fournisseur)</w:t>
      </w:r>
      <w:r w:rsidRPr="0058095E">
        <w:rPr>
          <w:rFonts w:ascii="Times New Roman" w:hAnsi="Times New Roman" w:cs="Times New Roman"/>
          <w:b/>
          <w:bCs/>
          <w:lang w:val="fr-FR"/>
        </w:rPr>
        <w:t>.</w:t>
      </w:r>
    </w:p>
    <w:p w14:paraId="5CE75809" w14:textId="7C7B87F8" w:rsidR="00033C76" w:rsidRPr="0058095E" w:rsidRDefault="00033C76" w:rsidP="00DC6F95">
      <w:pPr>
        <w:spacing w:before="120" w:after="200" w:line="256" w:lineRule="auto"/>
        <w:jc w:val="both"/>
        <w:rPr>
          <w:rFonts w:ascii="Calibri" w:eastAsia="Times New Roman" w:hAnsi="Calibri" w:cs="Times New Roman"/>
          <w:lang w:val="fr-FR"/>
        </w:rPr>
      </w:pPr>
      <w:r w:rsidRPr="0058095E">
        <w:rPr>
          <w:rFonts w:ascii="Times New Roman" w:eastAsia="Times New Roman" w:hAnsi="Times New Roman" w:cs="Times New Roman"/>
          <w:lang w:val="fr-FR"/>
        </w:rPr>
        <w:t xml:space="preserve">Le présent </w:t>
      </w:r>
      <w:r w:rsidR="00DC6F95" w:rsidRPr="0058095E">
        <w:rPr>
          <w:rFonts w:ascii="Times New Roman" w:eastAsia="Times New Roman" w:hAnsi="Times New Roman" w:cs="Times New Roman"/>
          <w:lang w:val="fr-FR"/>
        </w:rPr>
        <w:t>Contrat Cadre</w:t>
      </w:r>
      <w:r w:rsidRPr="0058095E">
        <w:rPr>
          <w:rFonts w:ascii="Times New Roman" w:eastAsia="Times New Roman" w:hAnsi="Times New Roman" w:cs="Times New Roman"/>
          <w:lang w:val="fr-FR"/>
        </w:rPr>
        <w:t xml:space="preserve"> est assujetti aux dispositions décrites dans les sections et les annexes énumérées ci-dessous, ainsi qu’à toute modification.</w:t>
      </w:r>
    </w:p>
    <w:p w14:paraId="322944E3" w14:textId="636F789C" w:rsidR="00033C76" w:rsidRPr="00033C76" w:rsidRDefault="00033C76" w:rsidP="00DC6F95">
      <w:pPr>
        <w:spacing w:before="120" w:after="200" w:line="256" w:lineRule="auto"/>
        <w:jc w:val="both"/>
        <w:rPr>
          <w:rFonts w:ascii="Calibri" w:eastAsia="Times New Roman" w:hAnsi="Calibri" w:cs="Times New Roman"/>
          <w:lang w:val="fr-FR"/>
        </w:rPr>
      </w:pPr>
      <w:r w:rsidRPr="00033C76">
        <w:rPr>
          <w:rFonts w:ascii="Times New Roman" w:eastAsia="Times New Roman" w:hAnsi="Times New Roman" w:cs="Times New Roman"/>
          <w:sz w:val="24"/>
          <w:szCs w:val="24"/>
          <w:lang w:val="fr-FR"/>
        </w:rPr>
        <w:t xml:space="preserve">Le présent </w:t>
      </w:r>
      <w:r w:rsidR="00DC6F95">
        <w:rPr>
          <w:rFonts w:ascii="Times New Roman" w:eastAsia="Times New Roman" w:hAnsi="Times New Roman" w:cs="Times New Roman"/>
          <w:sz w:val="24"/>
          <w:szCs w:val="24"/>
          <w:lang w:val="fr-FR"/>
        </w:rPr>
        <w:t xml:space="preserve">Contrat Cadre </w:t>
      </w:r>
      <w:r w:rsidRPr="00033C76">
        <w:rPr>
          <w:rFonts w:ascii="Times New Roman" w:eastAsia="Times New Roman" w:hAnsi="Times New Roman" w:cs="Times New Roman"/>
          <w:sz w:val="24"/>
          <w:szCs w:val="24"/>
          <w:lang w:val="fr-FR"/>
        </w:rPr>
        <w:t xml:space="preserve">conclut une </w:t>
      </w:r>
      <w:r w:rsidR="00DC6F95">
        <w:rPr>
          <w:rFonts w:ascii="Times New Roman" w:eastAsia="Times New Roman" w:hAnsi="Times New Roman" w:cs="Times New Roman"/>
          <w:sz w:val="24"/>
          <w:szCs w:val="24"/>
          <w:lang w:val="fr-FR"/>
        </w:rPr>
        <w:t>O</w:t>
      </w:r>
      <w:r w:rsidRPr="00033C76">
        <w:rPr>
          <w:rFonts w:ascii="Times New Roman" w:eastAsia="Times New Roman" w:hAnsi="Times New Roman" w:cs="Times New Roman"/>
          <w:sz w:val="24"/>
          <w:szCs w:val="24"/>
          <w:lang w:val="fr-FR"/>
        </w:rPr>
        <w:t xml:space="preserve">ffre permanente du </w:t>
      </w:r>
      <w:r w:rsidR="00DC6F95">
        <w:rPr>
          <w:rFonts w:ascii="Times New Roman" w:eastAsia="Times New Roman" w:hAnsi="Times New Roman" w:cs="Times New Roman"/>
          <w:sz w:val="24"/>
          <w:szCs w:val="24"/>
          <w:lang w:val="fr-FR"/>
        </w:rPr>
        <w:t>F</w:t>
      </w:r>
      <w:r w:rsidRPr="00033C76">
        <w:rPr>
          <w:rFonts w:ascii="Times New Roman" w:eastAsia="Times New Roman" w:hAnsi="Times New Roman" w:cs="Times New Roman"/>
          <w:sz w:val="24"/>
          <w:szCs w:val="24"/>
          <w:lang w:val="fr-FR"/>
        </w:rPr>
        <w:t xml:space="preserve">ournisseur de </w:t>
      </w:r>
      <w:r w:rsidR="00DC6F95">
        <w:rPr>
          <w:rFonts w:ascii="Times New Roman" w:eastAsia="Times New Roman" w:hAnsi="Times New Roman" w:cs="Times New Roman"/>
          <w:sz w:val="24"/>
          <w:szCs w:val="24"/>
          <w:lang w:val="fr-FR"/>
        </w:rPr>
        <w:t>livrer</w:t>
      </w:r>
      <w:r w:rsidRPr="00033C76">
        <w:rPr>
          <w:rFonts w:ascii="Times New Roman" w:eastAsia="Times New Roman" w:hAnsi="Times New Roman" w:cs="Times New Roman"/>
          <w:sz w:val="24"/>
          <w:szCs w:val="24"/>
          <w:lang w:val="fr-FR"/>
        </w:rPr>
        <w:t xml:space="preserve"> les </w:t>
      </w:r>
      <w:r w:rsidR="00DC6F95">
        <w:rPr>
          <w:rFonts w:ascii="Times New Roman" w:eastAsia="Times New Roman" w:hAnsi="Times New Roman" w:cs="Times New Roman"/>
          <w:sz w:val="24"/>
          <w:szCs w:val="24"/>
          <w:lang w:val="fr-FR"/>
        </w:rPr>
        <w:t>fournitures</w:t>
      </w:r>
      <w:r w:rsidRPr="00033C76">
        <w:rPr>
          <w:rFonts w:ascii="Times New Roman" w:eastAsia="Times New Roman" w:hAnsi="Times New Roman" w:cs="Times New Roman"/>
          <w:sz w:val="24"/>
          <w:szCs w:val="24"/>
          <w:lang w:val="fr-FR"/>
        </w:rPr>
        <w:t xml:space="preserve"> spécifiées à l’</w:t>
      </w:r>
      <w:r w:rsidR="00DC6F95">
        <w:rPr>
          <w:rFonts w:ascii="Times New Roman" w:eastAsia="Times New Roman" w:hAnsi="Times New Roman" w:cs="Times New Roman"/>
          <w:sz w:val="24"/>
          <w:szCs w:val="24"/>
          <w:lang w:val="fr-FR"/>
        </w:rPr>
        <w:t>A</w:t>
      </w:r>
      <w:r w:rsidRPr="00033C76">
        <w:rPr>
          <w:rFonts w:ascii="Times New Roman" w:eastAsia="Times New Roman" w:hAnsi="Times New Roman" w:cs="Times New Roman"/>
          <w:sz w:val="24"/>
          <w:szCs w:val="24"/>
          <w:lang w:val="fr-FR"/>
        </w:rPr>
        <w:t xml:space="preserve">cheteur(s) pendant la </w:t>
      </w:r>
      <w:r w:rsidR="00DC6F95">
        <w:rPr>
          <w:rFonts w:ascii="Times New Roman" w:eastAsia="Times New Roman" w:hAnsi="Times New Roman" w:cs="Times New Roman"/>
          <w:sz w:val="24"/>
          <w:szCs w:val="24"/>
          <w:lang w:val="fr-FR"/>
        </w:rPr>
        <w:t>durée du Contrat Cadre</w:t>
      </w:r>
      <w:r w:rsidRPr="00033C76">
        <w:rPr>
          <w:rFonts w:ascii="Times New Roman" w:eastAsia="Times New Roman" w:hAnsi="Times New Roman" w:cs="Times New Roman"/>
          <w:sz w:val="24"/>
          <w:szCs w:val="24"/>
          <w:lang w:val="fr-FR"/>
        </w:rPr>
        <w:t>, au fur et à mesure que l’</w:t>
      </w:r>
      <w:r w:rsidR="00DC6F95">
        <w:rPr>
          <w:rFonts w:ascii="Times New Roman" w:eastAsia="Times New Roman" w:hAnsi="Times New Roman" w:cs="Times New Roman"/>
          <w:sz w:val="24"/>
          <w:szCs w:val="24"/>
          <w:lang w:val="fr-FR"/>
        </w:rPr>
        <w:t xml:space="preserve">Acheteur </w:t>
      </w:r>
      <w:r w:rsidRPr="00033C76">
        <w:rPr>
          <w:rFonts w:ascii="Times New Roman" w:eastAsia="Times New Roman" w:hAnsi="Times New Roman" w:cs="Times New Roman"/>
          <w:sz w:val="24"/>
          <w:szCs w:val="24"/>
          <w:lang w:val="fr-FR"/>
        </w:rPr>
        <w:t>souhaite les ac</w:t>
      </w:r>
      <w:r w:rsidR="00DC6F95">
        <w:rPr>
          <w:rFonts w:ascii="Times New Roman" w:eastAsia="Times New Roman" w:hAnsi="Times New Roman" w:cs="Times New Roman"/>
          <w:sz w:val="24"/>
          <w:szCs w:val="24"/>
          <w:lang w:val="fr-FR"/>
        </w:rPr>
        <w:t>quérir</w:t>
      </w:r>
      <w:r w:rsidRPr="00033C76">
        <w:rPr>
          <w:rFonts w:ascii="Times New Roman" w:eastAsia="Times New Roman" w:hAnsi="Times New Roman" w:cs="Times New Roman"/>
          <w:sz w:val="24"/>
          <w:szCs w:val="24"/>
          <w:lang w:val="fr-FR"/>
        </w:rPr>
        <w:t xml:space="preserve">, par le biais d’un </w:t>
      </w:r>
      <w:r w:rsidR="00DC6F95">
        <w:rPr>
          <w:rFonts w:ascii="Times New Roman" w:eastAsia="Times New Roman" w:hAnsi="Times New Roman" w:cs="Times New Roman"/>
          <w:sz w:val="24"/>
          <w:szCs w:val="24"/>
          <w:lang w:val="fr-FR"/>
        </w:rPr>
        <w:t>Marché subséquent (ou bon de commande).</w:t>
      </w:r>
      <w:r w:rsidRPr="00033C76">
        <w:rPr>
          <w:rFonts w:ascii="Times New Roman" w:eastAsia="Times New Roman" w:hAnsi="Times New Roman" w:cs="Times New Roman"/>
          <w:sz w:val="24"/>
          <w:szCs w:val="24"/>
          <w:lang w:val="fr-FR"/>
        </w:rPr>
        <w:t xml:space="preserve"> </w:t>
      </w:r>
    </w:p>
    <w:p w14:paraId="7444765A" w14:textId="0CC6AF36" w:rsidR="00033C76" w:rsidRPr="00033C76" w:rsidRDefault="00033C76" w:rsidP="00DC6F95">
      <w:pPr>
        <w:spacing w:before="120" w:after="200" w:line="256" w:lineRule="auto"/>
        <w:jc w:val="both"/>
        <w:rPr>
          <w:rFonts w:ascii="Calibri" w:eastAsia="Times New Roman" w:hAnsi="Calibri" w:cs="Times New Roman"/>
          <w:lang w:val="fr-FR"/>
        </w:rPr>
      </w:pPr>
      <w:r w:rsidRPr="00033C76">
        <w:rPr>
          <w:rFonts w:ascii="Times New Roman" w:eastAsia="Times New Roman" w:hAnsi="Times New Roman" w:cs="Times New Roman"/>
          <w:sz w:val="24"/>
          <w:szCs w:val="24"/>
          <w:lang w:val="fr-FR"/>
        </w:rPr>
        <w:t xml:space="preserve">Les documents suivants sont réputés constituer et </w:t>
      </w:r>
      <w:r w:rsidR="00DC6F95">
        <w:rPr>
          <w:rFonts w:ascii="Times New Roman" w:eastAsia="Times New Roman" w:hAnsi="Times New Roman" w:cs="Times New Roman"/>
          <w:sz w:val="24"/>
          <w:szCs w:val="24"/>
          <w:lang w:val="fr-FR"/>
        </w:rPr>
        <w:t xml:space="preserve">être </w:t>
      </w:r>
      <w:r w:rsidRPr="00033C76">
        <w:rPr>
          <w:rFonts w:ascii="Times New Roman" w:eastAsia="Times New Roman" w:hAnsi="Times New Roman" w:cs="Times New Roman"/>
          <w:sz w:val="24"/>
          <w:szCs w:val="24"/>
          <w:lang w:val="fr-FR"/>
        </w:rPr>
        <w:t xml:space="preserve">lus et interprétés dans le cadre du présent </w:t>
      </w:r>
      <w:r w:rsidR="00DC6F95">
        <w:rPr>
          <w:rFonts w:ascii="Times New Roman" w:eastAsia="Times New Roman" w:hAnsi="Times New Roman" w:cs="Times New Roman"/>
          <w:sz w:val="24"/>
          <w:szCs w:val="24"/>
          <w:lang w:val="fr-FR"/>
        </w:rPr>
        <w:t>Contrat Cadre</w:t>
      </w:r>
      <w:r w:rsidRPr="00033C76">
        <w:rPr>
          <w:rFonts w:ascii="Times New Roman" w:eastAsia="Times New Roman" w:hAnsi="Times New Roman" w:cs="Times New Roman"/>
          <w:sz w:val="24"/>
          <w:szCs w:val="24"/>
          <w:lang w:val="fr-FR"/>
        </w:rPr>
        <w:t xml:space="preserve"> et, le cas échéant, à tout </w:t>
      </w:r>
      <w:r w:rsidR="00DC6F95">
        <w:rPr>
          <w:rFonts w:ascii="Times New Roman" w:eastAsia="Times New Roman" w:hAnsi="Times New Roman" w:cs="Times New Roman"/>
          <w:sz w:val="24"/>
          <w:szCs w:val="24"/>
          <w:lang w:val="fr-FR"/>
        </w:rPr>
        <w:t>Marché subséquent (ou bon de commande)</w:t>
      </w:r>
      <w:r w:rsidRPr="00033C76">
        <w:rPr>
          <w:rFonts w:ascii="Times New Roman" w:eastAsia="Times New Roman" w:hAnsi="Times New Roman" w:cs="Times New Roman"/>
          <w:sz w:val="24"/>
          <w:szCs w:val="24"/>
          <w:lang w:val="fr-FR"/>
        </w:rPr>
        <w:t xml:space="preserve"> en vertu du présent </w:t>
      </w:r>
      <w:r w:rsidR="00CA205E">
        <w:rPr>
          <w:rFonts w:ascii="Times New Roman" w:eastAsia="Times New Roman" w:hAnsi="Times New Roman" w:cs="Times New Roman"/>
          <w:sz w:val="24"/>
          <w:szCs w:val="24"/>
          <w:lang w:val="fr-FR"/>
        </w:rPr>
        <w:t>Contrat Cadre</w:t>
      </w:r>
      <w:r w:rsidRPr="00033C76">
        <w:rPr>
          <w:rFonts w:ascii="Times New Roman" w:eastAsia="Times New Roman" w:hAnsi="Times New Roman" w:cs="Times New Roman"/>
          <w:sz w:val="24"/>
          <w:szCs w:val="24"/>
          <w:lang w:val="fr-FR"/>
        </w:rPr>
        <w:t xml:space="preserve">. </w:t>
      </w:r>
    </w:p>
    <w:p w14:paraId="017D5C40" w14:textId="70E803D3" w:rsidR="00033C76" w:rsidRPr="00033C76" w:rsidRDefault="00033C76" w:rsidP="0058095E">
      <w:pPr>
        <w:spacing w:before="120" w:after="200" w:line="256" w:lineRule="auto"/>
        <w:ind w:left="180" w:hanging="180"/>
        <w:rPr>
          <w:rFonts w:ascii="Calibri" w:eastAsia="Times New Roman" w:hAnsi="Calibri" w:cs="Times New Roman"/>
          <w:lang w:val="fr-FR"/>
        </w:rPr>
      </w:pPr>
      <w:r w:rsidRPr="00033C76">
        <w:rPr>
          <w:rFonts w:ascii="Times New Roman" w:eastAsia="Times New Roman" w:hAnsi="Times New Roman" w:cs="Times New Roman"/>
          <w:b/>
          <w:bCs/>
          <w:sz w:val="24"/>
          <w:szCs w:val="24"/>
          <w:lang w:val="fr-FR"/>
        </w:rPr>
        <w:t xml:space="preserve">Dispositions relatives </w:t>
      </w:r>
      <w:r w:rsidR="00CA205E">
        <w:rPr>
          <w:rFonts w:ascii="Times New Roman" w:eastAsia="Times New Roman" w:hAnsi="Times New Roman" w:cs="Times New Roman"/>
          <w:b/>
          <w:bCs/>
          <w:sz w:val="24"/>
          <w:szCs w:val="24"/>
          <w:lang w:val="fr-FR"/>
        </w:rPr>
        <w:t>au Contrat Cadre</w:t>
      </w:r>
      <w:r w:rsidRPr="00033C76">
        <w:rPr>
          <w:rFonts w:ascii="Times New Roman" w:eastAsia="Times New Roman" w:hAnsi="Times New Roman" w:cs="Times New Roman"/>
          <w:b/>
          <w:bCs/>
          <w:sz w:val="24"/>
          <w:szCs w:val="24"/>
          <w:lang w:val="fr-FR"/>
        </w:rPr>
        <w:t xml:space="preserve"> </w:t>
      </w:r>
    </w:p>
    <w:p w14:paraId="4148B8F9" w14:textId="704059B1" w:rsidR="00033C76" w:rsidRPr="00033C76" w:rsidRDefault="00033C76" w:rsidP="00033C76">
      <w:pPr>
        <w:spacing w:before="120" w:after="200" w:line="240" w:lineRule="auto"/>
        <w:ind w:left="1454" w:hanging="1267"/>
        <w:rPr>
          <w:rFonts w:ascii="Times New Roman" w:hAnsi="Times New Roman" w:cs="Times New Roman"/>
          <w:lang w:val="fr-FR"/>
        </w:rPr>
      </w:pPr>
      <w:bookmarkStart w:id="33" w:name="_Hlk41559179"/>
      <w:r w:rsidRPr="00033C76">
        <w:rPr>
          <w:rFonts w:ascii="Times New Roman" w:hAnsi="Times New Roman" w:cs="Times New Roman"/>
          <w:b/>
          <w:bCs/>
          <w:lang w:val="fr-FR"/>
        </w:rPr>
        <w:t>Annexe 1</w:t>
      </w:r>
      <w:r w:rsidRPr="00033C76">
        <w:rPr>
          <w:rFonts w:ascii="Times New Roman" w:hAnsi="Times New Roman" w:cs="Times New Roman"/>
          <w:lang w:val="fr-FR"/>
        </w:rPr>
        <w:t xml:space="preserve">: </w:t>
      </w:r>
      <w:r w:rsidR="00CA205E">
        <w:rPr>
          <w:rFonts w:ascii="Times New Roman" w:hAnsi="Times New Roman" w:cs="Times New Roman"/>
          <w:lang w:val="fr-FR"/>
        </w:rPr>
        <w:t xml:space="preserve">Annexe sur les </w:t>
      </w:r>
      <w:r w:rsidRPr="00033C76">
        <w:rPr>
          <w:rFonts w:ascii="Times New Roman" w:hAnsi="Times New Roman" w:cs="Times New Roman"/>
          <w:lang w:val="fr-FR"/>
        </w:rPr>
        <w:t>exigences</w:t>
      </w:r>
      <w:bookmarkEnd w:id="33"/>
    </w:p>
    <w:p w14:paraId="1DED0B5E" w14:textId="0107B664" w:rsidR="00033C76" w:rsidRPr="00033C76" w:rsidRDefault="00033C76" w:rsidP="00033C76">
      <w:pPr>
        <w:spacing w:before="120" w:after="200" w:line="240" w:lineRule="auto"/>
        <w:ind w:left="1440" w:hanging="1260"/>
        <w:rPr>
          <w:rFonts w:ascii="Times New Roman" w:hAnsi="Times New Roman" w:cs="Times New Roman"/>
          <w:lang w:val="fr-FR"/>
        </w:rPr>
      </w:pPr>
      <w:r w:rsidRPr="00033C76">
        <w:rPr>
          <w:rFonts w:ascii="Times New Roman" w:hAnsi="Times New Roman" w:cs="Times New Roman"/>
          <w:b/>
          <w:bCs/>
          <w:lang w:val="fr-FR"/>
        </w:rPr>
        <w:t>Annexe 2</w:t>
      </w:r>
      <w:r w:rsidRPr="00033C76">
        <w:rPr>
          <w:rFonts w:ascii="Times New Roman" w:hAnsi="Times New Roman" w:cs="Times New Roman"/>
          <w:lang w:val="fr-FR"/>
        </w:rPr>
        <w:t xml:space="preserve">: </w:t>
      </w:r>
      <w:r w:rsidR="00CA205E">
        <w:rPr>
          <w:rFonts w:ascii="Times New Roman" w:hAnsi="Times New Roman" w:cs="Times New Roman"/>
          <w:lang w:val="fr-FR"/>
        </w:rPr>
        <w:t>Bordereaux des Prix</w:t>
      </w:r>
    </w:p>
    <w:p w14:paraId="29D9CB19" w14:textId="6E7D2B2D" w:rsidR="00033C76" w:rsidRPr="00033C76" w:rsidRDefault="00033C76" w:rsidP="00033C76">
      <w:pPr>
        <w:spacing w:before="120" w:after="200" w:line="240" w:lineRule="auto"/>
        <w:ind w:left="1440" w:hanging="1260"/>
        <w:rPr>
          <w:rFonts w:ascii="Times New Roman" w:hAnsi="Times New Roman" w:cs="Times New Roman"/>
          <w:lang w:val="fr-FR"/>
        </w:rPr>
      </w:pPr>
      <w:r w:rsidRPr="00033C76">
        <w:rPr>
          <w:rFonts w:ascii="Times New Roman" w:hAnsi="Times New Roman" w:cs="Times New Roman"/>
          <w:b/>
          <w:bCs/>
          <w:lang w:val="fr-FR"/>
        </w:rPr>
        <w:t>Annexe 3 :</w:t>
      </w:r>
      <w:r w:rsidRPr="00033C76">
        <w:rPr>
          <w:rFonts w:ascii="Times New Roman" w:hAnsi="Times New Roman" w:cs="Times New Roman"/>
          <w:lang w:val="fr-FR"/>
        </w:rPr>
        <w:t xml:space="preserve"> Formulaires de </w:t>
      </w:r>
      <w:r w:rsidR="00CA205E">
        <w:rPr>
          <w:rFonts w:ascii="Times New Roman" w:hAnsi="Times New Roman" w:cs="Times New Roman"/>
          <w:lang w:val="fr-FR"/>
        </w:rPr>
        <w:t>Garantie</w:t>
      </w:r>
    </w:p>
    <w:p w14:paraId="23514F88" w14:textId="0C054870" w:rsidR="00033C76" w:rsidRPr="00033C76" w:rsidRDefault="00033C76" w:rsidP="00033C76">
      <w:pPr>
        <w:spacing w:before="120" w:after="200" w:line="256" w:lineRule="auto"/>
        <w:ind w:left="1440" w:hanging="1260"/>
        <w:rPr>
          <w:rFonts w:ascii="Calibri" w:eastAsia="Times New Roman" w:hAnsi="Calibri" w:cs="Times New Roman"/>
          <w:lang w:val="fr-FR"/>
        </w:rPr>
      </w:pPr>
      <w:r w:rsidRPr="00033C76">
        <w:rPr>
          <w:rFonts w:ascii="Times New Roman" w:eastAsia="Times New Roman" w:hAnsi="Times New Roman" w:cs="Times New Roman"/>
          <w:b/>
          <w:bCs/>
          <w:sz w:val="24"/>
          <w:szCs w:val="24"/>
          <w:lang w:val="fr-FR"/>
        </w:rPr>
        <w:t>Annexe 4</w:t>
      </w:r>
      <w:r w:rsidRPr="00033C76">
        <w:rPr>
          <w:rFonts w:ascii="Times New Roman" w:eastAsia="Times New Roman" w:hAnsi="Times New Roman" w:cs="Times New Roman"/>
          <w:sz w:val="24"/>
          <w:szCs w:val="24"/>
          <w:lang w:val="fr-FR"/>
        </w:rPr>
        <w:t xml:space="preserve">: </w:t>
      </w:r>
      <w:r w:rsidR="00CA205E">
        <w:rPr>
          <w:rFonts w:ascii="Times New Roman" w:eastAsia="Times New Roman" w:hAnsi="Times New Roman" w:cs="Times New Roman"/>
          <w:sz w:val="24"/>
          <w:szCs w:val="24"/>
          <w:lang w:val="fr-FR"/>
        </w:rPr>
        <w:t>Remise en concurrence</w:t>
      </w:r>
    </w:p>
    <w:p w14:paraId="0164D8E5" w14:textId="78E9C16F" w:rsidR="00033C76" w:rsidRPr="00033C76" w:rsidRDefault="00033C76" w:rsidP="00CA205E">
      <w:pPr>
        <w:spacing w:before="120" w:after="200" w:line="240" w:lineRule="auto"/>
        <w:ind w:left="1170" w:hanging="990"/>
        <w:rPr>
          <w:rFonts w:ascii="Times New Roman" w:hAnsi="Times New Roman" w:cs="Times New Roman"/>
          <w:lang w:val="fr-FR"/>
        </w:rPr>
      </w:pPr>
      <w:r w:rsidRPr="00033C76">
        <w:rPr>
          <w:rFonts w:ascii="Times New Roman" w:hAnsi="Times New Roman" w:cs="Times New Roman"/>
          <w:b/>
          <w:bCs/>
          <w:lang w:val="fr-FR"/>
        </w:rPr>
        <w:t xml:space="preserve">Annexe </w:t>
      </w:r>
      <w:proofErr w:type="gramStart"/>
      <w:r w:rsidRPr="00033C76">
        <w:rPr>
          <w:rFonts w:ascii="Times New Roman" w:hAnsi="Times New Roman" w:cs="Times New Roman"/>
          <w:b/>
          <w:bCs/>
          <w:lang w:val="fr-FR"/>
        </w:rPr>
        <w:t>5</w:t>
      </w:r>
      <w:r w:rsidR="00CA205E">
        <w:rPr>
          <w:rFonts w:ascii="Times New Roman" w:hAnsi="Times New Roman" w:cs="Times New Roman"/>
          <w:lang w:val="fr-FR"/>
        </w:rPr>
        <w:t>:</w:t>
      </w:r>
      <w:proofErr w:type="gramEnd"/>
      <w:r w:rsidR="00CA205E">
        <w:rPr>
          <w:rFonts w:ascii="Times New Roman" w:hAnsi="Times New Roman" w:cs="Times New Roman"/>
          <w:lang w:val="fr-FR"/>
        </w:rPr>
        <w:t xml:space="preserve"> Liste des A</w:t>
      </w:r>
      <w:r w:rsidRPr="00033C76">
        <w:rPr>
          <w:rFonts w:ascii="Times New Roman" w:hAnsi="Times New Roman" w:cs="Times New Roman"/>
          <w:lang w:val="fr-FR"/>
        </w:rPr>
        <w:t>cheteurs participants [</w:t>
      </w:r>
      <w:r w:rsidRPr="00033C76">
        <w:rPr>
          <w:rFonts w:ascii="Times New Roman" w:hAnsi="Times New Roman" w:cs="Times New Roman"/>
          <w:i/>
          <w:iCs/>
          <w:lang w:val="fr-FR"/>
        </w:rPr>
        <w:t>utilis</w:t>
      </w:r>
      <w:r w:rsidR="00CA205E">
        <w:rPr>
          <w:rFonts w:ascii="Times New Roman" w:hAnsi="Times New Roman" w:cs="Times New Roman"/>
          <w:i/>
          <w:iCs/>
          <w:lang w:val="fr-FR"/>
        </w:rPr>
        <w:t>er</w:t>
      </w:r>
      <w:r w:rsidRPr="00033C76">
        <w:rPr>
          <w:rFonts w:ascii="Times New Roman" w:hAnsi="Times New Roman" w:cs="Times New Roman"/>
          <w:i/>
          <w:iCs/>
          <w:lang w:val="fr-FR"/>
        </w:rPr>
        <w:t xml:space="preserve"> pour les </w:t>
      </w:r>
      <w:r w:rsidR="00CA205E">
        <w:rPr>
          <w:rFonts w:ascii="Times New Roman" w:hAnsi="Times New Roman" w:cs="Times New Roman"/>
          <w:i/>
          <w:iCs/>
          <w:lang w:val="fr-FR"/>
        </w:rPr>
        <w:t xml:space="preserve">Contrats cadre avec </w:t>
      </w:r>
      <w:r w:rsidRPr="00033C76">
        <w:rPr>
          <w:rFonts w:ascii="Times New Roman" w:hAnsi="Times New Roman" w:cs="Times New Roman"/>
          <w:i/>
          <w:iCs/>
          <w:lang w:val="fr-FR"/>
        </w:rPr>
        <w:t>utilisateurs</w:t>
      </w:r>
      <w:r w:rsidR="00CA205E">
        <w:rPr>
          <w:rFonts w:ascii="Times New Roman" w:hAnsi="Times New Roman" w:cs="Times New Roman"/>
          <w:i/>
          <w:iCs/>
          <w:lang w:val="fr-FR"/>
        </w:rPr>
        <w:t xml:space="preserve"> multiples</w:t>
      </w:r>
      <w:r w:rsidRPr="00033C76">
        <w:rPr>
          <w:rFonts w:ascii="Times New Roman" w:hAnsi="Times New Roman" w:cs="Times New Roman"/>
          <w:i/>
          <w:iCs/>
          <w:lang w:val="fr-FR"/>
        </w:rPr>
        <w:t>, autrement supprimer</w:t>
      </w:r>
      <w:r w:rsidRPr="00033C76">
        <w:rPr>
          <w:rFonts w:ascii="Times New Roman" w:hAnsi="Times New Roman" w:cs="Times New Roman"/>
          <w:lang w:val="fr-FR"/>
        </w:rPr>
        <w:t xml:space="preserve">]            </w:t>
      </w:r>
    </w:p>
    <w:p w14:paraId="14E17D6B" w14:textId="5725934C" w:rsidR="00033C76" w:rsidRPr="00033C76" w:rsidRDefault="00CA205E" w:rsidP="000E42EF">
      <w:pPr>
        <w:spacing w:before="120" w:after="200" w:line="256" w:lineRule="auto"/>
        <w:jc w:val="both"/>
        <w:rPr>
          <w:rFonts w:ascii="Calibri" w:eastAsia="Times New Roman" w:hAnsi="Calibri" w:cs="Times New Roman"/>
          <w:lang w:val="fr-FR"/>
        </w:rPr>
      </w:pPr>
      <w:r>
        <w:rPr>
          <w:rFonts w:ascii="Times New Roman" w:eastAsia="Times New Roman" w:hAnsi="Times New Roman" w:cs="Times New Roman"/>
          <w:sz w:val="24"/>
          <w:szCs w:val="24"/>
          <w:lang w:val="fr-FR"/>
        </w:rPr>
        <w:t>ATTENDU QUE</w:t>
      </w:r>
      <w:r w:rsidR="00033C76" w:rsidRPr="00033C76">
        <w:rPr>
          <w:rFonts w:ascii="Times New Roman" w:eastAsia="Times New Roman" w:hAnsi="Times New Roman" w:cs="Times New Roman"/>
          <w:sz w:val="24"/>
          <w:szCs w:val="24"/>
          <w:lang w:val="fr-FR"/>
        </w:rPr>
        <w:t xml:space="preserve">  les </w:t>
      </w:r>
      <w:r>
        <w:rPr>
          <w:rFonts w:ascii="Times New Roman" w:eastAsia="Times New Roman" w:hAnsi="Times New Roman" w:cs="Times New Roman"/>
          <w:sz w:val="24"/>
          <w:szCs w:val="24"/>
          <w:lang w:val="fr-FR"/>
        </w:rPr>
        <w:t>P</w:t>
      </w:r>
      <w:r w:rsidR="00033C76" w:rsidRPr="00033C76">
        <w:rPr>
          <w:rFonts w:ascii="Times New Roman" w:eastAsia="Times New Roman" w:hAnsi="Times New Roman" w:cs="Times New Roman"/>
          <w:sz w:val="24"/>
          <w:szCs w:val="24"/>
          <w:lang w:val="fr-FR"/>
        </w:rPr>
        <w:t xml:space="preserve">arties au présent </w:t>
      </w:r>
      <w:r>
        <w:rPr>
          <w:rFonts w:ascii="Times New Roman" w:eastAsia="Times New Roman" w:hAnsi="Times New Roman" w:cs="Times New Roman"/>
          <w:sz w:val="24"/>
          <w:szCs w:val="24"/>
          <w:lang w:val="fr-FR"/>
        </w:rPr>
        <w:t>Contrat Cadre</w:t>
      </w:r>
      <w:r w:rsidR="00033C76" w:rsidRPr="00033C76">
        <w:rPr>
          <w:rFonts w:ascii="Times New Roman" w:eastAsia="Times New Roman" w:hAnsi="Times New Roman" w:cs="Times New Roman"/>
          <w:sz w:val="24"/>
          <w:szCs w:val="24"/>
          <w:lang w:val="fr-FR"/>
        </w:rPr>
        <w:t xml:space="preserve"> ont </w:t>
      </w:r>
      <w:r>
        <w:rPr>
          <w:rFonts w:ascii="Times New Roman" w:eastAsia="Times New Roman" w:hAnsi="Times New Roman" w:cs="Times New Roman"/>
          <w:sz w:val="24"/>
          <w:szCs w:val="24"/>
          <w:lang w:val="fr-FR"/>
        </w:rPr>
        <w:t xml:space="preserve">convenu </w:t>
      </w:r>
      <w:r w:rsidR="00033C76" w:rsidRPr="00033C76">
        <w:rPr>
          <w:rFonts w:ascii="Times New Roman" w:eastAsia="Times New Roman" w:hAnsi="Times New Roman" w:cs="Times New Roman"/>
          <w:sz w:val="24"/>
          <w:szCs w:val="24"/>
          <w:lang w:val="fr-FR"/>
        </w:rPr>
        <w:t>l’exécution de ce</w:t>
      </w:r>
      <w:r>
        <w:rPr>
          <w:rFonts w:ascii="Times New Roman" w:eastAsia="Times New Roman" w:hAnsi="Times New Roman" w:cs="Times New Roman"/>
          <w:sz w:val="24"/>
          <w:szCs w:val="24"/>
          <w:lang w:val="fr-FR"/>
        </w:rPr>
        <w:t xml:space="preserve"> Contrat Cadre</w:t>
      </w:r>
      <w:r w:rsidR="00033C76" w:rsidRPr="00033C76">
        <w:rPr>
          <w:rFonts w:ascii="Times New Roman" w:eastAsia="Times New Roman" w:hAnsi="Times New Roman" w:cs="Times New Roman"/>
          <w:sz w:val="24"/>
          <w:szCs w:val="24"/>
          <w:lang w:val="fr-FR"/>
        </w:rPr>
        <w:t xml:space="preserve"> conformément aux lois de</w:t>
      </w:r>
      <w:r>
        <w:rPr>
          <w:rFonts w:ascii="Times New Roman" w:eastAsia="Times New Roman" w:hAnsi="Times New Roman" w:cs="Times New Roman"/>
          <w:sz w:val="24"/>
          <w:szCs w:val="24"/>
          <w:lang w:val="fr-FR"/>
        </w:rPr>
        <w:t xml:space="preserve"> </w:t>
      </w:r>
      <w:r w:rsidR="00033C76" w:rsidRPr="00033C76">
        <w:rPr>
          <w:rFonts w:ascii="Times New Roman" w:eastAsia="Times New Roman" w:hAnsi="Times New Roman" w:cs="Times New Roman"/>
          <w:i/>
          <w:iCs/>
          <w:sz w:val="24"/>
          <w:szCs w:val="24"/>
          <w:lang w:val="fr-FR"/>
        </w:rPr>
        <w:t>[insérer le nom d</w:t>
      </w:r>
      <w:r w:rsidR="000E42EF">
        <w:rPr>
          <w:rFonts w:ascii="Times New Roman" w:eastAsia="Times New Roman" w:hAnsi="Times New Roman" w:cs="Times New Roman"/>
          <w:i/>
          <w:iCs/>
          <w:sz w:val="24"/>
          <w:szCs w:val="24"/>
          <w:lang w:val="fr-FR"/>
        </w:rPr>
        <w:t>u pays dont la loi régit ce Contrat Cadre] au</w:t>
      </w:r>
      <w:r w:rsidR="00033C76" w:rsidRPr="00033C76">
        <w:rPr>
          <w:rFonts w:ascii="Times New Roman" w:eastAsia="Times New Roman" w:hAnsi="Times New Roman" w:cs="Times New Roman"/>
          <w:sz w:val="24"/>
          <w:szCs w:val="24"/>
          <w:lang w:val="fr-FR"/>
        </w:rPr>
        <w:t xml:space="preserve"> jour, le mois et l’année indiqués ci-dessus.</w:t>
      </w:r>
    </w:p>
    <w:p w14:paraId="29953C81" w14:textId="1F5A547E" w:rsidR="00033C76" w:rsidRPr="00033C76" w:rsidRDefault="00033C76" w:rsidP="000E42EF">
      <w:pPr>
        <w:spacing w:before="120" w:after="200" w:line="240" w:lineRule="auto"/>
        <w:jc w:val="both"/>
        <w:rPr>
          <w:rFonts w:ascii="Calibri" w:eastAsia="Times New Roman" w:hAnsi="Calibri" w:cs="Times New Roman"/>
          <w:lang w:val="fr-FR"/>
        </w:rPr>
      </w:pPr>
      <w:r w:rsidRPr="00033C76">
        <w:rPr>
          <w:rFonts w:ascii="Times New Roman" w:eastAsia="Times New Roman" w:hAnsi="Times New Roman" w:cs="Times New Roman"/>
          <w:i/>
          <w:iCs/>
          <w:sz w:val="24"/>
          <w:szCs w:val="24"/>
          <w:lang w:val="fr-FR"/>
        </w:rPr>
        <w:t>[Pour faciliter cet approvisionnement d’urgence, s’il est acceptable pour l’</w:t>
      </w:r>
      <w:r w:rsidR="000E42EF">
        <w:rPr>
          <w:rFonts w:ascii="Times New Roman" w:eastAsia="Times New Roman" w:hAnsi="Times New Roman" w:cs="Times New Roman"/>
          <w:i/>
          <w:iCs/>
          <w:sz w:val="24"/>
          <w:szCs w:val="24"/>
          <w:lang w:val="fr-FR"/>
        </w:rPr>
        <w:t>A</w:t>
      </w:r>
      <w:r w:rsidRPr="00033C76">
        <w:rPr>
          <w:rFonts w:ascii="Times New Roman" w:eastAsia="Times New Roman" w:hAnsi="Times New Roman" w:cs="Times New Roman"/>
          <w:i/>
          <w:iCs/>
          <w:sz w:val="24"/>
          <w:szCs w:val="24"/>
          <w:lang w:val="fr-FR"/>
        </w:rPr>
        <w:t xml:space="preserve">cheteur et le </w:t>
      </w:r>
      <w:r w:rsidR="000E42EF">
        <w:rPr>
          <w:rFonts w:ascii="Times New Roman" w:eastAsia="Times New Roman" w:hAnsi="Times New Roman" w:cs="Times New Roman"/>
          <w:i/>
          <w:iCs/>
          <w:sz w:val="24"/>
          <w:szCs w:val="24"/>
          <w:lang w:val="fr-FR"/>
        </w:rPr>
        <w:t>F</w:t>
      </w:r>
      <w:r w:rsidRPr="00033C76">
        <w:rPr>
          <w:rFonts w:ascii="Times New Roman" w:eastAsia="Times New Roman" w:hAnsi="Times New Roman" w:cs="Times New Roman"/>
          <w:i/>
          <w:iCs/>
          <w:sz w:val="24"/>
          <w:szCs w:val="24"/>
          <w:lang w:val="fr-FR"/>
        </w:rPr>
        <w:t>ournisseur, la signature électronique d</w:t>
      </w:r>
      <w:r w:rsidR="000E42EF">
        <w:rPr>
          <w:rFonts w:ascii="Times New Roman" w:eastAsia="Times New Roman" w:hAnsi="Times New Roman" w:cs="Times New Roman"/>
          <w:i/>
          <w:iCs/>
          <w:sz w:val="24"/>
          <w:szCs w:val="24"/>
          <w:lang w:val="fr-FR"/>
        </w:rPr>
        <w:t>u Contrat Cadre</w:t>
      </w:r>
      <w:r w:rsidRPr="00033C76">
        <w:rPr>
          <w:rFonts w:ascii="Times New Roman" w:eastAsia="Times New Roman" w:hAnsi="Times New Roman" w:cs="Times New Roman"/>
          <w:i/>
          <w:iCs/>
          <w:sz w:val="24"/>
          <w:szCs w:val="24"/>
          <w:lang w:val="fr-FR"/>
        </w:rPr>
        <w:t xml:space="preserve">, comme l’utilisation de </w:t>
      </w:r>
      <w:r w:rsidR="000E42EF">
        <w:rPr>
          <w:rFonts w:ascii="Times New Roman" w:eastAsia="Times New Roman" w:hAnsi="Times New Roman" w:cs="Times New Roman"/>
          <w:i/>
          <w:iCs/>
          <w:sz w:val="24"/>
          <w:szCs w:val="24"/>
          <w:lang w:val="fr-FR"/>
        </w:rPr>
        <w:t>« </w:t>
      </w:r>
      <w:r w:rsidRPr="00033C76">
        <w:rPr>
          <w:rFonts w:ascii="Times New Roman" w:eastAsia="Times New Roman" w:hAnsi="Times New Roman" w:cs="Times New Roman"/>
          <w:i/>
          <w:iCs/>
          <w:sz w:val="24"/>
          <w:szCs w:val="24"/>
          <w:lang w:val="fr-FR"/>
        </w:rPr>
        <w:t>DocuSign</w:t>
      </w:r>
      <w:r w:rsidR="000E42EF">
        <w:rPr>
          <w:rFonts w:ascii="Times New Roman" w:eastAsia="Times New Roman" w:hAnsi="Times New Roman" w:cs="Times New Roman"/>
          <w:i/>
          <w:iCs/>
          <w:sz w:val="24"/>
          <w:szCs w:val="24"/>
          <w:lang w:val="fr-FR"/>
        </w:rPr>
        <w:t> »</w:t>
      </w:r>
      <w:r w:rsidRPr="00033C76">
        <w:rPr>
          <w:rFonts w:ascii="Times New Roman" w:eastAsia="Times New Roman" w:hAnsi="Times New Roman" w:cs="Times New Roman"/>
          <w:i/>
          <w:iCs/>
          <w:sz w:val="24"/>
          <w:szCs w:val="24"/>
          <w:lang w:val="fr-FR"/>
        </w:rPr>
        <w:t>, est recommandée.]</w:t>
      </w:r>
    </w:p>
    <w:p w14:paraId="4F9FA11E" w14:textId="6768330D" w:rsidR="00033C76" w:rsidRPr="00033C76" w:rsidRDefault="00033C76" w:rsidP="00033C76">
      <w:pPr>
        <w:spacing w:before="200" w:after="480" w:line="256" w:lineRule="auto"/>
        <w:rPr>
          <w:rFonts w:ascii="Calibri" w:eastAsia="Times New Roman" w:hAnsi="Calibri" w:cs="Times New Roman"/>
          <w:lang w:val="fr-FR"/>
        </w:rPr>
      </w:pPr>
      <w:r w:rsidRPr="00033C76">
        <w:rPr>
          <w:rFonts w:ascii="Times New Roman" w:eastAsia="Times New Roman" w:hAnsi="Times New Roman" w:cs="Times New Roman"/>
          <w:i/>
          <w:iCs/>
          <w:sz w:val="24"/>
          <w:szCs w:val="24"/>
          <w:lang w:val="fr-FR"/>
        </w:rPr>
        <w:t> [Sélectionnez l’une des trois options ci-dessous]</w:t>
      </w:r>
    </w:p>
    <w:p w14:paraId="39F4CB2C" w14:textId="5DB27A15" w:rsidR="00033C76" w:rsidRPr="00033C76" w:rsidRDefault="00033C76" w:rsidP="00033C76">
      <w:pPr>
        <w:spacing w:before="200" w:after="240" w:line="240" w:lineRule="auto"/>
        <w:rPr>
          <w:rFonts w:ascii="Calibri" w:eastAsia="Times New Roman" w:hAnsi="Calibri" w:cs="Times New Roman"/>
          <w:lang w:val="fr-FR"/>
        </w:rPr>
      </w:pPr>
      <w:r w:rsidRPr="00033C76">
        <w:rPr>
          <w:rFonts w:ascii="Times New Roman" w:eastAsia="Times New Roman" w:hAnsi="Times New Roman" w:cs="Times New Roman"/>
          <w:i/>
          <w:iCs/>
          <w:sz w:val="24"/>
          <w:szCs w:val="24"/>
          <w:u w:val="single"/>
          <w:lang w:val="fr-FR"/>
        </w:rPr>
        <w:t xml:space="preserve">[OPTION 1 : pour </w:t>
      </w:r>
      <w:r w:rsidR="000E42EF">
        <w:rPr>
          <w:rFonts w:ascii="Times New Roman" w:eastAsia="Times New Roman" w:hAnsi="Times New Roman" w:cs="Times New Roman"/>
          <w:i/>
          <w:iCs/>
          <w:sz w:val="24"/>
          <w:szCs w:val="24"/>
          <w:u w:val="single"/>
          <w:lang w:val="fr-FR"/>
        </w:rPr>
        <w:t xml:space="preserve">un Contrat Cadre avec </w:t>
      </w:r>
      <w:r w:rsidRPr="00033C76">
        <w:rPr>
          <w:rFonts w:ascii="Times New Roman" w:eastAsia="Times New Roman" w:hAnsi="Times New Roman" w:cs="Times New Roman"/>
          <w:i/>
          <w:iCs/>
          <w:sz w:val="24"/>
          <w:szCs w:val="24"/>
          <w:u w:val="single"/>
          <w:lang w:val="fr-FR"/>
        </w:rPr>
        <w:t>utilisateur unique]</w:t>
      </w:r>
    </w:p>
    <w:p w14:paraId="7F233790" w14:textId="2B4F9684" w:rsidR="00033C76" w:rsidRPr="00033C76" w:rsidRDefault="00033C76" w:rsidP="00033C76">
      <w:pPr>
        <w:spacing w:before="200" w:after="240" w:line="240" w:lineRule="auto"/>
        <w:ind w:left="720"/>
        <w:rPr>
          <w:rFonts w:ascii="Calibri" w:eastAsia="Times New Roman" w:hAnsi="Calibri" w:cs="Times New Roman"/>
          <w:lang w:val="fr-FR"/>
        </w:rPr>
      </w:pPr>
      <w:r w:rsidRPr="00033C76">
        <w:rPr>
          <w:rFonts w:ascii="Times New Roman" w:eastAsia="Times New Roman" w:hAnsi="Times New Roman" w:cs="Times New Roman"/>
          <w:sz w:val="24"/>
          <w:szCs w:val="24"/>
          <w:lang w:val="fr-FR"/>
        </w:rPr>
        <w:t>« Pour et pour le compte de l’</w:t>
      </w:r>
      <w:r w:rsidR="000E42EF">
        <w:rPr>
          <w:rFonts w:ascii="Times New Roman" w:eastAsia="Times New Roman" w:hAnsi="Times New Roman" w:cs="Times New Roman"/>
          <w:sz w:val="24"/>
          <w:szCs w:val="24"/>
          <w:lang w:val="fr-FR"/>
        </w:rPr>
        <w:t>A</w:t>
      </w:r>
      <w:r w:rsidRPr="00033C76">
        <w:rPr>
          <w:rFonts w:ascii="Times New Roman" w:eastAsia="Times New Roman" w:hAnsi="Times New Roman" w:cs="Times New Roman"/>
          <w:sz w:val="24"/>
          <w:szCs w:val="24"/>
          <w:lang w:val="fr-FR"/>
        </w:rPr>
        <w:t>cheteur: »</w:t>
      </w:r>
    </w:p>
    <w:p w14:paraId="051794B0" w14:textId="78FD6F17" w:rsidR="00033C76" w:rsidRPr="00033C76" w:rsidRDefault="00033C76" w:rsidP="00161C72">
      <w:pPr>
        <w:spacing w:before="200" w:after="240" w:line="240" w:lineRule="auto"/>
        <w:jc w:val="both"/>
        <w:rPr>
          <w:rFonts w:ascii="Calibri" w:eastAsia="Times New Roman" w:hAnsi="Calibri" w:cs="Times New Roman"/>
          <w:lang w:val="fr-FR"/>
        </w:rPr>
      </w:pPr>
      <w:r w:rsidRPr="00033C76">
        <w:rPr>
          <w:rFonts w:ascii="Times New Roman" w:eastAsia="Times New Roman" w:hAnsi="Times New Roman" w:cs="Times New Roman"/>
          <w:i/>
          <w:iCs/>
          <w:sz w:val="24"/>
          <w:szCs w:val="24"/>
          <w:u w:val="single"/>
          <w:lang w:val="fr-FR"/>
        </w:rPr>
        <w:t>[OPTION 2 : pour un</w:t>
      </w:r>
      <w:r w:rsidR="000E42EF">
        <w:rPr>
          <w:rFonts w:ascii="Times New Roman" w:eastAsia="Times New Roman" w:hAnsi="Times New Roman" w:cs="Times New Roman"/>
          <w:i/>
          <w:iCs/>
          <w:sz w:val="24"/>
          <w:szCs w:val="24"/>
          <w:u w:val="single"/>
          <w:lang w:val="fr-FR"/>
        </w:rPr>
        <w:t xml:space="preserve"> Contrat Cadre avec </w:t>
      </w:r>
      <w:r w:rsidRPr="00033C76">
        <w:rPr>
          <w:rFonts w:ascii="Times New Roman" w:eastAsia="Times New Roman" w:hAnsi="Times New Roman" w:cs="Times New Roman"/>
          <w:i/>
          <w:iCs/>
          <w:sz w:val="24"/>
          <w:szCs w:val="24"/>
          <w:u w:val="single"/>
          <w:lang w:val="fr-FR"/>
        </w:rPr>
        <w:t>utilisateurs</w:t>
      </w:r>
      <w:r w:rsidRPr="00033C76">
        <w:rPr>
          <w:rFonts w:ascii="Calibri" w:eastAsia="Times New Roman" w:hAnsi="Calibri" w:cs="Times New Roman"/>
          <w:i/>
          <w:iCs/>
          <w:u w:val="single"/>
          <w:lang w:val="fr-FR"/>
        </w:rPr>
        <w:t xml:space="preserve"> </w:t>
      </w:r>
      <w:r w:rsidR="000E42EF" w:rsidRPr="000E42EF">
        <w:rPr>
          <w:rFonts w:ascii="Times New Roman" w:eastAsia="Times New Roman" w:hAnsi="Times New Roman" w:cs="Times New Roman"/>
          <w:i/>
          <w:iCs/>
          <w:sz w:val="24"/>
          <w:szCs w:val="24"/>
          <w:u w:val="single"/>
          <w:lang w:val="fr-FR"/>
        </w:rPr>
        <w:t xml:space="preserve">multiples et </w:t>
      </w:r>
      <w:r w:rsidRPr="00033C76">
        <w:rPr>
          <w:rFonts w:ascii="Times New Roman" w:eastAsia="Times New Roman" w:hAnsi="Times New Roman" w:cs="Times New Roman"/>
          <w:i/>
          <w:iCs/>
          <w:sz w:val="24"/>
          <w:szCs w:val="24"/>
          <w:u w:val="single"/>
          <w:lang w:val="fr-FR"/>
        </w:rPr>
        <w:t xml:space="preserve">avec un </w:t>
      </w:r>
      <w:r w:rsidR="000E42EF">
        <w:rPr>
          <w:rFonts w:ascii="Times New Roman" w:eastAsia="Times New Roman" w:hAnsi="Times New Roman" w:cs="Times New Roman"/>
          <w:i/>
          <w:iCs/>
          <w:sz w:val="24"/>
          <w:szCs w:val="24"/>
          <w:u w:val="single"/>
          <w:lang w:val="fr-FR"/>
        </w:rPr>
        <w:t>A</w:t>
      </w:r>
      <w:r w:rsidRPr="00033C76">
        <w:rPr>
          <w:rFonts w:ascii="Times New Roman" w:eastAsia="Times New Roman" w:hAnsi="Times New Roman" w:cs="Times New Roman"/>
          <w:i/>
          <w:iCs/>
          <w:sz w:val="24"/>
          <w:szCs w:val="24"/>
          <w:u w:val="single"/>
          <w:lang w:val="fr-FR"/>
        </w:rPr>
        <w:t xml:space="preserve">cheteur principal </w:t>
      </w:r>
      <w:r w:rsidRPr="00033C76">
        <w:rPr>
          <w:rFonts w:ascii="Times New Roman" w:eastAsia="Times New Roman" w:hAnsi="Times New Roman" w:cs="Times New Roman"/>
          <w:i/>
          <w:iCs/>
          <w:sz w:val="24"/>
          <w:szCs w:val="24"/>
          <w:lang w:val="fr-FR"/>
        </w:rPr>
        <w:t xml:space="preserve">qui est responsable de la gestion et de l’administration de l’accord-cadre, et c’est aussi un </w:t>
      </w:r>
      <w:r w:rsidRPr="00033C76">
        <w:rPr>
          <w:rFonts w:ascii="Times New Roman" w:eastAsia="Times New Roman" w:hAnsi="Times New Roman" w:cs="Times New Roman"/>
          <w:i/>
          <w:iCs/>
          <w:sz w:val="24"/>
          <w:szCs w:val="24"/>
          <w:u w:val="single"/>
          <w:lang w:val="fr-FR"/>
        </w:rPr>
        <w:t>acheteur</w:t>
      </w:r>
      <w:r w:rsidRPr="00033C76">
        <w:rPr>
          <w:rFonts w:ascii="Times New Roman" w:eastAsia="Times New Roman" w:hAnsi="Times New Roman" w:cs="Times New Roman"/>
          <w:i/>
          <w:iCs/>
          <w:sz w:val="24"/>
          <w:szCs w:val="24"/>
          <w:lang w:val="fr-FR"/>
        </w:rPr>
        <w:t>]</w:t>
      </w:r>
      <w:r w:rsidRPr="00033C76">
        <w:rPr>
          <w:rFonts w:ascii="Calibri" w:eastAsia="Times New Roman" w:hAnsi="Calibri" w:cs="Times New Roman"/>
          <w:i/>
          <w:iCs/>
          <w:lang w:val="fr-FR"/>
        </w:rPr>
        <w:t xml:space="preserve"> </w:t>
      </w:r>
    </w:p>
    <w:p w14:paraId="74AFE3B3" w14:textId="258D7D2B" w:rsidR="00033C76" w:rsidRPr="00033C76" w:rsidRDefault="00033C76" w:rsidP="00033C76">
      <w:pPr>
        <w:spacing w:before="200" w:after="240" w:line="240" w:lineRule="auto"/>
        <w:ind w:left="720"/>
        <w:rPr>
          <w:rFonts w:ascii="Calibri" w:eastAsia="Times New Roman" w:hAnsi="Calibri" w:cs="Times New Roman"/>
          <w:lang w:val="fr-FR"/>
        </w:rPr>
      </w:pPr>
      <w:r w:rsidRPr="00033C76">
        <w:rPr>
          <w:rFonts w:ascii="Times New Roman" w:eastAsia="Times New Roman" w:hAnsi="Times New Roman" w:cs="Times New Roman"/>
          <w:sz w:val="24"/>
          <w:szCs w:val="24"/>
          <w:lang w:val="fr-FR"/>
        </w:rPr>
        <w:t>"</w:t>
      </w:r>
      <w:r w:rsidR="000E42EF">
        <w:rPr>
          <w:rFonts w:ascii="Times New Roman" w:eastAsia="Times New Roman" w:hAnsi="Times New Roman" w:cs="Times New Roman"/>
          <w:sz w:val="24"/>
          <w:szCs w:val="24"/>
          <w:u w:val="single"/>
          <w:lang w:val="fr-FR"/>
        </w:rPr>
        <w:t>Pour et pour le compte de l’A</w:t>
      </w:r>
      <w:r w:rsidRPr="00033C76">
        <w:rPr>
          <w:rFonts w:ascii="Times New Roman" w:eastAsia="Times New Roman" w:hAnsi="Times New Roman" w:cs="Times New Roman"/>
          <w:sz w:val="24"/>
          <w:szCs w:val="24"/>
          <w:u w:val="single"/>
          <w:lang w:val="fr-FR"/>
        </w:rPr>
        <w:t>cheteur principal: »</w:t>
      </w:r>
    </w:p>
    <w:p w14:paraId="1ABF39F9" w14:textId="26326E37" w:rsidR="00033C76" w:rsidRPr="00033C76" w:rsidRDefault="00033C76" w:rsidP="00161C72">
      <w:pPr>
        <w:spacing w:before="200" w:after="240" w:line="240" w:lineRule="auto"/>
        <w:jc w:val="both"/>
        <w:rPr>
          <w:rFonts w:ascii="Calibri" w:eastAsia="Times New Roman" w:hAnsi="Calibri" w:cs="Times New Roman"/>
          <w:lang w:val="fr-FR"/>
        </w:rPr>
      </w:pPr>
      <w:r w:rsidRPr="00033C76">
        <w:rPr>
          <w:rFonts w:ascii="Times New Roman" w:eastAsia="Times New Roman" w:hAnsi="Times New Roman" w:cs="Times New Roman"/>
          <w:i/>
          <w:iCs/>
          <w:sz w:val="24"/>
          <w:szCs w:val="24"/>
          <w:u w:val="single"/>
          <w:lang w:val="fr-FR"/>
        </w:rPr>
        <w:t xml:space="preserve">[OPTION 3 : - pour un </w:t>
      </w:r>
      <w:r w:rsidR="000E42EF">
        <w:rPr>
          <w:rFonts w:ascii="Times New Roman" w:eastAsia="Times New Roman" w:hAnsi="Times New Roman" w:cs="Times New Roman"/>
          <w:i/>
          <w:iCs/>
          <w:sz w:val="24"/>
          <w:szCs w:val="24"/>
          <w:u w:val="single"/>
          <w:lang w:val="fr-FR"/>
        </w:rPr>
        <w:t xml:space="preserve">Contrat Cadre avec </w:t>
      </w:r>
      <w:r w:rsidRPr="00033C76">
        <w:rPr>
          <w:rFonts w:ascii="Times New Roman" w:eastAsia="Times New Roman" w:hAnsi="Times New Roman" w:cs="Times New Roman"/>
          <w:i/>
          <w:iCs/>
          <w:sz w:val="24"/>
          <w:szCs w:val="24"/>
          <w:u w:val="single"/>
          <w:lang w:val="fr-FR"/>
        </w:rPr>
        <w:t>utilisateurs</w:t>
      </w:r>
      <w:r w:rsidRPr="00033C76">
        <w:rPr>
          <w:rFonts w:ascii="Calibri" w:eastAsia="Times New Roman" w:hAnsi="Calibri" w:cs="Times New Roman"/>
          <w:i/>
          <w:iCs/>
          <w:u w:val="single"/>
          <w:lang w:val="fr-FR"/>
        </w:rPr>
        <w:t xml:space="preserve"> </w:t>
      </w:r>
      <w:r w:rsidR="000E42EF">
        <w:rPr>
          <w:rFonts w:ascii="Calibri" w:eastAsia="Times New Roman" w:hAnsi="Calibri" w:cs="Times New Roman"/>
          <w:i/>
          <w:iCs/>
          <w:u w:val="single"/>
          <w:lang w:val="fr-FR"/>
        </w:rPr>
        <w:t xml:space="preserve">multiples et </w:t>
      </w:r>
      <w:r w:rsidRPr="00033C76">
        <w:rPr>
          <w:rFonts w:ascii="Times New Roman" w:eastAsia="Times New Roman" w:hAnsi="Times New Roman" w:cs="Times New Roman"/>
          <w:i/>
          <w:iCs/>
          <w:sz w:val="24"/>
          <w:szCs w:val="24"/>
          <w:u w:val="single"/>
          <w:lang w:val="fr-FR"/>
        </w:rPr>
        <w:t>avec un</w:t>
      </w:r>
      <w:r w:rsidR="000E42EF">
        <w:rPr>
          <w:rFonts w:ascii="Times New Roman" w:eastAsia="Times New Roman" w:hAnsi="Times New Roman" w:cs="Times New Roman"/>
          <w:i/>
          <w:iCs/>
          <w:sz w:val="24"/>
          <w:szCs w:val="24"/>
          <w:u w:val="single"/>
          <w:lang w:val="fr-FR"/>
        </w:rPr>
        <w:t>e agence qui n’est pas un A</w:t>
      </w:r>
      <w:r w:rsidRPr="00033C76">
        <w:rPr>
          <w:rFonts w:ascii="Times New Roman" w:eastAsia="Times New Roman" w:hAnsi="Times New Roman" w:cs="Times New Roman"/>
          <w:i/>
          <w:iCs/>
          <w:sz w:val="24"/>
          <w:szCs w:val="24"/>
          <w:u w:val="single"/>
          <w:lang w:val="fr-FR"/>
        </w:rPr>
        <w:t>cheteur,</w:t>
      </w:r>
      <w:r w:rsidR="000E42EF">
        <w:rPr>
          <w:rFonts w:ascii="Times New Roman" w:eastAsia="Times New Roman" w:hAnsi="Times New Roman" w:cs="Times New Roman"/>
          <w:i/>
          <w:iCs/>
          <w:sz w:val="24"/>
          <w:szCs w:val="24"/>
          <w:u w:val="single"/>
          <w:lang w:val="fr-FR"/>
        </w:rPr>
        <w:t xml:space="preserve"> </w:t>
      </w:r>
      <w:r w:rsidRPr="00033C76">
        <w:rPr>
          <w:rFonts w:ascii="Times New Roman" w:eastAsia="Times New Roman" w:hAnsi="Times New Roman" w:cs="Times New Roman"/>
          <w:i/>
          <w:iCs/>
          <w:sz w:val="24"/>
          <w:szCs w:val="24"/>
          <w:lang w:val="fr-FR"/>
        </w:rPr>
        <w:t>mais qui est responsable de la gestion et de l’administration d</w:t>
      </w:r>
      <w:r w:rsidR="000E42EF">
        <w:rPr>
          <w:rFonts w:ascii="Times New Roman" w:eastAsia="Times New Roman" w:hAnsi="Times New Roman" w:cs="Times New Roman"/>
          <w:i/>
          <w:iCs/>
          <w:sz w:val="24"/>
          <w:szCs w:val="24"/>
          <w:lang w:val="fr-FR"/>
        </w:rPr>
        <w:t>u Contrat Cadre</w:t>
      </w:r>
      <w:r w:rsidRPr="00033C76">
        <w:rPr>
          <w:rFonts w:ascii="Times New Roman" w:eastAsia="Times New Roman" w:hAnsi="Times New Roman" w:cs="Times New Roman"/>
          <w:i/>
          <w:iCs/>
          <w:sz w:val="24"/>
          <w:szCs w:val="24"/>
          <w:lang w:val="fr-FR"/>
        </w:rPr>
        <w:t xml:space="preserve">, à l’usage des </w:t>
      </w:r>
      <w:r w:rsidR="000E42EF">
        <w:rPr>
          <w:rFonts w:ascii="Times New Roman" w:eastAsia="Times New Roman" w:hAnsi="Times New Roman" w:cs="Times New Roman"/>
          <w:i/>
          <w:iCs/>
          <w:sz w:val="24"/>
          <w:szCs w:val="24"/>
          <w:lang w:val="fr-FR"/>
        </w:rPr>
        <w:t>Acheteurs participants</w:t>
      </w:r>
      <w:r w:rsidR="000E42EF" w:rsidRPr="000E42EF">
        <w:rPr>
          <w:rFonts w:ascii="Times New Roman" w:eastAsia="Times New Roman" w:hAnsi="Times New Roman" w:cs="Times New Roman"/>
          <w:i/>
          <w:iCs/>
          <w:sz w:val="24"/>
          <w:szCs w:val="24"/>
          <w:lang w:val="fr-FR"/>
        </w:rPr>
        <w:t>.</w:t>
      </w:r>
      <w:r w:rsidRPr="00033C76">
        <w:rPr>
          <w:rFonts w:ascii="Times New Roman" w:eastAsia="Times New Roman" w:hAnsi="Times New Roman" w:cs="Times New Roman"/>
          <w:i/>
          <w:sz w:val="24"/>
          <w:szCs w:val="24"/>
          <w:lang w:val="fr-FR"/>
        </w:rPr>
        <w:t>]</w:t>
      </w:r>
    </w:p>
    <w:p w14:paraId="351FC752" w14:textId="77777777" w:rsidR="00033C76" w:rsidRPr="00033C76" w:rsidRDefault="00033C76" w:rsidP="00033C76">
      <w:pPr>
        <w:spacing w:before="200" w:after="240" w:line="240" w:lineRule="auto"/>
        <w:ind w:left="540"/>
        <w:rPr>
          <w:rFonts w:ascii="Calibri" w:eastAsia="Times New Roman" w:hAnsi="Calibri" w:cs="Times New Roman"/>
          <w:lang w:val="fr-FR"/>
        </w:rPr>
      </w:pPr>
      <w:r w:rsidRPr="00033C76">
        <w:rPr>
          <w:rFonts w:ascii="Times New Roman" w:eastAsia="Times New Roman" w:hAnsi="Times New Roman" w:cs="Times New Roman"/>
          <w:sz w:val="24"/>
          <w:szCs w:val="24"/>
          <w:lang w:val="fr-FR"/>
        </w:rPr>
        <w:t>"</w:t>
      </w:r>
      <w:r w:rsidRPr="00033C76">
        <w:rPr>
          <w:rFonts w:ascii="Times New Roman" w:eastAsia="Times New Roman" w:hAnsi="Times New Roman" w:cs="Times New Roman"/>
          <w:sz w:val="24"/>
          <w:szCs w:val="24"/>
          <w:u w:val="single"/>
          <w:lang w:val="fr-FR"/>
        </w:rPr>
        <w:t>Pour et au nom de l’Agence responsable</w:t>
      </w:r>
      <w:r w:rsidRPr="00033C76">
        <w:rPr>
          <w:rFonts w:ascii="Times New Roman" w:eastAsia="Times New Roman" w:hAnsi="Times New Roman" w:cs="Times New Roman"/>
          <w:sz w:val="24"/>
          <w:szCs w:val="24"/>
          <w:lang w:val="fr-FR"/>
        </w:rPr>
        <w:t xml:space="preserve">" </w:t>
      </w:r>
    </w:p>
    <w:p w14:paraId="1F2E61AB" w14:textId="77777777" w:rsidR="00033C76" w:rsidRPr="003C08CF"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sz w:val="24"/>
          <w:szCs w:val="24"/>
          <w:lang w:val="fr-FR"/>
        </w:rPr>
        <w:t>Signé: [</w:t>
      </w:r>
      <w:r w:rsidRPr="00033C76">
        <w:rPr>
          <w:rFonts w:ascii="Times New Roman" w:eastAsia="Times New Roman" w:hAnsi="Times New Roman" w:cs="Times New Roman"/>
          <w:i/>
          <w:iCs/>
          <w:sz w:val="24"/>
          <w:szCs w:val="24"/>
          <w:lang w:val="fr-FR"/>
        </w:rPr>
        <w:t>insérer la signature</w:t>
      </w:r>
      <w:r w:rsidRPr="003C08CF">
        <w:rPr>
          <w:rFonts w:ascii="Times New Roman" w:eastAsia="Times New Roman" w:hAnsi="Times New Roman" w:cs="Times New Roman"/>
          <w:sz w:val="24"/>
          <w:szCs w:val="24"/>
          <w:lang w:val="fr-FR"/>
        </w:rPr>
        <w:t>]</w:t>
      </w:r>
    </w:p>
    <w:p w14:paraId="51659E88" w14:textId="77777777" w:rsidR="00033C76" w:rsidRPr="00033C76"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sz w:val="24"/>
          <w:szCs w:val="24"/>
          <w:lang w:val="fr-FR"/>
        </w:rPr>
        <w:t>Nom complet : [</w:t>
      </w:r>
      <w:r w:rsidRPr="00033C76">
        <w:rPr>
          <w:rFonts w:ascii="Times New Roman" w:eastAsia="Times New Roman" w:hAnsi="Times New Roman" w:cs="Times New Roman"/>
          <w:i/>
          <w:iCs/>
          <w:sz w:val="24"/>
          <w:szCs w:val="24"/>
          <w:lang w:val="fr-FR"/>
        </w:rPr>
        <w:t>nom de la personne qui signe</w:t>
      </w:r>
      <w:r w:rsidRPr="00033C76">
        <w:rPr>
          <w:rFonts w:ascii="Times New Roman" w:eastAsia="Times New Roman" w:hAnsi="Times New Roman" w:cs="Times New Roman"/>
          <w:sz w:val="24"/>
          <w:szCs w:val="24"/>
          <w:lang w:val="fr-FR"/>
        </w:rPr>
        <w:t>]</w:t>
      </w:r>
    </w:p>
    <w:p w14:paraId="427FB733" w14:textId="77777777" w:rsidR="00033C76" w:rsidRPr="00033C76"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sz w:val="24"/>
          <w:szCs w:val="24"/>
          <w:lang w:val="fr-FR"/>
        </w:rPr>
        <w:t>Agence: [</w:t>
      </w:r>
      <w:r w:rsidRPr="00033C76">
        <w:rPr>
          <w:rFonts w:ascii="Times New Roman" w:eastAsia="Times New Roman" w:hAnsi="Times New Roman" w:cs="Times New Roman"/>
          <w:i/>
          <w:iCs/>
          <w:sz w:val="24"/>
          <w:szCs w:val="24"/>
          <w:lang w:val="fr-FR"/>
        </w:rPr>
        <w:t>insérer le nom de l’agence</w:t>
      </w:r>
      <w:r w:rsidRPr="00033C76">
        <w:rPr>
          <w:rFonts w:ascii="Times New Roman" w:eastAsia="Times New Roman" w:hAnsi="Times New Roman" w:cs="Times New Roman"/>
          <w:sz w:val="24"/>
          <w:szCs w:val="24"/>
          <w:lang w:val="fr-FR"/>
        </w:rPr>
        <w:t>]</w:t>
      </w:r>
    </w:p>
    <w:p w14:paraId="38A3F9AB" w14:textId="0E93A168" w:rsidR="00033C76" w:rsidRPr="00033C76" w:rsidRDefault="000E42EF" w:rsidP="00033C76">
      <w:pPr>
        <w:spacing w:after="120" w:line="256" w:lineRule="auto"/>
        <w:rPr>
          <w:rFonts w:ascii="Calibri" w:eastAsia="Times New Roman" w:hAnsi="Calibri" w:cs="Times New Roman"/>
          <w:lang w:val="fr-FR"/>
        </w:rPr>
      </w:pPr>
      <w:r>
        <w:rPr>
          <w:rFonts w:ascii="Times New Roman" w:eastAsia="Times New Roman" w:hAnsi="Times New Roman" w:cs="Times New Roman"/>
          <w:sz w:val="24"/>
          <w:szCs w:val="24"/>
          <w:lang w:val="fr-FR"/>
        </w:rPr>
        <w:t>En qualité de : [</w:t>
      </w:r>
      <w:r w:rsidR="00033C76" w:rsidRPr="00033C76">
        <w:rPr>
          <w:rFonts w:ascii="Times New Roman" w:eastAsia="Times New Roman" w:hAnsi="Times New Roman" w:cs="Times New Roman"/>
          <w:i/>
          <w:sz w:val="24"/>
          <w:szCs w:val="24"/>
          <w:lang w:val="fr-FR"/>
        </w:rPr>
        <w:t>insérer le</w:t>
      </w:r>
      <w:r>
        <w:rPr>
          <w:rFonts w:ascii="Times New Roman" w:eastAsia="Times New Roman" w:hAnsi="Times New Roman" w:cs="Times New Roman"/>
          <w:i/>
          <w:sz w:val="24"/>
          <w:szCs w:val="24"/>
          <w:lang w:val="fr-FR"/>
        </w:rPr>
        <w:t xml:space="preserve"> </w:t>
      </w:r>
      <w:r w:rsidR="00033C76" w:rsidRPr="00033C76">
        <w:rPr>
          <w:rFonts w:ascii="Times New Roman" w:eastAsia="Times New Roman" w:hAnsi="Times New Roman" w:cs="Times New Roman"/>
          <w:i/>
          <w:iCs/>
          <w:sz w:val="24"/>
          <w:szCs w:val="24"/>
          <w:lang w:val="fr-FR"/>
        </w:rPr>
        <w:t>titre ou toute autre désignation appropriée</w:t>
      </w:r>
      <w:r w:rsidR="00033C76" w:rsidRPr="00033C76">
        <w:rPr>
          <w:rFonts w:ascii="Times New Roman" w:eastAsia="Times New Roman" w:hAnsi="Times New Roman" w:cs="Times New Roman"/>
          <w:sz w:val="24"/>
          <w:szCs w:val="24"/>
          <w:lang w:val="fr-FR"/>
        </w:rPr>
        <w:t>]</w:t>
      </w:r>
    </w:p>
    <w:p w14:paraId="05ADDC4F" w14:textId="6AC47A45" w:rsidR="00033C76" w:rsidRPr="00033C76" w:rsidRDefault="00033C76" w:rsidP="00033C76">
      <w:pPr>
        <w:spacing w:after="120" w:line="256" w:lineRule="auto"/>
        <w:ind w:right="-180"/>
        <w:rPr>
          <w:rFonts w:ascii="Calibri" w:eastAsia="Times New Roman" w:hAnsi="Calibri" w:cs="Times New Roman"/>
          <w:lang w:val="fr-FR"/>
        </w:rPr>
      </w:pPr>
      <w:r w:rsidRPr="00033C76">
        <w:rPr>
          <w:rFonts w:ascii="Times New Roman" w:eastAsia="Times New Roman" w:hAnsi="Times New Roman" w:cs="Times New Roman"/>
          <w:sz w:val="24"/>
          <w:szCs w:val="24"/>
          <w:lang w:val="fr-FR"/>
        </w:rPr>
        <w:t xml:space="preserve">En présence </w:t>
      </w:r>
      <w:r w:rsidRPr="00033C76">
        <w:rPr>
          <w:rFonts w:ascii="Times New Roman" w:eastAsia="Times New Roman" w:hAnsi="Times New Roman" w:cs="Times New Roman"/>
          <w:i/>
          <w:sz w:val="24"/>
          <w:szCs w:val="24"/>
          <w:lang w:val="fr-FR"/>
        </w:rPr>
        <w:t>[insérer</w:t>
      </w:r>
      <w:r w:rsidR="000E42EF">
        <w:rPr>
          <w:rFonts w:ascii="Times New Roman" w:eastAsia="Times New Roman" w:hAnsi="Times New Roman" w:cs="Times New Roman"/>
          <w:sz w:val="24"/>
          <w:szCs w:val="24"/>
          <w:lang w:val="fr-FR"/>
        </w:rPr>
        <w:t xml:space="preserve"> </w:t>
      </w:r>
      <w:r w:rsidRPr="00033C76">
        <w:rPr>
          <w:rFonts w:ascii="Times New Roman" w:eastAsia="Times New Roman" w:hAnsi="Times New Roman" w:cs="Times New Roman"/>
          <w:i/>
          <w:iCs/>
          <w:sz w:val="24"/>
          <w:szCs w:val="24"/>
          <w:lang w:val="fr-FR"/>
        </w:rPr>
        <w:t>l’identification du témoin officiel]</w:t>
      </w:r>
    </w:p>
    <w:p w14:paraId="79E9653D" w14:textId="77777777" w:rsidR="00033C76" w:rsidRPr="00033C76"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b/>
          <w:bCs/>
          <w:sz w:val="24"/>
          <w:szCs w:val="24"/>
          <w:lang w:val="fr-FR"/>
        </w:rPr>
        <w:t> </w:t>
      </w:r>
    </w:p>
    <w:p w14:paraId="09DDCB40" w14:textId="77777777" w:rsidR="00033C76" w:rsidRPr="00033C76"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sz w:val="24"/>
          <w:szCs w:val="24"/>
          <w:u w:val="single"/>
          <w:lang w:val="fr-FR"/>
        </w:rPr>
        <w:t>Pour et pour le compte du Fournisseur :</w:t>
      </w:r>
    </w:p>
    <w:p w14:paraId="1CCB13EB" w14:textId="77777777" w:rsidR="00033C76" w:rsidRPr="00033C76"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sz w:val="24"/>
          <w:szCs w:val="24"/>
          <w:lang w:val="fr-FR"/>
        </w:rPr>
        <w:t>Signé : [</w:t>
      </w:r>
      <w:r w:rsidRPr="00033C76">
        <w:rPr>
          <w:rFonts w:ascii="Times New Roman" w:eastAsia="Times New Roman" w:hAnsi="Times New Roman" w:cs="Times New Roman"/>
          <w:i/>
          <w:iCs/>
          <w:sz w:val="24"/>
          <w:szCs w:val="24"/>
          <w:lang w:val="fr-FR"/>
        </w:rPr>
        <w:t>insérer la signature du ou des représentants autorisés du Fournisseur</w:t>
      </w:r>
      <w:r w:rsidRPr="00033C76">
        <w:rPr>
          <w:rFonts w:ascii="Times New Roman" w:eastAsia="Times New Roman" w:hAnsi="Times New Roman" w:cs="Times New Roman"/>
          <w:sz w:val="24"/>
          <w:szCs w:val="24"/>
          <w:lang w:val="fr-FR"/>
        </w:rPr>
        <w:t>]</w:t>
      </w:r>
    </w:p>
    <w:p w14:paraId="35C7E4A8" w14:textId="77777777" w:rsidR="00033C76" w:rsidRPr="00033C76"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sz w:val="24"/>
          <w:szCs w:val="24"/>
          <w:lang w:val="fr-FR"/>
        </w:rPr>
        <w:t>Nom complet : [</w:t>
      </w:r>
      <w:r w:rsidRPr="00033C76">
        <w:rPr>
          <w:rFonts w:ascii="Times New Roman" w:eastAsia="Times New Roman" w:hAnsi="Times New Roman" w:cs="Times New Roman"/>
          <w:i/>
          <w:iCs/>
          <w:sz w:val="24"/>
          <w:szCs w:val="24"/>
          <w:lang w:val="fr-FR"/>
        </w:rPr>
        <w:t>nom de la personne qui signe</w:t>
      </w:r>
      <w:r w:rsidRPr="00033C76">
        <w:rPr>
          <w:rFonts w:ascii="Times New Roman" w:eastAsia="Times New Roman" w:hAnsi="Times New Roman" w:cs="Times New Roman"/>
          <w:sz w:val="24"/>
          <w:szCs w:val="24"/>
          <w:lang w:val="fr-FR"/>
        </w:rPr>
        <w:t>]</w:t>
      </w:r>
    </w:p>
    <w:p w14:paraId="509BC30B" w14:textId="3455F688" w:rsidR="00033C76" w:rsidRPr="00033C76"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sz w:val="24"/>
          <w:szCs w:val="24"/>
          <w:lang w:val="fr-FR"/>
        </w:rPr>
        <w:t>En qualité de : [</w:t>
      </w:r>
      <w:r w:rsidRPr="00033C76">
        <w:rPr>
          <w:rFonts w:ascii="Times New Roman" w:eastAsia="Times New Roman" w:hAnsi="Times New Roman" w:cs="Times New Roman"/>
          <w:i/>
          <w:sz w:val="24"/>
          <w:szCs w:val="24"/>
          <w:lang w:val="fr-FR"/>
        </w:rPr>
        <w:t>insérer le</w:t>
      </w:r>
      <w:r w:rsidR="000E42EF">
        <w:rPr>
          <w:rFonts w:ascii="Times New Roman" w:eastAsia="Times New Roman" w:hAnsi="Times New Roman" w:cs="Times New Roman"/>
          <w:i/>
          <w:sz w:val="24"/>
          <w:szCs w:val="24"/>
          <w:lang w:val="fr-FR"/>
        </w:rPr>
        <w:t xml:space="preserve"> </w:t>
      </w:r>
      <w:r w:rsidRPr="00033C76">
        <w:rPr>
          <w:rFonts w:ascii="Times New Roman" w:eastAsia="Times New Roman" w:hAnsi="Times New Roman" w:cs="Times New Roman"/>
          <w:i/>
          <w:iCs/>
          <w:sz w:val="24"/>
          <w:szCs w:val="24"/>
          <w:lang w:val="fr-FR"/>
        </w:rPr>
        <w:t>titre ou toute autre désignation appropriée</w:t>
      </w:r>
      <w:r w:rsidRPr="00033C76">
        <w:rPr>
          <w:rFonts w:ascii="Times New Roman" w:eastAsia="Times New Roman" w:hAnsi="Times New Roman" w:cs="Times New Roman"/>
          <w:sz w:val="24"/>
          <w:szCs w:val="24"/>
          <w:lang w:val="fr-FR"/>
        </w:rPr>
        <w:t>]</w:t>
      </w:r>
    </w:p>
    <w:p w14:paraId="029657D0" w14:textId="60DF8CA8" w:rsidR="00033C76" w:rsidRPr="00033C76" w:rsidRDefault="00033C76" w:rsidP="00033C76">
      <w:pPr>
        <w:spacing w:after="120" w:line="256" w:lineRule="auto"/>
        <w:ind w:right="-450"/>
        <w:rPr>
          <w:rFonts w:ascii="Calibri" w:eastAsia="Times New Roman" w:hAnsi="Calibri" w:cs="Times New Roman"/>
          <w:lang w:val="fr-FR"/>
        </w:rPr>
      </w:pPr>
      <w:r w:rsidRPr="00033C76">
        <w:rPr>
          <w:rFonts w:ascii="Times New Roman" w:eastAsia="Times New Roman" w:hAnsi="Times New Roman" w:cs="Times New Roman"/>
          <w:sz w:val="24"/>
          <w:szCs w:val="24"/>
          <w:lang w:val="fr-FR"/>
        </w:rPr>
        <w:t>En présence de</w:t>
      </w:r>
      <w:r w:rsidR="000E42EF">
        <w:rPr>
          <w:rFonts w:ascii="Times New Roman" w:eastAsia="Times New Roman" w:hAnsi="Times New Roman" w:cs="Times New Roman"/>
          <w:sz w:val="24"/>
          <w:szCs w:val="24"/>
          <w:lang w:val="fr-FR"/>
        </w:rPr>
        <w:t xml:space="preserve"> </w:t>
      </w:r>
      <w:r w:rsidRPr="00033C76">
        <w:rPr>
          <w:rFonts w:ascii="Times New Roman" w:eastAsia="Times New Roman" w:hAnsi="Times New Roman" w:cs="Times New Roman"/>
          <w:i/>
          <w:iCs/>
          <w:sz w:val="24"/>
          <w:szCs w:val="24"/>
          <w:lang w:val="fr-FR"/>
        </w:rPr>
        <w:t>[insérer l’identification officielle du témoin</w:t>
      </w:r>
      <w:r w:rsidRPr="00033C76">
        <w:rPr>
          <w:rFonts w:ascii="Times New Roman" w:eastAsia="Times New Roman" w:hAnsi="Times New Roman" w:cs="Times New Roman"/>
          <w:sz w:val="24"/>
          <w:szCs w:val="24"/>
          <w:lang w:val="fr-FR"/>
        </w:rPr>
        <w:t>]</w:t>
      </w:r>
    </w:p>
    <w:p w14:paraId="4561ED35" w14:textId="77777777" w:rsidR="003C08CF" w:rsidRDefault="00033C76" w:rsidP="003C08CF">
      <w:pPr>
        <w:spacing w:line="256" w:lineRule="auto"/>
        <w:rPr>
          <w:rFonts w:ascii="Calibri" w:eastAsia="Times New Roman" w:hAnsi="Calibri" w:cs="Times New Roman"/>
          <w:lang w:val="fr-FR"/>
        </w:rPr>
        <w:sectPr w:rsidR="003C08CF" w:rsidSect="00D36C0A">
          <w:headerReference w:type="default" r:id="rId31"/>
          <w:pgSz w:w="12240" w:h="15840"/>
          <w:pgMar w:top="1440" w:right="1440" w:bottom="1440" w:left="1440" w:header="720" w:footer="720" w:gutter="0"/>
          <w:cols w:space="720"/>
          <w:docGrid w:linePitch="360"/>
        </w:sectPr>
      </w:pPr>
      <w:r w:rsidRPr="00033C76">
        <w:rPr>
          <w:rFonts w:ascii="Calibri" w:eastAsia="Times New Roman" w:hAnsi="Calibri" w:cs="Times New Roman"/>
          <w:lang w:val="fr-FR"/>
        </w:rPr>
        <w:t> </w:t>
      </w:r>
    </w:p>
    <w:p w14:paraId="0E735A83" w14:textId="0F4B3CAE" w:rsidR="00071D10" w:rsidRPr="00797D87" w:rsidRDefault="00246370" w:rsidP="00797D87">
      <w:pPr>
        <w:pStyle w:val="MainHeader1"/>
      </w:pPr>
      <w:bookmarkStart w:id="34" w:name="_Toc503258695"/>
      <w:bookmarkStart w:id="35" w:name="_Toc42179853"/>
      <w:bookmarkStart w:id="36" w:name="_Toc43993892"/>
      <w:r w:rsidRPr="00797D87">
        <w:t xml:space="preserve">Dispositions du </w:t>
      </w:r>
      <w:r w:rsidRPr="00B6516C">
        <w:rPr>
          <w:lang w:val="fr-FR"/>
        </w:rPr>
        <w:t>Contrat</w:t>
      </w:r>
      <w:r w:rsidRPr="00797D87">
        <w:t xml:space="preserve"> Cadre</w:t>
      </w:r>
      <w:bookmarkEnd w:id="34"/>
      <w:r w:rsidR="00566B18" w:rsidRPr="00797D87">
        <w:t xml:space="preserve"> (</w:t>
      </w:r>
      <w:r w:rsidRPr="00797D87">
        <w:t>DCC</w:t>
      </w:r>
      <w:r w:rsidR="00566B18" w:rsidRPr="00797D87">
        <w:t>)</w:t>
      </w:r>
      <w:bookmarkEnd w:id="35"/>
      <w:bookmarkEnd w:id="36"/>
    </w:p>
    <w:p w14:paraId="695BF543" w14:textId="4E80597C" w:rsidR="00071D10" w:rsidRPr="00246370" w:rsidRDefault="00071D10" w:rsidP="005846BF">
      <w:pPr>
        <w:spacing w:before="120" w:after="120"/>
        <w:jc w:val="both"/>
        <w:rPr>
          <w:rFonts w:ascii="Times New Roman" w:hAnsi="Times New Roman" w:cs="Times New Roman"/>
          <w:sz w:val="24"/>
          <w:szCs w:val="24"/>
          <w:lang w:val="fr-FR"/>
        </w:rPr>
      </w:pPr>
      <w:r w:rsidRPr="00246370">
        <w:rPr>
          <w:rFonts w:ascii="Times New Roman" w:hAnsi="Times New Roman" w:cs="Times New Roman"/>
          <w:i/>
          <w:sz w:val="24"/>
          <w:szCs w:val="24"/>
          <w:lang w:val="fr-FR"/>
        </w:rPr>
        <w:t>[</w:t>
      </w:r>
      <w:r w:rsidR="00246370" w:rsidRPr="00246370">
        <w:rPr>
          <w:rFonts w:ascii="Times New Roman" w:hAnsi="Times New Roman" w:cs="Times New Roman"/>
          <w:i/>
          <w:sz w:val="24"/>
          <w:szCs w:val="24"/>
          <w:lang w:val="fr-FR"/>
        </w:rPr>
        <w:t>Cette section doit être complétée par l’Acheteur selon les instructions indiquées</w:t>
      </w:r>
      <w:r w:rsidR="00246370">
        <w:rPr>
          <w:rFonts w:ascii="Times New Roman" w:hAnsi="Times New Roman" w:cs="Times New Roman"/>
          <w:i/>
          <w:sz w:val="24"/>
          <w:szCs w:val="24"/>
          <w:lang w:val="fr-FR"/>
        </w:rPr>
        <w:t xml:space="preserve"> </w:t>
      </w:r>
      <w:r w:rsidR="00246370" w:rsidRPr="00246370">
        <w:rPr>
          <w:rFonts w:ascii="Times New Roman" w:hAnsi="Times New Roman" w:cs="Times New Roman"/>
          <w:i/>
          <w:sz w:val="24"/>
          <w:szCs w:val="24"/>
          <w:lang w:val="fr-FR"/>
        </w:rPr>
        <w:t>e</w:t>
      </w:r>
      <w:r w:rsidR="00246370">
        <w:rPr>
          <w:rFonts w:ascii="Times New Roman" w:hAnsi="Times New Roman" w:cs="Times New Roman"/>
          <w:i/>
          <w:sz w:val="24"/>
          <w:szCs w:val="24"/>
          <w:lang w:val="fr-FR"/>
        </w:rPr>
        <w:t>n</w:t>
      </w:r>
      <w:r w:rsidR="00246370" w:rsidRPr="00246370">
        <w:rPr>
          <w:rFonts w:ascii="Times New Roman" w:hAnsi="Times New Roman" w:cs="Times New Roman"/>
          <w:i/>
          <w:sz w:val="24"/>
          <w:szCs w:val="24"/>
          <w:lang w:val="fr-FR"/>
        </w:rPr>
        <w:t xml:space="preserve"> </w:t>
      </w:r>
      <w:r w:rsidR="005846BF" w:rsidRPr="00246370">
        <w:rPr>
          <w:rFonts w:ascii="Times New Roman" w:hAnsi="Times New Roman" w:cs="Times New Roman"/>
          <w:i/>
          <w:sz w:val="24"/>
          <w:szCs w:val="24"/>
          <w:lang w:val="fr-FR"/>
        </w:rPr>
        <w:t>italique</w:t>
      </w:r>
      <w:r w:rsidR="00246370" w:rsidRPr="00246370">
        <w:rPr>
          <w:rFonts w:ascii="Times New Roman" w:hAnsi="Times New Roman" w:cs="Times New Roman"/>
          <w:i/>
          <w:sz w:val="24"/>
          <w:szCs w:val="24"/>
          <w:lang w:val="fr-FR"/>
        </w:rPr>
        <w:t xml:space="preserve">. </w:t>
      </w:r>
      <w:r w:rsidR="00246370">
        <w:rPr>
          <w:rFonts w:ascii="Times New Roman" w:hAnsi="Times New Roman" w:cs="Times New Roman"/>
          <w:i/>
          <w:sz w:val="24"/>
          <w:szCs w:val="24"/>
          <w:lang w:val="fr-FR"/>
        </w:rPr>
        <w:t>Le texte en itali</w:t>
      </w:r>
      <w:r w:rsidR="005846BF">
        <w:rPr>
          <w:rFonts w:ascii="Times New Roman" w:hAnsi="Times New Roman" w:cs="Times New Roman"/>
          <w:i/>
          <w:sz w:val="24"/>
          <w:szCs w:val="24"/>
          <w:lang w:val="fr-FR"/>
        </w:rPr>
        <w:t>que</w:t>
      </w:r>
      <w:r w:rsidR="00246370">
        <w:rPr>
          <w:rFonts w:ascii="Times New Roman" w:hAnsi="Times New Roman" w:cs="Times New Roman"/>
          <w:i/>
          <w:sz w:val="24"/>
          <w:szCs w:val="24"/>
          <w:lang w:val="fr-FR"/>
        </w:rPr>
        <w:t xml:space="preserve"> doit ê</w:t>
      </w:r>
      <w:r w:rsidR="00246370" w:rsidRPr="00246370">
        <w:rPr>
          <w:rFonts w:ascii="Times New Roman" w:hAnsi="Times New Roman" w:cs="Times New Roman"/>
          <w:i/>
          <w:sz w:val="24"/>
          <w:szCs w:val="24"/>
          <w:lang w:val="fr-FR"/>
        </w:rPr>
        <w:t>tre supprimé dans le document final</w:t>
      </w:r>
      <w:r w:rsidRPr="00246370">
        <w:rPr>
          <w:rFonts w:ascii="Times New Roman" w:hAnsi="Times New Roman" w:cs="Times New Roman"/>
          <w:i/>
          <w:sz w:val="24"/>
          <w:szCs w:val="24"/>
          <w:lang w:val="fr-FR"/>
        </w:rPr>
        <w:t>.]</w:t>
      </w:r>
    </w:p>
    <w:tbl>
      <w:tblPr>
        <w:tblW w:w="9558" w:type="dxa"/>
        <w:tblLayout w:type="fixed"/>
        <w:tblLook w:val="0000" w:firstRow="0" w:lastRow="0" w:firstColumn="0" w:lastColumn="0" w:noHBand="0" w:noVBand="0"/>
      </w:tblPr>
      <w:tblGrid>
        <w:gridCol w:w="3206"/>
        <w:gridCol w:w="6352"/>
      </w:tblGrid>
      <w:tr w:rsidR="005846BF" w:rsidRPr="00CF0107" w14:paraId="1FE0D4D4" w14:textId="77777777" w:rsidTr="00AA1F86">
        <w:tc>
          <w:tcPr>
            <w:tcW w:w="3206" w:type="dxa"/>
            <w:tcMar>
              <w:top w:w="28" w:type="dxa"/>
              <w:bottom w:w="28" w:type="dxa"/>
            </w:tcMar>
          </w:tcPr>
          <w:p w14:paraId="21139A42" w14:textId="65BE9E3C" w:rsidR="005846BF" w:rsidRPr="00CF0107" w:rsidRDefault="005846BF" w:rsidP="00DE4757">
            <w:pPr>
              <w:pStyle w:val="Sec7head2"/>
              <w:numPr>
                <w:ilvl w:val="0"/>
                <w:numId w:val="33"/>
              </w:numPr>
              <w:tabs>
                <w:tab w:val="clear" w:pos="601"/>
                <w:tab w:val="clear" w:pos="720"/>
              </w:tabs>
              <w:spacing w:before="120"/>
              <w:ind w:left="450" w:hanging="450"/>
            </w:pPr>
            <w:bookmarkStart w:id="37" w:name="_Toc356621429"/>
            <w:bookmarkStart w:id="38" w:name="_Toc474753331"/>
            <w:bookmarkStart w:id="39" w:name="_Toc488406964"/>
            <w:r w:rsidRPr="00CF0107">
              <w:t>Définitions</w:t>
            </w:r>
            <w:bookmarkEnd w:id="37"/>
            <w:bookmarkEnd w:id="38"/>
            <w:bookmarkEnd w:id="39"/>
          </w:p>
        </w:tc>
        <w:tc>
          <w:tcPr>
            <w:tcW w:w="6352" w:type="dxa"/>
            <w:shd w:val="clear" w:color="auto" w:fill="auto"/>
            <w:tcMar>
              <w:top w:w="28" w:type="dxa"/>
              <w:bottom w:w="28" w:type="dxa"/>
            </w:tcMar>
          </w:tcPr>
          <w:p w14:paraId="53CAA417" w14:textId="77777777" w:rsidR="00E11EFF" w:rsidRPr="00CF0107" w:rsidRDefault="00E11EFF" w:rsidP="00DE4757">
            <w:pPr>
              <w:pStyle w:val="ListParagraph"/>
              <w:numPr>
                <w:ilvl w:val="1"/>
                <w:numId w:val="33"/>
              </w:numPr>
              <w:spacing w:before="120" w:after="120" w:line="256" w:lineRule="auto"/>
              <w:ind w:left="576" w:hanging="576"/>
              <w:contextualSpacing w:val="0"/>
              <w:jc w:val="both"/>
              <w:rPr>
                <w:lang w:val="fr-FR"/>
              </w:rPr>
            </w:pPr>
            <w:r w:rsidRPr="00CF0107">
              <w:rPr>
                <w:lang w:val="fr-FR"/>
              </w:rPr>
              <w:t>Les termes et expressions ci-après auront la signification qui leur est attribuée ici :</w:t>
            </w:r>
          </w:p>
          <w:p w14:paraId="2005F15B" w14:textId="1C7362F5" w:rsidR="00E11EFF" w:rsidRPr="00CF0107" w:rsidRDefault="00E11EFF"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ab/>
              <w:t>« La Banque » signifie la Banque internationale pour la Reconstruction et le Développement (BIRD), et/ou l’Association internationale pour le Développement (AID), agissant soit en son propre compte ou en sa capacité d’administrateur de fonds alloués par d’autres donneurs.</w:t>
            </w:r>
          </w:p>
          <w:p w14:paraId="6FD33BFC" w14:textId="77777777" w:rsidR="00FB5073" w:rsidRPr="00CF0107" w:rsidRDefault="00FB5073"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 Prix de Base » signifie le prix unitaire du Contrat Cadre avant tout ajustement de prix selon l’article 8 des Dispositions du CC. </w:t>
            </w:r>
          </w:p>
          <w:p w14:paraId="2F35CA53" w14:textId="38999AFC" w:rsidR="00FB5073" w:rsidRPr="00CF0107" w:rsidRDefault="00FB5073"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Jour de Travail » est tout jour reconnu comme jour</w:t>
            </w:r>
            <w:r w:rsidR="00F92822" w:rsidRPr="00CF0107">
              <w:rPr>
                <w:rFonts w:ascii="Times New Roman" w:hAnsi="Times New Roman" w:cs="Times New Roman"/>
                <w:sz w:val="24"/>
                <w:szCs w:val="24"/>
                <w:lang w:val="fr-FR"/>
              </w:rPr>
              <w:t xml:space="preserve"> officiel</w:t>
            </w:r>
            <w:r w:rsidRPr="00CF0107">
              <w:rPr>
                <w:rFonts w:ascii="Times New Roman" w:hAnsi="Times New Roman" w:cs="Times New Roman"/>
                <w:sz w:val="24"/>
                <w:szCs w:val="24"/>
                <w:lang w:val="fr-FR"/>
              </w:rPr>
              <w:t xml:space="preserve"> de travail p</w:t>
            </w:r>
            <w:r w:rsidR="00F92822" w:rsidRPr="00CF0107">
              <w:rPr>
                <w:rFonts w:ascii="Times New Roman" w:hAnsi="Times New Roman" w:cs="Times New Roman"/>
                <w:sz w:val="24"/>
                <w:szCs w:val="24"/>
                <w:lang w:val="fr-FR"/>
              </w:rPr>
              <w:t xml:space="preserve">our </w:t>
            </w:r>
            <w:r w:rsidRPr="00CF0107">
              <w:rPr>
                <w:rFonts w:ascii="Times New Roman" w:hAnsi="Times New Roman" w:cs="Times New Roman"/>
                <w:sz w:val="24"/>
                <w:szCs w:val="24"/>
                <w:lang w:val="fr-FR"/>
              </w:rPr>
              <w:t>l’Acheteur</w:t>
            </w:r>
            <w:r w:rsidR="00F92822" w:rsidRPr="00CF0107">
              <w:rPr>
                <w:rFonts w:ascii="Times New Roman" w:hAnsi="Times New Roman" w:cs="Times New Roman"/>
                <w:sz w:val="24"/>
                <w:szCs w:val="24"/>
                <w:lang w:val="fr-FR"/>
              </w:rPr>
              <w:t>.</w:t>
            </w:r>
          </w:p>
          <w:p w14:paraId="77DB8A23" w14:textId="1473AA99" w:rsidR="00F92822" w:rsidRPr="00CF0107" w:rsidRDefault="00F92822"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 Marché subséquent » est un contrat attribué dans le cadre d’un Contrat Cadre </w:t>
            </w:r>
            <w:proofErr w:type="gramStart"/>
            <w:r w:rsidRPr="00CF0107">
              <w:rPr>
                <w:rFonts w:ascii="Times New Roman" w:hAnsi="Times New Roman" w:cs="Times New Roman"/>
                <w:sz w:val="24"/>
                <w:szCs w:val="24"/>
                <w:lang w:val="fr-FR"/>
              </w:rPr>
              <w:t>suite à une</w:t>
            </w:r>
            <w:proofErr w:type="gramEnd"/>
            <w:r w:rsidRPr="00CF0107">
              <w:rPr>
                <w:rFonts w:ascii="Times New Roman" w:hAnsi="Times New Roman" w:cs="Times New Roman"/>
                <w:sz w:val="24"/>
                <w:szCs w:val="24"/>
                <w:lang w:val="fr-FR"/>
              </w:rPr>
              <w:t xml:space="preserve"> remise en concurrence, pour la livraison de Fournitures, et tous Services Connexes.</w:t>
            </w:r>
          </w:p>
          <w:p w14:paraId="346471BF" w14:textId="45AE0B76" w:rsidR="00F92822" w:rsidRPr="00CF0107" w:rsidRDefault="00F92822"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Contrat Cadre fermé » est utilisé lorsqu’une ou des entreprise/s nouvelle/s peuvent conclure un/des Contrat/s Cadre durant la période du Contrat Cadre.</w:t>
            </w:r>
          </w:p>
          <w:p w14:paraId="6849AE81" w14:textId="77777777" w:rsidR="0042233A" w:rsidRPr="00CF0107" w:rsidRDefault="00F92822"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 Date de Commencement » est la date de signature du Contrat Cadre par les deux parties, signifiant le début de la </w:t>
            </w:r>
            <w:r w:rsidR="0042233A" w:rsidRPr="00CF0107">
              <w:rPr>
                <w:rFonts w:ascii="Times New Roman" w:hAnsi="Times New Roman" w:cs="Times New Roman"/>
                <w:sz w:val="24"/>
                <w:szCs w:val="24"/>
                <w:lang w:val="fr-FR"/>
              </w:rPr>
              <w:t>période du contrat.</w:t>
            </w:r>
          </w:p>
          <w:p w14:paraId="4608493C" w14:textId="421A6C21" w:rsidR="0042233A" w:rsidRPr="00CF0107" w:rsidRDefault="0042233A" w:rsidP="00DE4757">
            <w:pPr>
              <w:pStyle w:val="Outline1"/>
              <w:keepNext w:val="0"/>
              <w:numPr>
                <w:ilvl w:val="0"/>
                <w:numId w:val="32"/>
              </w:numPr>
              <w:tabs>
                <w:tab w:val="left" w:pos="1062"/>
              </w:tabs>
              <w:suppressAutoHyphens/>
              <w:spacing w:before="120" w:after="120"/>
              <w:ind w:left="1065" w:hanging="547"/>
              <w:jc w:val="both"/>
              <w:rPr>
                <w:kern w:val="0"/>
                <w:lang w:val="fr-FR"/>
              </w:rPr>
            </w:pPr>
            <w:r w:rsidRPr="00CF0107">
              <w:rPr>
                <w:kern w:val="0"/>
                <w:lang w:val="fr-FR"/>
              </w:rPr>
              <w:t>Le « Prix du Marché » signifie le prix payable au Fournisseur, conformément à chaque Marché subséquent, sous réserve de toute addition et ajustements ou de toute déduction audit prix, qui pourra être effectuée en vertu du Contrat.</w:t>
            </w:r>
          </w:p>
          <w:p w14:paraId="11EC99EE" w14:textId="77777777" w:rsidR="0042233A" w:rsidRPr="00CF0107" w:rsidRDefault="0042233A"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Jour » désigne un jour calendaire.</w:t>
            </w:r>
          </w:p>
          <w:p w14:paraId="40FA9AAA" w14:textId="7DEC7B09" w:rsidR="00F92822" w:rsidRPr="00CF0107" w:rsidRDefault="0042233A"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Le terme « Fournitures » signifie tous les produits, matières premières, machines et matériels et/ou tous autres matériaux que le Fournisseur est tenu de livrer à l’Acheteur en exécution du Marché subséquent selon les Dispositions du Contrat Cadre spécifiées dans le CC. Lorsqu’approprié, et pour le besoin d’interprétation, la définition des Fournitures inclu</w:t>
            </w:r>
            <w:r w:rsidR="001C3485" w:rsidRPr="00CF0107">
              <w:rPr>
                <w:rFonts w:ascii="Times New Roman" w:hAnsi="Times New Roman" w:cs="Times New Roman"/>
                <w:sz w:val="24"/>
                <w:szCs w:val="24"/>
                <w:lang w:val="fr-FR"/>
              </w:rPr>
              <w:t>t</w:t>
            </w:r>
            <w:r w:rsidRPr="00CF0107">
              <w:rPr>
                <w:rFonts w:ascii="Times New Roman" w:hAnsi="Times New Roman" w:cs="Times New Roman"/>
                <w:sz w:val="24"/>
                <w:szCs w:val="24"/>
                <w:lang w:val="fr-FR"/>
              </w:rPr>
              <w:t xml:space="preserve"> les Services Connexes.</w:t>
            </w:r>
          </w:p>
          <w:p w14:paraId="773A8A85" w14:textId="4A602334" w:rsidR="00BA0881" w:rsidRPr="00CF0107" w:rsidRDefault="00BA0881"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 Par écrit » signifie </w:t>
            </w:r>
            <w:proofErr w:type="gramStart"/>
            <w:r w:rsidRPr="00CF0107">
              <w:rPr>
                <w:rFonts w:ascii="Times New Roman" w:hAnsi="Times New Roman" w:cs="Times New Roman"/>
                <w:sz w:val="24"/>
                <w:szCs w:val="24"/>
                <w:lang w:val="fr-FR"/>
              </w:rPr>
              <w:t>communiqué</w:t>
            </w:r>
            <w:proofErr w:type="gramEnd"/>
            <w:r w:rsidRPr="00CF0107">
              <w:rPr>
                <w:rFonts w:ascii="Times New Roman" w:hAnsi="Times New Roman" w:cs="Times New Roman"/>
                <w:sz w:val="24"/>
                <w:szCs w:val="24"/>
                <w:lang w:val="fr-FR"/>
              </w:rPr>
              <w:t xml:space="preserve"> ou enregistré sous une forme écrite.  Cela inclu</w:t>
            </w:r>
            <w:r w:rsidR="001C3485" w:rsidRPr="00CF0107">
              <w:rPr>
                <w:rFonts w:ascii="Times New Roman" w:hAnsi="Times New Roman" w:cs="Times New Roman"/>
                <w:sz w:val="24"/>
                <w:szCs w:val="24"/>
                <w:lang w:val="fr-FR"/>
              </w:rPr>
              <w:t>t</w:t>
            </w:r>
            <w:r w:rsidRPr="00CF0107">
              <w:rPr>
                <w:rFonts w:ascii="Times New Roman" w:hAnsi="Times New Roman" w:cs="Times New Roman"/>
                <w:sz w:val="24"/>
                <w:szCs w:val="24"/>
                <w:lang w:val="fr-FR"/>
              </w:rPr>
              <w:t xml:space="preserve">, par exemple : </w:t>
            </w:r>
            <w:r w:rsidR="0011750C" w:rsidRPr="00CF0107">
              <w:rPr>
                <w:rFonts w:ascii="Times New Roman" w:hAnsi="Times New Roman" w:cs="Times New Roman"/>
                <w:sz w:val="24"/>
                <w:szCs w:val="24"/>
                <w:lang w:val="fr-FR"/>
              </w:rPr>
              <w:t>des</w:t>
            </w:r>
            <w:r w:rsidRPr="00CF0107">
              <w:rPr>
                <w:rFonts w:ascii="Times New Roman" w:hAnsi="Times New Roman" w:cs="Times New Roman"/>
                <w:sz w:val="24"/>
                <w:szCs w:val="24"/>
                <w:lang w:val="fr-FR"/>
              </w:rPr>
              <w:t xml:space="preserve"> courrier</w:t>
            </w:r>
            <w:r w:rsidR="0011750C" w:rsidRPr="00CF0107">
              <w:rPr>
                <w:rFonts w:ascii="Times New Roman" w:hAnsi="Times New Roman" w:cs="Times New Roman"/>
                <w:sz w:val="24"/>
                <w:szCs w:val="24"/>
                <w:lang w:val="fr-FR"/>
              </w:rPr>
              <w:t>s</w:t>
            </w:r>
            <w:r w:rsidRPr="00CF0107">
              <w:rPr>
                <w:rFonts w:ascii="Times New Roman" w:hAnsi="Times New Roman" w:cs="Times New Roman"/>
                <w:sz w:val="24"/>
                <w:szCs w:val="24"/>
                <w:lang w:val="fr-FR"/>
              </w:rPr>
              <w:t xml:space="preserve">, </w:t>
            </w:r>
            <w:r w:rsidR="0011750C" w:rsidRPr="00CF0107">
              <w:rPr>
                <w:rFonts w:ascii="Times New Roman" w:hAnsi="Times New Roman" w:cs="Times New Roman"/>
                <w:sz w:val="24"/>
                <w:szCs w:val="24"/>
                <w:lang w:val="fr-FR"/>
              </w:rPr>
              <w:t>c</w:t>
            </w:r>
            <w:r w:rsidRPr="00CF0107">
              <w:rPr>
                <w:rFonts w:ascii="Times New Roman" w:hAnsi="Times New Roman" w:cs="Times New Roman"/>
                <w:sz w:val="24"/>
                <w:szCs w:val="24"/>
                <w:lang w:val="fr-FR"/>
              </w:rPr>
              <w:t>ourriel</w:t>
            </w:r>
            <w:r w:rsidR="0011750C" w:rsidRPr="00CF0107">
              <w:rPr>
                <w:rFonts w:ascii="Times New Roman" w:hAnsi="Times New Roman" w:cs="Times New Roman"/>
                <w:sz w:val="24"/>
                <w:szCs w:val="24"/>
                <w:lang w:val="fr-FR"/>
              </w:rPr>
              <w:t>s</w:t>
            </w:r>
            <w:r w:rsidRPr="00CF0107">
              <w:rPr>
                <w:rFonts w:ascii="Times New Roman" w:hAnsi="Times New Roman" w:cs="Times New Roman"/>
                <w:sz w:val="24"/>
                <w:szCs w:val="24"/>
                <w:lang w:val="fr-FR"/>
              </w:rPr>
              <w:t>, un fax ou communication</w:t>
            </w:r>
            <w:r w:rsidR="0011750C" w:rsidRPr="00CF0107">
              <w:rPr>
                <w:rFonts w:ascii="Times New Roman" w:hAnsi="Times New Roman" w:cs="Times New Roman"/>
                <w:sz w:val="24"/>
                <w:szCs w:val="24"/>
                <w:lang w:val="fr-FR"/>
              </w:rPr>
              <w:t>s</w:t>
            </w:r>
            <w:r w:rsidRPr="00CF0107">
              <w:rPr>
                <w:rFonts w:ascii="Times New Roman" w:hAnsi="Times New Roman" w:cs="Times New Roman"/>
                <w:sz w:val="24"/>
                <w:szCs w:val="24"/>
                <w:lang w:val="fr-FR"/>
              </w:rPr>
              <w:t xml:space="preserve"> à travers un système électronique (pourvu que le système électronique soit accessible, assure l’intégrité et la confidentialité, et a des caractéristiques suffisantes pour </w:t>
            </w:r>
            <w:r w:rsidR="0011750C" w:rsidRPr="00CF0107">
              <w:rPr>
                <w:rFonts w:ascii="Times New Roman" w:hAnsi="Times New Roman" w:cs="Times New Roman"/>
                <w:sz w:val="24"/>
                <w:szCs w:val="24"/>
                <w:lang w:val="fr-FR"/>
              </w:rPr>
              <w:t xml:space="preserve">la traçabilité </w:t>
            </w:r>
            <w:r w:rsidRPr="00CF0107">
              <w:rPr>
                <w:rFonts w:ascii="Times New Roman" w:hAnsi="Times New Roman" w:cs="Times New Roman"/>
                <w:sz w:val="24"/>
                <w:szCs w:val="24"/>
                <w:lang w:val="fr-FR"/>
              </w:rPr>
              <w:t>des audits).</w:t>
            </w:r>
          </w:p>
          <w:p w14:paraId="26B91741" w14:textId="6D0A7885" w:rsidR="00BA0881" w:rsidRPr="00CF0107" w:rsidRDefault="00BA0881"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Incoterms »</w:t>
            </w:r>
            <w:r w:rsidR="00FE6B48" w:rsidRPr="00CF0107">
              <w:rPr>
                <w:rFonts w:ascii="Times New Roman" w:hAnsi="Times New Roman" w:cs="Times New Roman"/>
                <w:sz w:val="24"/>
                <w:szCs w:val="24"/>
                <w:lang w:val="fr-FR"/>
              </w:rPr>
              <w:t xml:space="preserve"> </w:t>
            </w:r>
            <w:r w:rsidRPr="00CF0107">
              <w:rPr>
                <w:rFonts w:ascii="Times New Roman" w:hAnsi="Times New Roman" w:cs="Times New Roman"/>
                <w:sz w:val="24"/>
                <w:szCs w:val="24"/>
                <w:lang w:val="fr-FR"/>
              </w:rPr>
              <w:t>signifie les termes commerciaux internationaux pour les Fournitures, publiés par la C</w:t>
            </w:r>
            <w:r w:rsidR="00E3329D" w:rsidRPr="00CF0107">
              <w:rPr>
                <w:rFonts w:ascii="Times New Roman" w:hAnsi="Times New Roman" w:cs="Times New Roman"/>
                <w:sz w:val="24"/>
                <w:szCs w:val="24"/>
                <w:lang w:val="fr-FR"/>
              </w:rPr>
              <w:t>h</w:t>
            </w:r>
            <w:r w:rsidRPr="00CF0107">
              <w:rPr>
                <w:rFonts w:ascii="Times New Roman" w:hAnsi="Times New Roman" w:cs="Times New Roman"/>
                <w:sz w:val="24"/>
                <w:szCs w:val="24"/>
                <w:lang w:val="fr-FR"/>
              </w:rPr>
              <w:t>ambre de Commerce Internationale (CCI).</w:t>
            </w:r>
          </w:p>
          <w:p w14:paraId="19F8971D" w14:textId="1DF09665" w:rsidR="00BA0881" w:rsidRPr="00CF0107" w:rsidRDefault="00BA0881"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b/>
                <w:sz w:val="24"/>
                <w:szCs w:val="24"/>
                <w:lang w:val="fr-FR"/>
              </w:rPr>
            </w:pPr>
            <w:r w:rsidRPr="00CF0107">
              <w:rPr>
                <w:rFonts w:ascii="Times New Roman" w:hAnsi="Times New Roman" w:cs="Times New Roman"/>
                <w:sz w:val="24"/>
                <w:szCs w:val="24"/>
                <w:lang w:val="fr-FR"/>
              </w:rPr>
              <w:t>L</w:t>
            </w:r>
            <w:proofErr w:type="gramStart"/>
            <w:r w:rsidRPr="00CF0107">
              <w:rPr>
                <w:rFonts w:ascii="Times New Roman" w:hAnsi="Times New Roman" w:cs="Times New Roman"/>
                <w:sz w:val="24"/>
                <w:szCs w:val="24"/>
                <w:lang w:val="fr-FR"/>
              </w:rPr>
              <w:t>’«</w:t>
            </w:r>
            <w:proofErr w:type="gramEnd"/>
            <w:r w:rsidRPr="00CF0107">
              <w:rPr>
                <w:rFonts w:ascii="Times New Roman" w:hAnsi="Times New Roman" w:cs="Times New Roman"/>
                <w:sz w:val="24"/>
                <w:szCs w:val="24"/>
                <w:lang w:val="fr-FR"/>
              </w:rPr>
              <w:t xml:space="preserve"> Acheteur  Principal», lorsque cité dans un Contrat Cadre, signifie une partie du Contrat Cadre, en tant qu’Acheteur selon ses pleins droits en vertu du Contrat Cadre </w:t>
            </w:r>
            <w:r w:rsidR="00E3329D" w:rsidRPr="00CF0107">
              <w:rPr>
                <w:rFonts w:ascii="Times New Roman" w:hAnsi="Times New Roman" w:cs="Times New Roman"/>
                <w:sz w:val="24"/>
                <w:szCs w:val="24"/>
                <w:lang w:val="fr-FR"/>
              </w:rPr>
              <w:t xml:space="preserve">et en tant qu’agence responsable de la gestion et administration du Contrat Cadre pour l’usage des autres Acheteurs participants selon les dispositions de </w:t>
            </w:r>
            <w:r w:rsidR="00E3329D" w:rsidRPr="00CF0107">
              <w:rPr>
                <w:rFonts w:ascii="Times New Roman" w:hAnsi="Times New Roman" w:cs="Times New Roman"/>
                <w:b/>
                <w:sz w:val="24"/>
                <w:szCs w:val="24"/>
                <w:lang w:val="fr-FR"/>
              </w:rPr>
              <w:t>l’article 2.2 des DCC</w:t>
            </w:r>
            <w:r w:rsidR="00E3329D" w:rsidRPr="00CF0107">
              <w:rPr>
                <w:rFonts w:ascii="Times New Roman" w:hAnsi="Times New Roman" w:cs="Times New Roman"/>
                <w:sz w:val="24"/>
                <w:szCs w:val="24"/>
                <w:lang w:val="fr-FR"/>
              </w:rPr>
              <w:t>. Toutes communications, y compris notifications, liées à un marché subséquent, doivent être adressées à l’Acheteur nommé dans le Marché subséquent.</w:t>
            </w:r>
          </w:p>
          <w:p w14:paraId="1A1EDA92" w14:textId="652CBA45" w:rsidR="0042233A" w:rsidRPr="00CF0107" w:rsidRDefault="00E3329D"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Contrat Cadre avec utilisateurs multiples » signifie un Contrat Cadre où plus d’un Acheteur autorisé à acquérir des Fournitures à travers un Marché subs</w:t>
            </w:r>
            <w:r w:rsidR="0011750C" w:rsidRPr="00CF0107">
              <w:rPr>
                <w:rFonts w:ascii="Times New Roman" w:hAnsi="Times New Roman" w:cs="Times New Roman"/>
                <w:sz w:val="24"/>
                <w:szCs w:val="24"/>
                <w:lang w:val="fr-FR"/>
              </w:rPr>
              <w:t>équent (</w:t>
            </w:r>
            <w:r w:rsidRPr="00CF0107">
              <w:rPr>
                <w:rFonts w:ascii="Times New Roman" w:hAnsi="Times New Roman" w:cs="Times New Roman"/>
                <w:sz w:val="24"/>
                <w:szCs w:val="24"/>
                <w:lang w:val="fr-FR"/>
              </w:rPr>
              <w:t xml:space="preserve">ou bon de commande), selon les </w:t>
            </w:r>
            <w:r w:rsidR="0011750C" w:rsidRPr="00CF0107">
              <w:rPr>
                <w:rFonts w:ascii="Times New Roman" w:hAnsi="Times New Roman" w:cs="Times New Roman"/>
                <w:sz w:val="24"/>
                <w:szCs w:val="24"/>
                <w:lang w:val="fr-FR"/>
              </w:rPr>
              <w:t>dispositions</w:t>
            </w:r>
            <w:r w:rsidRPr="00CF0107">
              <w:rPr>
                <w:rFonts w:ascii="Times New Roman" w:hAnsi="Times New Roman" w:cs="Times New Roman"/>
                <w:sz w:val="24"/>
                <w:szCs w:val="24"/>
                <w:lang w:val="fr-FR"/>
              </w:rPr>
              <w:t xml:space="preserve"> de </w:t>
            </w:r>
            <w:r w:rsidRPr="00CF0107">
              <w:rPr>
                <w:rFonts w:ascii="Times New Roman" w:hAnsi="Times New Roman" w:cs="Times New Roman"/>
                <w:b/>
                <w:sz w:val="24"/>
                <w:szCs w:val="24"/>
                <w:lang w:val="fr-FR"/>
              </w:rPr>
              <w:t>l’article 2.2 des DCC</w:t>
            </w:r>
            <w:r w:rsidRPr="00CF0107">
              <w:rPr>
                <w:rFonts w:ascii="Times New Roman" w:hAnsi="Times New Roman" w:cs="Times New Roman"/>
                <w:sz w:val="24"/>
                <w:szCs w:val="24"/>
                <w:lang w:val="fr-FR"/>
              </w:rPr>
              <w:t>.</w:t>
            </w:r>
          </w:p>
          <w:p w14:paraId="3A6B3720" w14:textId="3DDAA924" w:rsidR="00A96058" w:rsidRPr="00CF0107" w:rsidRDefault="00A96058"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b/>
                <w:sz w:val="24"/>
                <w:szCs w:val="24"/>
                <w:lang w:val="fr-FR"/>
              </w:rPr>
            </w:pPr>
            <w:r w:rsidRPr="00CF0107">
              <w:rPr>
                <w:rFonts w:ascii="Times New Roman" w:hAnsi="Times New Roman" w:cs="Times New Roman"/>
                <w:sz w:val="24"/>
                <w:szCs w:val="24"/>
                <w:lang w:val="fr-FR"/>
              </w:rPr>
              <w:t>L</w:t>
            </w:r>
            <w:proofErr w:type="gramStart"/>
            <w:r w:rsidRPr="00CF0107">
              <w:rPr>
                <w:rFonts w:ascii="Times New Roman" w:hAnsi="Times New Roman" w:cs="Times New Roman"/>
                <w:sz w:val="24"/>
                <w:szCs w:val="24"/>
                <w:lang w:val="fr-FR"/>
              </w:rPr>
              <w:t>’«</w:t>
            </w:r>
            <w:proofErr w:type="gramEnd"/>
            <w:r w:rsidRPr="00CF0107">
              <w:rPr>
                <w:rFonts w:ascii="Times New Roman" w:hAnsi="Times New Roman" w:cs="Times New Roman"/>
                <w:sz w:val="24"/>
                <w:szCs w:val="24"/>
                <w:lang w:val="fr-FR"/>
              </w:rPr>
              <w:t xml:space="preserve"> Acheteur » désigne l’/les agence/s de l’Emprunteur autorisée/s à acheter les Fournitures à un Fournisseur </w:t>
            </w:r>
            <w:r w:rsidR="001C3485" w:rsidRPr="00CF0107">
              <w:rPr>
                <w:rFonts w:ascii="Times New Roman" w:hAnsi="Times New Roman" w:cs="Times New Roman"/>
                <w:sz w:val="24"/>
                <w:szCs w:val="24"/>
                <w:lang w:val="fr-FR"/>
              </w:rPr>
              <w:t>dans le cadre d’</w:t>
            </w:r>
            <w:r w:rsidRPr="00CF0107">
              <w:rPr>
                <w:rFonts w:ascii="Times New Roman" w:hAnsi="Times New Roman" w:cs="Times New Roman"/>
                <w:sz w:val="24"/>
                <w:szCs w:val="24"/>
                <w:lang w:val="fr-FR"/>
              </w:rPr>
              <w:t xml:space="preserve">un Marché </w:t>
            </w:r>
            <w:r w:rsidR="001C3485" w:rsidRPr="00CF0107">
              <w:rPr>
                <w:rFonts w:ascii="Times New Roman" w:hAnsi="Times New Roman" w:cs="Times New Roman"/>
                <w:sz w:val="24"/>
                <w:szCs w:val="24"/>
                <w:lang w:val="fr-FR"/>
              </w:rPr>
              <w:t>subséquent attribué à travers un Contrat Cadre.  Lorsqu’approprié, pour le besoin d’interprétation du Contrat Cadre, le terme « Acheteur » inclut l’Acheteur Principal, ou l’Agence responsable.</w:t>
            </w:r>
          </w:p>
          <w:p w14:paraId="7147CCF4" w14:textId="1FEF44E6" w:rsidR="00791F2F" w:rsidRPr="00CF0107" w:rsidRDefault="001C3485"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Le « Pays de l’Acheteur » signifie le pays identifié à </w:t>
            </w:r>
            <w:r w:rsidRPr="00CF0107">
              <w:rPr>
                <w:rFonts w:ascii="Times New Roman" w:hAnsi="Times New Roman" w:cs="Times New Roman"/>
                <w:b/>
                <w:sz w:val="24"/>
                <w:szCs w:val="24"/>
                <w:lang w:val="fr-FR"/>
              </w:rPr>
              <w:t xml:space="preserve">l’article 2.3 des </w:t>
            </w:r>
            <w:r w:rsidRPr="00CF0107">
              <w:rPr>
                <w:rFonts w:ascii="Times New Roman" w:hAnsi="Times New Roman" w:cs="Times New Roman"/>
                <w:b/>
                <w:sz w:val="24"/>
                <w:szCs w:val="24"/>
                <w:lang w:val="fr-FR"/>
              </w:rPr>
              <w:t>DCC</w:t>
            </w:r>
            <w:r w:rsidR="00791F2F" w:rsidRPr="00CF0107">
              <w:rPr>
                <w:rFonts w:ascii="Times New Roman" w:hAnsi="Times New Roman" w:cs="Times New Roman"/>
                <w:b/>
                <w:sz w:val="24"/>
                <w:szCs w:val="24"/>
                <w:lang w:val="fr-FR"/>
              </w:rPr>
              <w:t>.</w:t>
            </w:r>
          </w:p>
          <w:p w14:paraId="4FC7A521" w14:textId="6623C7B9" w:rsidR="00791F2F" w:rsidRPr="00CF0107" w:rsidRDefault="00791F2F"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pacing w:val="-4"/>
                <w:sz w:val="24"/>
                <w:szCs w:val="24"/>
                <w:lang w:val="fr-FR"/>
              </w:rPr>
              <w:t>Le terme « Services Connexes » désigne les services afférents à la fourniture des biens, tels que l’assurance, l’installation, la formation et la maintenance initiale, ainsi que toute obligation analogue du Fournisseur dans le cadre du Contrat, à l’exclusion du transport intérieur et autres services exigés dans le pays de l’Acheteur pour acheminer les Fournitures à leur destination finale.</w:t>
            </w:r>
          </w:p>
          <w:p w14:paraId="259BAEDD" w14:textId="3F1E0AFC" w:rsidR="00791F2F" w:rsidRPr="00CF0107" w:rsidRDefault="00791F2F"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b/>
                <w:sz w:val="24"/>
                <w:szCs w:val="24"/>
                <w:lang w:val="fr-FR"/>
              </w:rPr>
            </w:pPr>
            <w:r w:rsidRPr="00CF0107">
              <w:rPr>
                <w:rFonts w:ascii="Times New Roman" w:hAnsi="Times New Roman" w:cs="Times New Roman"/>
                <w:sz w:val="24"/>
                <w:szCs w:val="24"/>
                <w:lang w:val="fr-FR"/>
              </w:rPr>
              <w:t>L</w:t>
            </w:r>
            <w:proofErr w:type="gramStart"/>
            <w:r w:rsidRPr="00CF0107">
              <w:rPr>
                <w:rFonts w:ascii="Times New Roman" w:hAnsi="Times New Roman" w:cs="Times New Roman"/>
                <w:sz w:val="24"/>
                <w:szCs w:val="24"/>
                <w:lang w:val="fr-FR"/>
              </w:rPr>
              <w:t>’«</w:t>
            </w:r>
            <w:proofErr w:type="gramEnd"/>
            <w:r w:rsidRPr="00CF0107">
              <w:rPr>
                <w:rFonts w:ascii="Times New Roman" w:hAnsi="Times New Roman" w:cs="Times New Roman"/>
                <w:sz w:val="24"/>
                <w:szCs w:val="24"/>
                <w:lang w:val="fr-FR"/>
              </w:rPr>
              <w:t xml:space="preserve"> Agence Responsable », lorsque nommée dans le Contrat Cadre, est une partie au Contrat Cadre, mais seulement dans sa capacité d’agence responsable de la gestion et de l’administration du Contrat Cadre pour l’usage des Acheteurs participants. Toutes communications, y compris notifications, liées </w:t>
            </w:r>
            <w:r w:rsidR="003E3A0B" w:rsidRPr="00CF0107">
              <w:rPr>
                <w:rFonts w:ascii="Times New Roman" w:hAnsi="Times New Roman" w:cs="Times New Roman"/>
                <w:sz w:val="24"/>
                <w:szCs w:val="24"/>
                <w:lang w:val="fr-FR"/>
              </w:rPr>
              <w:t>au Contrat Cadre</w:t>
            </w:r>
            <w:r w:rsidRPr="00CF0107">
              <w:rPr>
                <w:rFonts w:ascii="Times New Roman" w:hAnsi="Times New Roman" w:cs="Times New Roman"/>
                <w:sz w:val="24"/>
                <w:szCs w:val="24"/>
                <w:lang w:val="fr-FR"/>
              </w:rPr>
              <w:t>, doivent être adressées à l’A</w:t>
            </w:r>
            <w:r w:rsidR="003E3A0B" w:rsidRPr="00CF0107">
              <w:rPr>
                <w:rFonts w:ascii="Times New Roman" w:hAnsi="Times New Roman" w:cs="Times New Roman"/>
                <w:sz w:val="24"/>
                <w:szCs w:val="24"/>
                <w:lang w:val="fr-FR"/>
              </w:rPr>
              <w:t>gence responsable</w:t>
            </w:r>
            <w:r w:rsidRPr="00CF0107">
              <w:rPr>
                <w:rFonts w:ascii="Times New Roman" w:hAnsi="Times New Roman" w:cs="Times New Roman"/>
                <w:sz w:val="24"/>
                <w:szCs w:val="24"/>
                <w:lang w:val="fr-FR"/>
              </w:rPr>
              <w:t>.</w:t>
            </w:r>
          </w:p>
          <w:p w14:paraId="7E984AB2" w14:textId="121E7936" w:rsidR="003E3A0B" w:rsidRPr="00CF0107" w:rsidRDefault="003E3A0B"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Remise en Concurrence » est la méthode utilisée pour sélectionner un Fournisseur et attribué un Marché subséquent (ou bon de commande) dans le cadre du Contrat Cadre.</w:t>
            </w:r>
          </w:p>
          <w:p w14:paraId="73F6A4A4" w14:textId="77777777" w:rsidR="001A2DFC" w:rsidRPr="00CF0107" w:rsidRDefault="003E3A0B"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 Contrat Cadre avec Utilisateur Unique » signifie un Contrat Cadre lorsqu’il y a un seul Acheteur, selon les dispositions de </w:t>
            </w:r>
            <w:r w:rsidRPr="00CF0107">
              <w:rPr>
                <w:rFonts w:ascii="Times New Roman" w:hAnsi="Times New Roman" w:cs="Times New Roman"/>
                <w:b/>
                <w:sz w:val="24"/>
                <w:szCs w:val="24"/>
                <w:lang w:val="fr-FR"/>
              </w:rPr>
              <w:t>l’article 2.2 des DCC</w:t>
            </w:r>
            <w:r w:rsidRPr="00CF0107">
              <w:rPr>
                <w:rFonts w:ascii="Times New Roman" w:hAnsi="Times New Roman" w:cs="Times New Roman"/>
                <w:sz w:val="24"/>
                <w:szCs w:val="24"/>
                <w:lang w:val="fr-FR"/>
              </w:rPr>
              <w:t xml:space="preserve">.   </w:t>
            </w:r>
          </w:p>
          <w:p w14:paraId="52560991" w14:textId="77777777" w:rsidR="001A2DFC" w:rsidRPr="00CF0107" w:rsidRDefault="003E3A0B"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Le </w:t>
            </w:r>
            <w:r w:rsidR="001A2DFC" w:rsidRPr="00CF0107">
              <w:rPr>
                <w:rFonts w:ascii="Times New Roman" w:hAnsi="Times New Roman" w:cs="Times New Roman"/>
                <w:sz w:val="24"/>
                <w:szCs w:val="24"/>
                <w:lang w:val="fr-FR"/>
              </w:rPr>
              <w:t xml:space="preserve">terme </w:t>
            </w:r>
            <w:r w:rsidRPr="00CF0107">
              <w:rPr>
                <w:rFonts w:ascii="Times New Roman" w:hAnsi="Times New Roman" w:cs="Times New Roman"/>
                <w:sz w:val="24"/>
                <w:szCs w:val="24"/>
                <w:lang w:val="fr-FR"/>
              </w:rPr>
              <w:t xml:space="preserve">« Fournisseur » </w:t>
            </w:r>
            <w:r w:rsidR="001A2DFC" w:rsidRPr="00CF0107">
              <w:rPr>
                <w:rFonts w:ascii="Times New Roman" w:hAnsi="Times New Roman" w:cs="Times New Roman"/>
                <w:sz w:val="24"/>
                <w:szCs w:val="24"/>
                <w:lang w:val="fr-FR"/>
              </w:rPr>
              <w:t>désigne</w:t>
            </w:r>
            <w:r w:rsidRPr="00CF0107">
              <w:rPr>
                <w:rFonts w:ascii="Times New Roman" w:hAnsi="Times New Roman" w:cs="Times New Roman"/>
                <w:sz w:val="24"/>
                <w:szCs w:val="24"/>
                <w:lang w:val="fr-FR"/>
              </w:rPr>
              <w:t xml:space="preserve"> toute personne physique, privée ou entité gouvernementale ou toute combinaison de ces éléments, qui a conclu un Contrat Cadre pour livrer à l’Acheteur, </w:t>
            </w:r>
            <w:r w:rsidR="001A2DFC" w:rsidRPr="00CF0107">
              <w:rPr>
                <w:rFonts w:ascii="Times New Roman" w:hAnsi="Times New Roman" w:cs="Times New Roman"/>
                <w:sz w:val="24"/>
                <w:szCs w:val="24"/>
                <w:lang w:val="fr-FR"/>
              </w:rPr>
              <w:t xml:space="preserve">de temps à autre, et selon les besoins, les Fournitures et, le cas échéant, les Services connexes, en vertu d’un Marché subséquent (ou un bon de commande). </w:t>
            </w:r>
          </w:p>
          <w:p w14:paraId="236CCC28" w14:textId="00E24750" w:rsidR="005846BF" w:rsidRPr="00CF0107" w:rsidRDefault="001A2DFC"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eastAsia="Times New Roman" w:hAnsi="Times New Roman" w:cs="Times New Roman"/>
                <w:bCs/>
                <w:sz w:val="24"/>
                <w:szCs w:val="24"/>
                <w:lang w:val="fr-FR"/>
              </w:rPr>
              <w:t>« Durée »</w:t>
            </w:r>
            <w:r w:rsidRPr="00CF0107">
              <w:rPr>
                <w:rFonts w:ascii="Times New Roman" w:eastAsia="Times New Roman" w:hAnsi="Times New Roman" w:cs="Times New Roman"/>
                <w:sz w:val="24"/>
                <w:szCs w:val="24"/>
                <w:lang w:val="fr-FR"/>
              </w:rPr>
              <w:t xml:space="preserve"> désigne la durée du présent Contrat Cadre tel que décrite dans les Dispositions du CC, article </w:t>
            </w:r>
            <w:proofErr w:type="gramStart"/>
            <w:r w:rsidRPr="00CF0107">
              <w:rPr>
                <w:rFonts w:ascii="Times New Roman" w:eastAsia="Times New Roman" w:hAnsi="Times New Roman" w:cs="Times New Roman"/>
                <w:sz w:val="24"/>
                <w:szCs w:val="24"/>
                <w:lang w:val="fr-FR"/>
              </w:rPr>
              <w:t xml:space="preserve">2.4 </w:t>
            </w:r>
            <w:r w:rsidRPr="00CF0107">
              <w:rPr>
                <w:rFonts w:ascii="Times New Roman" w:eastAsia="Times New Roman" w:hAnsi="Times New Roman" w:cs="Times New Roman"/>
                <w:b/>
                <w:bCs/>
                <w:sz w:val="24"/>
                <w:szCs w:val="24"/>
                <w:lang w:val="fr-FR"/>
              </w:rPr>
              <w:t xml:space="preserve"> </w:t>
            </w:r>
            <w:r w:rsidRPr="00CF0107">
              <w:rPr>
                <w:rFonts w:ascii="Times New Roman" w:eastAsia="Times New Roman" w:hAnsi="Times New Roman" w:cs="Times New Roman"/>
                <w:sz w:val="24"/>
                <w:szCs w:val="24"/>
                <w:lang w:val="fr-FR"/>
              </w:rPr>
              <w:t>à</w:t>
            </w:r>
            <w:proofErr w:type="gramEnd"/>
            <w:r w:rsidRPr="00CF0107">
              <w:rPr>
                <w:rFonts w:ascii="Times New Roman" w:eastAsia="Times New Roman" w:hAnsi="Times New Roman" w:cs="Times New Roman"/>
                <w:sz w:val="24"/>
                <w:szCs w:val="24"/>
                <w:lang w:val="fr-FR"/>
              </w:rPr>
              <w:t xml:space="preserve"> compter de la Date de Commencement. Le cas échéant, il inclut toute prolongation(s) de la durée initiale, si elle est autorisée à </w:t>
            </w:r>
            <w:r w:rsidRPr="00CF0107">
              <w:rPr>
                <w:rFonts w:ascii="Times New Roman" w:eastAsia="Times New Roman" w:hAnsi="Times New Roman" w:cs="Times New Roman"/>
                <w:b/>
                <w:sz w:val="24"/>
                <w:szCs w:val="24"/>
                <w:lang w:val="fr-FR"/>
              </w:rPr>
              <w:t>l’article 2.5 du Contrat Cadre</w:t>
            </w:r>
            <w:r w:rsidRPr="00CF0107">
              <w:rPr>
                <w:rFonts w:ascii="Times New Roman" w:eastAsia="Times New Roman" w:hAnsi="Times New Roman" w:cs="Times New Roman"/>
                <w:sz w:val="24"/>
                <w:szCs w:val="24"/>
                <w:lang w:val="fr-FR"/>
              </w:rPr>
              <w:t>.</w:t>
            </w:r>
          </w:p>
        </w:tc>
      </w:tr>
      <w:tr w:rsidR="000268F1" w:rsidRPr="00CF0107" w14:paraId="31B4CCD2" w14:textId="77777777" w:rsidTr="00AA1F86">
        <w:trPr>
          <w:trHeight w:val="782"/>
        </w:trPr>
        <w:tc>
          <w:tcPr>
            <w:tcW w:w="3206" w:type="dxa"/>
            <w:tcMar>
              <w:top w:w="28" w:type="dxa"/>
              <w:bottom w:w="28" w:type="dxa"/>
            </w:tcMar>
          </w:tcPr>
          <w:p w14:paraId="68B022D3" w14:textId="798EBABA" w:rsidR="000268F1" w:rsidRPr="00CF0107" w:rsidRDefault="000268F1" w:rsidP="00DE4757">
            <w:pPr>
              <w:pStyle w:val="Sec7head2"/>
              <w:numPr>
                <w:ilvl w:val="0"/>
                <w:numId w:val="33"/>
              </w:numPr>
              <w:tabs>
                <w:tab w:val="clear" w:pos="601"/>
                <w:tab w:val="clear" w:pos="720"/>
              </w:tabs>
              <w:spacing w:before="120"/>
              <w:ind w:left="450" w:hanging="450"/>
            </w:pPr>
            <w:r w:rsidRPr="00CF0107">
              <w:t>Informations Spécifiques sur le Contrat Cadre</w:t>
            </w:r>
          </w:p>
        </w:tc>
        <w:tc>
          <w:tcPr>
            <w:tcW w:w="6352" w:type="dxa"/>
            <w:tcMar>
              <w:top w:w="28" w:type="dxa"/>
              <w:bottom w:w="28" w:type="dxa"/>
            </w:tcMar>
          </w:tcPr>
          <w:p w14:paraId="307DD90F" w14:textId="2CFA96AC"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lang w:val="fr-FR"/>
              </w:rPr>
              <w:t xml:space="preserve">Le présent Contrat Cadre sur l’achat et la fourniture, dans le cadre de contrats de </w:t>
            </w:r>
            <w:r w:rsidR="00DD4DA9" w:rsidRPr="00CF0107">
              <w:rPr>
                <w:lang w:val="fr-FR"/>
              </w:rPr>
              <w:t>Marchés subséquents (bons de commandes)</w:t>
            </w:r>
            <w:r w:rsidRPr="00CF0107">
              <w:rPr>
                <w:lang w:val="fr-FR"/>
              </w:rPr>
              <w:t xml:space="preserve">, de </w:t>
            </w:r>
            <w:r w:rsidRPr="00CF0107">
              <w:rPr>
                <w:i/>
                <w:iCs/>
                <w:color w:val="000000"/>
                <w:lang w:val="fr-FR"/>
              </w:rPr>
              <w:t xml:space="preserve">[insérer le titre court qui décrit le type de </w:t>
            </w:r>
            <w:r w:rsidR="00DD4DA9" w:rsidRPr="00CF0107">
              <w:rPr>
                <w:i/>
                <w:iCs/>
                <w:color w:val="000000"/>
                <w:lang w:val="fr-FR"/>
              </w:rPr>
              <w:t xml:space="preserve">Fournitures </w:t>
            </w:r>
            <w:r w:rsidRPr="00CF0107">
              <w:rPr>
                <w:i/>
                <w:iCs/>
                <w:color w:val="000000"/>
                <w:lang w:val="fr-FR"/>
              </w:rPr>
              <w:t xml:space="preserve">et </w:t>
            </w:r>
            <w:r w:rsidR="00DD4DA9" w:rsidRPr="00CF0107">
              <w:rPr>
                <w:i/>
                <w:iCs/>
                <w:color w:val="000000"/>
                <w:lang w:val="fr-FR"/>
              </w:rPr>
              <w:t>de</w:t>
            </w:r>
            <w:r w:rsidRPr="00CF0107">
              <w:rPr>
                <w:i/>
                <w:iCs/>
                <w:color w:val="000000"/>
                <w:lang w:val="fr-FR"/>
              </w:rPr>
              <w:t xml:space="preserve"> services connexes</w:t>
            </w:r>
            <w:r w:rsidRPr="00CF0107">
              <w:rPr>
                <w:color w:val="000000"/>
                <w:lang w:val="fr-FR"/>
              </w:rPr>
              <w:t>].</w:t>
            </w:r>
            <w:r w:rsidRPr="00CF0107">
              <w:rPr>
                <w:lang w:val="fr-FR"/>
              </w:rPr>
              <w:t xml:space="preserve"> Les </w:t>
            </w:r>
            <w:r w:rsidR="00DD4DA9" w:rsidRPr="00CF0107">
              <w:rPr>
                <w:lang w:val="fr-FR"/>
              </w:rPr>
              <w:t>Fournitures et les S</w:t>
            </w:r>
            <w:r w:rsidRPr="00CF0107">
              <w:rPr>
                <w:lang w:val="fr-FR"/>
              </w:rPr>
              <w:t xml:space="preserve">ervices connexes sont décrits plus en détail à l’annexe 1 : Annexe des exigences, y compris, le cas échéant : liste des </w:t>
            </w:r>
            <w:r w:rsidR="00DD4DA9" w:rsidRPr="00CF0107">
              <w:rPr>
                <w:lang w:val="fr-FR"/>
              </w:rPr>
              <w:t>Fournitures, liste des S</w:t>
            </w:r>
            <w:r w:rsidRPr="00CF0107">
              <w:rPr>
                <w:lang w:val="fr-FR"/>
              </w:rPr>
              <w:t>ervices connexes, spécifications techniques, dessins et inspections et essais.</w:t>
            </w:r>
          </w:p>
          <w:p w14:paraId="0FDCB410" w14:textId="6EB2AF95"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shd w:val="clear" w:color="auto" w:fill="FFFFFF" w:themeFill="background1"/>
                <w:lang w:val="fr-FR"/>
              </w:rPr>
              <w:t>[</w:t>
            </w:r>
            <w:proofErr w:type="gramStart"/>
            <w:r w:rsidRPr="00CF0107">
              <w:rPr>
                <w:shd w:val="clear" w:color="auto" w:fill="FFFFFF" w:themeFill="background1"/>
                <w:lang w:val="fr-FR"/>
              </w:rPr>
              <w:t>indiquer</w:t>
            </w:r>
            <w:proofErr w:type="gramEnd"/>
            <w:r w:rsidRPr="00CF0107">
              <w:rPr>
                <w:shd w:val="clear" w:color="auto" w:fill="FFFFFF" w:themeFill="background1"/>
                <w:lang w:val="fr-FR"/>
              </w:rPr>
              <w:t xml:space="preserve"> soit « Il </w:t>
            </w:r>
            <w:r w:rsidRPr="00CF0107">
              <w:rPr>
                <w:iCs/>
                <w:shd w:val="clear" w:color="auto" w:fill="FFFFFF" w:themeFill="background1"/>
                <w:lang w:val="fr-FR"/>
              </w:rPr>
              <w:t>s’agit</w:t>
            </w:r>
            <w:r w:rsidRPr="00CF0107">
              <w:rPr>
                <w:shd w:val="clear" w:color="auto" w:fill="FFFFFF" w:themeFill="background1"/>
                <w:lang w:val="fr-FR"/>
              </w:rPr>
              <w:t xml:space="preserve"> d’un </w:t>
            </w:r>
            <w:r w:rsidR="00DD4DA9" w:rsidRPr="00CF0107">
              <w:rPr>
                <w:shd w:val="clear" w:color="auto" w:fill="FFFFFF" w:themeFill="background1"/>
                <w:lang w:val="fr-FR"/>
              </w:rPr>
              <w:t>Contrat Cadre</w:t>
            </w:r>
            <w:r w:rsidRPr="00CF0107">
              <w:rPr>
                <w:shd w:val="clear" w:color="auto" w:fill="FFFFFF" w:themeFill="background1"/>
                <w:lang w:val="fr-FR"/>
              </w:rPr>
              <w:t xml:space="preserve"> à utilisateur unique »</w:t>
            </w:r>
            <w:r w:rsidRPr="00CF0107">
              <w:rPr>
                <w:color w:val="0F0F5F"/>
                <w:lang w:val="fr-FR"/>
              </w:rPr>
              <w:t xml:space="preserve"> </w:t>
            </w:r>
            <w:r w:rsidRPr="00CF0107">
              <w:rPr>
                <w:i/>
                <w:iCs/>
                <w:lang w:val="fr-FR"/>
              </w:rPr>
              <w:t xml:space="preserve">ou </w:t>
            </w:r>
            <w:r w:rsidRPr="00CF0107">
              <w:rPr>
                <w:lang w:val="fr-FR"/>
              </w:rPr>
              <w:t xml:space="preserve">« Il s’agit d’un </w:t>
            </w:r>
            <w:r w:rsidR="00DD4DA9" w:rsidRPr="00CF0107">
              <w:rPr>
                <w:lang w:val="fr-FR"/>
              </w:rPr>
              <w:t xml:space="preserve">Contrat Cadre à </w:t>
            </w:r>
            <w:r w:rsidRPr="00CF0107">
              <w:rPr>
                <w:lang w:val="fr-FR"/>
              </w:rPr>
              <w:t>utilisateurs</w:t>
            </w:r>
            <w:r w:rsidR="00DD4DA9" w:rsidRPr="00CF0107">
              <w:rPr>
                <w:lang w:val="fr-FR"/>
              </w:rPr>
              <w:t xml:space="preserve"> multiples</w:t>
            </w:r>
            <w:r w:rsidRPr="00CF0107">
              <w:rPr>
                <w:lang w:val="fr-FR"/>
              </w:rPr>
              <w:t xml:space="preserve">. Tous les </w:t>
            </w:r>
            <w:r w:rsidR="00DD4DA9" w:rsidRPr="00CF0107">
              <w:rPr>
                <w:lang w:val="fr-FR"/>
              </w:rPr>
              <w:t>A</w:t>
            </w:r>
            <w:r w:rsidRPr="00CF0107">
              <w:rPr>
                <w:lang w:val="fr-FR"/>
              </w:rPr>
              <w:t>cheteurs participants sont inscrits à l’annexe [</w:t>
            </w:r>
            <w:r w:rsidRPr="00CF0107">
              <w:rPr>
                <w:i/>
                <w:iCs/>
                <w:lang w:val="fr-FR"/>
              </w:rPr>
              <w:t>insérer le numéro de l’annexe</w:t>
            </w:r>
            <w:r w:rsidRPr="00CF0107">
              <w:rPr>
                <w:lang w:val="fr-FR"/>
              </w:rPr>
              <w:t>]"]</w:t>
            </w:r>
          </w:p>
          <w:p w14:paraId="20F482AF" w14:textId="5806D19A"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lang w:val="fr-FR"/>
              </w:rPr>
              <w:t>Le pays de l’</w:t>
            </w:r>
            <w:r w:rsidR="0004487C" w:rsidRPr="00CF0107">
              <w:rPr>
                <w:lang w:val="fr-FR"/>
              </w:rPr>
              <w:t>A</w:t>
            </w:r>
            <w:r w:rsidRPr="00CF0107">
              <w:rPr>
                <w:lang w:val="fr-FR"/>
              </w:rPr>
              <w:t xml:space="preserve">cheteur est le : </w:t>
            </w:r>
            <w:r w:rsidRPr="00CF0107">
              <w:rPr>
                <w:i/>
                <w:iCs/>
                <w:color w:val="000000"/>
                <w:lang w:val="fr-FR"/>
              </w:rPr>
              <w:t>[insérer le nom du pays]</w:t>
            </w:r>
            <w:r w:rsidRPr="00CF0107">
              <w:rPr>
                <w:i/>
                <w:iCs/>
                <w:lang w:val="fr-FR"/>
              </w:rPr>
              <w:t xml:space="preserve"> </w:t>
            </w:r>
          </w:p>
          <w:p w14:paraId="5F46483E" w14:textId="41319733"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lang w:val="fr-FR"/>
              </w:rPr>
              <w:t>L</w:t>
            </w:r>
            <w:r w:rsidR="00DD4DA9" w:rsidRPr="00CF0107">
              <w:rPr>
                <w:lang w:val="fr-FR"/>
              </w:rPr>
              <w:t>e Contrat Cadre</w:t>
            </w:r>
            <w:r w:rsidRPr="00CF0107">
              <w:rPr>
                <w:lang w:val="fr-FR"/>
              </w:rPr>
              <w:t xml:space="preserve"> et les </w:t>
            </w:r>
            <w:r w:rsidR="00DD4DA9" w:rsidRPr="00CF0107">
              <w:rPr>
                <w:lang w:val="fr-FR"/>
              </w:rPr>
              <w:t>Marchés subséquents (ou bons de commande)</w:t>
            </w:r>
            <w:r w:rsidRPr="00CF0107">
              <w:rPr>
                <w:lang w:val="fr-FR"/>
              </w:rPr>
              <w:t xml:space="preserve"> sont régis et interprétés conformément aux lois de </w:t>
            </w:r>
            <w:r w:rsidRPr="00CF0107">
              <w:rPr>
                <w:i/>
                <w:iCs/>
                <w:lang w:val="fr-FR"/>
              </w:rPr>
              <w:t>[</w:t>
            </w:r>
            <w:proofErr w:type="gramStart"/>
            <w:r w:rsidRPr="00CF0107">
              <w:rPr>
                <w:i/>
                <w:iCs/>
                <w:lang w:val="fr-FR"/>
              </w:rPr>
              <w:t>l’État:</w:t>
            </w:r>
            <w:proofErr w:type="gramEnd"/>
            <w:r w:rsidRPr="00CF0107">
              <w:rPr>
                <w:i/>
                <w:iCs/>
                <w:lang w:val="fr-FR"/>
              </w:rPr>
              <w:t xml:space="preserve"> "</w:t>
            </w:r>
            <w:r w:rsidRPr="00CF0107">
              <w:rPr>
                <w:lang w:val="fr-FR"/>
              </w:rPr>
              <w:t>le pays de l’</w:t>
            </w:r>
            <w:r w:rsidR="00DD4DA9" w:rsidRPr="00CF0107">
              <w:rPr>
                <w:lang w:val="fr-FR"/>
              </w:rPr>
              <w:t>A</w:t>
            </w:r>
            <w:r w:rsidRPr="00CF0107">
              <w:rPr>
                <w:lang w:val="fr-FR"/>
              </w:rPr>
              <w:t>cheteur</w:t>
            </w:r>
            <w:r w:rsidRPr="00CF0107">
              <w:rPr>
                <w:i/>
                <w:iCs/>
                <w:lang w:val="fr-FR"/>
              </w:rPr>
              <w:t>« , à moins qu’une autre loi ne s’applique].</w:t>
            </w:r>
          </w:p>
          <w:p w14:paraId="264E561B" w14:textId="14665E76"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lang w:val="fr-FR"/>
              </w:rPr>
              <w:t xml:space="preserve">La durée du présent </w:t>
            </w:r>
            <w:r w:rsidR="00DD4DA9" w:rsidRPr="00CF0107">
              <w:rPr>
                <w:lang w:val="fr-FR"/>
              </w:rPr>
              <w:t>Contrat Cadre</w:t>
            </w:r>
            <w:r w:rsidRPr="00CF0107">
              <w:rPr>
                <w:lang w:val="fr-FR"/>
              </w:rPr>
              <w:t xml:space="preserve"> est [</w:t>
            </w:r>
            <w:r w:rsidR="00DD4DA9" w:rsidRPr="00CF0107">
              <w:rPr>
                <w:i/>
                <w:lang w:val="fr-FR"/>
              </w:rPr>
              <w:t>insérer le nombre d’années</w:t>
            </w:r>
            <w:r w:rsidRPr="00CF0107">
              <w:rPr>
                <w:i/>
                <w:iCs/>
                <w:lang w:val="fr-FR"/>
              </w:rPr>
              <w:t>]</w:t>
            </w:r>
            <w:r w:rsidR="00161C72" w:rsidRPr="00CF0107">
              <w:rPr>
                <w:i/>
                <w:iCs/>
                <w:lang w:val="fr-FR"/>
              </w:rPr>
              <w:t xml:space="preserve"> </w:t>
            </w:r>
            <w:r w:rsidRPr="00CF0107">
              <w:rPr>
                <w:lang w:val="fr-FR"/>
              </w:rPr>
              <w:t>an</w:t>
            </w:r>
            <w:r w:rsidR="00DD4DA9" w:rsidRPr="00CF0107">
              <w:rPr>
                <w:lang w:val="fr-FR"/>
              </w:rPr>
              <w:t>née</w:t>
            </w:r>
            <w:r w:rsidRPr="00CF0107">
              <w:rPr>
                <w:lang w:val="fr-FR"/>
              </w:rPr>
              <w:t xml:space="preserve">s. </w:t>
            </w:r>
            <w:r w:rsidRPr="00CF0107">
              <w:rPr>
                <w:color w:val="000000"/>
                <w:lang w:val="fr-FR"/>
              </w:rPr>
              <w:t>[</w:t>
            </w:r>
            <w:r w:rsidRPr="00CF0107">
              <w:rPr>
                <w:i/>
                <w:iCs/>
                <w:color w:val="000000"/>
                <w:lang w:val="fr-FR"/>
              </w:rPr>
              <w:t>NOTE : la durée initiale maximale ne doit pas dépasser 3 ans</w:t>
            </w:r>
            <w:r w:rsidRPr="00CF0107">
              <w:rPr>
                <w:color w:val="000000"/>
                <w:lang w:val="fr-FR"/>
              </w:rPr>
              <w:t>]</w:t>
            </w:r>
            <w:r w:rsidRPr="00CF0107">
              <w:rPr>
                <w:lang w:val="fr-FR"/>
              </w:rPr>
              <w:t xml:space="preserve"> à compter de la </w:t>
            </w:r>
            <w:r w:rsidR="00DD4DA9" w:rsidRPr="00CF0107">
              <w:rPr>
                <w:lang w:val="fr-FR"/>
              </w:rPr>
              <w:t>D</w:t>
            </w:r>
            <w:r w:rsidRPr="00CF0107">
              <w:rPr>
                <w:lang w:val="fr-FR"/>
              </w:rPr>
              <w:t xml:space="preserve">ate de </w:t>
            </w:r>
            <w:r w:rsidR="00DD4DA9" w:rsidRPr="00CF0107">
              <w:rPr>
                <w:lang w:val="fr-FR"/>
              </w:rPr>
              <w:t>Commencement</w:t>
            </w:r>
            <w:r w:rsidRPr="00CF0107">
              <w:rPr>
                <w:lang w:val="fr-FR"/>
              </w:rPr>
              <w:t xml:space="preserve">. </w:t>
            </w:r>
          </w:p>
          <w:p w14:paraId="264A0CA6" w14:textId="199E0543"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i/>
                <w:iCs/>
                <w:color w:val="000000"/>
                <w:lang w:val="fr-FR"/>
              </w:rPr>
              <w:t>[</w:t>
            </w:r>
            <w:r w:rsidRPr="00CF0107">
              <w:rPr>
                <w:i/>
                <w:lang w:val="fr-FR"/>
              </w:rPr>
              <w:t>Supprimer</w:t>
            </w:r>
            <w:r w:rsidRPr="00CF0107">
              <w:rPr>
                <w:i/>
                <w:iCs/>
                <w:lang w:val="fr-FR"/>
              </w:rPr>
              <w:t xml:space="preserve"> </w:t>
            </w:r>
            <w:r w:rsidRPr="00CF0107">
              <w:rPr>
                <w:i/>
                <w:iCs/>
                <w:color w:val="000000"/>
                <w:lang w:val="fr-FR"/>
              </w:rPr>
              <w:t>si l</w:t>
            </w:r>
            <w:r w:rsidR="006A4C15" w:rsidRPr="00CF0107">
              <w:rPr>
                <w:i/>
                <w:iCs/>
                <w:color w:val="000000"/>
                <w:lang w:val="fr-FR"/>
              </w:rPr>
              <w:t xml:space="preserve">a durée </w:t>
            </w:r>
            <w:r w:rsidRPr="00CF0107">
              <w:rPr>
                <w:i/>
                <w:iCs/>
                <w:color w:val="000000"/>
                <w:lang w:val="fr-FR"/>
              </w:rPr>
              <w:t>ne doit pas être prolongé</w:t>
            </w:r>
            <w:r w:rsidR="006A4C15" w:rsidRPr="00CF0107">
              <w:rPr>
                <w:i/>
                <w:iCs/>
                <w:color w:val="000000"/>
                <w:lang w:val="fr-FR"/>
              </w:rPr>
              <w:t>e</w:t>
            </w:r>
            <w:r w:rsidRPr="00CF0107">
              <w:rPr>
                <w:i/>
                <w:iCs/>
                <w:color w:val="000000"/>
                <w:lang w:val="fr-FR"/>
              </w:rPr>
              <w:t>]</w:t>
            </w:r>
            <w:r w:rsidRPr="00CF0107">
              <w:rPr>
                <w:i/>
                <w:iCs/>
                <w:lang w:val="fr-FR"/>
              </w:rPr>
              <w:t xml:space="preserve"> </w:t>
            </w:r>
            <w:r w:rsidRPr="00CF0107">
              <w:rPr>
                <w:lang w:val="fr-FR"/>
              </w:rPr>
              <w:t>La durée peut être prolongée, à la seule discrétion de l’</w:t>
            </w:r>
            <w:r w:rsidR="006A4C15" w:rsidRPr="00CF0107">
              <w:rPr>
                <w:lang w:val="fr-FR"/>
              </w:rPr>
              <w:t>A</w:t>
            </w:r>
            <w:r w:rsidRPr="00CF0107">
              <w:rPr>
                <w:lang w:val="fr-FR"/>
              </w:rPr>
              <w:t>cheteur, et lorsqu’il y a eu un</w:t>
            </w:r>
            <w:r w:rsidR="006A4C15" w:rsidRPr="00CF0107">
              <w:rPr>
                <w:lang w:val="fr-FR"/>
              </w:rPr>
              <w:t xml:space="preserve">e performance </w:t>
            </w:r>
            <w:r w:rsidRPr="00CF0107">
              <w:rPr>
                <w:lang w:val="fr-FR"/>
              </w:rPr>
              <w:t>satisfaisant</w:t>
            </w:r>
            <w:r w:rsidR="006A4C15" w:rsidRPr="00CF0107">
              <w:rPr>
                <w:lang w:val="fr-FR"/>
              </w:rPr>
              <w:t>e</w:t>
            </w:r>
            <w:r w:rsidRPr="00CF0107">
              <w:rPr>
                <w:lang w:val="fr-FR"/>
              </w:rPr>
              <w:t xml:space="preserve"> de la part du </w:t>
            </w:r>
            <w:r w:rsidR="006A4C15" w:rsidRPr="00CF0107">
              <w:rPr>
                <w:lang w:val="fr-FR"/>
              </w:rPr>
              <w:t>F</w:t>
            </w:r>
            <w:r w:rsidRPr="00CF0107">
              <w:rPr>
                <w:lang w:val="fr-FR"/>
              </w:rPr>
              <w:t>ournisseur. Pour prolonger la durée, l’</w:t>
            </w:r>
            <w:r w:rsidR="006A4C15" w:rsidRPr="00CF0107">
              <w:rPr>
                <w:lang w:val="fr-FR"/>
              </w:rPr>
              <w:t>A</w:t>
            </w:r>
            <w:r w:rsidRPr="00CF0107">
              <w:rPr>
                <w:lang w:val="fr-FR"/>
              </w:rPr>
              <w:t>cheteur doit donner au Fournisseur un préavis d’au moins trois (3) mois, par écrit, avant la date à laquelle l</w:t>
            </w:r>
            <w:r w:rsidR="006A4C15" w:rsidRPr="00CF0107">
              <w:rPr>
                <w:lang w:val="fr-FR"/>
              </w:rPr>
              <w:t>e Contrat Cadre</w:t>
            </w:r>
            <w:r w:rsidRPr="00CF0107">
              <w:rPr>
                <w:lang w:val="fr-FR"/>
              </w:rPr>
              <w:t xml:space="preserve"> aurait autrement expiré. La durée totale d</w:t>
            </w:r>
            <w:r w:rsidR="006A4C15" w:rsidRPr="00CF0107">
              <w:rPr>
                <w:lang w:val="fr-FR"/>
              </w:rPr>
              <w:t>u Contrat Cadre</w:t>
            </w:r>
            <w:r w:rsidRPr="00CF0107">
              <w:rPr>
                <w:lang w:val="fr-FR"/>
              </w:rPr>
              <w:t xml:space="preserve"> ne doit pas dépasser cinq (5) ans.</w:t>
            </w:r>
          </w:p>
          <w:p w14:paraId="01D3F0AF" w14:textId="5E3C9422"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lang w:val="fr-FR"/>
              </w:rPr>
              <w:t xml:space="preserve">L’édition d’Incoterms qui s’appliquera est la suivante : </w:t>
            </w:r>
            <w:r w:rsidRPr="00CF0107">
              <w:rPr>
                <w:i/>
                <w:iCs/>
                <w:color w:val="000000"/>
                <w:lang w:val="fr-FR"/>
              </w:rPr>
              <w:t xml:space="preserve">[insérer la date de l’édition] </w:t>
            </w:r>
          </w:p>
          <w:p w14:paraId="3AC51BC7" w14:textId="695C8C14"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i/>
                <w:iCs/>
                <w:color w:val="000000"/>
                <w:lang w:val="fr-FR"/>
              </w:rPr>
              <w:t>[Ajustement des prix</w:t>
            </w:r>
            <w:r w:rsidR="006A4C15" w:rsidRPr="00CF0107">
              <w:rPr>
                <w:i/>
                <w:iCs/>
                <w:color w:val="000000"/>
                <w:lang w:val="fr-FR"/>
              </w:rPr>
              <w:t xml:space="preserve"> </w:t>
            </w:r>
            <w:r w:rsidRPr="00CF0107">
              <w:rPr>
                <w:i/>
                <w:iCs/>
                <w:color w:val="000000"/>
                <w:lang w:val="fr-FR"/>
              </w:rPr>
              <w:t>-</w:t>
            </w:r>
            <w:r w:rsidR="006A4C15" w:rsidRPr="00CF0107">
              <w:rPr>
                <w:i/>
                <w:iCs/>
                <w:color w:val="000000"/>
                <w:lang w:val="fr-FR"/>
              </w:rPr>
              <w:t xml:space="preserve"> </w:t>
            </w:r>
            <w:r w:rsidR="006A4C15" w:rsidRPr="00CF0107">
              <w:rPr>
                <w:b/>
                <w:i/>
                <w:iCs/>
                <w:color w:val="000000"/>
                <w:lang w:val="fr-FR"/>
              </w:rPr>
              <w:t>DCC 8</w:t>
            </w:r>
            <w:r w:rsidR="006A4C15" w:rsidRPr="00CF0107">
              <w:rPr>
                <w:i/>
                <w:iCs/>
                <w:color w:val="000000"/>
                <w:lang w:val="fr-FR"/>
              </w:rPr>
              <w:t xml:space="preserve"> </w:t>
            </w:r>
            <w:r w:rsidRPr="00CF0107">
              <w:rPr>
                <w:i/>
                <w:iCs/>
                <w:lang w:val="fr-FR"/>
              </w:rPr>
              <w:t>le cas échéant</w:t>
            </w:r>
            <w:proofErr w:type="gramStart"/>
            <w:r w:rsidRPr="00CF0107">
              <w:rPr>
                <w:lang w:val="fr-FR"/>
              </w:rPr>
              <w:t>]:</w:t>
            </w:r>
            <w:proofErr w:type="gramEnd"/>
            <w:r w:rsidRPr="00CF0107">
              <w:rPr>
                <w:lang w:val="fr-FR"/>
              </w:rPr>
              <w:t xml:space="preserve"> Source des indices, et source du taux de change (le cas échéant) et les indices de date de base </w:t>
            </w:r>
            <w:r w:rsidRPr="00CF0107">
              <w:rPr>
                <w:i/>
                <w:iCs/>
                <w:lang w:val="fr-FR"/>
              </w:rPr>
              <w:t>[à insérer par le Fournisseur]</w:t>
            </w:r>
          </w:p>
          <w:p w14:paraId="36C76F99" w14:textId="1E76B987"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lang w:val="fr-FR"/>
              </w:rPr>
              <w:t xml:space="preserve">Tout avis donné par une partie à l’autre en vertu du présent </w:t>
            </w:r>
            <w:r w:rsidR="006A4C15" w:rsidRPr="00CF0107">
              <w:rPr>
                <w:lang w:val="fr-FR"/>
              </w:rPr>
              <w:t>Contrat Cadre</w:t>
            </w:r>
            <w:r w:rsidRPr="00CF0107">
              <w:rPr>
                <w:lang w:val="fr-FR"/>
              </w:rPr>
              <w:t xml:space="preserve"> est rédigé par écrit selon la méthode la plus rapide, comme le courrier électronique accompagné d’une preuve de réception. Un avis est en vigueur lorsqu’il est délivré, ou à la date d’entrée en vigueur de l’avis, selon </w:t>
            </w:r>
            <w:r w:rsidR="006A4C15" w:rsidRPr="00CF0107">
              <w:rPr>
                <w:lang w:val="fr-FR"/>
              </w:rPr>
              <w:t>celle qui est la plus antérieure</w:t>
            </w:r>
            <w:r w:rsidRPr="00CF0107">
              <w:rPr>
                <w:lang w:val="fr-FR"/>
              </w:rPr>
              <w:t>.</w:t>
            </w:r>
          </w:p>
          <w:p w14:paraId="1C1103F2" w14:textId="06EB85E1" w:rsidR="000268F1" w:rsidRPr="00CF0107" w:rsidRDefault="000268F1" w:rsidP="00DE4757">
            <w:pPr>
              <w:spacing w:before="120" w:after="120" w:line="240" w:lineRule="auto"/>
              <w:ind w:left="576"/>
              <w:jc w:val="both"/>
              <w:rPr>
                <w:rFonts w:ascii="Times New Roman" w:eastAsia="Times New Roman" w:hAnsi="Times New Roman" w:cs="Times New Roman"/>
                <w:spacing w:val="-2"/>
                <w:sz w:val="24"/>
                <w:szCs w:val="24"/>
                <w:lang w:val="fr-FR"/>
              </w:rPr>
            </w:pPr>
            <w:r w:rsidRPr="00CF0107">
              <w:rPr>
                <w:rFonts w:ascii="Times New Roman" w:eastAsia="Times New Roman" w:hAnsi="Times New Roman" w:cs="Times New Roman"/>
                <w:spacing w:val="-2"/>
                <w:sz w:val="24"/>
                <w:szCs w:val="24"/>
                <w:lang w:val="fr-FR"/>
              </w:rPr>
              <w:t xml:space="preserve">Les représentants de chaque partie, qui est le principal point de contact de l’autre partie en ce qui concerne les questions découlant du présent </w:t>
            </w:r>
            <w:r w:rsidR="006A4C15" w:rsidRPr="00CF0107">
              <w:rPr>
                <w:rFonts w:ascii="Times New Roman" w:eastAsia="Times New Roman" w:hAnsi="Times New Roman" w:cs="Times New Roman"/>
                <w:spacing w:val="-2"/>
                <w:sz w:val="24"/>
                <w:szCs w:val="24"/>
                <w:lang w:val="fr-FR"/>
              </w:rPr>
              <w:t>Contrat Cadre</w:t>
            </w:r>
            <w:r w:rsidRPr="00CF0107">
              <w:rPr>
                <w:rFonts w:ascii="Times New Roman" w:eastAsia="Times New Roman" w:hAnsi="Times New Roman" w:cs="Times New Roman"/>
                <w:spacing w:val="-2"/>
                <w:sz w:val="24"/>
                <w:szCs w:val="24"/>
                <w:lang w:val="fr-FR"/>
              </w:rPr>
              <w:t>, y compris les avis, sont précisés ci-après. Si le représentant est remplacé, la partie remplaçant le représentant informe rapidement l’autre partie par écrit du nom et des coordonnées du nouveau représentant. Tout représentant nommé est autorisé à prendre des décisions sur le fonctionnement quotidien d</w:t>
            </w:r>
            <w:r w:rsidR="006A4C15" w:rsidRPr="00CF0107">
              <w:rPr>
                <w:rFonts w:ascii="Times New Roman" w:eastAsia="Times New Roman" w:hAnsi="Times New Roman" w:cs="Times New Roman"/>
                <w:spacing w:val="-2"/>
                <w:sz w:val="24"/>
                <w:szCs w:val="24"/>
                <w:lang w:val="fr-FR"/>
              </w:rPr>
              <w:t>e Contrat Cadre</w:t>
            </w:r>
            <w:r w:rsidRPr="00CF0107">
              <w:rPr>
                <w:rFonts w:ascii="Times New Roman" w:eastAsia="Times New Roman" w:hAnsi="Times New Roman" w:cs="Times New Roman"/>
                <w:spacing w:val="-2"/>
                <w:sz w:val="24"/>
                <w:szCs w:val="24"/>
                <w:lang w:val="fr-FR"/>
              </w:rPr>
              <w:t>.</w:t>
            </w:r>
          </w:p>
          <w:p w14:paraId="53D119B4" w14:textId="4BB836DA"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b/>
                <w:bCs/>
                <w:lang w:val="fr-FR"/>
              </w:rPr>
              <w:t>Représentants de l’acheteur</w:t>
            </w:r>
          </w:p>
          <w:p w14:paraId="17D3F079" w14:textId="77777777" w:rsidR="000268F1" w:rsidRPr="00CF0107" w:rsidRDefault="000268F1" w:rsidP="00DE4757">
            <w:pPr>
              <w:spacing w:before="120" w:after="120" w:line="256" w:lineRule="auto"/>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[Sélection de l’une des options suivantes]</w:t>
            </w:r>
          </w:p>
          <w:p w14:paraId="38BD22E1" w14:textId="77777777" w:rsidR="000268F1" w:rsidRPr="00CF0107" w:rsidRDefault="000268F1" w:rsidP="00DE4757">
            <w:pPr>
              <w:spacing w:before="120" w:after="120" w:line="256" w:lineRule="auto"/>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OPTION 1 :</w:t>
            </w:r>
            <w:r w:rsidRPr="00CF0107">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i/>
                <w:iCs/>
                <w:sz w:val="24"/>
                <w:szCs w:val="24"/>
                <w:lang w:val="fr-FR"/>
              </w:rPr>
              <w:t>pour un accord-cadre</w:t>
            </w:r>
            <w:r w:rsidRPr="00CF0107">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i/>
                <w:sz w:val="24"/>
                <w:szCs w:val="24"/>
                <w:lang w:val="fr-FR"/>
              </w:rPr>
              <w:t>à utilisateur</w:t>
            </w:r>
            <w:r w:rsidRPr="00CF0107">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i/>
                <w:iCs/>
                <w:sz w:val="24"/>
                <w:szCs w:val="24"/>
                <w:lang w:val="fr-FR"/>
              </w:rPr>
              <w:t>unique, utilisez le texte suivant</w:t>
            </w:r>
            <w:r w:rsidRPr="00CF0107">
              <w:rPr>
                <w:rFonts w:ascii="Times New Roman" w:eastAsia="Times New Roman" w:hAnsi="Times New Roman" w:cs="Times New Roman"/>
                <w:sz w:val="24"/>
                <w:szCs w:val="24"/>
                <w:lang w:val="fr-FR"/>
              </w:rPr>
              <w:t>]</w:t>
            </w:r>
          </w:p>
          <w:p w14:paraId="4AEFF22C" w14:textId="6A4FF579" w:rsidR="000268F1" w:rsidRPr="00CF0107" w:rsidRDefault="000268F1" w:rsidP="00DE4757">
            <w:pPr>
              <w:spacing w:before="120" w:after="120" w:line="256" w:lineRule="auto"/>
              <w:ind w:left="524"/>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Le nom et les coordonnées du représentant de l’</w:t>
            </w:r>
            <w:r w:rsidR="006A4C15" w:rsidRPr="00CF0107">
              <w:rPr>
                <w:rFonts w:ascii="Times New Roman" w:eastAsia="Times New Roman" w:hAnsi="Times New Roman" w:cs="Times New Roman"/>
                <w:sz w:val="24"/>
                <w:szCs w:val="24"/>
                <w:lang w:val="fr-FR"/>
              </w:rPr>
              <w:t>A</w:t>
            </w:r>
            <w:r w:rsidRPr="00CF0107">
              <w:rPr>
                <w:rFonts w:ascii="Times New Roman" w:eastAsia="Times New Roman" w:hAnsi="Times New Roman" w:cs="Times New Roman"/>
                <w:sz w:val="24"/>
                <w:szCs w:val="24"/>
                <w:lang w:val="fr-FR"/>
              </w:rPr>
              <w:t xml:space="preserve">cheteur en vertu du présent </w:t>
            </w:r>
            <w:r w:rsidR="006A4C15" w:rsidRPr="00CF0107">
              <w:rPr>
                <w:rFonts w:ascii="Times New Roman" w:eastAsia="Times New Roman" w:hAnsi="Times New Roman" w:cs="Times New Roman"/>
                <w:sz w:val="24"/>
                <w:szCs w:val="24"/>
                <w:lang w:val="fr-FR"/>
              </w:rPr>
              <w:t>Contrat Cadre</w:t>
            </w:r>
            <w:r w:rsidRPr="00CF0107">
              <w:rPr>
                <w:rFonts w:ascii="Times New Roman" w:eastAsia="Times New Roman" w:hAnsi="Times New Roman" w:cs="Times New Roman"/>
                <w:sz w:val="24"/>
                <w:szCs w:val="24"/>
                <w:lang w:val="fr-FR"/>
              </w:rPr>
              <w:t xml:space="preserve">, ainsi que l’adresse des avis relatifs au présent </w:t>
            </w:r>
            <w:r w:rsidR="006A4C15" w:rsidRPr="00CF0107">
              <w:rPr>
                <w:rFonts w:ascii="Times New Roman" w:eastAsia="Times New Roman" w:hAnsi="Times New Roman" w:cs="Times New Roman"/>
                <w:sz w:val="24"/>
                <w:szCs w:val="24"/>
                <w:lang w:val="fr-FR"/>
              </w:rPr>
              <w:t>Contrat Cadre</w:t>
            </w:r>
            <w:r w:rsidRPr="00CF0107">
              <w:rPr>
                <w:rFonts w:ascii="Times New Roman" w:eastAsia="Times New Roman" w:hAnsi="Times New Roman" w:cs="Times New Roman"/>
                <w:sz w:val="24"/>
                <w:szCs w:val="24"/>
                <w:lang w:val="fr-FR"/>
              </w:rPr>
              <w:t xml:space="preserve"> sont les suivants :</w:t>
            </w:r>
          </w:p>
          <w:p w14:paraId="722A530E" w14:textId="77777777"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Nom:</w:t>
            </w:r>
            <w:proofErr w:type="gramEnd"/>
          </w:p>
          <w:p w14:paraId="5CC12E74" w14:textId="77777777"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Titre/</w:t>
            </w:r>
            <w:proofErr w:type="gramStart"/>
            <w:r w:rsidRPr="00CF0107">
              <w:rPr>
                <w:rFonts w:ascii="Times New Roman" w:eastAsia="Times New Roman" w:hAnsi="Times New Roman" w:cs="Times New Roman"/>
                <w:sz w:val="24"/>
                <w:szCs w:val="24"/>
                <w:lang w:val="fr-FR"/>
              </w:rPr>
              <w:t>position:</w:t>
            </w:r>
            <w:proofErr w:type="gramEnd"/>
          </w:p>
          <w:p w14:paraId="7A200768" w14:textId="77777777"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Adresse:</w:t>
            </w:r>
            <w:proofErr w:type="gramEnd"/>
          </w:p>
          <w:p w14:paraId="39C916DE" w14:textId="77777777"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Téléphone:</w:t>
            </w:r>
            <w:proofErr w:type="gramEnd"/>
          </w:p>
          <w:p w14:paraId="727F26AD" w14:textId="77777777"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Mobile:</w:t>
            </w:r>
            <w:proofErr w:type="gramEnd"/>
          </w:p>
          <w:p w14:paraId="12FBA77F" w14:textId="77777777"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Courrier </w:t>
            </w:r>
            <w:proofErr w:type="gramStart"/>
            <w:r w:rsidRPr="00CF0107">
              <w:rPr>
                <w:rFonts w:ascii="Times New Roman" w:eastAsia="Times New Roman" w:hAnsi="Times New Roman" w:cs="Times New Roman"/>
                <w:sz w:val="24"/>
                <w:szCs w:val="24"/>
                <w:lang w:val="fr-FR"/>
              </w:rPr>
              <w:t>électronique:</w:t>
            </w:r>
            <w:proofErr w:type="gramEnd"/>
          </w:p>
          <w:p w14:paraId="5B55754C" w14:textId="77777777" w:rsidR="000268F1" w:rsidRPr="00CF0107" w:rsidRDefault="000268F1" w:rsidP="00DE4757">
            <w:pPr>
              <w:spacing w:before="120" w:after="120" w:line="256" w:lineRule="auto"/>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i/>
                <w:iCs/>
                <w:sz w:val="24"/>
                <w:szCs w:val="24"/>
                <w:lang w:val="fr-FR"/>
              </w:rPr>
              <w:t>Ou</w:t>
            </w:r>
            <w:proofErr w:type="gramEnd"/>
          </w:p>
          <w:p w14:paraId="7881CD5B" w14:textId="2C2A6F73" w:rsidR="000268F1" w:rsidRPr="00CF0107" w:rsidRDefault="000268F1" w:rsidP="00DE4757">
            <w:pPr>
              <w:spacing w:before="120" w:after="120" w:line="256" w:lineRule="auto"/>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 xml:space="preserve">[OPTION 2 : pour une </w:t>
            </w:r>
            <w:r w:rsidRPr="00CF0107">
              <w:rPr>
                <w:rFonts w:ascii="Times New Roman" w:eastAsia="Times New Roman" w:hAnsi="Times New Roman" w:cs="Times New Roman"/>
                <w:i/>
                <w:iCs/>
                <w:sz w:val="24"/>
                <w:szCs w:val="24"/>
                <w:u w:val="single"/>
                <w:lang w:val="fr-FR"/>
              </w:rPr>
              <w:t xml:space="preserve">entente-cadre </w:t>
            </w:r>
            <w:r w:rsidR="00885E7D" w:rsidRPr="00CF0107">
              <w:rPr>
                <w:rFonts w:ascii="Times New Roman" w:eastAsia="Times New Roman" w:hAnsi="Times New Roman" w:cs="Times New Roman"/>
                <w:i/>
                <w:iCs/>
                <w:sz w:val="24"/>
                <w:szCs w:val="24"/>
                <w:u w:val="single"/>
                <w:lang w:val="fr-FR"/>
              </w:rPr>
              <w:t xml:space="preserve">à </w:t>
            </w:r>
            <w:r w:rsidRPr="00CF0107">
              <w:rPr>
                <w:rFonts w:ascii="Times New Roman" w:eastAsia="Times New Roman" w:hAnsi="Times New Roman" w:cs="Times New Roman"/>
                <w:i/>
                <w:iCs/>
                <w:sz w:val="24"/>
                <w:szCs w:val="24"/>
                <w:u w:val="single"/>
                <w:lang w:val="fr-FR"/>
              </w:rPr>
              <w:t>utilisateurs</w:t>
            </w:r>
            <w:r w:rsidRPr="00CF0107">
              <w:rPr>
                <w:rFonts w:ascii="Times New Roman" w:eastAsia="Times New Roman" w:hAnsi="Times New Roman" w:cs="Times New Roman"/>
                <w:i/>
                <w:iCs/>
                <w:sz w:val="24"/>
                <w:szCs w:val="24"/>
                <w:lang w:val="fr-FR"/>
              </w:rPr>
              <w:t xml:space="preserve"> </w:t>
            </w:r>
            <w:r w:rsidR="00885E7D" w:rsidRPr="00CF0107">
              <w:rPr>
                <w:rFonts w:ascii="Times New Roman" w:eastAsia="Times New Roman" w:hAnsi="Times New Roman" w:cs="Times New Roman"/>
                <w:i/>
                <w:iCs/>
                <w:sz w:val="24"/>
                <w:szCs w:val="24"/>
                <w:lang w:val="fr-FR"/>
              </w:rPr>
              <w:t xml:space="preserve">multiples </w:t>
            </w:r>
            <w:r w:rsidRPr="00CF0107">
              <w:rPr>
                <w:rFonts w:ascii="Times New Roman" w:eastAsia="Times New Roman" w:hAnsi="Times New Roman" w:cs="Times New Roman"/>
                <w:i/>
                <w:iCs/>
                <w:sz w:val="24"/>
                <w:szCs w:val="24"/>
                <w:u w:val="single"/>
                <w:lang w:val="fr-FR"/>
              </w:rPr>
              <w:t xml:space="preserve">avec un acheteur principal </w:t>
            </w:r>
            <w:r w:rsidRPr="00CF0107">
              <w:rPr>
                <w:rFonts w:ascii="Times New Roman" w:eastAsia="Times New Roman" w:hAnsi="Times New Roman" w:cs="Times New Roman"/>
                <w:i/>
                <w:iCs/>
                <w:sz w:val="24"/>
                <w:szCs w:val="24"/>
                <w:lang w:val="fr-FR"/>
              </w:rPr>
              <w:t>qui est responsable de la gestion et de l’administration d</w:t>
            </w:r>
            <w:r w:rsidR="00885E7D" w:rsidRPr="00CF0107">
              <w:rPr>
                <w:rFonts w:ascii="Times New Roman" w:eastAsia="Times New Roman" w:hAnsi="Times New Roman" w:cs="Times New Roman"/>
                <w:i/>
                <w:iCs/>
                <w:sz w:val="24"/>
                <w:szCs w:val="24"/>
                <w:lang w:val="fr-FR"/>
              </w:rPr>
              <w:t>u Contrat Cadre</w:t>
            </w:r>
            <w:r w:rsidRPr="00CF0107">
              <w:rPr>
                <w:rFonts w:ascii="Times New Roman" w:eastAsia="Times New Roman" w:hAnsi="Times New Roman" w:cs="Times New Roman"/>
                <w:i/>
                <w:iCs/>
                <w:sz w:val="24"/>
                <w:szCs w:val="24"/>
                <w:lang w:val="fr-FR"/>
              </w:rPr>
              <w:t xml:space="preserve"> et qui est également un </w:t>
            </w:r>
            <w:r w:rsidR="00885E7D" w:rsidRPr="00CF0107">
              <w:rPr>
                <w:rFonts w:ascii="Times New Roman" w:eastAsia="Times New Roman" w:hAnsi="Times New Roman" w:cs="Times New Roman"/>
                <w:i/>
                <w:iCs/>
                <w:sz w:val="24"/>
                <w:szCs w:val="24"/>
                <w:lang w:val="fr-FR"/>
              </w:rPr>
              <w:t>A</w:t>
            </w:r>
            <w:r w:rsidRPr="00CF0107">
              <w:rPr>
                <w:rFonts w:ascii="Times New Roman" w:eastAsia="Times New Roman" w:hAnsi="Times New Roman" w:cs="Times New Roman"/>
                <w:i/>
                <w:iCs/>
                <w:sz w:val="24"/>
                <w:szCs w:val="24"/>
                <w:lang w:val="fr-FR"/>
              </w:rPr>
              <w:t xml:space="preserve">cheteur, insérer le </w:t>
            </w:r>
            <w:r w:rsidR="00885E7D" w:rsidRPr="00CF0107">
              <w:rPr>
                <w:rFonts w:ascii="Times New Roman" w:eastAsia="Times New Roman" w:hAnsi="Times New Roman" w:cs="Times New Roman"/>
                <w:i/>
                <w:iCs/>
                <w:sz w:val="24"/>
                <w:szCs w:val="24"/>
                <w:lang w:val="fr-FR"/>
              </w:rPr>
              <w:t>nom du représentant de l’A</w:t>
            </w:r>
            <w:r w:rsidRPr="00CF0107">
              <w:rPr>
                <w:rFonts w:ascii="Times New Roman" w:eastAsia="Times New Roman" w:hAnsi="Times New Roman" w:cs="Times New Roman"/>
                <w:i/>
                <w:iCs/>
                <w:sz w:val="24"/>
                <w:szCs w:val="24"/>
                <w:lang w:val="fr-FR"/>
              </w:rPr>
              <w:t xml:space="preserve">cheteur principal et inscrire tous les autres représentants des </w:t>
            </w:r>
            <w:r w:rsidR="00885E7D" w:rsidRPr="00CF0107">
              <w:rPr>
                <w:rFonts w:ascii="Times New Roman" w:eastAsia="Times New Roman" w:hAnsi="Times New Roman" w:cs="Times New Roman"/>
                <w:i/>
                <w:iCs/>
                <w:sz w:val="24"/>
                <w:szCs w:val="24"/>
                <w:lang w:val="fr-FR"/>
              </w:rPr>
              <w:t>A</w:t>
            </w:r>
            <w:r w:rsidRPr="00CF0107">
              <w:rPr>
                <w:rFonts w:ascii="Times New Roman" w:eastAsia="Times New Roman" w:hAnsi="Times New Roman" w:cs="Times New Roman"/>
                <w:i/>
                <w:iCs/>
                <w:sz w:val="24"/>
                <w:szCs w:val="24"/>
                <w:lang w:val="fr-FR"/>
              </w:rPr>
              <w:t>cheteurs participants dans une annexe :</w:t>
            </w:r>
            <w:r w:rsidRPr="00CF0107">
              <w:rPr>
                <w:rFonts w:ascii="Times New Roman" w:eastAsia="Times New Roman" w:hAnsi="Times New Roman" w:cs="Times New Roman"/>
                <w:sz w:val="24"/>
                <w:szCs w:val="24"/>
                <w:lang w:val="fr-FR"/>
              </w:rPr>
              <w:t>]</w:t>
            </w:r>
          </w:p>
          <w:p w14:paraId="26B019B7" w14:textId="77777777"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Le nom et les coordonnées de l’acheteur principal en vertu du présent accord-cadre, ainsi que l’adresse des avis relatifs au présent accord-cadre, sont les suivants :</w:t>
            </w:r>
          </w:p>
          <w:p w14:paraId="4CD74C7C" w14:textId="77777777"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Nom:</w:t>
            </w:r>
            <w:proofErr w:type="gramEnd"/>
          </w:p>
          <w:p w14:paraId="7A9E0410" w14:textId="77777777"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Titre/</w:t>
            </w:r>
            <w:proofErr w:type="gramStart"/>
            <w:r w:rsidRPr="00CF0107">
              <w:rPr>
                <w:rFonts w:ascii="Times New Roman" w:eastAsia="Times New Roman" w:hAnsi="Times New Roman" w:cs="Times New Roman"/>
                <w:sz w:val="24"/>
                <w:szCs w:val="24"/>
                <w:lang w:val="fr-FR"/>
              </w:rPr>
              <w:t>position:</w:t>
            </w:r>
            <w:proofErr w:type="gramEnd"/>
          </w:p>
          <w:p w14:paraId="1B0EE3E8" w14:textId="77777777"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Adresse:</w:t>
            </w:r>
            <w:proofErr w:type="gramEnd"/>
          </w:p>
          <w:p w14:paraId="254A0C21" w14:textId="77777777"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Téléphone:</w:t>
            </w:r>
            <w:proofErr w:type="gramEnd"/>
          </w:p>
          <w:p w14:paraId="24C02774" w14:textId="77777777"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Mobile:</w:t>
            </w:r>
            <w:proofErr w:type="gramEnd"/>
          </w:p>
          <w:p w14:paraId="7AB66255" w14:textId="77777777"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Courrier </w:t>
            </w:r>
            <w:proofErr w:type="gramStart"/>
            <w:r w:rsidRPr="00CF0107">
              <w:rPr>
                <w:rFonts w:ascii="Times New Roman" w:eastAsia="Times New Roman" w:hAnsi="Times New Roman" w:cs="Times New Roman"/>
                <w:sz w:val="24"/>
                <w:szCs w:val="24"/>
                <w:lang w:val="fr-FR"/>
              </w:rPr>
              <w:t>électronique:</w:t>
            </w:r>
            <w:proofErr w:type="gramEnd"/>
          </w:p>
          <w:p w14:paraId="41E744E0" w14:textId="71F9B24A" w:rsidR="000268F1" w:rsidRPr="00CF0107" w:rsidRDefault="000268F1" w:rsidP="00DE4757">
            <w:pPr>
              <w:spacing w:before="120" w:after="120" w:line="256" w:lineRule="auto"/>
              <w:ind w:left="478"/>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Les re</w:t>
            </w:r>
            <w:r w:rsidR="00885E7D" w:rsidRPr="00CF0107">
              <w:rPr>
                <w:rFonts w:ascii="Times New Roman" w:eastAsia="Times New Roman" w:hAnsi="Times New Roman" w:cs="Times New Roman"/>
                <w:sz w:val="24"/>
                <w:szCs w:val="24"/>
                <w:lang w:val="fr-FR"/>
              </w:rPr>
              <w:t>présentants de tous les autres A</w:t>
            </w:r>
            <w:r w:rsidRPr="00CF0107">
              <w:rPr>
                <w:rFonts w:ascii="Times New Roman" w:eastAsia="Times New Roman" w:hAnsi="Times New Roman" w:cs="Times New Roman"/>
                <w:sz w:val="24"/>
                <w:szCs w:val="24"/>
                <w:lang w:val="fr-FR"/>
              </w:rPr>
              <w:t>cheteurs participants figurent à l’annexe [</w:t>
            </w:r>
            <w:r w:rsidR="00885E7D" w:rsidRPr="00CF0107">
              <w:rPr>
                <w:rFonts w:ascii="Times New Roman" w:eastAsia="Times New Roman" w:hAnsi="Times New Roman" w:cs="Times New Roman"/>
                <w:i/>
                <w:sz w:val="24"/>
                <w:szCs w:val="24"/>
                <w:lang w:val="fr-FR"/>
              </w:rPr>
              <w:t>insérer le</w:t>
            </w:r>
            <w:r w:rsidR="00885E7D" w:rsidRPr="00CF0107">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i/>
                <w:iCs/>
                <w:sz w:val="24"/>
                <w:szCs w:val="24"/>
                <w:lang w:val="fr-FR"/>
              </w:rPr>
              <w:t>numéro</w:t>
            </w:r>
            <w:r w:rsidR="00885E7D" w:rsidRPr="00CF0107">
              <w:rPr>
                <w:rFonts w:ascii="Times New Roman" w:eastAsia="Times New Roman" w:hAnsi="Times New Roman" w:cs="Times New Roman"/>
                <w:sz w:val="24"/>
                <w:szCs w:val="24"/>
                <w:lang w:val="fr-FR"/>
              </w:rPr>
              <w:t>] du présent Contrat Cadre</w:t>
            </w:r>
            <w:r w:rsidRPr="00CF0107">
              <w:rPr>
                <w:rFonts w:ascii="Times New Roman" w:eastAsia="Times New Roman" w:hAnsi="Times New Roman" w:cs="Times New Roman"/>
                <w:sz w:val="24"/>
                <w:szCs w:val="24"/>
                <w:lang w:val="fr-FR"/>
              </w:rPr>
              <w:t>.</w:t>
            </w:r>
          </w:p>
          <w:p w14:paraId="604A11BA" w14:textId="77777777" w:rsidR="000268F1" w:rsidRPr="00CF0107" w:rsidRDefault="000268F1" w:rsidP="00DE4757">
            <w:pPr>
              <w:spacing w:before="120" w:after="120" w:line="256" w:lineRule="auto"/>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Ou</w:t>
            </w:r>
            <w:proofErr w:type="gramEnd"/>
          </w:p>
          <w:p w14:paraId="1496E9EF" w14:textId="3FDFF037" w:rsidR="000268F1" w:rsidRPr="00CF0107" w:rsidRDefault="000268F1" w:rsidP="00DE4757">
            <w:pPr>
              <w:spacing w:before="120" w:after="120" w:line="256" w:lineRule="auto"/>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 xml:space="preserve">[OPTION 3 : pour un </w:t>
            </w:r>
            <w:r w:rsidRPr="00CF0107">
              <w:rPr>
                <w:rFonts w:ascii="Times New Roman" w:eastAsia="Times New Roman" w:hAnsi="Times New Roman" w:cs="Times New Roman"/>
                <w:i/>
                <w:iCs/>
                <w:sz w:val="24"/>
                <w:szCs w:val="24"/>
                <w:u w:val="single"/>
                <w:lang w:val="fr-FR"/>
              </w:rPr>
              <w:t xml:space="preserve">accord-cadre </w:t>
            </w:r>
            <w:r w:rsidR="00885E7D" w:rsidRPr="00CF0107">
              <w:rPr>
                <w:rFonts w:ascii="Times New Roman" w:eastAsia="Times New Roman" w:hAnsi="Times New Roman" w:cs="Times New Roman"/>
                <w:i/>
                <w:iCs/>
                <w:sz w:val="24"/>
                <w:szCs w:val="24"/>
                <w:u w:val="single"/>
                <w:lang w:val="fr-FR"/>
              </w:rPr>
              <w:t xml:space="preserve">à </w:t>
            </w:r>
            <w:r w:rsidRPr="00CF0107">
              <w:rPr>
                <w:rFonts w:ascii="Times New Roman" w:eastAsia="Times New Roman" w:hAnsi="Times New Roman" w:cs="Times New Roman"/>
                <w:i/>
                <w:iCs/>
                <w:sz w:val="24"/>
                <w:szCs w:val="24"/>
                <w:u w:val="single"/>
                <w:lang w:val="fr-FR"/>
              </w:rPr>
              <w:t>utilisateurs</w:t>
            </w:r>
            <w:r w:rsidRPr="00CF0107">
              <w:rPr>
                <w:rFonts w:ascii="Times New Roman" w:eastAsia="Times New Roman" w:hAnsi="Times New Roman" w:cs="Times New Roman"/>
                <w:i/>
                <w:iCs/>
                <w:sz w:val="24"/>
                <w:szCs w:val="24"/>
                <w:lang w:val="fr-FR"/>
              </w:rPr>
              <w:t xml:space="preserve"> </w:t>
            </w:r>
            <w:r w:rsidR="00885E7D" w:rsidRPr="00CF0107">
              <w:rPr>
                <w:rFonts w:ascii="Times New Roman" w:eastAsia="Times New Roman" w:hAnsi="Times New Roman" w:cs="Times New Roman"/>
                <w:i/>
                <w:iCs/>
                <w:sz w:val="24"/>
                <w:szCs w:val="24"/>
                <w:lang w:val="fr-FR"/>
              </w:rPr>
              <w:t xml:space="preserve">multiples </w:t>
            </w:r>
            <w:r w:rsidRPr="00CF0107">
              <w:rPr>
                <w:rFonts w:ascii="Times New Roman" w:eastAsia="Times New Roman" w:hAnsi="Times New Roman" w:cs="Times New Roman"/>
                <w:i/>
                <w:iCs/>
                <w:sz w:val="24"/>
                <w:szCs w:val="24"/>
                <w:u w:val="single"/>
                <w:lang w:val="fr-FR"/>
              </w:rPr>
              <w:t>conclu par un</w:t>
            </w:r>
            <w:r w:rsidR="00885E7D" w:rsidRPr="00CF0107">
              <w:rPr>
                <w:rFonts w:ascii="Times New Roman" w:eastAsia="Times New Roman" w:hAnsi="Times New Roman" w:cs="Times New Roman"/>
                <w:i/>
                <w:iCs/>
                <w:sz w:val="24"/>
                <w:szCs w:val="24"/>
                <w:u w:val="single"/>
                <w:lang w:val="fr-FR"/>
              </w:rPr>
              <w:t>e</w:t>
            </w:r>
            <w:r w:rsidRPr="00CF0107">
              <w:rPr>
                <w:rFonts w:ascii="Times New Roman" w:eastAsia="Times New Roman" w:hAnsi="Times New Roman" w:cs="Times New Roman"/>
                <w:i/>
                <w:iCs/>
                <w:sz w:val="24"/>
                <w:szCs w:val="24"/>
                <w:u w:val="single"/>
                <w:lang w:val="fr-FR"/>
              </w:rPr>
              <w:t xml:space="preserve"> </w:t>
            </w:r>
            <w:proofErr w:type="gramStart"/>
            <w:r w:rsidR="00885E7D" w:rsidRPr="00CF0107">
              <w:rPr>
                <w:rFonts w:ascii="Times New Roman" w:eastAsia="Times New Roman" w:hAnsi="Times New Roman" w:cs="Times New Roman"/>
                <w:i/>
                <w:iCs/>
                <w:sz w:val="24"/>
                <w:szCs w:val="24"/>
                <w:u w:val="single"/>
                <w:lang w:val="fr-FR"/>
              </w:rPr>
              <w:t xml:space="preserve">autorité </w:t>
            </w:r>
            <w:r w:rsidRPr="00CF0107">
              <w:rPr>
                <w:rFonts w:ascii="Times New Roman" w:eastAsia="Times New Roman" w:hAnsi="Times New Roman" w:cs="Times New Roman"/>
                <w:i/>
                <w:iCs/>
                <w:sz w:val="24"/>
                <w:szCs w:val="24"/>
                <w:u w:val="single"/>
                <w:lang w:val="fr-FR"/>
              </w:rPr>
              <w:t xml:space="preserve"> central</w:t>
            </w:r>
            <w:r w:rsidR="00885E7D" w:rsidRPr="00CF0107">
              <w:rPr>
                <w:rFonts w:ascii="Times New Roman" w:eastAsia="Times New Roman" w:hAnsi="Times New Roman" w:cs="Times New Roman"/>
                <w:i/>
                <w:iCs/>
                <w:sz w:val="24"/>
                <w:szCs w:val="24"/>
                <w:u w:val="single"/>
                <w:lang w:val="fr-FR"/>
              </w:rPr>
              <w:t>e</w:t>
            </w:r>
            <w:proofErr w:type="gramEnd"/>
            <w:r w:rsidRPr="00CF0107">
              <w:rPr>
                <w:rFonts w:ascii="Times New Roman" w:eastAsia="Times New Roman" w:hAnsi="Times New Roman" w:cs="Times New Roman"/>
                <w:i/>
                <w:iCs/>
                <w:sz w:val="24"/>
                <w:szCs w:val="24"/>
                <w:u w:val="single"/>
                <w:lang w:val="fr-FR"/>
              </w:rPr>
              <w:t xml:space="preserve"> d’achat</w:t>
            </w:r>
            <w:r w:rsidRPr="00CF0107">
              <w:rPr>
                <w:rFonts w:ascii="Times New Roman" w:eastAsia="Times New Roman" w:hAnsi="Times New Roman" w:cs="Times New Roman"/>
                <w:i/>
                <w:iCs/>
                <w:sz w:val="24"/>
                <w:szCs w:val="24"/>
                <w:lang w:val="fr-FR"/>
              </w:rPr>
              <w:t xml:space="preserve"> (qui n’est pas non plus un </w:t>
            </w:r>
            <w:r w:rsidR="00885E7D" w:rsidRPr="00CF0107">
              <w:rPr>
                <w:rFonts w:ascii="Times New Roman" w:eastAsia="Times New Roman" w:hAnsi="Times New Roman" w:cs="Times New Roman"/>
                <w:i/>
                <w:iCs/>
                <w:sz w:val="24"/>
                <w:szCs w:val="24"/>
                <w:lang w:val="fr-FR"/>
              </w:rPr>
              <w:t>A</w:t>
            </w:r>
            <w:r w:rsidRPr="00CF0107">
              <w:rPr>
                <w:rFonts w:ascii="Times New Roman" w:eastAsia="Times New Roman" w:hAnsi="Times New Roman" w:cs="Times New Roman"/>
                <w:i/>
                <w:iCs/>
                <w:sz w:val="24"/>
                <w:szCs w:val="24"/>
                <w:lang w:val="fr-FR"/>
              </w:rPr>
              <w:t>cheteur)</w:t>
            </w:r>
            <w:r w:rsidRPr="00CF0107">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i/>
                <w:sz w:val="24"/>
                <w:szCs w:val="24"/>
                <w:lang w:val="fr-FR"/>
              </w:rPr>
              <w:t>insérer les éléments suivants</w:t>
            </w:r>
            <w:r w:rsidRPr="00CF0107">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i/>
                <w:iCs/>
                <w:sz w:val="24"/>
                <w:szCs w:val="24"/>
                <w:lang w:val="fr-FR"/>
              </w:rPr>
              <w:t>:</w:t>
            </w:r>
            <w:r w:rsidRPr="00CF0107">
              <w:rPr>
                <w:rFonts w:ascii="Times New Roman" w:eastAsia="Times New Roman" w:hAnsi="Times New Roman" w:cs="Times New Roman"/>
                <w:sz w:val="24"/>
                <w:szCs w:val="24"/>
                <w:lang w:val="fr-FR"/>
              </w:rPr>
              <w:t>]</w:t>
            </w:r>
          </w:p>
          <w:p w14:paraId="7C9935BC" w14:textId="458DFEE5" w:rsidR="000268F1" w:rsidRPr="00CF0107" w:rsidRDefault="000268F1" w:rsidP="00DE4757">
            <w:pPr>
              <w:spacing w:before="120" w:after="120" w:line="256" w:lineRule="auto"/>
              <w:ind w:left="560" w:hanging="36"/>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Le nom et les coordonnées de l’Agence responsable en vertu du présent accord-cadre, ainsi que l’adresse </w:t>
            </w:r>
            <w:r w:rsidR="00885E7D" w:rsidRPr="00CF0107">
              <w:rPr>
                <w:rFonts w:ascii="Times New Roman" w:eastAsia="Times New Roman" w:hAnsi="Times New Roman" w:cs="Times New Roman"/>
                <w:sz w:val="24"/>
                <w:szCs w:val="24"/>
                <w:lang w:val="fr-FR"/>
              </w:rPr>
              <w:t>pour les</w:t>
            </w:r>
            <w:r w:rsidRPr="00CF0107">
              <w:rPr>
                <w:rFonts w:ascii="Times New Roman" w:eastAsia="Times New Roman" w:hAnsi="Times New Roman" w:cs="Times New Roman"/>
                <w:sz w:val="24"/>
                <w:szCs w:val="24"/>
                <w:lang w:val="fr-FR"/>
              </w:rPr>
              <w:t xml:space="preserve"> avis relatifs au présent </w:t>
            </w:r>
            <w:r w:rsidR="00885E7D" w:rsidRPr="00CF0107">
              <w:rPr>
                <w:rFonts w:ascii="Times New Roman" w:eastAsia="Times New Roman" w:hAnsi="Times New Roman" w:cs="Times New Roman"/>
                <w:sz w:val="24"/>
                <w:szCs w:val="24"/>
                <w:lang w:val="fr-FR"/>
              </w:rPr>
              <w:t>Contrat Cadre</w:t>
            </w:r>
            <w:r w:rsidRPr="00CF0107">
              <w:rPr>
                <w:rFonts w:ascii="Times New Roman" w:eastAsia="Times New Roman" w:hAnsi="Times New Roman" w:cs="Times New Roman"/>
                <w:sz w:val="24"/>
                <w:szCs w:val="24"/>
                <w:lang w:val="fr-FR"/>
              </w:rPr>
              <w:t>, sont les suivants :</w:t>
            </w:r>
          </w:p>
          <w:p w14:paraId="1CAF6B2E" w14:textId="77777777" w:rsidR="000268F1" w:rsidRPr="00CF0107" w:rsidRDefault="000268F1" w:rsidP="00DE4757">
            <w:pPr>
              <w:spacing w:before="120" w:after="120" w:line="256" w:lineRule="auto"/>
              <w:ind w:left="560"/>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Nom:</w:t>
            </w:r>
            <w:proofErr w:type="gramEnd"/>
          </w:p>
          <w:p w14:paraId="10AF7D2F" w14:textId="77777777" w:rsidR="000268F1" w:rsidRPr="00CF0107" w:rsidRDefault="000268F1" w:rsidP="00DE4757">
            <w:pPr>
              <w:spacing w:before="120" w:after="120" w:line="256" w:lineRule="auto"/>
              <w:ind w:left="56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Titre/</w:t>
            </w:r>
            <w:proofErr w:type="gramStart"/>
            <w:r w:rsidRPr="00CF0107">
              <w:rPr>
                <w:rFonts w:ascii="Times New Roman" w:eastAsia="Times New Roman" w:hAnsi="Times New Roman" w:cs="Times New Roman"/>
                <w:sz w:val="24"/>
                <w:szCs w:val="24"/>
                <w:lang w:val="fr-FR"/>
              </w:rPr>
              <w:t>position:</w:t>
            </w:r>
            <w:proofErr w:type="gramEnd"/>
          </w:p>
          <w:p w14:paraId="376233C4" w14:textId="77777777" w:rsidR="000268F1" w:rsidRPr="00CF0107" w:rsidRDefault="000268F1" w:rsidP="00DE4757">
            <w:pPr>
              <w:spacing w:before="120" w:after="120" w:line="256" w:lineRule="auto"/>
              <w:ind w:left="560"/>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Adresse:</w:t>
            </w:r>
            <w:proofErr w:type="gramEnd"/>
          </w:p>
          <w:p w14:paraId="4D68A8D0" w14:textId="77777777" w:rsidR="000268F1" w:rsidRPr="00CF0107" w:rsidRDefault="000268F1" w:rsidP="00DE4757">
            <w:pPr>
              <w:spacing w:before="120" w:after="120" w:line="256" w:lineRule="auto"/>
              <w:ind w:left="560"/>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Téléphone:</w:t>
            </w:r>
            <w:proofErr w:type="gramEnd"/>
          </w:p>
          <w:p w14:paraId="43211FC2" w14:textId="77777777" w:rsidR="000268F1" w:rsidRPr="00CF0107" w:rsidRDefault="000268F1" w:rsidP="00DE4757">
            <w:pPr>
              <w:spacing w:before="120" w:after="120" w:line="256" w:lineRule="auto"/>
              <w:ind w:left="560"/>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Mobile:</w:t>
            </w:r>
            <w:proofErr w:type="gramEnd"/>
          </w:p>
          <w:p w14:paraId="68CC3A67" w14:textId="77777777" w:rsidR="000268F1" w:rsidRPr="00CF0107" w:rsidRDefault="000268F1" w:rsidP="00DE4757">
            <w:pPr>
              <w:spacing w:before="120" w:after="120" w:line="256" w:lineRule="auto"/>
              <w:ind w:left="56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Courrier </w:t>
            </w:r>
            <w:proofErr w:type="gramStart"/>
            <w:r w:rsidRPr="00CF0107">
              <w:rPr>
                <w:rFonts w:ascii="Times New Roman" w:eastAsia="Times New Roman" w:hAnsi="Times New Roman" w:cs="Times New Roman"/>
                <w:sz w:val="24"/>
                <w:szCs w:val="24"/>
                <w:lang w:val="fr-FR"/>
              </w:rPr>
              <w:t>électronique:</w:t>
            </w:r>
            <w:proofErr w:type="gramEnd"/>
          </w:p>
          <w:p w14:paraId="7DE974F4" w14:textId="5DC6AF0F" w:rsidR="000268F1" w:rsidRPr="00CF0107" w:rsidRDefault="00885E7D"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Les représentants de tous les A</w:t>
            </w:r>
            <w:r w:rsidR="000268F1" w:rsidRPr="00CF0107">
              <w:rPr>
                <w:rFonts w:ascii="Times New Roman" w:eastAsia="Times New Roman" w:hAnsi="Times New Roman" w:cs="Times New Roman"/>
                <w:sz w:val="24"/>
                <w:szCs w:val="24"/>
                <w:lang w:val="fr-FR"/>
              </w:rPr>
              <w:t>cheteurs participants figurent à l’annexe [</w:t>
            </w:r>
            <w:r w:rsidRPr="00CF0107">
              <w:rPr>
                <w:rFonts w:ascii="Times New Roman" w:eastAsia="Times New Roman" w:hAnsi="Times New Roman" w:cs="Times New Roman"/>
                <w:i/>
                <w:sz w:val="24"/>
                <w:szCs w:val="24"/>
                <w:lang w:val="fr-FR"/>
              </w:rPr>
              <w:t xml:space="preserve">insérer le </w:t>
            </w:r>
            <w:r w:rsidR="000268F1" w:rsidRPr="00CF0107">
              <w:rPr>
                <w:rFonts w:ascii="Times New Roman" w:eastAsia="Times New Roman" w:hAnsi="Times New Roman" w:cs="Times New Roman"/>
                <w:i/>
                <w:iCs/>
                <w:sz w:val="24"/>
                <w:szCs w:val="24"/>
                <w:lang w:val="fr-FR"/>
              </w:rPr>
              <w:t>numéro d’insertion</w:t>
            </w:r>
            <w:r w:rsidR="000268F1" w:rsidRPr="00CF0107">
              <w:rPr>
                <w:rFonts w:ascii="Times New Roman" w:eastAsia="Times New Roman" w:hAnsi="Times New Roman" w:cs="Times New Roman"/>
                <w:sz w:val="24"/>
                <w:szCs w:val="24"/>
                <w:lang w:val="fr-FR"/>
              </w:rPr>
              <w:t>] d</w:t>
            </w:r>
            <w:r w:rsidRPr="00CF0107">
              <w:rPr>
                <w:rFonts w:ascii="Times New Roman" w:eastAsia="Times New Roman" w:hAnsi="Times New Roman" w:cs="Times New Roman"/>
                <w:sz w:val="24"/>
                <w:szCs w:val="24"/>
                <w:lang w:val="fr-FR"/>
              </w:rPr>
              <w:t>u présent Contrat Cadre</w:t>
            </w:r>
            <w:r w:rsidR="000268F1" w:rsidRPr="00CF0107">
              <w:rPr>
                <w:rFonts w:ascii="Times New Roman" w:eastAsia="Times New Roman" w:hAnsi="Times New Roman" w:cs="Times New Roman"/>
                <w:sz w:val="24"/>
                <w:szCs w:val="24"/>
                <w:lang w:val="fr-FR"/>
              </w:rPr>
              <w:t>.</w:t>
            </w:r>
          </w:p>
          <w:p w14:paraId="0038B84B" w14:textId="751D159F"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b/>
                <w:bCs/>
                <w:lang w:val="fr-FR"/>
              </w:rPr>
              <w:t>Représentants des fournisseurs</w:t>
            </w:r>
          </w:p>
          <w:p w14:paraId="1B02CE45" w14:textId="7FF2E6DE" w:rsidR="000268F1" w:rsidRPr="00CF0107" w:rsidRDefault="000268F1" w:rsidP="00DE4757">
            <w:pPr>
              <w:spacing w:before="120" w:after="120" w:line="256" w:lineRule="auto"/>
              <w:ind w:left="576"/>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Le nom et les coordonnées du </w:t>
            </w:r>
            <w:r w:rsidR="00885E7D" w:rsidRPr="00CF0107">
              <w:rPr>
                <w:rFonts w:ascii="Times New Roman" w:eastAsia="Times New Roman" w:hAnsi="Times New Roman" w:cs="Times New Roman"/>
                <w:sz w:val="24"/>
                <w:szCs w:val="24"/>
                <w:lang w:val="fr-FR"/>
              </w:rPr>
              <w:t>R</w:t>
            </w:r>
            <w:r w:rsidRPr="00CF0107">
              <w:rPr>
                <w:rFonts w:ascii="Times New Roman" w:eastAsia="Times New Roman" w:hAnsi="Times New Roman" w:cs="Times New Roman"/>
                <w:sz w:val="24"/>
                <w:szCs w:val="24"/>
                <w:lang w:val="fr-FR"/>
              </w:rPr>
              <w:t xml:space="preserve">eprésentant du </w:t>
            </w:r>
            <w:r w:rsidR="00885E7D" w:rsidRPr="00CF0107">
              <w:rPr>
                <w:rFonts w:ascii="Times New Roman" w:eastAsia="Times New Roman" w:hAnsi="Times New Roman" w:cs="Times New Roman"/>
                <w:sz w:val="24"/>
                <w:szCs w:val="24"/>
                <w:lang w:val="fr-FR"/>
              </w:rPr>
              <w:t>F</w:t>
            </w:r>
            <w:r w:rsidRPr="00CF0107">
              <w:rPr>
                <w:rFonts w:ascii="Times New Roman" w:eastAsia="Times New Roman" w:hAnsi="Times New Roman" w:cs="Times New Roman"/>
                <w:sz w:val="24"/>
                <w:szCs w:val="24"/>
                <w:lang w:val="fr-FR"/>
              </w:rPr>
              <w:t xml:space="preserve">ournisseur, aux fins du présent </w:t>
            </w:r>
            <w:r w:rsidR="00885E7D" w:rsidRPr="00CF0107">
              <w:rPr>
                <w:rFonts w:ascii="Times New Roman" w:eastAsia="Times New Roman" w:hAnsi="Times New Roman" w:cs="Times New Roman"/>
                <w:sz w:val="24"/>
                <w:szCs w:val="24"/>
                <w:lang w:val="fr-FR"/>
              </w:rPr>
              <w:t>Contrat C</w:t>
            </w:r>
            <w:r w:rsidRPr="00CF0107">
              <w:rPr>
                <w:rFonts w:ascii="Times New Roman" w:eastAsia="Times New Roman" w:hAnsi="Times New Roman" w:cs="Times New Roman"/>
                <w:sz w:val="24"/>
                <w:szCs w:val="24"/>
                <w:lang w:val="fr-FR"/>
              </w:rPr>
              <w:t xml:space="preserve">adre, ainsi que l’adresse </w:t>
            </w:r>
            <w:r w:rsidR="00885E7D" w:rsidRPr="00CF0107">
              <w:rPr>
                <w:rFonts w:ascii="Times New Roman" w:eastAsia="Times New Roman" w:hAnsi="Times New Roman" w:cs="Times New Roman"/>
                <w:sz w:val="24"/>
                <w:szCs w:val="24"/>
                <w:lang w:val="fr-FR"/>
              </w:rPr>
              <w:t xml:space="preserve">pour les </w:t>
            </w:r>
            <w:r w:rsidRPr="00CF0107">
              <w:rPr>
                <w:rFonts w:ascii="Times New Roman" w:eastAsia="Times New Roman" w:hAnsi="Times New Roman" w:cs="Times New Roman"/>
                <w:sz w:val="24"/>
                <w:szCs w:val="24"/>
                <w:lang w:val="fr-FR"/>
              </w:rPr>
              <w:t xml:space="preserve">avis relatifs au présent </w:t>
            </w:r>
            <w:r w:rsidR="00885E7D" w:rsidRPr="00CF0107">
              <w:rPr>
                <w:rFonts w:ascii="Times New Roman" w:eastAsia="Times New Roman" w:hAnsi="Times New Roman" w:cs="Times New Roman"/>
                <w:sz w:val="24"/>
                <w:szCs w:val="24"/>
                <w:lang w:val="fr-FR"/>
              </w:rPr>
              <w:t>Contrat Cadre</w:t>
            </w:r>
            <w:r w:rsidRPr="00CF0107">
              <w:rPr>
                <w:rFonts w:ascii="Times New Roman" w:eastAsia="Times New Roman" w:hAnsi="Times New Roman" w:cs="Times New Roman"/>
                <w:sz w:val="24"/>
                <w:szCs w:val="24"/>
                <w:lang w:val="fr-FR"/>
              </w:rPr>
              <w:t xml:space="preserve"> sont les suivants :</w:t>
            </w:r>
          </w:p>
          <w:p w14:paraId="55AFE94F" w14:textId="77777777" w:rsidR="000268F1" w:rsidRPr="00CF0107" w:rsidRDefault="000268F1" w:rsidP="00DE4757">
            <w:pPr>
              <w:spacing w:before="120" w:after="120" w:line="256" w:lineRule="auto"/>
              <w:ind w:left="608"/>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Nom:</w:t>
            </w:r>
            <w:proofErr w:type="gramEnd"/>
          </w:p>
          <w:p w14:paraId="5896656C" w14:textId="77777777" w:rsidR="000268F1" w:rsidRPr="00CF0107" w:rsidRDefault="000268F1" w:rsidP="00DE4757">
            <w:pPr>
              <w:spacing w:before="120" w:after="120" w:line="256" w:lineRule="auto"/>
              <w:ind w:left="608"/>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Titre/</w:t>
            </w:r>
            <w:proofErr w:type="gramStart"/>
            <w:r w:rsidRPr="00CF0107">
              <w:rPr>
                <w:rFonts w:ascii="Times New Roman" w:eastAsia="Times New Roman" w:hAnsi="Times New Roman" w:cs="Times New Roman"/>
                <w:sz w:val="24"/>
                <w:szCs w:val="24"/>
                <w:lang w:val="fr-FR"/>
              </w:rPr>
              <w:t>position:</w:t>
            </w:r>
            <w:proofErr w:type="gramEnd"/>
          </w:p>
          <w:p w14:paraId="1CBDC564" w14:textId="77777777" w:rsidR="000268F1" w:rsidRPr="00CF0107" w:rsidRDefault="000268F1" w:rsidP="00DE4757">
            <w:pPr>
              <w:spacing w:before="120" w:after="120" w:line="256" w:lineRule="auto"/>
              <w:ind w:left="608"/>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Adresse:</w:t>
            </w:r>
            <w:proofErr w:type="gramEnd"/>
          </w:p>
          <w:p w14:paraId="374A490C" w14:textId="77777777" w:rsidR="000268F1" w:rsidRPr="00CF0107" w:rsidRDefault="000268F1" w:rsidP="00DE4757">
            <w:pPr>
              <w:spacing w:before="120" w:after="120" w:line="256" w:lineRule="auto"/>
              <w:ind w:left="608"/>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Téléphone:</w:t>
            </w:r>
            <w:proofErr w:type="gramEnd"/>
          </w:p>
          <w:p w14:paraId="37E12248" w14:textId="77777777" w:rsidR="000268F1" w:rsidRPr="00CF0107" w:rsidRDefault="000268F1" w:rsidP="00DE4757">
            <w:pPr>
              <w:spacing w:before="120" w:after="120" w:line="256" w:lineRule="auto"/>
              <w:ind w:left="608"/>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Mobile:</w:t>
            </w:r>
            <w:proofErr w:type="gramEnd"/>
          </w:p>
          <w:p w14:paraId="4834EEAA" w14:textId="458A395B" w:rsidR="000268F1" w:rsidRPr="00CF0107" w:rsidRDefault="000268F1" w:rsidP="00DE4757">
            <w:pPr>
              <w:spacing w:before="120" w:after="120" w:line="256" w:lineRule="auto"/>
              <w:ind w:firstLine="57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Courrier </w:t>
            </w:r>
            <w:proofErr w:type="gramStart"/>
            <w:r w:rsidRPr="00CF0107">
              <w:rPr>
                <w:rFonts w:ascii="Times New Roman" w:eastAsia="Times New Roman" w:hAnsi="Times New Roman" w:cs="Times New Roman"/>
                <w:sz w:val="24"/>
                <w:szCs w:val="24"/>
                <w:lang w:val="fr-FR"/>
              </w:rPr>
              <w:t>électronique:</w:t>
            </w:r>
            <w:proofErr w:type="gramEnd"/>
          </w:p>
        </w:tc>
      </w:tr>
      <w:tr w:rsidR="00333999" w:rsidRPr="00CF0107" w14:paraId="5D8EE171" w14:textId="77777777" w:rsidTr="00CF0107">
        <w:trPr>
          <w:trHeight w:val="512"/>
        </w:trPr>
        <w:tc>
          <w:tcPr>
            <w:tcW w:w="3206" w:type="dxa"/>
            <w:tcMar>
              <w:top w:w="28" w:type="dxa"/>
              <w:bottom w:w="28" w:type="dxa"/>
            </w:tcMar>
          </w:tcPr>
          <w:p w14:paraId="20A3908F" w14:textId="41CD7417" w:rsidR="00333999" w:rsidRPr="00CF0107" w:rsidRDefault="00333999" w:rsidP="00DE4757">
            <w:pPr>
              <w:pStyle w:val="Sec7head2"/>
              <w:numPr>
                <w:ilvl w:val="0"/>
                <w:numId w:val="33"/>
              </w:numPr>
              <w:tabs>
                <w:tab w:val="clear" w:pos="601"/>
                <w:tab w:val="clear" w:pos="720"/>
              </w:tabs>
              <w:spacing w:before="120"/>
              <w:ind w:left="450" w:hanging="450"/>
            </w:pPr>
            <w:r w:rsidRPr="00CF0107">
              <w:t>Documents du Contrat Cadre</w:t>
            </w:r>
          </w:p>
        </w:tc>
        <w:tc>
          <w:tcPr>
            <w:tcW w:w="6352" w:type="dxa"/>
            <w:tcMar>
              <w:top w:w="28" w:type="dxa"/>
              <w:bottom w:w="28" w:type="dxa"/>
            </w:tcMar>
          </w:tcPr>
          <w:p w14:paraId="1C509E87" w14:textId="63951D26" w:rsidR="00C2606C" w:rsidRPr="00CF0107" w:rsidRDefault="00EA745C" w:rsidP="00DE4757">
            <w:pPr>
              <w:pStyle w:val="ListParagraph"/>
              <w:numPr>
                <w:ilvl w:val="1"/>
                <w:numId w:val="33"/>
              </w:numPr>
              <w:spacing w:before="120" w:after="120"/>
              <w:ind w:left="574" w:hanging="574"/>
              <w:contextualSpacing w:val="0"/>
              <w:jc w:val="both"/>
              <w:rPr>
                <w:lang w:val="fr-FR"/>
              </w:rPr>
            </w:pPr>
            <w:r w:rsidRPr="00CF0107">
              <w:rPr>
                <w:lang w:val="fr-FR"/>
              </w:rPr>
              <w:t>Le présent Contrat Cadre (CC) doit être lu dans son ensemble. Lorsqu’un document est incorporé par référence au présent Contrat Cadre, il doit être réputé construit, lu et interprété, dans le cadre du présent Contrat Cadre.</w:t>
            </w:r>
          </w:p>
          <w:p w14:paraId="7A4EE8BD" w14:textId="73DFA126" w:rsidR="00EA745C" w:rsidRPr="00CF0107" w:rsidRDefault="00EA745C" w:rsidP="00DE4757">
            <w:pPr>
              <w:pStyle w:val="ListParagraph"/>
              <w:numPr>
                <w:ilvl w:val="1"/>
                <w:numId w:val="33"/>
              </w:numPr>
              <w:spacing w:before="120" w:after="120"/>
              <w:ind w:left="574" w:hanging="540"/>
              <w:contextualSpacing w:val="0"/>
              <w:jc w:val="both"/>
              <w:rPr>
                <w:lang w:val="fr-FR"/>
              </w:rPr>
            </w:pPr>
            <w:r w:rsidRPr="00CF0107">
              <w:rPr>
                <w:lang w:val="fr-FR"/>
              </w:rPr>
              <w:t xml:space="preserve">Le présent accord-cadre </w:t>
            </w:r>
            <w:r w:rsidR="00C2606C" w:rsidRPr="00CF0107">
              <w:rPr>
                <w:lang w:val="fr-FR"/>
              </w:rPr>
              <w:t xml:space="preserve">comprend les documents </w:t>
            </w:r>
            <w:proofErr w:type="gramStart"/>
            <w:r w:rsidR="00C2606C" w:rsidRPr="00CF0107">
              <w:rPr>
                <w:lang w:val="fr-FR"/>
              </w:rPr>
              <w:t>suivants</w:t>
            </w:r>
            <w:r w:rsidRPr="00CF0107">
              <w:rPr>
                <w:lang w:val="fr-FR"/>
              </w:rPr>
              <w:t>:</w:t>
            </w:r>
            <w:proofErr w:type="gramEnd"/>
            <w:r w:rsidRPr="00CF0107">
              <w:rPr>
                <w:lang w:val="fr-FR"/>
              </w:rPr>
              <w:t xml:space="preserve"> </w:t>
            </w:r>
          </w:p>
          <w:p w14:paraId="4043929F" w14:textId="6A3D7E8F" w:rsidR="00EA745C" w:rsidRPr="00CF0107" w:rsidRDefault="00C2606C" w:rsidP="00DE4757">
            <w:pPr>
              <w:spacing w:before="120" w:after="120" w:line="256" w:lineRule="auto"/>
              <w:ind w:left="1242" w:hanging="54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a) L’Accord C</w:t>
            </w:r>
            <w:r w:rsidR="00EA745C" w:rsidRPr="00CF0107">
              <w:rPr>
                <w:rFonts w:ascii="Times New Roman" w:eastAsia="Times New Roman" w:hAnsi="Times New Roman" w:cs="Times New Roman"/>
                <w:sz w:val="24"/>
                <w:szCs w:val="24"/>
                <w:lang w:val="fr-FR"/>
              </w:rPr>
              <w:t xml:space="preserve">adre, y compris toutes les sections et toutes les </w:t>
            </w:r>
            <w:proofErr w:type="gramStart"/>
            <w:r w:rsidRPr="00CF0107">
              <w:rPr>
                <w:rFonts w:ascii="Times New Roman" w:eastAsia="Times New Roman" w:hAnsi="Times New Roman" w:cs="Times New Roman"/>
                <w:sz w:val="24"/>
                <w:szCs w:val="24"/>
                <w:lang w:val="fr-FR"/>
              </w:rPr>
              <w:t>A</w:t>
            </w:r>
            <w:r w:rsidR="00EA745C" w:rsidRPr="00CF0107">
              <w:rPr>
                <w:rFonts w:ascii="Times New Roman" w:eastAsia="Times New Roman" w:hAnsi="Times New Roman" w:cs="Times New Roman"/>
                <w:sz w:val="24"/>
                <w:szCs w:val="24"/>
                <w:lang w:val="fr-FR"/>
              </w:rPr>
              <w:t>nnexes;</w:t>
            </w:r>
            <w:proofErr w:type="gramEnd"/>
          </w:p>
          <w:p w14:paraId="7B13C68D" w14:textId="77777777" w:rsidR="00C2606C" w:rsidRPr="00CF0107" w:rsidRDefault="00EA745C" w:rsidP="00DE4757">
            <w:pPr>
              <w:spacing w:before="120" w:after="120" w:line="256" w:lineRule="auto"/>
              <w:ind w:left="1242" w:hanging="54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b) </w:t>
            </w:r>
            <w:r w:rsidR="00C2606C" w:rsidRPr="00CF0107">
              <w:rPr>
                <w:rFonts w:ascii="Times New Roman" w:eastAsia="Times New Roman" w:hAnsi="Times New Roman" w:cs="Times New Roman"/>
                <w:sz w:val="24"/>
                <w:szCs w:val="24"/>
                <w:lang w:val="fr-FR"/>
              </w:rPr>
              <w:t xml:space="preserve">La notification de la conclusion de l’Accord </w:t>
            </w:r>
            <w:proofErr w:type="gramStart"/>
            <w:r w:rsidR="00C2606C" w:rsidRPr="00CF0107">
              <w:rPr>
                <w:rFonts w:ascii="Times New Roman" w:eastAsia="Times New Roman" w:hAnsi="Times New Roman" w:cs="Times New Roman"/>
                <w:sz w:val="24"/>
                <w:szCs w:val="24"/>
                <w:lang w:val="fr-FR"/>
              </w:rPr>
              <w:t>Cadre</w:t>
            </w:r>
            <w:r w:rsidRPr="00CF0107">
              <w:rPr>
                <w:rFonts w:ascii="Times New Roman" w:eastAsia="Times New Roman" w:hAnsi="Times New Roman" w:cs="Times New Roman"/>
                <w:sz w:val="24"/>
                <w:szCs w:val="24"/>
                <w:lang w:val="fr-FR"/>
              </w:rPr>
              <w:t>;</w:t>
            </w:r>
            <w:proofErr w:type="gramEnd"/>
            <w:r w:rsidRPr="00CF0107">
              <w:rPr>
                <w:rFonts w:ascii="Times New Roman" w:eastAsia="Times New Roman" w:hAnsi="Times New Roman" w:cs="Times New Roman"/>
                <w:sz w:val="24"/>
                <w:szCs w:val="24"/>
                <w:lang w:val="fr-FR"/>
              </w:rPr>
              <w:t xml:space="preserve"> </w:t>
            </w:r>
            <w:r w:rsidR="00C2606C" w:rsidRPr="00CF0107">
              <w:rPr>
                <w:rFonts w:ascii="Times New Roman" w:eastAsia="Times New Roman" w:hAnsi="Times New Roman" w:cs="Times New Roman"/>
                <w:sz w:val="24"/>
                <w:szCs w:val="24"/>
                <w:lang w:val="fr-FR"/>
              </w:rPr>
              <w:t>e</w:t>
            </w:r>
            <w:r w:rsidRPr="00CF0107">
              <w:rPr>
                <w:rFonts w:ascii="Times New Roman" w:eastAsia="Times New Roman" w:hAnsi="Times New Roman" w:cs="Times New Roman"/>
                <w:sz w:val="24"/>
                <w:szCs w:val="24"/>
                <w:lang w:val="fr-FR"/>
              </w:rPr>
              <w:t>t</w:t>
            </w:r>
          </w:p>
          <w:p w14:paraId="3DED8EDF" w14:textId="6399DB46" w:rsidR="00333999" w:rsidRPr="00CF0107" w:rsidRDefault="00C2606C" w:rsidP="00CF0107">
            <w:pPr>
              <w:spacing w:before="120" w:after="120" w:line="256" w:lineRule="auto"/>
              <w:ind w:left="1242" w:hanging="540"/>
              <w:rPr>
                <w:rFonts w:ascii="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c)  Le </w:t>
            </w:r>
            <w:r w:rsidR="00EA745C" w:rsidRPr="00CF0107">
              <w:rPr>
                <w:rFonts w:ascii="Times New Roman" w:eastAsia="Times New Roman" w:hAnsi="Times New Roman" w:cs="Times New Roman"/>
                <w:sz w:val="24"/>
                <w:szCs w:val="24"/>
                <w:lang w:val="fr-FR"/>
              </w:rPr>
              <w:t xml:space="preserve">Formulaire de </w:t>
            </w:r>
            <w:r w:rsidRPr="00CF0107">
              <w:rPr>
                <w:rFonts w:ascii="Times New Roman" w:eastAsia="Times New Roman" w:hAnsi="Times New Roman" w:cs="Times New Roman"/>
                <w:sz w:val="24"/>
                <w:szCs w:val="24"/>
                <w:lang w:val="fr-FR"/>
              </w:rPr>
              <w:t>s</w:t>
            </w:r>
            <w:r w:rsidR="00EA745C" w:rsidRPr="00CF0107">
              <w:rPr>
                <w:rFonts w:ascii="Times New Roman" w:eastAsia="Times New Roman" w:hAnsi="Times New Roman" w:cs="Times New Roman"/>
                <w:sz w:val="24"/>
                <w:szCs w:val="24"/>
                <w:lang w:val="fr-FR"/>
              </w:rPr>
              <w:t>oumission de l’</w:t>
            </w:r>
            <w:r w:rsidRPr="00CF0107">
              <w:rPr>
                <w:rFonts w:ascii="Times New Roman" w:eastAsia="Times New Roman" w:hAnsi="Times New Roman" w:cs="Times New Roman"/>
                <w:sz w:val="24"/>
                <w:szCs w:val="24"/>
                <w:lang w:val="fr-FR"/>
              </w:rPr>
              <w:t>O</w:t>
            </w:r>
            <w:r w:rsidR="00EA745C" w:rsidRPr="00CF0107">
              <w:rPr>
                <w:rFonts w:ascii="Times New Roman" w:eastAsia="Times New Roman" w:hAnsi="Times New Roman" w:cs="Times New Roman"/>
                <w:sz w:val="24"/>
                <w:szCs w:val="24"/>
                <w:lang w:val="fr-FR"/>
              </w:rPr>
              <w:t xml:space="preserve">ffre (du processus </w:t>
            </w:r>
            <w:r w:rsidRPr="00CF0107">
              <w:rPr>
                <w:rFonts w:ascii="Times New Roman" w:eastAsia="Times New Roman" w:hAnsi="Times New Roman" w:cs="Times New Roman"/>
                <w:sz w:val="24"/>
                <w:szCs w:val="24"/>
                <w:lang w:val="fr-FR"/>
              </w:rPr>
              <w:t>de mise en concurrence initiale</w:t>
            </w:r>
            <w:r w:rsidR="00EA745C" w:rsidRPr="00CF0107">
              <w:rPr>
                <w:rFonts w:ascii="Times New Roman" w:eastAsia="Times New Roman" w:hAnsi="Times New Roman" w:cs="Times New Roman"/>
                <w:sz w:val="24"/>
                <w:szCs w:val="24"/>
                <w:lang w:val="fr-FR"/>
              </w:rPr>
              <w:t>).</w:t>
            </w:r>
          </w:p>
        </w:tc>
      </w:tr>
      <w:tr w:rsidR="000268F1" w:rsidRPr="00CF0107" w14:paraId="6BC41BCB" w14:textId="77777777" w:rsidTr="00AA1F86">
        <w:trPr>
          <w:trHeight w:val="782"/>
        </w:trPr>
        <w:tc>
          <w:tcPr>
            <w:tcW w:w="3206" w:type="dxa"/>
            <w:tcMar>
              <w:top w:w="28" w:type="dxa"/>
              <w:bottom w:w="28" w:type="dxa"/>
            </w:tcMar>
          </w:tcPr>
          <w:p w14:paraId="1C493793" w14:textId="2923985E" w:rsidR="000268F1" w:rsidRPr="00CF0107" w:rsidRDefault="00EA745C" w:rsidP="00DE4757">
            <w:pPr>
              <w:pStyle w:val="Sec7head2"/>
              <w:numPr>
                <w:ilvl w:val="0"/>
                <w:numId w:val="33"/>
              </w:numPr>
              <w:tabs>
                <w:tab w:val="clear" w:pos="601"/>
                <w:tab w:val="clear" w:pos="720"/>
              </w:tabs>
              <w:spacing w:before="120"/>
              <w:ind w:left="450" w:hanging="450"/>
            </w:pPr>
            <w:r w:rsidRPr="00CF0107">
              <w:t>Obligations du Fournisseur</w:t>
            </w:r>
          </w:p>
        </w:tc>
        <w:tc>
          <w:tcPr>
            <w:tcW w:w="6352" w:type="dxa"/>
            <w:tcMar>
              <w:top w:w="28" w:type="dxa"/>
              <w:bottom w:w="28" w:type="dxa"/>
            </w:tcMar>
          </w:tcPr>
          <w:p w14:paraId="14961194" w14:textId="7B6E2311" w:rsidR="00B20CB8" w:rsidRPr="00CF0107" w:rsidRDefault="00B44006" w:rsidP="00DE4757">
            <w:pPr>
              <w:pStyle w:val="ListParagraph"/>
              <w:numPr>
                <w:ilvl w:val="1"/>
                <w:numId w:val="33"/>
              </w:numPr>
              <w:spacing w:before="120" w:after="120"/>
              <w:ind w:left="574" w:hanging="574"/>
              <w:contextualSpacing w:val="0"/>
              <w:jc w:val="both"/>
              <w:rPr>
                <w:lang w:val="fr-FR"/>
              </w:rPr>
            </w:pPr>
            <w:r w:rsidRPr="00CF0107">
              <w:rPr>
                <w:lang w:val="fr-FR"/>
              </w:rPr>
              <w:t xml:space="preserve">Le </w:t>
            </w:r>
            <w:r w:rsidR="00EA745C" w:rsidRPr="00CF0107">
              <w:rPr>
                <w:lang w:val="fr-FR"/>
              </w:rPr>
              <w:t>F</w:t>
            </w:r>
            <w:r w:rsidRPr="00CF0107">
              <w:rPr>
                <w:lang w:val="fr-FR"/>
              </w:rPr>
              <w:t xml:space="preserve">ournisseur offre de fournir (offre permanente) à l’Acheteur, les Fournitures, y compris les Services connexes, le cas échéant, décrites dans l’annexe 1 du Contrat </w:t>
            </w:r>
            <w:proofErr w:type="gramStart"/>
            <w:r w:rsidRPr="00CF0107">
              <w:rPr>
                <w:lang w:val="fr-FR"/>
              </w:rPr>
              <w:t>Cadre:</w:t>
            </w:r>
            <w:proofErr w:type="gramEnd"/>
            <w:r w:rsidRPr="00CF0107">
              <w:rPr>
                <w:lang w:val="fr-FR"/>
              </w:rPr>
              <w:t xml:space="preserve"> Annexe des exigences, pour la durée du présent Contrat Cadre, conformément aux modalités et conditions prévues dans le présent Contrat Cadre. </w:t>
            </w:r>
          </w:p>
          <w:p w14:paraId="4817EBBB" w14:textId="4B44372A" w:rsidR="00B20CB8" w:rsidRPr="00CF0107" w:rsidRDefault="00B44006" w:rsidP="00DE4757">
            <w:pPr>
              <w:pStyle w:val="ListParagraph"/>
              <w:numPr>
                <w:ilvl w:val="1"/>
                <w:numId w:val="33"/>
              </w:numPr>
              <w:spacing w:before="120" w:after="120"/>
              <w:ind w:left="574" w:hanging="574"/>
              <w:contextualSpacing w:val="0"/>
              <w:jc w:val="both"/>
              <w:rPr>
                <w:lang w:val="fr-FR"/>
              </w:rPr>
            </w:pPr>
            <w:r w:rsidRPr="00CF0107">
              <w:rPr>
                <w:lang w:val="fr-FR"/>
              </w:rPr>
              <w:t>Le Fournisseur répond à une demande d’un Acheteur pour une cotation ou entente directe dans le délai spécifié dans cette demande par soit i) la présentation d’une cotation ou (ii) l’acceptation d’un contrat en cas de sélection directe ou (iii) informant l’Acheteur qu’il n’a pas l’intention de fournir les Fournitures et Services connexes (le cas échéant) dans le Marché subséquent (ou bon de commande)</w:t>
            </w:r>
            <w:r w:rsidR="00C2606C" w:rsidRPr="00CF0107">
              <w:rPr>
                <w:lang w:val="fr-FR"/>
              </w:rPr>
              <w:t>.</w:t>
            </w:r>
          </w:p>
          <w:p w14:paraId="7391CA9F" w14:textId="130526FE" w:rsidR="00B44006" w:rsidRPr="00CF0107" w:rsidRDefault="00C2606C" w:rsidP="00DE4757">
            <w:pPr>
              <w:pStyle w:val="ListParagraph"/>
              <w:numPr>
                <w:ilvl w:val="1"/>
                <w:numId w:val="33"/>
              </w:numPr>
              <w:spacing w:before="120" w:after="120"/>
              <w:ind w:left="574" w:hanging="574"/>
              <w:contextualSpacing w:val="0"/>
              <w:jc w:val="both"/>
              <w:rPr>
                <w:lang w:val="fr-FR"/>
              </w:rPr>
            </w:pPr>
            <w:r w:rsidRPr="00CF0107">
              <w:rPr>
                <w:lang w:val="fr-FR"/>
              </w:rPr>
              <w:t>P</w:t>
            </w:r>
            <w:r w:rsidR="00EA6A73" w:rsidRPr="00CF0107">
              <w:rPr>
                <w:lang w:val="fr-FR"/>
              </w:rPr>
              <w:t>endant la durée du Contrat Cadre</w:t>
            </w:r>
            <w:r w:rsidR="00B44006" w:rsidRPr="00CF0107">
              <w:rPr>
                <w:lang w:val="fr-FR"/>
              </w:rPr>
              <w:t xml:space="preserve">, le </w:t>
            </w:r>
            <w:r w:rsidR="00EA6A73" w:rsidRPr="00CF0107">
              <w:rPr>
                <w:lang w:val="fr-FR"/>
              </w:rPr>
              <w:t>F</w:t>
            </w:r>
            <w:r w:rsidR="00B44006" w:rsidRPr="00CF0107">
              <w:rPr>
                <w:lang w:val="fr-FR"/>
              </w:rPr>
              <w:t>ournisseur continue</w:t>
            </w:r>
            <w:r w:rsidR="00EA6A73" w:rsidRPr="00CF0107">
              <w:rPr>
                <w:lang w:val="fr-FR"/>
              </w:rPr>
              <w:t>ra</w:t>
            </w:r>
            <w:r w:rsidR="00B44006" w:rsidRPr="00CF0107">
              <w:rPr>
                <w:lang w:val="fr-FR"/>
              </w:rPr>
              <w:t xml:space="preserve"> d’être éligible et qualifié, et les </w:t>
            </w:r>
            <w:r w:rsidR="00EA6A73" w:rsidRPr="00CF0107">
              <w:rPr>
                <w:lang w:val="fr-FR"/>
              </w:rPr>
              <w:t xml:space="preserve">Fournitures </w:t>
            </w:r>
            <w:r w:rsidR="00B44006" w:rsidRPr="00CF0107">
              <w:rPr>
                <w:lang w:val="fr-FR"/>
              </w:rPr>
              <w:t>continue</w:t>
            </w:r>
            <w:r w:rsidR="00EA6A73" w:rsidRPr="00CF0107">
              <w:rPr>
                <w:lang w:val="fr-FR"/>
              </w:rPr>
              <w:t>ro</w:t>
            </w:r>
            <w:r w:rsidR="00B44006" w:rsidRPr="00CF0107">
              <w:rPr>
                <w:lang w:val="fr-FR"/>
              </w:rPr>
              <w:t>nt d’être éligibles, conformément aux critères de</w:t>
            </w:r>
            <w:r w:rsidR="00B44006" w:rsidRPr="00CF0107">
              <w:rPr>
                <w:color w:val="000000"/>
                <w:lang w:val="fr-FR"/>
              </w:rPr>
              <w:t xml:space="preserve"> qualification et d’admissibilité prévus dans le processus </w:t>
            </w:r>
            <w:r w:rsidR="00CA3CE8" w:rsidRPr="00CF0107">
              <w:rPr>
                <w:color w:val="000000"/>
                <w:lang w:val="fr-FR"/>
              </w:rPr>
              <w:t>de mise en concurrence initiale</w:t>
            </w:r>
            <w:r w:rsidR="00B44006" w:rsidRPr="00CF0107">
              <w:rPr>
                <w:color w:val="000000"/>
                <w:lang w:val="fr-FR"/>
              </w:rPr>
              <w:t xml:space="preserve"> et aux dispositions des paragraphes </w:t>
            </w:r>
            <w:r w:rsidR="00B20CB8" w:rsidRPr="00CF0107">
              <w:rPr>
                <w:color w:val="000000"/>
                <w:lang w:val="fr-FR"/>
              </w:rPr>
              <w:t>4</w:t>
            </w:r>
            <w:r w:rsidR="00B44006" w:rsidRPr="00CF0107">
              <w:rPr>
                <w:color w:val="000000"/>
                <w:lang w:val="fr-FR"/>
              </w:rPr>
              <w:t xml:space="preserve">.4 a) à </w:t>
            </w:r>
            <w:r w:rsidR="00B20CB8" w:rsidRPr="00CF0107">
              <w:rPr>
                <w:color w:val="000000"/>
                <w:lang w:val="fr-FR"/>
              </w:rPr>
              <w:t>4</w:t>
            </w:r>
            <w:r w:rsidR="00B44006" w:rsidRPr="00CF0107">
              <w:rPr>
                <w:color w:val="000000"/>
                <w:lang w:val="fr-FR"/>
              </w:rPr>
              <w:t>.4 c) ci-dessous. Le Fournisseur notifie</w:t>
            </w:r>
            <w:r w:rsidR="00CA3CE8" w:rsidRPr="00CF0107">
              <w:rPr>
                <w:color w:val="000000"/>
                <w:lang w:val="fr-FR"/>
              </w:rPr>
              <w:t>ra</w:t>
            </w:r>
            <w:r w:rsidR="00B44006" w:rsidRPr="00CF0107">
              <w:rPr>
                <w:color w:val="000000"/>
                <w:lang w:val="fr-FR"/>
              </w:rPr>
              <w:t xml:space="preserve"> immédiatement à l’</w:t>
            </w:r>
            <w:r w:rsidR="00CA3CE8" w:rsidRPr="00CF0107">
              <w:rPr>
                <w:color w:val="000000"/>
                <w:lang w:val="fr-FR"/>
              </w:rPr>
              <w:t>A</w:t>
            </w:r>
            <w:r w:rsidR="00B44006" w:rsidRPr="00CF0107">
              <w:rPr>
                <w:color w:val="000000"/>
                <w:lang w:val="fr-FR"/>
              </w:rPr>
              <w:t xml:space="preserve">cheteur, par écrit, s’il cesse d’être qualifié et/ou cesse d’être éligible, ou si les </w:t>
            </w:r>
            <w:r w:rsidR="00CA3CE8" w:rsidRPr="00CF0107">
              <w:rPr>
                <w:color w:val="000000"/>
                <w:lang w:val="fr-FR"/>
              </w:rPr>
              <w:t>Fournitures</w:t>
            </w:r>
            <w:r w:rsidR="00B44006" w:rsidRPr="00CF0107">
              <w:rPr>
                <w:color w:val="000000"/>
                <w:lang w:val="fr-FR"/>
              </w:rPr>
              <w:t xml:space="preserve"> cessent d’être éligibles. </w:t>
            </w:r>
          </w:p>
          <w:p w14:paraId="3B172E2C" w14:textId="066236BF" w:rsidR="00B44006" w:rsidRPr="00CF0107" w:rsidRDefault="00B44006" w:rsidP="00DE4757">
            <w:pPr>
              <w:pStyle w:val="ListParagraph"/>
              <w:numPr>
                <w:ilvl w:val="1"/>
                <w:numId w:val="33"/>
              </w:numPr>
              <w:spacing w:before="120" w:after="120"/>
              <w:ind w:left="574" w:hanging="574"/>
              <w:contextualSpacing w:val="0"/>
              <w:jc w:val="both"/>
              <w:rPr>
                <w:lang w:val="fr-FR"/>
              </w:rPr>
            </w:pPr>
            <w:r w:rsidRPr="00CF0107">
              <w:rPr>
                <w:lang w:val="fr-FR"/>
              </w:rPr>
              <w:t xml:space="preserve">Les </w:t>
            </w:r>
            <w:r w:rsidR="00CA3CE8" w:rsidRPr="00CF0107">
              <w:rPr>
                <w:lang w:val="fr-FR"/>
              </w:rPr>
              <w:t>Fournitures livrées</w:t>
            </w:r>
            <w:r w:rsidRPr="00CF0107">
              <w:rPr>
                <w:lang w:val="fr-FR"/>
              </w:rPr>
              <w:t xml:space="preserve"> dans le cadre des </w:t>
            </w:r>
            <w:r w:rsidR="00CA3CE8" w:rsidRPr="00CF0107">
              <w:rPr>
                <w:lang w:val="fr-FR"/>
              </w:rPr>
              <w:t>Marchés subséquents (ou bons de commande)</w:t>
            </w:r>
            <w:r w:rsidRPr="00CF0107">
              <w:rPr>
                <w:lang w:val="fr-FR"/>
              </w:rPr>
              <w:t xml:space="preserve"> qui peuvent être attribués par l’</w:t>
            </w:r>
            <w:r w:rsidR="00CA3CE8" w:rsidRPr="00CF0107">
              <w:rPr>
                <w:lang w:val="fr-FR"/>
              </w:rPr>
              <w:t>A</w:t>
            </w:r>
            <w:r w:rsidRPr="00CF0107">
              <w:rPr>
                <w:lang w:val="fr-FR"/>
              </w:rPr>
              <w:t xml:space="preserve">cheteur </w:t>
            </w:r>
            <w:proofErr w:type="gramStart"/>
            <w:r w:rsidRPr="00CF0107">
              <w:rPr>
                <w:lang w:val="fr-FR"/>
              </w:rPr>
              <w:t>s</w:t>
            </w:r>
            <w:r w:rsidR="00CA3CE8" w:rsidRPr="00CF0107">
              <w:rPr>
                <w:lang w:val="fr-FR"/>
              </w:rPr>
              <w:t>eront</w:t>
            </w:r>
            <w:r w:rsidRPr="00CF0107">
              <w:rPr>
                <w:lang w:val="fr-FR"/>
              </w:rPr>
              <w:t>:</w:t>
            </w:r>
            <w:proofErr w:type="gramEnd"/>
            <w:r w:rsidRPr="00CF0107">
              <w:rPr>
                <w:lang w:val="fr-FR"/>
              </w:rPr>
              <w:t xml:space="preserve"> </w:t>
            </w:r>
          </w:p>
          <w:p w14:paraId="035323EE" w14:textId="08656BD1" w:rsidR="00B44006" w:rsidRPr="00CF0107" w:rsidRDefault="00CA3CE8" w:rsidP="00DE4757">
            <w:pPr>
              <w:spacing w:before="120" w:after="120" w:line="240" w:lineRule="auto"/>
              <w:ind w:left="934" w:hanging="232"/>
              <w:outlineLvl w:val="2"/>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a) </w:t>
            </w:r>
            <w:r w:rsidR="00B44006" w:rsidRPr="00CF0107">
              <w:rPr>
                <w:rFonts w:ascii="Times New Roman" w:eastAsia="Times New Roman" w:hAnsi="Times New Roman" w:cs="Times New Roman"/>
                <w:sz w:val="24"/>
                <w:szCs w:val="24"/>
                <w:lang w:val="fr-FR"/>
              </w:rPr>
              <w:t>de la qualité, du type et, comme indiqué dans l</w:t>
            </w:r>
            <w:r w:rsidRPr="00CF0107">
              <w:rPr>
                <w:rFonts w:ascii="Times New Roman" w:eastAsia="Times New Roman" w:hAnsi="Times New Roman" w:cs="Times New Roman"/>
                <w:sz w:val="24"/>
                <w:szCs w:val="24"/>
                <w:lang w:val="fr-FR"/>
              </w:rPr>
              <w:t>e Contrat Cadre</w:t>
            </w:r>
            <w:r w:rsidR="00B44006" w:rsidRPr="00CF0107">
              <w:rPr>
                <w:rFonts w:ascii="Times New Roman" w:eastAsia="Times New Roman" w:hAnsi="Times New Roman" w:cs="Times New Roman"/>
                <w:sz w:val="24"/>
                <w:szCs w:val="24"/>
                <w:lang w:val="fr-FR"/>
              </w:rPr>
              <w:t xml:space="preserve">, annexe 1 : Annexe des </w:t>
            </w:r>
            <w:proofErr w:type="gramStart"/>
            <w:r w:rsidR="00B44006" w:rsidRPr="00CF0107">
              <w:rPr>
                <w:rFonts w:ascii="Times New Roman" w:eastAsia="Times New Roman" w:hAnsi="Times New Roman" w:cs="Times New Roman"/>
                <w:sz w:val="24"/>
                <w:szCs w:val="24"/>
                <w:lang w:val="fr-FR"/>
              </w:rPr>
              <w:t>exigences;</w:t>
            </w:r>
            <w:proofErr w:type="gramEnd"/>
          </w:p>
          <w:p w14:paraId="2796220D" w14:textId="5C283646" w:rsidR="00B44006" w:rsidRPr="00CF0107" w:rsidRDefault="00B44006" w:rsidP="00DE4757">
            <w:pPr>
              <w:spacing w:before="120" w:after="120" w:line="240" w:lineRule="auto"/>
              <w:ind w:left="934" w:hanging="232"/>
              <w:outlineLvl w:val="2"/>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b) au prix du </w:t>
            </w:r>
            <w:r w:rsidR="00CA3CE8" w:rsidRPr="00CF0107">
              <w:rPr>
                <w:rFonts w:ascii="Times New Roman" w:eastAsia="Times New Roman" w:hAnsi="Times New Roman" w:cs="Times New Roman"/>
                <w:sz w:val="24"/>
                <w:szCs w:val="24"/>
                <w:lang w:val="fr-FR"/>
              </w:rPr>
              <w:t>C</w:t>
            </w:r>
            <w:r w:rsidRPr="00CF0107">
              <w:rPr>
                <w:rFonts w:ascii="Times New Roman" w:eastAsia="Times New Roman" w:hAnsi="Times New Roman" w:cs="Times New Roman"/>
                <w:sz w:val="24"/>
                <w:szCs w:val="24"/>
                <w:lang w:val="fr-FR"/>
              </w:rPr>
              <w:t xml:space="preserve">ontrat spécifié dans le </w:t>
            </w:r>
            <w:r w:rsidR="00CA3CE8" w:rsidRPr="00CF0107">
              <w:rPr>
                <w:rFonts w:ascii="Times New Roman" w:eastAsia="Times New Roman" w:hAnsi="Times New Roman" w:cs="Times New Roman"/>
                <w:sz w:val="24"/>
                <w:szCs w:val="24"/>
                <w:lang w:val="fr-FR"/>
              </w:rPr>
              <w:t xml:space="preserve">Marché </w:t>
            </w:r>
            <w:proofErr w:type="gramStart"/>
            <w:r w:rsidR="00CA3CE8" w:rsidRPr="00CF0107">
              <w:rPr>
                <w:rFonts w:ascii="Times New Roman" w:eastAsia="Times New Roman" w:hAnsi="Times New Roman" w:cs="Times New Roman"/>
                <w:sz w:val="24"/>
                <w:szCs w:val="24"/>
                <w:lang w:val="fr-FR"/>
              </w:rPr>
              <w:t>subséquent</w:t>
            </w:r>
            <w:r w:rsidRPr="00CF0107">
              <w:rPr>
                <w:rFonts w:ascii="Times New Roman" w:eastAsia="Times New Roman" w:hAnsi="Times New Roman" w:cs="Times New Roman"/>
                <w:sz w:val="24"/>
                <w:szCs w:val="24"/>
                <w:lang w:val="fr-FR"/>
              </w:rPr>
              <w:t>;</w:t>
            </w:r>
            <w:proofErr w:type="gramEnd"/>
            <w:r w:rsidRPr="00CF0107">
              <w:rPr>
                <w:rFonts w:ascii="Times New Roman" w:eastAsia="Times New Roman" w:hAnsi="Times New Roman" w:cs="Times New Roman"/>
                <w:sz w:val="24"/>
                <w:szCs w:val="24"/>
                <w:lang w:val="fr-FR"/>
              </w:rPr>
              <w:t xml:space="preserve"> </w:t>
            </w:r>
            <w:r w:rsidR="00CA3CE8" w:rsidRPr="00CF0107">
              <w:rPr>
                <w:rFonts w:ascii="Times New Roman" w:eastAsia="Times New Roman" w:hAnsi="Times New Roman" w:cs="Times New Roman"/>
                <w:sz w:val="24"/>
                <w:szCs w:val="24"/>
                <w:lang w:val="fr-FR"/>
              </w:rPr>
              <w:t>e</w:t>
            </w:r>
            <w:r w:rsidRPr="00CF0107">
              <w:rPr>
                <w:rFonts w:ascii="Times New Roman" w:eastAsia="Times New Roman" w:hAnsi="Times New Roman" w:cs="Times New Roman"/>
                <w:sz w:val="24"/>
                <w:szCs w:val="24"/>
                <w:lang w:val="fr-FR"/>
              </w:rPr>
              <w:t>t</w:t>
            </w:r>
          </w:p>
          <w:p w14:paraId="45A5163B" w14:textId="1231AE24" w:rsidR="00B44006" w:rsidRPr="00CF0107" w:rsidRDefault="00B44006" w:rsidP="00DE4757">
            <w:pPr>
              <w:spacing w:before="120" w:after="120" w:line="240" w:lineRule="auto"/>
              <w:ind w:left="934" w:hanging="232"/>
              <w:outlineLvl w:val="2"/>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c) dans de telles quantités, à ces </w:t>
            </w:r>
            <w:r w:rsidR="00CA3CE8" w:rsidRPr="00CF0107">
              <w:rPr>
                <w:rFonts w:ascii="Times New Roman" w:eastAsia="Times New Roman" w:hAnsi="Times New Roman" w:cs="Times New Roman"/>
                <w:sz w:val="24"/>
                <w:szCs w:val="24"/>
                <w:lang w:val="fr-FR"/>
              </w:rPr>
              <w:t>moments</w:t>
            </w:r>
            <w:r w:rsidRPr="00CF0107">
              <w:rPr>
                <w:rFonts w:ascii="Times New Roman" w:eastAsia="Times New Roman" w:hAnsi="Times New Roman" w:cs="Times New Roman"/>
                <w:sz w:val="24"/>
                <w:szCs w:val="24"/>
                <w:lang w:val="fr-FR"/>
              </w:rPr>
              <w:t xml:space="preserve"> et aux endroits spécifiés dans le </w:t>
            </w:r>
            <w:r w:rsidR="00CA3CE8" w:rsidRPr="00CF0107">
              <w:rPr>
                <w:rFonts w:ascii="Times New Roman" w:hAnsi="Times New Roman" w:cs="Times New Roman"/>
                <w:sz w:val="24"/>
                <w:szCs w:val="24"/>
                <w:lang w:val="fr-FR"/>
              </w:rPr>
              <w:t>Marchés subséquents (ou bons de commande)</w:t>
            </w:r>
            <w:r w:rsidRPr="00CF0107">
              <w:rPr>
                <w:rFonts w:ascii="Times New Roman" w:eastAsia="Times New Roman" w:hAnsi="Times New Roman" w:cs="Times New Roman"/>
                <w:sz w:val="24"/>
                <w:szCs w:val="24"/>
                <w:lang w:val="fr-FR"/>
              </w:rPr>
              <w:t>.</w:t>
            </w:r>
          </w:p>
          <w:p w14:paraId="6952A72E" w14:textId="0565B700" w:rsidR="00B44006" w:rsidRPr="00CF0107" w:rsidRDefault="00B44006" w:rsidP="00DE4757">
            <w:pPr>
              <w:pStyle w:val="ListParagraph"/>
              <w:numPr>
                <w:ilvl w:val="1"/>
                <w:numId w:val="33"/>
              </w:numPr>
              <w:spacing w:before="120" w:after="120"/>
              <w:ind w:left="574" w:hanging="574"/>
              <w:contextualSpacing w:val="0"/>
              <w:jc w:val="both"/>
              <w:rPr>
                <w:lang w:val="fr-FR"/>
              </w:rPr>
            </w:pPr>
            <w:r w:rsidRPr="00CF0107">
              <w:rPr>
                <w:b/>
                <w:bCs/>
                <w:i/>
                <w:iCs/>
                <w:lang w:val="fr-FR"/>
              </w:rPr>
              <w:t>[</w:t>
            </w:r>
            <w:r w:rsidRPr="00CF0107">
              <w:rPr>
                <w:lang w:val="fr-FR"/>
              </w:rPr>
              <w:t>Inclure</w:t>
            </w:r>
            <w:r w:rsidRPr="00CF0107">
              <w:rPr>
                <w:b/>
                <w:bCs/>
                <w:i/>
                <w:iCs/>
                <w:lang w:val="fr-FR"/>
              </w:rPr>
              <w:t xml:space="preserve"> </w:t>
            </w:r>
            <w:r w:rsidRPr="00CF0107">
              <w:rPr>
                <w:b/>
                <w:bCs/>
                <w:i/>
                <w:iCs/>
                <w:lang w:val="fr-FR"/>
              </w:rPr>
              <w:t>le</w:t>
            </w:r>
            <w:r w:rsidR="00C2606C" w:rsidRPr="00CF0107">
              <w:rPr>
                <w:b/>
                <w:bCs/>
                <w:i/>
                <w:iCs/>
                <w:lang w:val="fr-FR"/>
              </w:rPr>
              <w:t>s</w:t>
            </w:r>
            <w:r w:rsidRPr="00CF0107">
              <w:rPr>
                <w:b/>
                <w:bCs/>
                <w:i/>
                <w:iCs/>
                <w:lang w:val="fr-FR"/>
              </w:rPr>
              <w:t xml:space="preserve"> </w:t>
            </w:r>
            <w:r w:rsidR="00CA3CE8" w:rsidRPr="00CF0107">
              <w:rPr>
                <w:b/>
                <w:bCs/>
                <w:i/>
                <w:iCs/>
                <w:lang w:val="fr-FR"/>
              </w:rPr>
              <w:t>PCC 3</w:t>
            </w:r>
            <w:r w:rsidRPr="00CF0107">
              <w:rPr>
                <w:b/>
                <w:bCs/>
                <w:i/>
                <w:iCs/>
                <w:lang w:val="fr-FR"/>
              </w:rPr>
              <w:t>.5 pour les technologies en évolution rapide telles que les systèmes d’information (ordinateurs, logiciels, technologies de communication, etc.) précise</w:t>
            </w:r>
            <w:r w:rsidR="00CA3CE8" w:rsidRPr="00CF0107">
              <w:rPr>
                <w:b/>
                <w:bCs/>
                <w:i/>
                <w:iCs/>
                <w:lang w:val="fr-FR"/>
              </w:rPr>
              <w:t>r</w:t>
            </w:r>
            <w:r w:rsidRPr="00CF0107">
              <w:rPr>
                <w:b/>
                <w:bCs/>
                <w:i/>
                <w:iCs/>
                <w:lang w:val="fr-FR"/>
              </w:rPr>
              <w:t xml:space="preserve"> que cette exigence s’applique.]</w:t>
            </w:r>
            <w:r w:rsidRPr="00CF0107">
              <w:rPr>
                <w:b/>
                <w:bCs/>
                <w:lang w:val="fr-FR"/>
              </w:rPr>
              <w:t xml:space="preserve"> </w:t>
            </w:r>
            <w:r w:rsidRPr="00CF0107">
              <w:rPr>
                <w:lang w:val="fr-FR"/>
              </w:rPr>
              <w:t xml:space="preserve">À tout moment de la </w:t>
            </w:r>
            <w:r w:rsidR="00CA3CE8" w:rsidRPr="00CF0107">
              <w:rPr>
                <w:lang w:val="fr-FR"/>
              </w:rPr>
              <w:t>durée du Contrat Cadre</w:t>
            </w:r>
            <w:r w:rsidRPr="00CF0107">
              <w:rPr>
                <w:lang w:val="fr-FR"/>
              </w:rPr>
              <w:t xml:space="preserve">, si les progrès technologiques sont introduits par le </w:t>
            </w:r>
            <w:r w:rsidR="00CA3CE8" w:rsidRPr="00CF0107">
              <w:rPr>
                <w:lang w:val="fr-FR"/>
              </w:rPr>
              <w:t>F</w:t>
            </w:r>
            <w:r w:rsidRPr="00CF0107">
              <w:rPr>
                <w:lang w:val="fr-FR"/>
              </w:rPr>
              <w:t xml:space="preserve">ournisseur pour les </w:t>
            </w:r>
            <w:r w:rsidR="00CA3CE8" w:rsidRPr="00CF0107">
              <w:rPr>
                <w:lang w:val="fr-FR"/>
              </w:rPr>
              <w:t>Fournitures</w:t>
            </w:r>
            <w:r w:rsidRPr="00CF0107">
              <w:rPr>
                <w:lang w:val="fr-FR"/>
              </w:rPr>
              <w:t xml:space="preserve"> offertes </w:t>
            </w:r>
            <w:r w:rsidR="00CA3CE8" w:rsidRPr="00CF0107">
              <w:rPr>
                <w:lang w:val="fr-FR"/>
              </w:rPr>
              <w:t>dans le cadre du Contrat Cadre</w:t>
            </w:r>
            <w:r w:rsidRPr="00CF0107">
              <w:rPr>
                <w:lang w:val="fr-FR"/>
              </w:rPr>
              <w:t xml:space="preserve">, le </w:t>
            </w:r>
            <w:r w:rsidR="00CA3CE8" w:rsidRPr="00CF0107">
              <w:rPr>
                <w:lang w:val="fr-FR"/>
              </w:rPr>
              <w:t>Fournisseur fournira</w:t>
            </w:r>
            <w:r w:rsidRPr="00CF0107">
              <w:rPr>
                <w:lang w:val="fr-FR"/>
              </w:rPr>
              <w:t xml:space="preserve"> à l’</w:t>
            </w:r>
            <w:r w:rsidR="00CA3CE8" w:rsidRPr="00CF0107">
              <w:rPr>
                <w:lang w:val="fr-FR"/>
              </w:rPr>
              <w:t>A</w:t>
            </w:r>
            <w:r w:rsidRPr="00CF0107">
              <w:rPr>
                <w:lang w:val="fr-FR"/>
              </w:rPr>
              <w:t xml:space="preserve">cheteur(s) des </w:t>
            </w:r>
            <w:r w:rsidR="002245B4" w:rsidRPr="00CF0107">
              <w:rPr>
                <w:lang w:val="fr-FR"/>
              </w:rPr>
              <w:t>M</w:t>
            </w:r>
            <w:r w:rsidR="00AA1F86" w:rsidRPr="00CF0107">
              <w:rPr>
                <w:lang w:val="fr-FR"/>
              </w:rPr>
              <w:t>a</w:t>
            </w:r>
            <w:r w:rsidR="002245B4" w:rsidRPr="00CF0107">
              <w:rPr>
                <w:lang w:val="fr-FR"/>
              </w:rPr>
              <w:t>rchés subséquents (ou bons de commandes)</w:t>
            </w:r>
            <w:r w:rsidRPr="00CF0107">
              <w:rPr>
                <w:lang w:val="fr-FR"/>
              </w:rPr>
              <w:t xml:space="preserve"> les dernières versions des </w:t>
            </w:r>
            <w:r w:rsidR="002245B4" w:rsidRPr="00CF0107">
              <w:rPr>
                <w:lang w:val="fr-FR"/>
              </w:rPr>
              <w:t>Fournitures</w:t>
            </w:r>
            <w:r w:rsidRPr="00CF0107">
              <w:rPr>
                <w:lang w:val="fr-FR"/>
              </w:rPr>
              <w:t xml:space="preserve"> disponibles au moment d</w:t>
            </w:r>
            <w:r w:rsidR="002245B4" w:rsidRPr="00CF0107">
              <w:rPr>
                <w:lang w:val="fr-FR"/>
              </w:rPr>
              <w:t>u Marché subséquent (ou bon de commande)</w:t>
            </w:r>
            <w:r w:rsidRPr="00CF0107">
              <w:rPr>
                <w:lang w:val="fr-FR"/>
              </w:rPr>
              <w:t xml:space="preserve">, ayant des performances ou des fonctionnalités égales ou </w:t>
            </w:r>
            <w:r w:rsidR="002245B4" w:rsidRPr="00CF0107">
              <w:rPr>
                <w:lang w:val="fr-FR"/>
              </w:rPr>
              <w:t xml:space="preserve">supérieures </w:t>
            </w:r>
            <w:r w:rsidRPr="00CF0107">
              <w:rPr>
                <w:lang w:val="fr-FR"/>
              </w:rPr>
              <w:t>san</w:t>
            </w:r>
            <w:r w:rsidR="002245B4" w:rsidRPr="00CF0107">
              <w:rPr>
                <w:lang w:val="fr-FR"/>
              </w:rPr>
              <w:t>s frais supplémentaires pour l’A</w:t>
            </w:r>
            <w:r w:rsidRPr="00CF0107">
              <w:rPr>
                <w:lang w:val="fr-FR"/>
              </w:rPr>
              <w:t>cheteur (s).</w:t>
            </w:r>
          </w:p>
          <w:p w14:paraId="178AFE2E" w14:textId="2A2A2D81" w:rsidR="00B20CB8" w:rsidRPr="00CF0107" w:rsidRDefault="00B44006" w:rsidP="00DE4757">
            <w:pPr>
              <w:pStyle w:val="ListParagraph"/>
              <w:numPr>
                <w:ilvl w:val="1"/>
                <w:numId w:val="33"/>
              </w:numPr>
              <w:spacing w:before="120" w:after="120"/>
              <w:ind w:left="574" w:hanging="574"/>
              <w:contextualSpacing w:val="0"/>
              <w:jc w:val="both"/>
              <w:rPr>
                <w:lang w:val="fr-FR"/>
              </w:rPr>
            </w:pPr>
            <w:r w:rsidRPr="00CF0107">
              <w:rPr>
                <w:shd w:val="clear" w:color="auto" w:fill="FFFFFF" w:themeFill="background1"/>
                <w:lang w:val="fr-FR"/>
              </w:rPr>
              <w:t>Le</w:t>
            </w:r>
            <w:r w:rsidR="00C2606C" w:rsidRPr="00CF0107">
              <w:rPr>
                <w:shd w:val="clear" w:color="auto" w:fill="FFFFFF" w:themeFill="background1"/>
                <w:lang w:val="fr-FR"/>
              </w:rPr>
              <w:t xml:space="preserve"> </w:t>
            </w:r>
            <w:r w:rsidR="00C2606C" w:rsidRPr="00CF0107">
              <w:rPr>
                <w:lang w:val="fr-FR"/>
              </w:rPr>
              <w:t>F</w:t>
            </w:r>
            <w:r w:rsidRPr="00CF0107">
              <w:rPr>
                <w:lang w:val="fr-FR"/>
              </w:rPr>
              <w:t xml:space="preserve">ournisseur convient que le présent </w:t>
            </w:r>
            <w:r w:rsidR="002245B4" w:rsidRPr="00CF0107">
              <w:rPr>
                <w:lang w:val="fr-FR"/>
              </w:rPr>
              <w:t>Contrat Cadre</w:t>
            </w:r>
            <w:r w:rsidRPr="00CF0107">
              <w:rPr>
                <w:lang w:val="fr-FR"/>
              </w:rPr>
              <w:t xml:space="preserve"> et toute disposition supplémentaire énoncée dans un </w:t>
            </w:r>
            <w:r w:rsidR="002245B4" w:rsidRPr="00CF0107">
              <w:rPr>
                <w:lang w:val="fr-FR"/>
              </w:rPr>
              <w:t xml:space="preserve">Marché subséquent (ou bon de commande) </w:t>
            </w:r>
            <w:r w:rsidRPr="00CF0107">
              <w:rPr>
                <w:lang w:val="fr-FR"/>
              </w:rPr>
              <w:t xml:space="preserve">s’appliquent à la </w:t>
            </w:r>
            <w:r w:rsidR="002245B4" w:rsidRPr="00CF0107">
              <w:rPr>
                <w:lang w:val="fr-FR"/>
              </w:rPr>
              <w:t>livraison des Fournitures</w:t>
            </w:r>
            <w:r w:rsidRPr="00CF0107">
              <w:rPr>
                <w:lang w:val="fr-FR"/>
              </w:rPr>
              <w:t>.</w:t>
            </w:r>
          </w:p>
          <w:p w14:paraId="7F33E873" w14:textId="0AB5BC16" w:rsidR="002245B4" w:rsidRPr="00CF0107" w:rsidRDefault="002245B4" w:rsidP="00DE4757">
            <w:pPr>
              <w:pStyle w:val="ListParagraph"/>
              <w:numPr>
                <w:ilvl w:val="1"/>
                <w:numId w:val="33"/>
              </w:numPr>
              <w:spacing w:before="120" w:after="120"/>
              <w:ind w:left="574" w:hanging="574"/>
              <w:contextualSpacing w:val="0"/>
              <w:jc w:val="both"/>
              <w:rPr>
                <w:b/>
                <w:bCs/>
                <w:lang w:val="fr-FR"/>
              </w:rPr>
            </w:pPr>
            <w:r w:rsidRPr="00CF0107">
              <w:rPr>
                <w:b/>
                <w:bCs/>
                <w:lang w:val="fr-FR"/>
              </w:rPr>
              <w:t xml:space="preserve">Travail Forcé. </w:t>
            </w:r>
          </w:p>
          <w:p w14:paraId="3FCD72D9" w14:textId="2DDF074C" w:rsidR="002245B4" w:rsidRPr="00CF0107" w:rsidRDefault="002245B4" w:rsidP="00DE4757">
            <w:pPr>
              <w:spacing w:before="120" w:after="120" w:line="240" w:lineRule="auto"/>
              <w:ind w:left="576" w:right="-72"/>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Le Fournisseur, y compris ses sous-traitants, ne doit pas employer ou utiliser le travail forcé, ou des personnes ayant fait l’objet d’un trafic.</w:t>
            </w:r>
          </w:p>
          <w:p w14:paraId="47BBB677" w14:textId="39874419" w:rsidR="002245B4" w:rsidRPr="00CF0107" w:rsidRDefault="002245B4" w:rsidP="00DE4757">
            <w:pPr>
              <w:spacing w:before="120" w:after="120" w:line="240" w:lineRule="auto"/>
              <w:ind w:left="576" w:right="-72"/>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Le travail forcé consiste en tout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49F95913" w14:textId="0C3D47E3" w:rsidR="002245B4" w:rsidRPr="00CF0107" w:rsidRDefault="002245B4" w:rsidP="00DE4757">
            <w:pPr>
              <w:spacing w:before="120" w:after="120" w:line="240" w:lineRule="auto"/>
              <w:ind w:left="576" w:right="-72"/>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165407E1" w14:textId="78FD6158" w:rsidR="00E87BFA" w:rsidRPr="00CF0107" w:rsidRDefault="00B44006" w:rsidP="00DE4757">
            <w:pPr>
              <w:pStyle w:val="ListParagraph"/>
              <w:numPr>
                <w:ilvl w:val="1"/>
                <w:numId w:val="33"/>
              </w:numPr>
              <w:spacing w:before="120" w:after="120"/>
              <w:ind w:left="574" w:hanging="574"/>
              <w:contextualSpacing w:val="0"/>
              <w:jc w:val="both"/>
              <w:rPr>
                <w:b/>
                <w:bCs/>
                <w:lang w:val="fr-FR"/>
              </w:rPr>
            </w:pPr>
            <w:r w:rsidRPr="00CF0107">
              <w:rPr>
                <w:b/>
                <w:bCs/>
                <w:lang w:val="fr-FR"/>
              </w:rPr>
              <w:t> </w:t>
            </w:r>
            <w:r w:rsidR="00E87BFA" w:rsidRPr="00CF0107">
              <w:rPr>
                <w:b/>
                <w:bCs/>
                <w:lang w:val="fr-FR"/>
              </w:rPr>
              <w:t>Travail des Enfants</w:t>
            </w:r>
          </w:p>
          <w:p w14:paraId="03771658" w14:textId="30BEF936" w:rsidR="00E87BFA" w:rsidRPr="00CF0107" w:rsidRDefault="00E87BFA" w:rsidP="00DE4757">
            <w:pPr>
              <w:spacing w:before="120" w:after="120" w:line="240" w:lineRule="auto"/>
              <w:ind w:left="576" w:right="-72"/>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Le Fournisseur, y compris ses sous-traitants, ne doit pas employer ou engager un enfant de moins de 14 ans sous réserve que la loi nationale précise un âge plus élevé (l’âge minimum). </w:t>
            </w:r>
          </w:p>
          <w:p w14:paraId="6901115C" w14:textId="77777777" w:rsidR="00E87BFA" w:rsidRPr="00CF0107" w:rsidRDefault="00E87BFA" w:rsidP="00DE4757">
            <w:pPr>
              <w:spacing w:before="120" w:after="120" w:line="240" w:lineRule="auto"/>
              <w:ind w:left="576" w:right="-72"/>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Le Fournisseur,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5B850699" w14:textId="6903F580" w:rsidR="00E87BFA" w:rsidRPr="00CF0107" w:rsidRDefault="00E87BFA" w:rsidP="00DE4757">
            <w:pPr>
              <w:spacing w:before="120" w:after="120" w:line="240" w:lineRule="auto"/>
              <w:ind w:left="576" w:right="-72"/>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Le travail considéré comme dangereux pour les enfants est un travail qui, </w:t>
            </w:r>
            <w:proofErr w:type="gramStart"/>
            <w:r w:rsidRPr="00CF0107">
              <w:rPr>
                <w:rFonts w:ascii="Times New Roman" w:hAnsi="Times New Roman" w:cs="Times New Roman"/>
                <w:sz w:val="24"/>
                <w:szCs w:val="24"/>
                <w:lang w:val="fr-FR"/>
              </w:rPr>
              <w:t>de par</w:t>
            </w:r>
            <w:proofErr w:type="gramEnd"/>
            <w:r w:rsidRPr="00CF0107">
              <w:rPr>
                <w:rFonts w:ascii="Times New Roman" w:hAnsi="Times New Roman" w:cs="Times New Roman"/>
                <w:sz w:val="24"/>
                <w:szCs w:val="24"/>
                <w:lang w:val="fr-FR"/>
              </w:rPr>
              <w:t xml:space="preserve"> sa nature ou les circonstances dans lesquelles il est effectué, est susceptible de mettre en péril la santé, la sécurité ou la moralité des enfants. Ces activités de travail interdites aux enfants comprennent le travail </w:t>
            </w:r>
            <w:proofErr w:type="gramStart"/>
            <w:r w:rsidRPr="00CF0107">
              <w:rPr>
                <w:rFonts w:ascii="Times New Roman" w:hAnsi="Times New Roman" w:cs="Times New Roman"/>
                <w:sz w:val="24"/>
                <w:szCs w:val="24"/>
                <w:lang w:val="fr-FR"/>
              </w:rPr>
              <w:t>suivant:</w:t>
            </w:r>
            <w:proofErr w:type="gramEnd"/>
          </w:p>
          <w:p w14:paraId="195B0875" w14:textId="77777777" w:rsidR="00E87BFA" w:rsidRPr="00CF0107" w:rsidRDefault="00E87BFA" w:rsidP="00DE4757">
            <w:pPr>
              <w:spacing w:before="120" w:after="120" w:line="240" w:lineRule="auto"/>
              <w:ind w:left="878" w:hanging="258"/>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a) l’exposition à des abus physiques, psychologiques ou </w:t>
            </w:r>
            <w:proofErr w:type="gramStart"/>
            <w:r w:rsidRPr="00CF0107">
              <w:rPr>
                <w:rFonts w:ascii="Times New Roman" w:hAnsi="Times New Roman" w:cs="Times New Roman"/>
                <w:sz w:val="24"/>
                <w:szCs w:val="24"/>
                <w:lang w:val="fr-FR"/>
              </w:rPr>
              <w:t>sexuels;</w:t>
            </w:r>
            <w:proofErr w:type="gramEnd"/>
            <w:r w:rsidRPr="00CF0107">
              <w:rPr>
                <w:rFonts w:ascii="Times New Roman" w:hAnsi="Times New Roman" w:cs="Times New Roman"/>
                <w:sz w:val="24"/>
                <w:szCs w:val="24"/>
                <w:lang w:val="fr-FR"/>
              </w:rPr>
              <w:t xml:space="preserve"> </w:t>
            </w:r>
          </w:p>
          <w:p w14:paraId="5460210E" w14:textId="77777777" w:rsidR="00E87BFA" w:rsidRPr="00CF0107" w:rsidRDefault="00E87BFA" w:rsidP="00DE4757">
            <w:pPr>
              <w:spacing w:before="120" w:after="120" w:line="240" w:lineRule="auto"/>
              <w:ind w:left="878" w:hanging="258"/>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b) le travail sous terre, sous l’eau, en hauteur ou dans des espaces </w:t>
            </w:r>
            <w:proofErr w:type="gramStart"/>
            <w:r w:rsidRPr="00CF0107">
              <w:rPr>
                <w:rFonts w:ascii="Times New Roman" w:hAnsi="Times New Roman" w:cs="Times New Roman"/>
                <w:sz w:val="24"/>
                <w:szCs w:val="24"/>
                <w:lang w:val="fr-FR"/>
              </w:rPr>
              <w:t>confinés;</w:t>
            </w:r>
            <w:proofErr w:type="gramEnd"/>
            <w:r w:rsidRPr="00CF0107">
              <w:rPr>
                <w:rFonts w:ascii="Times New Roman" w:hAnsi="Times New Roman" w:cs="Times New Roman"/>
                <w:sz w:val="24"/>
                <w:szCs w:val="24"/>
                <w:lang w:val="fr-FR"/>
              </w:rPr>
              <w:t xml:space="preserve"> </w:t>
            </w:r>
          </w:p>
          <w:p w14:paraId="06E10AE7" w14:textId="77777777" w:rsidR="00E87BFA" w:rsidRPr="00CF0107" w:rsidRDefault="00E87BFA" w:rsidP="00DE4757">
            <w:pPr>
              <w:spacing w:before="120" w:after="120" w:line="240" w:lineRule="auto"/>
              <w:ind w:left="878" w:hanging="258"/>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c) le travail avec des machines, des matériels ou des outils dangereux, ou impliquant la manipulation ou le transport de charges </w:t>
            </w:r>
            <w:proofErr w:type="gramStart"/>
            <w:r w:rsidRPr="00CF0107">
              <w:rPr>
                <w:rFonts w:ascii="Times New Roman" w:hAnsi="Times New Roman" w:cs="Times New Roman"/>
                <w:sz w:val="24"/>
                <w:szCs w:val="24"/>
                <w:lang w:val="fr-FR"/>
              </w:rPr>
              <w:t>lourdes;</w:t>
            </w:r>
            <w:proofErr w:type="gramEnd"/>
            <w:r w:rsidRPr="00CF0107">
              <w:rPr>
                <w:rFonts w:ascii="Times New Roman" w:hAnsi="Times New Roman" w:cs="Times New Roman"/>
                <w:sz w:val="24"/>
                <w:szCs w:val="24"/>
                <w:lang w:val="fr-FR"/>
              </w:rPr>
              <w:t xml:space="preserve"> </w:t>
            </w:r>
          </w:p>
          <w:p w14:paraId="026BFA37" w14:textId="77777777" w:rsidR="00E87BFA" w:rsidRPr="00CF0107" w:rsidRDefault="00E87BFA" w:rsidP="00DE4757">
            <w:pPr>
              <w:spacing w:before="120" w:after="120" w:line="240" w:lineRule="auto"/>
              <w:ind w:left="878" w:hanging="258"/>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d) le travail dans des environnements malsains exposant les enfants à des substances, des agents ou des processus dangereux, ou à des températures, du bruit ou des vibrations préjudiciables à la </w:t>
            </w:r>
            <w:proofErr w:type="gramStart"/>
            <w:r w:rsidRPr="00CF0107">
              <w:rPr>
                <w:rFonts w:ascii="Times New Roman" w:hAnsi="Times New Roman" w:cs="Times New Roman"/>
                <w:sz w:val="24"/>
                <w:szCs w:val="24"/>
                <w:lang w:val="fr-FR"/>
              </w:rPr>
              <w:t>santé;</w:t>
            </w:r>
            <w:proofErr w:type="gramEnd"/>
            <w:r w:rsidRPr="00CF0107">
              <w:rPr>
                <w:rFonts w:ascii="Times New Roman" w:hAnsi="Times New Roman" w:cs="Times New Roman"/>
                <w:sz w:val="24"/>
                <w:szCs w:val="24"/>
                <w:lang w:val="fr-FR"/>
              </w:rPr>
              <w:t xml:space="preserve"> ou</w:t>
            </w:r>
          </w:p>
          <w:p w14:paraId="65764281" w14:textId="77777777" w:rsidR="00E87BFA" w:rsidRPr="00CF0107" w:rsidRDefault="00E87BFA" w:rsidP="00DE4757">
            <w:pPr>
              <w:spacing w:before="120" w:after="120" w:line="240" w:lineRule="auto"/>
              <w:ind w:left="844" w:hanging="270"/>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e) le travail dans des conditions difficiles telles que le travail pendant de longues heures, pendant la nuit ou en confinement dans les locaux de l’employeur.</w:t>
            </w:r>
          </w:p>
          <w:p w14:paraId="7867B7B3" w14:textId="277EAF32" w:rsidR="00E87BFA" w:rsidRPr="00CF0107" w:rsidRDefault="00E87BFA" w:rsidP="00DE4757">
            <w:pPr>
              <w:pStyle w:val="ListParagraph"/>
              <w:numPr>
                <w:ilvl w:val="1"/>
                <w:numId w:val="33"/>
              </w:numPr>
              <w:spacing w:before="120" w:after="120"/>
              <w:ind w:left="574" w:hanging="574"/>
              <w:contextualSpacing w:val="0"/>
              <w:jc w:val="both"/>
              <w:rPr>
                <w:b/>
                <w:lang w:val="fr-FR"/>
              </w:rPr>
            </w:pPr>
            <w:r w:rsidRPr="00CF0107">
              <w:rPr>
                <w:b/>
                <w:lang w:val="fr-FR"/>
              </w:rPr>
              <w:t>Obligations d’Hygiène et Sécurité</w:t>
            </w:r>
          </w:p>
          <w:p w14:paraId="3FE5BE58" w14:textId="5649B1CF" w:rsidR="000268F1" w:rsidRPr="00CF0107" w:rsidRDefault="00E87BFA" w:rsidP="00DE4757">
            <w:pPr>
              <w:spacing w:before="120" w:after="120" w:line="240" w:lineRule="auto"/>
              <w:ind w:left="576" w:right="-72" w:hanging="2"/>
              <w:jc w:val="both"/>
              <w:rPr>
                <w:rFonts w:ascii="Times New Roman" w:hAnsi="Times New Roman" w:cs="Times New Roman"/>
                <w:b/>
                <w:sz w:val="24"/>
                <w:szCs w:val="24"/>
                <w:lang w:val="fr-FR"/>
              </w:rPr>
            </w:pPr>
            <w:r w:rsidRPr="00CF0107">
              <w:rPr>
                <w:rFonts w:ascii="Times New Roman" w:hAnsi="Times New Roman" w:cs="Times New Roman"/>
                <w:sz w:val="24"/>
                <w:szCs w:val="24"/>
                <w:lang w:val="fr-FR"/>
              </w:rPr>
              <w:t>Le Fournisseur devra satisfaire, et devra exiger de ses sous-traitants le cas échéant de satisfaire toutes les règles en matière d’hygiène et de sécurité, les lois, directives, et tout autre exigence contenue dans les Spécifications Techniques.</w:t>
            </w:r>
          </w:p>
        </w:tc>
      </w:tr>
      <w:tr w:rsidR="000268F1" w:rsidRPr="00CF0107" w14:paraId="23E3C255" w14:textId="77777777" w:rsidTr="00AA1F86">
        <w:trPr>
          <w:trHeight w:val="1412"/>
        </w:trPr>
        <w:tc>
          <w:tcPr>
            <w:tcW w:w="3206" w:type="dxa"/>
            <w:tcMar>
              <w:top w:w="28" w:type="dxa"/>
              <w:bottom w:w="28" w:type="dxa"/>
            </w:tcMar>
          </w:tcPr>
          <w:p w14:paraId="7AF840A5" w14:textId="4213E42F" w:rsidR="000268F1" w:rsidRPr="00CF0107" w:rsidRDefault="002E1D33" w:rsidP="00DE4757">
            <w:pPr>
              <w:pStyle w:val="Sec7head2"/>
              <w:numPr>
                <w:ilvl w:val="0"/>
                <w:numId w:val="33"/>
              </w:numPr>
              <w:tabs>
                <w:tab w:val="clear" w:pos="601"/>
                <w:tab w:val="clear" w:pos="720"/>
              </w:tabs>
              <w:spacing w:before="120"/>
              <w:ind w:left="450" w:hanging="450"/>
            </w:pPr>
            <w:r w:rsidRPr="00CF0107">
              <w:t>Continuité des Qualifications et d’Eligibilité</w:t>
            </w:r>
          </w:p>
        </w:tc>
        <w:tc>
          <w:tcPr>
            <w:tcW w:w="6352" w:type="dxa"/>
            <w:tcMar>
              <w:top w:w="28" w:type="dxa"/>
              <w:bottom w:w="28" w:type="dxa"/>
            </w:tcMar>
          </w:tcPr>
          <w:p w14:paraId="79C5B808" w14:textId="1025C2CF" w:rsidR="002E1D33" w:rsidRPr="00CF0107" w:rsidRDefault="002E1D33" w:rsidP="00DE4757">
            <w:pPr>
              <w:pStyle w:val="ListParagraph"/>
              <w:numPr>
                <w:ilvl w:val="1"/>
                <w:numId w:val="33"/>
              </w:numPr>
              <w:spacing w:before="120" w:after="120"/>
              <w:ind w:left="574" w:hanging="574"/>
              <w:contextualSpacing w:val="0"/>
              <w:jc w:val="both"/>
              <w:rPr>
                <w:lang w:val="fr-FR"/>
              </w:rPr>
            </w:pPr>
            <w:r w:rsidRPr="00CF0107">
              <w:rPr>
                <w:lang w:val="fr-FR"/>
              </w:rPr>
              <w:t xml:space="preserve">Le Fournisseur continuera d’avoir la nationalité d’un pays éligible. </w:t>
            </w:r>
            <w:r w:rsidRPr="00CF0107">
              <w:rPr>
                <w:shd w:val="clear" w:color="auto" w:fill="FFFFFF" w:themeFill="background1"/>
                <w:lang w:val="fr-FR"/>
              </w:rPr>
              <w:t>Un Fournisseur ou un sous-traitant sera réputé avoir la nationalité d’un pays si le Fournisseur est constitué, incorporé ou enregistré dans, et opérer en conformité avec les dispositions des lois de ce pays, comme en témoignent ses statuts (ou documents équivalents de constitution ou d’association) et ses documents d’enregistrement, selon le cas.</w:t>
            </w:r>
            <w:r w:rsidRPr="00CF0107">
              <w:rPr>
                <w:color w:val="0F0F5F"/>
                <w:shd w:val="clear" w:color="auto" w:fill="F0F0A0"/>
                <w:lang w:val="fr-FR"/>
              </w:rPr>
              <w:t xml:space="preserve"> </w:t>
            </w:r>
          </w:p>
          <w:p w14:paraId="3132050A" w14:textId="13AF299D" w:rsidR="002E1D33" w:rsidRPr="00CF0107" w:rsidRDefault="002E1D33" w:rsidP="00DE4757">
            <w:pPr>
              <w:pStyle w:val="ListParagraph"/>
              <w:numPr>
                <w:ilvl w:val="1"/>
                <w:numId w:val="33"/>
              </w:numPr>
              <w:spacing w:before="120" w:after="120"/>
              <w:ind w:left="574" w:hanging="574"/>
              <w:contextualSpacing w:val="0"/>
              <w:jc w:val="both"/>
              <w:rPr>
                <w:lang w:val="fr-FR"/>
              </w:rPr>
            </w:pPr>
            <w:r w:rsidRPr="00CF0107">
              <w:rPr>
                <w:shd w:val="clear" w:color="auto" w:fill="FFFFFF" w:themeFill="background1"/>
                <w:lang w:val="fr-FR"/>
              </w:rPr>
              <w:t>Toutes</w:t>
            </w:r>
            <w:r w:rsidRPr="00CF0107">
              <w:rPr>
                <w:lang w:val="fr-FR"/>
              </w:rPr>
              <w:t xml:space="preserve"> les Fournitures et Services connexes à fournir en vertu d’un Marché subséquent (ou bon de commande) et financés par la Banque </w:t>
            </w:r>
            <w:r w:rsidR="00C72AC3" w:rsidRPr="00CF0107">
              <w:rPr>
                <w:lang w:val="fr-FR"/>
              </w:rPr>
              <w:t xml:space="preserve">doivent </w:t>
            </w:r>
            <w:r w:rsidRPr="00CF0107">
              <w:rPr>
                <w:lang w:val="fr-FR"/>
              </w:rPr>
              <w:t>continue</w:t>
            </w:r>
            <w:r w:rsidR="00C72AC3" w:rsidRPr="00CF0107">
              <w:rPr>
                <w:lang w:val="fr-FR"/>
              </w:rPr>
              <w:t>r</w:t>
            </w:r>
            <w:r w:rsidRPr="00CF0107">
              <w:rPr>
                <w:lang w:val="fr-FR"/>
              </w:rPr>
              <w:t xml:space="preserve"> d’avoir leur origine dans les pays éligibles</w:t>
            </w:r>
            <w:r w:rsidRPr="00CF0107">
              <w:rPr>
                <w:b/>
                <w:bCs/>
                <w:lang w:val="fr-FR"/>
              </w:rPr>
              <w:t xml:space="preserve">. </w:t>
            </w:r>
            <w:r w:rsidRPr="00CF0107">
              <w:rPr>
                <w:lang w:val="fr-FR"/>
              </w:rPr>
              <w:t xml:space="preserve">Aux fins de cette disposition, l’origine désigne le pays où les </w:t>
            </w:r>
            <w:r w:rsidR="00C72AC3" w:rsidRPr="00CF0107">
              <w:rPr>
                <w:lang w:val="fr-FR"/>
              </w:rPr>
              <w:t>Fournitures</w:t>
            </w:r>
            <w:r w:rsidRPr="00CF0107">
              <w:rPr>
                <w:lang w:val="fr-FR"/>
              </w:rPr>
              <w:t xml:space="preserve"> ont été cultivées, extraites, cultivées, produites, fabriquées ou </w:t>
            </w:r>
            <w:proofErr w:type="gramStart"/>
            <w:r w:rsidRPr="00CF0107">
              <w:rPr>
                <w:lang w:val="fr-FR"/>
              </w:rPr>
              <w:t>transformées;</w:t>
            </w:r>
            <w:proofErr w:type="gramEnd"/>
            <w:r w:rsidRPr="00CF0107">
              <w:rPr>
                <w:lang w:val="fr-FR"/>
              </w:rPr>
              <w:t xml:space="preserve"> ou par la fabrication, le traitement ou l’assemblage, un autre article reconnu commercialement </w:t>
            </w:r>
            <w:r w:rsidR="00C72AC3" w:rsidRPr="00CF0107">
              <w:rPr>
                <w:lang w:val="fr-FR"/>
              </w:rPr>
              <w:t>entraînent des résultats</w:t>
            </w:r>
            <w:r w:rsidRPr="00CF0107">
              <w:rPr>
                <w:lang w:val="fr-FR"/>
              </w:rPr>
              <w:t xml:space="preserve"> qui diffère</w:t>
            </w:r>
            <w:r w:rsidR="00C72AC3" w:rsidRPr="00CF0107">
              <w:rPr>
                <w:lang w:val="fr-FR"/>
              </w:rPr>
              <w:t>nt considérablement d</w:t>
            </w:r>
            <w:r w:rsidRPr="00CF0107">
              <w:rPr>
                <w:lang w:val="fr-FR"/>
              </w:rPr>
              <w:t xml:space="preserve">es caractéristiques de base de ses composants. Les pays non éligibles, le cas échéant, sont énumérés </w:t>
            </w:r>
            <w:r w:rsidR="00C72AC3" w:rsidRPr="00CF0107">
              <w:rPr>
                <w:lang w:val="fr-FR"/>
              </w:rPr>
              <w:t xml:space="preserve">à l’article </w:t>
            </w:r>
            <w:r w:rsidR="00B20CB8" w:rsidRPr="00CF0107">
              <w:rPr>
                <w:b/>
                <w:lang w:val="fr-FR"/>
              </w:rPr>
              <w:t>5</w:t>
            </w:r>
            <w:r w:rsidR="00C72AC3" w:rsidRPr="00CF0107">
              <w:rPr>
                <w:b/>
                <w:lang w:val="fr-FR"/>
              </w:rPr>
              <w:t xml:space="preserve">.5 des </w:t>
            </w:r>
            <w:r w:rsidR="00C72AC3" w:rsidRPr="00CF0107">
              <w:rPr>
                <w:b/>
                <w:lang w:val="fr-FR"/>
              </w:rPr>
              <w:t>DCC</w:t>
            </w:r>
            <w:r w:rsidRPr="00CF0107">
              <w:rPr>
                <w:lang w:val="fr-FR"/>
              </w:rPr>
              <w:t xml:space="preserve"> ci-dessous.</w:t>
            </w:r>
          </w:p>
          <w:p w14:paraId="66F82D78" w14:textId="41DC182B" w:rsidR="002E1D33" w:rsidRPr="00CF0107" w:rsidRDefault="002E1D33" w:rsidP="00DE4757">
            <w:pPr>
              <w:pStyle w:val="ListParagraph"/>
              <w:numPr>
                <w:ilvl w:val="1"/>
                <w:numId w:val="33"/>
              </w:numPr>
              <w:spacing w:before="120" w:after="120"/>
              <w:ind w:left="574" w:hanging="574"/>
              <w:contextualSpacing w:val="0"/>
              <w:jc w:val="both"/>
              <w:rPr>
                <w:lang w:val="fr-FR"/>
              </w:rPr>
            </w:pPr>
            <w:r w:rsidRPr="00CF0107">
              <w:rPr>
                <w:lang w:val="fr-FR"/>
              </w:rPr>
              <w:t>Pour</w:t>
            </w:r>
            <w:r w:rsidR="00C72AC3" w:rsidRPr="00CF0107">
              <w:rPr>
                <w:lang w:val="fr-FR"/>
              </w:rPr>
              <w:t xml:space="preserve"> continuer d’être éligible, le F</w:t>
            </w:r>
            <w:r w:rsidRPr="00CF0107">
              <w:rPr>
                <w:lang w:val="fr-FR"/>
              </w:rPr>
              <w:t>ournisseur n</w:t>
            </w:r>
            <w:r w:rsidR="00C72AC3" w:rsidRPr="00CF0107">
              <w:rPr>
                <w:lang w:val="fr-FR"/>
              </w:rPr>
              <w:t xml:space="preserve">e devra pas avoir </w:t>
            </w:r>
            <w:r w:rsidRPr="00CF0107">
              <w:rPr>
                <w:lang w:val="fr-FR"/>
              </w:rPr>
              <w:t>été sanctionné par la Banque, conformément aux Lignes directrices de la Banque sur la lutte contre la corruption, et conformément aux politiques et procédures de sanctions en vigueur énoncées dans le cadre des sanctions du Groupe de la Banque mondiale.</w:t>
            </w:r>
          </w:p>
          <w:p w14:paraId="59F53074" w14:textId="339802F0" w:rsidR="002E1D33" w:rsidRPr="00CF0107" w:rsidRDefault="002E1D33" w:rsidP="00DE4757">
            <w:pPr>
              <w:pStyle w:val="ListParagraph"/>
              <w:numPr>
                <w:ilvl w:val="1"/>
                <w:numId w:val="33"/>
              </w:numPr>
              <w:spacing w:before="120" w:after="120"/>
              <w:ind w:left="574" w:hanging="574"/>
              <w:contextualSpacing w:val="0"/>
              <w:jc w:val="both"/>
              <w:rPr>
                <w:lang w:val="fr-FR"/>
              </w:rPr>
            </w:pPr>
            <w:r w:rsidRPr="00CF0107">
              <w:rPr>
                <w:color w:val="000000"/>
                <w:lang w:val="fr-FR"/>
              </w:rPr>
              <w:t>L’</w:t>
            </w:r>
            <w:r w:rsidR="00B20CB8" w:rsidRPr="00CF0107">
              <w:rPr>
                <w:color w:val="000000"/>
                <w:lang w:val="fr-FR"/>
              </w:rPr>
              <w:t>A</w:t>
            </w:r>
            <w:r w:rsidRPr="00CF0107">
              <w:rPr>
                <w:color w:val="000000"/>
                <w:lang w:val="fr-FR"/>
              </w:rPr>
              <w:t>cheteur peut exiger, pendant la durée d</w:t>
            </w:r>
            <w:r w:rsidR="00C72AC3" w:rsidRPr="00CF0107">
              <w:rPr>
                <w:color w:val="000000"/>
                <w:lang w:val="fr-FR"/>
              </w:rPr>
              <w:t>u Contrat Cadre</w:t>
            </w:r>
            <w:r w:rsidRPr="00CF0107">
              <w:rPr>
                <w:color w:val="000000"/>
                <w:lang w:val="fr-FR"/>
              </w:rPr>
              <w:t>, la preuve du maintien de la qualification et de l’</w:t>
            </w:r>
            <w:r w:rsidR="00C72AC3" w:rsidRPr="00CF0107">
              <w:rPr>
                <w:color w:val="000000"/>
                <w:lang w:val="fr-FR"/>
              </w:rPr>
              <w:t>éligibilité</w:t>
            </w:r>
            <w:r w:rsidRPr="00CF0107">
              <w:rPr>
                <w:color w:val="000000"/>
                <w:lang w:val="fr-FR"/>
              </w:rPr>
              <w:t xml:space="preserve"> du </w:t>
            </w:r>
            <w:r w:rsidR="00C72AC3" w:rsidRPr="00CF0107">
              <w:rPr>
                <w:lang w:val="fr-FR"/>
              </w:rPr>
              <w:t>F</w:t>
            </w:r>
            <w:r w:rsidRPr="00CF0107">
              <w:rPr>
                <w:lang w:val="fr-FR"/>
              </w:rPr>
              <w:t>ournisseur</w:t>
            </w:r>
            <w:r w:rsidRPr="00CF0107">
              <w:rPr>
                <w:color w:val="000000"/>
                <w:lang w:val="fr-FR"/>
              </w:rPr>
              <w:t xml:space="preserve"> et le maintien de l’</w:t>
            </w:r>
            <w:r w:rsidR="00C72AC3" w:rsidRPr="00CF0107">
              <w:rPr>
                <w:color w:val="000000"/>
                <w:lang w:val="fr-FR"/>
              </w:rPr>
              <w:t>éligibilité des Fournitures</w:t>
            </w:r>
            <w:r w:rsidRPr="00CF0107">
              <w:rPr>
                <w:color w:val="000000"/>
                <w:lang w:val="fr-FR"/>
              </w:rPr>
              <w:t xml:space="preserve">. Le défaut de fournir de tels éléments de preuve, tel qu’il a été demandé, peut empêcher le </w:t>
            </w:r>
            <w:r w:rsidR="00C72AC3" w:rsidRPr="00CF0107">
              <w:rPr>
                <w:color w:val="000000"/>
                <w:lang w:val="fr-FR"/>
              </w:rPr>
              <w:t>F</w:t>
            </w:r>
            <w:r w:rsidRPr="00CF0107">
              <w:rPr>
                <w:color w:val="000000"/>
                <w:lang w:val="fr-FR"/>
              </w:rPr>
              <w:t>ournisseur de participer à un processus d</w:t>
            </w:r>
            <w:r w:rsidR="00017B37" w:rsidRPr="00CF0107">
              <w:rPr>
                <w:color w:val="000000"/>
                <w:lang w:val="fr-FR"/>
              </w:rPr>
              <w:t>e remise en concurrence</w:t>
            </w:r>
            <w:r w:rsidRPr="00CF0107">
              <w:rPr>
                <w:color w:val="000000"/>
                <w:lang w:val="fr-FR"/>
              </w:rPr>
              <w:t xml:space="preserve"> et/ou d’obtenir un </w:t>
            </w:r>
            <w:r w:rsidR="00017B37" w:rsidRPr="00CF0107">
              <w:rPr>
                <w:color w:val="000000"/>
                <w:lang w:val="fr-FR"/>
              </w:rPr>
              <w:t>Marché subséquent (ou bon de commande)</w:t>
            </w:r>
            <w:r w:rsidRPr="00CF0107">
              <w:rPr>
                <w:color w:val="000000"/>
                <w:lang w:val="fr-FR"/>
              </w:rPr>
              <w:t xml:space="preserve"> et/ou la résiliation d</w:t>
            </w:r>
            <w:r w:rsidR="00017B37" w:rsidRPr="00CF0107">
              <w:rPr>
                <w:color w:val="000000"/>
                <w:lang w:val="fr-FR"/>
              </w:rPr>
              <w:t>u Contrat C</w:t>
            </w:r>
            <w:r w:rsidRPr="00CF0107">
              <w:rPr>
                <w:color w:val="000000"/>
                <w:lang w:val="fr-FR"/>
              </w:rPr>
              <w:t>adre.</w:t>
            </w:r>
          </w:p>
          <w:p w14:paraId="2E50C681" w14:textId="69B57871" w:rsidR="002E1D33" w:rsidRPr="00CF0107" w:rsidRDefault="00017B37" w:rsidP="00DE4757">
            <w:pPr>
              <w:pStyle w:val="ListParagraph"/>
              <w:numPr>
                <w:ilvl w:val="1"/>
                <w:numId w:val="33"/>
              </w:numPr>
              <w:spacing w:before="120" w:after="120"/>
              <w:ind w:left="574" w:hanging="574"/>
              <w:contextualSpacing w:val="0"/>
              <w:jc w:val="both"/>
              <w:rPr>
                <w:lang w:val="fr-FR"/>
              </w:rPr>
            </w:pPr>
            <w:r w:rsidRPr="00CF0107">
              <w:rPr>
                <w:lang w:val="fr-FR"/>
              </w:rPr>
              <w:t>Présentement</w:t>
            </w:r>
            <w:r w:rsidR="002E1D33" w:rsidRPr="00CF0107">
              <w:rPr>
                <w:lang w:val="fr-FR"/>
              </w:rPr>
              <w:t xml:space="preserve">, les entreprises, les biens et les services des pays suivants sont exclus du présent </w:t>
            </w:r>
            <w:r w:rsidRPr="00CF0107">
              <w:rPr>
                <w:lang w:val="fr-FR"/>
              </w:rPr>
              <w:t>Contrat Cadre</w:t>
            </w:r>
            <w:r w:rsidR="002E1D33" w:rsidRPr="00CF0107">
              <w:rPr>
                <w:lang w:val="fr-FR"/>
              </w:rPr>
              <w:t xml:space="preserve"> comme étant in</w:t>
            </w:r>
            <w:r w:rsidRPr="00CF0107">
              <w:rPr>
                <w:lang w:val="fr-FR"/>
              </w:rPr>
              <w:t>éligibles</w:t>
            </w:r>
            <w:r w:rsidR="002E1D33" w:rsidRPr="00CF0107">
              <w:rPr>
                <w:lang w:val="fr-FR"/>
              </w:rPr>
              <w:t xml:space="preserve">. </w:t>
            </w:r>
          </w:p>
          <w:p w14:paraId="20D4EF0E" w14:textId="1F6E7F92" w:rsidR="000268F1" w:rsidRPr="00CF0107" w:rsidRDefault="002E1D33" w:rsidP="00DE4757">
            <w:pPr>
              <w:spacing w:before="120" w:after="120" w:line="256" w:lineRule="auto"/>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w:t>
            </w:r>
            <w:proofErr w:type="gramStart"/>
            <w:r w:rsidRPr="00CF0107">
              <w:rPr>
                <w:rFonts w:ascii="Times New Roman" w:eastAsia="Times New Roman" w:hAnsi="Times New Roman" w:cs="Times New Roman"/>
                <w:i/>
                <w:iCs/>
                <w:spacing w:val="-4"/>
                <w:sz w:val="24"/>
                <w:szCs w:val="24"/>
                <w:lang w:val="fr-FR"/>
              </w:rPr>
              <w:t>insérer</w:t>
            </w:r>
            <w:proofErr w:type="gramEnd"/>
            <w:r w:rsidRPr="00CF0107">
              <w:rPr>
                <w:rFonts w:ascii="Times New Roman" w:eastAsia="Times New Roman" w:hAnsi="Times New Roman" w:cs="Times New Roman"/>
                <w:i/>
                <w:iCs/>
                <w:spacing w:val="-4"/>
                <w:sz w:val="24"/>
                <w:szCs w:val="24"/>
                <w:lang w:val="fr-FR"/>
              </w:rPr>
              <w:t xml:space="preserve"> une liste des pays après l’approbation de la Banque pour appliquer la restriction ou </w:t>
            </w:r>
            <w:r w:rsidR="00017B37" w:rsidRPr="00CF0107">
              <w:rPr>
                <w:rFonts w:ascii="Times New Roman" w:eastAsia="Times New Roman" w:hAnsi="Times New Roman" w:cs="Times New Roman"/>
                <w:i/>
                <w:iCs/>
                <w:spacing w:val="-4"/>
                <w:sz w:val="24"/>
                <w:szCs w:val="24"/>
                <w:lang w:val="fr-FR"/>
              </w:rPr>
              <w:t>indiquer</w:t>
            </w:r>
            <w:r w:rsidRPr="00CF0107">
              <w:rPr>
                <w:rFonts w:ascii="Times New Roman" w:eastAsia="Times New Roman" w:hAnsi="Times New Roman" w:cs="Times New Roman"/>
                <w:i/>
                <w:iCs/>
                <w:spacing w:val="-4"/>
                <w:sz w:val="24"/>
                <w:szCs w:val="24"/>
                <w:lang w:val="fr-FR"/>
              </w:rPr>
              <w:t xml:space="preserve"> « </w:t>
            </w:r>
            <w:r w:rsidR="00017B37" w:rsidRPr="00CF0107">
              <w:rPr>
                <w:rFonts w:ascii="Times New Roman" w:eastAsia="Times New Roman" w:hAnsi="Times New Roman" w:cs="Times New Roman"/>
                <w:i/>
                <w:iCs/>
                <w:spacing w:val="-4"/>
                <w:sz w:val="24"/>
                <w:szCs w:val="24"/>
                <w:lang w:val="fr-FR"/>
              </w:rPr>
              <w:t>a</w:t>
            </w:r>
            <w:r w:rsidRPr="00CF0107">
              <w:rPr>
                <w:rFonts w:ascii="Times New Roman" w:eastAsia="Times New Roman" w:hAnsi="Times New Roman" w:cs="Times New Roman"/>
                <w:i/>
                <w:iCs/>
                <w:spacing w:val="-4"/>
                <w:sz w:val="24"/>
                <w:szCs w:val="24"/>
                <w:lang w:val="fr-FR"/>
              </w:rPr>
              <w:t>ucu</w:t>
            </w:r>
            <w:r w:rsidR="00017B37" w:rsidRPr="00CF0107">
              <w:rPr>
                <w:rFonts w:ascii="Times New Roman" w:eastAsia="Times New Roman" w:hAnsi="Times New Roman" w:cs="Times New Roman"/>
                <w:i/>
                <w:iCs/>
                <w:spacing w:val="-4"/>
                <w:sz w:val="24"/>
                <w:szCs w:val="24"/>
                <w:lang w:val="fr-FR"/>
              </w:rPr>
              <w:t>n</w:t>
            </w:r>
            <w:r w:rsidRPr="00CF0107">
              <w:rPr>
                <w:rFonts w:ascii="Times New Roman" w:eastAsia="Times New Roman" w:hAnsi="Times New Roman" w:cs="Times New Roman"/>
                <w:i/>
                <w:iCs/>
                <w:spacing w:val="-4"/>
                <w:sz w:val="24"/>
                <w:szCs w:val="24"/>
                <w:lang w:val="fr-FR"/>
              </w:rPr>
              <w:t xml:space="preserve"> »</w:t>
            </w:r>
            <w:r w:rsidRPr="00CF0107">
              <w:rPr>
                <w:rFonts w:ascii="Times New Roman" w:eastAsia="Times New Roman" w:hAnsi="Times New Roman" w:cs="Times New Roman"/>
                <w:iCs/>
                <w:spacing w:val="-4"/>
                <w:sz w:val="24"/>
                <w:szCs w:val="24"/>
                <w:lang w:val="fr-FR"/>
              </w:rPr>
              <w:t>]</w:t>
            </w:r>
            <w:r w:rsidR="00017B37" w:rsidRPr="00CF0107">
              <w:rPr>
                <w:rFonts w:ascii="Times New Roman" w:eastAsia="Times New Roman" w:hAnsi="Times New Roman" w:cs="Times New Roman"/>
                <w:i/>
                <w:iCs/>
                <w:spacing w:val="-4"/>
                <w:sz w:val="24"/>
                <w:szCs w:val="24"/>
                <w:lang w:val="fr-FR"/>
              </w:rPr>
              <w:t>.</w:t>
            </w:r>
            <w:r w:rsidRPr="00CF0107">
              <w:rPr>
                <w:rFonts w:ascii="Times New Roman" w:eastAsia="Times New Roman" w:hAnsi="Times New Roman" w:cs="Times New Roman"/>
                <w:vanish/>
                <w:color w:val="000000"/>
                <w:sz w:val="24"/>
                <w:szCs w:val="24"/>
                <w:lang w:val="fr-FR"/>
              </w:rPr>
              <w:t xml:space="preserve"> </w:t>
            </w:r>
          </w:p>
        </w:tc>
      </w:tr>
      <w:tr w:rsidR="000268F1" w:rsidRPr="00CF0107" w14:paraId="2BB15DFC" w14:textId="77777777" w:rsidTr="00F759AE">
        <w:trPr>
          <w:trHeight w:val="1142"/>
        </w:trPr>
        <w:tc>
          <w:tcPr>
            <w:tcW w:w="3206" w:type="dxa"/>
            <w:tcMar>
              <w:top w:w="28" w:type="dxa"/>
              <w:bottom w:w="28" w:type="dxa"/>
            </w:tcMar>
          </w:tcPr>
          <w:p w14:paraId="4BFC7D2C" w14:textId="71DA7D49" w:rsidR="00261302" w:rsidRPr="00CF0107" w:rsidRDefault="00017B37" w:rsidP="00DE4757">
            <w:pPr>
              <w:pStyle w:val="Sec7head2"/>
              <w:numPr>
                <w:ilvl w:val="0"/>
                <w:numId w:val="33"/>
              </w:numPr>
              <w:tabs>
                <w:tab w:val="clear" w:pos="601"/>
                <w:tab w:val="clear" w:pos="720"/>
              </w:tabs>
              <w:spacing w:before="120"/>
              <w:ind w:left="450" w:hanging="450"/>
            </w:pPr>
            <w:r w:rsidRPr="00CF0107">
              <w:t>Rôle de l’Acheteur Principal ou l’Agence Responsable</w:t>
            </w:r>
          </w:p>
        </w:tc>
        <w:tc>
          <w:tcPr>
            <w:tcW w:w="6352" w:type="dxa"/>
            <w:tcMar>
              <w:top w:w="28" w:type="dxa"/>
              <w:bottom w:w="28" w:type="dxa"/>
            </w:tcMar>
          </w:tcPr>
          <w:p w14:paraId="50E68472" w14:textId="66054B7C" w:rsidR="00017B37" w:rsidRPr="00CF0107" w:rsidRDefault="00017B37" w:rsidP="00DE4757">
            <w:pPr>
              <w:pStyle w:val="ListParagraph"/>
              <w:numPr>
                <w:ilvl w:val="1"/>
                <w:numId w:val="33"/>
              </w:numPr>
              <w:spacing w:before="120" w:after="120"/>
              <w:ind w:left="574" w:hanging="574"/>
              <w:contextualSpacing w:val="0"/>
              <w:jc w:val="both"/>
              <w:rPr>
                <w:lang w:val="fr-FR"/>
              </w:rPr>
            </w:pPr>
            <w:r w:rsidRPr="00CF0107">
              <w:rPr>
                <w:lang w:val="fr-FR"/>
              </w:rPr>
              <w:t xml:space="preserve">Lorsqu’il existe un Acheteur Principal ou une Agence Responsable qui est partie au Contrat Cadre, </w:t>
            </w:r>
            <w:r w:rsidR="00AA1F86" w:rsidRPr="00CF0107">
              <w:rPr>
                <w:lang w:val="fr-FR"/>
              </w:rPr>
              <w:t>son</w:t>
            </w:r>
            <w:r w:rsidRPr="00CF0107">
              <w:rPr>
                <w:lang w:val="fr-FR"/>
              </w:rPr>
              <w:t xml:space="preserve"> rôle est de gérer et d’administrer le/s Contrat/s Cadre pour être utilisés par l’</w:t>
            </w:r>
            <w:r w:rsidR="00071291" w:rsidRPr="00CF0107">
              <w:rPr>
                <w:lang w:val="fr-FR"/>
              </w:rPr>
              <w:t>Acheteur ou Acheteurs</w:t>
            </w:r>
            <w:r w:rsidRPr="00CF0107">
              <w:rPr>
                <w:lang w:val="fr-FR"/>
              </w:rPr>
              <w:t xml:space="preserve"> participant</w:t>
            </w:r>
            <w:r w:rsidR="00071291" w:rsidRPr="00CF0107">
              <w:rPr>
                <w:lang w:val="fr-FR"/>
              </w:rPr>
              <w:t>/</w:t>
            </w:r>
            <w:r w:rsidRPr="00CF0107">
              <w:rPr>
                <w:lang w:val="fr-FR"/>
              </w:rPr>
              <w:t>s. Toutes les communications, y compris les avis, relati</w:t>
            </w:r>
            <w:r w:rsidR="00071291" w:rsidRPr="00CF0107">
              <w:rPr>
                <w:lang w:val="fr-FR"/>
              </w:rPr>
              <w:t>fs</w:t>
            </w:r>
            <w:r w:rsidRPr="00CF0107">
              <w:rPr>
                <w:lang w:val="fr-FR"/>
              </w:rPr>
              <w:t xml:space="preserve"> </w:t>
            </w:r>
            <w:r w:rsidR="00071291" w:rsidRPr="00CF0107">
              <w:rPr>
                <w:lang w:val="fr-FR"/>
              </w:rPr>
              <w:t>au Contrat Cadre doivent être adressées</w:t>
            </w:r>
            <w:r w:rsidRPr="00CF0107">
              <w:rPr>
                <w:lang w:val="fr-FR"/>
              </w:rPr>
              <w:t xml:space="preserve"> à l’</w:t>
            </w:r>
            <w:r w:rsidR="00071291" w:rsidRPr="00CF0107">
              <w:rPr>
                <w:lang w:val="fr-FR"/>
              </w:rPr>
              <w:t>A</w:t>
            </w:r>
            <w:r w:rsidRPr="00CF0107">
              <w:rPr>
                <w:lang w:val="fr-FR"/>
              </w:rPr>
              <w:t xml:space="preserve">cheteur </w:t>
            </w:r>
            <w:r w:rsidR="00071291" w:rsidRPr="00CF0107">
              <w:rPr>
                <w:lang w:val="fr-FR"/>
              </w:rPr>
              <w:t>P</w:t>
            </w:r>
            <w:r w:rsidRPr="00CF0107">
              <w:rPr>
                <w:lang w:val="fr-FR"/>
              </w:rPr>
              <w:t>rincipal ou à l’</w:t>
            </w:r>
            <w:r w:rsidR="00071291" w:rsidRPr="00CF0107">
              <w:rPr>
                <w:lang w:val="fr-FR"/>
              </w:rPr>
              <w:t>Agence Responsable</w:t>
            </w:r>
            <w:r w:rsidRPr="00CF0107">
              <w:rPr>
                <w:lang w:val="fr-FR"/>
              </w:rPr>
              <w:t xml:space="preserve">. </w:t>
            </w:r>
          </w:p>
          <w:p w14:paraId="3673E653" w14:textId="742DB886" w:rsidR="00017B37" w:rsidRPr="00CF0107" w:rsidRDefault="00071291" w:rsidP="00DE4757">
            <w:pPr>
              <w:pStyle w:val="ListParagraph"/>
              <w:numPr>
                <w:ilvl w:val="1"/>
                <w:numId w:val="33"/>
              </w:numPr>
              <w:spacing w:before="120" w:after="120"/>
              <w:ind w:left="574" w:hanging="574"/>
              <w:contextualSpacing w:val="0"/>
              <w:jc w:val="both"/>
              <w:rPr>
                <w:lang w:val="fr-FR"/>
              </w:rPr>
            </w:pPr>
            <w:r w:rsidRPr="00CF0107">
              <w:rPr>
                <w:lang w:val="fr-FR"/>
              </w:rPr>
              <w:t>L’A</w:t>
            </w:r>
            <w:r w:rsidR="00017B37" w:rsidRPr="00CF0107">
              <w:rPr>
                <w:lang w:val="fr-FR"/>
              </w:rPr>
              <w:t xml:space="preserve">cheteur </w:t>
            </w:r>
            <w:r w:rsidRPr="00CF0107">
              <w:rPr>
                <w:lang w:val="fr-FR"/>
              </w:rPr>
              <w:t>P</w:t>
            </w:r>
            <w:r w:rsidR="00017B37" w:rsidRPr="00CF0107">
              <w:rPr>
                <w:lang w:val="fr-FR"/>
              </w:rPr>
              <w:t>rincipal ou l’</w:t>
            </w:r>
            <w:r w:rsidRPr="00CF0107">
              <w:rPr>
                <w:lang w:val="fr-FR"/>
              </w:rPr>
              <w:t>Agence R</w:t>
            </w:r>
            <w:r w:rsidR="00017B37" w:rsidRPr="00CF0107">
              <w:rPr>
                <w:lang w:val="fr-FR"/>
              </w:rPr>
              <w:t xml:space="preserve">esponsable est responsable de toutes les questions relatives </w:t>
            </w:r>
            <w:r w:rsidRPr="00CF0107">
              <w:rPr>
                <w:lang w:val="fr-FR"/>
              </w:rPr>
              <w:t>au Contrat Cadre</w:t>
            </w:r>
            <w:r w:rsidR="00017B37" w:rsidRPr="00CF0107">
              <w:rPr>
                <w:lang w:val="fr-FR"/>
              </w:rPr>
              <w:t>, y compris, par exemple, les modifications, la suspension et la résiliation d</w:t>
            </w:r>
            <w:r w:rsidRPr="00CF0107">
              <w:rPr>
                <w:lang w:val="fr-FR"/>
              </w:rPr>
              <w:t>u Contrat Cadre</w:t>
            </w:r>
            <w:r w:rsidR="00017B37" w:rsidRPr="00CF0107">
              <w:rPr>
                <w:lang w:val="fr-FR"/>
              </w:rPr>
              <w:t xml:space="preserve">. Pour les questions relatives aux </w:t>
            </w:r>
            <w:r w:rsidRPr="00CF0107">
              <w:rPr>
                <w:lang w:val="fr-FR"/>
              </w:rPr>
              <w:t>Marchés subséquents (ou bons de commande)</w:t>
            </w:r>
            <w:r w:rsidR="00017B37" w:rsidRPr="00CF0107">
              <w:rPr>
                <w:lang w:val="fr-FR"/>
              </w:rPr>
              <w:t>, toutes les communications, y compris les avis, doivent être faites à l’</w:t>
            </w:r>
            <w:r w:rsidRPr="00CF0107">
              <w:rPr>
                <w:lang w:val="fr-FR"/>
              </w:rPr>
              <w:t>A</w:t>
            </w:r>
            <w:r w:rsidR="00017B37" w:rsidRPr="00CF0107">
              <w:rPr>
                <w:lang w:val="fr-FR"/>
              </w:rPr>
              <w:t xml:space="preserve">cheteur nommé dans le </w:t>
            </w:r>
            <w:r w:rsidRPr="00CF0107">
              <w:rPr>
                <w:lang w:val="fr-FR"/>
              </w:rPr>
              <w:t>Marché subséquent (ou bon de commande)</w:t>
            </w:r>
            <w:r w:rsidR="00017B37" w:rsidRPr="00CF0107">
              <w:rPr>
                <w:lang w:val="fr-FR"/>
              </w:rPr>
              <w:t>.</w:t>
            </w:r>
          </w:p>
          <w:p w14:paraId="305AEFE1" w14:textId="190CDCC6" w:rsidR="000268F1" w:rsidRPr="00CF0107" w:rsidRDefault="00071291" w:rsidP="00DE4757">
            <w:pPr>
              <w:pStyle w:val="ListParagraph"/>
              <w:numPr>
                <w:ilvl w:val="1"/>
                <w:numId w:val="33"/>
              </w:numPr>
              <w:spacing w:before="120" w:after="120"/>
              <w:ind w:left="574" w:hanging="574"/>
              <w:contextualSpacing w:val="0"/>
              <w:jc w:val="both"/>
              <w:rPr>
                <w:lang w:val="fr-FR"/>
              </w:rPr>
            </w:pPr>
            <w:r w:rsidRPr="00CF0107">
              <w:rPr>
                <w:lang w:val="fr-FR"/>
              </w:rPr>
              <w:t>Lorsqu’aucun A</w:t>
            </w:r>
            <w:r w:rsidR="00017B37" w:rsidRPr="00CF0107">
              <w:rPr>
                <w:lang w:val="fr-FR"/>
              </w:rPr>
              <w:t xml:space="preserve">cheteur </w:t>
            </w:r>
            <w:r w:rsidRPr="00CF0107">
              <w:rPr>
                <w:lang w:val="fr-FR"/>
              </w:rPr>
              <w:t>P</w:t>
            </w:r>
            <w:r w:rsidR="00017B37" w:rsidRPr="00CF0107">
              <w:rPr>
                <w:lang w:val="fr-FR"/>
              </w:rPr>
              <w:t xml:space="preserve">rincipal ou </w:t>
            </w:r>
            <w:r w:rsidRPr="00CF0107">
              <w:rPr>
                <w:lang w:val="fr-FR"/>
              </w:rPr>
              <w:t>Agence R</w:t>
            </w:r>
            <w:r w:rsidR="00017B37" w:rsidRPr="00CF0107">
              <w:rPr>
                <w:lang w:val="fr-FR"/>
              </w:rPr>
              <w:t>esponsable n’a été nommé, l’</w:t>
            </w:r>
            <w:r w:rsidRPr="00CF0107">
              <w:rPr>
                <w:lang w:val="fr-FR"/>
              </w:rPr>
              <w:t>A</w:t>
            </w:r>
            <w:r w:rsidR="00017B37" w:rsidRPr="00CF0107">
              <w:rPr>
                <w:lang w:val="fr-FR"/>
              </w:rPr>
              <w:t>cheteur désigné est responsable de la gestion et de l’administration d</w:t>
            </w:r>
            <w:r w:rsidRPr="00CF0107">
              <w:rPr>
                <w:lang w:val="fr-FR"/>
              </w:rPr>
              <w:t>u Contrat Cadre</w:t>
            </w:r>
            <w:r w:rsidR="00017B37" w:rsidRPr="00CF0107">
              <w:rPr>
                <w:lang w:val="fr-FR"/>
              </w:rPr>
              <w:t xml:space="preserve"> et les </w:t>
            </w:r>
            <w:r w:rsidRPr="00CF0107">
              <w:rPr>
                <w:lang w:val="fr-FR"/>
              </w:rPr>
              <w:t xml:space="preserve">Dispositions du Contrat Cadre, </w:t>
            </w:r>
            <w:r w:rsidRPr="00CF0107">
              <w:rPr>
                <w:b/>
                <w:lang w:val="fr-FR"/>
              </w:rPr>
              <w:t>article 2,9</w:t>
            </w:r>
            <w:r w:rsidRPr="00CF0107">
              <w:rPr>
                <w:lang w:val="fr-FR"/>
              </w:rPr>
              <w:t xml:space="preserve"> </w:t>
            </w:r>
            <w:r w:rsidR="00017B37" w:rsidRPr="00CF0107">
              <w:rPr>
                <w:lang w:val="fr-FR"/>
              </w:rPr>
              <w:t>ci-dessus, en ce qui concerne les communications et les avis, etc., s’appliquent à l’</w:t>
            </w:r>
            <w:r w:rsidRPr="00CF0107">
              <w:rPr>
                <w:lang w:val="fr-FR"/>
              </w:rPr>
              <w:t>Acheteur.</w:t>
            </w:r>
            <w:r w:rsidR="00386432" w:rsidRPr="00CF0107">
              <w:rPr>
                <w:noProof/>
                <w:vanish/>
                <w:color w:val="0000FF"/>
                <w:lang w:val="fr-FR"/>
              </w:rPr>
              <w:t xml:space="preserve"> </w:t>
            </w:r>
          </w:p>
        </w:tc>
      </w:tr>
      <w:tr w:rsidR="000268F1" w:rsidRPr="00CF0107" w14:paraId="587F88AF" w14:textId="77777777" w:rsidTr="00AA1F86">
        <w:trPr>
          <w:trHeight w:val="782"/>
        </w:trPr>
        <w:tc>
          <w:tcPr>
            <w:tcW w:w="3206" w:type="dxa"/>
            <w:tcMar>
              <w:top w:w="28" w:type="dxa"/>
              <w:bottom w:w="28" w:type="dxa"/>
            </w:tcMar>
          </w:tcPr>
          <w:p w14:paraId="5C6A4CD4" w14:textId="1D7E6795" w:rsidR="00261302" w:rsidRPr="00CF0107" w:rsidRDefault="00071291" w:rsidP="00DE4757">
            <w:pPr>
              <w:pStyle w:val="Sec7head2"/>
              <w:numPr>
                <w:ilvl w:val="0"/>
                <w:numId w:val="33"/>
              </w:numPr>
              <w:tabs>
                <w:tab w:val="clear" w:pos="601"/>
                <w:tab w:val="clear" w:pos="720"/>
              </w:tabs>
              <w:spacing w:before="120"/>
              <w:ind w:left="450" w:hanging="450"/>
            </w:pPr>
            <w:r w:rsidRPr="00CF0107">
              <w:t>Prix du Contrat</w:t>
            </w:r>
          </w:p>
        </w:tc>
        <w:tc>
          <w:tcPr>
            <w:tcW w:w="6352" w:type="dxa"/>
            <w:tcMar>
              <w:top w:w="28" w:type="dxa"/>
              <w:bottom w:w="28" w:type="dxa"/>
            </w:tcMar>
          </w:tcPr>
          <w:p w14:paraId="1B9354B5" w14:textId="155875D4" w:rsidR="005A3903" w:rsidRPr="00CF0107" w:rsidRDefault="005A3903" w:rsidP="00DE4757">
            <w:pPr>
              <w:pStyle w:val="ListParagraph"/>
              <w:numPr>
                <w:ilvl w:val="1"/>
                <w:numId w:val="33"/>
              </w:numPr>
              <w:spacing w:before="120" w:after="120"/>
              <w:ind w:left="574" w:hanging="574"/>
              <w:contextualSpacing w:val="0"/>
              <w:jc w:val="both"/>
              <w:rPr>
                <w:lang w:val="fr-FR"/>
              </w:rPr>
            </w:pPr>
            <w:r w:rsidRPr="00CF0107">
              <w:rPr>
                <w:lang w:val="fr-FR"/>
              </w:rPr>
              <w:t xml:space="preserve">Le prix du contrat pour chaque Marché subséquent (ou bon de commande) est déterminé en </w:t>
            </w:r>
            <w:proofErr w:type="gramStart"/>
            <w:r w:rsidRPr="00CF0107">
              <w:rPr>
                <w:lang w:val="fr-FR"/>
              </w:rPr>
              <w:t>appliquant:</w:t>
            </w:r>
            <w:proofErr w:type="gramEnd"/>
            <w:r w:rsidRPr="00CF0107">
              <w:rPr>
                <w:lang w:val="fr-FR"/>
              </w:rPr>
              <w:t xml:space="preserve"> </w:t>
            </w:r>
            <w:r w:rsidRPr="00CF0107">
              <w:rPr>
                <w:i/>
                <w:iCs/>
                <w:lang w:val="fr-FR"/>
              </w:rPr>
              <w:t>[modifier le cas échéant]</w:t>
            </w:r>
          </w:p>
          <w:p w14:paraId="7E256251" w14:textId="5566DB5E" w:rsidR="005A3903" w:rsidRPr="00CF0107" w:rsidRDefault="005A3903" w:rsidP="00DE4757">
            <w:pPr>
              <w:spacing w:before="120" w:after="120" w:line="256" w:lineRule="auto"/>
              <w:ind w:left="612"/>
              <w:rPr>
                <w:rFonts w:ascii="Times New Roman" w:eastAsia="Times New Roman" w:hAnsi="Times New Roman" w:cs="Times New Roman"/>
                <w:sz w:val="24"/>
                <w:szCs w:val="24"/>
                <w:lang w:val="fr-FR"/>
              </w:rPr>
            </w:pPr>
            <w:r w:rsidRPr="00CF0107">
              <w:rPr>
                <w:rFonts w:ascii="Times New Roman" w:eastAsia="Times New Roman" w:hAnsi="Times New Roman" w:cs="Times New Roman"/>
                <w:b/>
                <w:bCs/>
                <w:sz w:val="24"/>
                <w:szCs w:val="24"/>
                <w:lang w:val="fr-FR"/>
              </w:rPr>
              <w:t>Pour l’entente directe :</w:t>
            </w:r>
            <w:r w:rsidRPr="00CF0107">
              <w:rPr>
                <w:rFonts w:ascii="Times New Roman" w:eastAsia="Times New Roman" w:hAnsi="Times New Roman" w:cs="Times New Roman"/>
                <w:sz w:val="24"/>
                <w:szCs w:val="24"/>
                <w:lang w:val="fr-FR"/>
              </w:rPr>
              <w:t xml:space="preserve"> </w:t>
            </w:r>
          </w:p>
          <w:p w14:paraId="7B39B0F6" w14:textId="6DB8702A" w:rsidR="005A3903" w:rsidRPr="00CF0107" w:rsidRDefault="005A3903" w:rsidP="00DE4757">
            <w:pPr>
              <w:spacing w:before="120" w:after="120" w:line="256" w:lineRule="auto"/>
              <w:ind w:left="612" w:hanging="38"/>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Le prix de base (prix unitaire/s) prévu dans </w:t>
            </w:r>
            <w:r w:rsidRPr="00CF0107">
              <w:rPr>
                <w:rFonts w:ascii="Times New Roman" w:eastAsia="Times New Roman" w:hAnsi="Times New Roman" w:cs="Times New Roman"/>
                <w:b/>
                <w:bCs/>
                <w:sz w:val="24"/>
                <w:szCs w:val="24"/>
                <w:lang w:val="fr-FR"/>
              </w:rPr>
              <w:t xml:space="preserve">le Contrat Cadre, </w:t>
            </w:r>
            <w:r w:rsidR="0066034B" w:rsidRPr="00CF0107">
              <w:rPr>
                <w:rFonts w:ascii="Times New Roman" w:eastAsia="Times New Roman" w:hAnsi="Times New Roman" w:cs="Times New Roman"/>
                <w:b/>
                <w:bCs/>
                <w:sz w:val="24"/>
                <w:szCs w:val="24"/>
                <w:lang w:val="fr-FR"/>
              </w:rPr>
              <w:t>A</w:t>
            </w:r>
            <w:r w:rsidRPr="00CF0107">
              <w:rPr>
                <w:rFonts w:ascii="Times New Roman" w:eastAsia="Times New Roman" w:hAnsi="Times New Roman" w:cs="Times New Roman"/>
                <w:b/>
                <w:bCs/>
                <w:sz w:val="24"/>
                <w:szCs w:val="24"/>
                <w:lang w:val="fr-FR"/>
              </w:rPr>
              <w:t>nnexe 2</w:t>
            </w:r>
            <w:r w:rsidRPr="00CF0107">
              <w:rPr>
                <w:rFonts w:ascii="Times New Roman" w:eastAsia="Times New Roman" w:hAnsi="Times New Roman" w:cs="Times New Roman"/>
                <w:sz w:val="24"/>
                <w:szCs w:val="24"/>
                <w:lang w:val="fr-FR"/>
              </w:rPr>
              <w:t xml:space="preserve">, sous réserve des ajustements spécifiés dans </w:t>
            </w:r>
            <w:r w:rsidRPr="00CF0107">
              <w:rPr>
                <w:rFonts w:ascii="Times New Roman" w:eastAsia="Times New Roman" w:hAnsi="Times New Roman" w:cs="Times New Roman"/>
                <w:b/>
                <w:bCs/>
                <w:sz w:val="24"/>
                <w:szCs w:val="24"/>
                <w:lang w:val="fr-FR"/>
              </w:rPr>
              <w:t xml:space="preserve">les Dispositions </w:t>
            </w:r>
            <w:r w:rsidR="0066034B" w:rsidRPr="00CF0107">
              <w:rPr>
                <w:rFonts w:ascii="Times New Roman" w:eastAsia="Times New Roman" w:hAnsi="Times New Roman" w:cs="Times New Roman"/>
                <w:b/>
                <w:bCs/>
                <w:sz w:val="24"/>
                <w:szCs w:val="24"/>
                <w:lang w:val="fr-FR"/>
              </w:rPr>
              <w:t>8</w:t>
            </w:r>
            <w:r w:rsidRPr="00CF0107">
              <w:rPr>
                <w:rFonts w:ascii="Times New Roman" w:eastAsia="Times New Roman" w:hAnsi="Times New Roman" w:cs="Times New Roman"/>
                <w:b/>
                <w:bCs/>
                <w:sz w:val="24"/>
                <w:szCs w:val="24"/>
                <w:lang w:val="fr-FR"/>
              </w:rPr>
              <w:t xml:space="preserve"> et </w:t>
            </w:r>
            <w:r w:rsidR="0066034B" w:rsidRPr="00CF0107">
              <w:rPr>
                <w:rFonts w:ascii="Times New Roman" w:eastAsia="Times New Roman" w:hAnsi="Times New Roman" w:cs="Times New Roman"/>
                <w:b/>
                <w:bCs/>
                <w:sz w:val="24"/>
                <w:szCs w:val="24"/>
                <w:lang w:val="fr-FR"/>
              </w:rPr>
              <w:t>9</w:t>
            </w:r>
            <w:r w:rsidRPr="00CF0107">
              <w:rPr>
                <w:rFonts w:ascii="Times New Roman" w:eastAsia="Times New Roman" w:hAnsi="Times New Roman" w:cs="Times New Roman"/>
                <w:b/>
                <w:bCs/>
                <w:sz w:val="24"/>
                <w:szCs w:val="24"/>
                <w:lang w:val="fr-FR"/>
              </w:rPr>
              <w:t xml:space="preserve"> </w:t>
            </w:r>
            <w:r w:rsidRPr="00CF0107">
              <w:rPr>
                <w:rFonts w:ascii="Times New Roman" w:eastAsia="Times New Roman" w:hAnsi="Times New Roman" w:cs="Times New Roman"/>
                <w:bCs/>
                <w:sz w:val="24"/>
                <w:szCs w:val="24"/>
                <w:lang w:val="fr-FR"/>
              </w:rPr>
              <w:t xml:space="preserve">du Contrat </w:t>
            </w:r>
            <w:proofErr w:type="gramStart"/>
            <w:r w:rsidRPr="00CF0107">
              <w:rPr>
                <w:rFonts w:ascii="Times New Roman" w:eastAsia="Times New Roman" w:hAnsi="Times New Roman" w:cs="Times New Roman"/>
                <w:bCs/>
                <w:sz w:val="24"/>
                <w:szCs w:val="24"/>
                <w:lang w:val="fr-FR"/>
              </w:rPr>
              <w:t>Cadre</w:t>
            </w:r>
            <w:r w:rsidRPr="00CF0107">
              <w:rPr>
                <w:rFonts w:ascii="Times New Roman" w:eastAsia="Times New Roman" w:hAnsi="Times New Roman" w:cs="Times New Roman"/>
                <w:sz w:val="24"/>
                <w:szCs w:val="24"/>
                <w:lang w:val="fr-FR"/>
              </w:rPr>
              <w:t>;</w:t>
            </w:r>
            <w:proofErr w:type="gramEnd"/>
            <w:r w:rsidRPr="00CF0107">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shd w:val="clear" w:color="auto" w:fill="FFFFFF" w:themeFill="background1"/>
                <w:lang w:val="fr-FR"/>
              </w:rPr>
              <w:t>et</w:t>
            </w:r>
            <w:r w:rsidRPr="00CF0107">
              <w:rPr>
                <w:rFonts w:ascii="Times New Roman" w:eastAsia="Times New Roman" w:hAnsi="Times New Roman" w:cs="Times New Roman"/>
                <w:i/>
                <w:iCs/>
                <w:sz w:val="24"/>
                <w:szCs w:val="24"/>
                <w:shd w:val="clear" w:color="auto" w:fill="FFFFFF" w:themeFill="background1"/>
                <w:lang w:val="fr-FR"/>
              </w:rPr>
              <w:t xml:space="preserve"> </w:t>
            </w:r>
            <w:r w:rsidRPr="00CF0107">
              <w:rPr>
                <w:rFonts w:ascii="Times New Roman" w:eastAsia="Times New Roman" w:hAnsi="Times New Roman" w:cs="Times New Roman"/>
                <w:sz w:val="24"/>
                <w:szCs w:val="24"/>
                <w:shd w:val="clear" w:color="auto" w:fill="FFFFFF" w:themeFill="background1"/>
                <w:lang w:val="fr-FR"/>
              </w:rPr>
              <w:t>tout prix supplémentaire pour le transport intérieur et d’autres services requis dans le pays de l’Acheteur pour transporter les Fournitures à leur destination finale spécifiée dans le Marché subséquent (ou bon de commande).</w:t>
            </w:r>
          </w:p>
          <w:p w14:paraId="6F46D12A" w14:textId="77777777" w:rsidR="005A3903" w:rsidRPr="00CF0107" w:rsidRDefault="005A3903" w:rsidP="00DE4757">
            <w:pPr>
              <w:spacing w:before="120" w:after="120" w:line="256" w:lineRule="auto"/>
              <w:ind w:left="612"/>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Ou</w:t>
            </w:r>
            <w:proofErr w:type="gramEnd"/>
            <w:r w:rsidRPr="00CF0107">
              <w:rPr>
                <w:rFonts w:ascii="Times New Roman" w:eastAsia="Times New Roman" w:hAnsi="Times New Roman" w:cs="Times New Roman"/>
                <w:sz w:val="24"/>
                <w:szCs w:val="24"/>
                <w:lang w:val="fr-FR"/>
              </w:rPr>
              <w:t xml:space="preserve"> </w:t>
            </w:r>
          </w:p>
          <w:p w14:paraId="0AD32595" w14:textId="7FA3D58C" w:rsidR="005A3903" w:rsidRPr="00CF0107" w:rsidRDefault="005A3903" w:rsidP="00DE4757">
            <w:pPr>
              <w:spacing w:before="120" w:after="120" w:line="256" w:lineRule="auto"/>
              <w:ind w:left="612"/>
              <w:rPr>
                <w:rFonts w:ascii="Times New Roman" w:eastAsia="Times New Roman" w:hAnsi="Times New Roman" w:cs="Times New Roman"/>
                <w:sz w:val="24"/>
                <w:szCs w:val="24"/>
                <w:lang w:val="fr-FR"/>
              </w:rPr>
            </w:pPr>
            <w:r w:rsidRPr="00CF0107">
              <w:rPr>
                <w:rFonts w:ascii="Times New Roman" w:eastAsia="Times New Roman" w:hAnsi="Times New Roman" w:cs="Times New Roman"/>
                <w:b/>
                <w:bCs/>
                <w:sz w:val="24"/>
                <w:szCs w:val="24"/>
                <w:lang w:val="fr-FR"/>
              </w:rPr>
              <w:t xml:space="preserve">Pour la concurrence </w:t>
            </w:r>
            <w:proofErr w:type="gramStart"/>
            <w:r w:rsidRPr="00CF0107">
              <w:rPr>
                <w:rFonts w:ascii="Times New Roman" w:eastAsia="Times New Roman" w:hAnsi="Times New Roman" w:cs="Times New Roman"/>
                <w:b/>
                <w:bCs/>
                <w:sz w:val="24"/>
                <w:szCs w:val="24"/>
                <w:lang w:val="fr-FR"/>
              </w:rPr>
              <w:t>restreinte:</w:t>
            </w:r>
            <w:proofErr w:type="gramEnd"/>
          </w:p>
          <w:p w14:paraId="7512421F" w14:textId="2B5E96AC" w:rsidR="000268F1" w:rsidRPr="00CF0107" w:rsidRDefault="005A3903" w:rsidP="00DE4757">
            <w:pPr>
              <w:spacing w:before="120" w:after="120" w:line="256" w:lineRule="auto"/>
              <w:ind w:left="574"/>
              <w:jc w:val="both"/>
              <w:rPr>
                <w:rFonts w:ascii="Times New Roman" w:hAnsi="Times New Roman" w:cs="Times New Roman"/>
                <w:sz w:val="24"/>
                <w:szCs w:val="24"/>
                <w:lang w:val="fr-FR"/>
              </w:rPr>
            </w:pPr>
            <w:r w:rsidRPr="00CF0107">
              <w:rPr>
                <w:rFonts w:ascii="Times New Roman" w:eastAsia="Times New Roman" w:hAnsi="Times New Roman" w:cs="Times New Roman"/>
                <w:sz w:val="24"/>
                <w:szCs w:val="24"/>
                <w:lang w:val="fr-FR"/>
              </w:rPr>
              <w:t>La cotation concurrentiel</w:t>
            </w:r>
            <w:r w:rsidR="00006149" w:rsidRPr="00CF0107">
              <w:rPr>
                <w:rFonts w:ascii="Times New Roman" w:eastAsia="Times New Roman" w:hAnsi="Times New Roman" w:cs="Times New Roman"/>
                <w:sz w:val="24"/>
                <w:szCs w:val="24"/>
                <w:lang w:val="fr-FR"/>
              </w:rPr>
              <w:t>le</w:t>
            </w:r>
            <w:r w:rsidRPr="00CF0107">
              <w:rPr>
                <w:rFonts w:ascii="Times New Roman" w:eastAsia="Times New Roman" w:hAnsi="Times New Roman" w:cs="Times New Roman"/>
                <w:sz w:val="24"/>
                <w:szCs w:val="24"/>
                <w:lang w:val="fr-FR"/>
              </w:rPr>
              <w:t xml:space="preserve"> gagnante, sous réserve des ajustements spécifiés dans </w:t>
            </w:r>
            <w:r w:rsidRPr="00CF0107">
              <w:rPr>
                <w:rFonts w:ascii="Times New Roman" w:eastAsia="Times New Roman" w:hAnsi="Times New Roman" w:cs="Times New Roman"/>
                <w:b/>
                <w:bCs/>
                <w:sz w:val="24"/>
                <w:szCs w:val="24"/>
                <w:lang w:val="fr-FR"/>
              </w:rPr>
              <w:t xml:space="preserve">les Dispositions </w:t>
            </w:r>
            <w:r w:rsidR="0066034B" w:rsidRPr="00CF0107">
              <w:rPr>
                <w:rFonts w:ascii="Times New Roman" w:eastAsia="Times New Roman" w:hAnsi="Times New Roman" w:cs="Times New Roman"/>
                <w:b/>
                <w:bCs/>
                <w:sz w:val="24"/>
                <w:szCs w:val="24"/>
                <w:lang w:val="fr-FR"/>
              </w:rPr>
              <w:t>8</w:t>
            </w:r>
            <w:r w:rsidRPr="00CF0107">
              <w:rPr>
                <w:rFonts w:ascii="Times New Roman" w:eastAsia="Times New Roman" w:hAnsi="Times New Roman" w:cs="Times New Roman"/>
                <w:b/>
                <w:bCs/>
                <w:sz w:val="24"/>
                <w:szCs w:val="24"/>
                <w:lang w:val="fr-FR"/>
              </w:rPr>
              <w:t xml:space="preserve"> et </w:t>
            </w:r>
            <w:r w:rsidR="0066034B" w:rsidRPr="00CF0107">
              <w:rPr>
                <w:rFonts w:ascii="Times New Roman" w:eastAsia="Times New Roman" w:hAnsi="Times New Roman" w:cs="Times New Roman"/>
                <w:b/>
                <w:bCs/>
                <w:sz w:val="24"/>
                <w:szCs w:val="24"/>
                <w:lang w:val="fr-FR"/>
              </w:rPr>
              <w:t>9</w:t>
            </w:r>
            <w:r w:rsidRPr="00CF0107">
              <w:rPr>
                <w:rFonts w:ascii="Times New Roman" w:eastAsia="Times New Roman" w:hAnsi="Times New Roman" w:cs="Times New Roman"/>
                <w:b/>
                <w:bCs/>
                <w:sz w:val="24"/>
                <w:szCs w:val="24"/>
                <w:lang w:val="fr-FR"/>
              </w:rPr>
              <w:t xml:space="preserve"> du </w:t>
            </w:r>
            <w:proofErr w:type="gramStart"/>
            <w:r w:rsidRPr="00CF0107">
              <w:rPr>
                <w:rFonts w:ascii="Times New Roman" w:eastAsia="Times New Roman" w:hAnsi="Times New Roman" w:cs="Times New Roman"/>
                <w:b/>
                <w:bCs/>
                <w:sz w:val="24"/>
                <w:szCs w:val="24"/>
                <w:lang w:val="fr-FR"/>
              </w:rPr>
              <w:t>CC</w:t>
            </w:r>
            <w:r w:rsidRPr="00CF0107">
              <w:rPr>
                <w:rFonts w:ascii="Times New Roman" w:eastAsia="Times New Roman" w:hAnsi="Times New Roman" w:cs="Times New Roman"/>
                <w:sz w:val="24"/>
                <w:szCs w:val="24"/>
                <w:lang w:val="fr-FR"/>
              </w:rPr>
              <w:t>;</w:t>
            </w:r>
            <w:proofErr w:type="gramEnd"/>
            <w:r w:rsidRPr="00CF0107">
              <w:rPr>
                <w:rFonts w:ascii="Times New Roman" w:eastAsia="Times New Roman" w:hAnsi="Times New Roman" w:cs="Times New Roman"/>
                <w:sz w:val="24"/>
                <w:szCs w:val="24"/>
                <w:lang w:val="fr-FR"/>
              </w:rPr>
              <w:t xml:space="preserve"> et</w:t>
            </w:r>
            <w:r w:rsidRPr="00CF0107">
              <w:rPr>
                <w:rFonts w:ascii="Times New Roman" w:eastAsia="Times New Roman" w:hAnsi="Times New Roman" w:cs="Times New Roman"/>
                <w:i/>
                <w:iCs/>
                <w:sz w:val="24"/>
                <w:szCs w:val="24"/>
                <w:lang w:val="fr-FR"/>
              </w:rPr>
              <w:t xml:space="preserve"> </w:t>
            </w:r>
            <w:r w:rsidRPr="00CF0107">
              <w:rPr>
                <w:rFonts w:ascii="Times New Roman" w:eastAsia="Times New Roman" w:hAnsi="Times New Roman" w:cs="Times New Roman"/>
                <w:sz w:val="24"/>
                <w:szCs w:val="24"/>
                <w:lang w:val="fr-FR"/>
              </w:rPr>
              <w:t xml:space="preserve">tout </w:t>
            </w:r>
            <w:r w:rsidRPr="00CF0107">
              <w:rPr>
                <w:rFonts w:ascii="Times New Roman" w:eastAsia="Times New Roman" w:hAnsi="Times New Roman" w:cs="Times New Roman"/>
                <w:color w:val="333333"/>
                <w:sz w:val="24"/>
                <w:szCs w:val="24"/>
                <w:lang w:val="fr-FR"/>
              </w:rPr>
              <w:t xml:space="preserve">prix supplémentaire pour le transport intérieur et d’autres services requis dans le pays de l’Acheteur pour transporter les marchandises à leur destination finale spécifiée dans </w:t>
            </w:r>
            <w:r w:rsidR="00006149" w:rsidRPr="00CF0107">
              <w:rPr>
                <w:rFonts w:ascii="Times New Roman" w:eastAsia="Times New Roman" w:hAnsi="Times New Roman" w:cs="Times New Roman"/>
                <w:color w:val="333333"/>
                <w:sz w:val="24"/>
                <w:szCs w:val="24"/>
                <w:lang w:val="fr-FR"/>
              </w:rPr>
              <w:t>le Marché subséquent (ou bon de commande)</w:t>
            </w:r>
            <w:r w:rsidRPr="00CF0107">
              <w:rPr>
                <w:rFonts w:ascii="Times New Roman" w:eastAsia="Times New Roman" w:hAnsi="Times New Roman" w:cs="Times New Roman"/>
                <w:color w:val="333333"/>
                <w:sz w:val="24"/>
                <w:szCs w:val="24"/>
                <w:lang w:val="fr-FR"/>
              </w:rPr>
              <w:t>.</w:t>
            </w:r>
            <w:r w:rsidRPr="00CF0107">
              <w:rPr>
                <w:rFonts w:ascii="Times New Roman" w:hAnsi="Times New Roman" w:cs="Times New Roman"/>
                <w:sz w:val="24"/>
                <w:szCs w:val="24"/>
                <w:lang w:val="fr-FR"/>
              </w:rPr>
              <w:t xml:space="preserve"> </w:t>
            </w:r>
          </w:p>
        </w:tc>
      </w:tr>
      <w:tr w:rsidR="000268F1" w:rsidRPr="00CF0107" w14:paraId="29EBCF7E" w14:textId="77777777" w:rsidTr="00AA1F86">
        <w:trPr>
          <w:trHeight w:val="782"/>
        </w:trPr>
        <w:tc>
          <w:tcPr>
            <w:tcW w:w="3206" w:type="dxa"/>
            <w:tcMar>
              <w:top w:w="28" w:type="dxa"/>
              <w:bottom w:w="28" w:type="dxa"/>
            </w:tcMar>
          </w:tcPr>
          <w:p w14:paraId="7E1E81C9" w14:textId="7DAD106A" w:rsidR="00261302" w:rsidRPr="00CF0107" w:rsidRDefault="00006149" w:rsidP="00DE4757">
            <w:pPr>
              <w:pStyle w:val="Sec7head2"/>
              <w:numPr>
                <w:ilvl w:val="0"/>
                <w:numId w:val="33"/>
              </w:numPr>
              <w:tabs>
                <w:tab w:val="clear" w:pos="601"/>
                <w:tab w:val="clear" w:pos="720"/>
              </w:tabs>
              <w:spacing w:before="120"/>
              <w:ind w:left="450" w:hanging="450"/>
            </w:pPr>
            <w:r w:rsidRPr="00CF0107">
              <w:t>Ajustements pour modifications de coûts</w:t>
            </w:r>
          </w:p>
        </w:tc>
        <w:tc>
          <w:tcPr>
            <w:tcW w:w="6352" w:type="dxa"/>
            <w:tcMar>
              <w:top w:w="28" w:type="dxa"/>
              <w:bottom w:w="28" w:type="dxa"/>
            </w:tcMar>
          </w:tcPr>
          <w:p w14:paraId="56F2B186" w14:textId="735BC0DE" w:rsidR="00006149" w:rsidRPr="00CF0107" w:rsidRDefault="00006149" w:rsidP="00DE4757">
            <w:pPr>
              <w:pStyle w:val="ListParagraph"/>
              <w:numPr>
                <w:ilvl w:val="1"/>
                <w:numId w:val="33"/>
              </w:numPr>
              <w:spacing w:before="120" w:after="120"/>
              <w:ind w:left="574" w:hanging="574"/>
              <w:contextualSpacing w:val="0"/>
              <w:jc w:val="both"/>
              <w:rPr>
                <w:lang w:val="fr-FR"/>
              </w:rPr>
            </w:pPr>
            <w:r w:rsidRPr="00CF0107">
              <w:rPr>
                <w:lang w:val="fr-FR"/>
              </w:rPr>
              <w:t>Ajustements</w:t>
            </w:r>
            <w:r w:rsidRPr="00CF0107">
              <w:rPr>
                <w:b/>
                <w:bCs/>
                <w:lang w:val="fr-FR"/>
              </w:rPr>
              <w:t xml:space="preserve"> du prix de base (prix unitaires) prévus dans l</w:t>
            </w:r>
            <w:r w:rsidR="00331F82" w:rsidRPr="00CF0107">
              <w:rPr>
                <w:b/>
                <w:bCs/>
                <w:lang w:val="fr-FR"/>
              </w:rPr>
              <w:t xml:space="preserve">e Contrat </w:t>
            </w:r>
            <w:r w:rsidR="00331F82" w:rsidRPr="00CF0107">
              <w:rPr>
                <w:lang w:val="fr-FR"/>
              </w:rPr>
              <w:t>Cadre</w:t>
            </w:r>
            <w:r w:rsidRPr="00CF0107">
              <w:rPr>
                <w:b/>
                <w:lang w:val="fr-FR"/>
              </w:rPr>
              <w:t xml:space="preserve"> </w:t>
            </w:r>
            <w:r w:rsidR="00331F82" w:rsidRPr="00CF0107">
              <w:rPr>
                <w:b/>
                <w:lang w:val="fr-FR"/>
              </w:rPr>
              <w:t>(CC)</w:t>
            </w:r>
          </w:p>
          <w:p w14:paraId="37915419" w14:textId="5DD821F4" w:rsidR="00006149" w:rsidRPr="00CF0107" w:rsidRDefault="00006149" w:rsidP="00DE4757">
            <w:pPr>
              <w:spacing w:before="120" w:after="120" w:line="256" w:lineRule="auto"/>
              <w:ind w:left="29"/>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[Sélectionne</w:t>
            </w:r>
            <w:r w:rsidR="00331F82" w:rsidRPr="00CF0107">
              <w:rPr>
                <w:rFonts w:ascii="Times New Roman" w:eastAsia="Times New Roman" w:hAnsi="Times New Roman" w:cs="Times New Roman"/>
                <w:i/>
                <w:iCs/>
                <w:sz w:val="24"/>
                <w:szCs w:val="24"/>
                <w:lang w:val="fr-FR"/>
              </w:rPr>
              <w:t>r</w:t>
            </w:r>
            <w:r w:rsidRPr="00CF0107">
              <w:rPr>
                <w:rFonts w:ascii="Times New Roman" w:eastAsia="Times New Roman" w:hAnsi="Times New Roman" w:cs="Times New Roman"/>
                <w:i/>
                <w:iCs/>
                <w:sz w:val="24"/>
                <w:szCs w:val="24"/>
                <w:lang w:val="fr-FR"/>
              </w:rPr>
              <w:t xml:space="preserve"> l’une des deux options]</w:t>
            </w:r>
          </w:p>
          <w:p w14:paraId="5D540491" w14:textId="67651BA8" w:rsidR="00006149" w:rsidRPr="00CF0107" w:rsidRDefault="00006149" w:rsidP="00DE4757">
            <w:pPr>
              <w:spacing w:before="120" w:after="120" w:line="256" w:lineRule="auto"/>
              <w:ind w:left="29"/>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w:t>
            </w:r>
            <w:r w:rsidRPr="00CF0107">
              <w:rPr>
                <w:rFonts w:ascii="Times New Roman" w:eastAsia="Times New Roman" w:hAnsi="Times New Roman" w:cs="Times New Roman"/>
                <w:b/>
                <w:bCs/>
                <w:i/>
                <w:iCs/>
                <w:sz w:val="24"/>
                <w:szCs w:val="24"/>
                <w:lang w:val="fr-FR"/>
              </w:rPr>
              <w:t xml:space="preserve">OPTION </w:t>
            </w:r>
            <w:proofErr w:type="gramStart"/>
            <w:r w:rsidRPr="00CF0107">
              <w:rPr>
                <w:rFonts w:ascii="Times New Roman" w:eastAsia="Times New Roman" w:hAnsi="Times New Roman" w:cs="Times New Roman"/>
                <w:b/>
                <w:bCs/>
                <w:i/>
                <w:iCs/>
                <w:sz w:val="24"/>
                <w:szCs w:val="24"/>
                <w:lang w:val="fr-FR"/>
              </w:rPr>
              <w:t>1</w:t>
            </w:r>
            <w:r w:rsidRPr="00CF0107">
              <w:rPr>
                <w:rFonts w:ascii="Times New Roman" w:eastAsia="Times New Roman" w:hAnsi="Times New Roman" w:cs="Times New Roman"/>
                <w:i/>
                <w:iCs/>
                <w:sz w:val="24"/>
                <w:szCs w:val="24"/>
                <w:lang w:val="fr-FR"/>
              </w:rPr>
              <w:t>:</w:t>
            </w:r>
            <w:proofErr w:type="gramEnd"/>
            <w:r w:rsidRPr="00CF0107">
              <w:rPr>
                <w:rFonts w:ascii="Times New Roman" w:eastAsia="Times New Roman" w:hAnsi="Times New Roman" w:cs="Times New Roman"/>
                <w:i/>
                <w:iCs/>
                <w:sz w:val="24"/>
                <w:szCs w:val="24"/>
                <w:lang w:val="fr-FR"/>
              </w:rPr>
              <w:t xml:space="preserve"> utilisation pour les </w:t>
            </w:r>
            <w:r w:rsidR="00331F82" w:rsidRPr="00CF0107">
              <w:rPr>
                <w:rFonts w:ascii="Times New Roman" w:eastAsia="Times New Roman" w:hAnsi="Times New Roman" w:cs="Times New Roman"/>
                <w:i/>
                <w:iCs/>
                <w:sz w:val="24"/>
                <w:szCs w:val="24"/>
                <w:lang w:val="fr-FR"/>
              </w:rPr>
              <w:t>CC</w:t>
            </w:r>
            <w:r w:rsidRPr="00CF0107">
              <w:rPr>
                <w:rFonts w:ascii="Times New Roman" w:eastAsia="Times New Roman" w:hAnsi="Times New Roman" w:cs="Times New Roman"/>
                <w:i/>
                <w:iCs/>
                <w:sz w:val="24"/>
                <w:szCs w:val="24"/>
                <w:lang w:val="fr-FR"/>
              </w:rPr>
              <w:t xml:space="preserve"> lorsque les </w:t>
            </w:r>
            <w:r w:rsidRPr="00CF0107">
              <w:rPr>
                <w:rFonts w:ascii="Times New Roman" w:eastAsia="Times New Roman" w:hAnsi="Times New Roman" w:cs="Times New Roman"/>
                <w:i/>
                <w:iCs/>
                <w:sz w:val="24"/>
                <w:szCs w:val="24"/>
                <w:u w:val="single"/>
                <w:lang w:val="fr-FR"/>
              </w:rPr>
              <w:t>indices déterminants liés au</w:t>
            </w:r>
            <w:r w:rsidR="00331F82" w:rsidRPr="00CF0107">
              <w:rPr>
                <w:rFonts w:ascii="Times New Roman" w:eastAsia="Times New Roman" w:hAnsi="Times New Roman" w:cs="Times New Roman"/>
                <w:i/>
                <w:iCs/>
                <w:sz w:val="24"/>
                <w:szCs w:val="24"/>
                <w:u w:val="single"/>
                <w:lang w:val="fr-FR"/>
              </w:rPr>
              <w:t>/x</w:t>
            </w:r>
            <w:r w:rsidRPr="00CF0107">
              <w:rPr>
                <w:rFonts w:ascii="Times New Roman" w:eastAsia="Times New Roman" w:hAnsi="Times New Roman" w:cs="Times New Roman"/>
                <w:i/>
                <w:iCs/>
                <w:sz w:val="24"/>
                <w:szCs w:val="24"/>
                <w:u w:val="single"/>
                <w:lang w:val="fr-FR"/>
              </w:rPr>
              <w:t xml:space="preserve"> prix unitaire</w:t>
            </w:r>
            <w:r w:rsidR="00331F82" w:rsidRPr="00CF0107">
              <w:rPr>
                <w:rFonts w:ascii="Times New Roman" w:eastAsia="Times New Roman" w:hAnsi="Times New Roman" w:cs="Times New Roman"/>
                <w:i/>
                <w:iCs/>
                <w:sz w:val="24"/>
                <w:szCs w:val="24"/>
                <w:u w:val="single"/>
                <w:lang w:val="fr-FR"/>
              </w:rPr>
              <w:t>/s</w:t>
            </w:r>
            <w:r w:rsidRPr="00CF0107">
              <w:rPr>
                <w:rFonts w:ascii="Times New Roman" w:eastAsia="Times New Roman" w:hAnsi="Times New Roman" w:cs="Times New Roman"/>
                <w:i/>
                <w:iCs/>
                <w:sz w:val="24"/>
                <w:szCs w:val="24"/>
                <w:u w:val="single"/>
                <w:lang w:val="fr-FR"/>
              </w:rPr>
              <w:t xml:space="preserve"> ne devraient pas varier de plus de ±5 % au cours de la durée d</w:t>
            </w:r>
            <w:r w:rsidR="00AA1F86" w:rsidRPr="00CF0107">
              <w:rPr>
                <w:rFonts w:ascii="Times New Roman" w:eastAsia="Times New Roman" w:hAnsi="Times New Roman" w:cs="Times New Roman"/>
                <w:i/>
                <w:iCs/>
                <w:sz w:val="24"/>
                <w:szCs w:val="24"/>
                <w:u w:val="single"/>
                <w:lang w:val="fr-FR"/>
              </w:rPr>
              <w:t>u</w:t>
            </w:r>
            <w:r w:rsidR="00331F82" w:rsidRPr="00CF0107">
              <w:rPr>
                <w:rFonts w:ascii="Times New Roman" w:eastAsia="Times New Roman" w:hAnsi="Times New Roman" w:cs="Times New Roman"/>
                <w:i/>
                <w:iCs/>
                <w:sz w:val="24"/>
                <w:szCs w:val="24"/>
                <w:u w:val="single"/>
                <w:lang w:val="fr-FR"/>
              </w:rPr>
              <w:t xml:space="preserve"> CC</w:t>
            </w:r>
            <w:r w:rsidRPr="00CF0107">
              <w:rPr>
                <w:rFonts w:ascii="Times New Roman" w:eastAsia="Times New Roman" w:hAnsi="Times New Roman" w:cs="Times New Roman"/>
                <w:i/>
                <w:iCs/>
                <w:sz w:val="24"/>
                <w:szCs w:val="24"/>
                <w:u w:val="single"/>
                <w:lang w:val="fr-FR"/>
              </w:rPr>
              <w:t>.</w:t>
            </w:r>
            <w:r w:rsidRPr="00CF0107">
              <w:rPr>
                <w:rFonts w:ascii="Times New Roman" w:eastAsia="Times New Roman" w:hAnsi="Times New Roman" w:cs="Times New Roman"/>
                <w:i/>
                <w:iCs/>
                <w:sz w:val="24"/>
                <w:szCs w:val="24"/>
                <w:lang w:val="fr-FR"/>
              </w:rPr>
              <w:t xml:space="preserve"> Dans ce cas, utilise</w:t>
            </w:r>
            <w:r w:rsidR="00331F82" w:rsidRPr="00CF0107">
              <w:rPr>
                <w:rFonts w:ascii="Times New Roman" w:eastAsia="Times New Roman" w:hAnsi="Times New Roman" w:cs="Times New Roman"/>
                <w:i/>
                <w:iCs/>
                <w:sz w:val="24"/>
                <w:szCs w:val="24"/>
                <w:lang w:val="fr-FR"/>
              </w:rPr>
              <w:t>r</w:t>
            </w:r>
            <w:r w:rsidRPr="00CF0107">
              <w:rPr>
                <w:rFonts w:ascii="Times New Roman" w:eastAsia="Times New Roman" w:hAnsi="Times New Roman" w:cs="Times New Roman"/>
                <w:i/>
                <w:iCs/>
                <w:sz w:val="24"/>
                <w:szCs w:val="24"/>
                <w:lang w:val="fr-FR"/>
              </w:rPr>
              <w:t xml:space="preserve"> le texte suivant :</w:t>
            </w:r>
          </w:p>
          <w:p w14:paraId="7B40256F" w14:textId="34549584" w:rsidR="00006149" w:rsidRPr="00CF0107" w:rsidRDefault="00006149" w:rsidP="00DE4757">
            <w:pPr>
              <w:spacing w:before="120" w:after="120" w:line="256" w:lineRule="auto"/>
              <w:ind w:left="612"/>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Le</w:t>
            </w:r>
            <w:r w:rsidR="00331F82" w:rsidRPr="00CF0107">
              <w:rPr>
                <w:rFonts w:ascii="Times New Roman" w:eastAsia="Times New Roman" w:hAnsi="Times New Roman" w:cs="Times New Roman"/>
                <w:sz w:val="24"/>
                <w:szCs w:val="24"/>
                <w:lang w:val="fr-FR"/>
              </w:rPr>
              <w:t>/s</w:t>
            </w:r>
            <w:r w:rsidRPr="00CF0107">
              <w:rPr>
                <w:rFonts w:ascii="Times New Roman" w:eastAsia="Times New Roman" w:hAnsi="Times New Roman" w:cs="Times New Roman"/>
                <w:sz w:val="24"/>
                <w:szCs w:val="24"/>
                <w:lang w:val="fr-FR"/>
              </w:rPr>
              <w:t xml:space="preserve"> prix unitaire/s offert</w:t>
            </w:r>
            <w:r w:rsidR="00331F82" w:rsidRPr="00CF0107">
              <w:rPr>
                <w:rFonts w:ascii="Times New Roman" w:eastAsia="Times New Roman" w:hAnsi="Times New Roman" w:cs="Times New Roman"/>
                <w:sz w:val="24"/>
                <w:szCs w:val="24"/>
                <w:lang w:val="fr-FR"/>
              </w:rPr>
              <w:t>/s</w:t>
            </w:r>
            <w:r w:rsidRPr="00CF0107">
              <w:rPr>
                <w:rFonts w:ascii="Times New Roman" w:eastAsia="Times New Roman" w:hAnsi="Times New Roman" w:cs="Times New Roman"/>
                <w:sz w:val="24"/>
                <w:szCs w:val="24"/>
                <w:lang w:val="fr-FR"/>
              </w:rPr>
              <w:t xml:space="preserve"> par le Fournisseur, tel que stipulé</w:t>
            </w:r>
            <w:r w:rsidR="00331F82" w:rsidRPr="00CF0107">
              <w:rPr>
                <w:rFonts w:ascii="Times New Roman" w:eastAsia="Times New Roman" w:hAnsi="Times New Roman" w:cs="Times New Roman"/>
                <w:sz w:val="24"/>
                <w:szCs w:val="24"/>
                <w:lang w:val="fr-FR"/>
              </w:rPr>
              <w:t>/s</w:t>
            </w:r>
            <w:r w:rsidRPr="00CF0107">
              <w:rPr>
                <w:rFonts w:ascii="Times New Roman" w:eastAsia="Times New Roman" w:hAnsi="Times New Roman" w:cs="Times New Roman"/>
                <w:sz w:val="24"/>
                <w:szCs w:val="24"/>
                <w:lang w:val="fr-FR"/>
              </w:rPr>
              <w:t xml:space="preserve"> dans l</w:t>
            </w:r>
            <w:r w:rsidR="00331F82" w:rsidRPr="00CF0107">
              <w:rPr>
                <w:rFonts w:ascii="Times New Roman" w:eastAsia="Times New Roman" w:hAnsi="Times New Roman" w:cs="Times New Roman"/>
                <w:sz w:val="24"/>
                <w:szCs w:val="24"/>
                <w:lang w:val="fr-FR"/>
              </w:rPr>
              <w:t>e CC</w:t>
            </w:r>
            <w:r w:rsidRPr="00CF0107">
              <w:rPr>
                <w:rFonts w:ascii="Times New Roman" w:eastAsia="Times New Roman" w:hAnsi="Times New Roman" w:cs="Times New Roman"/>
                <w:sz w:val="24"/>
                <w:szCs w:val="24"/>
                <w:lang w:val="fr-FR"/>
              </w:rPr>
              <w:t xml:space="preserve">, s’applique à tous les </w:t>
            </w:r>
            <w:r w:rsidR="00331F82" w:rsidRPr="00CF0107">
              <w:rPr>
                <w:rFonts w:ascii="Times New Roman" w:eastAsia="Times New Roman" w:hAnsi="Times New Roman" w:cs="Times New Roman"/>
                <w:sz w:val="24"/>
                <w:szCs w:val="24"/>
                <w:lang w:val="fr-FR"/>
              </w:rPr>
              <w:t xml:space="preserve">Marchés subséquents (ou bons de commande) </w:t>
            </w:r>
            <w:r w:rsidRPr="00CF0107">
              <w:rPr>
                <w:rFonts w:ascii="Times New Roman" w:eastAsia="Times New Roman" w:hAnsi="Times New Roman" w:cs="Times New Roman"/>
                <w:sz w:val="24"/>
                <w:szCs w:val="24"/>
                <w:lang w:val="fr-FR"/>
              </w:rPr>
              <w:t>attribués pendant la durée d</w:t>
            </w:r>
            <w:r w:rsidR="00331F82" w:rsidRPr="00CF0107">
              <w:rPr>
                <w:rFonts w:ascii="Times New Roman" w:eastAsia="Times New Roman" w:hAnsi="Times New Roman" w:cs="Times New Roman"/>
                <w:sz w:val="24"/>
                <w:szCs w:val="24"/>
                <w:lang w:val="fr-FR"/>
              </w:rPr>
              <w:t>u CC</w:t>
            </w:r>
            <w:r w:rsidRPr="00CF0107">
              <w:rPr>
                <w:rFonts w:ascii="Times New Roman" w:eastAsia="Times New Roman" w:hAnsi="Times New Roman" w:cs="Times New Roman"/>
                <w:sz w:val="24"/>
                <w:szCs w:val="24"/>
                <w:lang w:val="fr-FR"/>
              </w:rPr>
              <w:t>. Le</w:t>
            </w:r>
            <w:r w:rsidR="00331F82" w:rsidRPr="00CF0107">
              <w:rPr>
                <w:rFonts w:ascii="Times New Roman" w:eastAsia="Times New Roman" w:hAnsi="Times New Roman" w:cs="Times New Roman"/>
                <w:sz w:val="24"/>
                <w:szCs w:val="24"/>
                <w:lang w:val="fr-FR"/>
              </w:rPr>
              <w:t>/s</w:t>
            </w:r>
            <w:r w:rsidRPr="00CF0107">
              <w:rPr>
                <w:rFonts w:ascii="Times New Roman" w:eastAsia="Times New Roman" w:hAnsi="Times New Roman" w:cs="Times New Roman"/>
                <w:sz w:val="24"/>
                <w:szCs w:val="24"/>
                <w:lang w:val="fr-FR"/>
              </w:rPr>
              <w:t xml:space="preserve"> prix unitaire</w:t>
            </w:r>
            <w:r w:rsidR="00331F82" w:rsidRPr="00CF0107">
              <w:rPr>
                <w:rFonts w:ascii="Times New Roman" w:eastAsia="Times New Roman" w:hAnsi="Times New Roman" w:cs="Times New Roman"/>
                <w:sz w:val="24"/>
                <w:szCs w:val="24"/>
                <w:lang w:val="fr-FR"/>
              </w:rPr>
              <w:t>/</w:t>
            </w:r>
            <w:r w:rsidRPr="00CF0107">
              <w:rPr>
                <w:rFonts w:ascii="Times New Roman" w:eastAsia="Times New Roman" w:hAnsi="Times New Roman" w:cs="Times New Roman"/>
                <w:sz w:val="24"/>
                <w:szCs w:val="24"/>
                <w:lang w:val="fr-FR"/>
              </w:rPr>
              <w:t>s ne sont soumis à aucun ajustement de prix au cours d’un</w:t>
            </w:r>
            <w:r w:rsidR="00331F82" w:rsidRPr="00CF0107">
              <w:rPr>
                <w:rFonts w:ascii="Times New Roman" w:eastAsia="Times New Roman" w:hAnsi="Times New Roman" w:cs="Times New Roman"/>
                <w:sz w:val="24"/>
                <w:szCs w:val="24"/>
                <w:lang w:val="fr-FR"/>
              </w:rPr>
              <w:t>e remise en concurrence</w:t>
            </w:r>
            <w:r w:rsidRPr="00CF0107">
              <w:rPr>
                <w:rFonts w:ascii="Times New Roman" w:eastAsia="Times New Roman" w:hAnsi="Times New Roman" w:cs="Times New Roman"/>
                <w:sz w:val="24"/>
                <w:szCs w:val="24"/>
                <w:lang w:val="fr-FR"/>
              </w:rPr>
              <w:t xml:space="preserve"> et/ou à l’attribution d’un </w:t>
            </w:r>
            <w:r w:rsidR="00331F82" w:rsidRPr="00CF0107">
              <w:rPr>
                <w:rFonts w:ascii="Times New Roman" w:eastAsia="Times New Roman" w:hAnsi="Times New Roman" w:cs="Times New Roman"/>
                <w:sz w:val="24"/>
                <w:szCs w:val="24"/>
                <w:lang w:val="fr-FR"/>
              </w:rPr>
              <w:t>Marché subséquent (ou bon de commande)</w:t>
            </w:r>
            <w:r w:rsidRPr="00CF0107">
              <w:rPr>
                <w:rFonts w:ascii="Times New Roman" w:eastAsia="Times New Roman" w:hAnsi="Times New Roman" w:cs="Times New Roman"/>
                <w:sz w:val="24"/>
                <w:szCs w:val="24"/>
                <w:lang w:val="fr-FR"/>
              </w:rPr>
              <w:t>."]</w:t>
            </w:r>
          </w:p>
          <w:p w14:paraId="66E90FB4" w14:textId="77777777" w:rsidR="00006149" w:rsidRPr="00CF0107" w:rsidRDefault="00006149" w:rsidP="00DE4757">
            <w:pPr>
              <w:spacing w:before="120" w:after="120" w:line="256" w:lineRule="auto"/>
              <w:ind w:left="29"/>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i/>
                <w:iCs/>
                <w:sz w:val="24"/>
                <w:szCs w:val="24"/>
                <w:lang w:val="fr-FR"/>
              </w:rPr>
              <w:t>Ou</w:t>
            </w:r>
            <w:proofErr w:type="gramEnd"/>
          </w:p>
          <w:p w14:paraId="160C5A50" w14:textId="01DC5351" w:rsidR="00006149" w:rsidRPr="00CF0107" w:rsidRDefault="00006149" w:rsidP="00DE4757">
            <w:pPr>
              <w:spacing w:before="120" w:after="120" w:line="256" w:lineRule="auto"/>
              <w:ind w:left="29"/>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w:t>
            </w:r>
            <w:r w:rsidRPr="00CF0107">
              <w:rPr>
                <w:rFonts w:ascii="Times New Roman" w:eastAsia="Times New Roman" w:hAnsi="Times New Roman" w:cs="Times New Roman"/>
                <w:b/>
                <w:bCs/>
                <w:i/>
                <w:iCs/>
                <w:sz w:val="24"/>
                <w:szCs w:val="24"/>
                <w:lang w:val="fr-FR"/>
              </w:rPr>
              <w:t xml:space="preserve">OPTION </w:t>
            </w:r>
            <w:proofErr w:type="gramStart"/>
            <w:r w:rsidRPr="00CF0107">
              <w:rPr>
                <w:rFonts w:ascii="Times New Roman" w:eastAsia="Times New Roman" w:hAnsi="Times New Roman" w:cs="Times New Roman"/>
                <w:b/>
                <w:bCs/>
                <w:i/>
                <w:iCs/>
                <w:sz w:val="24"/>
                <w:szCs w:val="24"/>
                <w:lang w:val="fr-FR"/>
              </w:rPr>
              <w:t>2</w:t>
            </w:r>
            <w:r w:rsidRPr="00CF0107">
              <w:rPr>
                <w:rFonts w:ascii="Times New Roman" w:eastAsia="Times New Roman" w:hAnsi="Times New Roman" w:cs="Times New Roman"/>
                <w:i/>
                <w:iCs/>
                <w:sz w:val="24"/>
                <w:szCs w:val="24"/>
                <w:lang w:val="fr-FR"/>
              </w:rPr>
              <w:t>:</w:t>
            </w:r>
            <w:proofErr w:type="gramEnd"/>
            <w:r w:rsidRPr="00CF0107">
              <w:rPr>
                <w:rFonts w:ascii="Times New Roman" w:eastAsia="Times New Roman" w:hAnsi="Times New Roman" w:cs="Times New Roman"/>
                <w:i/>
                <w:iCs/>
                <w:sz w:val="24"/>
                <w:szCs w:val="24"/>
                <w:lang w:val="fr-FR"/>
              </w:rPr>
              <w:t xml:space="preserve"> utilisation pour les </w:t>
            </w:r>
            <w:r w:rsidR="00331F82" w:rsidRPr="00CF0107">
              <w:rPr>
                <w:rFonts w:ascii="Times New Roman" w:eastAsia="Times New Roman" w:hAnsi="Times New Roman" w:cs="Times New Roman"/>
                <w:i/>
                <w:iCs/>
                <w:sz w:val="24"/>
                <w:szCs w:val="24"/>
                <w:lang w:val="fr-FR"/>
              </w:rPr>
              <w:t>CC</w:t>
            </w:r>
            <w:r w:rsidRPr="00CF0107">
              <w:rPr>
                <w:rFonts w:ascii="Times New Roman" w:eastAsia="Times New Roman" w:hAnsi="Times New Roman" w:cs="Times New Roman"/>
                <w:i/>
                <w:iCs/>
                <w:sz w:val="24"/>
                <w:szCs w:val="24"/>
                <w:lang w:val="fr-FR"/>
              </w:rPr>
              <w:t xml:space="preserve"> lorsque les </w:t>
            </w:r>
            <w:r w:rsidRPr="00CF0107">
              <w:rPr>
                <w:rFonts w:ascii="Times New Roman" w:eastAsia="Times New Roman" w:hAnsi="Times New Roman" w:cs="Times New Roman"/>
                <w:i/>
                <w:iCs/>
                <w:sz w:val="24"/>
                <w:szCs w:val="24"/>
                <w:u w:val="single"/>
                <w:lang w:val="fr-FR"/>
              </w:rPr>
              <w:t>indices déterminants liés au</w:t>
            </w:r>
            <w:r w:rsidR="00331F82" w:rsidRPr="00CF0107">
              <w:rPr>
                <w:rFonts w:ascii="Times New Roman" w:eastAsia="Times New Roman" w:hAnsi="Times New Roman" w:cs="Times New Roman"/>
                <w:i/>
                <w:iCs/>
                <w:sz w:val="24"/>
                <w:szCs w:val="24"/>
                <w:u w:val="single"/>
                <w:lang w:val="fr-FR"/>
              </w:rPr>
              <w:t>/x</w:t>
            </w:r>
            <w:r w:rsidRPr="00CF0107">
              <w:rPr>
                <w:rFonts w:ascii="Times New Roman" w:eastAsia="Times New Roman" w:hAnsi="Times New Roman" w:cs="Times New Roman"/>
                <w:i/>
                <w:iCs/>
                <w:sz w:val="24"/>
                <w:szCs w:val="24"/>
                <w:u w:val="single"/>
                <w:lang w:val="fr-FR"/>
              </w:rPr>
              <w:t xml:space="preserve"> prix unitaire</w:t>
            </w:r>
            <w:r w:rsidR="00331F82" w:rsidRPr="00CF0107">
              <w:rPr>
                <w:rFonts w:ascii="Times New Roman" w:eastAsia="Times New Roman" w:hAnsi="Times New Roman" w:cs="Times New Roman"/>
                <w:i/>
                <w:iCs/>
                <w:sz w:val="24"/>
                <w:szCs w:val="24"/>
                <w:u w:val="single"/>
                <w:lang w:val="fr-FR"/>
              </w:rPr>
              <w:t>/s</w:t>
            </w:r>
            <w:r w:rsidRPr="00CF0107">
              <w:rPr>
                <w:rFonts w:ascii="Times New Roman" w:eastAsia="Times New Roman" w:hAnsi="Times New Roman" w:cs="Times New Roman"/>
                <w:i/>
                <w:iCs/>
                <w:sz w:val="24"/>
                <w:szCs w:val="24"/>
                <w:u w:val="single"/>
                <w:lang w:val="fr-FR"/>
              </w:rPr>
              <w:t xml:space="preserve"> devraient varier de plus de ±5 % au cours de la durée d</w:t>
            </w:r>
            <w:r w:rsidR="00331F82" w:rsidRPr="00CF0107">
              <w:rPr>
                <w:rFonts w:ascii="Times New Roman" w:eastAsia="Times New Roman" w:hAnsi="Times New Roman" w:cs="Times New Roman"/>
                <w:i/>
                <w:iCs/>
                <w:sz w:val="24"/>
                <w:szCs w:val="24"/>
                <w:u w:val="single"/>
                <w:lang w:val="fr-FR"/>
              </w:rPr>
              <w:t>u CC.</w:t>
            </w:r>
            <w:r w:rsidRPr="00CF0107">
              <w:rPr>
                <w:rFonts w:ascii="Times New Roman" w:eastAsia="Times New Roman" w:hAnsi="Times New Roman" w:cs="Times New Roman"/>
                <w:i/>
                <w:iCs/>
                <w:sz w:val="24"/>
                <w:szCs w:val="24"/>
                <w:lang w:val="fr-FR"/>
              </w:rPr>
              <w:t xml:space="preserve"> Dans ce cas, utilise</w:t>
            </w:r>
            <w:r w:rsidR="00331F82" w:rsidRPr="00CF0107">
              <w:rPr>
                <w:rFonts w:ascii="Times New Roman" w:eastAsia="Times New Roman" w:hAnsi="Times New Roman" w:cs="Times New Roman"/>
                <w:i/>
                <w:iCs/>
                <w:sz w:val="24"/>
                <w:szCs w:val="24"/>
                <w:lang w:val="fr-FR"/>
              </w:rPr>
              <w:t>r</w:t>
            </w:r>
            <w:r w:rsidRPr="00CF0107">
              <w:rPr>
                <w:rFonts w:ascii="Times New Roman" w:eastAsia="Times New Roman" w:hAnsi="Times New Roman" w:cs="Times New Roman"/>
                <w:i/>
                <w:iCs/>
                <w:sz w:val="24"/>
                <w:szCs w:val="24"/>
                <w:lang w:val="fr-FR"/>
              </w:rPr>
              <w:t xml:space="preserve"> le texte suivant :</w:t>
            </w:r>
          </w:p>
          <w:p w14:paraId="72F17471" w14:textId="7B7C1225" w:rsidR="00006149" w:rsidRPr="00CF0107" w:rsidRDefault="00006149" w:rsidP="00DE4757">
            <w:pPr>
              <w:spacing w:before="120" w:after="120" w:line="256" w:lineRule="auto"/>
              <w:ind w:left="574"/>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Le</w:t>
            </w:r>
            <w:r w:rsidR="00331F82" w:rsidRPr="00CF0107">
              <w:rPr>
                <w:rFonts w:ascii="Times New Roman" w:eastAsia="Times New Roman" w:hAnsi="Times New Roman" w:cs="Times New Roman"/>
                <w:sz w:val="24"/>
                <w:szCs w:val="24"/>
                <w:lang w:val="fr-FR"/>
              </w:rPr>
              <w:t>/s</w:t>
            </w:r>
            <w:r w:rsidRPr="00CF0107">
              <w:rPr>
                <w:rFonts w:ascii="Times New Roman" w:eastAsia="Times New Roman" w:hAnsi="Times New Roman" w:cs="Times New Roman"/>
                <w:sz w:val="24"/>
                <w:szCs w:val="24"/>
                <w:lang w:val="fr-FR"/>
              </w:rPr>
              <w:t xml:space="preserve"> prix unitaire/s stipulé</w:t>
            </w:r>
            <w:r w:rsidR="00331F82" w:rsidRPr="00CF0107">
              <w:rPr>
                <w:rFonts w:ascii="Times New Roman" w:eastAsia="Times New Roman" w:hAnsi="Times New Roman" w:cs="Times New Roman"/>
                <w:sz w:val="24"/>
                <w:szCs w:val="24"/>
                <w:lang w:val="fr-FR"/>
              </w:rPr>
              <w:t>/s</w:t>
            </w:r>
            <w:r w:rsidRPr="00CF0107">
              <w:rPr>
                <w:rFonts w:ascii="Times New Roman" w:eastAsia="Times New Roman" w:hAnsi="Times New Roman" w:cs="Times New Roman"/>
                <w:sz w:val="24"/>
                <w:szCs w:val="24"/>
                <w:lang w:val="fr-FR"/>
              </w:rPr>
              <w:t xml:space="preserve"> dans l</w:t>
            </w:r>
            <w:r w:rsidR="00331F82" w:rsidRPr="00CF0107">
              <w:rPr>
                <w:rFonts w:ascii="Times New Roman" w:eastAsia="Times New Roman" w:hAnsi="Times New Roman" w:cs="Times New Roman"/>
                <w:sz w:val="24"/>
                <w:szCs w:val="24"/>
                <w:lang w:val="fr-FR"/>
              </w:rPr>
              <w:t>e CC</w:t>
            </w:r>
            <w:r w:rsidRPr="00CF0107">
              <w:rPr>
                <w:rFonts w:ascii="Times New Roman" w:eastAsia="Times New Roman" w:hAnsi="Times New Roman" w:cs="Times New Roman"/>
                <w:sz w:val="24"/>
                <w:szCs w:val="24"/>
                <w:lang w:val="fr-FR"/>
              </w:rPr>
              <w:t xml:space="preserve">, ne doit pas faire l’objet d’ajustements pour les </w:t>
            </w:r>
            <w:r w:rsidR="00331F82" w:rsidRPr="00CF0107">
              <w:rPr>
                <w:rFonts w:ascii="Times New Roman" w:eastAsia="Times New Roman" w:hAnsi="Times New Roman" w:cs="Times New Roman"/>
                <w:sz w:val="24"/>
                <w:szCs w:val="24"/>
                <w:lang w:val="fr-FR"/>
              </w:rPr>
              <w:t xml:space="preserve">Marchés subséquents (ou bons de commande) </w:t>
            </w:r>
            <w:r w:rsidRPr="00CF0107">
              <w:rPr>
                <w:rFonts w:ascii="Times New Roman" w:eastAsia="Times New Roman" w:hAnsi="Times New Roman" w:cs="Times New Roman"/>
                <w:sz w:val="24"/>
                <w:szCs w:val="24"/>
                <w:lang w:val="fr-FR"/>
              </w:rPr>
              <w:t xml:space="preserve">attribués dans un délai </w:t>
            </w:r>
            <w:r w:rsidRPr="00CF0107">
              <w:rPr>
                <w:rFonts w:ascii="Times New Roman" w:eastAsia="Times New Roman" w:hAnsi="Times New Roman" w:cs="Times New Roman"/>
                <w:i/>
                <w:iCs/>
                <w:sz w:val="24"/>
                <w:szCs w:val="24"/>
                <w:lang w:val="fr-FR"/>
              </w:rPr>
              <w:t>[</w:t>
            </w:r>
            <w:r w:rsidR="00331F82" w:rsidRPr="00CF0107">
              <w:rPr>
                <w:rFonts w:ascii="Times New Roman" w:eastAsia="Times New Roman" w:hAnsi="Times New Roman" w:cs="Times New Roman"/>
                <w:i/>
                <w:iCs/>
                <w:sz w:val="24"/>
                <w:szCs w:val="24"/>
                <w:lang w:val="fr-FR"/>
              </w:rPr>
              <w:t xml:space="preserve">insérer le </w:t>
            </w:r>
            <w:r w:rsidRPr="00CF0107">
              <w:rPr>
                <w:rFonts w:ascii="Times New Roman" w:eastAsia="Times New Roman" w:hAnsi="Times New Roman" w:cs="Times New Roman"/>
                <w:i/>
                <w:iCs/>
                <w:sz w:val="24"/>
                <w:szCs w:val="24"/>
                <w:lang w:val="fr-FR"/>
              </w:rPr>
              <w:t>nombre de mois en fonction de la tendance de volatilité des prix]</w:t>
            </w:r>
            <w:r w:rsidRPr="00CF0107">
              <w:rPr>
                <w:rFonts w:ascii="Times New Roman" w:eastAsia="Times New Roman" w:hAnsi="Times New Roman" w:cs="Times New Roman"/>
                <w:sz w:val="24"/>
                <w:szCs w:val="24"/>
                <w:lang w:val="fr-FR"/>
              </w:rPr>
              <w:t xml:space="preserve"> mois à compter de la date de conclusion d</w:t>
            </w:r>
            <w:r w:rsidR="00331F82" w:rsidRPr="00CF0107">
              <w:rPr>
                <w:rFonts w:ascii="Times New Roman" w:eastAsia="Times New Roman" w:hAnsi="Times New Roman" w:cs="Times New Roman"/>
                <w:sz w:val="24"/>
                <w:szCs w:val="24"/>
                <w:lang w:val="fr-FR"/>
              </w:rPr>
              <w:t>u CC</w:t>
            </w:r>
            <w:r w:rsidRPr="00CF0107">
              <w:rPr>
                <w:rFonts w:ascii="Times New Roman" w:eastAsia="Times New Roman" w:hAnsi="Times New Roman" w:cs="Times New Roman"/>
                <w:sz w:val="24"/>
                <w:szCs w:val="24"/>
                <w:lang w:val="fr-FR"/>
              </w:rPr>
              <w:t xml:space="preserve">. Pour les </w:t>
            </w:r>
            <w:r w:rsidR="00331F82" w:rsidRPr="00CF0107">
              <w:rPr>
                <w:rFonts w:ascii="Times New Roman" w:eastAsia="Times New Roman" w:hAnsi="Times New Roman" w:cs="Times New Roman"/>
                <w:sz w:val="24"/>
                <w:szCs w:val="24"/>
                <w:lang w:val="fr-FR"/>
              </w:rPr>
              <w:t xml:space="preserve">marchés subséquents (ou bons de commande) </w:t>
            </w:r>
            <w:r w:rsidRPr="00CF0107">
              <w:rPr>
                <w:rFonts w:ascii="Times New Roman" w:eastAsia="Times New Roman" w:hAnsi="Times New Roman" w:cs="Times New Roman"/>
                <w:sz w:val="24"/>
                <w:szCs w:val="24"/>
                <w:lang w:val="fr-FR"/>
              </w:rPr>
              <w:t xml:space="preserve">attribués après cette période </w:t>
            </w:r>
            <w:r w:rsidRPr="00CF0107">
              <w:rPr>
                <w:rFonts w:ascii="Times New Roman" w:eastAsia="Times New Roman" w:hAnsi="Times New Roman" w:cs="Times New Roman"/>
                <w:color w:val="333333"/>
                <w:sz w:val="24"/>
                <w:szCs w:val="24"/>
                <w:lang w:val="fr-FR"/>
              </w:rPr>
              <w:t>déterminée</w:t>
            </w:r>
            <w:r w:rsidRPr="00CF0107">
              <w:rPr>
                <w:rFonts w:ascii="Times New Roman" w:eastAsia="Times New Roman" w:hAnsi="Times New Roman" w:cs="Times New Roman"/>
                <w:sz w:val="24"/>
                <w:szCs w:val="24"/>
                <w:lang w:val="fr-FR"/>
              </w:rPr>
              <w:t>, le</w:t>
            </w:r>
            <w:r w:rsidR="00331F82" w:rsidRPr="00CF0107">
              <w:rPr>
                <w:rFonts w:ascii="Times New Roman" w:eastAsia="Times New Roman" w:hAnsi="Times New Roman" w:cs="Times New Roman"/>
                <w:sz w:val="24"/>
                <w:szCs w:val="24"/>
                <w:lang w:val="fr-FR"/>
              </w:rPr>
              <w:t>/s</w:t>
            </w:r>
            <w:r w:rsidRPr="00CF0107">
              <w:rPr>
                <w:rFonts w:ascii="Times New Roman" w:eastAsia="Times New Roman" w:hAnsi="Times New Roman" w:cs="Times New Roman"/>
                <w:sz w:val="24"/>
                <w:szCs w:val="24"/>
                <w:lang w:val="fr-FR"/>
              </w:rPr>
              <w:t xml:space="preserve"> prix unitaire</w:t>
            </w:r>
            <w:r w:rsidR="00331F82" w:rsidRPr="00CF0107">
              <w:rPr>
                <w:rFonts w:ascii="Times New Roman" w:eastAsia="Times New Roman" w:hAnsi="Times New Roman" w:cs="Times New Roman"/>
                <w:sz w:val="24"/>
                <w:szCs w:val="24"/>
                <w:lang w:val="fr-FR"/>
              </w:rPr>
              <w:t>/</w:t>
            </w:r>
            <w:r w:rsidRPr="00CF0107">
              <w:rPr>
                <w:rFonts w:ascii="Times New Roman" w:eastAsia="Times New Roman" w:hAnsi="Times New Roman" w:cs="Times New Roman"/>
                <w:sz w:val="24"/>
                <w:szCs w:val="24"/>
                <w:lang w:val="fr-FR"/>
              </w:rPr>
              <w:t xml:space="preserve">s sont soumis à un ajustement comme </w:t>
            </w:r>
            <w:proofErr w:type="gramStart"/>
            <w:r w:rsidRPr="00CF0107">
              <w:rPr>
                <w:rFonts w:ascii="Times New Roman" w:eastAsia="Times New Roman" w:hAnsi="Times New Roman" w:cs="Times New Roman"/>
                <w:sz w:val="24"/>
                <w:szCs w:val="24"/>
                <w:lang w:val="fr-FR"/>
              </w:rPr>
              <w:t>suit:</w:t>
            </w:r>
            <w:proofErr w:type="gramEnd"/>
          </w:p>
          <w:p w14:paraId="340D1AE6" w14:textId="51CFEB87" w:rsidR="00006149" w:rsidRPr="00CF0107" w:rsidRDefault="00006149" w:rsidP="00DE4757">
            <w:pPr>
              <w:pStyle w:val="ListParagraph"/>
              <w:numPr>
                <w:ilvl w:val="0"/>
                <w:numId w:val="46"/>
              </w:numPr>
              <w:spacing w:before="120" w:after="120" w:line="256" w:lineRule="auto"/>
              <w:ind w:left="1113" w:hanging="447"/>
              <w:contextualSpacing w:val="0"/>
              <w:jc w:val="both"/>
              <w:rPr>
                <w:lang w:val="fr-FR"/>
              </w:rPr>
            </w:pPr>
            <w:proofErr w:type="gramStart"/>
            <w:r w:rsidRPr="00CF0107">
              <w:rPr>
                <w:lang w:val="fr-FR"/>
              </w:rPr>
              <w:t>pour</w:t>
            </w:r>
            <w:proofErr w:type="gramEnd"/>
            <w:r w:rsidRPr="00CF0107">
              <w:rPr>
                <w:lang w:val="fr-FR"/>
              </w:rPr>
              <w:t xml:space="preserve"> les </w:t>
            </w:r>
            <w:r w:rsidR="00331F82" w:rsidRPr="00CF0107">
              <w:rPr>
                <w:lang w:val="fr-FR"/>
              </w:rPr>
              <w:t>Marchés subséquents</w:t>
            </w:r>
            <w:r w:rsidRPr="00CF0107">
              <w:rPr>
                <w:lang w:val="fr-FR"/>
              </w:rPr>
              <w:t xml:space="preserve"> attribués par la méthode d</w:t>
            </w:r>
            <w:r w:rsidR="000B2D06" w:rsidRPr="00CF0107">
              <w:rPr>
                <w:lang w:val="fr-FR"/>
              </w:rPr>
              <w:t>e remise en concurrence</w:t>
            </w:r>
            <w:r w:rsidRPr="00CF0107">
              <w:rPr>
                <w:lang w:val="fr-FR"/>
              </w:rPr>
              <w:t xml:space="preserve"> sur la base de cotations concu</w:t>
            </w:r>
            <w:r w:rsidR="000B2D06" w:rsidRPr="00CF0107">
              <w:rPr>
                <w:lang w:val="fr-FR"/>
              </w:rPr>
              <w:t>rrentielles (</w:t>
            </w:r>
            <w:r w:rsidRPr="00CF0107">
              <w:rPr>
                <w:lang w:val="fr-FR"/>
              </w:rPr>
              <w:t>concurrence</w:t>
            </w:r>
            <w:r w:rsidR="000B2D06" w:rsidRPr="00CF0107">
              <w:rPr>
                <w:lang w:val="fr-FR"/>
              </w:rPr>
              <w:t xml:space="preserve"> restreinte</w:t>
            </w:r>
            <w:r w:rsidRPr="00CF0107">
              <w:rPr>
                <w:lang w:val="fr-FR"/>
              </w:rPr>
              <w:t xml:space="preserve">), les </w:t>
            </w:r>
            <w:r w:rsidR="000B2D06" w:rsidRPr="00CF0107">
              <w:rPr>
                <w:lang w:val="fr-FR"/>
              </w:rPr>
              <w:t>F</w:t>
            </w:r>
            <w:r w:rsidRPr="00CF0107">
              <w:rPr>
                <w:lang w:val="fr-FR"/>
              </w:rPr>
              <w:t>ournisseurs sont tenus d’offrir des prix qui ne dépassent pas leur</w:t>
            </w:r>
            <w:r w:rsidR="000B2D06" w:rsidRPr="00CF0107">
              <w:rPr>
                <w:lang w:val="fr-FR"/>
              </w:rPr>
              <w:t>/s</w:t>
            </w:r>
            <w:r w:rsidRPr="00CF0107">
              <w:rPr>
                <w:lang w:val="fr-FR"/>
              </w:rPr>
              <w:t xml:space="preserve">  prix unitaire</w:t>
            </w:r>
            <w:r w:rsidR="000B2D06" w:rsidRPr="00CF0107">
              <w:rPr>
                <w:lang w:val="fr-FR"/>
              </w:rPr>
              <w:t>/</w:t>
            </w:r>
            <w:r w:rsidRPr="00CF0107">
              <w:rPr>
                <w:lang w:val="fr-FR"/>
              </w:rPr>
              <w:t>s ajustés tels qu’ils sont ajustés ci-dessous;</w:t>
            </w:r>
          </w:p>
          <w:p w14:paraId="75CDA92A" w14:textId="381C958C" w:rsidR="00006149" w:rsidRPr="00CF0107" w:rsidRDefault="00006149" w:rsidP="00DE4757">
            <w:pPr>
              <w:pStyle w:val="ListParagraph"/>
              <w:numPr>
                <w:ilvl w:val="0"/>
                <w:numId w:val="46"/>
              </w:numPr>
              <w:spacing w:before="120" w:after="120" w:line="256" w:lineRule="auto"/>
              <w:ind w:left="1113" w:hanging="447"/>
              <w:contextualSpacing w:val="0"/>
              <w:jc w:val="both"/>
              <w:rPr>
                <w:lang w:val="fr-FR"/>
              </w:rPr>
            </w:pPr>
            <w:proofErr w:type="gramStart"/>
            <w:r w:rsidRPr="00CF0107">
              <w:rPr>
                <w:lang w:val="fr-FR"/>
              </w:rPr>
              <w:t>pour</w:t>
            </w:r>
            <w:proofErr w:type="gramEnd"/>
            <w:r w:rsidRPr="00CF0107">
              <w:rPr>
                <w:lang w:val="fr-FR"/>
              </w:rPr>
              <w:t xml:space="preserve"> les </w:t>
            </w:r>
            <w:r w:rsidR="000B2D06" w:rsidRPr="00CF0107">
              <w:rPr>
                <w:lang w:val="fr-FR"/>
              </w:rPr>
              <w:t xml:space="preserve">Marchés subséquents (ou bons de commande) </w:t>
            </w:r>
            <w:r w:rsidRPr="00CF0107">
              <w:rPr>
                <w:lang w:val="fr-FR"/>
              </w:rPr>
              <w:t xml:space="preserve"> attribués par le biais d’une méthode </w:t>
            </w:r>
            <w:r w:rsidR="000B2D06" w:rsidRPr="00CF0107">
              <w:rPr>
                <w:lang w:val="fr-FR"/>
              </w:rPr>
              <w:t>de remise en concurrence</w:t>
            </w:r>
            <w:r w:rsidRPr="00CF0107">
              <w:rPr>
                <w:lang w:val="fr-FR"/>
              </w:rPr>
              <w:t xml:space="preserve"> comportant une </w:t>
            </w:r>
            <w:r w:rsidR="000B2D06" w:rsidRPr="00CF0107">
              <w:rPr>
                <w:lang w:val="fr-FR"/>
              </w:rPr>
              <w:t>entente</w:t>
            </w:r>
            <w:r w:rsidRPr="00CF0107">
              <w:rPr>
                <w:lang w:val="fr-FR"/>
              </w:rPr>
              <w:t xml:space="preserve"> directe (c.-à-d. non accordée par le biais d’un </w:t>
            </w:r>
            <w:r w:rsidR="000B2D06" w:rsidRPr="00CF0107">
              <w:rPr>
                <w:lang w:val="fr-FR"/>
              </w:rPr>
              <w:t>concurrence restreinte</w:t>
            </w:r>
            <w:r w:rsidRPr="00CF0107">
              <w:rPr>
                <w:lang w:val="fr-FR"/>
              </w:rPr>
              <w:t>), l’ajustement des prix ci-dessous s’applique au</w:t>
            </w:r>
            <w:r w:rsidR="000B2D06" w:rsidRPr="00CF0107">
              <w:rPr>
                <w:lang w:val="fr-FR"/>
              </w:rPr>
              <w:t xml:space="preserve">/x </w:t>
            </w:r>
            <w:r w:rsidRPr="00CF0107">
              <w:rPr>
                <w:lang w:val="fr-FR"/>
              </w:rPr>
              <w:t>prix unitaire</w:t>
            </w:r>
            <w:r w:rsidR="000B2D06" w:rsidRPr="00CF0107">
              <w:rPr>
                <w:lang w:val="fr-FR"/>
              </w:rPr>
              <w:t>/s de ce F</w:t>
            </w:r>
            <w:r w:rsidRPr="00CF0107">
              <w:rPr>
                <w:lang w:val="fr-FR"/>
              </w:rPr>
              <w:t xml:space="preserve">ournisseur pour déterminer le prix du </w:t>
            </w:r>
            <w:r w:rsidR="000B2D06" w:rsidRPr="00CF0107">
              <w:rPr>
                <w:lang w:val="fr-FR"/>
              </w:rPr>
              <w:t>Marché subséquent (ou bon de commande)</w:t>
            </w:r>
            <w:r w:rsidRPr="00CF0107">
              <w:rPr>
                <w:lang w:val="fr-FR"/>
              </w:rPr>
              <w:t>.</w:t>
            </w:r>
          </w:p>
          <w:p w14:paraId="6DDFB8A0" w14:textId="660D819B" w:rsidR="00006149" w:rsidRPr="00CF0107" w:rsidRDefault="00006149" w:rsidP="00DE4757">
            <w:pPr>
              <w:spacing w:before="120" w:after="120" w:line="256" w:lineRule="auto"/>
              <w:ind w:left="612"/>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color w:val="333333"/>
                <w:sz w:val="24"/>
                <w:szCs w:val="24"/>
                <w:lang w:val="fr-FR"/>
              </w:rPr>
              <w:t>L’ajustement</w:t>
            </w:r>
            <w:r w:rsidRPr="00CF0107">
              <w:rPr>
                <w:rFonts w:ascii="Times New Roman" w:eastAsia="Times New Roman" w:hAnsi="Times New Roman" w:cs="Times New Roman"/>
                <w:sz w:val="24"/>
                <w:szCs w:val="24"/>
                <w:lang w:val="fr-FR"/>
              </w:rPr>
              <w:t xml:space="preserve"> des prix est destiné à refléter l’évolution du coût de la main-d’œuvre, des composants matériels et/ou d’autres facteurs au cours de la période pertinente d</w:t>
            </w:r>
            <w:r w:rsidR="000B2D06" w:rsidRPr="00CF0107">
              <w:rPr>
                <w:rFonts w:ascii="Times New Roman" w:eastAsia="Times New Roman" w:hAnsi="Times New Roman" w:cs="Times New Roman"/>
                <w:sz w:val="24"/>
                <w:szCs w:val="24"/>
                <w:lang w:val="fr-FR"/>
              </w:rPr>
              <w:t>u CC</w:t>
            </w:r>
            <w:r w:rsidRPr="00CF0107">
              <w:rPr>
                <w:rFonts w:ascii="Times New Roman" w:eastAsia="Times New Roman" w:hAnsi="Times New Roman" w:cs="Times New Roman"/>
                <w:sz w:val="24"/>
                <w:szCs w:val="24"/>
                <w:lang w:val="fr-FR"/>
              </w:rPr>
              <w:t xml:space="preserve">. Lorsqu’un ajustement de prix s’applique, il est calculé comme </w:t>
            </w:r>
            <w:proofErr w:type="gramStart"/>
            <w:r w:rsidRPr="00CF0107">
              <w:rPr>
                <w:rFonts w:ascii="Times New Roman" w:eastAsia="Times New Roman" w:hAnsi="Times New Roman" w:cs="Times New Roman"/>
                <w:sz w:val="24"/>
                <w:szCs w:val="24"/>
                <w:lang w:val="fr-FR"/>
              </w:rPr>
              <w:t>suit:</w:t>
            </w:r>
            <w:proofErr w:type="gramEnd"/>
          </w:p>
          <w:p w14:paraId="19655219" w14:textId="106D857F" w:rsidR="000B2D06" w:rsidRPr="00CF0107" w:rsidRDefault="00006149" w:rsidP="00DE4757">
            <w:pPr>
              <w:suppressAutoHyphens/>
              <w:spacing w:before="120" w:after="120"/>
              <w:ind w:left="1152"/>
              <w:rPr>
                <w:rFonts w:ascii="Times New Roman" w:hAnsi="Times New Roman" w:cs="Times New Roman"/>
                <w:sz w:val="24"/>
                <w:szCs w:val="24"/>
                <w:vertAlign w:val="subscript"/>
              </w:rPr>
            </w:pPr>
            <w:r w:rsidRPr="00CF0107">
              <w:rPr>
                <w:rFonts w:ascii="Times New Roman" w:eastAsia="Times New Roman" w:hAnsi="Times New Roman" w:cs="Times New Roman"/>
                <w:sz w:val="24"/>
                <w:szCs w:val="24"/>
                <w:lang w:val="fr-FR"/>
              </w:rPr>
              <w:t>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 xml:space="preserve">0 </m:t>
                  </m:r>
                </m:sub>
              </m:sSub>
              <m:d>
                <m:dPr>
                  <m:begChr m:val="["/>
                  <m:endChr m:val="]"/>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a+</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b</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m:t>
                          </m:r>
                        </m:e>
                        <m:sub>
                          <m:r>
                            <w:rPr>
                              <w:rFonts w:ascii="Cambria Math" w:hAnsi="Cambria Math" w:cs="Times New Roman"/>
                              <w:sz w:val="24"/>
                              <w:szCs w:val="24"/>
                              <w:vertAlign w:val="subscript"/>
                            </w:rPr>
                            <m:t>1</m:t>
                          </m:r>
                        </m:sub>
                      </m:sSub>
                    </m:num>
                    <m:den>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m:t>
                          </m:r>
                        </m:e>
                        <m:sub>
                          <m:r>
                            <w:rPr>
                              <w:rFonts w:ascii="Cambria Math" w:hAnsi="Cambria Math" w:cs="Times New Roman"/>
                              <w:sz w:val="24"/>
                              <w:szCs w:val="24"/>
                              <w:vertAlign w:val="subscript"/>
                            </w:rPr>
                            <m:t>0</m:t>
                          </m:r>
                        </m:sub>
                      </m:sSub>
                    </m:den>
                  </m:f>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b</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M</m:t>
                          </m:r>
                        </m:e>
                        <m:sub>
                          <m:r>
                            <w:rPr>
                              <w:rFonts w:ascii="Cambria Math" w:hAnsi="Cambria Math" w:cs="Times New Roman"/>
                              <w:sz w:val="24"/>
                              <w:szCs w:val="24"/>
                              <w:vertAlign w:val="subscript"/>
                            </w:rPr>
                            <m:t>1</m:t>
                          </m:r>
                        </m:sub>
                      </m:sSub>
                    </m:num>
                    <m:den>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M</m:t>
                          </m:r>
                        </m:e>
                        <m:sub>
                          <m:r>
                            <w:rPr>
                              <w:rFonts w:ascii="Cambria Math" w:hAnsi="Cambria Math" w:cs="Times New Roman"/>
                              <w:sz w:val="24"/>
                              <w:szCs w:val="24"/>
                              <w:vertAlign w:val="subscript"/>
                            </w:rPr>
                            <m:t>0</m:t>
                          </m:r>
                        </m:sub>
                      </m:sSub>
                    </m:den>
                  </m:f>
                </m:e>
              </m:d>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0</m:t>
                  </m:r>
                </m:sub>
              </m:sSub>
            </m:oMath>
          </w:p>
          <w:p w14:paraId="5F0B5881" w14:textId="77777777" w:rsidR="000B2D06" w:rsidRPr="00CF0107" w:rsidRDefault="000B2D06" w:rsidP="00DE4757">
            <w:pPr>
              <w:suppressAutoHyphens/>
              <w:spacing w:before="120" w:after="120"/>
              <w:ind w:left="2131" w:hanging="2131"/>
              <w:jc w:val="center"/>
              <w:rPr>
                <w:rFonts w:ascii="Times New Roman" w:hAnsi="Times New Roman" w:cs="Times New Roman"/>
                <w:sz w:val="24"/>
                <w:szCs w:val="24"/>
                <w:lang w:val="fr-FR"/>
              </w:rPr>
            </w:pPr>
            <w:proofErr w:type="gramStart"/>
            <w:r w:rsidRPr="00CF0107">
              <w:rPr>
                <w:rFonts w:ascii="Times New Roman" w:hAnsi="Times New Roman" w:cs="Times New Roman"/>
                <w:sz w:val="24"/>
                <w:szCs w:val="24"/>
                <w:lang w:val="fr-FR"/>
              </w:rPr>
              <w:t>a</w:t>
            </w:r>
            <w:proofErr w:type="gramEnd"/>
            <w:r w:rsidRPr="00CF0107">
              <w:rPr>
                <w:rFonts w:ascii="Times New Roman" w:hAnsi="Times New Roman" w:cs="Times New Roman"/>
                <w:sz w:val="24"/>
                <w:szCs w:val="24"/>
                <w:lang w:val="fr-FR"/>
              </w:rPr>
              <w:t>+b+c = 1</w:t>
            </w:r>
          </w:p>
          <w:p w14:paraId="6E74F624" w14:textId="77777777" w:rsidR="00006149" w:rsidRPr="00CF0107" w:rsidRDefault="00006149" w:rsidP="00DE4757">
            <w:pPr>
              <w:spacing w:before="120" w:after="120" w:line="256" w:lineRule="auto"/>
              <w:ind w:left="1800" w:hanging="648"/>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dans</w:t>
            </w:r>
            <w:proofErr w:type="gramEnd"/>
            <w:r w:rsidRPr="00CF0107">
              <w:rPr>
                <w:rFonts w:ascii="Times New Roman" w:eastAsia="Times New Roman" w:hAnsi="Times New Roman" w:cs="Times New Roman"/>
                <w:sz w:val="24"/>
                <w:szCs w:val="24"/>
                <w:lang w:val="fr-FR"/>
              </w:rPr>
              <w:t xml:space="preserve"> lequel:</w:t>
            </w:r>
          </w:p>
          <w:p w14:paraId="1813C741" w14:textId="23B3DFFD" w:rsidR="00006149" w:rsidRPr="00CF0107" w:rsidRDefault="00006149" w:rsidP="00DE4757">
            <w:pPr>
              <w:spacing w:before="120" w:after="120" w:line="256" w:lineRule="auto"/>
              <w:ind w:left="1872" w:hanging="648"/>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P</w:t>
            </w:r>
            <w:r w:rsidRPr="00CF0107">
              <w:rPr>
                <w:rFonts w:ascii="Times New Roman" w:eastAsia="Times New Roman" w:hAnsi="Times New Roman" w:cs="Times New Roman"/>
                <w:sz w:val="24"/>
                <w:szCs w:val="24"/>
                <w:vertAlign w:val="subscript"/>
                <w:lang w:val="fr-FR"/>
              </w:rPr>
              <w:t>1</w:t>
            </w:r>
            <w:r w:rsidRPr="00CF0107">
              <w:rPr>
                <w:rFonts w:ascii="Times New Roman" w:eastAsia="Times New Roman" w:hAnsi="Times New Roman" w:cs="Times New Roman"/>
                <w:sz w:val="24"/>
                <w:szCs w:val="24"/>
                <w:lang w:val="fr-FR"/>
              </w:rPr>
              <w:t xml:space="preserve"> = Prix unitaire du </w:t>
            </w:r>
            <w:r w:rsidR="000B2D06" w:rsidRPr="00CF0107">
              <w:rPr>
                <w:rFonts w:ascii="Times New Roman" w:eastAsia="Times New Roman" w:hAnsi="Times New Roman" w:cs="Times New Roman"/>
                <w:sz w:val="24"/>
                <w:szCs w:val="24"/>
                <w:lang w:val="fr-FR"/>
              </w:rPr>
              <w:t>Marché subséquent (ou bon de commande)</w:t>
            </w:r>
            <w:r w:rsidRPr="00CF0107">
              <w:rPr>
                <w:rFonts w:ascii="Times New Roman" w:eastAsia="Times New Roman" w:hAnsi="Times New Roman" w:cs="Times New Roman"/>
                <w:sz w:val="24"/>
                <w:szCs w:val="24"/>
                <w:lang w:val="fr-FR"/>
              </w:rPr>
              <w:t>.</w:t>
            </w:r>
          </w:p>
          <w:p w14:paraId="49CFCBF9" w14:textId="395F9793" w:rsidR="00006149" w:rsidRPr="00CF0107" w:rsidRDefault="00006149" w:rsidP="00DE4757">
            <w:pPr>
              <w:spacing w:before="120" w:after="120" w:line="256" w:lineRule="auto"/>
              <w:ind w:left="1834" w:hanging="610"/>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P</w:t>
            </w:r>
            <w:r w:rsidRPr="00CF0107">
              <w:rPr>
                <w:rFonts w:ascii="Times New Roman" w:eastAsia="Times New Roman" w:hAnsi="Times New Roman" w:cs="Times New Roman"/>
                <w:sz w:val="24"/>
                <w:szCs w:val="24"/>
                <w:vertAlign w:val="subscript"/>
                <w:lang w:val="fr-FR"/>
              </w:rPr>
              <w:t>0</w:t>
            </w:r>
            <w:r w:rsidRPr="00CF0107">
              <w:rPr>
                <w:rFonts w:ascii="Times New Roman" w:eastAsia="Times New Roman" w:hAnsi="Times New Roman" w:cs="Times New Roman"/>
                <w:sz w:val="24"/>
                <w:szCs w:val="24"/>
                <w:lang w:val="fr-FR"/>
              </w:rPr>
              <w:t xml:space="preserve"> = prix unitaire, tel que décrit dans l</w:t>
            </w:r>
            <w:r w:rsidR="000B2D06" w:rsidRPr="00CF0107">
              <w:rPr>
                <w:rFonts w:ascii="Times New Roman" w:eastAsia="Times New Roman" w:hAnsi="Times New Roman" w:cs="Times New Roman"/>
                <w:sz w:val="24"/>
                <w:szCs w:val="24"/>
                <w:lang w:val="fr-FR"/>
              </w:rPr>
              <w:t>e Contrat Cadre</w:t>
            </w:r>
            <w:r w:rsidRPr="00CF0107">
              <w:rPr>
                <w:rFonts w:ascii="Times New Roman" w:eastAsia="Times New Roman" w:hAnsi="Times New Roman" w:cs="Times New Roman"/>
                <w:sz w:val="24"/>
                <w:szCs w:val="24"/>
                <w:lang w:val="fr-FR"/>
              </w:rPr>
              <w:t xml:space="preserve">, annexe 2 : </w:t>
            </w:r>
            <w:r w:rsidR="000B2D06" w:rsidRPr="00CF0107">
              <w:rPr>
                <w:rFonts w:ascii="Times New Roman" w:eastAsia="Times New Roman" w:hAnsi="Times New Roman" w:cs="Times New Roman"/>
                <w:sz w:val="24"/>
                <w:szCs w:val="24"/>
                <w:lang w:val="fr-FR"/>
              </w:rPr>
              <w:t>Bordereaux des</w:t>
            </w:r>
            <w:r w:rsidRPr="00CF0107">
              <w:rPr>
                <w:rFonts w:ascii="Times New Roman" w:eastAsia="Times New Roman" w:hAnsi="Times New Roman" w:cs="Times New Roman"/>
                <w:sz w:val="24"/>
                <w:szCs w:val="24"/>
                <w:lang w:val="fr-FR"/>
              </w:rPr>
              <w:t xml:space="preserve"> prix.</w:t>
            </w:r>
          </w:p>
          <w:p w14:paraId="43D0F49C" w14:textId="77777777" w:rsidR="00006149" w:rsidRPr="00CF0107" w:rsidRDefault="00006149" w:rsidP="00DE4757">
            <w:pPr>
              <w:spacing w:before="120" w:after="120" w:line="256" w:lineRule="auto"/>
              <w:ind w:left="1834" w:hanging="610"/>
              <w:jc w:val="both"/>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a</w:t>
            </w:r>
            <w:proofErr w:type="gramEnd"/>
            <w:r w:rsidRPr="00CF0107">
              <w:rPr>
                <w:rFonts w:ascii="Times New Roman" w:eastAsia="Times New Roman" w:hAnsi="Times New Roman" w:cs="Times New Roman"/>
                <w:sz w:val="24"/>
                <w:szCs w:val="24"/>
                <w:lang w:val="fr-FR"/>
              </w:rPr>
              <w:t xml:space="preserve"> = élément fixe représentant les bénéfices et les frais généraux inclus dans le prix du contrat.</w:t>
            </w:r>
          </w:p>
          <w:p w14:paraId="4244E6C1" w14:textId="77777777" w:rsidR="00006149" w:rsidRPr="00CF0107" w:rsidRDefault="00006149" w:rsidP="00DE4757">
            <w:pPr>
              <w:spacing w:before="120" w:after="120" w:line="256" w:lineRule="auto"/>
              <w:ind w:left="1834" w:hanging="610"/>
              <w:jc w:val="both"/>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b</w:t>
            </w:r>
            <w:proofErr w:type="gramEnd"/>
            <w:r w:rsidRPr="00CF0107">
              <w:rPr>
                <w:rFonts w:ascii="Times New Roman" w:eastAsia="Times New Roman" w:hAnsi="Times New Roman" w:cs="Times New Roman"/>
                <w:sz w:val="24"/>
                <w:szCs w:val="24"/>
                <w:lang w:val="fr-FR"/>
              </w:rPr>
              <w:t xml:space="preserve"> = pourcentage estimatif de la composante main-d’œuvre dans le prix du contrat.</w:t>
            </w:r>
          </w:p>
          <w:p w14:paraId="68554B09" w14:textId="77777777" w:rsidR="00006149" w:rsidRPr="00CF0107" w:rsidRDefault="00006149" w:rsidP="00DE4757">
            <w:pPr>
              <w:spacing w:before="120" w:after="120" w:line="256" w:lineRule="auto"/>
              <w:ind w:left="1834" w:hanging="610"/>
              <w:jc w:val="both"/>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c</w:t>
            </w:r>
            <w:proofErr w:type="gramEnd"/>
            <w:r w:rsidRPr="00CF0107">
              <w:rPr>
                <w:rFonts w:ascii="Times New Roman" w:eastAsia="Times New Roman" w:hAnsi="Times New Roman" w:cs="Times New Roman"/>
                <w:sz w:val="24"/>
                <w:szCs w:val="24"/>
                <w:lang w:val="fr-FR"/>
              </w:rPr>
              <w:t xml:space="preserve"> = pourcentage estimatif de composant matériel dans le prix du contrat.</w:t>
            </w:r>
          </w:p>
          <w:p w14:paraId="2B2C78B4" w14:textId="77777777" w:rsidR="00006149" w:rsidRPr="00CF0107" w:rsidRDefault="00006149" w:rsidP="00DE4757">
            <w:pPr>
              <w:spacing w:before="120" w:after="120" w:line="256" w:lineRule="auto"/>
              <w:ind w:left="1872" w:hanging="648"/>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L</w:t>
            </w:r>
            <w:r w:rsidRPr="00CF0107">
              <w:rPr>
                <w:rFonts w:ascii="Times New Roman" w:eastAsia="Times New Roman" w:hAnsi="Times New Roman" w:cs="Times New Roman"/>
                <w:sz w:val="24"/>
                <w:szCs w:val="24"/>
                <w:vertAlign w:val="subscript"/>
                <w:lang w:val="fr-FR"/>
              </w:rPr>
              <w:t>0</w:t>
            </w:r>
            <w:r w:rsidRPr="00CF0107">
              <w:rPr>
                <w:rFonts w:ascii="Times New Roman" w:eastAsia="Times New Roman" w:hAnsi="Times New Roman" w:cs="Times New Roman"/>
                <w:sz w:val="24"/>
                <w:szCs w:val="24"/>
                <w:lang w:val="fr-FR"/>
              </w:rPr>
              <w:t>, L</w:t>
            </w:r>
            <w:r w:rsidRPr="00CF0107">
              <w:rPr>
                <w:rFonts w:ascii="Times New Roman" w:eastAsia="Times New Roman" w:hAnsi="Times New Roman" w:cs="Times New Roman"/>
                <w:sz w:val="24"/>
                <w:szCs w:val="24"/>
                <w:vertAlign w:val="subscript"/>
                <w:lang w:val="fr-FR"/>
              </w:rPr>
              <w:t>1</w:t>
            </w:r>
            <w:r w:rsidRPr="00CF0107">
              <w:rPr>
                <w:rFonts w:ascii="Times New Roman" w:eastAsia="Times New Roman" w:hAnsi="Times New Roman" w:cs="Times New Roman"/>
                <w:sz w:val="24"/>
                <w:szCs w:val="24"/>
                <w:lang w:val="fr-FR"/>
              </w:rPr>
              <w:t xml:space="preserve"> = indices de main-d’œuvre applicables à l’industrie appropriée dans le pays d’origine à la date et à la date de base de l’ajustement, respectivement.</w:t>
            </w:r>
          </w:p>
          <w:p w14:paraId="641F6276" w14:textId="77777777" w:rsidR="00006149" w:rsidRPr="00CF0107" w:rsidRDefault="00006149" w:rsidP="00DE4757">
            <w:pPr>
              <w:spacing w:before="120" w:after="120" w:line="256" w:lineRule="auto"/>
              <w:ind w:left="1872" w:hanging="648"/>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M</w:t>
            </w:r>
            <w:r w:rsidRPr="00CF0107">
              <w:rPr>
                <w:rFonts w:ascii="Times New Roman" w:eastAsia="Times New Roman" w:hAnsi="Times New Roman" w:cs="Times New Roman"/>
                <w:sz w:val="24"/>
                <w:szCs w:val="24"/>
                <w:vertAlign w:val="subscript"/>
                <w:lang w:val="fr-FR"/>
              </w:rPr>
              <w:t>0</w:t>
            </w:r>
            <w:r w:rsidRPr="00CF0107">
              <w:rPr>
                <w:rFonts w:ascii="Times New Roman" w:eastAsia="Times New Roman" w:hAnsi="Times New Roman" w:cs="Times New Roman"/>
                <w:sz w:val="24"/>
                <w:szCs w:val="24"/>
                <w:lang w:val="fr-FR"/>
              </w:rPr>
              <w:t>, M</w:t>
            </w:r>
            <w:r w:rsidRPr="00CF0107">
              <w:rPr>
                <w:rFonts w:ascii="Times New Roman" w:eastAsia="Times New Roman" w:hAnsi="Times New Roman" w:cs="Times New Roman"/>
                <w:sz w:val="24"/>
                <w:szCs w:val="24"/>
                <w:vertAlign w:val="subscript"/>
                <w:lang w:val="fr-FR"/>
              </w:rPr>
              <w:t>1</w:t>
            </w:r>
            <w:r w:rsidRPr="00CF0107">
              <w:rPr>
                <w:rFonts w:ascii="Times New Roman" w:eastAsia="Times New Roman" w:hAnsi="Times New Roman" w:cs="Times New Roman"/>
                <w:sz w:val="24"/>
                <w:szCs w:val="24"/>
                <w:lang w:val="fr-FR"/>
              </w:rPr>
              <w:t xml:space="preserve"> = indices matériels pour la matière première principale à la date de base et à la date d’ajustement, respectivement, dans le pays d’origine.</w:t>
            </w:r>
          </w:p>
          <w:p w14:paraId="2311373D" w14:textId="10D1F7EC" w:rsidR="00006149" w:rsidRPr="00CF0107" w:rsidRDefault="00006149" w:rsidP="00DE4757">
            <w:pPr>
              <w:spacing w:before="120" w:after="120" w:line="256" w:lineRule="auto"/>
              <w:ind w:left="612"/>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Le Fournisseur indique</w:t>
            </w:r>
            <w:r w:rsidR="004A4793" w:rsidRPr="00CF0107">
              <w:rPr>
                <w:rFonts w:ascii="Times New Roman" w:eastAsia="Times New Roman" w:hAnsi="Times New Roman" w:cs="Times New Roman"/>
                <w:sz w:val="24"/>
                <w:szCs w:val="24"/>
                <w:lang w:val="fr-FR"/>
              </w:rPr>
              <w:t>ra</w:t>
            </w:r>
            <w:r w:rsidRPr="00CF0107">
              <w:rPr>
                <w:rFonts w:ascii="Times New Roman" w:eastAsia="Times New Roman" w:hAnsi="Times New Roman" w:cs="Times New Roman"/>
                <w:sz w:val="24"/>
                <w:szCs w:val="24"/>
                <w:lang w:val="fr-FR"/>
              </w:rPr>
              <w:t xml:space="preserve"> la source des indices, la source du taux de change (le cas échéant) et les indices de date de base dans son offre.</w:t>
            </w:r>
          </w:p>
          <w:p w14:paraId="6680E7FD" w14:textId="77777777" w:rsidR="00006149" w:rsidRPr="00CF0107" w:rsidRDefault="00006149" w:rsidP="00DE4757">
            <w:pPr>
              <w:spacing w:before="120" w:after="120" w:line="256" w:lineRule="auto"/>
              <w:ind w:left="115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Les coefficients sont les </w:t>
            </w:r>
            <w:proofErr w:type="gramStart"/>
            <w:r w:rsidRPr="00CF0107">
              <w:rPr>
                <w:rFonts w:ascii="Times New Roman" w:eastAsia="Times New Roman" w:hAnsi="Times New Roman" w:cs="Times New Roman"/>
                <w:sz w:val="24"/>
                <w:szCs w:val="24"/>
                <w:lang w:val="fr-FR"/>
              </w:rPr>
              <w:t>suivants:</w:t>
            </w:r>
            <w:proofErr w:type="gramEnd"/>
          </w:p>
          <w:p w14:paraId="7A50C407" w14:textId="0D34EF72" w:rsidR="00006149" w:rsidRPr="00CF0107" w:rsidRDefault="00006149" w:rsidP="00DE4757">
            <w:pPr>
              <w:spacing w:before="120" w:after="120" w:line="256" w:lineRule="auto"/>
              <w:ind w:left="1150"/>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a</w:t>
            </w:r>
            <w:proofErr w:type="gramEnd"/>
            <w:r w:rsidRPr="00CF0107">
              <w:rPr>
                <w:rFonts w:ascii="Times New Roman" w:eastAsia="Times New Roman" w:hAnsi="Times New Roman" w:cs="Times New Roman"/>
                <w:sz w:val="24"/>
                <w:szCs w:val="24"/>
                <w:lang w:val="fr-FR"/>
              </w:rPr>
              <w:t xml:space="preserve"> = </w:t>
            </w:r>
            <w:r w:rsidRPr="00CF0107">
              <w:rPr>
                <w:rFonts w:ascii="Times New Roman" w:eastAsia="Times New Roman" w:hAnsi="Times New Roman" w:cs="Times New Roman"/>
                <w:i/>
                <w:iCs/>
                <w:sz w:val="24"/>
                <w:szCs w:val="24"/>
                <w:lang w:val="fr-FR"/>
              </w:rPr>
              <w:t>[</w:t>
            </w:r>
            <w:r w:rsidR="004A4793" w:rsidRPr="00CF0107">
              <w:rPr>
                <w:rFonts w:ascii="Times New Roman" w:eastAsia="Times New Roman" w:hAnsi="Times New Roman" w:cs="Times New Roman"/>
                <w:i/>
                <w:iCs/>
                <w:sz w:val="24"/>
                <w:szCs w:val="24"/>
                <w:lang w:val="fr-FR"/>
              </w:rPr>
              <w:t xml:space="preserve">insérer la </w:t>
            </w:r>
            <w:r w:rsidRPr="00CF0107">
              <w:rPr>
                <w:rFonts w:ascii="Times New Roman" w:eastAsia="Times New Roman" w:hAnsi="Times New Roman" w:cs="Times New Roman"/>
                <w:i/>
                <w:iCs/>
                <w:sz w:val="24"/>
                <w:szCs w:val="24"/>
                <w:lang w:val="fr-FR"/>
              </w:rPr>
              <w:t>valeur du coefficient; généralement, dans la fourchette de 5 à 15 pour cent]</w:t>
            </w:r>
            <w:r w:rsidRPr="00CF0107">
              <w:rPr>
                <w:rFonts w:ascii="Times New Roman" w:eastAsia="Times New Roman" w:hAnsi="Times New Roman" w:cs="Times New Roman"/>
                <w:sz w:val="24"/>
                <w:szCs w:val="24"/>
                <w:lang w:val="fr-FR"/>
              </w:rPr>
              <w:t xml:space="preserve"> </w:t>
            </w:r>
          </w:p>
          <w:p w14:paraId="077D28B2" w14:textId="3A983E8B" w:rsidR="00006149" w:rsidRPr="00CF0107" w:rsidRDefault="00006149" w:rsidP="00DE4757">
            <w:pPr>
              <w:spacing w:before="120" w:after="120" w:line="256" w:lineRule="auto"/>
              <w:ind w:left="1150"/>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b</w:t>
            </w:r>
            <w:proofErr w:type="gramEnd"/>
            <w:r w:rsidRPr="00CF0107">
              <w:rPr>
                <w:rFonts w:ascii="Times New Roman" w:eastAsia="Times New Roman" w:hAnsi="Times New Roman" w:cs="Times New Roman"/>
                <w:sz w:val="24"/>
                <w:szCs w:val="24"/>
                <w:lang w:val="fr-FR"/>
              </w:rPr>
              <w:t xml:space="preserve"> = </w:t>
            </w:r>
            <w:r w:rsidRPr="00CF0107">
              <w:rPr>
                <w:rFonts w:ascii="Times New Roman" w:eastAsia="Times New Roman" w:hAnsi="Times New Roman" w:cs="Times New Roman"/>
                <w:i/>
                <w:iCs/>
                <w:sz w:val="24"/>
                <w:szCs w:val="24"/>
                <w:lang w:val="fr-FR"/>
              </w:rPr>
              <w:t>[</w:t>
            </w:r>
            <w:r w:rsidR="004A4793" w:rsidRPr="00CF0107">
              <w:rPr>
                <w:rFonts w:ascii="Times New Roman" w:eastAsia="Times New Roman" w:hAnsi="Times New Roman" w:cs="Times New Roman"/>
                <w:i/>
                <w:iCs/>
                <w:sz w:val="24"/>
                <w:szCs w:val="24"/>
                <w:lang w:val="fr-FR"/>
              </w:rPr>
              <w:t xml:space="preserve">insérer la </w:t>
            </w:r>
            <w:r w:rsidRPr="00CF0107">
              <w:rPr>
                <w:rFonts w:ascii="Times New Roman" w:eastAsia="Times New Roman" w:hAnsi="Times New Roman" w:cs="Times New Roman"/>
                <w:i/>
                <w:iCs/>
                <w:sz w:val="24"/>
                <w:szCs w:val="24"/>
                <w:lang w:val="fr-FR"/>
              </w:rPr>
              <w:t>valeur du coefficient]</w:t>
            </w:r>
          </w:p>
          <w:p w14:paraId="678EFAB8" w14:textId="081C81CF" w:rsidR="00006149" w:rsidRPr="00CF0107" w:rsidRDefault="00006149" w:rsidP="00DE4757">
            <w:pPr>
              <w:spacing w:before="120" w:after="120" w:line="256" w:lineRule="auto"/>
              <w:ind w:left="1150"/>
              <w:rPr>
                <w:rFonts w:ascii="Times New Roman" w:eastAsia="Times New Roman" w:hAnsi="Times New Roman" w:cs="Times New Roman"/>
                <w:sz w:val="24"/>
                <w:szCs w:val="24"/>
                <w:lang w:val="fr-FR"/>
              </w:rPr>
            </w:pPr>
            <w:proofErr w:type="gramStart"/>
            <w:r w:rsidRPr="00CF0107">
              <w:rPr>
                <w:rFonts w:ascii="Times New Roman" w:eastAsia="Times New Roman" w:hAnsi="Times New Roman" w:cs="Times New Roman"/>
                <w:sz w:val="24"/>
                <w:szCs w:val="24"/>
                <w:lang w:val="fr-FR"/>
              </w:rPr>
              <w:t>c</w:t>
            </w:r>
            <w:proofErr w:type="gramEnd"/>
            <w:r w:rsidRPr="00CF0107">
              <w:rPr>
                <w:rFonts w:ascii="Times New Roman" w:eastAsia="Times New Roman" w:hAnsi="Times New Roman" w:cs="Times New Roman"/>
                <w:sz w:val="24"/>
                <w:szCs w:val="24"/>
                <w:lang w:val="fr-FR"/>
              </w:rPr>
              <w:t xml:space="preserve"> = </w:t>
            </w:r>
            <w:r w:rsidRPr="00CF0107">
              <w:rPr>
                <w:rFonts w:ascii="Times New Roman" w:eastAsia="Times New Roman" w:hAnsi="Times New Roman" w:cs="Times New Roman"/>
                <w:i/>
                <w:iCs/>
                <w:sz w:val="24"/>
                <w:szCs w:val="24"/>
                <w:lang w:val="fr-FR"/>
              </w:rPr>
              <w:t>[</w:t>
            </w:r>
            <w:r w:rsidR="004A4793" w:rsidRPr="00CF0107">
              <w:rPr>
                <w:rFonts w:ascii="Times New Roman" w:eastAsia="Times New Roman" w:hAnsi="Times New Roman" w:cs="Times New Roman"/>
                <w:i/>
                <w:iCs/>
                <w:sz w:val="24"/>
                <w:szCs w:val="24"/>
                <w:lang w:val="fr-FR"/>
              </w:rPr>
              <w:t>insérer la valeur du coefficient</w:t>
            </w:r>
            <w:r w:rsidRPr="00CF0107">
              <w:rPr>
                <w:rFonts w:ascii="Times New Roman" w:eastAsia="Times New Roman" w:hAnsi="Times New Roman" w:cs="Times New Roman"/>
                <w:i/>
                <w:iCs/>
                <w:sz w:val="24"/>
                <w:szCs w:val="24"/>
                <w:lang w:val="fr-FR"/>
              </w:rPr>
              <w:t>]</w:t>
            </w:r>
          </w:p>
          <w:p w14:paraId="73355EAD" w14:textId="2B607708" w:rsidR="00006149" w:rsidRPr="00CF0107" w:rsidRDefault="00006149" w:rsidP="00DE4757">
            <w:pPr>
              <w:spacing w:before="120" w:after="120" w:line="256" w:lineRule="auto"/>
              <w:ind w:left="1150"/>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Date de base = </w:t>
            </w:r>
            <w:r w:rsidRPr="00CF0107">
              <w:rPr>
                <w:rFonts w:ascii="Times New Roman" w:eastAsia="Times New Roman" w:hAnsi="Times New Roman" w:cs="Times New Roman"/>
                <w:i/>
                <w:iCs/>
                <w:sz w:val="24"/>
                <w:szCs w:val="24"/>
                <w:lang w:val="fr-FR"/>
              </w:rPr>
              <w:t xml:space="preserve">[insérer la date précise qui était la date de </w:t>
            </w:r>
            <w:r w:rsidRPr="00CF0107">
              <w:rPr>
                <w:rFonts w:ascii="Times New Roman" w:eastAsia="Times New Roman" w:hAnsi="Times New Roman" w:cs="Times New Roman"/>
                <w:sz w:val="24"/>
                <w:szCs w:val="24"/>
                <w:lang w:val="fr-FR"/>
              </w:rPr>
              <w:t xml:space="preserve">trente </w:t>
            </w:r>
            <w:r w:rsidRPr="00CF0107">
              <w:rPr>
                <w:rFonts w:ascii="Times New Roman" w:eastAsia="Times New Roman" w:hAnsi="Times New Roman" w:cs="Times New Roman"/>
                <w:i/>
                <w:iCs/>
                <w:sz w:val="24"/>
                <w:szCs w:val="24"/>
                <w:lang w:val="fr-FR"/>
              </w:rPr>
              <w:t xml:space="preserve">(30) jours avant la date limite de présentation des offres dans le processus </w:t>
            </w:r>
            <w:r w:rsidR="004A4793" w:rsidRPr="00CF0107">
              <w:rPr>
                <w:rFonts w:ascii="Times New Roman" w:eastAsia="Times New Roman" w:hAnsi="Times New Roman" w:cs="Times New Roman"/>
                <w:i/>
                <w:iCs/>
                <w:sz w:val="24"/>
                <w:szCs w:val="24"/>
                <w:lang w:val="fr-FR"/>
              </w:rPr>
              <w:t>de mise en concurrence initiale</w:t>
            </w:r>
            <w:r w:rsidRPr="00CF0107">
              <w:rPr>
                <w:rFonts w:ascii="Times New Roman" w:eastAsia="Times New Roman" w:hAnsi="Times New Roman" w:cs="Times New Roman"/>
                <w:i/>
                <w:iCs/>
                <w:sz w:val="24"/>
                <w:szCs w:val="24"/>
                <w:lang w:val="fr-FR"/>
              </w:rPr>
              <w:t>]</w:t>
            </w:r>
          </w:p>
          <w:p w14:paraId="617DFA06" w14:textId="77777777" w:rsidR="00006149" w:rsidRPr="00CF0107" w:rsidRDefault="00006149" w:rsidP="00DE4757">
            <w:pPr>
              <w:spacing w:before="120" w:after="120" w:line="256" w:lineRule="auto"/>
              <w:ind w:left="1150"/>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Date d’ajustement </w:t>
            </w:r>
            <w:proofErr w:type="gramStart"/>
            <w:r w:rsidRPr="00CF0107">
              <w:rPr>
                <w:rFonts w:ascii="Times New Roman" w:eastAsia="Times New Roman" w:hAnsi="Times New Roman" w:cs="Times New Roman"/>
                <w:sz w:val="24"/>
                <w:szCs w:val="24"/>
                <w:lang w:val="fr-FR"/>
              </w:rPr>
              <w:t>=</w:t>
            </w:r>
            <w:r w:rsidRPr="00CF0107">
              <w:rPr>
                <w:rFonts w:ascii="Times New Roman" w:eastAsia="Times New Roman" w:hAnsi="Times New Roman" w:cs="Times New Roman"/>
                <w:i/>
                <w:iCs/>
                <w:sz w:val="24"/>
                <w:szCs w:val="24"/>
                <w:lang w:val="fr-FR"/>
              </w:rPr>
              <w:t>:</w:t>
            </w:r>
            <w:proofErr w:type="gramEnd"/>
          </w:p>
          <w:p w14:paraId="38ED96AA" w14:textId="37516EEC" w:rsidR="00006149" w:rsidRPr="00CF0107" w:rsidRDefault="00006149" w:rsidP="00DE4757">
            <w:pPr>
              <w:spacing w:before="120" w:after="120" w:line="256" w:lineRule="auto"/>
              <w:ind w:left="1384" w:hanging="234"/>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i) Pour l</w:t>
            </w:r>
            <w:r w:rsidR="004A4793" w:rsidRPr="00CF0107">
              <w:rPr>
                <w:rFonts w:ascii="Times New Roman" w:eastAsia="Times New Roman" w:hAnsi="Times New Roman" w:cs="Times New Roman"/>
                <w:i/>
                <w:iCs/>
                <w:sz w:val="24"/>
                <w:szCs w:val="24"/>
                <w:lang w:val="fr-FR"/>
              </w:rPr>
              <w:t xml:space="preserve">’entente </w:t>
            </w:r>
            <w:r w:rsidRPr="00CF0107">
              <w:rPr>
                <w:rFonts w:ascii="Times New Roman" w:eastAsia="Times New Roman" w:hAnsi="Times New Roman" w:cs="Times New Roman"/>
                <w:i/>
                <w:iCs/>
                <w:sz w:val="24"/>
                <w:szCs w:val="24"/>
                <w:lang w:val="fr-FR"/>
              </w:rPr>
              <w:t xml:space="preserve">directe : la date 30 jours avant la </w:t>
            </w:r>
            <w:r w:rsidRPr="00CF0107">
              <w:rPr>
                <w:rFonts w:ascii="Times New Roman" w:eastAsia="Times New Roman" w:hAnsi="Times New Roman" w:cs="Times New Roman"/>
                <w:sz w:val="24"/>
                <w:szCs w:val="24"/>
                <w:lang w:val="fr-FR"/>
              </w:rPr>
              <w:t xml:space="preserve">formation du </w:t>
            </w:r>
            <w:r w:rsidR="004A4793" w:rsidRPr="00CF0107">
              <w:rPr>
                <w:rFonts w:ascii="Times New Roman" w:eastAsia="Times New Roman" w:hAnsi="Times New Roman" w:cs="Times New Roman"/>
                <w:sz w:val="24"/>
                <w:szCs w:val="24"/>
                <w:lang w:val="fr-FR"/>
              </w:rPr>
              <w:t>Marché subséquent (ou bon de commande)</w:t>
            </w:r>
          </w:p>
          <w:p w14:paraId="0DB9D379" w14:textId="361DAFA2" w:rsidR="00006149" w:rsidRPr="00CF0107" w:rsidRDefault="00006149" w:rsidP="00DE4757">
            <w:pPr>
              <w:spacing w:before="120" w:after="120" w:line="256" w:lineRule="auto"/>
              <w:ind w:left="1384" w:hanging="234"/>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ii) Pour l</w:t>
            </w:r>
            <w:r w:rsidR="004A4793" w:rsidRPr="00CF0107">
              <w:rPr>
                <w:rFonts w:ascii="Times New Roman" w:eastAsia="Times New Roman" w:hAnsi="Times New Roman" w:cs="Times New Roman"/>
                <w:i/>
                <w:iCs/>
                <w:sz w:val="24"/>
                <w:szCs w:val="24"/>
                <w:lang w:val="fr-FR"/>
              </w:rPr>
              <w:t xml:space="preserve">a </w:t>
            </w:r>
            <w:r w:rsidRPr="00CF0107">
              <w:rPr>
                <w:rFonts w:ascii="Times New Roman" w:eastAsia="Times New Roman" w:hAnsi="Times New Roman" w:cs="Times New Roman"/>
                <w:i/>
                <w:iCs/>
                <w:sz w:val="24"/>
                <w:szCs w:val="24"/>
                <w:lang w:val="fr-FR"/>
              </w:rPr>
              <w:t>concur</w:t>
            </w:r>
            <w:r w:rsidR="004A4793" w:rsidRPr="00CF0107">
              <w:rPr>
                <w:rFonts w:ascii="Times New Roman" w:eastAsia="Times New Roman" w:hAnsi="Times New Roman" w:cs="Times New Roman"/>
                <w:i/>
                <w:iCs/>
                <w:sz w:val="24"/>
                <w:szCs w:val="24"/>
                <w:lang w:val="fr-FR"/>
              </w:rPr>
              <w:t>rence restreinte</w:t>
            </w:r>
            <w:r w:rsidRPr="00CF0107">
              <w:rPr>
                <w:rFonts w:ascii="Times New Roman" w:eastAsia="Times New Roman" w:hAnsi="Times New Roman" w:cs="Times New Roman"/>
                <w:i/>
                <w:iCs/>
                <w:sz w:val="24"/>
                <w:szCs w:val="24"/>
                <w:lang w:val="fr-FR"/>
              </w:rPr>
              <w:t xml:space="preserve"> : la date 30 jours avant la demande de </w:t>
            </w:r>
            <w:r w:rsidR="004A4793" w:rsidRPr="00CF0107">
              <w:rPr>
                <w:rFonts w:ascii="Times New Roman" w:eastAsia="Times New Roman" w:hAnsi="Times New Roman" w:cs="Times New Roman"/>
                <w:i/>
                <w:iCs/>
                <w:sz w:val="24"/>
                <w:szCs w:val="24"/>
                <w:lang w:val="fr-FR"/>
              </w:rPr>
              <w:t>cotation</w:t>
            </w:r>
            <w:r w:rsidRPr="00CF0107">
              <w:rPr>
                <w:rFonts w:ascii="Times New Roman" w:eastAsia="Times New Roman" w:hAnsi="Times New Roman" w:cs="Times New Roman"/>
                <w:i/>
                <w:iCs/>
                <w:sz w:val="24"/>
                <w:szCs w:val="24"/>
                <w:lang w:val="fr-FR"/>
              </w:rPr>
              <w:t>.</w:t>
            </w:r>
          </w:p>
          <w:p w14:paraId="2CF28906" w14:textId="24F523F2" w:rsidR="00006149" w:rsidRPr="00CF0107" w:rsidRDefault="00006149" w:rsidP="00DE4757">
            <w:pPr>
              <w:spacing w:before="120" w:after="120" w:line="256" w:lineRule="auto"/>
              <w:ind w:left="612"/>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Si la devise dans laquelle le prix du contrat (P</w:t>
            </w:r>
            <w:r w:rsidRPr="00CF0107">
              <w:rPr>
                <w:rFonts w:ascii="Times New Roman" w:eastAsia="Times New Roman" w:hAnsi="Times New Roman" w:cs="Times New Roman"/>
                <w:sz w:val="24"/>
                <w:szCs w:val="24"/>
                <w:vertAlign w:val="subscript"/>
                <w:lang w:val="fr-FR"/>
              </w:rPr>
              <w:t>0</w:t>
            </w:r>
            <w:r w:rsidRPr="00CF0107">
              <w:rPr>
                <w:rFonts w:ascii="Times New Roman" w:eastAsia="Times New Roman" w:hAnsi="Times New Roman" w:cs="Times New Roman"/>
                <w:sz w:val="24"/>
                <w:szCs w:val="24"/>
                <w:lang w:val="fr-FR"/>
              </w:rPr>
              <w:t>) est exprimé est différente de la monnaie d’origi</w:t>
            </w:r>
            <w:r w:rsidR="004A4793" w:rsidRPr="00CF0107">
              <w:rPr>
                <w:rFonts w:ascii="Times New Roman" w:eastAsia="Times New Roman" w:hAnsi="Times New Roman" w:cs="Times New Roman"/>
                <w:sz w:val="24"/>
                <w:szCs w:val="24"/>
                <w:lang w:val="fr-FR"/>
              </w:rPr>
              <w:t>ne des indices de travail et de</w:t>
            </w:r>
            <w:r w:rsidRPr="00CF0107">
              <w:rPr>
                <w:rFonts w:ascii="Times New Roman" w:eastAsia="Times New Roman" w:hAnsi="Times New Roman" w:cs="Times New Roman"/>
                <w:sz w:val="24"/>
                <w:szCs w:val="24"/>
                <w:lang w:val="fr-FR"/>
              </w:rPr>
              <w:t xml:space="preserve"> matières, un facteur de correction sera appliqué pour éviter des ajustements incorrects du</w:t>
            </w:r>
            <w:r w:rsidR="004A4793" w:rsidRPr="00CF0107">
              <w:rPr>
                <w:rFonts w:ascii="Times New Roman" w:eastAsia="Times New Roman" w:hAnsi="Times New Roman" w:cs="Times New Roman"/>
                <w:sz w:val="24"/>
                <w:szCs w:val="24"/>
                <w:lang w:val="fr-FR"/>
              </w:rPr>
              <w:t>/es</w:t>
            </w:r>
            <w:r w:rsidRPr="00CF0107">
              <w:rPr>
                <w:rFonts w:ascii="Times New Roman" w:eastAsia="Times New Roman" w:hAnsi="Times New Roman" w:cs="Times New Roman"/>
                <w:sz w:val="24"/>
                <w:szCs w:val="24"/>
                <w:lang w:val="fr-FR"/>
              </w:rPr>
              <w:t xml:space="preserve"> prix unitaire/s. Le facteur de correction </w:t>
            </w:r>
            <w:r w:rsidR="004A4793" w:rsidRPr="00CF0107">
              <w:rPr>
                <w:rFonts w:ascii="Times New Roman" w:eastAsia="Times New Roman" w:hAnsi="Times New Roman" w:cs="Times New Roman"/>
                <w:sz w:val="24"/>
                <w:szCs w:val="24"/>
                <w:lang w:val="fr-FR"/>
              </w:rPr>
              <w:t xml:space="preserve">sera : </w:t>
            </w:r>
            <w:r w:rsidR="004A4793" w:rsidRPr="00CF0107">
              <w:rPr>
                <w:rFonts w:ascii="Times New Roman" w:hAnsi="Times New Roman" w:cs="Times New Roman"/>
                <w:sz w:val="24"/>
                <w:szCs w:val="24"/>
                <w:lang w:val="fr-FR"/>
              </w:rPr>
              <w:t>Z</w:t>
            </w:r>
            <w:r w:rsidR="004A4793" w:rsidRPr="00CF0107">
              <w:rPr>
                <w:rFonts w:ascii="Times New Roman" w:hAnsi="Times New Roman" w:cs="Times New Roman"/>
                <w:sz w:val="24"/>
                <w:szCs w:val="24"/>
                <w:vertAlign w:val="subscript"/>
                <w:lang w:val="fr-FR"/>
              </w:rPr>
              <w:t>0</w:t>
            </w:r>
            <w:r w:rsidR="004A4793" w:rsidRPr="00CF0107">
              <w:rPr>
                <w:rFonts w:ascii="Times New Roman" w:hAnsi="Times New Roman" w:cs="Times New Roman"/>
                <w:sz w:val="24"/>
                <w:szCs w:val="24"/>
                <w:lang w:val="fr-FR"/>
              </w:rPr>
              <w:t xml:space="preserve"> / Z</w:t>
            </w:r>
            <w:r w:rsidR="004A4793" w:rsidRPr="00CF0107">
              <w:rPr>
                <w:rFonts w:ascii="Times New Roman" w:hAnsi="Times New Roman" w:cs="Times New Roman"/>
                <w:sz w:val="24"/>
                <w:szCs w:val="24"/>
                <w:vertAlign w:val="subscript"/>
                <w:lang w:val="fr-FR"/>
              </w:rPr>
              <w:t>1</w:t>
            </w:r>
            <w:r w:rsidRPr="00CF0107">
              <w:rPr>
                <w:rFonts w:ascii="Times New Roman" w:eastAsia="Times New Roman" w:hAnsi="Times New Roman" w:cs="Times New Roman"/>
                <w:sz w:val="24"/>
                <w:szCs w:val="24"/>
                <w:lang w:val="fr-FR"/>
              </w:rPr>
              <w:t xml:space="preserve">, </w:t>
            </w:r>
            <w:proofErr w:type="gramStart"/>
            <w:r w:rsidRPr="00CF0107">
              <w:rPr>
                <w:rFonts w:ascii="Times New Roman" w:eastAsia="Times New Roman" w:hAnsi="Times New Roman" w:cs="Times New Roman"/>
                <w:sz w:val="24"/>
                <w:szCs w:val="24"/>
                <w:lang w:val="fr-FR"/>
              </w:rPr>
              <w:t>où:</w:t>
            </w:r>
            <w:proofErr w:type="gramEnd"/>
          </w:p>
          <w:p w14:paraId="6F7F6A44" w14:textId="4B43C3E2" w:rsidR="00006149" w:rsidRPr="00CF0107" w:rsidRDefault="004A4793" w:rsidP="00DE4757">
            <w:pPr>
              <w:spacing w:before="120" w:after="120" w:line="256" w:lineRule="auto"/>
              <w:ind w:left="1564" w:hanging="360"/>
              <w:jc w:val="both"/>
              <w:rPr>
                <w:rFonts w:ascii="Times New Roman" w:eastAsia="Times New Roman" w:hAnsi="Times New Roman" w:cs="Times New Roman"/>
                <w:sz w:val="24"/>
                <w:szCs w:val="24"/>
                <w:lang w:val="fr-FR"/>
              </w:rPr>
            </w:pPr>
            <w:r w:rsidRPr="00CF0107">
              <w:rPr>
                <w:rFonts w:ascii="Times New Roman" w:hAnsi="Times New Roman" w:cs="Times New Roman"/>
                <w:sz w:val="24"/>
                <w:szCs w:val="24"/>
                <w:lang w:val="fr-FR"/>
              </w:rPr>
              <w:t>Z</w:t>
            </w:r>
            <w:r w:rsidRPr="00CF0107">
              <w:rPr>
                <w:rFonts w:ascii="Times New Roman" w:hAnsi="Times New Roman" w:cs="Times New Roman"/>
                <w:sz w:val="24"/>
                <w:szCs w:val="24"/>
                <w:vertAlign w:val="subscript"/>
                <w:lang w:val="fr-FR"/>
              </w:rPr>
              <w:t xml:space="preserve">0 </w:t>
            </w:r>
            <w:r w:rsidR="00006149" w:rsidRPr="00CF0107">
              <w:rPr>
                <w:rFonts w:ascii="Times New Roman" w:eastAsia="Times New Roman" w:hAnsi="Times New Roman" w:cs="Times New Roman"/>
                <w:sz w:val="24"/>
                <w:szCs w:val="24"/>
                <w:lang w:val="fr-FR"/>
              </w:rPr>
              <w:t>= le nombre d’unités de devise de l’origine des indices qui égalent à une unité de la monnaie du prix du contrat P</w:t>
            </w:r>
            <w:r w:rsidR="00006149" w:rsidRPr="00CF0107">
              <w:rPr>
                <w:rFonts w:ascii="Times New Roman" w:eastAsia="Times New Roman" w:hAnsi="Times New Roman" w:cs="Times New Roman"/>
                <w:sz w:val="24"/>
                <w:szCs w:val="24"/>
                <w:vertAlign w:val="subscript"/>
                <w:lang w:val="fr-FR"/>
              </w:rPr>
              <w:t xml:space="preserve">0 </w:t>
            </w:r>
            <w:r w:rsidR="00006149" w:rsidRPr="00CF0107">
              <w:rPr>
                <w:rFonts w:ascii="Times New Roman" w:eastAsia="Times New Roman" w:hAnsi="Times New Roman" w:cs="Times New Roman"/>
                <w:sz w:val="24"/>
                <w:szCs w:val="24"/>
                <w:lang w:val="fr-FR"/>
              </w:rPr>
              <w:t>à la date de base, et</w:t>
            </w:r>
          </w:p>
          <w:p w14:paraId="7365F819" w14:textId="3D7D0414" w:rsidR="000268F1" w:rsidRPr="00CF0107" w:rsidRDefault="004A4793" w:rsidP="00DE4757">
            <w:pPr>
              <w:spacing w:before="120" w:after="120" w:line="256" w:lineRule="auto"/>
              <w:ind w:left="1564" w:hanging="360"/>
              <w:jc w:val="both"/>
              <w:rPr>
                <w:rFonts w:ascii="Times New Roman" w:eastAsia="Times New Roman" w:hAnsi="Times New Roman" w:cs="Times New Roman"/>
                <w:sz w:val="24"/>
                <w:szCs w:val="24"/>
                <w:lang w:val="fr-FR"/>
              </w:rPr>
            </w:pPr>
            <w:r w:rsidRPr="00CF0107">
              <w:rPr>
                <w:rFonts w:ascii="Times New Roman" w:hAnsi="Times New Roman" w:cs="Times New Roman"/>
                <w:sz w:val="24"/>
                <w:szCs w:val="24"/>
                <w:lang w:val="fr-FR"/>
              </w:rPr>
              <w:t>Z</w:t>
            </w:r>
            <w:r w:rsidRPr="00CF0107">
              <w:rPr>
                <w:rFonts w:ascii="Times New Roman" w:hAnsi="Times New Roman" w:cs="Times New Roman"/>
                <w:sz w:val="24"/>
                <w:szCs w:val="24"/>
                <w:vertAlign w:val="subscript"/>
                <w:lang w:val="fr-FR"/>
              </w:rPr>
              <w:t>1</w:t>
            </w:r>
            <w:r w:rsidR="00006149" w:rsidRPr="00CF0107">
              <w:rPr>
                <w:rFonts w:ascii="Times New Roman" w:eastAsia="Times New Roman" w:hAnsi="Times New Roman" w:cs="Times New Roman"/>
                <w:sz w:val="24"/>
                <w:szCs w:val="24"/>
                <w:lang w:val="fr-FR"/>
              </w:rPr>
              <w:t xml:space="preserve"> = le nombre d’unités de devises de l’origine des indices qui égalent à une unité de la devise du prix du contrat P</w:t>
            </w:r>
            <w:r w:rsidR="00006149" w:rsidRPr="00CF0107">
              <w:rPr>
                <w:rFonts w:ascii="Times New Roman" w:eastAsia="Times New Roman" w:hAnsi="Times New Roman" w:cs="Times New Roman"/>
                <w:sz w:val="24"/>
                <w:szCs w:val="24"/>
                <w:vertAlign w:val="subscript"/>
                <w:lang w:val="fr-FR"/>
              </w:rPr>
              <w:t>0</w:t>
            </w:r>
            <w:r w:rsidR="00006149" w:rsidRPr="00CF0107">
              <w:rPr>
                <w:rFonts w:ascii="Times New Roman" w:eastAsia="Times New Roman" w:hAnsi="Times New Roman" w:cs="Times New Roman"/>
                <w:sz w:val="24"/>
                <w:szCs w:val="24"/>
                <w:lang w:val="fr-FR"/>
              </w:rPr>
              <w:t xml:space="preserve"> à la date d’ajustement.</w:t>
            </w:r>
          </w:p>
        </w:tc>
      </w:tr>
      <w:tr w:rsidR="000268F1" w:rsidRPr="00CF0107" w14:paraId="34D90A0F" w14:textId="77777777" w:rsidTr="00AA1F86">
        <w:trPr>
          <w:trHeight w:val="782"/>
        </w:trPr>
        <w:tc>
          <w:tcPr>
            <w:tcW w:w="3206" w:type="dxa"/>
            <w:tcMar>
              <w:top w:w="28" w:type="dxa"/>
              <w:bottom w:w="28" w:type="dxa"/>
            </w:tcMar>
          </w:tcPr>
          <w:p w14:paraId="4793181E" w14:textId="22030959" w:rsidR="00261302" w:rsidRPr="00CF0107" w:rsidRDefault="004A4793" w:rsidP="00DE4757">
            <w:pPr>
              <w:pStyle w:val="Sec7head2"/>
              <w:numPr>
                <w:ilvl w:val="0"/>
                <w:numId w:val="33"/>
              </w:numPr>
              <w:tabs>
                <w:tab w:val="clear" w:pos="601"/>
                <w:tab w:val="clear" w:pos="720"/>
              </w:tabs>
              <w:spacing w:before="120"/>
              <w:ind w:left="450" w:hanging="450"/>
            </w:pPr>
            <w:r w:rsidRPr="00CF0107">
              <w:t>Ajustements pour Changements des Lois applicables</w:t>
            </w:r>
          </w:p>
        </w:tc>
        <w:tc>
          <w:tcPr>
            <w:tcW w:w="6352" w:type="dxa"/>
            <w:shd w:val="clear" w:color="auto" w:fill="FFFFFF" w:themeFill="background1"/>
            <w:tcMar>
              <w:top w:w="28" w:type="dxa"/>
              <w:bottom w:w="28" w:type="dxa"/>
            </w:tcMar>
          </w:tcPr>
          <w:p w14:paraId="71110426" w14:textId="698A692E" w:rsidR="000268F1" w:rsidRPr="00CF0107" w:rsidRDefault="0003410E" w:rsidP="00DE4757">
            <w:pPr>
              <w:pStyle w:val="ListParagraph"/>
              <w:numPr>
                <w:ilvl w:val="1"/>
                <w:numId w:val="33"/>
              </w:numPr>
              <w:spacing w:before="120" w:after="120"/>
              <w:ind w:left="574" w:hanging="574"/>
              <w:contextualSpacing w:val="0"/>
              <w:jc w:val="both"/>
              <w:rPr>
                <w:lang w:val="fr-FR"/>
              </w:rPr>
            </w:pPr>
            <w:r w:rsidRPr="00CF0107">
              <w:rPr>
                <w:shd w:val="clear" w:color="auto" w:fill="FFFFFF" w:themeFill="background1"/>
                <w:lang w:val="fr-FR"/>
              </w:rPr>
              <w:t xml:space="preserve">Si, </w:t>
            </w:r>
            <w:r w:rsidRPr="00CF0107">
              <w:rPr>
                <w:lang w:val="fr-FR"/>
              </w:rPr>
              <w:t>après</w:t>
            </w:r>
            <w:r w:rsidRPr="00CF0107">
              <w:rPr>
                <w:shd w:val="clear" w:color="auto" w:fill="FFFFFF" w:themeFill="background1"/>
                <w:lang w:val="fr-FR"/>
              </w:rPr>
              <w:t xml:space="preserve"> la date de vingt-huit (28) jours précédant la date de présentation de l’offre pour le Contrat Cadre, toute loi, règlement, ordonnance, ou règlement ayant force de loi est promulguée, promulguée, abrogée ou modifiée dans le pays de l’Acheteur (qui est réputé inclure tout changement d’interprétation ou d’application par les autorités compétentes) qui affecte ultérieurement le prix de base (prix unitaire/s) prévu dans le Contrat Cadre, ce/s prix unitaire/s sera/ont </w:t>
            </w:r>
            <w:r w:rsidR="00401492" w:rsidRPr="00CF0107">
              <w:rPr>
                <w:shd w:val="clear" w:color="auto" w:fill="FFFFFF" w:themeFill="background1"/>
                <w:lang w:val="fr-FR"/>
              </w:rPr>
              <w:t xml:space="preserve">alors </w:t>
            </w:r>
            <w:r w:rsidRPr="00CF0107">
              <w:rPr>
                <w:shd w:val="clear" w:color="auto" w:fill="FFFFFF" w:themeFill="background1"/>
                <w:lang w:val="fr-FR"/>
              </w:rPr>
              <w:t>en conséquence augmenté</w:t>
            </w:r>
            <w:r w:rsidR="00401492" w:rsidRPr="00CF0107">
              <w:rPr>
                <w:shd w:val="clear" w:color="auto" w:fill="FFFFFF" w:themeFill="background1"/>
                <w:lang w:val="fr-FR"/>
              </w:rPr>
              <w:t>/s</w:t>
            </w:r>
            <w:r w:rsidRPr="00CF0107">
              <w:rPr>
                <w:shd w:val="clear" w:color="auto" w:fill="FFFFFF" w:themeFill="background1"/>
                <w:lang w:val="fr-FR"/>
              </w:rPr>
              <w:t xml:space="preserve"> ou diminué</w:t>
            </w:r>
            <w:r w:rsidR="00401492" w:rsidRPr="00CF0107">
              <w:rPr>
                <w:shd w:val="clear" w:color="auto" w:fill="FFFFFF" w:themeFill="background1"/>
                <w:lang w:val="fr-FR"/>
              </w:rPr>
              <w:t>/s, dans la mesure où le F</w:t>
            </w:r>
            <w:r w:rsidRPr="00CF0107">
              <w:rPr>
                <w:shd w:val="clear" w:color="auto" w:fill="FFFFFF" w:themeFill="background1"/>
                <w:lang w:val="fr-FR"/>
              </w:rPr>
              <w:t>ournisseur a été ainsi affecté dans l’exécution de l’une de ses obligations en vertu d</w:t>
            </w:r>
            <w:r w:rsidR="00401492" w:rsidRPr="00CF0107">
              <w:rPr>
                <w:shd w:val="clear" w:color="auto" w:fill="FFFFFF" w:themeFill="background1"/>
                <w:lang w:val="fr-FR"/>
              </w:rPr>
              <w:t>u Contrat Cadre</w:t>
            </w:r>
            <w:r w:rsidRPr="00CF0107">
              <w:rPr>
                <w:color w:val="0F0F5F"/>
                <w:shd w:val="clear" w:color="auto" w:fill="FFFFFF" w:themeFill="background1"/>
                <w:lang w:val="fr-FR"/>
              </w:rPr>
              <w:t xml:space="preserve">. </w:t>
            </w:r>
            <w:r w:rsidRPr="00CF0107">
              <w:rPr>
                <w:lang w:val="fr-FR"/>
              </w:rPr>
              <w:t>Nonobstant ce montant, ces coûts supplémentaires ou réduits ne sont pas payés ou crédités séparément si le même coût a déjà été pris en compte dans les dispositions d’ajustement des prix, le cas échéant, conformément au</w:t>
            </w:r>
            <w:r w:rsidR="00401492" w:rsidRPr="00CF0107">
              <w:rPr>
                <w:lang w:val="fr-FR"/>
              </w:rPr>
              <w:t xml:space="preserve">x </w:t>
            </w:r>
            <w:r w:rsidR="00B20CB8" w:rsidRPr="00CF0107">
              <w:rPr>
                <w:b/>
                <w:lang w:val="fr-FR"/>
              </w:rPr>
              <w:t>D</w:t>
            </w:r>
            <w:r w:rsidR="00401492" w:rsidRPr="00CF0107">
              <w:rPr>
                <w:b/>
                <w:lang w:val="fr-FR"/>
              </w:rPr>
              <w:t>CC</w:t>
            </w:r>
            <w:r w:rsidR="00401492" w:rsidRPr="00CF0107">
              <w:rPr>
                <w:lang w:val="fr-FR"/>
              </w:rPr>
              <w:t xml:space="preserve">, </w:t>
            </w:r>
            <w:r w:rsidR="00401492" w:rsidRPr="00CF0107">
              <w:rPr>
                <w:b/>
                <w:lang w:val="fr-FR"/>
              </w:rPr>
              <w:t xml:space="preserve">article </w:t>
            </w:r>
            <w:r w:rsidR="0066034B" w:rsidRPr="00CF0107">
              <w:rPr>
                <w:b/>
                <w:lang w:val="fr-FR"/>
              </w:rPr>
              <w:t>8</w:t>
            </w:r>
            <w:r w:rsidRPr="00CF0107">
              <w:rPr>
                <w:b/>
                <w:bCs/>
                <w:lang w:val="fr-FR"/>
              </w:rPr>
              <w:t>.</w:t>
            </w:r>
          </w:p>
        </w:tc>
      </w:tr>
      <w:tr w:rsidR="000268F1" w:rsidRPr="00CF0107" w14:paraId="6C5B4674" w14:textId="77777777" w:rsidTr="00AA1F86">
        <w:trPr>
          <w:trHeight w:val="782"/>
        </w:trPr>
        <w:tc>
          <w:tcPr>
            <w:tcW w:w="3206" w:type="dxa"/>
            <w:tcMar>
              <w:top w:w="28" w:type="dxa"/>
              <w:bottom w:w="28" w:type="dxa"/>
            </w:tcMar>
          </w:tcPr>
          <w:p w14:paraId="549DC899" w14:textId="7DF1FF58" w:rsidR="00261302" w:rsidRPr="00CF0107" w:rsidRDefault="00401492" w:rsidP="00DE4757">
            <w:pPr>
              <w:pStyle w:val="Sec7head2"/>
              <w:numPr>
                <w:ilvl w:val="0"/>
                <w:numId w:val="33"/>
              </w:numPr>
              <w:tabs>
                <w:tab w:val="clear" w:pos="601"/>
                <w:tab w:val="clear" w:pos="720"/>
              </w:tabs>
              <w:spacing w:before="120"/>
              <w:ind w:left="450" w:hanging="450"/>
            </w:pPr>
            <w:r w:rsidRPr="00CF0107">
              <w:t>Sous-Traitants</w:t>
            </w:r>
          </w:p>
        </w:tc>
        <w:tc>
          <w:tcPr>
            <w:tcW w:w="6352" w:type="dxa"/>
            <w:tcMar>
              <w:top w:w="28" w:type="dxa"/>
              <w:bottom w:w="28" w:type="dxa"/>
            </w:tcMar>
          </w:tcPr>
          <w:p w14:paraId="44257737" w14:textId="47DDD9EA" w:rsidR="000268F1" w:rsidRPr="00CF0107" w:rsidRDefault="00401492" w:rsidP="00DE4757">
            <w:pPr>
              <w:pStyle w:val="ListParagraph"/>
              <w:numPr>
                <w:ilvl w:val="1"/>
                <w:numId w:val="33"/>
              </w:numPr>
              <w:spacing w:before="120" w:after="120"/>
              <w:ind w:left="574" w:hanging="574"/>
              <w:contextualSpacing w:val="0"/>
              <w:jc w:val="both"/>
              <w:rPr>
                <w:lang w:val="fr-FR"/>
              </w:rPr>
            </w:pPr>
            <w:r w:rsidRPr="00CF0107">
              <w:rPr>
                <w:lang w:val="fr-FR"/>
              </w:rPr>
              <w:t xml:space="preserve">Le Fournisseur notifie par écrit à l’Acheteur tous les sous-traitants octroyés dans le cadre des Marchés subséquents (ou bons de commande) s’ils ne sont pas déjà spécifiés dans le Contrat Cadre. Cette notification, dans le Contrat Cadre ou ultérieurement, n’exonèrera pas le Fournisseur de ses obligations, devoirs, responsabilités ou de sa responsabilité en vertu du </w:t>
            </w:r>
            <w:r w:rsidR="007C71DA" w:rsidRPr="00CF0107">
              <w:rPr>
                <w:lang w:val="fr-FR"/>
              </w:rPr>
              <w:t>Marché subséquent (ou bon de commande</w:t>
            </w:r>
            <w:proofErr w:type="gramStart"/>
            <w:r w:rsidR="007C71DA" w:rsidRPr="00CF0107">
              <w:rPr>
                <w:lang w:val="fr-FR"/>
              </w:rPr>
              <w:t>).</w:t>
            </w:r>
            <w:r w:rsidRPr="00CF0107">
              <w:rPr>
                <w:b/>
                <w:bCs/>
                <w:vanish/>
                <w:color w:val="000000"/>
                <w:lang w:val="fr-FR"/>
              </w:rPr>
              <w:t>Original</w:t>
            </w:r>
            <w:r w:rsidRPr="00CF0107">
              <w:rPr>
                <w:vanish/>
                <w:color w:val="000000"/>
                <w:lang w:val="fr-FR"/>
              </w:rPr>
              <w:t>The</w:t>
            </w:r>
            <w:proofErr w:type="gramEnd"/>
            <w:r w:rsidRPr="00CF0107">
              <w:rPr>
                <w:vanish/>
                <w:color w:val="000000"/>
                <w:lang w:val="fr-FR"/>
              </w:rPr>
              <w:t xml:space="preserve"> Supplier shall notify the Purchaser in writing of all subcontracts awarded under the Call-off Contracts if not already specified in the Framework Agreement. </w:t>
            </w:r>
          </w:p>
        </w:tc>
      </w:tr>
      <w:tr w:rsidR="000268F1" w:rsidRPr="00CF0107" w14:paraId="049464AC" w14:textId="77777777" w:rsidTr="00386432">
        <w:trPr>
          <w:trHeight w:val="422"/>
        </w:trPr>
        <w:tc>
          <w:tcPr>
            <w:tcW w:w="3206" w:type="dxa"/>
            <w:tcMar>
              <w:top w:w="28" w:type="dxa"/>
              <w:bottom w:w="28" w:type="dxa"/>
            </w:tcMar>
          </w:tcPr>
          <w:p w14:paraId="13AB9AFC" w14:textId="24FDC518" w:rsidR="00261302" w:rsidRPr="00CF0107" w:rsidRDefault="007C71DA" w:rsidP="00DE4757">
            <w:pPr>
              <w:pStyle w:val="Sec7head2"/>
              <w:numPr>
                <w:ilvl w:val="0"/>
                <w:numId w:val="33"/>
              </w:numPr>
              <w:tabs>
                <w:tab w:val="clear" w:pos="601"/>
                <w:tab w:val="clear" w:pos="720"/>
              </w:tabs>
              <w:spacing w:before="120"/>
              <w:ind w:left="450" w:hanging="450"/>
            </w:pPr>
            <w:r w:rsidRPr="00CF0107">
              <w:t>Garantie</w:t>
            </w:r>
          </w:p>
        </w:tc>
        <w:tc>
          <w:tcPr>
            <w:tcW w:w="6352" w:type="dxa"/>
            <w:tcMar>
              <w:top w:w="28" w:type="dxa"/>
              <w:bottom w:w="28" w:type="dxa"/>
            </w:tcMar>
          </w:tcPr>
          <w:p w14:paraId="78733DFB" w14:textId="367EF074" w:rsidR="007C71DA" w:rsidRPr="00CF0107" w:rsidRDefault="007C71DA" w:rsidP="00DE4757">
            <w:pPr>
              <w:pStyle w:val="ListParagraph"/>
              <w:numPr>
                <w:ilvl w:val="1"/>
                <w:numId w:val="33"/>
              </w:numPr>
              <w:spacing w:before="120" w:after="120"/>
              <w:ind w:left="574" w:hanging="574"/>
              <w:contextualSpacing w:val="0"/>
              <w:jc w:val="both"/>
              <w:rPr>
                <w:lang w:val="fr-FR"/>
              </w:rPr>
            </w:pPr>
            <w:r w:rsidRPr="00CF0107">
              <w:rPr>
                <w:lang w:val="fr-FR"/>
              </w:rPr>
              <w:t>Le Fournisseur garantit que toutes les Fournitures sont neuves, inutilisées et correspondent aux modèles les plus récents ou actuels, et qu’elles intègrent toutes les améliorations récentes en matière de conception et de matériaux, sauf disposition contraire dans le contrat.</w:t>
            </w:r>
          </w:p>
          <w:p w14:paraId="781DABEF" w14:textId="3EDB5799" w:rsidR="007C71DA" w:rsidRPr="00CF0107" w:rsidRDefault="007C71DA" w:rsidP="00DE4757">
            <w:pPr>
              <w:pStyle w:val="ListParagraph"/>
              <w:numPr>
                <w:ilvl w:val="1"/>
                <w:numId w:val="33"/>
              </w:numPr>
              <w:spacing w:before="120" w:after="120"/>
              <w:ind w:left="574" w:hanging="574"/>
              <w:contextualSpacing w:val="0"/>
              <w:jc w:val="both"/>
              <w:rPr>
                <w:lang w:val="fr-FR"/>
              </w:rPr>
            </w:pPr>
            <w:r w:rsidRPr="00CF0107">
              <w:rPr>
                <w:lang w:val="fr-FR"/>
              </w:rPr>
              <w:t>Le Fournisseur garantit en outre que les Fournitures seront exemptes de défauts résultant de tout acte ou omission du Fournisseur ou découlant de la conception, des matériaux et de l’exécution, dans des conditions qui prévalent dans le pays de destination finale.</w:t>
            </w:r>
          </w:p>
          <w:p w14:paraId="39657709" w14:textId="7FBC7107" w:rsidR="000268F1" w:rsidRPr="00CF0107" w:rsidRDefault="007C71DA" w:rsidP="00DE4757">
            <w:pPr>
              <w:pStyle w:val="ListParagraph"/>
              <w:numPr>
                <w:ilvl w:val="1"/>
                <w:numId w:val="33"/>
              </w:numPr>
              <w:spacing w:before="120" w:after="120"/>
              <w:ind w:left="574" w:hanging="574"/>
              <w:contextualSpacing w:val="0"/>
              <w:jc w:val="both"/>
              <w:rPr>
                <w:lang w:val="fr-FR"/>
              </w:rPr>
            </w:pPr>
            <w:r w:rsidRPr="00CF0107">
              <w:rPr>
                <w:lang w:val="fr-FR"/>
              </w:rPr>
              <w:t xml:space="preserve">Le Fournisseur doit se conformer à toute obligation de garantie supplémentaire spécifiée dans les Marchés subséquents (ou bons de commande). </w:t>
            </w:r>
          </w:p>
        </w:tc>
      </w:tr>
      <w:tr w:rsidR="000268F1" w:rsidRPr="00CF0107" w14:paraId="0AABD052" w14:textId="77777777" w:rsidTr="00AA1F86">
        <w:trPr>
          <w:trHeight w:val="782"/>
        </w:trPr>
        <w:tc>
          <w:tcPr>
            <w:tcW w:w="3206" w:type="dxa"/>
            <w:tcMar>
              <w:top w:w="28" w:type="dxa"/>
              <w:bottom w:w="28" w:type="dxa"/>
            </w:tcMar>
          </w:tcPr>
          <w:p w14:paraId="2372E94C" w14:textId="7B4921AF" w:rsidR="000268F1" w:rsidRPr="00CF0107" w:rsidRDefault="002504CD" w:rsidP="00DE4757">
            <w:pPr>
              <w:pStyle w:val="Sec7head2"/>
              <w:numPr>
                <w:ilvl w:val="0"/>
                <w:numId w:val="33"/>
              </w:numPr>
              <w:tabs>
                <w:tab w:val="clear" w:pos="601"/>
                <w:tab w:val="clear" w:pos="720"/>
              </w:tabs>
              <w:spacing w:before="120"/>
              <w:ind w:left="450" w:hanging="450"/>
            </w:pPr>
            <w:r w:rsidRPr="00CF0107">
              <w:t>Droits d’auteur</w:t>
            </w:r>
          </w:p>
        </w:tc>
        <w:tc>
          <w:tcPr>
            <w:tcW w:w="6352" w:type="dxa"/>
            <w:tcMar>
              <w:top w:w="28" w:type="dxa"/>
              <w:bottom w:w="28" w:type="dxa"/>
            </w:tcMar>
          </w:tcPr>
          <w:p w14:paraId="0A6CCAC6" w14:textId="3F9E386D" w:rsidR="000268F1" w:rsidRPr="00CF0107" w:rsidRDefault="00544F77" w:rsidP="00DE4757">
            <w:pPr>
              <w:pStyle w:val="ListParagraph"/>
              <w:numPr>
                <w:ilvl w:val="1"/>
                <w:numId w:val="33"/>
              </w:numPr>
              <w:spacing w:before="120" w:after="120"/>
              <w:ind w:left="574" w:hanging="574"/>
              <w:contextualSpacing w:val="0"/>
              <w:jc w:val="both"/>
              <w:rPr>
                <w:lang w:val="fr-FR"/>
              </w:rPr>
            </w:pPr>
            <w:r w:rsidRPr="00CF0107">
              <w:rPr>
                <w:lang w:val="fr-FR"/>
              </w:rPr>
              <w:t xml:space="preserve">Les </w:t>
            </w:r>
            <w:r w:rsidRPr="00CF0107">
              <w:rPr>
                <w:lang w:val="fr-FR"/>
              </w:rPr>
              <w:t>droit</w:t>
            </w:r>
            <w:r w:rsidR="00B20CB8" w:rsidRPr="00CF0107">
              <w:rPr>
                <w:lang w:val="fr-FR"/>
              </w:rPr>
              <w:t>s</w:t>
            </w:r>
            <w:r w:rsidRPr="00CF0107">
              <w:rPr>
                <w:lang w:val="fr-FR"/>
              </w:rPr>
              <w:t xml:space="preserve"> d’auteur sur tous les dessins, documents et autres documents contenant des données et informations fournies à l’Acheteur par le Fournisseur dans le présent document restent conférés au Fournisseur ou, s’ils sont fournis directement à l’Acheteur ou par l’intermédiaire du Fournisseur par tout tiers, y compris les fournisseurs de matériaux, le droit d’auteur sur ces matériaux reste conféré à ce tiers. </w:t>
            </w:r>
          </w:p>
        </w:tc>
      </w:tr>
      <w:tr w:rsidR="000268F1" w:rsidRPr="00CF0107" w14:paraId="54E9EE56" w14:textId="77777777" w:rsidTr="00AA1F86">
        <w:trPr>
          <w:trHeight w:val="782"/>
        </w:trPr>
        <w:tc>
          <w:tcPr>
            <w:tcW w:w="3206" w:type="dxa"/>
            <w:tcMar>
              <w:top w:w="28" w:type="dxa"/>
              <w:bottom w:w="28" w:type="dxa"/>
            </w:tcMar>
          </w:tcPr>
          <w:p w14:paraId="5E27755F" w14:textId="33E77F32" w:rsidR="000268F1" w:rsidRPr="00CF0107" w:rsidRDefault="00544F77" w:rsidP="00DE4757">
            <w:pPr>
              <w:pStyle w:val="Sec7head2"/>
              <w:numPr>
                <w:ilvl w:val="0"/>
                <w:numId w:val="33"/>
              </w:numPr>
              <w:tabs>
                <w:tab w:val="clear" w:pos="601"/>
                <w:tab w:val="clear" w:pos="720"/>
              </w:tabs>
              <w:spacing w:before="120"/>
              <w:ind w:left="450" w:hanging="450"/>
            </w:pPr>
            <w:r w:rsidRPr="00CF0107">
              <w:t>Indemnité de Brevet</w:t>
            </w:r>
          </w:p>
        </w:tc>
        <w:tc>
          <w:tcPr>
            <w:tcW w:w="6352" w:type="dxa"/>
            <w:tcMar>
              <w:top w:w="28" w:type="dxa"/>
              <w:bottom w:w="28" w:type="dxa"/>
            </w:tcMar>
          </w:tcPr>
          <w:p w14:paraId="5F9786D2" w14:textId="53077396" w:rsidR="00544F77" w:rsidRPr="00CF0107" w:rsidRDefault="00544F77" w:rsidP="00DE4757">
            <w:pPr>
              <w:pStyle w:val="ListParagraph"/>
              <w:numPr>
                <w:ilvl w:val="1"/>
                <w:numId w:val="33"/>
              </w:numPr>
              <w:spacing w:before="120" w:after="120"/>
              <w:ind w:left="574" w:hanging="574"/>
              <w:contextualSpacing w:val="0"/>
              <w:jc w:val="both"/>
              <w:rPr>
                <w:lang w:val="fr-FR"/>
              </w:rPr>
            </w:pPr>
            <w:r w:rsidRPr="00CF0107">
              <w:rPr>
                <w:lang w:val="fr-FR"/>
              </w:rPr>
              <w:t xml:space="preserve">Le Fournisseur doit, sous réserve de la conformité de l’Acheteur avec 12.2 ci-dessous, indemniser et maintenir non redevable l’Acheteur et ses employés et dirigeants de toute poursuite, action ou procédure administrative, réclamations, demandes, pertes, dommages, frais et dépenses de quelque nature que ce soit, y compris les honoraires et les dépenses de l’avocat, que l’Acheteur pourrait subir à la suite de toute violation ou violation alléguée de tout brevet, modèle d’utilité, dessin </w:t>
            </w:r>
            <w:r w:rsidR="00717F45" w:rsidRPr="00CF0107">
              <w:rPr>
                <w:lang w:val="fr-FR"/>
              </w:rPr>
              <w:t>enregistré</w:t>
            </w:r>
            <w:r w:rsidRPr="00CF0107">
              <w:rPr>
                <w:lang w:val="fr-FR"/>
              </w:rPr>
              <w:t>, marque, droit</w:t>
            </w:r>
            <w:r w:rsidR="002750C1" w:rsidRPr="00CF0107">
              <w:rPr>
                <w:lang w:val="fr-FR"/>
              </w:rPr>
              <w:t>s</w:t>
            </w:r>
            <w:r w:rsidRPr="00CF0107">
              <w:rPr>
                <w:lang w:val="fr-FR"/>
              </w:rPr>
              <w:t xml:space="preserve"> d’auteur ou autre droit de propriété intellectuelle enregistré ou autrement existant à la date du contrat en raison</w:t>
            </w:r>
            <w:r w:rsidR="00717F45" w:rsidRPr="00CF0107">
              <w:rPr>
                <w:lang w:val="fr-FR"/>
              </w:rPr>
              <w:t xml:space="preserve"> de</w:t>
            </w:r>
            <w:r w:rsidRPr="00CF0107">
              <w:rPr>
                <w:lang w:val="fr-FR"/>
              </w:rPr>
              <w:t xml:space="preserve">: </w:t>
            </w:r>
          </w:p>
          <w:p w14:paraId="531C0EAA" w14:textId="43C696FA" w:rsidR="00544F77" w:rsidRPr="00CF0107" w:rsidRDefault="00544F77" w:rsidP="00DE4757">
            <w:pPr>
              <w:pStyle w:val="ListParagraph"/>
              <w:numPr>
                <w:ilvl w:val="0"/>
                <w:numId w:val="47"/>
              </w:numPr>
              <w:spacing w:before="120" w:after="120" w:line="256" w:lineRule="auto"/>
              <w:ind w:left="1026"/>
              <w:contextualSpacing w:val="0"/>
              <w:jc w:val="both"/>
              <w:rPr>
                <w:lang w:val="fr-FR"/>
              </w:rPr>
            </w:pPr>
            <w:proofErr w:type="gramStart"/>
            <w:r w:rsidRPr="00CF0107">
              <w:rPr>
                <w:lang w:val="fr-FR"/>
              </w:rPr>
              <w:t>l’installation</w:t>
            </w:r>
            <w:proofErr w:type="gramEnd"/>
            <w:r w:rsidRPr="00CF0107">
              <w:rPr>
                <w:lang w:val="fr-FR"/>
              </w:rPr>
              <w:t xml:space="preserve"> des </w:t>
            </w:r>
            <w:r w:rsidR="00717F45" w:rsidRPr="00CF0107">
              <w:rPr>
                <w:lang w:val="fr-FR"/>
              </w:rPr>
              <w:t>Fournitures par le F</w:t>
            </w:r>
            <w:r w:rsidRPr="00CF0107">
              <w:rPr>
                <w:lang w:val="fr-FR"/>
              </w:rPr>
              <w:t xml:space="preserve">ournisseur ou l’utilisation des </w:t>
            </w:r>
            <w:r w:rsidR="00717F45" w:rsidRPr="00CF0107">
              <w:rPr>
                <w:lang w:val="fr-FR"/>
              </w:rPr>
              <w:t>Fournitures</w:t>
            </w:r>
            <w:r w:rsidRPr="00CF0107">
              <w:rPr>
                <w:lang w:val="fr-FR"/>
              </w:rPr>
              <w:t xml:space="preserve"> dans</w:t>
            </w:r>
            <w:r w:rsidR="00717F45" w:rsidRPr="00CF0107">
              <w:rPr>
                <w:lang w:val="fr-FR"/>
              </w:rPr>
              <w:t xml:space="preserve"> le pays où se trouve le site; e</w:t>
            </w:r>
            <w:r w:rsidRPr="00CF0107">
              <w:rPr>
                <w:lang w:val="fr-FR"/>
              </w:rPr>
              <w:t xml:space="preserve">t </w:t>
            </w:r>
          </w:p>
          <w:p w14:paraId="766B6A91" w14:textId="7D8654FC" w:rsidR="00544F77" w:rsidRPr="00CF0107" w:rsidRDefault="00544F77" w:rsidP="00DE4757">
            <w:pPr>
              <w:pStyle w:val="ListParagraph"/>
              <w:numPr>
                <w:ilvl w:val="0"/>
                <w:numId w:val="47"/>
              </w:numPr>
              <w:spacing w:before="120" w:after="120" w:line="256" w:lineRule="auto"/>
              <w:ind w:left="1026"/>
              <w:contextualSpacing w:val="0"/>
              <w:jc w:val="both"/>
              <w:rPr>
                <w:lang w:val="fr-FR"/>
              </w:rPr>
            </w:pPr>
            <w:proofErr w:type="gramStart"/>
            <w:r w:rsidRPr="00CF0107">
              <w:rPr>
                <w:lang w:val="fr-FR"/>
              </w:rPr>
              <w:t>la</w:t>
            </w:r>
            <w:proofErr w:type="gramEnd"/>
            <w:r w:rsidRPr="00CF0107">
              <w:rPr>
                <w:lang w:val="fr-FR"/>
              </w:rPr>
              <w:t xml:space="preserve"> vente dans n’importe quel pays des produits </w:t>
            </w:r>
            <w:r w:rsidR="00717F45" w:rsidRPr="00CF0107">
              <w:rPr>
                <w:lang w:val="fr-FR"/>
              </w:rPr>
              <w:t>provenant de ces Fournitures</w:t>
            </w:r>
            <w:r w:rsidRPr="00CF0107">
              <w:rPr>
                <w:lang w:val="fr-FR"/>
              </w:rPr>
              <w:t xml:space="preserve">. </w:t>
            </w:r>
          </w:p>
          <w:p w14:paraId="11E44293" w14:textId="387EA29B" w:rsidR="00544F77" w:rsidRPr="00CF0107" w:rsidRDefault="00544F77" w:rsidP="00DE4757">
            <w:pPr>
              <w:spacing w:before="120" w:after="120" w:line="256" w:lineRule="auto"/>
              <w:ind w:left="573"/>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Cette indemnité ne couvre aucune utilisation des </w:t>
            </w:r>
            <w:r w:rsidR="00717F45" w:rsidRPr="00CF0107">
              <w:rPr>
                <w:rFonts w:ascii="Times New Roman" w:eastAsia="Times New Roman" w:hAnsi="Times New Roman" w:cs="Times New Roman"/>
                <w:sz w:val="24"/>
                <w:szCs w:val="24"/>
                <w:lang w:val="fr-FR"/>
              </w:rPr>
              <w:t>Fournitures</w:t>
            </w:r>
            <w:r w:rsidRPr="00CF0107">
              <w:rPr>
                <w:rFonts w:ascii="Times New Roman" w:eastAsia="Times New Roman" w:hAnsi="Times New Roman" w:cs="Times New Roman"/>
                <w:sz w:val="24"/>
                <w:szCs w:val="24"/>
                <w:lang w:val="fr-FR"/>
              </w:rPr>
              <w:t xml:space="preserve"> ou d’une partie autre que dans le but indiqué par le contrat ou à être raisonnablement </w:t>
            </w:r>
            <w:r w:rsidR="00717F45" w:rsidRPr="00CF0107">
              <w:rPr>
                <w:rFonts w:ascii="Times New Roman" w:eastAsia="Times New Roman" w:hAnsi="Times New Roman" w:cs="Times New Roman"/>
                <w:sz w:val="24"/>
                <w:szCs w:val="24"/>
                <w:lang w:val="fr-FR"/>
              </w:rPr>
              <w:t xml:space="preserve">résultante </w:t>
            </w:r>
            <w:r w:rsidRPr="00CF0107">
              <w:rPr>
                <w:rFonts w:ascii="Times New Roman" w:eastAsia="Times New Roman" w:hAnsi="Times New Roman" w:cs="Times New Roman"/>
                <w:sz w:val="24"/>
                <w:szCs w:val="24"/>
                <w:lang w:val="fr-FR"/>
              </w:rPr>
              <w:t xml:space="preserve">du contrat, ni toute infraction résultant de l’utilisation des </w:t>
            </w:r>
            <w:r w:rsidR="00717F45" w:rsidRPr="00CF0107">
              <w:rPr>
                <w:rFonts w:ascii="Times New Roman" w:eastAsia="Times New Roman" w:hAnsi="Times New Roman" w:cs="Times New Roman"/>
                <w:sz w:val="24"/>
                <w:szCs w:val="24"/>
                <w:lang w:val="fr-FR"/>
              </w:rPr>
              <w:t>Fournitures</w:t>
            </w:r>
            <w:r w:rsidRPr="00CF0107">
              <w:rPr>
                <w:rFonts w:ascii="Times New Roman" w:eastAsia="Times New Roman" w:hAnsi="Times New Roman" w:cs="Times New Roman"/>
                <w:sz w:val="24"/>
                <w:szCs w:val="24"/>
                <w:lang w:val="fr-FR"/>
              </w:rPr>
              <w:t xml:space="preserve"> ou d’une partie de celles-ci, ni aucun produit </w:t>
            </w:r>
            <w:r w:rsidR="00717F45" w:rsidRPr="00CF0107">
              <w:rPr>
                <w:rFonts w:ascii="Times New Roman" w:eastAsia="Times New Roman" w:hAnsi="Times New Roman" w:cs="Times New Roman"/>
                <w:sz w:val="24"/>
                <w:szCs w:val="24"/>
                <w:lang w:val="fr-FR"/>
              </w:rPr>
              <w:t>provenant de l’</w:t>
            </w:r>
            <w:r w:rsidRPr="00CF0107">
              <w:rPr>
                <w:rFonts w:ascii="Times New Roman" w:eastAsia="Times New Roman" w:hAnsi="Times New Roman" w:cs="Times New Roman"/>
                <w:sz w:val="24"/>
                <w:szCs w:val="24"/>
                <w:lang w:val="fr-FR"/>
              </w:rPr>
              <w:t xml:space="preserve">association ou </w:t>
            </w:r>
            <w:r w:rsidR="00717F45" w:rsidRPr="00CF0107">
              <w:rPr>
                <w:rFonts w:ascii="Times New Roman" w:eastAsia="Times New Roman" w:hAnsi="Times New Roman" w:cs="Times New Roman"/>
                <w:sz w:val="24"/>
                <w:szCs w:val="24"/>
                <w:lang w:val="fr-FR"/>
              </w:rPr>
              <w:t xml:space="preserve">la </w:t>
            </w:r>
            <w:r w:rsidRPr="00CF0107">
              <w:rPr>
                <w:rFonts w:ascii="Times New Roman" w:eastAsia="Times New Roman" w:hAnsi="Times New Roman" w:cs="Times New Roman"/>
                <w:sz w:val="24"/>
                <w:szCs w:val="24"/>
                <w:lang w:val="fr-FR"/>
              </w:rPr>
              <w:t>combinaison avec tout autre équipement, usine ou matériaux</w:t>
            </w:r>
            <w:r w:rsidR="00717F45" w:rsidRPr="00CF0107">
              <w:rPr>
                <w:rFonts w:ascii="Times New Roman" w:eastAsia="Times New Roman" w:hAnsi="Times New Roman" w:cs="Times New Roman"/>
                <w:sz w:val="24"/>
                <w:szCs w:val="24"/>
                <w:lang w:val="fr-FR"/>
              </w:rPr>
              <w:t xml:space="preserve"> non fournis par le Fournisseur</w:t>
            </w:r>
            <w:r w:rsidRPr="00CF0107">
              <w:rPr>
                <w:rFonts w:ascii="Times New Roman" w:eastAsia="Times New Roman" w:hAnsi="Times New Roman" w:cs="Times New Roman"/>
                <w:sz w:val="24"/>
                <w:szCs w:val="24"/>
                <w:lang w:val="fr-FR"/>
              </w:rPr>
              <w:t>, conformément au contrat.</w:t>
            </w:r>
          </w:p>
          <w:p w14:paraId="7CDACBA7" w14:textId="5FEA13D6" w:rsidR="00544F77" w:rsidRPr="00CF0107" w:rsidRDefault="00544F77" w:rsidP="00DE4757">
            <w:pPr>
              <w:pStyle w:val="ListParagraph"/>
              <w:numPr>
                <w:ilvl w:val="1"/>
                <w:numId w:val="33"/>
              </w:numPr>
              <w:spacing w:before="120" w:after="120"/>
              <w:ind w:left="574" w:hanging="574"/>
              <w:contextualSpacing w:val="0"/>
              <w:jc w:val="both"/>
              <w:rPr>
                <w:lang w:val="fr-FR"/>
              </w:rPr>
            </w:pPr>
            <w:r w:rsidRPr="00CF0107">
              <w:rPr>
                <w:lang w:val="fr-FR"/>
              </w:rPr>
              <w:t>Si une procédure est intentée ou si une réc</w:t>
            </w:r>
            <w:r w:rsidR="00717F45" w:rsidRPr="00CF0107">
              <w:rPr>
                <w:lang w:val="fr-FR"/>
              </w:rPr>
              <w:t>lamation est intentée contre l’A</w:t>
            </w:r>
            <w:r w:rsidRPr="00CF0107">
              <w:rPr>
                <w:lang w:val="fr-FR"/>
              </w:rPr>
              <w:t xml:space="preserve">cheteur à la suite des questions visées à l’alinéa </w:t>
            </w:r>
            <w:r w:rsidRPr="00CF0107">
              <w:rPr>
                <w:lang w:val="fr-FR"/>
              </w:rPr>
              <w:t>1</w:t>
            </w:r>
            <w:r w:rsidR="0066034B" w:rsidRPr="00CF0107">
              <w:rPr>
                <w:lang w:val="fr-FR"/>
              </w:rPr>
              <w:t>3</w:t>
            </w:r>
            <w:r w:rsidRPr="00CF0107">
              <w:rPr>
                <w:lang w:val="fr-FR"/>
              </w:rPr>
              <w:t>.1</w:t>
            </w:r>
            <w:r w:rsidRPr="00CF0107">
              <w:rPr>
                <w:b/>
                <w:bCs/>
                <w:lang w:val="fr-FR"/>
              </w:rPr>
              <w:t xml:space="preserve"> </w:t>
            </w:r>
            <w:r w:rsidRPr="00CF0107">
              <w:rPr>
                <w:lang w:val="fr-FR"/>
              </w:rPr>
              <w:t>ci-dessus, l’</w:t>
            </w:r>
            <w:r w:rsidR="00717F45" w:rsidRPr="00CF0107">
              <w:rPr>
                <w:lang w:val="fr-FR"/>
              </w:rPr>
              <w:t>A</w:t>
            </w:r>
            <w:r w:rsidRPr="00CF0107">
              <w:rPr>
                <w:lang w:val="fr-FR"/>
              </w:rPr>
              <w:t xml:space="preserve">cheteur en </w:t>
            </w:r>
            <w:r w:rsidR="00717F45" w:rsidRPr="00CF0107">
              <w:rPr>
                <w:lang w:val="fr-FR"/>
              </w:rPr>
              <w:t xml:space="preserve">avise </w:t>
            </w:r>
            <w:r w:rsidRPr="00CF0107">
              <w:rPr>
                <w:lang w:val="fr-FR"/>
              </w:rPr>
              <w:t xml:space="preserve">promptement </w:t>
            </w:r>
            <w:r w:rsidR="00717F45" w:rsidRPr="00CF0107">
              <w:rPr>
                <w:lang w:val="fr-FR"/>
              </w:rPr>
              <w:t>le F</w:t>
            </w:r>
            <w:r w:rsidRPr="00CF0107">
              <w:rPr>
                <w:lang w:val="fr-FR"/>
              </w:rPr>
              <w:t>ournisseur, et le Fournisseur peut, à se</w:t>
            </w:r>
            <w:r w:rsidR="00717F45" w:rsidRPr="00CF0107">
              <w:rPr>
                <w:lang w:val="fr-FR"/>
              </w:rPr>
              <w:t>s propres frais et au nom de l’A</w:t>
            </w:r>
            <w:r w:rsidRPr="00CF0107">
              <w:rPr>
                <w:lang w:val="fr-FR"/>
              </w:rPr>
              <w:t>cheteur, mener de telles procédures ou réclamations ainsi que toute négociation pour le règlement d’une telle procédure ou réclamation.</w:t>
            </w:r>
          </w:p>
          <w:p w14:paraId="70C3C618" w14:textId="3207EA7C" w:rsidR="00544F77" w:rsidRPr="00CF0107" w:rsidRDefault="00544F77" w:rsidP="00DE4757">
            <w:pPr>
              <w:pStyle w:val="ListParagraph"/>
              <w:numPr>
                <w:ilvl w:val="1"/>
                <w:numId w:val="33"/>
              </w:numPr>
              <w:spacing w:before="120" w:after="120"/>
              <w:ind w:left="574" w:hanging="574"/>
              <w:contextualSpacing w:val="0"/>
              <w:jc w:val="both"/>
              <w:rPr>
                <w:lang w:val="fr-FR"/>
              </w:rPr>
            </w:pPr>
            <w:r w:rsidRPr="00CF0107">
              <w:rPr>
                <w:lang w:val="fr-FR"/>
              </w:rPr>
              <w:t xml:space="preserve">Si </w:t>
            </w:r>
            <w:r w:rsidR="00717F45" w:rsidRPr="00CF0107">
              <w:rPr>
                <w:lang w:val="fr-FR"/>
              </w:rPr>
              <w:t>le Fournisseur omet d’aviser l’A</w:t>
            </w:r>
            <w:r w:rsidRPr="00CF0107">
              <w:rPr>
                <w:lang w:val="fr-FR"/>
              </w:rPr>
              <w:t>cheteur dans les vingt-huit (28) jours suivant la réception de cet avis qu’il a l’intention d’effectuer une telle procédure ou réclamation, l’</w:t>
            </w:r>
            <w:r w:rsidR="00717F45" w:rsidRPr="00CF0107">
              <w:rPr>
                <w:lang w:val="fr-FR"/>
              </w:rPr>
              <w:t>A</w:t>
            </w:r>
            <w:r w:rsidRPr="00CF0107">
              <w:rPr>
                <w:lang w:val="fr-FR"/>
              </w:rPr>
              <w:t>cheteur est libre de faire de même pour son propre compte.</w:t>
            </w:r>
          </w:p>
          <w:p w14:paraId="21936D73" w14:textId="74BB668B" w:rsidR="00544F77" w:rsidRPr="00CF0107" w:rsidRDefault="00544F77" w:rsidP="00DE4757">
            <w:pPr>
              <w:pStyle w:val="ListParagraph"/>
              <w:numPr>
                <w:ilvl w:val="1"/>
                <w:numId w:val="33"/>
              </w:numPr>
              <w:spacing w:before="120" w:after="120"/>
              <w:ind w:left="574" w:hanging="574"/>
              <w:contextualSpacing w:val="0"/>
              <w:jc w:val="both"/>
              <w:rPr>
                <w:lang w:val="fr-FR"/>
              </w:rPr>
            </w:pPr>
            <w:r w:rsidRPr="00CF0107">
              <w:rPr>
                <w:lang w:val="fr-FR"/>
              </w:rPr>
              <w:t>À la de</w:t>
            </w:r>
            <w:r w:rsidR="00717F45" w:rsidRPr="00CF0107">
              <w:rPr>
                <w:lang w:val="fr-FR"/>
              </w:rPr>
              <w:t>mande du Fournisseur, l’A</w:t>
            </w:r>
            <w:r w:rsidRPr="00CF0107">
              <w:rPr>
                <w:lang w:val="fr-FR"/>
              </w:rPr>
              <w:t>cheteur accorde toute l’assistance disponible au Fournisseur dans la réalisation de cette procédure ou réclamation, et est remboursé par le Fournisseur pour toutes les dépenses raisonnables engagées dans ce cas.</w:t>
            </w:r>
          </w:p>
          <w:p w14:paraId="2ACEA703" w14:textId="5459D7FC" w:rsidR="000268F1" w:rsidRPr="00CF0107" w:rsidRDefault="00717F45" w:rsidP="00DE4757">
            <w:pPr>
              <w:pStyle w:val="ListParagraph"/>
              <w:numPr>
                <w:ilvl w:val="1"/>
                <w:numId w:val="33"/>
              </w:numPr>
              <w:spacing w:before="120" w:after="120"/>
              <w:ind w:left="574" w:hanging="574"/>
              <w:contextualSpacing w:val="0"/>
              <w:jc w:val="both"/>
              <w:rPr>
                <w:lang w:val="fr-FR"/>
              </w:rPr>
            </w:pPr>
            <w:r w:rsidRPr="00CF0107">
              <w:rPr>
                <w:lang w:val="fr-FR"/>
              </w:rPr>
              <w:t>L’A</w:t>
            </w:r>
            <w:r w:rsidR="00544F77" w:rsidRPr="00CF0107">
              <w:rPr>
                <w:lang w:val="fr-FR"/>
              </w:rPr>
              <w:t xml:space="preserve">cheteur </w:t>
            </w:r>
            <w:r w:rsidR="002750C1" w:rsidRPr="00CF0107">
              <w:rPr>
                <w:lang w:val="fr-FR"/>
              </w:rPr>
              <w:t xml:space="preserve">devra </w:t>
            </w:r>
            <w:r w:rsidR="00544F77" w:rsidRPr="00CF0107">
              <w:rPr>
                <w:lang w:val="fr-FR"/>
              </w:rPr>
              <w:t>indemnise</w:t>
            </w:r>
            <w:r w:rsidR="002750C1" w:rsidRPr="00CF0107">
              <w:rPr>
                <w:lang w:val="fr-FR"/>
              </w:rPr>
              <w:t>r</w:t>
            </w:r>
            <w:r w:rsidR="00544F77" w:rsidRPr="00CF0107">
              <w:rPr>
                <w:lang w:val="fr-FR"/>
              </w:rPr>
              <w:t xml:space="preserve"> et </w:t>
            </w:r>
            <w:r w:rsidR="002750C1" w:rsidRPr="00CF0107">
              <w:rPr>
                <w:lang w:val="fr-FR"/>
              </w:rPr>
              <w:t>maintenir non redevable</w:t>
            </w:r>
            <w:r w:rsidR="00544F77" w:rsidRPr="00CF0107">
              <w:rPr>
                <w:lang w:val="fr-FR"/>
              </w:rPr>
              <w:t xml:space="preserve"> le Fournisseur et ses employés, dirigeants et sous-traitants de toute poursuite, action ou procédure administrative, réclamations, demandes, pertes, dommages, frais et dépenses de toute nature, y compris les honoraires et les dépenses de l’avocat, que le Fournisseur p</w:t>
            </w:r>
            <w:r w:rsidR="002750C1" w:rsidRPr="00CF0107">
              <w:rPr>
                <w:lang w:val="fr-FR"/>
              </w:rPr>
              <w:t>ourrait</w:t>
            </w:r>
            <w:r w:rsidR="00544F77" w:rsidRPr="00CF0107">
              <w:rPr>
                <w:lang w:val="fr-FR"/>
              </w:rPr>
              <w:t xml:space="preserve"> subir à la suite de toute violation ou violation présumée de tout brevet, modèle de service publ</w:t>
            </w:r>
            <w:r w:rsidR="002750C1" w:rsidRPr="00CF0107">
              <w:rPr>
                <w:lang w:val="fr-FR"/>
              </w:rPr>
              <w:t>ic, dessin ou modèle enregistré</w:t>
            </w:r>
            <w:r w:rsidR="00544F77" w:rsidRPr="00CF0107">
              <w:rPr>
                <w:lang w:val="fr-FR"/>
              </w:rPr>
              <w:t xml:space="preserve">, </w:t>
            </w:r>
            <w:r w:rsidR="002750C1" w:rsidRPr="00CF0107">
              <w:rPr>
                <w:lang w:val="fr-FR"/>
              </w:rPr>
              <w:t xml:space="preserve">marque, </w:t>
            </w:r>
            <w:r w:rsidR="00544F77" w:rsidRPr="00CF0107">
              <w:rPr>
                <w:lang w:val="fr-FR"/>
              </w:rPr>
              <w:t>droit</w:t>
            </w:r>
            <w:r w:rsidR="002750C1" w:rsidRPr="00CF0107">
              <w:rPr>
                <w:lang w:val="fr-FR"/>
              </w:rPr>
              <w:t>s</w:t>
            </w:r>
            <w:r w:rsidR="00544F77" w:rsidRPr="00CF0107">
              <w:rPr>
                <w:lang w:val="fr-FR"/>
              </w:rPr>
              <w:t xml:space="preserve"> d’auteur ou tout autre droit de propriété intellectuelle enregistré ou existant à la date du contrat découlant ou en relation avec tout dessin, dessin, spécification ou tout autre document ou matériel fourni ou conçu par ou pour le compte de l’</w:t>
            </w:r>
            <w:r w:rsidR="002750C1" w:rsidRPr="00CF0107">
              <w:rPr>
                <w:lang w:val="fr-FR"/>
              </w:rPr>
              <w:t>A</w:t>
            </w:r>
            <w:r w:rsidR="00544F77" w:rsidRPr="00CF0107">
              <w:rPr>
                <w:lang w:val="fr-FR"/>
              </w:rPr>
              <w:t xml:space="preserve">cheteur. </w:t>
            </w:r>
          </w:p>
        </w:tc>
      </w:tr>
      <w:tr w:rsidR="000268F1" w:rsidRPr="00CF0107" w14:paraId="38E915DA" w14:textId="77777777" w:rsidTr="00AA1F86">
        <w:trPr>
          <w:trHeight w:val="782"/>
        </w:trPr>
        <w:tc>
          <w:tcPr>
            <w:tcW w:w="3206" w:type="dxa"/>
            <w:tcMar>
              <w:top w:w="28" w:type="dxa"/>
              <w:bottom w:w="28" w:type="dxa"/>
            </w:tcMar>
          </w:tcPr>
          <w:p w14:paraId="3350EBCA" w14:textId="15BFB132" w:rsidR="000268F1" w:rsidRPr="00CF0107" w:rsidRDefault="00606FD4" w:rsidP="00DE4757">
            <w:pPr>
              <w:pStyle w:val="Sec7head2"/>
              <w:numPr>
                <w:ilvl w:val="0"/>
                <w:numId w:val="33"/>
              </w:numPr>
              <w:tabs>
                <w:tab w:val="clear" w:pos="601"/>
                <w:tab w:val="clear" w:pos="720"/>
              </w:tabs>
              <w:spacing w:before="120"/>
              <w:ind w:left="450" w:hanging="450"/>
            </w:pPr>
            <w:r w:rsidRPr="00CF0107">
              <w:t>Limite de Responsabilité</w:t>
            </w:r>
          </w:p>
        </w:tc>
        <w:tc>
          <w:tcPr>
            <w:tcW w:w="6352" w:type="dxa"/>
            <w:tcMar>
              <w:top w:w="28" w:type="dxa"/>
              <w:bottom w:w="28" w:type="dxa"/>
            </w:tcMar>
          </w:tcPr>
          <w:p w14:paraId="7C4069C0" w14:textId="75FD8C0D" w:rsidR="00606FD4" w:rsidRPr="00CF0107" w:rsidRDefault="00606FD4" w:rsidP="00DE4757">
            <w:pPr>
              <w:pStyle w:val="ListParagraph"/>
              <w:numPr>
                <w:ilvl w:val="1"/>
                <w:numId w:val="33"/>
              </w:numPr>
              <w:spacing w:before="120" w:after="120"/>
              <w:ind w:left="574" w:hanging="574"/>
              <w:contextualSpacing w:val="0"/>
              <w:jc w:val="both"/>
              <w:rPr>
                <w:lang w:val="fr-FR"/>
              </w:rPr>
            </w:pPr>
            <w:r w:rsidRPr="00CF0107">
              <w:rPr>
                <w:lang w:val="fr-FR"/>
              </w:rPr>
              <w:t xml:space="preserve">Sauf en cas de négligence criminelle ou d’inconduite délibérée, </w:t>
            </w:r>
          </w:p>
          <w:p w14:paraId="31702495" w14:textId="73F1B641" w:rsidR="00732D3B" w:rsidRPr="00CF0107" w:rsidRDefault="00606FD4" w:rsidP="00DE4757">
            <w:pPr>
              <w:pStyle w:val="ListParagraph"/>
              <w:numPr>
                <w:ilvl w:val="0"/>
                <w:numId w:val="48"/>
              </w:numPr>
              <w:spacing w:before="120" w:after="120"/>
              <w:contextualSpacing w:val="0"/>
              <w:jc w:val="both"/>
              <w:rPr>
                <w:color w:val="0F0F5F"/>
                <w:shd w:val="clear" w:color="auto" w:fill="FFFFFF" w:themeFill="background1"/>
                <w:lang w:val="fr-FR"/>
              </w:rPr>
            </w:pPr>
            <w:proofErr w:type="gramStart"/>
            <w:r w:rsidRPr="00CF0107">
              <w:rPr>
                <w:shd w:val="clear" w:color="auto" w:fill="FFFFFF" w:themeFill="background1"/>
                <w:lang w:val="fr-FR"/>
              </w:rPr>
              <w:t>le</w:t>
            </w:r>
            <w:proofErr w:type="gramEnd"/>
            <w:r w:rsidRPr="00CF0107">
              <w:rPr>
                <w:shd w:val="clear" w:color="auto" w:fill="FFFFFF" w:themeFill="background1"/>
                <w:lang w:val="fr-FR"/>
              </w:rPr>
              <w:t xml:space="preserve"> Fournisseur n’est pas tenu devant l’</w:t>
            </w:r>
            <w:r w:rsidR="00732D3B" w:rsidRPr="00CF0107">
              <w:rPr>
                <w:shd w:val="clear" w:color="auto" w:fill="FFFFFF" w:themeFill="background1"/>
                <w:lang w:val="fr-FR"/>
              </w:rPr>
              <w:t>Ac</w:t>
            </w:r>
            <w:r w:rsidRPr="00CF0107">
              <w:rPr>
                <w:shd w:val="clear" w:color="auto" w:fill="FFFFFF" w:themeFill="background1"/>
                <w:lang w:val="fr-FR"/>
              </w:rPr>
              <w:t>heteur, qu’il s’agisse d’un contrat, délictuel ou autrement, d’une perte ou d’un dommage indirect ou conséquent, d’une perte d’utilisation, d’une perte de production ou de perte de bénéfices ou de frais d’intérêt</w:t>
            </w:r>
            <w:r w:rsidR="00732D3B" w:rsidRPr="00CF0107">
              <w:rPr>
                <w:shd w:val="clear" w:color="auto" w:fill="FFFFFF" w:themeFill="background1"/>
                <w:lang w:val="fr-FR"/>
              </w:rPr>
              <w:t>s</w:t>
            </w:r>
            <w:r w:rsidRPr="00CF0107">
              <w:rPr>
                <w:shd w:val="clear" w:color="auto" w:fill="FFFFFF" w:themeFill="background1"/>
                <w:lang w:val="fr-FR"/>
              </w:rPr>
              <w:t>, à condition que cette exclusion ne s’applique à aucune obligation du Fournisseur de verser des dommages</w:t>
            </w:r>
            <w:r w:rsidR="00732D3B" w:rsidRPr="00CF0107">
              <w:rPr>
                <w:shd w:val="clear" w:color="auto" w:fill="FFFFFF" w:themeFill="background1"/>
                <w:lang w:val="fr-FR"/>
              </w:rPr>
              <w:t xml:space="preserve"> et intérêts liquidés à l’A</w:t>
            </w:r>
            <w:r w:rsidRPr="00CF0107">
              <w:rPr>
                <w:shd w:val="clear" w:color="auto" w:fill="FFFFFF" w:themeFill="background1"/>
                <w:lang w:val="fr-FR"/>
              </w:rPr>
              <w:t>cheteur</w:t>
            </w:r>
            <w:r w:rsidR="00732D3B" w:rsidRPr="00CF0107">
              <w:rPr>
                <w:shd w:val="clear" w:color="auto" w:fill="FFFFFF" w:themeFill="background1"/>
                <w:lang w:val="fr-FR"/>
              </w:rPr>
              <w:t>,</w:t>
            </w:r>
            <w:r w:rsidRPr="00CF0107">
              <w:rPr>
                <w:shd w:val="clear" w:color="auto" w:fill="FFFFFF" w:themeFill="background1"/>
                <w:lang w:val="fr-FR"/>
              </w:rPr>
              <w:t xml:space="preserve"> e</w:t>
            </w:r>
            <w:r w:rsidRPr="00CF0107">
              <w:rPr>
                <w:color w:val="0F0F5F"/>
                <w:shd w:val="clear" w:color="auto" w:fill="FFFFFF" w:themeFill="background1"/>
                <w:lang w:val="fr-FR"/>
              </w:rPr>
              <w:t>t</w:t>
            </w:r>
          </w:p>
          <w:p w14:paraId="42726067" w14:textId="0598B358" w:rsidR="000268F1" w:rsidRPr="00CF0107" w:rsidRDefault="00606FD4" w:rsidP="00DE4757">
            <w:pPr>
              <w:pStyle w:val="ListParagraph"/>
              <w:numPr>
                <w:ilvl w:val="0"/>
                <w:numId w:val="48"/>
              </w:numPr>
              <w:spacing w:before="120" w:after="120"/>
              <w:contextualSpacing w:val="0"/>
              <w:jc w:val="both"/>
              <w:rPr>
                <w:lang w:val="fr-FR"/>
              </w:rPr>
            </w:pPr>
            <w:r w:rsidRPr="00CF0107">
              <w:rPr>
                <w:lang w:val="fr-FR"/>
              </w:rPr>
              <w:t xml:space="preserve">En vertu de chaque </w:t>
            </w:r>
            <w:r w:rsidR="00732D3B" w:rsidRPr="00CF0107">
              <w:rPr>
                <w:lang w:val="fr-FR"/>
              </w:rPr>
              <w:t>Marché subséquent (ou bon de commande)</w:t>
            </w:r>
            <w:r w:rsidRPr="00CF0107">
              <w:rPr>
                <w:lang w:val="fr-FR"/>
              </w:rPr>
              <w:t xml:space="preserve">, la responsabilité globale du </w:t>
            </w:r>
            <w:r w:rsidR="00732D3B" w:rsidRPr="00CF0107">
              <w:rPr>
                <w:lang w:val="fr-FR"/>
              </w:rPr>
              <w:t>F</w:t>
            </w:r>
            <w:r w:rsidRPr="00CF0107">
              <w:rPr>
                <w:lang w:val="fr-FR"/>
              </w:rPr>
              <w:t>ournisseur envers l’</w:t>
            </w:r>
            <w:r w:rsidR="00732D3B" w:rsidRPr="00CF0107">
              <w:rPr>
                <w:lang w:val="fr-FR"/>
              </w:rPr>
              <w:t>A</w:t>
            </w:r>
            <w:r w:rsidRPr="00CF0107">
              <w:rPr>
                <w:lang w:val="fr-FR"/>
              </w:rPr>
              <w:t xml:space="preserve">cheteur, en vertu du contrat, </w:t>
            </w:r>
            <w:r w:rsidR="00D81975" w:rsidRPr="00CF0107">
              <w:rPr>
                <w:lang w:val="fr-FR"/>
              </w:rPr>
              <w:t>que ce soit à tout ou autre</w:t>
            </w:r>
            <w:r w:rsidRPr="00CF0107">
              <w:rPr>
                <w:lang w:val="fr-FR"/>
              </w:rPr>
              <w:t xml:space="preserve">, ne doit pas dépasser le prix du </w:t>
            </w:r>
            <w:r w:rsidR="00D81975" w:rsidRPr="00CF0107">
              <w:rPr>
                <w:lang w:val="fr-FR"/>
              </w:rPr>
              <w:t>Marché subséquent (ou bon de commande)</w:t>
            </w:r>
            <w:r w:rsidRPr="00CF0107">
              <w:rPr>
                <w:lang w:val="fr-FR"/>
              </w:rPr>
              <w:t>, à condition que cette limitation ne s’applique pas au coût de réparation ou de remplacement d’équipements défect</w:t>
            </w:r>
            <w:r w:rsidR="00D81975" w:rsidRPr="00CF0107">
              <w:rPr>
                <w:lang w:val="fr-FR"/>
              </w:rPr>
              <w:t>ueux, ou à toute obligation du F</w:t>
            </w:r>
            <w:r w:rsidRPr="00CF0107">
              <w:rPr>
                <w:lang w:val="fr-FR"/>
              </w:rPr>
              <w:t>ournisseur d’indemniser l’</w:t>
            </w:r>
            <w:r w:rsidR="00D81975" w:rsidRPr="00CF0107">
              <w:rPr>
                <w:lang w:val="fr-FR"/>
              </w:rPr>
              <w:t>A</w:t>
            </w:r>
            <w:r w:rsidRPr="00CF0107">
              <w:rPr>
                <w:lang w:val="fr-FR"/>
              </w:rPr>
              <w:t xml:space="preserve">cheteur en cas de violation de brevet. </w:t>
            </w:r>
          </w:p>
        </w:tc>
      </w:tr>
      <w:tr w:rsidR="00D81975" w:rsidRPr="00CF0107" w14:paraId="1751DCB8" w14:textId="77777777" w:rsidTr="00AA1F86">
        <w:trPr>
          <w:trHeight w:val="782"/>
        </w:trPr>
        <w:tc>
          <w:tcPr>
            <w:tcW w:w="3206" w:type="dxa"/>
            <w:tcMar>
              <w:top w:w="28" w:type="dxa"/>
              <w:bottom w:w="28" w:type="dxa"/>
            </w:tcMar>
          </w:tcPr>
          <w:p w14:paraId="5F5412F0" w14:textId="1AF2B41A" w:rsidR="00261302" w:rsidRPr="00CF0107" w:rsidRDefault="00D81975" w:rsidP="00DE4757">
            <w:pPr>
              <w:pStyle w:val="Sec7head2"/>
              <w:numPr>
                <w:ilvl w:val="0"/>
                <w:numId w:val="33"/>
              </w:numPr>
              <w:tabs>
                <w:tab w:val="clear" w:pos="601"/>
                <w:tab w:val="clear" w:pos="720"/>
              </w:tabs>
              <w:spacing w:before="120"/>
              <w:ind w:left="450" w:hanging="450"/>
            </w:pPr>
            <w:r w:rsidRPr="00CF0107">
              <w:t>Force Majeure</w:t>
            </w:r>
          </w:p>
        </w:tc>
        <w:tc>
          <w:tcPr>
            <w:tcW w:w="6352" w:type="dxa"/>
            <w:tcMar>
              <w:top w:w="28" w:type="dxa"/>
              <w:bottom w:w="28" w:type="dxa"/>
            </w:tcMar>
          </w:tcPr>
          <w:p w14:paraId="0FA02D6A" w14:textId="6BF41A24" w:rsidR="007D56E5" w:rsidRPr="00CF0107" w:rsidRDefault="00D81975" w:rsidP="00DE4757">
            <w:pPr>
              <w:pStyle w:val="ListParagraph"/>
              <w:numPr>
                <w:ilvl w:val="1"/>
                <w:numId w:val="33"/>
              </w:numPr>
              <w:spacing w:before="120" w:after="120"/>
              <w:ind w:left="574" w:hanging="574"/>
              <w:contextualSpacing w:val="0"/>
              <w:jc w:val="both"/>
              <w:rPr>
                <w:lang w:val="fr-FR"/>
              </w:rPr>
            </w:pPr>
            <w:r w:rsidRPr="00CF0107">
              <w:rPr>
                <w:lang w:val="fr-FR"/>
              </w:rPr>
              <w:t>Aux fins du présent Marché, « </w:t>
            </w:r>
            <w:r w:rsidR="0021550F" w:rsidRPr="00CF0107">
              <w:rPr>
                <w:lang w:val="fr-FR"/>
              </w:rPr>
              <w:t>F</w:t>
            </w:r>
            <w:r w:rsidRPr="00CF0107">
              <w:rPr>
                <w:lang w:val="fr-FR"/>
              </w:rPr>
              <w:t xml:space="preserve">orce </w:t>
            </w:r>
            <w:r w:rsidR="0021550F" w:rsidRPr="00CF0107">
              <w:rPr>
                <w:lang w:val="fr-FR"/>
              </w:rPr>
              <w:t>M</w:t>
            </w:r>
            <w:r w:rsidRPr="00CF0107">
              <w:rPr>
                <w:lang w:val="fr-FR"/>
              </w:rPr>
              <w:t>ajeure » signifie tout événement hors du contrôle d</w:t>
            </w:r>
            <w:r w:rsidR="0021550F" w:rsidRPr="00CF0107">
              <w:rPr>
                <w:lang w:val="fr-FR"/>
              </w:rPr>
              <w:t xml:space="preserve">u Fournisseur </w:t>
            </w:r>
            <w:r w:rsidRPr="00CF0107">
              <w:rPr>
                <w:lang w:val="fr-FR"/>
              </w:rPr>
              <w:t xml:space="preserve">et qui </w:t>
            </w:r>
            <w:r w:rsidR="0021550F" w:rsidRPr="00CF0107">
              <w:rPr>
                <w:lang w:val="fr-FR"/>
              </w:rPr>
              <w:t>n’est pas prévisible, est inévitable, et son origine n’est pas due à une négligence ou manque de soin de la part du Fournisseur.  De tels événements peuvent inclure, sans y être limité, des actes provenant de l’Acheteur dans sa capacité de décision, guerres ou révolutions, incendies, inondations, et embargos sur le fret.</w:t>
            </w:r>
          </w:p>
          <w:p w14:paraId="1EA8D4E8" w14:textId="0E9BC8F9" w:rsidR="007D56E5" w:rsidRPr="00CF0107" w:rsidRDefault="007D56E5" w:rsidP="00DE4757">
            <w:pPr>
              <w:pStyle w:val="ListParagraph"/>
              <w:numPr>
                <w:ilvl w:val="1"/>
                <w:numId w:val="33"/>
              </w:numPr>
              <w:spacing w:before="120" w:after="120"/>
              <w:ind w:left="574" w:hanging="574"/>
              <w:contextualSpacing w:val="0"/>
              <w:jc w:val="both"/>
              <w:rPr>
                <w:lang w:val="fr-FR"/>
              </w:rPr>
            </w:pPr>
            <w:r w:rsidRPr="00CF0107">
              <w:rPr>
                <w:lang w:val="fr-FR"/>
              </w:rPr>
              <w:t xml:space="preserve">En cas de situation de Force Majeure, le Fournisseur en informe immédiatement l’Acheteur par écrit de cette condition et de la cause de celle-ci. </w:t>
            </w:r>
            <w:r w:rsidRPr="00CF0107">
              <w:rPr>
                <w:shd w:val="clear" w:color="auto" w:fill="FFFFFF" w:themeFill="background1"/>
                <w:lang w:val="fr-FR"/>
              </w:rPr>
              <w:t xml:space="preserve">Sauf indication contraire de l’Acheteur par écrit, le Fournisseur continuera d’exercer ses obligations en vertu du </w:t>
            </w:r>
            <w:r w:rsidRPr="00CF0107">
              <w:rPr>
                <w:lang w:val="fr-FR"/>
              </w:rPr>
              <w:t>contrat</w:t>
            </w:r>
            <w:r w:rsidRPr="00CF0107">
              <w:rPr>
                <w:shd w:val="clear" w:color="auto" w:fill="FFFFFF" w:themeFill="background1"/>
                <w:lang w:val="fr-FR"/>
              </w:rPr>
              <w:t xml:space="preserve"> dans la mesure où cela est raisonnablement pratique et cherche tous les autres moyens raisonnables d’exécution non empêchés par l’événement force majeure.</w:t>
            </w:r>
          </w:p>
          <w:p w14:paraId="37677720" w14:textId="0979AF88" w:rsidR="007D56E5" w:rsidRPr="00CF0107" w:rsidRDefault="007D56E5" w:rsidP="00DE4757">
            <w:pPr>
              <w:pStyle w:val="ListParagraph"/>
              <w:numPr>
                <w:ilvl w:val="1"/>
                <w:numId w:val="33"/>
              </w:numPr>
              <w:spacing w:before="120" w:after="120"/>
              <w:ind w:left="574" w:hanging="574"/>
              <w:contextualSpacing w:val="0"/>
              <w:jc w:val="both"/>
              <w:rPr>
                <w:lang w:val="fr-FR"/>
              </w:rPr>
            </w:pPr>
            <w:r w:rsidRPr="00CF0107">
              <w:rPr>
                <w:lang w:val="fr-FR"/>
              </w:rPr>
              <w:t>Si l’exécution du contrat est considérablement empêchée, entravée ou retardée pour une seule période de plus de soixante (60) jours ou une période globale de plus de cent vingt (120) jours en raison d’un ou de plusieurs événements de Force Majeure pendant l’exécution du contrat, les Parties tenteront d’élaborer une solution mutuellement satisfaisante, à défaut de laquelle l’une ou l’autre Partie peut résilier le contrat en donnant un avis à l’autre Partie.</w:t>
            </w:r>
            <w:r w:rsidR="00A8202C" w:rsidRPr="00CF0107">
              <w:rPr>
                <w:lang w:val="fr-FR"/>
              </w:rPr>
              <w:t xml:space="preserve"> </w:t>
            </w:r>
            <w:r w:rsidRPr="00CF0107">
              <w:rPr>
                <w:vanish/>
                <w:color w:val="000000"/>
                <w:lang w:val="fr-FR"/>
              </w:rPr>
              <w:t xml:space="preserve"> </w:t>
            </w:r>
          </w:p>
        </w:tc>
      </w:tr>
      <w:tr w:rsidR="00D81975" w:rsidRPr="00CF0107" w14:paraId="188099C6" w14:textId="77777777" w:rsidTr="00AA1F86">
        <w:trPr>
          <w:trHeight w:val="782"/>
        </w:trPr>
        <w:tc>
          <w:tcPr>
            <w:tcW w:w="3206" w:type="dxa"/>
            <w:tcMar>
              <w:top w:w="28" w:type="dxa"/>
              <w:bottom w:w="28" w:type="dxa"/>
            </w:tcMar>
          </w:tcPr>
          <w:p w14:paraId="4EF66DC8" w14:textId="1C4FBB4A" w:rsidR="00D81975" w:rsidRPr="00CF0107" w:rsidRDefault="0004487C" w:rsidP="00DE4757">
            <w:pPr>
              <w:pStyle w:val="Sec7head2"/>
              <w:numPr>
                <w:ilvl w:val="0"/>
                <w:numId w:val="33"/>
              </w:numPr>
              <w:tabs>
                <w:tab w:val="clear" w:pos="601"/>
                <w:tab w:val="clear" w:pos="720"/>
              </w:tabs>
              <w:spacing w:before="120"/>
              <w:ind w:left="450" w:hanging="450"/>
            </w:pPr>
            <w:r w:rsidRPr="00CF0107">
              <w:t>Langage</w:t>
            </w:r>
          </w:p>
        </w:tc>
        <w:tc>
          <w:tcPr>
            <w:tcW w:w="6352" w:type="dxa"/>
            <w:tcMar>
              <w:top w:w="28" w:type="dxa"/>
              <w:bottom w:w="28" w:type="dxa"/>
            </w:tcMar>
          </w:tcPr>
          <w:p w14:paraId="64D2AB6F" w14:textId="39D0D947" w:rsidR="0004487C" w:rsidRPr="00CF0107" w:rsidRDefault="0004487C" w:rsidP="00DE4757">
            <w:pPr>
              <w:pStyle w:val="ListParagraph"/>
              <w:numPr>
                <w:ilvl w:val="1"/>
                <w:numId w:val="33"/>
              </w:numPr>
              <w:spacing w:before="120" w:after="120"/>
              <w:ind w:left="574" w:hanging="574"/>
              <w:contextualSpacing w:val="0"/>
              <w:jc w:val="both"/>
              <w:rPr>
                <w:lang w:val="fr-FR"/>
              </w:rPr>
            </w:pPr>
            <w:r w:rsidRPr="00CF0107">
              <w:rPr>
                <w:lang w:val="fr-FR"/>
              </w:rPr>
              <w:t>Le langage de ce Contrat Cadre et de tout Marché subséquent (ou bon de commande) est [</w:t>
            </w:r>
            <w:r w:rsidRPr="00CF0107">
              <w:rPr>
                <w:i/>
                <w:iCs/>
                <w:lang w:val="fr-FR"/>
              </w:rPr>
              <w:t>insérer la</w:t>
            </w:r>
            <w:r w:rsidRPr="00CF0107">
              <w:rPr>
                <w:lang w:val="fr-FR"/>
              </w:rPr>
              <w:t xml:space="preserve"> </w:t>
            </w:r>
            <w:r w:rsidRPr="00CF0107">
              <w:rPr>
                <w:i/>
                <w:iCs/>
                <w:lang w:val="fr-FR"/>
              </w:rPr>
              <w:t>langue</w:t>
            </w:r>
            <w:r w:rsidRPr="00CF0107">
              <w:rPr>
                <w:lang w:val="fr-FR"/>
              </w:rPr>
              <w:t xml:space="preserve">]. </w:t>
            </w:r>
            <w:r w:rsidRPr="00CF0107">
              <w:rPr>
                <w:shd w:val="clear" w:color="auto" w:fill="FFFFFF" w:themeFill="background1"/>
                <w:lang w:val="fr-FR"/>
              </w:rPr>
              <w:t xml:space="preserve">Les documents à l’appui et les documents imprimés qui font partie du présent Contrat </w:t>
            </w:r>
            <w:r w:rsidRPr="00CF0107">
              <w:rPr>
                <w:lang w:val="fr-FR"/>
              </w:rPr>
              <w:t>Cadre</w:t>
            </w:r>
            <w:r w:rsidRPr="00CF0107">
              <w:rPr>
                <w:shd w:val="clear" w:color="auto" w:fill="FFFFFF" w:themeFill="background1"/>
                <w:lang w:val="fr-FR"/>
              </w:rPr>
              <w:t xml:space="preserve">, ainsi que tout </w:t>
            </w:r>
            <w:r w:rsidRPr="00CF0107">
              <w:rPr>
                <w:lang w:val="fr-FR"/>
              </w:rPr>
              <w:t>Marché subséquent (ou bon de commande)</w:t>
            </w:r>
            <w:r w:rsidRPr="00CF0107">
              <w:rPr>
                <w:shd w:val="clear" w:color="auto" w:fill="FFFFFF" w:themeFill="background1"/>
                <w:lang w:val="fr-FR"/>
              </w:rPr>
              <w:t xml:space="preserve">, peuvent utiliser une autre langue à condition qu’ils soient accompagnés d’une traduction exacte des passages pertinents dans la langue spécifiée, auquel cas, aux fins du présent Contrat Cadre, et de tout </w:t>
            </w:r>
            <w:r w:rsidRPr="00CF0107">
              <w:rPr>
                <w:lang w:val="fr-FR"/>
              </w:rPr>
              <w:t>Marché subséquent (ou bon de commande)</w:t>
            </w:r>
            <w:r w:rsidRPr="00CF0107">
              <w:rPr>
                <w:shd w:val="clear" w:color="auto" w:fill="FFFFFF" w:themeFill="background1"/>
                <w:lang w:val="fr-FR"/>
              </w:rPr>
              <w:t>, cette traduction fait foi.</w:t>
            </w:r>
          </w:p>
          <w:p w14:paraId="5EDE7D7A" w14:textId="1C2C5901" w:rsidR="00D81975" w:rsidRPr="00CF0107" w:rsidRDefault="0004487C" w:rsidP="00DE4757">
            <w:pPr>
              <w:pStyle w:val="ListParagraph"/>
              <w:numPr>
                <w:ilvl w:val="1"/>
                <w:numId w:val="33"/>
              </w:numPr>
              <w:spacing w:before="120" w:after="120"/>
              <w:ind w:left="574" w:hanging="574"/>
              <w:contextualSpacing w:val="0"/>
              <w:jc w:val="both"/>
              <w:rPr>
                <w:lang w:val="fr-FR"/>
              </w:rPr>
            </w:pPr>
            <w:r w:rsidRPr="00CF0107">
              <w:rPr>
                <w:lang w:val="fr-FR"/>
              </w:rPr>
              <w:t>Le Fournisseur assume tous les coûts de traduction dans la langue officielle</w:t>
            </w:r>
            <w:r w:rsidR="0018198E" w:rsidRPr="00CF0107">
              <w:rPr>
                <w:lang w:val="fr-FR"/>
              </w:rPr>
              <w:t xml:space="preserve"> du</w:t>
            </w:r>
            <w:r w:rsidRPr="00CF0107">
              <w:rPr>
                <w:lang w:val="fr-FR"/>
              </w:rPr>
              <w:t xml:space="preserve"> contrat et tous les risques liés à l’exactitude d’une telle traduction.</w:t>
            </w:r>
            <w:r w:rsidRPr="00CF0107">
              <w:rPr>
                <w:b/>
                <w:bCs/>
                <w:vanish/>
                <w:color w:val="000000"/>
                <w:lang w:val="fr-FR"/>
              </w:rPr>
              <w:t>Original</w:t>
            </w:r>
            <w:r w:rsidRPr="00CF0107">
              <w:rPr>
                <w:vanish/>
                <w:color w:val="000000"/>
                <w:lang w:val="fr-FR"/>
              </w:rPr>
              <w:t>Supporting documents and printed literature that are part of this Framework Agreement, and any Call-off Contract, may be in another language provided they are accompanied by an accurate translation of the relevant passages in the language specified, in which case, for purposes of this Framework Agreement, and any Call-off Contract, this translation shall govern.</w:t>
            </w:r>
          </w:p>
        </w:tc>
      </w:tr>
      <w:tr w:rsidR="00D81975" w:rsidRPr="00CF0107" w14:paraId="1355615A" w14:textId="77777777" w:rsidTr="00AA1F86">
        <w:trPr>
          <w:trHeight w:val="782"/>
        </w:trPr>
        <w:tc>
          <w:tcPr>
            <w:tcW w:w="3206" w:type="dxa"/>
            <w:tcMar>
              <w:top w:w="28" w:type="dxa"/>
              <w:bottom w:w="28" w:type="dxa"/>
            </w:tcMar>
          </w:tcPr>
          <w:p w14:paraId="440D4744" w14:textId="6C5F3787" w:rsidR="00D81975" w:rsidRPr="00CF0107" w:rsidRDefault="0004487C" w:rsidP="00DE4757">
            <w:pPr>
              <w:pStyle w:val="Sec7head2"/>
              <w:numPr>
                <w:ilvl w:val="0"/>
                <w:numId w:val="33"/>
              </w:numPr>
              <w:tabs>
                <w:tab w:val="clear" w:pos="601"/>
                <w:tab w:val="clear" w:pos="720"/>
              </w:tabs>
              <w:spacing w:before="120"/>
              <w:ind w:left="450" w:hanging="450"/>
            </w:pPr>
            <w:r w:rsidRPr="00CF0107">
              <w:t>Fraude et Corruption</w:t>
            </w:r>
          </w:p>
        </w:tc>
        <w:tc>
          <w:tcPr>
            <w:tcW w:w="6352" w:type="dxa"/>
            <w:tcMar>
              <w:top w:w="28" w:type="dxa"/>
              <w:bottom w:w="28" w:type="dxa"/>
            </w:tcMar>
          </w:tcPr>
          <w:p w14:paraId="6B80C541" w14:textId="1BE230C7" w:rsidR="00D2119C" w:rsidRPr="00CF0107" w:rsidRDefault="0004487C" w:rsidP="00DE4757">
            <w:pPr>
              <w:pStyle w:val="ListParagraph"/>
              <w:numPr>
                <w:ilvl w:val="1"/>
                <w:numId w:val="33"/>
              </w:numPr>
              <w:spacing w:before="120" w:after="120"/>
              <w:ind w:left="574" w:hanging="574"/>
              <w:contextualSpacing w:val="0"/>
              <w:jc w:val="both"/>
              <w:rPr>
                <w:lang w:val="fr-FR"/>
              </w:rPr>
            </w:pPr>
            <w:r w:rsidRPr="00CF0107">
              <w:rPr>
                <w:lang w:val="fr-FR"/>
              </w:rPr>
              <w:t>La Banque exige le respect de ses Directives Anti-Corruption et de ses règles et procédures de sanctions applicables, établies par le Cadre des Sanctions du Groupe de la Banque mondiale, comme indiqué dans l’Annexe </w:t>
            </w:r>
            <w:r w:rsidR="00D2119C" w:rsidRPr="00CF0107">
              <w:rPr>
                <w:lang w:val="fr-FR"/>
              </w:rPr>
              <w:t>du Contrat Cadre (fraude et Corruption)</w:t>
            </w:r>
            <w:r w:rsidRPr="00CF0107">
              <w:rPr>
                <w:lang w:val="fr-FR"/>
              </w:rPr>
              <w:t>.</w:t>
            </w:r>
          </w:p>
          <w:p w14:paraId="4C73D8EA" w14:textId="4F760A26" w:rsidR="00D81975" w:rsidRPr="00CF0107" w:rsidRDefault="0004487C" w:rsidP="00DE4757">
            <w:pPr>
              <w:pStyle w:val="ListParagraph"/>
              <w:numPr>
                <w:ilvl w:val="1"/>
                <w:numId w:val="33"/>
              </w:numPr>
              <w:spacing w:before="120" w:after="120"/>
              <w:ind w:left="574" w:hanging="574"/>
              <w:contextualSpacing w:val="0"/>
              <w:jc w:val="both"/>
              <w:rPr>
                <w:lang w:val="fr-FR"/>
              </w:rPr>
            </w:pPr>
            <w:r w:rsidRPr="00CF0107">
              <w:rPr>
                <w:lang w:val="fr-FR"/>
              </w:rPr>
              <w:t>L</w:t>
            </w:r>
            <w:r w:rsidR="00D2119C" w:rsidRPr="00CF0107">
              <w:rPr>
                <w:lang w:val="fr-FR"/>
              </w:rPr>
              <w:t>’Acheteur</w:t>
            </w:r>
            <w:r w:rsidRPr="00CF0107">
              <w:rPr>
                <w:lang w:val="fr-FR"/>
              </w:rPr>
              <w:t xml:space="preserve"> exige que le </w:t>
            </w:r>
            <w:r w:rsidR="00D2119C" w:rsidRPr="00CF0107">
              <w:rPr>
                <w:lang w:val="fr-FR"/>
              </w:rPr>
              <w:t xml:space="preserve">Fournisseur partage </w:t>
            </w:r>
            <w:proofErr w:type="gramStart"/>
            <w:r w:rsidR="00D2119C" w:rsidRPr="00CF0107">
              <w:rPr>
                <w:lang w:val="fr-FR"/>
              </w:rPr>
              <w:t xml:space="preserve">les </w:t>
            </w:r>
            <w:r w:rsidRPr="00CF0107">
              <w:rPr>
                <w:lang w:val="fr-FR"/>
              </w:rPr>
              <w:t xml:space="preserve"> informations</w:t>
            </w:r>
            <w:proofErr w:type="gramEnd"/>
            <w:r w:rsidRPr="00CF0107">
              <w:rPr>
                <w:lang w:val="fr-FR"/>
              </w:rPr>
              <w:t xml:space="preserve"> relatives aux commissions et indemnités éventuelles versées ou à verser à des agents ou une autre partie en relation avec le processus </w:t>
            </w:r>
            <w:r w:rsidR="00D2119C" w:rsidRPr="00CF0107">
              <w:rPr>
                <w:lang w:val="fr-FR"/>
              </w:rPr>
              <w:t>de mise en concurrence initiale ou de remise en concurrence</w:t>
            </w:r>
            <w:r w:rsidRPr="00CF0107">
              <w:rPr>
                <w:lang w:val="fr-FR"/>
              </w:rPr>
              <w:t>. Ces informations doivent inclure au minimum le nom et l’adresse de l’agent ou autre partie, le montant et la monnaie, ainsi que le motif de la commission, indemnité</w:t>
            </w:r>
            <w:r w:rsidR="00D2119C" w:rsidRPr="00CF0107">
              <w:rPr>
                <w:lang w:val="fr-FR"/>
              </w:rPr>
              <w:t xml:space="preserve"> ou honoraires.</w:t>
            </w:r>
          </w:p>
        </w:tc>
      </w:tr>
      <w:tr w:rsidR="00D81975" w:rsidRPr="00CF0107" w14:paraId="18D9DFBC" w14:textId="77777777" w:rsidTr="00AA1F86">
        <w:trPr>
          <w:trHeight w:val="782"/>
        </w:trPr>
        <w:tc>
          <w:tcPr>
            <w:tcW w:w="3206" w:type="dxa"/>
            <w:tcMar>
              <w:top w:w="28" w:type="dxa"/>
              <w:bottom w:w="28" w:type="dxa"/>
            </w:tcMar>
          </w:tcPr>
          <w:p w14:paraId="49EAF1B0" w14:textId="7E70350F" w:rsidR="00D81975" w:rsidRPr="00CF0107" w:rsidRDefault="00CB2D92" w:rsidP="00DE4757">
            <w:pPr>
              <w:pStyle w:val="Sec7head2"/>
              <w:numPr>
                <w:ilvl w:val="0"/>
                <w:numId w:val="33"/>
              </w:numPr>
              <w:tabs>
                <w:tab w:val="clear" w:pos="601"/>
                <w:tab w:val="clear" w:pos="720"/>
              </w:tabs>
              <w:spacing w:before="120"/>
              <w:ind w:left="450" w:hanging="450"/>
            </w:pPr>
            <w:r w:rsidRPr="00CF0107">
              <w:t>Registres, Inspections et Audit</w:t>
            </w:r>
          </w:p>
        </w:tc>
        <w:tc>
          <w:tcPr>
            <w:tcW w:w="6352" w:type="dxa"/>
            <w:tcMar>
              <w:top w:w="28" w:type="dxa"/>
              <w:bottom w:w="28" w:type="dxa"/>
            </w:tcMar>
          </w:tcPr>
          <w:p w14:paraId="47E5F8E5" w14:textId="31B077D0" w:rsidR="00CB2D92" w:rsidRPr="00CF0107" w:rsidRDefault="00CB2D92" w:rsidP="00DE4757">
            <w:pPr>
              <w:pStyle w:val="ListParagraph"/>
              <w:numPr>
                <w:ilvl w:val="1"/>
                <w:numId w:val="33"/>
              </w:numPr>
              <w:spacing w:before="120" w:after="120"/>
              <w:ind w:left="574" w:hanging="574"/>
              <w:contextualSpacing w:val="0"/>
              <w:jc w:val="both"/>
              <w:rPr>
                <w:lang w:val="fr-FR"/>
              </w:rPr>
            </w:pPr>
            <w:r w:rsidRPr="00CF0107">
              <w:rPr>
                <w:lang w:val="fr-FR"/>
              </w:rPr>
              <w:t>Le Fournisseur tient et fait tous les efforts raisonnables pour amener son ou ses sous-traitants, le cas échéant, à tenir des comptes et des registres exacts et systématiques à l’égard du présent Contrat Cadre, des Fournitures, et de tout marché subséquent (ou bon de commande), sous la forme et les détails qui permettront d’identifier clairement les changements en matière de temps et de coûts.</w:t>
            </w:r>
          </w:p>
          <w:p w14:paraId="5546D157" w14:textId="59F127AD" w:rsidR="00D81975" w:rsidRPr="00CF0107" w:rsidRDefault="00D2119C" w:rsidP="00DE4757">
            <w:pPr>
              <w:pStyle w:val="ListParagraph"/>
              <w:numPr>
                <w:ilvl w:val="1"/>
                <w:numId w:val="33"/>
              </w:numPr>
              <w:spacing w:before="120" w:after="120"/>
              <w:ind w:left="574" w:hanging="574"/>
              <w:contextualSpacing w:val="0"/>
              <w:jc w:val="both"/>
              <w:rPr>
                <w:lang w:val="fr-FR"/>
              </w:rPr>
            </w:pPr>
            <w:r w:rsidRPr="00CF0107">
              <w:rPr>
                <w:lang w:val="fr-FR"/>
              </w:rPr>
              <w:t>En conformité avec le paragraphe 2.2 e de l’Annexe </w:t>
            </w:r>
            <w:r w:rsidR="0003143F" w:rsidRPr="00CF0107">
              <w:rPr>
                <w:lang w:val="fr-FR"/>
              </w:rPr>
              <w:t>du Contrat Cadre,</w:t>
            </w:r>
            <w:r w:rsidRPr="00CF0107">
              <w:rPr>
                <w:lang w:val="fr-FR"/>
              </w:rPr>
              <w:t xml:space="preserve"> le </w:t>
            </w:r>
            <w:r w:rsidR="0003143F" w:rsidRPr="00CF0107">
              <w:rPr>
                <w:lang w:val="fr-FR"/>
              </w:rPr>
              <w:t>Fournisseur</w:t>
            </w:r>
            <w:r w:rsidRPr="00CF0107">
              <w:rPr>
                <w:lang w:val="fr-FR"/>
              </w:rPr>
              <w:t xml:space="preserve"> permettra et s’assurera que ses agents (qu’ils soient déclarés ou non), sous-traitants, consultants, fournisseurs de services,  fournisseurs, et personnel, permettent à la Banque et/ou à des personnes qu’elle désignera d’inspecter le site et/ou d’examiner les comptes, pièces comptables, relevés et autres documents relatifs à la passation du marché, la sélection et/ou à l’exécution du marché et à les faire vérifier par des auditeurs nommés par la Banque. L'attention du </w:t>
            </w:r>
            <w:r w:rsidR="0003143F" w:rsidRPr="00CF0107">
              <w:rPr>
                <w:lang w:val="fr-FR"/>
              </w:rPr>
              <w:t xml:space="preserve">Fournisseur </w:t>
            </w:r>
            <w:r w:rsidRPr="00CF0107">
              <w:rPr>
                <w:lang w:val="fr-FR"/>
              </w:rPr>
              <w:t xml:space="preserve">et de ses sous-traitants et prestataires est mentionnée </w:t>
            </w:r>
            <w:r w:rsidR="0003143F" w:rsidRPr="00CF0107">
              <w:rPr>
                <w:lang w:val="fr-FR"/>
              </w:rPr>
              <w:t xml:space="preserve">dans les </w:t>
            </w:r>
            <w:r w:rsidR="0018198E" w:rsidRPr="00CF0107">
              <w:rPr>
                <w:b/>
                <w:lang w:val="fr-FR"/>
              </w:rPr>
              <w:t>D</w:t>
            </w:r>
            <w:r w:rsidR="0003143F" w:rsidRPr="00CF0107">
              <w:rPr>
                <w:b/>
                <w:lang w:val="fr-FR"/>
              </w:rPr>
              <w:t>CC</w:t>
            </w:r>
            <w:r w:rsidR="0003143F" w:rsidRPr="00CF0107">
              <w:rPr>
                <w:lang w:val="fr-FR"/>
              </w:rPr>
              <w:t xml:space="preserve">, </w:t>
            </w:r>
            <w:r w:rsidRPr="00CF0107">
              <w:rPr>
                <w:b/>
                <w:lang w:val="fr-FR"/>
              </w:rPr>
              <w:t xml:space="preserve">Article </w:t>
            </w:r>
            <w:r w:rsidR="0003143F" w:rsidRPr="00CF0107">
              <w:rPr>
                <w:b/>
                <w:lang w:val="fr-FR"/>
              </w:rPr>
              <w:t>1</w:t>
            </w:r>
            <w:r w:rsidR="006D3087" w:rsidRPr="00CF0107">
              <w:rPr>
                <w:b/>
                <w:lang w:val="fr-FR"/>
              </w:rPr>
              <w:t>7</w:t>
            </w:r>
            <w:r w:rsidRPr="00CF0107">
              <w:rPr>
                <w:lang w:val="fr-FR"/>
              </w:rPr>
              <w:t xml:space="preserve"> (Fraude et Corruption) qui prévoit, entre autres, que les actes visant à entraver concrètement l'exercice des droits d'inspection et d’audits de la Banque constituent une pratique interdite conduisant à la résiliation du </w:t>
            </w:r>
            <w:r w:rsidR="0003143F" w:rsidRPr="00CF0107">
              <w:rPr>
                <w:lang w:val="fr-FR"/>
              </w:rPr>
              <w:t xml:space="preserve">contrat </w:t>
            </w:r>
            <w:r w:rsidRPr="00CF0107">
              <w:rPr>
                <w:lang w:val="fr-FR"/>
              </w:rPr>
              <w:t>(ainsi qu’à une décision de suspension du Prestataire conformément aux procédures de sanctions en vigueur à la Banque).</w:t>
            </w:r>
          </w:p>
        </w:tc>
      </w:tr>
      <w:tr w:rsidR="00CB2D92" w:rsidRPr="00CF0107" w14:paraId="1BF6E979" w14:textId="77777777" w:rsidTr="00AA1F86">
        <w:trPr>
          <w:trHeight w:val="782"/>
        </w:trPr>
        <w:tc>
          <w:tcPr>
            <w:tcW w:w="3206" w:type="dxa"/>
            <w:tcMar>
              <w:top w:w="28" w:type="dxa"/>
              <w:bottom w:w="28" w:type="dxa"/>
            </w:tcMar>
          </w:tcPr>
          <w:p w14:paraId="00FBDDE7" w14:textId="138BEBC5" w:rsidR="00CB2D92" w:rsidRPr="00CF0107" w:rsidRDefault="0003143F" w:rsidP="00DE4757">
            <w:pPr>
              <w:pStyle w:val="Sec7head2"/>
              <w:numPr>
                <w:ilvl w:val="0"/>
                <w:numId w:val="33"/>
              </w:numPr>
              <w:tabs>
                <w:tab w:val="clear" w:pos="601"/>
                <w:tab w:val="clear" w:pos="720"/>
              </w:tabs>
              <w:spacing w:before="120"/>
              <w:ind w:left="450" w:hanging="450"/>
            </w:pPr>
            <w:r w:rsidRPr="00CF0107">
              <w:t>Information Confidentielle</w:t>
            </w:r>
          </w:p>
        </w:tc>
        <w:tc>
          <w:tcPr>
            <w:tcW w:w="6352" w:type="dxa"/>
            <w:tcMar>
              <w:top w:w="28" w:type="dxa"/>
              <w:bottom w:w="28" w:type="dxa"/>
            </w:tcMar>
          </w:tcPr>
          <w:p w14:paraId="05E1EDB4" w14:textId="79E0A8D3" w:rsidR="0003143F" w:rsidRPr="00CF0107" w:rsidRDefault="0003143F" w:rsidP="00DE4757">
            <w:pPr>
              <w:pStyle w:val="ListParagraph"/>
              <w:numPr>
                <w:ilvl w:val="1"/>
                <w:numId w:val="33"/>
              </w:numPr>
              <w:spacing w:before="120" w:after="120"/>
              <w:ind w:left="574" w:hanging="574"/>
              <w:contextualSpacing w:val="0"/>
              <w:jc w:val="both"/>
              <w:rPr>
                <w:lang w:val="fr-FR"/>
              </w:rPr>
            </w:pPr>
            <w:r w:rsidRPr="00CF0107">
              <w:rPr>
                <w:lang w:val="fr-FR"/>
              </w:rPr>
              <w:t>L’Acheteur et le Fournisseur restent confidentiels et ne doivent pas, sans le consentement écrit de l’autre, divulguer à tout tiers tout document, données ou autres informations fournis directement ou indirectement par l’une ou l’autre des parties dans le cadre d</w:t>
            </w:r>
            <w:r w:rsidR="004D4829" w:rsidRPr="00CF0107">
              <w:rPr>
                <w:lang w:val="fr-FR"/>
              </w:rPr>
              <w:t>u Contrat Cadre</w:t>
            </w:r>
            <w:r w:rsidRPr="00CF0107">
              <w:rPr>
                <w:lang w:val="fr-FR"/>
              </w:rPr>
              <w:t>.</w:t>
            </w:r>
          </w:p>
          <w:p w14:paraId="4768C172" w14:textId="3AB992B3" w:rsidR="0003143F" w:rsidRPr="00CF0107" w:rsidRDefault="0003143F" w:rsidP="00DE4757">
            <w:pPr>
              <w:pStyle w:val="ListParagraph"/>
              <w:numPr>
                <w:ilvl w:val="1"/>
                <w:numId w:val="33"/>
              </w:numPr>
              <w:spacing w:before="120" w:after="120"/>
              <w:ind w:left="574" w:hanging="574"/>
              <w:contextualSpacing w:val="0"/>
              <w:jc w:val="both"/>
              <w:rPr>
                <w:lang w:val="fr-FR"/>
              </w:rPr>
            </w:pPr>
            <w:r w:rsidRPr="00CF0107">
              <w:rPr>
                <w:lang w:val="fr-FR"/>
              </w:rPr>
              <w:t>L’obligation d’une partie en vertu de</w:t>
            </w:r>
            <w:r w:rsidR="004D4829" w:rsidRPr="00CF0107">
              <w:rPr>
                <w:lang w:val="fr-FR"/>
              </w:rPr>
              <w:t xml:space="preserve">s </w:t>
            </w:r>
            <w:proofErr w:type="gramStart"/>
            <w:r w:rsidR="0018198E" w:rsidRPr="00CF0107">
              <w:rPr>
                <w:b/>
                <w:lang w:val="fr-FR"/>
              </w:rPr>
              <w:t>DCC,</w:t>
            </w:r>
            <w:r w:rsidR="0018198E" w:rsidRPr="00CF0107">
              <w:rPr>
                <w:lang w:val="fr-FR"/>
              </w:rPr>
              <w:t xml:space="preserve"> </w:t>
            </w:r>
            <w:r w:rsidR="004D4829" w:rsidRPr="00CF0107">
              <w:rPr>
                <w:lang w:val="fr-FR"/>
              </w:rPr>
              <w:t xml:space="preserve"> </w:t>
            </w:r>
            <w:r w:rsidR="004D4829" w:rsidRPr="00CF0107">
              <w:rPr>
                <w:b/>
                <w:lang w:val="fr-FR"/>
              </w:rPr>
              <w:t>Article</w:t>
            </w:r>
            <w:proofErr w:type="gramEnd"/>
            <w:r w:rsidR="004D4829" w:rsidRPr="00CF0107">
              <w:rPr>
                <w:lang w:val="fr-FR"/>
              </w:rPr>
              <w:t xml:space="preserve"> </w:t>
            </w:r>
            <w:r w:rsidRPr="00CF0107">
              <w:rPr>
                <w:b/>
                <w:bCs/>
                <w:lang w:val="fr-FR"/>
              </w:rPr>
              <w:t>19. 1</w:t>
            </w:r>
            <w:r w:rsidRPr="00CF0107">
              <w:rPr>
                <w:lang w:val="fr-FR"/>
              </w:rPr>
              <w:t xml:space="preserve"> ci-dessus ne s’applique pas aux informations qu</w:t>
            </w:r>
            <w:r w:rsidR="004D4829" w:rsidRPr="00CF0107">
              <w:rPr>
                <w:lang w:val="fr-FR"/>
              </w:rPr>
              <w:t>e/</w:t>
            </w:r>
            <w:proofErr w:type="gramStart"/>
            <w:r w:rsidR="004D4829" w:rsidRPr="00CF0107">
              <w:rPr>
                <w:lang w:val="fr-FR"/>
              </w:rPr>
              <w:t>qui</w:t>
            </w:r>
            <w:r w:rsidRPr="00CF0107">
              <w:rPr>
                <w:lang w:val="fr-FR"/>
              </w:rPr>
              <w:t>:</w:t>
            </w:r>
            <w:proofErr w:type="gramEnd"/>
          </w:p>
          <w:p w14:paraId="18D20EF4" w14:textId="173BDECE" w:rsidR="0003143F" w:rsidRPr="00CF0107" w:rsidRDefault="004D4829" w:rsidP="00DE4757">
            <w:pPr>
              <w:pStyle w:val="ListParagraph"/>
              <w:numPr>
                <w:ilvl w:val="0"/>
                <w:numId w:val="49"/>
              </w:numPr>
              <w:spacing w:before="120" w:after="120"/>
              <w:ind w:left="1113" w:hanging="450"/>
              <w:contextualSpacing w:val="0"/>
              <w:jc w:val="both"/>
              <w:outlineLvl w:val="2"/>
              <w:rPr>
                <w:lang w:val="fr-FR"/>
              </w:rPr>
            </w:pPr>
            <w:proofErr w:type="gramStart"/>
            <w:r w:rsidRPr="00CF0107">
              <w:rPr>
                <w:shd w:val="clear" w:color="auto" w:fill="FFFFFF" w:themeFill="background1"/>
                <w:lang w:val="fr-FR"/>
              </w:rPr>
              <w:t>l’Acheteur</w:t>
            </w:r>
            <w:proofErr w:type="gramEnd"/>
            <w:r w:rsidRPr="00CF0107">
              <w:rPr>
                <w:shd w:val="clear" w:color="auto" w:fill="FFFFFF" w:themeFill="background1"/>
                <w:lang w:val="fr-FR"/>
              </w:rPr>
              <w:t xml:space="preserve"> ou le F</w:t>
            </w:r>
            <w:r w:rsidR="0003143F" w:rsidRPr="00CF0107">
              <w:rPr>
                <w:shd w:val="clear" w:color="auto" w:fill="FFFFFF" w:themeFill="background1"/>
                <w:lang w:val="fr-FR"/>
              </w:rPr>
              <w:t xml:space="preserve">ournisseur doivent partager avec la Banque ou d’autres institutions participant au financement d’un </w:t>
            </w:r>
            <w:r w:rsidRPr="00CF0107">
              <w:rPr>
                <w:shd w:val="clear" w:color="auto" w:fill="FFFFFF" w:themeFill="background1"/>
                <w:lang w:val="fr-FR"/>
              </w:rPr>
              <w:t>Marché subséquent (ou bon de commande)</w:t>
            </w:r>
            <w:r w:rsidR="0003143F" w:rsidRPr="00CF0107">
              <w:rPr>
                <w:color w:val="0F0F5F"/>
                <w:shd w:val="clear" w:color="auto" w:fill="F0F0A0"/>
                <w:lang w:val="fr-FR"/>
              </w:rPr>
              <w:t xml:space="preserve"> </w:t>
            </w:r>
          </w:p>
          <w:p w14:paraId="4D9466A1" w14:textId="2F674845" w:rsidR="0003143F" w:rsidRPr="00CF0107" w:rsidRDefault="0003143F" w:rsidP="00DE4757">
            <w:pPr>
              <w:pStyle w:val="ListParagraph"/>
              <w:numPr>
                <w:ilvl w:val="0"/>
                <w:numId w:val="49"/>
              </w:numPr>
              <w:spacing w:before="120" w:after="120"/>
              <w:ind w:left="1113" w:hanging="450"/>
              <w:contextualSpacing w:val="0"/>
              <w:outlineLvl w:val="2"/>
              <w:rPr>
                <w:lang w:val="fr-FR"/>
              </w:rPr>
            </w:pPr>
            <w:proofErr w:type="gramStart"/>
            <w:r w:rsidRPr="00CF0107">
              <w:rPr>
                <w:lang w:val="fr-FR"/>
              </w:rPr>
              <w:t>maintenant</w:t>
            </w:r>
            <w:proofErr w:type="gramEnd"/>
            <w:r w:rsidRPr="00CF0107">
              <w:rPr>
                <w:lang w:val="fr-FR"/>
              </w:rPr>
              <w:t>, ou à l’avenir, entre dans le domaine public sans faute de cette partie</w:t>
            </w:r>
          </w:p>
          <w:p w14:paraId="2929A8AC" w14:textId="6963468B" w:rsidR="004D4829" w:rsidRPr="00CF0107" w:rsidRDefault="0003143F" w:rsidP="00DE4757">
            <w:pPr>
              <w:pStyle w:val="ListParagraph"/>
              <w:numPr>
                <w:ilvl w:val="0"/>
                <w:numId w:val="49"/>
              </w:numPr>
              <w:spacing w:before="120" w:after="120"/>
              <w:ind w:left="1113" w:hanging="450"/>
              <w:contextualSpacing w:val="0"/>
              <w:jc w:val="both"/>
              <w:outlineLvl w:val="2"/>
              <w:rPr>
                <w:lang w:val="fr-FR"/>
              </w:rPr>
            </w:pPr>
            <w:proofErr w:type="gramStart"/>
            <w:r w:rsidRPr="00CF0107">
              <w:rPr>
                <w:lang w:val="fr-FR"/>
              </w:rPr>
              <w:t>peut</w:t>
            </w:r>
            <w:proofErr w:type="gramEnd"/>
            <w:r w:rsidRPr="00CF0107">
              <w:rPr>
                <w:lang w:val="fr-FR"/>
              </w:rPr>
              <w:t xml:space="preserve"> être prouvé qu’elle était possédée par cette partie au moment de la divulgation et qui n’a pas été obtenue auparavant, directement ou indirectement, de l’autre partie</w:t>
            </w:r>
          </w:p>
          <w:p w14:paraId="597C9898" w14:textId="62F56C03" w:rsidR="00CB2D92" w:rsidRPr="00CF0107" w:rsidRDefault="004D4829" w:rsidP="00DE4757">
            <w:pPr>
              <w:pStyle w:val="ListParagraph"/>
              <w:numPr>
                <w:ilvl w:val="0"/>
                <w:numId w:val="49"/>
              </w:numPr>
              <w:spacing w:before="120" w:after="120"/>
              <w:ind w:left="1113" w:hanging="450"/>
              <w:contextualSpacing w:val="0"/>
              <w:jc w:val="both"/>
              <w:outlineLvl w:val="2"/>
              <w:rPr>
                <w:lang w:val="fr-FR"/>
              </w:rPr>
            </w:pPr>
            <w:r w:rsidRPr="00CF0107">
              <w:rPr>
                <w:lang w:val="fr-FR"/>
              </w:rPr>
              <w:t xml:space="preserve">d) autrement, </w:t>
            </w:r>
            <w:r w:rsidR="0003143F" w:rsidRPr="00CF0107">
              <w:rPr>
                <w:lang w:val="fr-FR"/>
              </w:rPr>
              <w:t xml:space="preserve">devient légalement accessible à cette partie par un tiers qui n’a aucune obligation de confidentialité. </w:t>
            </w:r>
          </w:p>
        </w:tc>
      </w:tr>
      <w:tr w:rsidR="0003143F" w:rsidRPr="00CF0107" w14:paraId="4406ED5E" w14:textId="77777777" w:rsidTr="00AA1F86">
        <w:trPr>
          <w:trHeight w:val="782"/>
        </w:trPr>
        <w:tc>
          <w:tcPr>
            <w:tcW w:w="3206" w:type="dxa"/>
            <w:tcMar>
              <w:top w:w="28" w:type="dxa"/>
              <w:bottom w:w="28" w:type="dxa"/>
            </w:tcMar>
          </w:tcPr>
          <w:p w14:paraId="652BC899" w14:textId="7C3DB42A" w:rsidR="0003143F" w:rsidRPr="00CF0107" w:rsidRDefault="004D4829" w:rsidP="00DE4757">
            <w:pPr>
              <w:pStyle w:val="Sec7head2"/>
              <w:numPr>
                <w:ilvl w:val="0"/>
                <w:numId w:val="33"/>
              </w:numPr>
              <w:tabs>
                <w:tab w:val="clear" w:pos="601"/>
                <w:tab w:val="clear" w:pos="720"/>
              </w:tabs>
              <w:spacing w:before="120"/>
              <w:ind w:left="450" w:hanging="450"/>
            </w:pPr>
            <w:r w:rsidRPr="00CF0107">
              <w:t>Modifications du Contrat Cadre</w:t>
            </w:r>
          </w:p>
        </w:tc>
        <w:tc>
          <w:tcPr>
            <w:tcW w:w="6352" w:type="dxa"/>
            <w:tcMar>
              <w:top w:w="28" w:type="dxa"/>
              <w:bottom w:w="28" w:type="dxa"/>
            </w:tcMar>
          </w:tcPr>
          <w:p w14:paraId="5BBB85C0" w14:textId="6635B8F9" w:rsidR="0003143F" w:rsidRPr="00CF0107" w:rsidRDefault="004D4829" w:rsidP="00DE4757">
            <w:pPr>
              <w:pStyle w:val="ListParagraph"/>
              <w:numPr>
                <w:ilvl w:val="1"/>
                <w:numId w:val="33"/>
              </w:numPr>
              <w:spacing w:before="120" w:after="120"/>
              <w:ind w:left="574" w:hanging="574"/>
              <w:contextualSpacing w:val="0"/>
              <w:jc w:val="both"/>
              <w:rPr>
                <w:lang w:val="fr-FR"/>
              </w:rPr>
            </w:pPr>
            <w:r w:rsidRPr="00CF0107">
              <w:rPr>
                <w:lang w:val="fr-FR"/>
              </w:rPr>
              <w:t xml:space="preserve">Toute modification à ce Contrat Cadre, y compris une prolongation de la durée, doit être écrite et signée par les deux Parties. Une modification peut être apportée à tout moment après la signature de ce Contrat Cadre par les deux parties et avant son </w:t>
            </w:r>
            <w:proofErr w:type="gramStart"/>
            <w:r w:rsidRPr="00CF0107">
              <w:rPr>
                <w:lang w:val="fr-FR"/>
              </w:rPr>
              <w:t>expiration</w:t>
            </w:r>
            <w:r w:rsidRPr="00CF0107">
              <w:rPr>
                <w:noProof/>
                <w:lang w:val="fr-FR"/>
              </w:rPr>
              <w:t>.</w:t>
            </w:r>
            <w:r w:rsidRPr="00CF0107">
              <w:rPr>
                <w:b/>
                <w:bCs/>
                <w:vanish/>
                <w:color w:val="000000"/>
                <w:lang w:val="fr-FR"/>
              </w:rPr>
              <w:t>Original</w:t>
            </w:r>
            <w:r w:rsidRPr="00CF0107">
              <w:rPr>
                <w:vanish/>
                <w:color w:val="000000"/>
                <w:lang w:val="fr-FR"/>
              </w:rPr>
              <w:t>A</w:t>
            </w:r>
            <w:proofErr w:type="gramEnd"/>
            <w:r w:rsidRPr="00CF0107">
              <w:rPr>
                <w:vanish/>
                <w:color w:val="000000"/>
                <w:lang w:val="fr-FR"/>
              </w:rPr>
              <w:t xml:space="preserve"> change can be made at any time after this Framework Agreement has been signed by both Parties, and before it expires.</w:t>
            </w:r>
          </w:p>
        </w:tc>
      </w:tr>
      <w:tr w:rsidR="0003143F" w:rsidRPr="00CF0107" w14:paraId="24EC57D3" w14:textId="77777777" w:rsidTr="00AA1F86">
        <w:trPr>
          <w:trHeight w:val="782"/>
        </w:trPr>
        <w:tc>
          <w:tcPr>
            <w:tcW w:w="3206" w:type="dxa"/>
            <w:tcMar>
              <w:top w:w="28" w:type="dxa"/>
              <w:bottom w:w="28" w:type="dxa"/>
            </w:tcMar>
          </w:tcPr>
          <w:p w14:paraId="68E96DD4" w14:textId="36062344" w:rsidR="0003143F" w:rsidRPr="00CF0107" w:rsidRDefault="009F5004" w:rsidP="00DE4757">
            <w:pPr>
              <w:pStyle w:val="Sec7head2"/>
              <w:numPr>
                <w:ilvl w:val="0"/>
                <w:numId w:val="33"/>
              </w:numPr>
              <w:tabs>
                <w:tab w:val="clear" w:pos="601"/>
                <w:tab w:val="clear" w:pos="720"/>
              </w:tabs>
              <w:spacing w:before="120"/>
              <w:ind w:left="450" w:hanging="450"/>
            </w:pPr>
            <w:r w:rsidRPr="00CF0107">
              <w:t>A</w:t>
            </w:r>
            <w:r w:rsidR="004009CD" w:rsidRPr="00CF0107">
              <w:t>ssignement</w:t>
            </w:r>
          </w:p>
        </w:tc>
        <w:tc>
          <w:tcPr>
            <w:tcW w:w="6352" w:type="dxa"/>
            <w:tcMar>
              <w:top w:w="28" w:type="dxa"/>
              <w:bottom w:w="28" w:type="dxa"/>
            </w:tcMar>
          </w:tcPr>
          <w:p w14:paraId="5E274E1B" w14:textId="2483B661" w:rsidR="0003143F" w:rsidRPr="00CF0107" w:rsidRDefault="009F5004" w:rsidP="00DE4757">
            <w:pPr>
              <w:pStyle w:val="ListParagraph"/>
              <w:numPr>
                <w:ilvl w:val="1"/>
                <w:numId w:val="33"/>
              </w:numPr>
              <w:spacing w:before="120" w:after="120"/>
              <w:ind w:left="574" w:hanging="574"/>
              <w:contextualSpacing w:val="0"/>
              <w:jc w:val="both"/>
              <w:rPr>
                <w:lang w:val="fr-FR"/>
              </w:rPr>
            </w:pPr>
            <w:r w:rsidRPr="00CF0107">
              <w:rPr>
                <w:lang w:val="fr-FR"/>
              </w:rPr>
              <w:t>Le Fournisseur ne doit pas assigner, en tout ou en partie, ses obligations en vertu du présent Contrat Cadre et/ou des Marchés subséquents (ou bons de commande), sans le consentement écrit préalable de l’Acheteur.</w:t>
            </w:r>
          </w:p>
        </w:tc>
      </w:tr>
      <w:tr w:rsidR="0003143F" w:rsidRPr="00CF0107" w14:paraId="0EE35A82" w14:textId="77777777" w:rsidTr="00AA1F86">
        <w:trPr>
          <w:trHeight w:val="692"/>
        </w:trPr>
        <w:tc>
          <w:tcPr>
            <w:tcW w:w="3206" w:type="dxa"/>
            <w:tcMar>
              <w:top w:w="28" w:type="dxa"/>
              <w:bottom w:w="28" w:type="dxa"/>
            </w:tcMar>
          </w:tcPr>
          <w:p w14:paraId="674BE215" w14:textId="6BF8766F" w:rsidR="0003143F" w:rsidRPr="00CF0107" w:rsidRDefault="004009CD" w:rsidP="00DE4757">
            <w:pPr>
              <w:pStyle w:val="Sec7head2"/>
              <w:numPr>
                <w:ilvl w:val="0"/>
                <w:numId w:val="33"/>
              </w:numPr>
              <w:tabs>
                <w:tab w:val="clear" w:pos="601"/>
                <w:tab w:val="clear" w:pos="720"/>
              </w:tabs>
              <w:spacing w:before="120"/>
              <w:ind w:left="450" w:hanging="450"/>
            </w:pPr>
            <w:r w:rsidRPr="00CF0107">
              <w:t>Résiliation du Contrat Cadre</w:t>
            </w:r>
          </w:p>
        </w:tc>
        <w:tc>
          <w:tcPr>
            <w:tcW w:w="6352" w:type="dxa"/>
            <w:tcMar>
              <w:top w:w="28" w:type="dxa"/>
              <w:bottom w:w="28" w:type="dxa"/>
            </w:tcMar>
          </w:tcPr>
          <w:p w14:paraId="646F4CC7" w14:textId="35E4804D" w:rsidR="004009CD" w:rsidRPr="00CF0107" w:rsidRDefault="004009CD" w:rsidP="00DE4757">
            <w:pPr>
              <w:pStyle w:val="ListParagraph"/>
              <w:numPr>
                <w:ilvl w:val="1"/>
                <w:numId w:val="33"/>
              </w:numPr>
              <w:spacing w:before="120" w:after="120"/>
              <w:ind w:left="574" w:hanging="574"/>
              <w:contextualSpacing w:val="0"/>
              <w:jc w:val="both"/>
              <w:rPr>
                <w:lang w:val="fr-FR"/>
              </w:rPr>
            </w:pPr>
            <w:r w:rsidRPr="00CF0107">
              <w:rPr>
                <w:lang w:val="fr-FR"/>
              </w:rPr>
              <w:t xml:space="preserve">L’Acheteur, sans préjudice d’une autre réparation en cas de violation du Contrat Cadre ou du Marché subséquent (ou bon de commande), peut résilier immédiatement le présent Contrat Cadre, par avis écrit </w:t>
            </w:r>
            <w:r w:rsidR="0018198E" w:rsidRPr="00CF0107">
              <w:rPr>
                <w:lang w:val="fr-FR"/>
              </w:rPr>
              <w:t xml:space="preserve">adressé </w:t>
            </w:r>
            <w:r w:rsidRPr="00CF0107">
              <w:rPr>
                <w:lang w:val="fr-FR"/>
              </w:rPr>
              <w:t>au Fournisseur, si :</w:t>
            </w:r>
          </w:p>
          <w:p w14:paraId="1CE161AF" w14:textId="2B271412" w:rsidR="004009CD" w:rsidRPr="00CF0107" w:rsidRDefault="004009CD" w:rsidP="00DE4757">
            <w:pPr>
              <w:pStyle w:val="ListParagraph"/>
              <w:numPr>
                <w:ilvl w:val="0"/>
                <w:numId w:val="50"/>
              </w:numPr>
              <w:spacing w:before="120" w:after="120"/>
              <w:ind w:left="1203" w:hanging="540"/>
              <w:contextualSpacing w:val="0"/>
              <w:jc w:val="both"/>
              <w:outlineLvl w:val="2"/>
              <w:rPr>
                <w:lang w:val="fr-FR"/>
              </w:rPr>
            </w:pPr>
            <w:proofErr w:type="gramStart"/>
            <w:r w:rsidRPr="00CF0107">
              <w:rPr>
                <w:lang w:val="fr-FR"/>
              </w:rPr>
              <w:t>d’après</w:t>
            </w:r>
            <w:proofErr w:type="gramEnd"/>
            <w:r w:rsidRPr="00CF0107">
              <w:rPr>
                <w:lang w:val="fr-FR"/>
              </w:rPr>
              <w:t xml:space="preserve"> l’Acheteur, le Fournisseur s’est livré à </w:t>
            </w:r>
            <w:r w:rsidR="000B48DC" w:rsidRPr="00CF0107">
              <w:rPr>
                <w:lang w:val="fr-FR"/>
              </w:rPr>
              <w:t xml:space="preserve">actions de </w:t>
            </w:r>
            <w:r w:rsidRPr="00CF0107">
              <w:rPr>
                <w:lang w:val="fr-FR"/>
              </w:rPr>
              <w:t>Fraude et Corruption ; ou</w:t>
            </w:r>
          </w:p>
          <w:p w14:paraId="0D6D45ED" w14:textId="13D9E0C1" w:rsidR="004009CD" w:rsidRPr="00CF0107" w:rsidRDefault="004009CD" w:rsidP="00DE4757">
            <w:pPr>
              <w:pStyle w:val="ListParagraph"/>
              <w:numPr>
                <w:ilvl w:val="0"/>
                <w:numId w:val="50"/>
              </w:numPr>
              <w:spacing w:before="120" w:after="120"/>
              <w:ind w:left="1203" w:hanging="540"/>
              <w:contextualSpacing w:val="0"/>
              <w:jc w:val="both"/>
              <w:outlineLvl w:val="2"/>
              <w:rPr>
                <w:lang w:val="fr-FR"/>
              </w:rPr>
            </w:pPr>
            <w:proofErr w:type="gramStart"/>
            <w:r w:rsidRPr="00CF0107">
              <w:rPr>
                <w:lang w:val="fr-FR"/>
              </w:rPr>
              <w:t>pendant</w:t>
            </w:r>
            <w:proofErr w:type="gramEnd"/>
            <w:r w:rsidRPr="00CF0107">
              <w:rPr>
                <w:lang w:val="fr-FR"/>
              </w:rPr>
              <w:t xml:space="preserve"> la durée du Contrat Cadre, le Fournisseur cesse d’être qualifié ou éligible ; ou </w:t>
            </w:r>
          </w:p>
          <w:p w14:paraId="34205649" w14:textId="017E7A55" w:rsidR="004009CD" w:rsidRPr="00CF0107" w:rsidRDefault="004009CD" w:rsidP="00DE4757">
            <w:pPr>
              <w:pStyle w:val="ListParagraph"/>
              <w:numPr>
                <w:ilvl w:val="0"/>
                <w:numId w:val="50"/>
              </w:numPr>
              <w:spacing w:before="120" w:after="120"/>
              <w:ind w:left="1203" w:hanging="540"/>
              <w:contextualSpacing w:val="0"/>
              <w:jc w:val="both"/>
              <w:outlineLvl w:val="2"/>
              <w:rPr>
                <w:lang w:val="fr-FR"/>
              </w:rPr>
            </w:pPr>
            <w:proofErr w:type="gramStart"/>
            <w:r w:rsidRPr="00CF0107">
              <w:rPr>
                <w:lang w:val="fr-FR"/>
              </w:rPr>
              <w:t>le</w:t>
            </w:r>
            <w:proofErr w:type="gramEnd"/>
            <w:r w:rsidRPr="00CF0107">
              <w:rPr>
                <w:lang w:val="fr-FR"/>
              </w:rPr>
              <w:t xml:space="preserve"> Fournisseur prétend attribuer, ou transférer ou disposer d’une autre manière du présent Contrat Cadre et/ou du Marché subséquent (ou bon de commande), en tout ou en partie, sans le con</w:t>
            </w:r>
            <w:r w:rsidR="000B48DC" w:rsidRPr="00CF0107">
              <w:rPr>
                <w:lang w:val="fr-FR"/>
              </w:rPr>
              <w:t>sentement écrit préalable de l’A</w:t>
            </w:r>
            <w:r w:rsidRPr="00CF0107">
              <w:rPr>
                <w:lang w:val="fr-FR"/>
              </w:rPr>
              <w:t>cheteur</w:t>
            </w:r>
            <w:r w:rsidR="000B48DC" w:rsidRPr="00CF0107">
              <w:rPr>
                <w:lang w:val="fr-FR"/>
              </w:rPr>
              <w:t> ;</w:t>
            </w:r>
            <w:r w:rsidRPr="00CF0107">
              <w:rPr>
                <w:lang w:val="fr-FR"/>
              </w:rPr>
              <w:t xml:space="preserve"> ou</w:t>
            </w:r>
          </w:p>
          <w:p w14:paraId="579B0968" w14:textId="12E18F0D" w:rsidR="004009CD" w:rsidRPr="00CF0107" w:rsidRDefault="004009CD" w:rsidP="00DE4757">
            <w:pPr>
              <w:pStyle w:val="ListParagraph"/>
              <w:numPr>
                <w:ilvl w:val="0"/>
                <w:numId w:val="50"/>
              </w:numPr>
              <w:spacing w:before="120" w:after="120"/>
              <w:ind w:left="1203" w:hanging="540"/>
              <w:contextualSpacing w:val="0"/>
              <w:outlineLvl w:val="2"/>
              <w:rPr>
                <w:lang w:val="fr-FR"/>
              </w:rPr>
            </w:pPr>
            <w:proofErr w:type="gramStart"/>
            <w:r w:rsidRPr="00CF0107">
              <w:rPr>
                <w:lang w:val="fr-FR"/>
              </w:rPr>
              <w:t>le</w:t>
            </w:r>
            <w:proofErr w:type="gramEnd"/>
            <w:r w:rsidRPr="00CF0107">
              <w:rPr>
                <w:lang w:val="fr-FR"/>
              </w:rPr>
              <w:t xml:space="preserve"> Fournisseur fait faillite ou </w:t>
            </w:r>
            <w:r w:rsidR="000B48DC" w:rsidRPr="00CF0107">
              <w:rPr>
                <w:lang w:val="fr-FR"/>
              </w:rPr>
              <w:t xml:space="preserve">devient </w:t>
            </w:r>
            <w:r w:rsidRPr="00CF0107">
              <w:rPr>
                <w:lang w:val="fr-FR"/>
              </w:rPr>
              <w:t>insolvable</w:t>
            </w:r>
            <w:r w:rsidR="000B48DC" w:rsidRPr="00CF0107">
              <w:rPr>
                <w:lang w:val="fr-FR"/>
              </w:rPr>
              <w:t>;</w:t>
            </w:r>
            <w:r w:rsidRPr="00CF0107">
              <w:rPr>
                <w:lang w:val="fr-FR"/>
              </w:rPr>
              <w:t xml:space="preserve"> ou</w:t>
            </w:r>
          </w:p>
          <w:p w14:paraId="71C4C148" w14:textId="3351CB2C" w:rsidR="004009CD" w:rsidRPr="00CF0107" w:rsidRDefault="004009CD" w:rsidP="00DE4757">
            <w:pPr>
              <w:pStyle w:val="ListParagraph"/>
              <w:numPr>
                <w:ilvl w:val="0"/>
                <w:numId w:val="50"/>
              </w:numPr>
              <w:spacing w:before="120" w:after="120"/>
              <w:ind w:left="1203" w:hanging="540"/>
              <w:contextualSpacing w:val="0"/>
              <w:jc w:val="both"/>
              <w:outlineLvl w:val="2"/>
              <w:rPr>
                <w:lang w:val="fr-FR"/>
              </w:rPr>
            </w:pPr>
            <w:proofErr w:type="gramStart"/>
            <w:r w:rsidRPr="00CF0107">
              <w:rPr>
                <w:lang w:val="fr-FR"/>
              </w:rPr>
              <w:t>le</w:t>
            </w:r>
            <w:proofErr w:type="gramEnd"/>
            <w:r w:rsidRPr="00CF0107">
              <w:rPr>
                <w:lang w:val="fr-FR"/>
              </w:rPr>
              <w:t xml:space="preserve"> Fournisseur n’exécute aucune autre obligation en vertu d</w:t>
            </w:r>
            <w:r w:rsidR="000B48DC" w:rsidRPr="00CF0107">
              <w:rPr>
                <w:lang w:val="fr-FR"/>
              </w:rPr>
              <w:t>u Contrat Cadre</w:t>
            </w:r>
            <w:r w:rsidRPr="00CF0107">
              <w:rPr>
                <w:lang w:val="fr-FR"/>
              </w:rPr>
              <w:t xml:space="preserve"> et/ou de tout </w:t>
            </w:r>
            <w:r w:rsidR="000B48DC" w:rsidRPr="00CF0107">
              <w:rPr>
                <w:lang w:val="fr-FR"/>
              </w:rPr>
              <w:t>Marché subséquent (ou bon de commande)</w:t>
            </w:r>
            <w:r w:rsidRPr="00CF0107">
              <w:rPr>
                <w:lang w:val="fr-FR"/>
              </w:rPr>
              <w:t>.</w:t>
            </w:r>
          </w:p>
          <w:p w14:paraId="2437D394" w14:textId="1A1AED1B" w:rsidR="004009CD" w:rsidRPr="00CF0107" w:rsidRDefault="00261302" w:rsidP="00DE4757">
            <w:pPr>
              <w:pStyle w:val="ListParagraph"/>
              <w:numPr>
                <w:ilvl w:val="1"/>
                <w:numId w:val="33"/>
              </w:numPr>
              <w:spacing w:before="120" w:after="120"/>
              <w:ind w:left="574" w:hanging="574"/>
              <w:contextualSpacing w:val="0"/>
              <w:jc w:val="both"/>
              <w:rPr>
                <w:lang w:val="fr-FR"/>
              </w:rPr>
            </w:pPr>
            <w:r w:rsidRPr="00CF0107">
              <w:rPr>
                <w:lang w:val="fr-FR"/>
              </w:rPr>
              <w:t xml:space="preserve"> </w:t>
            </w:r>
            <w:r w:rsidR="000B48DC" w:rsidRPr="00CF0107">
              <w:rPr>
                <w:lang w:val="fr-FR"/>
              </w:rPr>
              <w:t>L’A</w:t>
            </w:r>
            <w:r w:rsidR="004009CD" w:rsidRPr="00CF0107">
              <w:rPr>
                <w:lang w:val="fr-FR"/>
              </w:rPr>
              <w:t>cheteur peut résilier l</w:t>
            </w:r>
            <w:r w:rsidR="000B48DC" w:rsidRPr="00CF0107">
              <w:rPr>
                <w:lang w:val="fr-FR"/>
              </w:rPr>
              <w:t>e</w:t>
            </w:r>
            <w:r w:rsidR="004009CD" w:rsidRPr="00CF0107">
              <w:rPr>
                <w:lang w:val="fr-FR"/>
              </w:rPr>
              <w:t xml:space="preserve"> présent</w:t>
            </w:r>
            <w:r w:rsidR="000B48DC" w:rsidRPr="00CF0107">
              <w:rPr>
                <w:lang w:val="fr-FR"/>
              </w:rPr>
              <w:t xml:space="preserve"> Contrat Cadre</w:t>
            </w:r>
            <w:r w:rsidR="004009CD" w:rsidRPr="00CF0107">
              <w:rPr>
                <w:lang w:val="fr-FR"/>
              </w:rPr>
              <w:t xml:space="preserve"> et/ou tout </w:t>
            </w:r>
            <w:r w:rsidR="000B48DC" w:rsidRPr="00CF0107">
              <w:rPr>
                <w:lang w:val="fr-FR"/>
              </w:rPr>
              <w:t>Marché subséquent (ou bon de commande)</w:t>
            </w:r>
            <w:r w:rsidR="004009CD" w:rsidRPr="00CF0107">
              <w:rPr>
                <w:lang w:val="fr-FR"/>
              </w:rPr>
              <w:t xml:space="preserve">, en tout ou en partie, par avis écrit envoyé au </w:t>
            </w:r>
            <w:r w:rsidR="000B48DC" w:rsidRPr="00CF0107">
              <w:rPr>
                <w:lang w:val="fr-FR"/>
              </w:rPr>
              <w:t>F</w:t>
            </w:r>
            <w:r w:rsidR="004009CD" w:rsidRPr="00CF0107">
              <w:rPr>
                <w:lang w:val="fr-FR"/>
              </w:rPr>
              <w:t xml:space="preserve">ournisseur, à tout moment, </w:t>
            </w:r>
            <w:r w:rsidR="000B48DC" w:rsidRPr="00CF0107">
              <w:rPr>
                <w:lang w:val="fr-FR"/>
              </w:rPr>
              <w:t xml:space="preserve">à </w:t>
            </w:r>
            <w:r w:rsidR="004009CD" w:rsidRPr="00CF0107">
              <w:rPr>
                <w:lang w:val="fr-FR"/>
              </w:rPr>
              <w:t xml:space="preserve">sa commodité. L’avis de résiliation </w:t>
            </w:r>
            <w:r w:rsidR="000B48DC" w:rsidRPr="00CF0107">
              <w:rPr>
                <w:lang w:val="fr-FR"/>
              </w:rPr>
              <w:t xml:space="preserve">doit </w:t>
            </w:r>
            <w:r w:rsidR="004009CD" w:rsidRPr="00CF0107">
              <w:rPr>
                <w:lang w:val="fr-FR"/>
              </w:rPr>
              <w:t>précise</w:t>
            </w:r>
            <w:r w:rsidR="000B48DC" w:rsidRPr="00CF0107">
              <w:rPr>
                <w:lang w:val="fr-FR"/>
              </w:rPr>
              <w:t>r</w:t>
            </w:r>
            <w:r w:rsidR="004009CD" w:rsidRPr="00CF0107">
              <w:rPr>
                <w:lang w:val="fr-FR"/>
              </w:rPr>
              <w:t xml:space="preserve"> que la résiliation relève de la </w:t>
            </w:r>
            <w:r w:rsidR="00194FB5" w:rsidRPr="00CF0107">
              <w:rPr>
                <w:lang w:val="fr-FR"/>
              </w:rPr>
              <w:t>décision</w:t>
            </w:r>
            <w:r w:rsidR="004009CD" w:rsidRPr="00CF0107">
              <w:rPr>
                <w:lang w:val="fr-FR"/>
              </w:rPr>
              <w:t xml:space="preserve"> de l’</w:t>
            </w:r>
            <w:r w:rsidR="000B48DC" w:rsidRPr="00CF0107">
              <w:rPr>
                <w:lang w:val="fr-FR"/>
              </w:rPr>
              <w:t>A</w:t>
            </w:r>
            <w:r w:rsidR="004009CD" w:rsidRPr="00CF0107">
              <w:rPr>
                <w:lang w:val="fr-FR"/>
              </w:rPr>
              <w:t>cheteur, d</w:t>
            </w:r>
            <w:r w:rsidR="000B48DC" w:rsidRPr="00CF0107">
              <w:rPr>
                <w:lang w:val="fr-FR"/>
              </w:rPr>
              <w:t>ans</w:t>
            </w:r>
            <w:r w:rsidR="004009CD" w:rsidRPr="00CF0107">
              <w:rPr>
                <w:lang w:val="fr-FR"/>
              </w:rPr>
              <w:t xml:space="preserve"> la mesure</w:t>
            </w:r>
            <w:r w:rsidR="000B48DC" w:rsidRPr="00CF0107">
              <w:rPr>
                <w:lang w:val="fr-FR"/>
              </w:rPr>
              <w:t xml:space="preserve"> </w:t>
            </w:r>
            <w:r w:rsidR="00194FB5" w:rsidRPr="00CF0107">
              <w:rPr>
                <w:lang w:val="fr-FR"/>
              </w:rPr>
              <w:t>où</w:t>
            </w:r>
            <w:r w:rsidR="000B48DC" w:rsidRPr="00CF0107">
              <w:rPr>
                <w:lang w:val="fr-FR"/>
              </w:rPr>
              <w:t xml:space="preserve"> </w:t>
            </w:r>
            <w:r w:rsidR="00194FB5" w:rsidRPr="00CF0107">
              <w:rPr>
                <w:lang w:val="fr-FR"/>
              </w:rPr>
              <w:t xml:space="preserve">le </w:t>
            </w:r>
            <w:r w:rsidR="000B48DC" w:rsidRPr="00CF0107">
              <w:rPr>
                <w:lang w:val="fr-FR"/>
              </w:rPr>
              <w:t>F</w:t>
            </w:r>
            <w:r w:rsidR="004009CD" w:rsidRPr="00CF0107">
              <w:rPr>
                <w:lang w:val="fr-FR"/>
              </w:rPr>
              <w:t xml:space="preserve">ournisseur </w:t>
            </w:r>
            <w:r w:rsidR="00194FB5" w:rsidRPr="00CF0107">
              <w:rPr>
                <w:lang w:val="fr-FR"/>
              </w:rPr>
              <w:t xml:space="preserve">ne remplit plus ses obligations </w:t>
            </w:r>
            <w:r w:rsidR="004009CD" w:rsidRPr="00CF0107">
              <w:rPr>
                <w:lang w:val="fr-FR"/>
              </w:rPr>
              <w:t>d</w:t>
            </w:r>
            <w:r w:rsidR="000B48DC" w:rsidRPr="00CF0107">
              <w:rPr>
                <w:lang w:val="fr-FR"/>
              </w:rPr>
              <w:t>u Contrat Cadre</w:t>
            </w:r>
            <w:r w:rsidR="00194FB5" w:rsidRPr="00CF0107">
              <w:rPr>
                <w:lang w:val="fr-FR"/>
              </w:rPr>
              <w:t>,</w:t>
            </w:r>
            <w:r w:rsidR="004009CD" w:rsidRPr="00CF0107">
              <w:rPr>
                <w:lang w:val="fr-FR"/>
              </w:rPr>
              <w:t xml:space="preserve"> et </w:t>
            </w:r>
            <w:r w:rsidR="00194FB5" w:rsidRPr="00CF0107">
              <w:rPr>
                <w:lang w:val="fr-FR"/>
              </w:rPr>
              <w:t xml:space="preserve">la </w:t>
            </w:r>
            <w:r w:rsidR="004009CD" w:rsidRPr="00CF0107">
              <w:rPr>
                <w:lang w:val="fr-FR"/>
              </w:rPr>
              <w:t>date à laquelle cette résiliation entre en vigueur.</w:t>
            </w:r>
          </w:p>
          <w:p w14:paraId="652D1DF6" w14:textId="1606E433" w:rsidR="0003143F" w:rsidRPr="00CF0107" w:rsidRDefault="00261302" w:rsidP="00DE4757">
            <w:pPr>
              <w:pStyle w:val="ListParagraph"/>
              <w:numPr>
                <w:ilvl w:val="1"/>
                <w:numId w:val="33"/>
              </w:numPr>
              <w:spacing w:before="120" w:after="120"/>
              <w:ind w:left="574" w:hanging="574"/>
              <w:contextualSpacing w:val="0"/>
              <w:jc w:val="both"/>
              <w:rPr>
                <w:lang w:val="fr-FR"/>
              </w:rPr>
            </w:pPr>
            <w:r w:rsidRPr="00CF0107">
              <w:rPr>
                <w:lang w:val="fr-FR"/>
              </w:rPr>
              <w:t xml:space="preserve"> </w:t>
            </w:r>
            <w:r w:rsidR="004009CD" w:rsidRPr="00CF0107">
              <w:rPr>
                <w:lang w:val="fr-FR"/>
              </w:rPr>
              <w:t xml:space="preserve">À l’expiration ou à la résiliation antérieure du présent </w:t>
            </w:r>
            <w:r w:rsidR="00194FB5" w:rsidRPr="00CF0107">
              <w:rPr>
                <w:lang w:val="fr-FR"/>
              </w:rPr>
              <w:t>Contrat Cadre</w:t>
            </w:r>
            <w:r w:rsidR="004009CD" w:rsidRPr="00CF0107">
              <w:rPr>
                <w:lang w:val="fr-FR"/>
              </w:rPr>
              <w:t xml:space="preserve">, tous les </w:t>
            </w:r>
            <w:r w:rsidR="00194FB5" w:rsidRPr="00CF0107">
              <w:rPr>
                <w:lang w:val="fr-FR"/>
              </w:rPr>
              <w:t xml:space="preserve">Marchés subséquents (ou bons de commande) </w:t>
            </w:r>
            <w:r w:rsidR="004009CD" w:rsidRPr="00CF0107">
              <w:rPr>
                <w:lang w:val="fr-FR"/>
              </w:rPr>
              <w:t xml:space="preserve">déjà conclus dans le cadre du présent </w:t>
            </w:r>
            <w:r w:rsidR="00194FB5" w:rsidRPr="00CF0107">
              <w:rPr>
                <w:lang w:val="fr-FR"/>
              </w:rPr>
              <w:t>Contrat Cadre</w:t>
            </w:r>
            <w:r w:rsidR="004009CD" w:rsidRPr="00CF0107">
              <w:rPr>
                <w:lang w:val="fr-FR"/>
              </w:rPr>
              <w:t xml:space="preserve"> </w:t>
            </w:r>
            <w:r w:rsidR="00194FB5" w:rsidRPr="00CF0107">
              <w:rPr>
                <w:lang w:val="fr-FR"/>
              </w:rPr>
              <w:t xml:space="preserve">resteront </w:t>
            </w:r>
            <w:r w:rsidR="004009CD" w:rsidRPr="00CF0107">
              <w:rPr>
                <w:lang w:val="fr-FR"/>
              </w:rPr>
              <w:t xml:space="preserve">en vigueur. Toutefois, aucun autre </w:t>
            </w:r>
            <w:r w:rsidR="00194FB5" w:rsidRPr="00CF0107">
              <w:rPr>
                <w:lang w:val="fr-FR"/>
              </w:rPr>
              <w:t xml:space="preserve">Marché subséquent (ou bon de commande) </w:t>
            </w:r>
            <w:r w:rsidR="004009CD" w:rsidRPr="00CF0107">
              <w:rPr>
                <w:lang w:val="fr-FR"/>
              </w:rPr>
              <w:t>ne p</w:t>
            </w:r>
            <w:r w:rsidR="00194FB5" w:rsidRPr="00CF0107">
              <w:rPr>
                <w:lang w:val="fr-FR"/>
              </w:rPr>
              <w:t>ourra</w:t>
            </w:r>
            <w:r w:rsidR="004009CD" w:rsidRPr="00CF0107">
              <w:rPr>
                <w:lang w:val="fr-FR"/>
              </w:rPr>
              <w:t xml:space="preserve"> être attribué une fois </w:t>
            </w:r>
            <w:r w:rsidR="00194FB5" w:rsidRPr="00CF0107">
              <w:rPr>
                <w:lang w:val="fr-FR"/>
              </w:rPr>
              <w:t xml:space="preserve">que </w:t>
            </w:r>
            <w:r w:rsidR="004009CD" w:rsidRPr="00CF0107">
              <w:rPr>
                <w:lang w:val="fr-FR"/>
              </w:rPr>
              <w:t>l</w:t>
            </w:r>
            <w:r w:rsidR="00194FB5" w:rsidRPr="00CF0107">
              <w:rPr>
                <w:lang w:val="fr-FR"/>
              </w:rPr>
              <w:t xml:space="preserve">e Contrat Cadre sera </w:t>
            </w:r>
            <w:r w:rsidR="004009CD" w:rsidRPr="00CF0107">
              <w:rPr>
                <w:lang w:val="fr-FR"/>
              </w:rPr>
              <w:t>résilié.</w:t>
            </w:r>
          </w:p>
        </w:tc>
      </w:tr>
      <w:tr w:rsidR="00CB2D92" w:rsidRPr="00CF0107" w14:paraId="4517DFDC" w14:textId="77777777" w:rsidTr="003C08CF">
        <w:trPr>
          <w:trHeight w:val="1232"/>
        </w:trPr>
        <w:tc>
          <w:tcPr>
            <w:tcW w:w="3206" w:type="dxa"/>
            <w:tcMar>
              <w:top w:w="28" w:type="dxa"/>
              <w:bottom w:w="28" w:type="dxa"/>
            </w:tcMar>
          </w:tcPr>
          <w:p w14:paraId="114E1693" w14:textId="216D45A1" w:rsidR="00CB2D92" w:rsidRPr="00CF0107" w:rsidRDefault="009C53C7" w:rsidP="00DE4757">
            <w:pPr>
              <w:pStyle w:val="Sec7head2"/>
              <w:numPr>
                <w:ilvl w:val="0"/>
                <w:numId w:val="33"/>
              </w:numPr>
              <w:tabs>
                <w:tab w:val="clear" w:pos="601"/>
                <w:tab w:val="clear" w:pos="720"/>
              </w:tabs>
              <w:spacing w:before="120"/>
              <w:ind w:left="450" w:hanging="450"/>
            </w:pPr>
            <w:r w:rsidRPr="00CF0107">
              <w:rPr>
                <w:b w:val="0"/>
              </w:rPr>
              <w:t xml:space="preserve">Règlement des différends relatifs au </w:t>
            </w:r>
            <w:r w:rsidRPr="00CF0107">
              <w:t>Contrat</w:t>
            </w:r>
            <w:r w:rsidRPr="00CF0107">
              <w:rPr>
                <w:b w:val="0"/>
              </w:rPr>
              <w:t xml:space="preserve"> Cadre</w:t>
            </w:r>
          </w:p>
        </w:tc>
        <w:tc>
          <w:tcPr>
            <w:tcW w:w="6352" w:type="dxa"/>
            <w:tcMar>
              <w:top w:w="28" w:type="dxa"/>
              <w:bottom w:w="28" w:type="dxa"/>
            </w:tcMar>
          </w:tcPr>
          <w:p w14:paraId="1A31A706" w14:textId="781507CD" w:rsidR="009C53C7" w:rsidRPr="00CF0107" w:rsidRDefault="009C53C7" w:rsidP="00DE4757">
            <w:pPr>
              <w:pStyle w:val="ListParagraph"/>
              <w:numPr>
                <w:ilvl w:val="1"/>
                <w:numId w:val="33"/>
              </w:numPr>
              <w:spacing w:before="120" w:after="120"/>
              <w:ind w:left="574" w:hanging="574"/>
              <w:contextualSpacing w:val="0"/>
              <w:jc w:val="both"/>
              <w:rPr>
                <w:lang w:val="fr-FR"/>
              </w:rPr>
            </w:pPr>
            <w:r w:rsidRPr="00CF0107">
              <w:rPr>
                <w:lang w:val="fr-FR"/>
              </w:rPr>
              <w:t>Dans le cas d’un différend découlant ou en relation avec le présent Contrat Cadre, les Parties feront, de bonne foi, tous les efforts raisonnables pour communiquer et coopérer entre elles en vue de résoudre à l’amiable le différend.</w:t>
            </w:r>
          </w:p>
          <w:p w14:paraId="7DE162EC" w14:textId="59D94D44" w:rsidR="009C53C7" w:rsidRPr="00CF0107" w:rsidRDefault="009C53C7" w:rsidP="00DE4757">
            <w:pPr>
              <w:pStyle w:val="ListParagraph"/>
              <w:numPr>
                <w:ilvl w:val="1"/>
                <w:numId w:val="33"/>
              </w:numPr>
              <w:spacing w:before="120" w:after="120"/>
              <w:ind w:left="574" w:hanging="574"/>
              <w:contextualSpacing w:val="0"/>
              <w:jc w:val="both"/>
              <w:rPr>
                <w:lang w:val="fr-FR"/>
              </w:rPr>
            </w:pPr>
            <w:r w:rsidRPr="00CF0107">
              <w:rPr>
                <w:lang w:val="fr-FR"/>
              </w:rPr>
              <w:t>Lorsque</w:t>
            </w:r>
            <w:r w:rsidRPr="00CF0107">
              <w:rPr>
                <w:shd w:val="clear" w:color="auto" w:fill="FFFFFF" w:themeFill="background1"/>
                <w:lang w:val="fr-FR"/>
              </w:rPr>
              <w:t xml:space="preserve"> les Parties ont épuisé le processus décrit dans les </w:t>
            </w:r>
            <w:r w:rsidRPr="00CF0107">
              <w:rPr>
                <w:b/>
                <w:lang w:val="fr-FR"/>
              </w:rPr>
              <w:t>D</w:t>
            </w:r>
            <w:r w:rsidR="0018198E" w:rsidRPr="00CF0107">
              <w:rPr>
                <w:b/>
                <w:lang w:val="fr-FR"/>
              </w:rPr>
              <w:t>CC</w:t>
            </w:r>
            <w:r w:rsidRPr="00CF0107">
              <w:rPr>
                <w:shd w:val="clear" w:color="auto" w:fill="FFFFFF" w:themeFill="background1"/>
                <w:lang w:val="fr-FR"/>
              </w:rPr>
              <w:t xml:space="preserve">, </w:t>
            </w:r>
            <w:r w:rsidRPr="00CF0107">
              <w:rPr>
                <w:b/>
                <w:shd w:val="clear" w:color="auto" w:fill="FFFFFF" w:themeFill="background1"/>
                <w:lang w:val="fr-FR"/>
              </w:rPr>
              <w:t xml:space="preserve">Article </w:t>
            </w:r>
            <w:r w:rsidRPr="00CF0107">
              <w:rPr>
                <w:b/>
                <w:shd w:val="clear" w:color="auto" w:fill="FFFFFF" w:themeFill="background1"/>
                <w:lang w:val="fr-FR"/>
              </w:rPr>
              <w:t>2</w:t>
            </w:r>
            <w:r w:rsidR="006D3087" w:rsidRPr="00CF0107">
              <w:rPr>
                <w:b/>
                <w:shd w:val="clear" w:color="auto" w:fill="FFFFFF" w:themeFill="background1"/>
                <w:lang w:val="fr-FR"/>
              </w:rPr>
              <w:t>3</w:t>
            </w:r>
            <w:r w:rsidRPr="00CF0107">
              <w:rPr>
                <w:b/>
                <w:shd w:val="clear" w:color="auto" w:fill="FFFFFF" w:themeFill="background1"/>
                <w:lang w:val="fr-FR"/>
              </w:rPr>
              <w:t>.1</w:t>
            </w:r>
            <w:r w:rsidRPr="00CF0107">
              <w:rPr>
                <w:shd w:val="clear" w:color="auto" w:fill="FFFFFF" w:themeFill="background1"/>
                <w:lang w:val="fr-FR"/>
              </w:rPr>
              <w:t xml:space="preserve">, les Parties peuvent, d’un commun accord, nommer et renvoyer le différend à un arbitre/médiateur pour aider au règlement du différend. </w:t>
            </w:r>
            <w:r w:rsidRPr="00CF0107">
              <w:rPr>
                <w:lang w:val="fr-FR"/>
              </w:rPr>
              <w:t>Les Parties s’occuperont de régler les frais associés à un tel renvoi et partageront les coûts de l’arbitre. En nommant l’arbitre, les Parties devraient convenir si la décision de l’arbitre doit être définitive et exécutoire.</w:t>
            </w:r>
          </w:p>
          <w:p w14:paraId="7BC4B9C6" w14:textId="0076050B" w:rsidR="00CB2D92" w:rsidRPr="00CF0107" w:rsidRDefault="00701099" w:rsidP="00DE4757">
            <w:pPr>
              <w:pStyle w:val="ListParagraph"/>
              <w:numPr>
                <w:ilvl w:val="1"/>
                <w:numId w:val="33"/>
              </w:numPr>
              <w:spacing w:before="120" w:after="120"/>
              <w:ind w:left="574" w:hanging="574"/>
              <w:contextualSpacing w:val="0"/>
              <w:jc w:val="both"/>
              <w:rPr>
                <w:lang w:val="fr-FR"/>
              </w:rPr>
            </w:pPr>
            <w:r w:rsidRPr="00CF0107">
              <w:rPr>
                <w:lang w:val="fr-FR"/>
              </w:rPr>
              <w:t xml:space="preserve">Le </w:t>
            </w:r>
            <w:r w:rsidR="009C53C7" w:rsidRPr="00CF0107">
              <w:rPr>
                <w:lang w:val="fr-FR"/>
              </w:rPr>
              <w:t xml:space="preserve">mécanisme de règlement des différends pour les Marchés subséquents (ou bons de commande) </w:t>
            </w:r>
            <w:r w:rsidRPr="00CF0107">
              <w:rPr>
                <w:lang w:val="fr-FR"/>
              </w:rPr>
              <w:t xml:space="preserve">sera celui </w:t>
            </w:r>
            <w:r w:rsidR="009C53C7" w:rsidRPr="00CF0107">
              <w:rPr>
                <w:lang w:val="fr-FR"/>
              </w:rPr>
              <w:t xml:space="preserve">précisé dans les </w:t>
            </w:r>
            <w:r w:rsidR="000803E1" w:rsidRPr="00CF0107">
              <w:rPr>
                <w:lang w:val="fr-FR"/>
              </w:rPr>
              <w:t>Marchés subséquents (ou bons de commande).</w:t>
            </w:r>
          </w:p>
        </w:tc>
      </w:tr>
    </w:tbl>
    <w:p w14:paraId="4876E8FE" w14:textId="77777777" w:rsidR="003C08CF" w:rsidRDefault="003C08CF" w:rsidP="00651002">
      <w:pPr>
        <w:spacing w:before="120" w:after="120"/>
        <w:jc w:val="center"/>
        <w:rPr>
          <w:rFonts w:ascii="Times New Roman" w:hAnsi="Times New Roman" w:cs="Times New Roman"/>
          <w:b/>
          <w:sz w:val="40"/>
          <w:szCs w:val="40"/>
          <w:lang w:val="fr-FR"/>
        </w:rPr>
        <w:sectPr w:rsidR="003C08CF">
          <w:headerReference w:type="default" r:id="rId32"/>
          <w:pgSz w:w="12240" w:h="15840"/>
          <w:pgMar w:top="1440" w:right="1440" w:bottom="1440" w:left="1440" w:header="720" w:footer="720" w:gutter="0"/>
          <w:cols w:space="720"/>
          <w:docGrid w:linePitch="360"/>
        </w:sectPr>
      </w:pPr>
      <w:bookmarkStart w:id="41" w:name="_Toc503258696"/>
    </w:p>
    <w:p w14:paraId="3EE449B7" w14:textId="61433089" w:rsidR="00701099" w:rsidRPr="003C08CF" w:rsidRDefault="00701099">
      <w:pPr>
        <w:rPr>
          <w:rFonts w:ascii="Times New Roman" w:hAnsi="Times New Roman" w:cs="Times New Roman"/>
          <w:b/>
          <w:sz w:val="40"/>
          <w:szCs w:val="40"/>
          <w:lang w:val="fr-FR"/>
        </w:rPr>
      </w:pPr>
    </w:p>
    <w:p w14:paraId="3DC4DB29" w14:textId="57DBD6B1" w:rsidR="00651002" w:rsidRPr="003C08CF" w:rsidRDefault="00651002" w:rsidP="00651002">
      <w:pPr>
        <w:spacing w:before="120" w:after="120"/>
        <w:jc w:val="center"/>
        <w:rPr>
          <w:rFonts w:ascii="Times New Roman" w:hAnsi="Times New Roman" w:cs="Times New Roman"/>
          <w:b/>
          <w:sz w:val="40"/>
          <w:szCs w:val="40"/>
          <w:lang w:val="fr-FR"/>
        </w:rPr>
      </w:pPr>
      <w:r w:rsidRPr="003C08CF">
        <w:rPr>
          <w:rFonts w:ascii="Times New Roman" w:hAnsi="Times New Roman" w:cs="Times New Roman"/>
          <w:b/>
          <w:sz w:val="40"/>
          <w:szCs w:val="40"/>
          <w:lang w:val="fr-FR"/>
        </w:rPr>
        <w:t>A</w:t>
      </w:r>
      <w:r w:rsidR="00701099" w:rsidRPr="003C08CF">
        <w:rPr>
          <w:rFonts w:ascii="Times New Roman" w:hAnsi="Times New Roman" w:cs="Times New Roman"/>
          <w:b/>
          <w:sz w:val="40"/>
          <w:szCs w:val="40"/>
          <w:lang w:val="fr-FR"/>
        </w:rPr>
        <w:t>nnexe du Contrat Cadre</w:t>
      </w:r>
    </w:p>
    <w:p w14:paraId="44188A96" w14:textId="39E54610" w:rsidR="00651002" w:rsidRPr="003C08CF" w:rsidRDefault="00651002" w:rsidP="00651002">
      <w:pPr>
        <w:spacing w:before="120" w:after="120"/>
        <w:jc w:val="center"/>
        <w:rPr>
          <w:rFonts w:ascii="Times New Roman" w:hAnsi="Times New Roman" w:cs="Times New Roman"/>
          <w:b/>
          <w:sz w:val="40"/>
          <w:szCs w:val="40"/>
          <w:lang w:val="fr-FR"/>
        </w:rPr>
      </w:pPr>
      <w:r w:rsidRPr="003C08CF">
        <w:rPr>
          <w:rFonts w:ascii="Times New Roman" w:hAnsi="Times New Roman" w:cs="Times New Roman"/>
          <w:b/>
          <w:sz w:val="40"/>
          <w:szCs w:val="40"/>
          <w:lang w:val="fr-FR"/>
        </w:rPr>
        <w:t>Fraud</w:t>
      </w:r>
      <w:r w:rsidR="00701099" w:rsidRPr="003C08CF">
        <w:rPr>
          <w:rFonts w:ascii="Times New Roman" w:hAnsi="Times New Roman" w:cs="Times New Roman"/>
          <w:b/>
          <w:sz w:val="40"/>
          <w:szCs w:val="40"/>
          <w:lang w:val="fr-FR"/>
        </w:rPr>
        <w:t>e</w:t>
      </w:r>
      <w:r w:rsidRPr="003C08CF">
        <w:rPr>
          <w:rFonts w:ascii="Times New Roman" w:hAnsi="Times New Roman" w:cs="Times New Roman"/>
          <w:b/>
          <w:sz w:val="40"/>
          <w:szCs w:val="40"/>
          <w:lang w:val="fr-FR"/>
        </w:rPr>
        <w:t xml:space="preserve"> </w:t>
      </w:r>
      <w:r w:rsidR="00701099" w:rsidRPr="003C08CF">
        <w:rPr>
          <w:rFonts w:ascii="Times New Roman" w:hAnsi="Times New Roman" w:cs="Times New Roman"/>
          <w:b/>
          <w:sz w:val="40"/>
          <w:szCs w:val="40"/>
          <w:lang w:val="fr-FR"/>
        </w:rPr>
        <w:t>et</w:t>
      </w:r>
      <w:r w:rsidRPr="003C08CF">
        <w:rPr>
          <w:rFonts w:ascii="Times New Roman" w:hAnsi="Times New Roman" w:cs="Times New Roman"/>
          <w:b/>
          <w:sz w:val="40"/>
          <w:szCs w:val="40"/>
          <w:lang w:val="fr-FR"/>
        </w:rPr>
        <w:t xml:space="preserve"> Corruption</w:t>
      </w:r>
    </w:p>
    <w:p w14:paraId="3E5C3D56" w14:textId="77777777" w:rsidR="00701099" w:rsidRPr="00701099" w:rsidRDefault="00701099" w:rsidP="00701099">
      <w:pPr>
        <w:suppressAutoHyphens/>
        <w:spacing w:before="120" w:after="120"/>
        <w:jc w:val="center"/>
        <w:rPr>
          <w:b/>
          <w:i/>
          <w:szCs w:val="24"/>
          <w:lang w:val="fr-FR"/>
        </w:rPr>
      </w:pPr>
      <w:r w:rsidRPr="00701099">
        <w:rPr>
          <w:b/>
          <w:i/>
          <w:szCs w:val="24"/>
          <w:lang w:val="fr-FR"/>
        </w:rPr>
        <w:t>(Ne pas modifier le texte de cette Annexe)</w:t>
      </w:r>
    </w:p>
    <w:tbl>
      <w:tblPr>
        <w:tblW w:w="9630" w:type="dxa"/>
        <w:tblLayout w:type="fixed"/>
        <w:tblLook w:val="0000" w:firstRow="0" w:lastRow="0" w:firstColumn="0" w:lastColumn="0" w:noHBand="0" w:noVBand="0"/>
      </w:tblPr>
      <w:tblGrid>
        <w:gridCol w:w="9630"/>
      </w:tblGrid>
      <w:tr w:rsidR="00701099" w:rsidRPr="003C08CF" w14:paraId="5405751C" w14:textId="77777777" w:rsidTr="007D2169">
        <w:tc>
          <w:tcPr>
            <w:tcW w:w="9630" w:type="dxa"/>
          </w:tcPr>
          <w:p w14:paraId="73A9F271" w14:textId="77777777" w:rsidR="00701099" w:rsidRPr="00701099" w:rsidRDefault="00701099" w:rsidP="007D2169">
            <w:pPr>
              <w:ind w:left="360" w:hanging="360"/>
              <w:contextualSpacing/>
              <w:jc w:val="both"/>
              <w:rPr>
                <w:rFonts w:ascii="Times New Roman" w:hAnsi="Times New Roman" w:cs="Times New Roman"/>
                <w:b/>
                <w:lang w:val="fr-FR"/>
              </w:rPr>
            </w:pPr>
            <w:r w:rsidRPr="00701099">
              <w:rPr>
                <w:rFonts w:ascii="Times New Roman" w:hAnsi="Times New Roman" w:cs="Times New Roman"/>
                <w:b/>
                <w:lang w:val="fr-FR"/>
              </w:rPr>
              <w:t xml:space="preserve">1. </w:t>
            </w:r>
            <w:r w:rsidRPr="00701099">
              <w:rPr>
                <w:rFonts w:ascii="Times New Roman" w:hAnsi="Times New Roman" w:cs="Times New Roman"/>
                <w:b/>
                <w:lang w:val="fr-FR"/>
              </w:rPr>
              <w:tab/>
              <w:t>Objet</w:t>
            </w:r>
          </w:p>
          <w:p w14:paraId="59C6CFF6" w14:textId="77777777" w:rsidR="00701099" w:rsidRPr="00701099" w:rsidRDefault="00701099" w:rsidP="007D2169">
            <w:pPr>
              <w:pStyle w:val="ListParagraph"/>
              <w:spacing w:after="160"/>
              <w:ind w:left="360" w:hanging="360"/>
              <w:rPr>
                <w:rFonts w:eastAsiaTheme="minorHAnsi"/>
                <w:sz w:val="22"/>
                <w:szCs w:val="22"/>
                <w:lang w:val="fr-FR"/>
              </w:rPr>
            </w:pPr>
            <w:r w:rsidRPr="00701099">
              <w:rPr>
                <w:rFonts w:eastAsiaTheme="minorHAnsi"/>
                <w:sz w:val="22"/>
                <w:szCs w:val="22"/>
                <w:lang w:val="fr-FR"/>
              </w:rPr>
              <w:t>1.1</w:t>
            </w:r>
            <w:r w:rsidRPr="00701099">
              <w:rPr>
                <w:rFonts w:eastAsiaTheme="minorHAnsi"/>
                <w:sz w:val="22"/>
                <w:szCs w:val="22"/>
                <w:lang w:val="fr-FR"/>
              </w:rPr>
              <w:tab/>
              <w:t>Les Directives de la Banque en matière de lutte contre la fraude et la corruption, ainsi que la présente annexe, sont applicables à la passation des marchés dans le cadre des Opérations de Financement de Projets d’Investissement par la Banque.</w:t>
            </w:r>
          </w:p>
          <w:p w14:paraId="3B24F466" w14:textId="77777777" w:rsidR="00701099" w:rsidRPr="00701099" w:rsidRDefault="00701099" w:rsidP="007D2169">
            <w:pPr>
              <w:ind w:left="360" w:hanging="360"/>
              <w:contextualSpacing/>
              <w:jc w:val="both"/>
              <w:rPr>
                <w:rFonts w:ascii="Times New Roman" w:hAnsi="Times New Roman" w:cs="Times New Roman"/>
                <w:b/>
                <w:lang w:val="fr-FR"/>
              </w:rPr>
            </w:pPr>
            <w:r w:rsidRPr="00701099">
              <w:rPr>
                <w:rFonts w:ascii="Times New Roman" w:hAnsi="Times New Roman" w:cs="Times New Roman"/>
                <w:b/>
                <w:lang w:val="fr-FR"/>
              </w:rPr>
              <w:t>2.</w:t>
            </w:r>
            <w:r w:rsidRPr="00701099">
              <w:rPr>
                <w:rFonts w:ascii="Times New Roman" w:hAnsi="Times New Roman" w:cs="Times New Roman"/>
                <w:b/>
                <w:lang w:val="fr-FR"/>
              </w:rPr>
              <w:tab/>
              <w:t>Exigences</w:t>
            </w:r>
          </w:p>
          <w:p w14:paraId="13C0B357" w14:textId="77777777" w:rsidR="00701099" w:rsidRPr="00701099" w:rsidRDefault="00701099" w:rsidP="00A8202C">
            <w:pPr>
              <w:pStyle w:val="ListParagraph"/>
              <w:spacing w:after="160"/>
              <w:ind w:left="360" w:hanging="360"/>
              <w:jc w:val="both"/>
              <w:rPr>
                <w:rFonts w:eastAsiaTheme="minorHAnsi"/>
                <w:sz w:val="22"/>
                <w:szCs w:val="22"/>
                <w:lang w:val="fr-FR"/>
              </w:rPr>
            </w:pPr>
            <w:r w:rsidRPr="00701099">
              <w:rPr>
                <w:rFonts w:eastAsiaTheme="minorHAnsi"/>
                <w:sz w:val="22"/>
                <w:szCs w:val="22"/>
                <w:lang w:val="fr-FR"/>
              </w:rPr>
              <w:t>2.1</w:t>
            </w:r>
            <w:r w:rsidRPr="00701099">
              <w:rPr>
                <w:rFonts w:eastAsiaTheme="minorHAnsi"/>
                <w:sz w:val="22"/>
                <w:szCs w:val="22"/>
                <w:lang w:val="fr-FR"/>
              </w:rPr>
              <w:tab/>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14:paraId="62ACD29E" w14:textId="77777777" w:rsidR="00701099" w:rsidRPr="00701099" w:rsidRDefault="00701099" w:rsidP="007D2169">
            <w:pPr>
              <w:pStyle w:val="ListParagraph"/>
              <w:spacing w:after="160"/>
              <w:ind w:left="360" w:hanging="360"/>
              <w:rPr>
                <w:rFonts w:eastAsiaTheme="minorHAnsi"/>
                <w:sz w:val="22"/>
                <w:szCs w:val="22"/>
                <w:lang w:val="fr-FR"/>
              </w:rPr>
            </w:pPr>
          </w:p>
          <w:p w14:paraId="1B18D237" w14:textId="77777777" w:rsidR="00701099" w:rsidRPr="00701099" w:rsidRDefault="00701099" w:rsidP="007D2169">
            <w:pPr>
              <w:pStyle w:val="ListParagraph"/>
              <w:spacing w:after="160"/>
              <w:ind w:left="360" w:hanging="360"/>
              <w:rPr>
                <w:rFonts w:eastAsiaTheme="minorHAnsi"/>
                <w:sz w:val="22"/>
                <w:szCs w:val="22"/>
                <w:lang w:val="fr-FR"/>
              </w:rPr>
            </w:pPr>
            <w:r w:rsidRPr="00701099">
              <w:rPr>
                <w:rFonts w:eastAsiaTheme="minorHAnsi"/>
                <w:sz w:val="22"/>
                <w:szCs w:val="22"/>
                <w:lang w:val="fr-FR"/>
              </w:rPr>
              <w:t>2.2</w:t>
            </w:r>
            <w:r w:rsidRPr="00701099">
              <w:rPr>
                <w:rFonts w:eastAsiaTheme="minorHAnsi"/>
                <w:sz w:val="22"/>
                <w:szCs w:val="22"/>
                <w:lang w:val="fr-FR"/>
              </w:rPr>
              <w:tab/>
              <w:t>En vertu de ce principe, la Banque :</w:t>
            </w:r>
          </w:p>
          <w:p w14:paraId="22454127" w14:textId="77777777" w:rsidR="00701099" w:rsidRPr="00701099" w:rsidRDefault="00701099" w:rsidP="00FB565B">
            <w:pPr>
              <w:pStyle w:val="BodyText"/>
              <w:numPr>
                <w:ilvl w:val="0"/>
                <w:numId w:val="34"/>
              </w:numPr>
              <w:tabs>
                <w:tab w:val="left" w:pos="851"/>
              </w:tabs>
              <w:suppressAutoHyphens/>
              <w:spacing w:before="120" w:after="120"/>
              <w:ind w:left="1134" w:hanging="425"/>
              <w:rPr>
                <w:sz w:val="22"/>
                <w:szCs w:val="22"/>
                <w:lang w:val="fr-FR"/>
              </w:rPr>
            </w:pPr>
            <w:r w:rsidRPr="00701099">
              <w:rPr>
                <w:sz w:val="22"/>
                <w:szCs w:val="22"/>
                <w:lang w:val="fr-FR"/>
              </w:rPr>
              <w:t>aux fins d’application de la présente disposition, définit comme suit les expressions suivantes :</w:t>
            </w:r>
          </w:p>
          <w:p w14:paraId="55E13F59" w14:textId="77777777" w:rsidR="00701099" w:rsidRPr="00701099" w:rsidRDefault="00701099" w:rsidP="00FB565B">
            <w:pPr>
              <w:pStyle w:val="ListParagraph"/>
              <w:numPr>
                <w:ilvl w:val="0"/>
                <w:numId w:val="35"/>
              </w:numPr>
              <w:suppressAutoHyphens/>
              <w:overflowPunct w:val="0"/>
              <w:autoSpaceDE w:val="0"/>
              <w:autoSpaceDN w:val="0"/>
              <w:adjustRightInd w:val="0"/>
              <w:spacing w:after="120"/>
              <w:ind w:left="1843" w:hanging="284"/>
              <w:contextualSpacing w:val="0"/>
              <w:jc w:val="both"/>
              <w:textAlignment w:val="baseline"/>
              <w:rPr>
                <w:rFonts w:eastAsiaTheme="minorHAnsi"/>
                <w:color w:val="000000"/>
                <w:sz w:val="22"/>
                <w:szCs w:val="22"/>
                <w:lang w:val="fr-FR"/>
              </w:rPr>
            </w:pPr>
            <w:r w:rsidRPr="00701099">
              <w:rPr>
                <w:rFonts w:eastAsiaTheme="minorHAnsi"/>
                <w:color w:val="000000"/>
                <w:sz w:val="22"/>
                <w:szCs w:val="22"/>
                <w:lang w:val="fr-FR"/>
              </w:rPr>
              <w:t xml:space="preserve">est coupable de « corruption » quiconque offre, donne, sollicite ou accepte, directement ou indirectement, un quelconque avantage en d’influer indûment sur les actions d’une autre personne ou entité ; </w:t>
            </w:r>
          </w:p>
          <w:p w14:paraId="3D480C6E" w14:textId="77777777" w:rsidR="00701099" w:rsidRPr="00701099" w:rsidRDefault="00701099" w:rsidP="00FB565B">
            <w:pPr>
              <w:pStyle w:val="ListParagraph"/>
              <w:numPr>
                <w:ilvl w:val="0"/>
                <w:numId w:val="35"/>
              </w:numPr>
              <w:suppressAutoHyphens/>
              <w:overflowPunct w:val="0"/>
              <w:autoSpaceDE w:val="0"/>
              <w:autoSpaceDN w:val="0"/>
              <w:adjustRightInd w:val="0"/>
              <w:spacing w:after="120"/>
              <w:ind w:left="1843" w:hanging="284"/>
              <w:contextualSpacing w:val="0"/>
              <w:jc w:val="both"/>
              <w:textAlignment w:val="baseline"/>
              <w:rPr>
                <w:rFonts w:eastAsiaTheme="minorHAnsi"/>
                <w:color w:val="000000"/>
                <w:sz w:val="22"/>
                <w:szCs w:val="22"/>
                <w:lang w:val="fr-FR"/>
              </w:rPr>
            </w:pPr>
            <w:r w:rsidRPr="00701099">
              <w:rPr>
                <w:rFonts w:eastAsiaTheme="minorHAnsi"/>
                <w:color w:val="000000"/>
                <w:sz w:val="22"/>
                <w:szCs w:val="22"/>
                <w:lang w:val="fr-FR"/>
              </w:rPr>
              <w:t>se livre à des « manœuvres frauduleuses » quiconque agit, ou s’abstient d’agir, ou dénature des faits, délibérément ou par négligence grave, ou tente d’induire en erreur une personne ou une entité, afin d’en retirer un avantage financier ou de toute autre nature, ou se dérober à une obligation;</w:t>
            </w:r>
          </w:p>
          <w:p w14:paraId="10119C4C" w14:textId="77777777" w:rsidR="00701099" w:rsidRPr="00701099" w:rsidRDefault="00701099" w:rsidP="00FB565B">
            <w:pPr>
              <w:pStyle w:val="ListParagraph"/>
              <w:numPr>
                <w:ilvl w:val="0"/>
                <w:numId w:val="35"/>
              </w:numPr>
              <w:suppressAutoHyphens/>
              <w:overflowPunct w:val="0"/>
              <w:autoSpaceDE w:val="0"/>
              <w:autoSpaceDN w:val="0"/>
              <w:adjustRightInd w:val="0"/>
              <w:spacing w:after="120"/>
              <w:ind w:left="1843" w:hanging="284"/>
              <w:contextualSpacing w:val="0"/>
              <w:jc w:val="both"/>
              <w:textAlignment w:val="baseline"/>
              <w:rPr>
                <w:rFonts w:eastAsiaTheme="minorHAnsi"/>
                <w:color w:val="000000"/>
                <w:sz w:val="22"/>
                <w:szCs w:val="22"/>
                <w:lang w:val="fr-FR"/>
              </w:rPr>
            </w:pPr>
            <w:r w:rsidRPr="00701099">
              <w:rPr>
                <w:rFonts w:eastAsiaTheme="minorHAnsi"/>
                <w:color w:val="000000"/>
                <w:sz w:val="22"/>
                <w:szCs w:val="22"/>
                <w:lang w:val="fr-FR"/>
              </w:rPr>
              <w:t>se livrent à des « manœuvres collusives » les personnes ou entités qui s’entendent afin d’atteindre un objectif illicite, notamment en influant indûment sur l’action d’autres personnes ou entités;</w:t>
            </w:r>
          </w:p>
          <w:p w14:paraId="0EA5DC44" w14:textId="77777777" w:rsidR="00701099" w:rsidRPr="00701099" w:rsidRDefault="00701099" w:rsidP="00FB565B">
            <w:pPr>
              <w:pStyle w:val="ListParagraph"/>
              <w:numPr>
                <w:ilvl w:val="0"/>
                <w:numId w:val="35"/>
              </w:numPr>
              <w:suppressAutoHyphens/>
              <w:overflowPunct w:val="0"/>
              <w:autoSpaceDE w:val="0"/>
              <w:autoSpaceDN w:val="0"/>
              <w:adjustRightInd w:val="0"/>
              <w:spacing w:after="120"/>
              <w:ind w:left="1843" w:hanging="284"/>
              <w:contextualSpacing w:val="0"/>
              <w:jc w:val="both"/>
              <w:textAlignment w:val="baseline"/>
              <w:rPr>
                <w:rFonts w:eastAsiaTheme="minorHAnsi"/>
                <w:color w:val="000000"/>
                <w:sz w:val="22"/>
                <w:szCs w:val="22"/>
                <w:lang w:val="fr-FR"/>
              </w:rPr>
            </w:pPr>
            <w:r w:rsidRPr="00701099">
              <w:rPr>
                <w:rFonts w:eastAsiaTheme="minorHAnsi"/>
                <w:color w:val="000000"/>
                <w:sz w:val="22"/>
                <w:szCs w:val="22"/>
                <w:lang w:val="fr-FR"/>
              </w:rPr>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BFFC937" w14:textId="77777777" w:rsidR="00701099" w:rsidRPr="00701099" w:rsidRDefault="00701099" w:rsidP="00FB565B">
            <w:pPr>
              <w:pStyle w:val="ListParagraph"/>
              <w:numPr>
                <w:ilvl w:val="0"/>
                <w:numId w:val="35"/>
              </w:numPr>
              <w:suppressAutoHyphens/>
              <w:overflowPunct w:val="0"/>
              <w:autoSpaceDE w:val="0"/>
              <w:autoSpaceDN w:val="0"/>
              <w:adjustRightInd w:val="0"/>
              <w:spacing w:after="120"/>
              <w:ind w:left="1843" w:hanging="284"/>
              <w:contextualSpacing w:val="0"/>
              <w:jc w:val="both"/>
              <w:textAlignment w:val="baseline"/>
              <w:rPr>
                <w:rFonts w:eastAsiaTheme="minorHAnsi"/>
                <w:color w:val="000000"/>
                <w:sz w:val="22"/>
                <w:szCs w:val="22"/>
                <w:lang w:val="fr-FR"/>
              </w:rPr>
            </w:pPr>
            <w:r w:rsidRPr="00701099">
              <w:rPr>
                <w:rFonts w:eastAsiaTheme="minorHAnsi"/>
                <w:color w:val="000000"/>
                <w:sz w:val="22"/>
                <w:szCs w:val="22"/>
                <w:lang w:val="fr-FR"/>
              </w:rPr>
              <w:t>se livre à des « manœuvres obstructives »</w:t>
            </w:r>
          </w:p>
          <w:p w14:paraId="6ED6F268" w14:textId="77777777" w:rsidR="00701099" w:rsidRPr="00701099" w:rsidRDefault="00701099" w:rsidP="007D2169">
            <w:pPr>
              <w:tabs>
                <w:tab w:val="left" w:pos="2694"/>
              </w:tabs>
              <w:suppressAutoHyphens/>
              <w:spacing w:before="120" w:after="120"/>
              <w:ind w:left="2694" w:hanging="426"/>
              <w:jc w:val="both"/>
              <w:rPr>
                <w:rFonts w:ascii="Times New Roman" w:hAnsi="Times New Roman" w:cs="Times New Roman"/>
                <w:color w:val="000000"/>
                <w:lang w:val="fr-FR"/>
              </w:rPr>
            </w:pPr>
            <w:r w:rsidRPr="00701099">
              <w:rPr>
                <w:rFonts w:ascii="Times New Roman" w:hAnsi="Times New Roman" w:cs="Times New Roman"/>
                <w:color w:val="000000"/>
                <w:lang w:val="fr-FR"/>
              </w:rPr>
              <w:t>(a)</w:t>
            </w:r>
            <w:r w:rsidRPr="00701099">
              <w:rPr>
                <w:rFonts w:ascii="Times New Roman" w:hAnsi="Times New Roman" w:cs="Times New Roman"/>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701099">
              <w:rPr>
                <w:rFonts w:ascii="Times New Roman" w:hAnsi="Times New Roman" w:cs="Times New Roman"/>
                <w:b/>
                <w:color w:val="000000"/>
                <w:lang w:val="fr-FR"/>
              </w:rPr>
              <w:t xml:space="preserve"> </w:t>
            </w:r>
            <w:r w:rsidRPr="00701099">
              <w:rPr>
                <w:rFonts w:ascii="Times New Roman" w:hAnsi="Times New Roman" w:cs="Times New Roman"/>
                <w:color w:val="000000"/>
                <w:lang w:val="fr-FR"/>
              </w:rPr>
              <w:t xml:space="preserve">harcèle ou intimide quelqu’un aux fins de l’empêcher de faire part d’informations relatives à cette enquête, ou bien de poursuivre l’enquête; ou </w:t>
            </w:r>
          </w:p>
          <w:p w14:paraId="471E7F29" w14:textId="77777777" w:rsidR="00701099" w:rsidRPr="00701099" w:rsidRDefault="00701099" w:rsidP="007D2169">
            <w:pPr>
              <w:tabs>
                <w:tab w:val="left" w:pos="576"/>
                <w:tab w:val="left" w:pos="2694"/>
              </w:tabs>
              <w:suppressAutoHyphens/>
              <w:spacing w:before="120" w:after="120"/>
              <w:ind w:left="2694" w:hanging="426"/>
              <w:jc w:val="both"/>
              <w:rPr>
                <w:rFonts w:ascii="Times New Roman" w:hAnsi="Times New Roman" w:cs="Times New Roman"/>
                <w:lang w:val="fr-FR"/>
              </w:rPr>
            </w:pPr>
            <w:r w:rsidRPr="00701099">
              <w:rPr>
                <w:rFonts w:ascii="Times New Roman" w:hAnsi="Times New Roman" w:cs="Times New Roman"/>
                <w:color w:val="000000"/>
                <w:lang w:val="fr-FR"/>
              </w:rPr>
              <w:t xml:space="preserve">(b) </w:t>
            </w:r>
            <w:r w:rsidRPr="00701099">
              <w:rPr>
                <w:rFonts w:ascii="Times New Roman" w:hAnsi="Times New Roman" w:cs="Times New Roman"/>
                <w:color w:val="000000"/>
                <w:lang w:val="fr-FR"/>
              </w:rPr>
              <w:tab/>
              <w:t>celui qui entrave délibérément l’exercice par la Banque de son droit d’examen tel que stipulé au paragraphe (e) ci-dessous</w:t>
            </w:r>
            <w:r w:rsidRPr="00701099">
              <w:rPr>
                <w:rFonts w:ascii="Times New Roman" w:hAnsi="Times New Roman" w:cs="Times New Roman"/>
                <w:lang w:val="fr-FR"/>
              </w:rPr>
              <w:t>.</w:t>
            </w:r>
          </w:p>
          <w:p w14:paraId="780119A3" w14:textId="77777777" w:rsidR="00701099" w:rsidRPr="00701099" w:rsidRDefault="00701099" w:rsidP="00FB565B">
            <w:pPr>
              <w:pStyle w:val="BodyText"/>
              <w:numPr>
                <w:ilvl w:val="0"/>
                <w:numId w:val="34"/>
              </w:numPr>
              <w:tabs>
                <w:tab w:val="left" w:pos="851"/>
              </w:tabs>
              <w:suppressAutoHyphens/>
              <w:spacing w:before="120" w:after="120"/>
              <w:ind w:left="1134" w:hanging="425"/>
              <w:rPr>
                <w:sz w:val="22"/>
                <w:szCs w:val="22"/>
                <w:lang w:val="fr-FR"/>
              </w:rPr>
            </w:pPr>
            <w:r w:rsidRPr="00701099">
              <w:rPr>
                <w:sz w:val="22"/>
                <w:szCs w:val="22"/>
                <w:lang w:val="fr-FR"/>
              </w:rPr>
              <w:t xml:space="preserve">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5D4188EF" w14:textId="77777777" w:rsidR="00701099" w:rsidRPr="00701099" w:rsidRDefault="00701099" w:rsidP="00FB565B">
            <w:pPr>
              <w:pStyle w:val="BodyText"/>
              <w:numPr>
                <w:ilvl w:val="0"/>
                <w:numId w:val="34"/>
              </w:numPr>
              <w:tabs>
                <w:tab w:val="left" w:pos="851"/>
              </w:tabs>
              <w:suppressAutoHyphens/>
              <w:spacing w:before="120" w:after="120"/>
              <w:ind w:left="1134" w:hanging="425"/>
              <w:rPr>
                <w:sz w:val="22"/>
                <w:szCs w:val="22"/>
                <w:lang w:val="fr-FR"/>
              </w:rPr>
            </w:pPr>
            <w:r w:rsidRPr="00701099">
              <w:rPr>
                <w:sz w:val="22"/>
                <w:szCs w:val="22"/>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desdites pratiques;</w:t>
            </w:r>
          </w:p>
          <w:p w14:paraId="362F2971" w14:textId="77777777" w:rsidR="00701099" w:rsidRPr="00701099" w:rsidRDefault="00701099" w:rsidP="00FB565B">
            <w:pPr>
              <w:pStyle w:val="BodyText"/>
              <w:numPr>
                <w:ilvl w:val="0"/>
                <w:numId w:val="34"/>
              </w:numPr>
              <w:tabs>
                <w:tab w:val="left" w:pos="851"/>
              </w:tabs>
              <w:suppressAutoHyphens/>
              <w:spacing w:before="120" w:after="120"/>
              <w:ind w:left="1134" w:hanging="425"/>
              <w:rPr>
                <w:sz w:val="22"/>
                <w:szCs w:val="22"/>
                <w:lang w:val="fr-FR"/>
              </w:rPr>
            </w:pPr>
            <w:r w:rsidRPr="00701099">
              <w:rPr>
                <w:sz w:val="22"/>
                <w:szCs w:val="22"/>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01099">
              <w:rPr>
                <w:sz w:val="22"/>
                <w:szCs w:val="22"/>
                <w:lang w:val="fr-FR"/>
              </w:rPr>
              <w:footnoteReference w:id="2"/>
            </w:r>
            <w:r w:rsidRPr="00701099">
              <w:rPr>
                <w:sz w:val="22"/>
                <w:szCs w:val="22"/>
                <w:lang w:val="fr-FR"/>
              </w:rPr>
              <w:t xml:space="preserve"> (ii) de la participation</w:t>
            </w:r>
            <w:r w:rsidRPr="00701099">
              <w:rPr>
                <w:sz w:val="22"/>
                <w:szCs w:val="22"/>
                <w:lang w:val="fr-FR"/>
              </w:rPr>
              <w:footnoteReference w:id="3"/>
            </w:r>
            <w:r w:rsidRPr="00701099">
              <w:rPr>
                <w:sz w:val="22"/>
                <w:szCs w:val="22"/>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4A55AE1D" w14:textId="2729C183" w:rsidR="00BD2F89" w:rsidRPr="00701099" w:rsidRDefault="00701099" w:rsidP="00BD2F89">
            <w:pPr>
              <w:pStyle w:val="BodyText"/>
              <w:numPr>
                <w:ilvl w:val="0"/>
                <w:numId w:val="34"/>
              </w:numPr>
              <w:tabs>
                <w:tab w:val="left" w:pos="851"/>
              </w:tabs>
              <w:suppressAutoHyphens/>
              <w:spacing w:before="120" w:after="120"/>
              <w:ind w:left="1134" w:hanging="425"/>
              <w:rPr>
                <w:sz w:val="22"/>
                <w:szCs w:val="22"/>
                <w:lang w:val="fr-FR"/>
              </w:rPr>
            </w:pPr>
            <w:r w:rsidRPr="00701099">
              <w:rPr>
                <w:sz w:val="22"/>
                <w:szCs w:val="22"/>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701099">
              <w:rPr>
                <w:rStyle w:val="FootnoteReference"/>
                <w:sz w:val="22"/>
                <w:szCs w:val="22"/>
                <w:lang w:val="fr-FR"/>
              </w:rPr>
              <w:footnoteReference w:id="4"/>
            </w:r>
            <w:r w:rsidRPr="00701099">
              <w:rPr>
                <w:sz w:val="22"/>
                <w:szCs w:val="22"/>
                <w:lang w:val="fr-FR"/>
              </w:rPr>
              <w:t xml:space="preserve"> les pièces comptables, relevés et autres documents relatifs à la passation du marché, à la sélection et/ou à l’exécution du marché, et à les soumettre pour vérification à des auditeurs désignés par la Banque.</w:t>
            </w:r>
          </w:p>
        </w:tc>
      </w:tr>
    </w:tbl>
    <w:p w14:paraId="27DEBDF2" w14:textId="77777777" w:rsidR="00BD2F89" w:rsidRDefault="00BD2F89" w:rsidP="00651002">
      <w:pPr>
        <w:spacing w:after="0" w:line="240" w:lineRule="auto"/>
        <w:ind w:left="-115"/>
        <w:jc w:val="center"/>
        <w:rPr>
          <w:lang w:val="fr-FR"/>
        </w:rPr>
        <w:sectPr w:rsidR="00BD2F89">
          <w:headerReference w:type="default" r:id="rId33"/>
          <w:pgSz w:w="12240" w:h="15840"/>
          <w:pgMar w:top="1440" w:right="1440" w:bottom="1440" w:left="1440" w:header="720" w:footer="720" w:gutter="0"/>
          <w:cols w:space="720"/>
          <w:docGrid w:linePitch="360"/>
        </w:sectPr>
      </w:pPr>
    </w:p>
    <w:p w14:paraId="30026CC5" w14:textId="6BBF6050" w:rsidR="000D4620" w:rsidRPr="003C08CF" w:rsidRDefault="000D4620" w:rsidP="00651002">
      <w:pPr>
        <w:spacing w:after="0" w:line="240" w:lineRule="auto"/>
        <w:ind w:left="-115"/>
        <w:jc w:val="center"/>
        <w:rPr>
          <w:lang w:val="fr-FR"/>
        </w:rPr>
      </w:pPr>
    </w:p>
    <w:p w14:paraId="4EF96799" w14:textId="77777777" w:rsidR="000D4620" w:rsidRPr="003C08CF" w:rsidRDefault="000D4620" w:rsidP="00651002">
      <w:pPr>
        <w:spacing w:after="0" w:line="240" w:lineRule="auto"/>
        <w:ind w:left="-115"/>
        <w:jc w:val="center"/>
        <w:rPr>
          <w:lang w:val="fr-FR"/>
        </w:rPr>
      </w:pPr>
    </w:p>
    <w:p w14:paraId="2E87E3D7" w14:textId="77777777" w:rsidR="000D4620" w:rsidRPr="003C08CF" w:rsidRDefault="000D4620" w:rsidP="00651002">
      <w:pPr>
        <w:spacing w:after="0" w:line="240" w:lineRule="auto"/>
        <w:ind w:left="-115"/>
        <w:jc w:val="center"/>
        <w:rPr>
          <w:lang w:val="fr-FR"/>
        </w:rPr>
      </w:pPr>
    </w:p>
    <w:p w14:paraId="613C5628" w14:textId="77777777" w:rsidR="000D4620" w:rsidRPr="003C08CF" w:rsidRDefault="000D4620" w:rsidP="00651002">
      <w:pPr>
        <w:spacing w:after="0" w:line="240" w:lineRule="auto"/>
        <w:ind w:left="-115"/>
        <w:jc w:val="center"/>
        <w:rPr>
          <w:lang w:val="fr-FR"/>
        </w:rPr>
      </w:pPr>
    </w:p>
    <w:p w14:paraId="4D2B71CD" w14:textId="77777777" w:rsidR="000D4620" w:rsidRPr="003C08CF" w:rsidRDefault="000D4620" w:rsidP="00651002">
      <w:pPr>
        <w:spacing w:after="0" w:line="240" w:lineRule="auto"/>
        <w:ind w:left="-115"/>
        <w:jc w:val="center"/>
        <w:rPr>
          <w:lang w:val="fr-FR"/>
        </w:rPr>
      </w:pPr>
    </w:p>
    <w:p w14:paraId="6A8ECCD1" w14:textId="77777777" w:rsidR="000D4620" w:rsidRPr="003C08CF" w:rsidRDefault="000D4620" w:rsidP="00651002">
      <w:pPr>
        <w:spacing w:after="0" w:line="240" w:lineRule="auto"/>
        <w:ind w:left="-115"/>
        <w:jc w:val="center"/>
        <w:rPr>
          <w:lang w:val="fr-FR"/>
        </w:rPr>
      </w:pPr>
    </w:p>
    <w:p w14:paraId="49F4E0A4" w14:textId="77777777" w:rsidR="00BD2F89" w:rsidRDefault="007D2169" w:rsidP="000D4620">
      <w:pPr>
        <w:pStyle w:val="MainHeader1"/>
        <w:rPr>
          <w:lang w:val="fr-FR"/>
        </w:rPr>
        <w:sectPr w:rsidR="00BD2F89">
          <w:headerReference w:type="default" r:id="rId34"/>
          <w:pgSz w:w="12240" w:h="15840"/>
          <w:pgMar w:top="1440" w:right="1440" w:bottom="1440" w:left="1440" w:header="720" w:footer="720" w:gutter="0"/>
          <w:cols w:space="720"/>
          <w:docGrid w:linePitch="360"/>
        </w:sectPr>
      </w:pPr>
      <w:bookmarkStart w:id="42" w:name="_Toc42179854"/>
      <w:bookmarkStart w:id="43" w:name="_Toc43993893"/>
      <w:r w:rsidRPr="007D2169">
        <w:rPr>
          <w:lang w:val="fr-FR"/>
        </w:rPr>
        <w:t>Contrat Cadre</w:t>
      </w:r>
      <w:r w:rsidR="000D4620" w:rsidRPr="007D2169">
        <w:rPr>
          <w:lang w:val="fr-FR"/>
        </w:rPr>
        <w:t xml:space="preserve"> – </w:t>
      </w:r>
      <w:r w:rsidRPr="007D2169">
        <w:rPr>
          <w:lang w:val="fr-FR"/>
        </w:rPr>
        <w:t>Annexes</w:t>
      </w:r>
      <w:bookmarkEnd w:id="42"/>
      <w:bookmarkEnd w:id="43"/>
      <w:r w:rsidR="000D4620" w:rsidRPr="007D2169">
        <w:rPr>
          <w:lang w:val="fr-FR"/>
        </w:rPr>
        <w:t xml:space="preserve"> </w:t>
      </w:r>
    </w:p>
    <w:p w14:paraId="7B64EEE5" w14:textId="525AD6EF" w:rsidR="00651002" w:rsidRPr="007D2169" w:rsidRDefault="00651002" w:rsidP="000D4620">
      <w:pPr>
        <w:pStyle w:val="MainHeader1"/>
        <w:rPr>
          <w:rFonts w:ascii="Times New Roman" w:hAnsi="Times New Roman"/>
          <w:sz w:val="24"/>
          <w:szCs w:val="24"/>
          <w:lang w:val="fr-FR"/>
        </w:rPr>
      </w:pPr>
    </w:p>
    <w:p w14:paraId="17B8DD70" w14:textId="77777777" w:rsidR="007D2169" w:rsidRPr="007D2169" w:rsidRDefault="007D2169" w:rsidP="007D2169">
      <w:pPr>
        <w:spacing w:after="240" w:line="240" w:lineRule="auto"/>
        <w:ind w:left="360"/>
        <w:jc w:val="center"/>
        <w:rPr>
          <w:rFonts w:ascii="Times New Roman Bold" w:eastAsia="Times New Roman" w:hAnsi="Times New Roman Bold" w:cs="Times New Roman"/>
          <w:b/>
          <w:sz w:val="48"/>
          <w:szCs w:val="48"/>
          <w:lang w:val="fr-FR"/>
        </w:rPr>
      </w:pPr>
      <w:r w:rsidRPr="007D2169">
        <w:rPr>
          <w:rFonts w:ascii="Times New Roman Bold" w:eastAsia="Times New Roman" w:hAnsi="Times New Roman Bold" w:cs="Times New Roman"/>
          <w:b/>
          <w:sz w:val="48"/>
          <w:szCs w:val="48"/>
          <w:lang w:val="fr-FR"/>
        </w:rPr>
        <w:t xml:space="preserve">ANNEXE </w:t>
      </w:r>
      <w:proofErr w:type="gramStart"/>
      <w:r w:rsidR="00071D10" w:rsidRPr="007D2169">
        <w:rPr>
          <w:rFonts w:ascii="Times New Roman Bold" w:eastAsia="Times New Roman" w:hAnsi="Times New Roman Bold" w:cs="Times New Roman"/>
          <w:b/>
          <w:sz w:val="48"/>
          <w:szCs w:val="48"/>
          <w:lang w:val="fr-FR"/>
        </w:rPr>
        <w:t>1:</w:t>
      </w:r>
      <w:proofErr w:type="gramEnd"/>
      <w:r w:rsidR="00071D10" w:rsidRPr="007D2169">
        <w:rPr>
          <w:rFonts w:ascii="Times New Roman Bold" w:eastAsia="Times New Roman" w:hAnsi="Times New Roman Bold" w:cs="Times New Roman"/>
          <w:b/>
          <w:sz w:val="48"/>
          <w:szCs w:val="48"/>
          <w:lang w:val="fr-FR"/>
        </w:rPr>
        <w:t xml:space="preserve"> </w:t>
      </w:r>
      <w:r w:rsidRPr="007D2169">
        <w:rPr>
          <w:rFonts w:ascii="Times New Roman Bold" w:eastAsia="Times New Roman" w:hAnsi="Times New Roman Bold" w:cs="Times New Roman"/>
          <w:b/>
          <w:sz w:val="48"/>
          <w:szCs w:val="48"/>
          <w:lang w:val="fr-FR"/>
        </w:rPr>
        <w:t>Exigences</w:t>
      </w:r>
      <w:bookmarkEnd w:id="41"/>
    </w:p>
    <w:p w14:paraId="373DE7D6" w14:textId="55E3B529" w:rsidR="007D2169" w:rsidRPr="007D2169" w:rsidRDefault="006D6A67" w:rsidP="007D2169">
      <w:pPr>
        <w:pStyle w:val="Title"/>
        <w:ind w:left="360"/>
        <w:rPr>
          <w:b w:val="0"/>
          <w:i/>
          <w:sz w:val="22"/>
          <w:szCs w:val="22"/>
          <w:lang w:val="fr-FR"/>
        </w:rPr>
      </w:pPr>
      <w:r w:rsidRPr="007D2169">
        <w:rPr>
          <w:b w:val="0"/>
          <w:sz w:val="22"/>
          <w:szCs w:val="22"/>
          <w:lang w:val="fr-FR"/>
        </w:rPr>
        <w:t xml:space="preserve"> </w:t>
      </w:r>
      <w:r w:rsidR="007D2169" w:rsidRPr="007D2169">
        <w:rPr>
          <w:b w:val="0"/>
          <w:i/>
          <w:sz w:val="22"/>
          <w:szCs w:val="22"/>
          <w:lang w:val="fr-FR"/>
        </w:rPr>
        <w:t>[</w:t>
      </w:r>
      <w:proofErr w:type="gramStart"/>
      <w:r w:rsidR="007D2169" w:rsidRPr="007D2169">
        <w:rPr>
          <w:b w:val="0"/>
          <w:i/>
          <w:sz w:val="22"/>
          <w:szCs w:val="22"/>
          <w:lang w:val="fr-FR"/>
        </w:rPr>
        <w:t>insérer</w:t>
      </w:r>
      <w:proofErr w:type="gramEnd"/>
      <w:r w:rsidR="007D2169" w:rsidRPr="007D2169">
        <w:rPr>
          <w:b w:val="0"/>
          <w:i/>
          <w:sz w:val="22"/>
          <w:szCs w:val="22"/>
          <w:lang w:val="fr-FR"/>
        </w:rPr>
        <w:t xml:space="preserve"> </w:t>
      </w:r>
      <w:r w:rsidR="007D2169" w:rsidRPr="007D2169">
        <w:rPr>
          <w:b w:val="0"/>
          <w:i/>
          <w:sz w:val="22"/>
          <w:szCs w:val="22"/>
          <w:lang w:val="fr-FR"/>
        </w:rPr>
        <w:t>l</w:t>
      </w:r>
      <w:r w:rsidR="0018198E">
        <w:rPr>
          <w:b w:val="0"/>
          <w:i/>
          <w:sz w:val="22"/>
          <w:szCs w:val="22"/>
          <w:lang w:val="fr-FR"/>
        </w:rPr>
        <w:t>a description</w:t>
      </w:r>
      <w:r w:rsidR="0018198E">
        <w:rPr>
          <w:b w:val="0"/>
          <w:i/>
          <w:sz w:val="22"/>
          <w:szCs w:val="22"/>
          <w:lang w:val="fr-FR"/>
        </w:rPr>
        <w:t xml:space="preserve"> des Fournitures</w:t>
      </w:r>
      <w:r w:rsidR="0018198E">
        <w:rPr>
          <w:b w:val="0"/>
          <w:i/>
          <w:sz w:val="22"/>
          <w:szCs w:val="22"/>
          <w:lang w:val="fr-FR"/>
        </w:rPr>
        <w:t xml:space="preserve">, les exigences et spécifications </w:t>
      </w:r>
      <w:r w:rsidR="007D2169" w:rsidRPr="007D2169">
        <w:rPr>
          <w:b w:val="0"/>
          <w:i/>
          <w:sz w:val="22"/>
          <w:szCs w:val="22"/>
          <w:lang w:val="fr-FR"/>
        </w:rPr>
        <w:t xml:space="preserve"> techniques</w:t>
      </w:r>
      <w:r w:rsidR="0018198E">
        <w:rPr>
          <w:b w:val="0"/>
          <w:i/>
          <w:sz w:val="22"/>
          <w:szCs w:val="22"/>
          <w:lang w:val="fr-FR"/>
        </w:rPr>
        <w:t xml:space="preserve"> –</w:t>
      </w:r>
      <w:r w:rsidR="0018198E">
        <w:rPr>
          <w:b w:val="0"/>
          <w:i/>
          <w:sz w:val="22"/>
          <w:szCs w:val="22"/>
          <w:lang w:val="fr-FR"/>
        </w:rPr>
        <w:t xml:space="preserve"> par </w:t>
      </w:r>
      <w:r w:rsidR="0018198E">
        <w:rPr>
          <w:b w:val="0"/>
          <w:i/>
          <w:sz w:val="22"/>
          <w:szCs w:val="22"/>
          <w:lang w:val="fr-FR"/>
        </w:rPr>
        <w:t>exemple :</w:t>
      </w:r>
      <w:r w:rsidR="007D2169" w:rsidRPr="007D2169">
        <w:rPr>
          <w:b w:val="0"/>
          <w:i/>
          <w:sz w:val="22"/>
          <w:szCs w:val="22"/>
          <w:lang w:val="fr-FR"/>
        </w:rPr>
        <w:t>]</w:t>
      </w:r>
    </w:p>
    <w:p w14:paraId="541F0F62" w14:textId="77777777" w:rsidR="007D2169" w:rsidRDefault="00071D10" w:rsidP="007D2169">
      <w:pPr>
        <w:spacing w:after="240" w:line="240" w:lineRule="auto"/>
        <w:ind w:left="-115"/>
        <w:jc w:val="center"/>
        <w:rPr>
          <w:sz w:val="28"/>
          <w:szCs w:val="28"/>
          <w:lang w:val="fr-FR"/>
        </w:rPr>
      </w:pPr>
      <w:r w:rsidRPr="007D2169">
        <w:rPr>
          <w:sz w:val="28"/>
          <w:szCs w:val="28"/>
          <w:lang w:val="fr-FR"/>
        </w:rPr>
        <w:t xml:space="preserve"> </w:t>
      </w:r>
    </w:p>
    <w:p w14:paraId="0B924D33" w14:textId="34F7CC93" w:rsidR="00071D10" w:rsidRPr="003C08CF" w:rsidRDefault="00071D10" w:rsidP="007D2169">
      <w:pPr>
        <w:spacing w:after="240" w:line="240" w:lineRule="auto"/>
        <w:ind w:left="-115"/>
        <w:rPr>
          <w:rFonts w:ascii="Times New Roman" w:hAnsi="Times New Roman" w:cs="Times New Roman"/>
          <w:b/>
          <w:sz w:val="28"/>
          <w:szCs w:val="28"/>
          <w:lang w:val="fr-FR"/>
        </w:rPr>
      </w:pPr>
      <w:r w:rsidRPr="003C08CF">
        <w:rPr>
          <w:rFonts w:ascii="Times New Roman" w:hAnsi="Times New Roman" w:cs="Times New Roman"/>
          <w:b/>
          <w:sz w:val="28"/>
          <w:szCs w:val="28"/>
          <w:lang w:val="fr-FR"/>
        </w:rPr>
        <w:t>Conten</w:t>
      </w:r>
      <w:r w:rsidR="007D2169" w:rsidRPr="003C08CF">
        <w:rPr>
          <w:rFonts w:ascii="Times New Roman" w:hAnsi="Times New Roman" w:cs="Times New Roman"/>
          <w:b/>
          <w:sz w:val="28"/>
          <w:szCs w:val="28"/>
          <w:lang w:val="fr-FR"/>
        </w:rPr>
        <w:t>u</w:t>
      </w:r>
    </w:p>
    <w:p w14:paraId="2C3DD2D1" w14:textId="6AF90D70" w:rsidR="007D2169" w:rsidRPr="001D0450" w:rsidRDefault="007D2169" w:rsidP="007D2169">
      <w:pPr>
        <w:spacing w:after="120" w:line="240" w:lineRule="auto"/>
        <w:ind w:left="360" w:hanging="360"/>
        <w:rPr>
          <w:lang w:val="fr-FR"/>
        </w:rPr>
      </w:pPr>
      <w:r w:rsidRPr="001D0450">
        <w:rPr>
          <w:rFonts w:ascii="Times New Roman" w:hAnsi="Times New Roman"/>
          <w:i/>
          <w:iCs/>
          <w:lang w:val="fr-FR"/>
        </w:rPr>
        <w:t xml:space="preserve">1. </w:t>
      </w:r>
      <w:r w:rsidRPr="001D0450">
        <w:rPr>
          <w:rFonts w:ascii="Times New Roman" w:hAnsi="Times New Roman"/>
          <w:lang w:val="fr-FR"/>
        </w:rPr>
        <w:t xml:space="preserve">Liste des </w:t>
      </w:r>
      <w:r w:rsidR="001D0450" w:rsidRPr="001D0450">
        <w:rPr>
          <w:rFonts w:ascii="Times New Roman" w:hAnsi="Times New Roman"/>
          <w:lang w:val="fr-FR"/>
        </w:rPr>
        <w:t>Fournitures</w:t>
      </w:r>
      <w:r w:rsidRPr="001D0450">
        <w:rPr>
          <w:rFonts w:ascii="Times New Roman" w:hAnsi="Times New Roman"/>
          <w:lang w:val="fr-FR"/>
        </w:rPr>
        <w:t xml:space="preserve"> </w:t>
      </w:r>
      <w:r w:rsidRPr="001D0450">
        <w:rPr>
          <w:rFonts w:ascii="Times New Roman" w:hAnsi="Times New Roman"/>
          <w:i/>
          <w:iCs/>
          <w:lang w:val="fr-FR"/>
        </w:rPr>
        <w:t>[conformes aux formulaires d</w:t>
      </w:r>
      <w:r w:rsidR="001D0450" w:rsidRPr="001D0450">
        <w:rPr>
          <w:rFonts w:ascii="Times New Roman" w:hAnsi="Times New Roman"/>
          <w:i/>
          <w:iCs/>
          <w:lang w:val="fr-FR"/>
        </w:rPr>
        <w:t>u Bordereau des Prix</w:t>
      </w:r>
      <w:r w:rsidRPr="001D0450">
        <w:rPr>
          <w:rFonts w:ascii="Times New Roman" w:hAnsi="Times New Roman"/>
          <w:i/>
          <w:iCs/>
          <w:lang w:val="fr-FR"/>
        </w:rPr>
        <w:t>]</w:t>
      </w:r>
      <w:r w:rsidRPr="001D0450">
        <w:rPr>
          <w:rFonts w:ascii="Times New Roman" w:hAnsi="Times New Roman"/>
          <w:lang w:val="fr-FR"/>
        </w:rPr>
        <w:t xml:space="preserve"> </w:t>
      </w:r>
    </w:p>
    <w:p w14:paraId="5ACD66A1" w14:textId="61C86BBB" w:rsidR="007D2169" w:rsidRPr="001D0450" w:rsidRDefault="007D2169" w:rsidP="007D2169">
      <w:pPr>
        <w:spacing w:after="120" w:line="240" w:lineRule="auto"/>
        <w:ind w:left="360" w:hanging="360"/>
        <w:rPr>
          <w:lang w:val="fr-FR"/>
        </w:rPr>
      </w:pPr>
      <w:r w:rsidRPr="001D0450">
        <w:rPr>
          <w:rFonts w:ascii="Times New Roman" w:hAnsi="Times New Roman"/>
          <w:lang w:val="fr-FR"/>
        </w:rPr>
        <w:t xml:space="preserve">2. Liste </w:t>
      </w:r>
      <w:r w:rsidR="001D0450" w:rsidRPr="001D0450">
        <w:rPr>
          <w:rFonts w:ascii="Times New Roman" w:hAnsi="Times New Roman"/>
          <w:lang w:val="fr-FR"/>
        </w:rPr>
        <w:t>des S</w:t>
      </w:r>
      <w:r w:rsidRPr="001D0450">
        <w:rPr>
          <w:rFonts w:ascii="Times New Roman" w:hAnsi="Times New Roman"/>
          <w:lang w:val="fr-FR"/>
        </w:rPr>
        <w:t xml:space="preserve">ervices connexes </w:t>
      </w:r>
      <w:r w:rsidRPr="001D0450">
        <w:rPr>
          <w:rFonts w:ascii="Times New Roman" w:hAnsi="Times New Roman"/>
          <w:i/>
          <w:iCs/>
          <w:lang w:val="fr-FR"/>
        </w:rPr>
        <w:t xml:space="preserve">[conforme aux </w:t>
      </w:r>
      <w:r w:rsidR="001D0450" w:rsidRPr="001D0450">
        <w:rPr>
          <w:rFonts w:ascii="Times New Roman" w:hAnsi="Times New Roman"/>
          <w:i/>
          <w:iCs/>
          <w:lang w:val="fr-FR"/>
        </w:rPr>
        <w:t>Bordereaux des Prix</w:t>
      </w:r>
      <w:r w:rsidRPr="001D0450">
        <w:rPr>
          <w:rFonts w:ascii="Times New Roman" w:hAnsi="Times New Roman"/>
          <w:i/>
          <w:iCs/>
          <w:lang w:val="fr-FR"/>
        </w:rPr>
        <w:t>]</w:t>
      </w:r>
      <w:r w:rsidRPr="001D0450">
        <w:rPr>
          <w:rFonts w:ascii="Times New Roman" w:hAnsi="Times New Roman"/>
          <w:lang w:val="fr-FR"/>
        </w:rPr>
        <w:t xml:space="preserve"> </w:t>
      </w:r>
    </w:p>
    <w:p w14:paraId="14E70C00" w14:textId="77777777" w:rsidR="007D2169" w:rsidRPr="001D0450" w:rsidRDefault="007D2169" w:rsidP="007D2169">
      <w:pPr>
        <w:spacing w:after="120" w:line="240" w:lineRule="auto"/>
        <w:ind w:left="360" w:hanging="360"/>
        <w:rPr>
          <w:lang w:val="fr-FR"/>
        </w:rPr>
      </w:pPr>
      <w:r w:rsidRPr="001D0450">
        <w:rPr>
          <w:rFonts w:ascii="Times New Roman" w:hAnsi="Times New Roman"/>
          <w:lang w:val="fr-FR"/>
        </w:rPr>
        <w:t>3. Spécifications techniques</w:t>
      </w:r>
    </w:p>
    <w:p w14:paraId="7EC429D9" w14:textId="7658331B" w:rsidR="007D2169" w:rsidRPr="001D0450" w:rsidRDefault="007D2169" w:rsidP="007D2169">
      <w:pPr>
        <w:spacing w:after="120" w:line="240" w:lineRule="auto"/>
        <w:rPr>
          <w:lang w:val="fr-FR"/>
        </w:rPr>
      </w:pPr>
      <w:r w:rsidRPr="001D0450">
        <w:rPr>
          <w:rFonts w:ascii="Times New Roman" w:hAnsi="Times New Roman"/>
          <w:i/>
          <w:iCs/>
          <w:lang w:val="fr-FR"/>
        </w:rPr>
        <w:t xml:space="preserve">Les spécifications techniques sont entièrement descriptives des exigences </w:t>
      </w:r>
      <w:r w:rsidR="001D0450" w:rsidRPr="001D0450">
        <w:rPr>
          <w:rFonts w:ascii="Times New Roman" w:hAnsi="Times New Roman"/>
          <w:i/>
          <w:iCs/>
          <w:lang w:val="fr-FR"/>
        </w:rPr>
        <w:t xml:space="preserve">suivantes </w:t>
      </w:r>
      <w:r w:rsidRPr="001D0450">
        <w:rPr>
          <w:rFonts w:ascii="Times New Roman" w:hAnsi="Times New Roman"/>
          <w:i/>
          <w:iCs/>
          <w:lang w:val="fr-FR"/>
        </w:rPr>
        <w:t>relatives aux exigences, mais sans s’</w:t>
      </w:r>
      <w:r w:rsidR="001D0450" w:rsidRPr="001D0450">
        <w:rPr>
          <w:rFonts w:ascii="Times New Roman" w:hAnsi="Times New Roman"/>
          <w:i/>
          <w:iCs/>
          <w:lang w:val="fr-FR"/>
        </w:rPr>
        <w:t>y limiter</w:t>
      </w:r>
      <w:r w:rsidRPr="001D0450">
        <w:rPr>
          <w:rFonts w:ascii="Times New Roman" w:hAnsi="Times New Roman"/>
          <w:i/>
          <w:iCs/>
          <w:lang w:val="fr-FR"/>
        </w:rPr>
        <w:t>:</w:t>
      </w:r>
    </w:p>
    <w:p w14:paraId="46865F78" w14:textId="77777777" w:rsidR="007D2169" w:rsidRPr="001D0450" w:rsidRDefault="007D2169" w:rsidP="001D0450">
      <w:pPr>
        <w:shd w:val="clear" w:color="auto" w:fill="FFFFFF" w:themeFill="background1"/>
        <w:spacing w:after="120" w:line="240" w:lineRule="auto"/>
        <w:ind w:left="720" w:hanging="360"/>
        <w:rPr>
          <w:color w:val="0F0F5F"/>
          <w:lang w:val="fr-FR"/>
        </w:rPr>
      </w:pPr>
      <w:r w:rsidRPr="001D0450">
        <w:rPr>
          <w:rFonts w:ascii="Times New Roman" w:hAnsi="Times New Roman"/>
          <w:color w:val="0F0F5F"/>
          <w:lang w:val="fr-FR"/>
        </w:rPr>
        <w:t xml:space="preserve">a) </w:t>
      </w:r>
      <w:r w:rsidRPr="001D0450">
        <w:rPr>
          <w:rFonts w:ascii="Times New Roman" w:hAnsi="Times New Roman"/>
          <w:i/>
          <w:iCs/>
          <w:lang w:val="fr-FR"/>
        </w:rPr>
        <w:t>les normes</w:t>
      </w:r>
      <w:r w:rsidRPr="001D0450">
        <w:rPr>
          <w:i/>
          <w:iCs/>
          <w:lang w:val="fr-FR"/>
        </w:rPr>
        <w:t xml:space="preserve"> </w:t>
      </w:r>
    </w:p>
    <w:p w14:paraId="2C095F54" w14:textId="7F8B70EC" w:rsidR="007D2169" w:rsidRPr="001D0450" w:rsidRDefault="007D2169" w:rsidP="007D2169">
      <w:pPr>
        <w:spacing w:after="120" w:line="240" w:lineRule="auto"/>
        <w:ind w:left="720" w:hanging="360"/>
        <w:rPr>
          <w:lang w:val="fr-FR"/>
        </w:rPr>
      </w:pPr>
      <w:r w:rsidRPr="001D0450">
        <w:rPr>
          <w:rFonts w:ascii="Times New Roman" w:hAnsi="Times New Roman"/>
          <w:lang w:val="fr-FR"/>
        </w:rPr>
        <w:t xml:space="preserve">b) </w:t>
      </w:r>
      <w:r w:rsidR="001D0450" w:rsidRPr="001D0450">
        <w:rPr>
          <w:rFonts w:ascii="Times New Roman" w:hAnsi="Times New Roman"/>
          <w:i/>
          <w:iCs/>
          <w:lang w:val="fr-FR"/>
        </w:rPr>
        <w:t>tous S</w:t>
      </w:r>
      <w:r w:rsidRPr="001D0450">
        <w:rPr>
          <w:rFonts w:ascii="Times New Roman" w:hAnsi="Times New Roman"/>
          <w:i/>
          <w:iCs/>
          <w:lang w:val="fr-FR"/>
        </w:rPr>
        <w:t>ervices connexes requis</w:t>
      </w:r>
      <w:r w:rsidRPr="001D0450">
        <w:rPr>
          <w:i/>
          <w:iCs/>
          <w:lang w:val="fr-FR"/>
        </w:rPr>
        <w:t xml:space="preserve"> </w:t>
      </w:r>
    </w:p>
    <w:p w14:paraId="7E9AE018" w14:textId="6FCFF494" w:rsidR="007D2169" w:rsidRPr="001D0450" w:rsidRDefault="007D2169" w:rsidP="007D2169">
      <w:pPr>
        <w:spacing w:after="120" w:line="240" w:lineRule="auto"/>
        <w:ind w:left="720" w:hanging="360"/>
        <w:rPr>
          <w:lang w:val="fr-FR"/>
        </w:rPr>
      </w:pPr>
      <w:r w:rsidRPr="001D0450">
        <w:rPr>
          <w:rFonts w:ascii="Times New Roman" w:hAnsi="Times New Roman"/>
          <w:lang w:val="fr-FR"/>
        </w:rPr>
        <w:t xml:space="preserve">c) </w:t>
      </w:r>
      <w:r w:rsidR="001D0450" w:rsidRPr="001D0450">
        <w:rPr>
          <w:rFonts w:ascii="Times New Roman" w:hAnsi="Times New Roman"/>
          <w:i/>
          <w:iCs/>
          <w:lang w:val="fr-FR"/>
        </w:rPr>
        <w:t xml:space="preserve">tous </w:t>
      </w:r>
      <w:r w:rsidRPr="001D0450">
        <w:rPr>
          <w:rFonts w:ascii="Times New Roman" w:hAnsi="Times New Roman"/>
          <w:i/>
          <w:iCs/>
          <w:lang w:val="fr-FR"/>
        </w:rPr>
        <w:t>essais et inspections requis</w:t>
      </w:r>
      <w:r w:rsidRPr="001D0450">
        <w:rPr>
          <w:i/>
          <w:iCs/>
          <w:lang w:val="fr-FR"/>
        </w:rPr>
        <w:t xml:space="preserve"> </w:t>
      </w:r>
    </w:p>
    <w:p w14:paraId="1693FCF8" w14:textId="74AE28CA" w:rsidR="007D2169" w:rsidRPr="001D0450" w:rsidRDefault="007D2169" w:rsidP="007D2169">
      <w:pPr>
        <w:pStyle w:val="ListParagraph"/>
        <w:spacing w:after="120"/>
        <w:ind w:hanging="360"/>
        <w:rPr>
          <w:sz w:val="22"/>
          <w:szCs w:val="22"/>
          <w:lang w:val="fr-FR"/>
        </w:rPr>
      </w:pPr>
      <w:r w:rsidRPr="001D0450">
        <w:rPr>
          <w:sz w:val="22"/>
          <w:szCs w:val="22"/>
          <w:lang w:val="fr-FR"/>
        </w:rPr>
        <w:t xml:space="preserve">d) </w:t>
      </w:r>
      <w:r w:rsidR="001D0450" w:rsidRPr="001D0450">
        <w:rPr>
          <w:rFonts w:eastAsiaTheme="minorHAnsi" w:cstheme="minorBidi"/>
          <w:i/>
          <w:iCs/>
          <w:sz w:val="22"/>
          <w:szCs w:val="22"/>
          <w:lang w:val="fr-FR"/>
        </w:rPr>
        <w:t xml:space="preserve">toutes </w:t>
      </w:r>
      <w:r w:rsidRPr="001D0450">
        <w:rPr>
          <w:i/>
          <w:iCs/>
          <w:sz w:val="22"/>
          <w:szCs w:val="22"/>
          <w:lang w:val="fr-FR"/>
        </w:rPr>
        <w:t xml:space="preserve">garanties </w:t>
      </w:r>
      <w:r w:rsidR="001D0450" w:rsidRPr="001D0450">
        <w:rPr>
          <w:i/>
          <w:iCs/>
          <w:sz w:val="22"/>
          <w:szCs w:val="22"/>
          <w:lang w:val="fr-FR"/>
        </w:rPr>
        <w:t>de bonne fin</w:t>
      </w:r>
      <w:r w:rsidRPr="001D0450">
        <w:rPr>
          <w:i/>
          <w:iCs/>
          <w:sz w:val="22"/>
          <w:szCs w:val="22"/>
          <w:lang w:val="fr-FR"/>
        </w:rPr>
        <w:t>.</w:t>
      </w:r>
    </w:p>
    <w:p w14:paraId="465C807F" w14:textId="77777777" w:rsidR="007D2169" w:rsidRPr="001D0450" w:rsidRDefault="007D2169" w:rsidP="00AA1F86">
      <w:pPr>
        <w:spacing w:after="180" w:line="240" w:lineRule="auto"/>
        <w:jc w:val="both"/>
        <w:rPr>
          <w:lang w:val="fr-FR"/>
        </w:rPr>
      </w:pPr>
      <w:r w:rsidRPr="001D0450">
        <w:rPr>
          <w:rFonts w:ascii="Times New Roman" w:hAnsi="Times New Roman"/>
          <w:i/>
          <w:iCs/>
          <w:lang w:val="fr-FR"/>
        </w:rPr>
        <w:t xml:space="preserve">[Si un résumé des spécifications techniques (TS) doit être fourni, l’Agence d’achat doit insérer des informations dans le tableau ci-dessous. </w:t>
      </w:r>
    </w:p>
    <w:p w14:paraId="65BA7023" w14:textId="70C95263" w:rsidR="007D2169" w:rsidRPr="001D0450" w:rsidRDefault="007D2169" w:rsidP="00AA1F86">
      <w:pPr>
        <w:spacing w:after="180" w:line="240" w:lineRule="auto"/>
        <w:jc w:val="both"/>
        <w:rPr>
          <w:lang w:val="fr-FR"/>
        </w:rPr>
      </w:pPr>
      <w:r w:rsidRPr="001D0450">
        <w:rPr>
          <w:rFonts w:ascii="Times New Roman" w:hAnsi="Times New Roman"/>
          <w:b/>
          <w:bCs/>
          <w:i/>
          <w:iCs/>
          <w:lang w:val="fr-FR"/>
        </w:rPr>
        <w:t>Résumé des spécifications techniques</w:t>
      </w:r>
      <w:r w:rsidRPr="001D0450">
        <w:rPr>
          <w:rFonts w:ascii="Times New Roman" w:hAnsi="Times New Roman"/>
          <w:i/>
          <w:iCs/>
          <w:lang w:val="fr-FR"/>
        </w:rPr>
        <w:t xml:space="preserve">. Les </w:t>
      </w:r>
      <w:r w:rsidR="001D0450">
        <w:rPr>
          <w:rFonts w:ascii="Times New Roman" w:hAnsi="Times New Roman"/>
          <w:i/>
          <w:iCs/>
          <w:lang w:val="fr-FR"/>
        </w:rPr>
        <w:t>Fournitures et S</w:t>
      </w:r>
      <w:r w:rsidRPr="001D0450">
        <w:rPr>
          <w:rFonts w:ascii="Times New Roman" w:hAnsi="Times New Roman"/>
          <w:i/>
          <w:iCs/>
          <w:lang w:val="fr-FR"/>
        </w:rPr>
        <w:t xml:space="preserve">ervices connexes </w:t>
      </w:r>
      <w:r w:rsidR="001D0450">
        <w:rPr>
          <w:rFonts w:ascii="Times New Roman" w:hAnsi="Times New Roman"/>
          <w:i/>
          <w:iCs/>
          <w:lang w:val="fr-FR"/>
        </w:rPr>
        <w:t xml:space="preserve">doivent être </w:t>
      </w:r>
      <w:r w:rsidRPr="001D0450">
        <w:rPr>
          <w:rFonts w:ascii="Times New Roman" w:hAnsi="Times New Roman"/>
          <w:i/>
          <w:iCs/>
          <w:lang w:val="fr-FR"/>
        </w:rPr>
        <w:t>conformes aux spécifications et normes techniques suivantes:</w:t>
      </w:r>
      <w:r w:rsidRPr="001D0450">
        <w:rPr>
          <w:i/>
          <w:iCs/>
          <w:lang w:val="fr-FR"/>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4"/>
        <w:gridCol w:w="2842"/>
        <w:gridCol w:w="4514"/>
      </w:tblGrid>
      <w:tr w:rsidR="007D2169" w14:paraId="3BE8E28A" w14:textId="77777777" w:rsidTr="00AA1F86">
        <w:tc>
          <w:tcPr>
            <w:tcW w:w="1998"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3C6CCD0D" w14:textId="4981E214" w:rsidR="007D2169" w:rsidRPr="001D0450" w:rsidRDefault="007D2169" w:rsidP="001D0450">
            <w:pPr>
              <w:spacing w:before="120" w:after="120" w:line="240" w:lineRule="auto"/>
              <w:jc w:val="center"/>
            </w:pPr>
            <w:r w:rsidRPr="001D0450">
              <w:rPr>
                <w:rFonts w:ascii="Times New Roman" w:hAnsi="Times New Roman"/>
                <w:b/>
                <w:bCs/>
                <w:i/>
                <w:iCs/>
                <w:lang w:val="fr-FR"/>
              </w:rPr>
              <w:t>N</w:t>
            </w:r>
            <w:r w:rsidR="001D0450" w:rsidRPr="001D0450">
              <w:rPr>
                <w:rFonts w:ascii="Times New Roman" w:hAnsi="Times New Roman"/>
                <w:b/>
                <w:bCs/>
                <w:i/>
                <w:iCs/>
                <w:lang w:val="fr-FR"/>
              </w:rPr>
              <w:t>o</w:t>
            </w:r>
            <w:r w:rsidRPr="001D0450">
              <w:rPr>
                <w:rFonts w:ascii="Times New Roman" w:hAnsi="Times New Roman"/>
                <w:b/>
                <w:bCs/>
                <w:i/>
                <w:iCs/>
                <w:lang w:val="fr-FR"/>
              </w:rPr>
              <w:t xml:space="preserve"> d</w:t>
            </w:r>
            <w:r w:rsidR="001D0450" w:rsidRPr="001D0450">
              <w:rPr>
                <w:rFonts w:ascii="Times New Roman" w:hAnsi="Times New Roman"/>
                <w:b/>
                <w:bCs/>
                <w:i/>
                <w:iCs/>
                <w:lang w:val="fr-FR"/>
              </w:rPr>
              <w:t>e l’</w:t>
            </w:r>
            <w:r w:rsidRPr="001D0450">
              <w:rPr>
                <w:rFonts w:ascii="Times New Roman" w:hAnsi="Times New Roman"/>
                <w:b/>
                <w:bCs/>
                <w:i/>
                <w:iCs/>
                <w:lang w:val="fr-FR"/>
              </w:rPr>
              <w:t>article</w:t>
            </w:r>
          </w:p>
        </w:tc>
        <w:tc>
          <w:tcPr>
            <w:tcW w:w="2880"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35033980" w14:textId="033E8E82" w:rsidR="007D2169" w:rsidRPr="001D0450" w:rsidRDefault="007D2169" w:rsidP="001D0450">
            <w:pPr>
              <w:spacing w:before="120" w:after="120" w:line="240" w:lineRule="auto"/>
              <w:jc w:val="center"/>
              <w:rPr>
                <w:lang w:val="fr-FR"/>
              </w:rPr>
            </w:pPr>
            <w:r w:rsidRPr="001D0450">
              <w:rPr>
                <w:rFonts w:ascii="Times New Roman" w:hAnsi="Times New Roman"/>
                <w:b/>
                <w:bCs/>
                <w:i/>
                <w:iCs/>
                <w:lang w:val="fr-FR"/>
              </w:rPr>
              <w:t xml:space="preserve">Nom des </w:t>
            </w:r>
            <w:r w:rsidR="001D0450" w:rsidRPr="001D0450">
              <w:rPr>
                <w:rFonts w:ascii="Times New Roman" w:hAnsi="Times New Roman"/>
                <w:b/>
                <w:bCs/>
                <w:i/>
                <w:iCs/>
                <w:lang w:val="fr-FR"/>
              </w:rPr>
              <w:t>Fournitures</w:t>
            </w:r>
            <w:r w:rsidRPr="001D0450">
              <w:rPr>
                <w:rFonts w:ascii="Times New Roman" w:hAnsi="Times New Roman"/>
                <w:b/>
                <w:bCs/>
                <w:i/>
                <w:iCs/>
                <w:lang w:val="fr-FR"/>
              </w:rPr>
              <w:t xml:space="preserve"> ou </w:t>
            </w:r>
            <w:r w:rsidR="001D0450" w:rsidRPr="001D0450">
              <w:rPr>
                <w:rFonts w:ascii="Times New Roman" w:hAnsi="Times New Roman"/>
                <w:b/>
                <w:bCs/>
                <w:i/>
                <w:iCs/>
                <w:lang w:val="fr-FR"/>
              </w:rPr>
              <w:t>S</w:t>
            </w:r>
            <w:r w:rsidRPr="001D0450">
              <w:rPr>
                <w:rFonts w:ascii="Times New Roman" w:hAnsi="Times New Roman"/>
                <w:b/>
                <w:bCs/>
                <w:i/>
                <w:iCs/>
                <w:lang w:val="fr-FR"/>
              </w:rPr>
              <w:t>ervice</w:t>
            </w:r>
            <w:r w:rsidR="001D0450" w:rsidRPr="001D0450">
              <w:rPr>
                <w:rFonts w:ascii="Times New Roman" w:hAnsi="Times New Roman"/>
                <w:b/>
                <w:bCs/>
                <w:i/>
                <w:iCs/>
                <w:lang w:val="fr-FR"/>
              </w:rPr>
              <w:t>s</w:t>
            </w:r>
            <w:r w:rsidRPr="001D0450">
              <w:rPr>
                <w:rFonts w:ascii="Times New Roman" w:hAnsi="Times New Roman"/>
                <w:b/>
                <w:bCs/>
                <w:i/>
                <w:iCs/>
                <w:lang w:val="fr-FR"/>
              </w:rPr>
              <w:t xml:space="preserve"> connexe</w:t>
            </w:r>
            <w:r w:rsidR="001D0450" w:rsidRPr="001D0450">
              <w:rPr>
                <w:rFonts w:ascii="Times New Roman" w:hAnsi="Times New Roman"/>
                <w:b/>
                <w:bCs/>
                <w:i/>
                <w:iCs/>
                <w:lang w:val="fr-FR"/>
              </w:rPr>
              <w:t>s</w:t>
            </w:r>
          </w:p>
        </w:tc>
        <w:tc>
          <w:tcPr>
            <w:tcW w:w="4590" w:type="dxa"/>
            <w:tcBorders>
              <w:top w:val="double" w:sz="4" w:space="0" w:color="auto"/>
              <w:left w:val="nil"/>
              <w:bottom w:val="single" w:sz="8" w:space="0" w:color="auto"/>
              <w:right w:val="double" w:sz="4" w:space="0" w:color="auto"/>
            </w:tcBorders>
            <w:tcMar>
              <w:top w:w="0" w:type="dxa"/>
              <w:left w:w="108" w:type="dxa"/>
              <w:bottom w:w="0" w:type="dxa"/>
              <w:right w:w="108" w:type="dxa"/>
            </w:tcMar>
            <w:hideMark/>
          </w:tcPr>
          <w:p w14:paraId="57C1ABCE" w14:textId="77777777" w:rsidR="007D2169" w:rsidRPr="001D0450" w:rsidRDefault="007D2169">
            <w:pPr>
              <w:spacing w:before="120" w:after="120" w:line="240" w:lineRule="auto"/>
              <w:jc w:val="center"/>
            </w:pPr>
            <w:r w:rsidRPr="001D0450">
              <w:rPr>
                <w:rFonts w:ascii="Times New Roman" w:hAnsi="Times New Roman"/>
                <w:b/>
                <w:bCs/>
                <w:i/>
                <w:iCs/>
                <w:lang w:val="fr-FR"/>
              </w:rPr>
              <w:t>Spécifications et normes techniques</w:t>
            </w:r>
          </w:p>
        </w:tc>
      </w:tr>
      <w:tr w:rsidR="007D2169" w14:paraId="7D72BA2E" w14:textId="77777777" w:rsidTr="00AA1F86">
        <w:tc>
          <w:tcPr>
            <w:tcW w:w="199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7047A6C4" w14:textId="77777777" w:rsidR="007D2169" w:rsidRPr="001D0450" w:rsidRDefault="007D2169">
            <w:pPr>
              <w:spacing w:before="120" w:after="120" w:line="240" w:lineRule="auto"/>
            </w:pPr>
            <w:r w:rsidRPr="001D0450">
              <w:rPr>
                <w:rFonts w:ascii="Times New Roman" w:hAnsi="Times New Roman"/>
                <w:i/>
                <w:iCs/>
                <w:lang w:val="fr-FR"/>
              </w:rPr>
              <w:t>[insérer l’élément No]</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7D596DB" w14:textId="77777777" w:rsidR="007D2169" w:rsidRPr="001D0450" w:rsidRDefault="007D2169">
            <w:pPr>
              <w:spacing w:before="120" w:after="120" w:line="240" w:lineRule="auto"/>
            </w:pPr>
            <w:r w:rsidRPr="001D0450">
              <w:rPr>
                <w:rFonts w:ascii="Times New Roman" w:hAnsi="Times New Roman"/>
                <w:i/>
                <w:iCs/>
                <w:lang w:val="fr-FR"/>
              </w:rPr>
              <w:t>[insérer le nom]</w:t>
            </w:r>
          </w:p>
        </w:tc>
        <w:tc>
          <w:tcPr>
            <w:tcW w:w="4590" w:type="dxa"/>
            <w:tcBorders>
              <w:top w:val="nil"/>
              <w:left w:val="nil"/>
              <w:bottom w:val="single" w:sz="8" w:space="0" w:color="auto"/>
              <w:right w:val="double" w:sz="4" w:space="0" w:color="auto"/>
            </w:tcBorders>
            <w:tcMar>
              <w:top w:w="0" w:type="dxa"/>
              <w:left w:w="108" w:type="dxa"/>
              <w:bottom w:w="0" w:type="dxa"/>
              <w:right w:w="108" w:type="dxa"/>
            </w:tcMar>
            <w:hideMark/>
          </w:tcPr>
          <w:p w14:paraId="28090788" w14:textId="76D14BC9" w:rsidR="007D2169" w:rsidRPr="001D0450" w:rsidRDefault="007D2169" w:rsidP="001D0450">
            <w:pPr>
              <w:spacing w:before="120" w:after="120" w:line="240" w:lineRule="auto"/>
            </w:pPr>
            <w:r w:rsidRPr="001D0450">
              <w:rPr>
                <w:rFonts w:ascii="Times New Roman" w:hAnsi="Times New Roman"/>
                <w:i/>
                <w:iCs/>
                <w:lang w:val="fr-FR"/>
              </w:rPr>
              <w:t xml:space="preserve">[insérer </w:t>
            </w:r>
            <w:r w:rsidR="001D0450" w:rsidRPr="001D0450">
              <w:rPr>
                <w:rFonts w:ascii="Times New Roman" w:hAnsi="Times New Roman"/>
                <w:i/>
                <w:iCs/>
                <w:lang w:val="fr-FR"/>
              </w:rPr>
              <w:t>ST</w:t>
            </w:r>
            <w:r w:rsidRPr="001D0450">
              <w:rPr>
                <w:rFonts w:ascii="Times New Roman" w:hAnsi="Times New Roman"/>
                <w:i/>
                <w:iCs/>
                <w:lang w:val="fr-FR"/>
              </w:rPr>
              <w:t xml:space="preserve"> et normes]</w:t>
            </w:r>
          </w:p>
        </w:tc>
      </w:tr>
      <w:tr w:rsidR="007D2169" w14:paraId="4B4A789D" w14:textId="77777777" w:rsidTr="00AA1F86">
        <w:tc>
          <w:tcPr>
            <w:tcW w:w="199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355D6562" w14:textId="77777777" w:rsidR="007D2169" w:rsidRPr="001D0450" w:rsidRDefault="007D2169">
            <w:pPr>
              <w:spacing w:before="120" w:after="120" w:line="240" w:lineRule="auto"/>
            </w:pPr>
            <w:r w:rsidRPr="001D0450">
              <w:rPr>
                <w:rFonts w:ascii="Times New Roman" w:hAnsi="Times New Roman"/>
                <w:i/>
                <w:iCs/>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B071F04" w14:textId="77777777" w:rsidR="007D2169" w:rsidRPr="001D0450" w:rsidRDefault="007D2169">
            <w:pPr>
              <w:spacing w:before="120" w:after="120" w:line="240" w:lineRule="auto"/>
            </w:pPr>
            <w:r w:rsidRPr="001D0450">
              <w:rPr>
                <w:rFonts w:ascii="Times New Roman" w:hAnsi="Times New Roman"/>
                <w:i/>
                <w:iCs/>
              </w:rPr>
              <w:t> </w:t>
            </w:r>
          </w:p>
        </w:tc>
        <w:tc>
          <w:tcPr>
            <w:tcW w:w="4590" w:type="dxa"/>
            <w:tcBorders>
              <w:top w:val="nil"/>
              <w:left w:val="nil"/>
              <w:bottom w:val="single" w:sz="8" w:space="0" w:color="auto"/>
              <w:right w:val="double" w:sz="4" w:space="0" w:color="auto"/>
            </w:tcBorders>
            <w:tcMar>
              <w:top w:w="0" w:type="dxa"/>
              <w:left w:w="108" w:type="dxa"/>
              <w:bottom w:w="0" w:type="dxa"/>
              <w:right w:w="108" w:type="dxa"/>
            </w:tcMar>
            <w:hideMark/>
          </w:tcPr>
          <w:p w14:paraId="3B3DC20E" w14:textId="77777777" w:rsidR="007D2169" w:rsidRPr="001D0450" w:rsidRDefault="007D2169">
            <w:pPr>
              <w:spacing w:before="120" w:after="120" w:line="240" w:lineRule="auto"/>
            </w:pPr>
            <w:r w:rsidRPr="001D0450">
              <w:rPr>
                <w:rFonts w:ascii="Times New Roman" w:hAnsi="Times New Roman"/>
                <w:i/>
                <w:iCs/>
              </w:rPr>
              <w:t> </w:t>
            </w:r>
          </w:p>
        </w:tc>
      </w:tr>
      <w:tr w:rsidR="007D2169" w14:paraId="600DEBD3" w14:textId="77777777" w:rsidTr="00AA1F86">
        <w:tc>
          <w:tcPr>
            <w:tcW w:w="1998"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0301FD99" w14:textId="77777777" w:rsidR="007D2169" w:rsidRPr="001D0450" w:rsidRDefault="007D2169">
            <w:pPr>
              <w:spacing w:before="120" w:after="120" w:line="240" w:lineRule="auto"/>
            </w:pPr>
            <w:r w:rsidRPr="001D0450">
              <w:rPr>
                <w:rFonts w:ascii="Times New Roman" w:hAnsi="Times New Roman"/>
                <w:i/>
                <w:iCs/>
              </w:rPr>
              <w:t> </w:t>
            </w:r>
          </w:p>
        </w:tc>
        <w:tc>
          <w:tcPr>
            <w:tcW w:w="2880" w:type="dxa"/>
            <w:tcBorders>
              <w:top w:val="nil"/>
              <w:left w:val="nil"/>
              <w:bottom w:val="double" w:sz="4" w:space="0" w:color="auto"/>
              <w:right w:val="single" w:sz="8" w:space="0" w:color="auto"/>
            </w:tcBorders>
            <w:tcMar>
              <w:top w:w="0" w:type="dxa"/>
              <w:left w:w="108" w:type="dxa"/>
              <w:bottom w:w="0" w:type="dxa"/>
              <w:right w:w="108" w:type="dxa"/>
            </w:tcMar>
            <w:hideMark/>
          </w:tcPr>
          <w:p w14:paraId="7E6A92E5" w14:textId="77777777" w:rsidR="007D2169" w:rsidRPr="001D0450" w:rsidRDefault="007D2169">
            <w:pPr>
              <w:spacing w:before="120" w:after="120" w:line="240" w:lineRule="auto"/>
            </w:pPr>
            <w:r w:rsidRPr="001D0450">
              <w:rPr>
                <w:rFonts w:ascii="Times New Roman" w:hAnsi="Times New Roman"/>
                <w:i/>
                <w:iCs/>
              </w:rPr>
              <w:t> </w:t>
            </w:r>
          </w:p>
        </w:tc>
        <w:tc>
          <w:tcPr>
            <w:tcW w:w="4590" w:type="dxa"/>
            <w:tcBorders>
              <w:top w:val="nil"/>
              <w:left w:val="nil"/>
              <w:bottom w:val="double" w:sz="4" w:space="0" w:color="auto"/>
              <w:right w:val="double" w:sz="4" w:space="0" w:color="auto"/>
            </w:tcBorders>
            <w:tcMar>
              <w:top w:w="0" w:type="dxa"/>
              <w:left w:w="108" w:type="dxa"/>
              <w:bottom w:w="0" w:type="dxa"/>
              <w:right w:w="108" w:type="dxa"/>
            </w:tcMar>
            <w:hideMark/>
          </w:tcPr>
          <w:p w14:paraId="599263DD" w14:textId="77777777" w:rsidR="007D2169" w:rsidRPr="001D0450" w:rsidRDefault="007D2169">
            <w:pPr>
              <w:spacing w:before="120" w:after="120" w:line="240" w:lineRule="auto"/>
            </w:pPr>
            <w:r w:rsidRPr="001D0450">
              <w:rPr>
                <w:rFonts w:ascii="Times New Roman" w:hAnsi="Times New Roman"/>
                <w:i/>
                <w:iCs/>
              </w:rPr>
              <w:t> </w:t>
            </w:r>
          </w:p>
        </w:tc>
      </w:tr>
    </w:tbl>
    <w:p w14:paraId="111CF5FE" w14:textId="77777777" w:rsidR="007D2169" w:rsidRDefault="007D2169" w:rsidP="007D2169">
      <w:pPr>
        <w:spacing w:after="0" w:line="240" w:lineRule="auto"/>
        <w:rPr>
          <w:rFonts w:ascii="Calibri" w:hAnsi="Calibri"/>
        </w:rPr>
      </w:pPr>
      <w:r>
        <w:rPr>
          <w:rFonts w:ascii="Times New Roman" w:hAnsi="Times New Roman"/>
          <w:i/>
          <w:iCs/>
          <w:sz w:val="24"/>
          <w:szCs w:val="24"/>
        </w:rPr>
        <w:t> </w:t>
      </w:r>
    </w:p>
    <w:p w14:paraId="1F15B9D0" w14:textId="77777777" w:rsidR="007D2169" w:rsidRPr="001D0450" w:rsidRDefault="007D2169" w:rsidP="007D2169">
      <w:pPr>
        <w:spacing w:line="240" w:lineRule="auto"/>
        <w:rPr>
          <w:lang w:val="fr-FR"/>
        </w:rPr>
      </w:pPr>
      <w:r w:rsidRPr="001D0450">
        <w:rPr>
          <w:rFonts w:ascii="Times New Roman" w:hAnsi="Times New Roman"/>
          <w:b/>
          <w:bCs/>
          <w:lang w:val="fr-FR"/>
        </w:rPr>
        <w:t>Spécifications et normes techniques détaillées</w:t>
      </w:r>
      <w:r w:rsidRPr="001D0450">
        <w:rPr>
          <w:b/>
          <w:bCs/>
          <w:lang w:val="fr-FR"/>
        </w:rPr>
        <w:t xml:space="preserve"> </w:t>
      </w:r>
      <w:r w:rsidRPr="001D0450">
        <w:rPr>
          <w:rFonts w:ascii="Times New Roman" w:hAnsi="Times New Roman"/>
          <w:i/>
          <w:iCs/>
          <w:lang w:val="fr-FR"/>
        </w:rPr>
        <w:t>[insérer chaque fois que nécessaire].</w:t>
      </w:r>
      <w:r w:rsidRPr="001D0450">
        <w:rPr>
          <w:i/>
          <w:iCs/>
          <w:lang w:val="fr-FR"/>
        </w:rPr>
        <w:t xml:space="preserve"> </w:t>
      </w:r>
    </w:p>
    <w:p w14:paraId="1F861E4E" w14:textId="553374F7" w:rsidR="007D2169" w:rsidRPr="001D0450" w:rsidRDefault="007D2169" w:rsidP="007D2169">
      <w:pPr>
        <w:spacing w:after="0" w:line="240" w:lineRule="auto"/>
        <w:rPr>
          <w:lang w:val="fr-FR"/>
        </w:rPr>
      </w:pPr>
      <w:r w:rsidRPr="001D0450">
        <w:rPr>
          <w:rFonts w:ascii="Times New Roman" w:hAnsi="Times New Roman"/>
          <w:i/>
          <w:iCs/>
          <w:lang w:val="fr-FR"/>
        </w:rPr>
        <w:t xml:space="preserve">[Insérer une description détaillée de </w:t>
      </w:r>
      <w:r w:rsidR="001D0450">
        <w:rPr>
          <w:rFonts w:ascii="Times New Roman" w:hAnsi="Times New Roman"/>
          <w:i/>
          <w:iCs/>
          <w:lang w:val="fr-FR"/>
        </w:rPr>
        <w:t>S</w:t>
      </w:r>
      <w:r w:rsidRPr="001D0450">
        <w:rPr>
          <w:rFonts w:ascii="Times New Roman" w:hAnsi="Times New Roman"/>
          <w:i/>
          <w:iCs/>
          <w:lang w:val="fr-FR"/>
        </w:rPr>
        <w:t>T]</w:t>
      </w:r>
    </w:p>
    <w:p w14:paraId="77456395" w14:textId="77777777" w:rsidR="007D2169" w:rsidRPr="001D0450" w:rsidRDefault="007D2169" w:rsidP="007D2169">
      <w:pPr>
        <w:spacing w:after="0" w:line="240" w:lineRule="auto"/>
        <w:rPr>
          <w:lang w:val="fr-FR"/>
        </w:rPr>
      </w:pPr>
      <w:r w:rsidRPr="001D0450">
        <w:rPr>
          <w:rFonts w:ascii="Times New Roman" w:hAnsi="Times New Roman"/>
          <w:i/>
          <w:iCs/>
          <w:lang w:val="fr-FR"/>
        </w:rPr>
        <w:t> </w:t>
      </w:r>
    </w:p>
    <w:p w14:paraId="3C0A55BF" w14:textId="1BB39CD4" w:rsidR="007D2169" w:rsidRDefault="007D2169" w:rsidP="00AA1F86">
      <w:pPr>
        <w:spacing w:after="0" w:line="240" w:lineRule="auto"/>
        <w:jc w:val="both"/>
        <w:rPr>
          <w:rFonts w:ascii="Times New Roman" w:hAnsi="Times New Roman" w:cs="Times New Roman"/>
          <w:i/>
          <w:lang w:val="fr-FR"/>
        </w:rPr>
      </w:pPr>
      <w:r w:rsidRPr="001D0450">
        <w:rPr>
          <w:rFonts w:ascii="Times New Roman" w:hAnsi="Times New Roman" w:cs="Times New Roman"/>
          <w:i/>
          <w:lang w:val="fr-FR"/>
        </w:rPr>
        <w:t>POUR LES SPÉCIFICATIONS RELATIVES AUX MARCHANDISES POUR</w:t>
      </w:r>
      <w:r w:rsidRPr="001D0450">
        <w:rPr>
          <w:rFonts w:ascii="Times New Roman" w:hAnsi="Times New Roman" w:cs="Times New Roman"/>
          <w:b/>
          <w:bCs/>
          <w:i/>
          <w:lang w:val="fr-FR"/>
        </w:rPr>
        <w:t xml:space="preserve"> </w:t>
      </w:r>
      <w:r w:rsidRPr="001D0450">
        <w:rPr>
          <w:rFonts w:ascii="Times New Roman" w:hAnsi="Times New Roman" w:cs="Times New Roman"/>
          <w:b/>
          <w:bCs/>
          <w:i/>
          <w:iCs/>
          <w:color w:val="000000"/>
          <w:lang w:val="fr-FR"/>
        </w:rPr>
        <w:t>L’INTERVENTION D’URGENCE</w:t>
      </w:r>
      <w:r w:rsidR="001D0450">
        <w:rPr>
          <w:rFonts w:ascii="Times New Roman" w:hAnsi="Times New Roman" w:cs="Times New Roman"/>
          <w:b/>
          <w:bCs/>
          <w:i/>
          <w:iCs/>
          <w:color w:val="000000"/>
          <w:lang w:val="fr-FR"/>
        </w:rPr>
        <w:t xml:space="preserve"> </w:t>
      </w:r>
      <w:r w:rsidRPr="001D0450">
        <w:rPr>
          <w:rFonts w:ascii="Times New Roman" w:hAnsi="Times New Roman" w:cs="Times New Roman"/>
          <w:b/>
          <w:bCs/>
          <w:i/>
          <w:iCs/>
          <w:color w:val="000000"/>
          <w:lang w:val="fr-FR"/>
        </w:rPr>
        <w:t xml:space="preserve">COVIDE-19 </w:t>
      </w:r>
      <w:proofErr w:type="gramStart"/>
      <w:r w:rsidRPr="001D0450">
        <w:rPr>
          <w:rFonts w:ascii="Times New Roman" w:hAnsi="Times New Roman" w:cs="Times New Roman"/>
          <w:b/>
          <w:bCs/>
          <w:i/>
          <w:iCs/>
          <w:color w:val="000000"/>
          <w:lang w:val="fr-FR"/>
        </w:rPr>
        <w:t>[ Selon</w:t>
      </w:r>
      <w:proofErr w:type="gramEnd"/>
      <w:r w:rsidRPr="001D0450">
        <w:rPr>
          <w:rFonts w:ascii="Times New Roman" w:hAnsi="Times New Roman" w:cs="Times New Roman"/>
          <w:b/>
          <w:bCs/>
          <w:i/>
          <w:iCs/>
          <w:color w:val="000000"/>
          <w:lang w:val="fr-FR"/>
        </w:rPr>
        <w:t xml:space="preserve"> le cas ]: LIEN OMS </w:t>
      </w:r>
      <w:r w:rsidR="00087EC3" w:rsidRPr="001D0450">
        <w:rPr>
          <w:rFonts w:ascii="Times New Roman" w:hAnsi="Times New Roman" w:cs="Times New Roman"/>
          <w:b/>
          <w:bCs/>
          <w:i/>
          <w:iCs/>
          <w:color w:val="000000"/>
          <w:lang w:val="fr-FR"/>
        </w:rPr>
        <w:t xml:space="preserve">spécifications </w:t>
      </w:r>
      <w:r w:rsidR="00087EC3">
        <w:rPr>
          <w:rFonts w:ascii="Times New Roman" w:hAnsi="Times New Roman" w:cs="Times New Roman"/>
          <w:b/>
          <w:bCs/>
          <w:i/>
          <w:iCs/>
          <w:color w:val="000000"/>
          <w:lang w:val="fr-FR"/>
        </w:rPr>
        <w:t>recommandées</w:t>
      </w:r>
    </w:p>
    <w:p w14:paraId="6DF2D02D" w14:textId="77777777" w:rsidR="001D0450" w:rsidRPr="001D0450" w:rsidRDefault="001D0450" w:rsidP="00AA1F86">
      <w:pPr>
        <w:spacing w:after="0" w:line="240" w:lineRule="auto"/>
        <w:jc w:val="both"/>
        <w:rPr>
          <w:rFonts w:ascii="Times New Roman" w:hAnsi="Times New Roman" w:cs="Times New Roman"/>
          <w:i/>
          <w:lang w:val="fr-FR"/>
        </w:rPr>
      </w:pPr>
    </w:p>
    <w:p w14:paraId="73885BB9" w14:textId="77777777" w:rsidR="007D2169" w:rsidRPr="001D0450" w:rsidRDefault="007D2169" w:rsidP="007D2169">
      <w:pPr>
        <w:spacing w:after="120" w:line="240" w:lineRule="auto"/>
        <w:ind w:left="360" w:hanging="360"/>
        <w:rPr>
          <w:lang w:val="fr-FR"/>
        </w:rPr>
      </w:pPr>
      <w:r w:rsidRPr="001D0450">
        <w:rPr>
          <w:rFonts w:ascii="Times New Roman" w:hAnsi="Times New Roman"/>
          <w:lang w:val="fr-FR"/>
        </w:rPr>
        <w:t>4. Tout dessin</w:t>
      </w:r>
    </w:p>
    <w:p w14:paraId="5133B228" w14:textId="77777777" w:rsidR="007D2169" w:rsidRPr="001D0450" w:rsidRDefault="007D2169" w:rsidP="007D2169">
      <w:pPr>
        <w:spacing w:after="120" w:line="240" w:lineRule="auto"/>
        <w:ind w:left="360" w:hanging="360"/>
        <w:rPr>
          <w:lang w:val="fr-FR"/>
        </w:rPr>
      </w:pPr>
      <w:r w:rsidRPr="001D0450">
        <w:rPr>
          <w:rFonts w:ascii="Times New Roman" w:hAnsi="Times New Roman"/>
          <w:lang w:val="fr-FR"/>
        </w:rPr>
        <w:t>5. Inspections et essais</w:t>
      </w:r>
    </w:p>
    <w:p w14:paraId="47467C60" w14:textId="77777777" w:rsidR="007D2169" w:rsidRPr="003C08CF" w:rsidRDefault="007D2169" w:rsidP="007D2169">
      <w:pPr>
        <w:rPr>
          <w:lang w:val="fr-FR"/>
        </w:rPr>
      </w:pPr>
      <w:r w:rsidRPr="003C08CF">
        <w:rPr>
          <w:lang w:val="fr-FR"/>
        </w:rPr>
        <w:t> </w:t>
      </w:r>
    </w:p>
    <w:p w14:paraId="3E174580" w14:textId="0AD393CF" w:rsidR="002C211B" w:rsidRPr="003C08CF" w:rsidRDefault="002C211B" w:rsidP="00071D10">
      <w:pPr>
        <w:rPr>
          <w:lang w:val="fr-FR"/>
        </w:rPr>
        <w:sectPr w:rsidR="002C211B" w:rsidRPr="003C08CF">
          <w:headerReference w:type="default" r:id="rId35"/>
          <w:pgSz w:w="12240" w:h="15840"/>
          <w:pgMar w:top="1440" w:right="1440" w:bottom="1440" w:left="1440" w:header="720" w:footer="720" w:gutter="0"/>
          <w:cols w:space="720"/>
          <w:docGrid w:linePitch="360"/>
        </w:sectPr>
      </w:pPr>
    </w:p>
    <w:p w14:paraId="1F9EB63B" w14:textId="79701F1F" w:rsidR="00071D10" w:rsidRPr="00087EC3" w:rsidRDefault="00087EC3" w:rsidP="003E3268">
      <w:pPr>
        <w:spacing w:after="0" w:line="240" w:lineRule="auto"/>
        <w:ind w:left="-115"/>
        <w:jc w:val="center"/>
        <w:rPr>
          <w:rFonts w:ascii="Times New Roman Bold" w:eastAsia="Times New Roman" w:hAnsi="Times New Roman Bold" w:cs="Times New Roman"/>
          <w:b/>
          <w:sz w:val="48"/>
          <w:szCs w:val="48"/>
          <w:lang w:val="fr-FR"/>
        </w:rPr>
      </w:pPr>
      <w:bookmarkStart w:id="44" w:name="_Toc503258697"/>
      <w:r w:rsidRPr="00087EC3">
        <w:rPr>
          <w:rFonts w:ascii="Times New Roman Bold" w:eastAsia="Times New Roman" w:hAnsi="Times New Roman Bold" w:cs="Times New Roman"/>
          <w:b/>
          <w:sz w:val="48"/>
          <w:szCs w:val="48"/>
          <w:lang w:val="fr-FR"/>
        </w:rPr>
        <w:t>ANNEXE</w:t>
      </w:r>
      <w:r w:rsidR="00071D10" w:rsidRPr="00087EC3">
        <w:rPr>
          <w:rFonts w:ascii="Times New Roman Bold" w:eastAsia="Times New Roman" w:hAnsi="Times New Roman Bold" w:cs="Times New Roman"/>
          <w:b/>
          <w:sz w:val="48"/>
          <w:szCs w:val="48"/>
          <w:lang w:val="fr-FR"/>
        </w:rPr>
        <w:t xml:space="preserve"> </w:t>
      </w:r>
      <w:proofErr w:type="gramStart"/>
      <w:r w:rsidR="00071D10" w:rsidRPr="00087EC3">
        <w:rPr>
          <w:rFonts w:ascii="Times New Roman Bold" w:eastAsia="Times New Roman" w:hAnsi="Times New Roman Bold" w:cs="Times New Roman"/>
          <w:b/>
          <w:sz w:val="48"/>
          <w:szCs w:val="48"/>
          <w:lang w:val="fr-FR"/>
        </w:rPr>
        <w:t>2:</w:t>
      </w:r>
      <w:proofErr w:type="gramEnd"/>
      <w:r w:rsidR="00071D10" w:rsidRPr="00087EC3">
        <w:rPr>
          <w:rFonts w:ascii="Times New Roman Bold" w:eastAsia="Times New Roman" w:hAnsi="Times New Roman Bold" w:cs="Times New Roman"/>
          <w:b/>
          <w:sz w:val="48"/>
          <w:szCs w:val="48"/>
          <w:lang w:val="fr-FR"/>
        </w:rPr>
        <w:t xml:space="preserve"> </w:t>
      </w:r>
      <w:r w:rsidRPr="00087EC3">
        <w:rPr>
          <w:rFonts w:ascii="Times New Roman Bold" w:eastAsia="Times New Roman" w:hAnsi="Times New Roman Bold" w:cs="Times New Roman"/>
          <w:b/>
          <w:sz w:val="48"/>
          <w:szCs w:val="48"/>
          <w:lang w:val="fr-FR"/>
        </w:rPr>
        <w:t>Bordereaux des Prix</w:t>
      </w:r>
      <w:bookmarkEnd w:id="44"/>
    </w:p>
    <w:p w14:paraId="4F591025" w14:textId="77777777" w:rsidR="003E3268" w:rsidRPr="00087EC3" w:rsidRDefault="003E3268" w:rsidP="003E3268">
      <w:pPr>
        <w:spacing w:after="0" w:line="240" w:lineRule="auto"/>
        <w:ind w:left="-115"/>
        <w:jc w:val="center"/>
        <w:rPr>
          <w:rFonts w:ascii="Times New Roman Bold" w:eastAsia="Times New Roman" w:hAnsi="Times New Roman Bold" w:cs="Times New Roman"/>
          <w:b/>
          <w:sz w:val="48"/>
          <w:szCs w:val="48"/>
          <w:lang w:val="fr-FR"/>
        </w:rPr>
      </w:pPr>
    </w:p>
    <w:p w14:paraId="26C1A637" w14:textId="5B860DF6" w:rsidR="00071D10" w:rsidRPr="00087EC3" w:rsidRDefault="00071D10" w:rsidP="00071D10">
      <w:pPr>
        <w:jc w:val="center"/>
        <w:rPr>
          <w:rFonts w:ascii="Times New Roman" w:hAnsi="Times New Roman" w:cs="Times New Roman"/>
          <w:sz w:val="24"/>
          <w:szCs w:val="24"/>
          <w:lang w:val="fr-FR"/>
        </w:rPr>
      </w:pPr>
      <w:r w:rsidRPr="00087EC3">
        <w:rPr>
          <w:rFonts w:ascii="Times New Roman" w:hAnsi="Times New Roman" w:cs="Times New Roman"/>
          <w:i/>
          <w:sz w:val="24"/>
          <w:szCs w:val="24"/>
          <w:lang w:val="fr-FR"/>
        </w:rPr>
        <w:t>[</w:t>
      </w:r>
      <w:proofErr w:type="gramStart"/>
      <w:r w:rsidRPr="00087EC3">
        <w:rPr>
          <w:rFonts w:ascii="Times New Roman" w:hAnsi="Times New Roman" w:cs="Times New Roman"/>
          <w:i/>
          <w:sz w:val="24"/>
          <w:szCs w:val="24"/>
          <w:lang w:val="fr-FR"/>
        </w:rPr>
        <w:t>ins</w:t>
      </w:r>
      <w:r w:rsidR="00087EC3" w:rsidRPr="00087EC3">
        <w:rPr>
          <w:rFonts w:ascii="Times New Roman" w:hAnsi="Times New Roman" w:cs="Times New Roman"/>
          <w:i/>
          <w:sz w:val="24"/>
          <w:szCs w:val="24"/>
          <w:lang w:val="fr-FR"/>
        </w:rPr>
        <w:t>ér</w:t>
      </w:r>
      <w:r w:rsidRPr="00087EC3">
        <w:rPr>
          <w:rFonts w:ascii="Times New Roman" w:hAnsi="Times New Roman" w:cs="Times New Roman"/>
          <w:i/>
          <w:sz w:val="24"/>
          <w:szCs w:val="24"/>
          <w:lang w:val="fr-FR"/>
        </w:rPr>
        <w:t>er</w:t>
      </w:r>
      <w:proofErr w:type="gramEnd"/>
      <w:r w:rsidR="00087EC3" w:rsidRPr="00087EC3">
        <w:rPr>
          <w:rFonts w:ascii="Times New Roman" w:hAnsi="Times New Roman" w:cs="Times New Roman"/>
          <w:i/>
          <w:sz w:val="24"/>
          <w:szCs w:val="24"/>
          <w:lang w:val="fr-FR"/>
        </w:rPr>
        <w:t xml:space="preserve"> les Bordereaux de Prix convenus</w:t>
      </w:r>
      <w:r w:rsidR="003E3268" w:rsidRPr="00087EC3">
        <w:rPr>
          <w:rFonts w:ascii="Times New Roman" w:hAnsi="Times New Roman" w:cs="Times New Roman"/>
          <w:i/>
          <w:sz w:val="24"/>
          <w:szCs w:val="24"/>
          <w:lang w:val="fr-FR"/>
        </w:rPr>
        <w:t>]</w:t>
      </w:r>
      <w:r w:rsidRPr="00087EC3">
        <w:rPr>
          <w:rFonts w:ascii="Times New Roman" w:hAnsi="Times New Roman" w:cs="Times New Roman"/>
          <w:i/>
          <w:sz w:val="24"/>
          <w:szCs w:val="24"/>
          <w:lang w:val="fr-FR"/>
        </w:rPr>
        <w:t xml:space="preserve"> </w:t>
      </w:r>
    </w:p>
    <w:p w14:paraId="6E1248F8" w14:textId="77777777" w:rsidR="00071D10" w:rsidRPr="00087EC3" w:rsidRDefault="00071D10" w:rsidP="00071D10">
      <w:pPr>
        <w:jc w:val="center"/>
        <w:rPr>
          <w:sz w:val="32"/>
          <w:szCs w:val="32"/>
          <w:lang w:val="fr-FR"/>
        </w:rPr>
      </w:pPr>
    </w:p>
    <w:p w14:paraId="08DF75A9" w14:textId="77777777" w:rsidR="00071D10" w:rsidRPr="00087EC3" w:rsidRDefault="00071D10" w:rsidP="00071D10">
      <w:pPr>
        <w:rPr>
          <w:sz w:val="32"/>
          <w:szCs w:val="32"/>
          <w:lang w:val="fr-FR"/>
        </w:rPr>
      </w:pPr>
    </w:p>
    <w:p w14:paraId="7FB18937" w14:textId="77777777" w:rsidR="00071D10" w:rsidRPr="00087EC3" w:rsidRDefault="00071D10" w:rsidP="00071D10">
      <w:pPr>
        <w:jc w:val="center"/>
        <w:rPr>
          <w:sz w:val="32"/>
          <w:szCs w:val="32"/>
          <w:lang w:val="fr-FR"/>
        </w:rPr>
        <w:sectPr w:rsidR="00071D10" w:rsidRPr="00087EC3">
          <w:headerReference w:type="default" r:id="rId36"/>
          <w:pgSz w:w="12240" w:h="15840"/>
          <w:pgMar w:top="1440" w:right="1440" w:bottom="1440" w:left="1440" w:header="720" w:footer="720" w:gutter="0"/>
          <w:cols w:space="720"/>
          <w:docGrid w:linePitch="360"/>
        </w:sectPr>
      </w:pPr>
    </w:p>
    <w:p w14:paraId="579294B3" w14:textId="77777777" w:rsidR="00087EC3" w:rsidRPr="00087EC3" w:rsidRDefault="00087EC3" w:rsidP="00513171">
      <w:pPr>
        <w:spacing w:after="0" w:line="240" w:lineRule="auto"/>
        <w:ind w:left="-115"/>
        <w:jc w:val="center"/>
        <w:rPr>
          <w:rFonts w:ascii="Times New Roman Bold" w:eastAsia="Times New Roman" w:hAnsi="Times New Roman Bold" w:cs="Times New Roman"/>
          <w:b/>
          <w:sz w:val="48"/>
          <w:szCs w:val="48"/>
          <w:lang w:val="fr-FR"/>
        </w:rPr>
      </w:pPr>
      <w:bookmarkStart w:id="45" w:name="_Toc503258698"/>
      <w:r w:rsidRPr="00087EC3">
        <w:rPr>
          <w:rFonts w:ascii="Times New Roman Bold" w:eastAsia="Times New Roman" w:hAnsi="Times New Roman Bold" w:cs="Times New Roman"/>
          <w:b/>
          <w:sz w:val="48"/>
          <w:szCs w:val="48"/>
          <w:lang w:val="fr-FR"/>
        </w:rPr>
        <w:t xml:space="preserve">ANNEXE </w:t>
      </w:r>
      <w:r w:rsidR="00513171" w:rsidRPr="00087EC3">
        <w:rPr>
          <w:rFonts w:ascii="Times New Roman Bold" w:eastAsia="Times New Roman" w:hAnsi="Times New Roman Bold" w:cs="Times New Roman"/>
          <w:b/>
          <w:sz w:val="48"/>
          <w:szCs w:val="48"/>
          <w:lang w:val="fr-FR"/>
        </w:rPr>
        <w:t>3: Form</w:t>
      </w:r>
      <w:r w:rsidRPr="00087EC3">
        <w:rPr>
          <w:rFonts w:ascii="Times New Roman Bold" w:eastAsia="Times New Roman" w:hAnsi="Times New Roman Bold" w:cs="Times New Roman"/>
          <w:b/>
          <w:sz w:val="48"/>
          <w:szCs w:val="48"/>
          <w:lang w:val="fr-FR"/>
        </w:rPr>
        <w:t>ulaires de Garantie</w:t>
      </w:r>
    </w:p>
    <w:p w14:paraId="7D0A66A6" w14:textId="2D5F7C1C" w:rsidR="00365CA1" w:rsidRPr="00087EC3" w:rsidRDefault="00513171" w:rsidP="00513171">
      <w:pPr>
        <w:spacing w:after="0" w:line="240" w:lineRule="auto"/>
        <w:ind w:left="-115"/>
        <w:jc w:val="center"/>
        <w:rPr>
          <w:rFonts w:ascii="Times New Roman Bold" w:eastAsia="Times New Roman" w:hAnsi="Times New Roman Bold" w:cs="Times New Roman"/>
          <w:b/>
          <w:sz w:val="48"/>
          <w:szCs w:val="48"/>
          <w:lang w:val="fr-FR"/>
        </w:rPr>
      </w:pPr>
      <w:r w:rsidRPr="00087EC3">
        <w:rPr>
          <w:rFonts w:ascii="Times New Roman Bold" w:eastAsia="Times New Roman" w:hAnsi="Times New Roman Bold" w:cs="Times New Roman"/>
          <w:b/>
          <w:sz w:val="48"/>
          <w:szCs w:val="48"/>
          <w:lang w:val="fr-FR"/>
        </w:rPr>
        <w:t xml:space="preserve"> </w:t>
      </w:r>
    </w:p>
    <w:p w14:paraId="6178A084" w14:textId="54EE6F1C" w:rsidR="00513171" w:rsidRPr="00087EC3" w:rsidRDefault="00087EC3" w:rsidP="00365CA1">
      <w:pPr>
        <w:spacing w:after="0" w:line="240" w:lineRule="auto"/>
        <w:ind w:left="-115"/>
        <w:rPr>
          <w:rFonts w:ascii="Times New Roman Bold" w:eastAsia="Times New Roman" w:hAnsi="Times New Roman Bold" w:cs="Times New Roman"/>
          <w:bCs/>
          <w:sz w:val="24"/>
          <w:szCs w:val="24"/>
          <w:lang w:val="fr-FR"/>
        </w:rPr>
      </w:pPr>
      <w:r w:rsidRPr="00087EC3">
        <w:rPr>
          <w:rFonts w:ascii="Times New Roman Bold" w:eastAsia="Times New Roman" w:hAnsi="Times New Roman Bold" w:cs="Times New Roman"/>
          <w:bCs/>
          <w:sz w:val="24"/>
          <w:szCs w:val="24"/>
          <w:lang w:val="fr-FR"/>
        </w:rPr>
        <w:t xml:space="preserve">Formulaires de </w:t>
      </w:r>
      <w:r>
        <w:rPr>
          <w:rFonts w:ascii="Times New Roman Bold" w:eastAsia="Times New Roman" w:hAnsi="Times New Roman Bold" w:cs="Times New Roman"/>
          <w:bCs/>
          <w:sz w:val="24"/>
          <w:szCs w:val="24"/>
          <w:lang w:val="fr-FR"/>
        </w:rPr>
        <w:t>Garantie</w:t>
      </w:r>
      <w:r w:rsidRPr="00087EC3">
        <w:rPr>
          <w:rFonts w:ascii="Times New Roman Bold" w:eastAsia="Times New Roman" w:hAnsi="Times New Roman Bold" w:cs="Times New Roman"/>
          <w:bCs/>
          <w:sz w:val="24"/>
          <w:szCs w:val="24"/>
          <w:lang w:val="fr-FR"/>
        </w:rPr>
        <w:t xml:space="preserve"> qui peuvent être </w:t>
      </w:r>
      <w:r w:rsidR="00C315E7">
        <w:rPr>
          <w:rFonts w:ascii="Times New Roman Bold" w:eastAsia="Times New Roman" w:hAnsi="Times New Roman Bold" w:cs="Times New Roman"/>
          <w:bCs/>
          <w:sz w:val="24"/>
          <w:szCs w:val="24"/>
          <w:lang w:val="fr-FR"/>
        </w:rPr>
        <w:t>exigés</w:t>
      </w:r>
      <w:r w:rsidR="00C315E7">
        <w:rPr>
          <w:rFonts w:ascii="Times New Roman Bold" w:eastAsia="Times New Roman" w:hAnsi="Times New Roman Bold" w:cs="Times New Roman"/>
          <w:bCs/>
          <w:sz w:val="24"/>
          <w:szCs w:val="24"/>
          <w:lang w:val="fr-FR"/>
        </w:rPr>
        <w:t xml:space="preserve"> </w:t>
      </w:r>
      <w:r w:rsidRPr="00087EC3">
        <w:rPr>
          <w:rFonts w:ascii="Times New Roman Bold" w:eastAsia="Times New Roman" w:hAnsi="Times New Roman Bold" w:cs="Times New Roman"/>
          <w:bCs/>
          <w:sz w:val="24"/>
          <w:szCs w:val="24"/>
          <w:lang w:val="fr-FR"/>
        </w:rPr>
        <w:t xml:space="preserve">pour </w:t>
      </w:r>
      <w:r w:rsidRPr="00087EC3">
        <w:rPr>
          <w:rFonts w:ascii="Times New Roman Bold" w:eastAsia="Times New Roman" w:hAnsi="Times New Roman Bold" w:cs="Times New Roman"/>
          <w:bCs/>
          <w:sz w:val="24"/>
          <w:szCs w:val="24"/>
          <w:lang w:val="fr-FR"/>
        </w:rPr>
        <w:t>le</w:t>
      </w:r>
      <w:r w:rsidR="00C315E7">
        <w:rPr>
          <w:rFonts w:ascii="Times New Roman Bold" w:eastAsia="Times New Roman" w:hAnsi="Times New Roman Bold" w:cs="Times New Roman"/>
          <w:bCs/>
          <w:sz w:val="24"/>
          <w:szCs w:val="24"/>
          <w:lang w:val="fr-FR"/>
        </w:rPr>
        <w:t>s</w:t>
      </w:r>
      <w:r w:rsidRPr="00087EC3">
        <w:rPr>
          <w:rFonts w:ascii="Times New Roman Bold" w:eastAsia="Times New Roman" w:hAnsi="Times New Roman Bold" w:cs="Times New Roman"/>
          <w:bCs/>
          <w:sz w:val="24"/>
          <w:szCs w:val="24"/>
          <w:lang w:val="fr-FR"/>
        </w:rPr>
        <w:t xml:space="preserve"> March</w:t>
      </w:r>
      <w:r>
        <w:rPr>
          <w:rFonts w:ascii="Times New Roman Bold" w:eastAsia="Times New Roman" w:hAnsi="Times New Roman Bold" w:cs="Times New Roman"/>
          <w:bCs/>
          <w:sz w:val="24"/>
          <w:szCs w:val="24"/>
          <w:lang w:val="fr-FR"/>
        </w:rPr>
        <w:t xml:space="preserve">és subséquents (ou </w:t>
      </w:r>
      <w:r>
        <w:rPr>
          <w:rFonts w:ascii="Times New Roman Bold" w:eastAsia="Times New Roman" w:hAnsi="Times New Roman Bold" w:cs="Times New Roman"/>
          <w:bCs/>
          <w:sz w:val="24"/>
          <w:szCs w:val="24"/>
          <w:lang w:val="fr-FR"/>
        </w:rPr>
        <w:t>bon</w:t>
      </w:r>
      <w:r w:rsidR="00C315E7">
        <w:rPr>
          <w:rFonts w:ascii="Times New Roman Bold" w:eastAsia="Times New Roman" w:hAnsi="Times New Roman Bold" w:cs="Times New Roman"/>
          <w:bCs/>
          <w:sz w:val="24"/>
          <w:szCs w:val="24"/>
          <w:lang w:val="fr-FR"/>
        </w:rPr>
        <w:t>s</w:t>
      </w:r>
      <w:r>
        <w:rPr>
          <w:rFonts w:ascii="Times New Roman Bold" w:eastAsia="Times New Roman" w:hAnsi="Times New Roman Bold" w:cs="Times New Roman"/>
          <w:bCs/>
          <w:sz w:val="24"/>
          <w:szCs w:val="24"/>
          <w:lang w:val="fr-FR"/>
        </w:rPr>
        <w:t xml:space="preserve"> de commande)</w:t>
      </w:r>
    </w:p>
    <w:p w14:paraId="58BCDBFE" w14:textId="154408E5" w:rsidR="00513171" w:rsidRPr="00087EC3" w:rsidRDefault="00513171" w:rsidP="00513171">
      <w:pPr>
        <w:suppressAutoHyphens/>
        <w:spacing w:before="120" w:after="120" w:line="240" w:lineRule="auto"/>
        <w:jc w:val="center"/>
        <w:rPr>
          <w:rFonts w:ascii="Times New Roman Bold" w:eastAsia="Times New Roman" w:hAnsi="Times New Roman Bold" w:cs="Times New Roman"/>
          <w:i/>
          <w:kern w:val="28"/>
          <w:sz w:val="24"/>
          <w:szCs w:val="24"/>
          <w:lang w:val="fr-FR"/>
        </w:rPr>
      </w:pPr>
      <w:r w:rsidRPr="00087EC3">
        <w:rPr>
          <w:rFonts w:ascii="Times New Roman Bold" w:eastAsia="Times New Roman" w:hAnsi="Times New Roman Bold" w:cs="Times New Roman"/>
          <w:i/>
          <w:kern w:val="28"/>
          <w:sz w:val="24"/>
          <w:szCs w:val="24"/>
          <w:lang w:val="fr-FR"/>
        </w:rPr>
        <w:t xml:space="preserve"> </w:t>
      </w:r>
    </w:p>
    <w:p w14:paraId="45726956" w14:textId="1AA1F2C6" w:rsidR="00513171" w:rsidRPr="00087EC3" w:rsidRDefault="00513171" w:rsidP="00513171">
      <w:pPr>
        <w:suppressAutoHyphens/>
        <w:spacing w:before="120" w:after="120"/>
        <w:rPr>
          <w:rFonts w:ascii="Times New Roman Bold" w:hAnsi="Times New Roman Bold"/>
          <w:iCs/>
          <w:kern w:val="28"/>
          <w:sz w:val="24"/>
          <w:szCs w:val="24"/>
          <w:lang w:val="fr-FR"/>
        </w:rPr>
      </w:pPr>
      <w:r w:rsidRPr="00087EC3">
        <w:rPr>
          <w:rFonts w:ascii="Times New Roman Bold" w:hAnsi="Times New Roman Bold"/>
          <w:iCs/>
          <w:kern w:val="28"/>
          <w:sz w:val="24"/>
          <w:szCs w:val="24"/>
          <w:lang w:val="fr-FR"/>
        </w:rPr>
        <w:t>1.</w:t>
      </w:r>
      <w:r w:rsidR="00365CA1" w:rsidRPr="00087EC3">
        <w:rPr>
          <w:rFonts w:ascii="Times New Roman Bold" w:hAnsi="Times New Roman Bold"/>
          <w:iCs/>
          <w:kern w:val="28"/>
          <w:sz w:val="24"/>
          <w:szCs w:val="24"/>
          <w:lang w:val="fr-FR"/>
        </w:rPr>
        <w:t xml:space="preserve"> </w:t>
      </w:r>
      <w:r w:rsidR="00087EC3" w:rsidRPr="00087EC3">
        <w:rPr>
          <w:rFonts w:ascii="Times New Roman Bold" w:hAnsi="Times New Roman Bold"/>
          <w:iCs/>
          <w:kern w:val="28"/>
          <w:sz w:val="24"/>
          <w:szCs w:val="24"/>
          <w:lang w:val="fr-FR"/>
        </w:rPr>
        <w:t>Garantie de Bonne Fin</w:t>
      </w:r>
    </w:p>
    <w:p w14:paraId="265296CB" w14:textId="190BBF26" w:rsidR="00513171" w:rsidRPr="00087EC3" w:rsidRDefault="00513171" w:rsidP="00513171">
      <w:pPr>
        <w:suppressAutoHyphens/>
        <w:spacing w:before="120" w:after="120"/>
        <w:rPr>
          <w:rFonts w:ascii="Times New Roman Bold" w:eastAsia="Times New Roman" w:hAnsi="Times New Roman Bold" w:cs="Times New Roman"/>
          <w:iCs/>
          <w:kern w:val="28"/>
          <w:sz w:val="24"/>
          <w:szCs w:val="24"/>
          <w:lang w:val="fr-FR"/>
        </w:rPr>
      </w:pPr>
      <w:r w:rsidRPr="00087EC3">
        <w:rPr>
          <w:rFonts w:ascii="Times New Roman Bold" w:hAnsi="Times New Roman Bold"/>
          <w:iCs/>
          <w:kern w:val="28"/>
          <w:sz w:val="24"/>
          <w:szCs w:val="24"/>
          <w:lang w:val="fr-FR"/>
        </w:rPr>
        <w:t xml:space="preserve">2. </w:t>
      </w:r>
      <w:r w:rsidR="00087EC3" w:rsidRPr="00087EC3">
        <w:rPr>
          <w:rFonts w:ascii="Times New Roman Bold" w:hAnsi="Times New Roman Bold"/>
          <w:iCs/>
          <w:kern w:val="28"/>
          <w:sz w:val="24"/>
          <w:szCs w:val="24"/>
          <w:lang w:val="fr-FR"/>
        </w:rPr>
        <w:t>Garantie d’Avance de Démarrage</w:t>
      </w:r>
    </w:p>
    <w:p w14:paraId="6F07E81C" w14:textId="154154DE" w:rsidR="00513171" w:rsidRPr="00087EC3" w:rsidRDefault="00513171" w:rsidP="00513171">
      <w:pPr>
        <w:suppressAutoHyphens/>
        <w:spacing w:before="120" w:after="120" w:line="240" w:lineRule="auto"/>
        <w:jc w:val="center"/>
        <w:rPr>
          <w:rFonts w:ascii="Times New Roman Bold" w:eastAsia="Times New Roman" w:hAnsi="Times New Roman Bold" w:cs="Times New Roman"/>
          <w:i/>
          <w:kern w:val="28"/>
          <w:sz w:val="32"/>
          <w:szCs w:val="32"/>
          <w:lang w:val="fr-FR"/>
        </w:rPr>
      </w:pPr>
      <w:r w:rsidRPr="00087EC3">
        <w:rPr>
          <w:rFonts w:ascii="Times New Roman Bold" w:eastAsia="Times New Roman" w:hAnsi="Times New Roman Bold" w:cs="Times New Roman"/>
          <w:i/>
          <w:kern w:val="28"/>
          <w:sz w:val="32"/>
          <w:szCs w:val="32"/>
          <w:lang w:val="fr-FR"/>
        </w:rPr>
        <w:br w:type="page"/>
      </w:r>
    </w:p>
    <w:p w14:paraId="06619707" w14:textId="77777777" w:rsidR="00513171" w:rsidRPr="00087EC3" w:rsidRDefault="00513171" w:rsidP="00513171">
      <w:pPr>
        <w:suppressAutoHyphens/>
        <w:spacing w:before="120" w:after="120" w:line="240" w:lineRule="auto"/>
        <w:jc w:val="center"/>
        <w:rPr>
          <w:rFonts w:ascii="Times New Roman Bold" w:eastAsia="Times New Roman" w:hAnsi="Times New Roman Bold" w:cs="Times New Roman"/>
          <w:i/>
          <w:kern w:val="28"/>
          <w:sz w:val="32"/>
          <w:szCs w:val="32"/>
          <w:lang w:val="fr-FR"/>
        </w:rPr>
      </w:pPr>
    </w:p>
    <w:p w14:paraId="40D17125" w14:textId="503CE2EB" w:rsidR="00087EC3" w:rsidRPr="00F15BAD" w:rsidRDefault="00882AD5" w:rsidP="00087EC3">
      <w:pPr>
        <w:pStyle w:val="SectionIXHeader"/>
        <w:spacing w:before="100" w:beforeAutospacing="1" w:after="100" w:afterAutospacing="1"/>
        <w:rPr>
          <w:lang w:val="fr-FR"/>
        </w:rPr>
      </w:pPr>
      <w:bookmarkStart w:id="46" w:name="_Toc485322409"/>
      <w:bookmarkStart w:id="47" w:name="_Toc479890692"/>
      <w:r>
        <w:rPr>
          <w:lang w:val="fr-FR"/>
        </w:rPr>
        <w:t>G</w:t>
      </w:r>
      <w:r w:rsidR="00087EC3" w:rsidRPr="00F15BAD">
        <w:rPr>
          <w:lang w:val="fr-FR"/>
        </w:rPr>
        <w:t xml:space="preserve">arantie de </w:t>
      </w:r>
      <w:r>
        <w:rPr>
          <w:lang w:val="fr-FR"/>
        </w:rPr>
        <w:t>B</w:t>
      </w:r>
      <w:r w:rsidR="00087EC3" w:rsidRPr="00F15BAD">
        <w:rPr>
          <w:lang w:val="fr-FR"/>
        </w:rPr>
        <w:t xml:space="preserve">onne </w:t>
      </w:r>
      <w:r>
        <w:rPr>
          <w:lang w:val="fr-FR"/>
        </w:rPr>
        <w:t>E</w:t>
      </w:r>
      <w:r w:rsidR="00087EC3" w:rsidRPr="00F15BAD">
        <w:rPr>
          <w:lang w:val="fr-FR"/>
        </w:rPr>
        <w:t>xécution</w:t>
      </w:r>
      <w:bookmarkEnd w:id="46"/>
      <w:r w:rsidR="00087EC3" w:rsidRPr="00F15BAD">
        <w:rPr>
          <w:lang w:val="fr-FR"/>
        </w:rPr>
        <w:t xml:space="preserve"> </w:t>
      </w:r>
    </w:p>
    <w:p w14:paraId="3DEE647E" w14:textId="21EFDB38" w:rsidR="00087EC3" w:rsidRPr="00386432" w:rsidRDefault="00087EC3" w:rsidP="00087EC3">
      <w:pPr>
        <w:spacing w:before="100" w:beforeAutospacing="1" w:after="100" w:afterAutospacing="1"/>
        <w:jc w:val="center"/>
        <w:rPr>
          <w:rFonts w:ascii="Times New Roman" w:hAnsi="Times New Roman" w:cs="Times New Roman"/>
          <w:b/>
          <w:sz w:val="28"/>
          <w:szCs w:val="28"/>
          <w:lang w:val="fr-FR"/>
        </w:rPr>
      </w:pPr>
      <w:r w:rsidRPr="00386432">
        <w:rPr>
          <w:rFonts w:ascii="Times New Roman" w:hAnsi="Times New Roman" w:cs="Times New Roman"/>
          <w:b/>
          <w:sz w:val="28"/>
          <w:szCs w:val="28"/>
          <w:lang w:val="fr-FR"/>
        </w:rPr>
        <w:t>(</w:t>
      </w:r>
      <w:proofErr w:type="gramStart"/>
      <w:r w:rsidRPr="00386432">
        <w:rPr>
          <w:rFonts w:ascii="Times New Roman" w:hAnsi="Times New Roman" w:cs="Times New Roman"/>
          <w:b/>
          <w:sz w:val="28"/>
          <w:szCs w:val="28"/>
          <w:lang w:val="fr-FR"/>
        </w:rPr>
        <w:t>garantie</w:t>
      </w:r>
      <w:proofErr w:type="gramEnd"/>
      <w:r w:rsidRPr="00386432">
        <w:rPr>
          <w:rFonts w:ascii="Times New Roman" w:hAnsi="Times New Roman" w:cs="Times New Roman"/>
          <w:b/>
          <w:sz w:val="28"/>
          <w:szCs w:val="28"/>
          <w:lang w:val="fr-FR"/>
        </w:rPr>
        <w:t xml:space="preserve"> bancaire)</w:t>
      </w:r>
      <w:bookmarkEnd w:id="47"/>
    </w:p>
    <w:p w14:paraId="7D921D9F" w14:textId="2520DF85" w:rsidR="00087EC3" w:rsidRPr="00087EC3" w:rsidRDefault="00087EC3" w:rsidP="00087EC3">
      <w:pPr>
        <w:spacing w:before="120" w:after="120"/>
        <w:rPr>
          <w:rFonts w:asciiTheme="majorBidi" w:hAnsiTheme="majorBidi" w:cstheme="majorBidi"/>
          <w:i/>
          <w:iCs/>
          <w:lang w:val="fr-FR"/>
        </w:rPr>
      </w:pPr>
      <w:r w:rsidRPr="00087EC3">
        <w:rPr>
          <w:rFonts w:asciiTheme="majorBidi" w:hAnsiTheme="majorBidi" w:cstheme="majorBidi"/>
          <w:i/>
          <w:iCs/>
          <w:lang w:val="fr-FR"/>
        </w:rPr>
        <w:t xml:space="preserve">[Sur demande du </w:t>
      </w:r>
      <w:r w:rsidR="00882AD5">
        <w:rPr>
          <w:rFonts w:asciiTheme="majorBidi" w:hAnsiTheme="majorBidi" w:cstheme="majorBidi"/>
          <w:i/>
          <w:iCs/>
          <w:lang w:val="fr-FR"/>
        </w:rPr>
        <w:t>Fournisseur</w:t>
      </w:r>
      <w:r w:rsidRPr="00087EC3">
        <w:rPr>
          <w:rFonts w:asciiTheme="majorBidi" w:hAnsiTheme="majorBidi" w:cstheme="majorBidi"/>
          <w:i/>
          <w:iCs/>
          <w:lang w:val="fr-FR"/>
        </w:rPr>
        <w:t>, la banque (garant) rempli</w:t>
      </w:r>
      <w:r w:rsidR="00882AD5">
        <w:rPr>
          <w:rFonts w:asciiTheme="majorBidi" w:hAnsiTheme="majorBidi" w:cstheme="majorBidi"/>
          <w:i/>
          <w:iCs/>
          <w:lang w:val="fr-FR"/>
        </w:rPr>
        <w:t>ra</w:t>
      </w:r>
      <w:r w:rsidRPr="00087EC3">
        <w:rPr>
          <w:rFonts w:asciiTheme="majorBidi" w:hAnsiTheme="majorBidi" w:cstheme="majorBidi"/>
          <w:i/>
          <w:iCs/>
          <w:lang w:val="fr-FR"/>
        </w:rPr>
        <w:t xml:space="preserve"> cette garantie de bonne exécution type conformément aux indications en italiques]</w:t>
      </w:r>
    </w:p>
    <w:p w14:paraId="69875385" w14:textId="77777777" w:rsidR="00087EC3" w:rsidRPr="00087EC3" w:rsidRDefault="00087EC3" w:rsidP="00087EC3">
      <w:pPr>
        <w:rPr>
          <w:rFonts w:asciiTheme="majorBidi" w:hAnsiTheme="majorBidi" w:cstheme="majorBidi"/>
          <w:i/>
          <w:iCs/>
          <w:lang w:val="fr-FR"/>
        </w:rPr>
      </w:pPr>
    </w:p>
    <w:p w14:paraId="079C11C7" w14:textId="77777777" w:rsidR="00087EC3" w:rsidRPr="00087EC3" w:rsidRDefault="00087EC3" w:rsidP="00087EC3">
      <w:pPr>
        <w:spacing w:after="120"/>
        <w:rPr>
          <w:rFonts w:asciiTheme="majorBidi" w:hAnsiTheme="majorBidi" w:cstheme="majorBidi"/>
          <w:bCs/>
          <w:i/>
          <w:iCs/>
          <w:lang w:val="fr-FR"/>
        </w:rPr>
      </w:pPr>
      <w:r w:rsidRPr="00087EC3">
        <w:rPr>
          <w:rFonts w:asciiTheme="majorBidi" w:hAnsiTheme="majorBidi" w:cstheme="majorBidi"/>
          <w:bCs/>
          <w:i/>
          <w:iCs/>
          <w:lang w:val="fr-FR"/>
        </w:rPr>
        <w:t>[</w:t>
      </w:r>
      <w:proofErr w:type="gramStart"/>
      <w:r w:rsidRPr="00087EC3">
        <w:rPr>
          <w:rFonts w:asciiTheme="majorBidi" w:hAnsiTheme="majorBidi" w:cstheme="majorBidi"/>
          <w:bCs/>
          <w:i/>
          <w:iCs/>
          <w:lang w:val="fr-FR"/>
        </w:rPr>
        <w:t>insérer</w:t>
      </w:r>
      <w:proofErr w:type="gramEnd"/>
      <w:r w:rsidRPr="00087EC3">
        <w:rPr>
          <w:rFonts w:asciiTheme="majorBidi" w:hAnsiTheme="majorBidi" w:cstheme="majorBidi"/>
          <w:bCs/>
          <w:i/>
          <w:iCs/>
          <w:lang w:val="fr-FR"/>
        </w:rPr>
        <w:t xml:space="preserve"> les nom de la banque et adresse de la banque d’émission]</w:t>
      </w:r>
    </w:p>
    <w:p w14:paraId="0962A775" w14:textId="77777777" w:rsidR="00087EC3" w:rsidRPr="00087EC3" w:rsidRDefault="00087EC3" w:rsidP="00087EC3">
      <w:pPr>
        <w:spacing w:before="120" w:after="120"/>
        <w:rPr>
          <w:rFonts w:asciiTheme="majorBidi" w:hAnsiTheme="majorBidi" w:cstheme="majorBidi"/>
          <w:i/>
          <w:iCs/>
          <w:lang w:val="fr-FR"/>
        </w:rPr>
      </w:pPr>
    </w:p>
    <w:p w14:paraId="28BEF4C5" w14:textId="77777777" w:rsidR="00087EC3" w:rsidRPr="00087EC3" w:rsidRDefault="00087EC3" w:rsidP="00087EC3">
      <w:pPr>
        <w:spacing w:before="120" w:after="240"/>
        <w:rPr>
          <w:rFonts w:asciiTheme="majorBidi" w:hAnsiTheme="majorBidi" w:cstheme="majorBidi"/>
          <w:bCs/>
          <w:lang w:val="fr-FR"/>
        </w:rPr>
      </w:pPr>
      <w:r w:rsidRPr="00087EC3">
        <w:rPr>
          <w:rFonts w:asciiTheme="majorBidi" w:hAnsiTheme="majorBidi" w:cstheme="majorBidi"/>
          <w:b/>
          <w:bCs/>
          <w:lang w:val="fr-FR"/>
        </w:rPr>
        <w:t>Bénéficiaire :</w:t>
      </w:r>
      <w:r w:rsidRPr="00087EC3">
        <w:rPr>
          <w:rFonts w:asciiTheme="majorBidi" w:hAnsiTheme="majorBidi" w:cstheme="majorBidi"/>
          <w:bCs/>
          <w:lang w:val="fr-FR"/>
        </w:rPr>
        <w:t xml:space="preserve"> </w:t>
      </w:r>
      <w:r w:rsidRPr="00087EC3">
        <w:rPr>
          <w:rFonts w:asciiTheme="majorBidi" w:hAnsiTheme="majorBidi" w:cstheme="majorBidi"/>
          <w:bCs/>
          <w:i/>
          <w:iCs/>
          <w:lang w:val="fr-FR"/>
        </w:rPr>
        <w:t>[insérer les nom et adresse de l’Acheteur]</w:t>
      </w:r>
      <w:r w:rsidRPr="00087EC3">
        <w:rPr>
          <w:rFonts w:asciiTheme="majorBidi" w:hAnsiTheme="majorBidi" w:cstheme="majorBidi"/>
          <w:bCs/>
          <w:lang w:val="fr-FR"/>
        </w:rPr>
        <w:t xml:space="preserve"> </w:t>
      </w:r>
    </w:p>
    <w:p w14:paraId="40C0E50F" w14:textId="77777777" w:rsidR="00087EC3" w:rsidRPr="00087EC3" w:rsidRDefault="00087EC3" w:rsidP="00087EC3">
      <w:pPr>
        <w:spacing w:before="120" w:after="240"/>
        <w:rPr>
          <w:rFonts w:asciiTheme="majorBidi" w:hAnsiTheme="majorBidi" w:cstheme="majorBidi"/>
          <w:szCs w:val="24"/>
          <w:lang w:val="fr-FR"/>
        </w:rPr>
      </w:pPr>
      <w:r w:rsidRPr="00087EC3">
        <w:rPr>
          <w:rFonts w:asciiTheme="majorBidi" w:hAnsiTheme="majorBidi" w:cstheme="majorBidi"/>
          <w:b/>
          <w:bCs/>
          <w:lang w:val="fr-FR"/>
        </w:rPr>
        <w:t>Date :</w:t>
      </w:r>
      <w:r w:rsidRPr="00087EC3">
        <w:rPr>
          <w:rFonts w:asciiTheme="majorBidi" w:hAnsiTheme="majorBidi" w:cstheme="majorBidi"/>
          <w:lang w:val="fr-FR"/>
        </w:rPr>
        <w:t xml:space="preserve"> </w:t>
      </w:r>
      <w:r w:rsidRPr="00087EC3">
        <w:rPr>
          <w:rFonts w:asciiTheme="majorBidi" w:hAnsiTheme="majorBidi" w:cstheme="majorBidi"/>
          <w:i/>
          <w:iCs/>
          <w:szCs w:val="24"/>
          <w:lang w:val="fr-FR"/>
        </w:rPr>
        <w:t>[insérer date]</w:t>
      </w:r>
    </w:p>
    <w:p w14:paraId="432052D5" w14:textId="77777777" w:rsidR="00087EC3" w:rsidRPr="00087EC3" w:rsidRDefault="00087EC3" w:rsidP="00087EC3">
      <w:pPr>
        <w:spacing w:before="120" w:after="240"/>
        <w:rPr>
          <w:rFonts w:asciiTheme="majorBidi" w:hAnsiTheme="majorBidi" w:cstheme="majorBidi"/>
          <w:bCs/>
          <w:lang w:val="fr-FR"/>
        </w:rPr>
      </w:pPr>
      <w:r w:rsidRPr="00087EC3">
        <w:rPr>
          <w:rFonts w:asciiTheme="majorBidi" w:hAnsiTheme="majorBidi" w:cstheme="majorBidi"/>
          <w:b/>
          <w:bCs/>
          <w:lang w:val="fr-FR"/>
        </w:rPr>
        <w:t>Garantie de bonne exécution no.</w:t>
      </w:r>
      <w:r w:rsidRPr="00087EC3">
        <w:rPr>
          <w:rFonts w:asciiTheme="majorBidi" w:hAnsiTheme="majorBidi" w:cstheme="majorBidi"/>
          <w:bCs/>
          <w:lang w:val="fr-FR"/>
        </w:rPr>
        <w:t xml:space="preserve"> : </w:t>
      </w:r>
      <w:r w:rsidRPr="00087EC3">
        <w:rPr>
          <w:rFonts w:asciiTheme="majorBidi" w:hAnsiTheme="majorBidi" w:cstheme="majorBidi"/>
          <w:bCs/>
          <w:i/>
          <w:iCs/>
          <w:lang w:val="fr-FR"/>
        </w:rPr>
        <w:t>[insérer No]</w:t>
      </w:r>
    </w:p>
    <w:p w14:paraId="4A167BD0" w14:textId="77777777" w:rsidR="00087EC3" w:rsidRPr="00087EC3" w:rsidRDefault="00087EC3" w:rsidP="00087EC3">
      <w:pPr>
        <w:spacing w:before="120" w:after="120"/>
        <w:rPr>
          <w:rFonts w:asciiTheme="majorBidi" w:hAnsiTheme="majorBidi" w:cstheme="majorBidi"/>
          <w:lang w:val="fr-FR"/>
        </w:rPr>
      </w:pPr>
      <w:r w:rsidRPr="00087EC3">
        <w:rPr>
          <w:rFonts w:asciiTheme="majorBidi" w:hAnsiTheme="majorBidi" w:cstheme="majorBidi"/>
          <w:b/>
          <w:bCs/>
          <w:lang w:val="fr-FR"/>
        </w:rPr>
        <w:t>Garant :</w:t>
      </w:r>
      <w:r w:rsidRPr="00087EC3">
        <w:rPr>
          <w:rFonts w:asciiTheme="majorBidi" w:hAnsiTheme="majorBidi" w:cstheme="majorBidi"/>
          <w:lang w:val="fr-FR"/>
        </w:rPr>
        <w:t xml:space="preserve"> </w:t>
      </w:r>
      <w:r w:rsidRPr="00087EC3">
        <w:rPr>
          <w:rFonts w:asciiTheme="majorBidi" w:hAnsiTheme="majorBidi" w:cstheme="majorBidi"/>
          <w:bCs/>
          <w:i/>
          <w:iCs/>
          <w:szCs w:val="24"/>
          <w:lang w:val="fr-FR"/>
        </w:rPr>
        <w:t>[insérer le nom de la banque, et l’adresse de l’agence émettrice, sauf si cela figure à l’en-tête]</w:t>
      </w:r>
    </w:p>
    <w:p w14:paraId="5B98AA82" w14:textId="77777777" w:rsidR="00087EC3" w:rsidRPr="00087EC3" w:rsidRDefault="00087EC3" w:rsidP="00087EC3">
      <w:pPr>
        <w:spacing w:before="120" w:after="120"/>
        <w:rPr>
          <w:rFonts w:asciiTheme="majorBidi" w:hAnsiTheme="majorBidi" w:cstheme="majorBidi"/>
          <w:lang w:val="fr-FR"/>
        </w:rPr>
      </w:pPr>
    </w:p>
    <w:p w14:paraId="0AD2362A" w14:textId="7B1D6064" w:rsidR="00087EC3" w:rsidRPr="00087EC3" w:rsidRDefault="00087EC3" w:rsidP="00087EC3">
      <w:pPr>
        <w:spacing w:before="120" w:after="120"/>
        <w:jc w:val="both"/>
        <w:rPr>
          <w:rFonts w:asciiTheme="majorBidi" w:hAnsiTheme="majorBidi" w:cstheme="majorBidi"/>
          <w:lang w:val="fr-FR"/>
        </w:rPr>
      </w:pPr>
      <w:r w:rsidRPr="00087EC3">
        <w:rPr>
          <w:rFonts w:asciiTheme="majorBidi" w:hAnsiTheme="majorBidi" w:cstheme="majorBidi"/>
          <w:lang w:val="fr-FR"/>
        </w:rPr>
        <w:t xml:space="preserve">Nous avons été informés que </w:t>
      </w:r>
      <w:r w:rsidRPr="00087EC3">
        <w:rPr>
          <w:rFonts w:asciiTheme="majorBidi" w:hAnsiTheme="majorBidi" w:cstheme="majorBidi"/>
          <w:bCs/>
          <w:i/>
          <w:iCs/>
          <w:lang w:val="fr-FR"/>
        </w:rPr>
        <w:t>[insérer le nom du Fournisseur</w:t>
      </w:r>
      <w:r w:rsidR="00882AD5">
        <w:rPr>
          <w:rFonts w:asciiTheme="majorBidi" w:hAnsiTheme="majorBidi" w:cstheme="majorBidi"/>
          <w:bCs/>
          <w:i/>
          <w:iCs/>
          <w:lang w:val="fr-FR"/>
        </w:rPr>
        <w:t>, qui en cas de groupement aura le nom du groupement</w:t>
      </w:r>
      <w:r w:rsidRPr="00087EC3">
        <w:rPr>
          <w:rFonts w:asciiTheme="majorBidi" w:hAnsiTheme="majorBidi" w:cstheme="majorBidi"/>
          <w:bCs/>
          <w:i/>
          <w:iCs/>
          <w:lang w:val="fr-FR"/>
        </w:rPr>
        <w:t>]</w:t>
      </w:r>
      <w:r w:rsidRPr="00087EC3">
        <w:rPr>
          <w:rFonts w:asciiTheme="majorBidi" w:hAnsiTheme="majorBidi" w:cstheme="majorBidi"/>
          <w:lang w:val="fr-FR"/>
        </w:rPr>
        <w:t xml:space="preserve"> (ci-après dénommé « le Fournisseur ») a conclu avec vous le Marché no</w:t>
      </w:r>
      <w:r w:rsidRPr="00087EC3">
        <w:rPr>
          <w:rFonts w:asciiTheme="majorBidi" w:hAnsiTheme="majorBidi" w:cstheme="majorBidi"/>
          <w:i/>
          <w:iCs/>
          <w:lang w:val="fr-FR"/>
        </w:rPr>
        <w:t>. [</w:t>
      </w:r>
      <w:proofErr w:type="gramStart"/>
      <w:r w:rsidRPr="00087EC3">
        <w:rPr>
          <w:rFonts w:asciiTheme="majorBidi" w:hAnsiTheme="majorBidi" w:cstheme="majorBidi"/>
          <w:i/>
          <w:iCs/>
          <w:lang w:val="fr-FR"/>
        </w:rPr>
        <w:t>insérer</w:t>
      </w:r>
      <w:proofErr w:type="gramEnd"/>
      <w:r w:rsidRPr="00087EC3">
        <w:rPr>
          <w:rFonts w:asciiTheme="majorBidi" w:hAnsiTheme="majorBidi" w:cstheme="majorBidi"/>
          <w:i/>
          <w:iCs/>
          <w:lang w:val="fr-FR"/>
        </w:rPr>
        <w:t xml:space="preserve"> No] </w:t>
      </w:r>
      <w:r w:rsidRPr="00087EC3">
        <w:rPr>
          <w:rFonts w:asciiTheme="majorBidi" w:hAnsiTheme="majorBidi" w:cstheme="majorBidi"/>
          <w:lang w:val="fr-FR"/>
        </w:rPr>
        <w:t xml:space="preserve">en date du </w:t>
      </w:r>
      <w:r w:rsidRPr="00087EC3">
        <w:rPr>
          <w:rFonts w:asciiTheme="majorBidi" w:hAnsiTheme="majorBidi" w:cstheme="majorBidi"/>
          <w:i/>
          <w:iCs/>
          <w:lang w:val="fr-FR"/>
        </w:rPr>
        <w:t>[insérer la date]</w:t>
      </w:r>
      <w:r w:rsidRPr="00087EC3">
        <w:rPr>
          <w:rFonts w:asciiTheme="majorBidi" w:hAnsiTheme="majorBidi" w:cstheme="majorBidi"/>
          <w:lang w:val="fr-FR"/>
        </w:rPr>
        <w:t xml:space="preserve"> pour la fourniture de </w:t>
      </w:r>
      <w:r w:rsidRPr="00087EC3">
        <w:rPr>
          <w:rFonts w:asciiTheme="majorBidi" w:hAnsiTheme="majorBidi" w:cstheme="majorBidi"/>
          <w:i/>
          <w:iCs/>
          <w:lang w:val="fr-FR"/>
        </w:rPr>
        <w:t xml:space="preserve">[insérer la description </w:t>
      </w:r>
      <w:r w:rsidR="00882AD5">
        <w:rPr>
          <w:rFonts w:asciiTheme="majorBidi" w:hAnsiTheme="majorBidi" w:cstheme="majorBidi"/>
          <w:i/>
          <w:iCs/>
          <w:lang w:val="fr-FR"/>
        </w:rPr>
        <w:t>des F</w:t>
      </w:r>
      <w:r w:rsidRPr="00087EC3">
        <w:rPr>
          <w:rFonts w:asciiTheme="majorBidi" w:hAnsiTheme="majorBidi" w:cstheme="majorBidi"/>
          <w:i/>
          <w:iCs/>
          <w:lang w:val="fr-FR"/>
        </w:rPr>
        <w:t>ournitures et Services connexes]</w:t>
      </w:r>
      <w:r w:rsidRPr="00087EC3">
        <w:rPr>
          <w:rFonts w:asciiTheme="majorBidi" w:hAnsiTheme="majorBidi" w:cstheme="majorBidi"/>
          <w:lang w:val="fr-FR"/>
        </w:rPr>
        <w:t xml:space="preserve"> (ci-après dénommée « le Marché »).</w:t>
      </w:r>
    </w:p>
    <w:p w14:paraId="3D74A32E" w14:textId="77777777" w:rsidR="00087EC3" w:rsidRPr="001D6A30" w:rsidRDefault="00087EC3" w:rsidP="00087EC3">
      <w:pPr>
        <w:pStyle w:val="BodyText2"/>
        <w:tabs>
          <w:tab w:val="clear" w:pos="360"/>
        </w:tabs>
        <w:ind w:left="0" w:firstLine="0"/>
        <w:jc w:val="both"/>
        <w:rPr>
          <w:rFonts w:asciiTheme="majorBidi" w:hAnsiTheme="majorBidi" w:cstheme="majorBidi"/>
          <w:b w:val="0"/>
          <w:sz w:val="24"/>
          <w:lang w:val="fr-FR"/>
        </w:rPr>
      </w:pPr>
      <w:r w:rsidRPr="001D6A30">
        <w:rPr>
          <w:rFonts w:asciiTheme="majorBidi" w:hAnsiTheme="majorBidi" w:cstheme="majorBidi"/>
          <w:b w:val="0"/>
          <w:sz w:val="24"/>
          <w:lang w:val="fr-FR"/>
        </w:rPr>
        <w:t>De plus, nous comprenons qu’une garantie de bonne exécution est exigée en vertu des conditions du Marché.</w:t>
      </w:r>
    </w:p>
    <w:p w14:paraId="3EA4DED9" w14:textId="77777777" w:rsidR="00087EC3" w:rsidRPr="00087EC3" w:rsidRDefault="00087EC3" w:rsidP="00087EC3">
      <w:pPr>
        <w:spacing w:before="120" w:after="240"/>
        <w:jc w:val="both"/>
        <w:rPr>
          <w:rFonts w:asciiTheme="majorBidi" w:hAnsiTheme="majorBidi" w:cstheme="majorBidi"/>
          <w:lang w:val="fr-FR"/>
        </w:rPr>
      </w:pPr>
      <w:r w:rsidRPr="00087EC3">
        <w:rPr>
          <w:rFonts w:asciiTheme="majorBidi" w:hAnsiTheme="majorBidi" w:cstheme="majorBidi"/>
          <w:lang w:val="fr-FR"/>
        </w:rPr>
        <w:t xml:space="preserve">A la demande du Fournisseur, nous </w:t>
      </w:r>
      <w:r w:rsidRPr="00087EC3">
        <w:rPr>
          <w:rFonts w:asciiTheme="majorBidi" w:hAnsiTheme="majorBidi" w:cstheme="majorBidi"/>
          <w:bCs/>
          <w:i/>
          <w:iCs/>
          <w:szCs w:val="18"/>
          <w:lang w:val="fr-FR"/>
        </w:rPr>
        <w:t>[</w:t>
      </w:r>
      <w:r w:rsidRPr="00087EC3">
        <w:rPr>
          <w:rFonts w:asciiTheme="majorBidi" w:hAnsiTheme="majorBidi" w:cstheme="majorBidi"/>
          <w:bCs/>
          <w:i/>
          <w:iCs/>
          <w:lang w:val="fr-FR"/>
        </w:rPr>
        <w:t>insérer le nom de la banque</w:t>
      </w:r>
      <w:r w:rsidRPr="00087EC3">
        <w:rPr>
          <w:rFonts w:asciiTheme="majorBidi" w:hAnsiTheme="majorBidi" w:cstheme="majorBidi"/>
          <w:bCs/>
          <w:i/>
          <w:iCs/>
          <w:szCs w:val="18"/>
          <w:lang w:val="fr-FR"/>
        </w:rPr>
        <w:t>]</w:t>
      </w:r>
      <w:r w:rsidRPr="00087EC3">
        <w:rPr>
          <w:rFonts w:asciiTheme="majorBidi" w:hAnsiTheme="majorBidi" w:cstheme="majorBidi"/>
          <w:b/>
          <w:szCs w:val="18"/>
          <w:lang w:val="fr-FR"/>
        </w:rPr>
        <w:t xml:space="preserve"> </w:t>
      </w:r>
      <w:r w:rsidRPr="00087EC3">
        <w:rPr>
          <w:rFonts w:asciiTheme="majorBidi" w:hAnsiTheme="majorBidi" w:cstheme="majorBidi"/>
          <w:lang w:val="fr-FR"/>
        </w:rPr>
        <w:t xml:space="preserve">nous engageons par la présente, sans réserve et irrévocablement, à vous payer à première demande, toutes sommes d’argent que vous pourriez réclamer dans la limite de </w:t>
      </w:r>
      <w:r w:rsidRPr="00087EC3">
        <w:rPr>
          <w:rFonts w:asciiTheme="majorBidi" w:hAnsiTheme="majorBidi" w:cstheme="majorBidi"/>
          <w:bCs/>
          <w:i/>
          <w:iCs/>
          <w:lang w:val="fr-FR"/>
        </w:rPr>
        <w:t>[insérer la somme en chiffres. Le Garant doit insérer un montant représentant le montant ou le pourcentage mentionné au Marché soit dans la (ou les) monnaie(s) mentionnée(s) au Marché, soit dans toute autre monnaie librement convertible acceptable par l’Acheteur.] [</w:t>
      </w:r>
      <w:proofErr w:type="gramStart"/>
      <w:r w:rsidRPr="00087EC3">
        <w:rPr>
          <w:rFonts w:asciiTheme="majorBidi" w:hAnsiTheme="majorBidi" w:cstheme="majorBidi"/>
          <w:bCs/>
          <w:i/>
          <w:iCs/>
          <w:lang w:val="fr-FR"/>
        </w:rPr>
        <w:t>insérer</w:t>
      </w:r>
      <w:proofErr w:type="gramEnd"/>
      <w:r w:rsidRPr="00087EC3">
        <w:rPr>
          <w:rFonts w:asciiTheme="majorBidi" w:hAnsiTheme="majorBidi" w:cstheme="majorBidi"/>
          <w:bCs/>
          <w:i/>
          <w:iCs/>
          <w:lang w:val="fr-FR"/>
        </w:rPr>
        <w:t xml:space="preserve"> la somme en lettres]</w:t>
      </w:r>
      <w:r>
        <w:rPr>
          <w:rStyle w:val="FootnoteReference"/>
          <w:rFonts w:asciiTheme="majorBidi" w:hAnsiTheme="majorBidi" w:cstheme="majorBidi"/>
          <w:bCs/>
          <w:i/>
          <w:iCs/>
        </w:rPr>
        <w:footnoteReference w:id="5"/>
      </w:r>
      <w:r w:rsidRPr="00087EC3">
        <w:rPr>
          <w:rFonts w:asciiTheme="majorBidi" w:hAnsiTheme="majorBidi" w:cstheme="majorBidi"/>
          <w:bCs/>
          <w:i/>
          <w:iCs/>
          <w:lang w:val="fr-FR"/>
        </w:rPr>
        <w:t>.</w:t>
      </w:r>
      <w:r w:rsidRPr="00087EC3">
        <w:rPr>
          <w:rFonts w:asciiTheme="majorBidi" w:hAnsiTheme="majorBidi" w:cstheme="majorBidi"/>
          <w:lang w:val="fr-FR"/>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5605FB14" w14:textId="77777777" w:rsidR="00087EC3" w:rsidRPr="00087EC3" w:rsidRDefault="00087EC3" w:rsidP="00087EC3">
      <w:pPr>
        <w:keepNext/>
        <w:spacing w:before="120" w:after="240"/>
        <w:jc w:val="both"/>
        <w:rPr>
          <w:rFonts w:asciiTheme="majorBidi" w:hAnsiTheme="majorBidi" w:cstheme="majorBidi"/>
          <w:lang w:val="fr-FR"/>
        </w:rPr>
      </w:pPr>
      <w:r w:rsidRPr="00087EC3">
        <w:rPr>
          <w:rFonts w:asciiTheme="majorBidi" w:hAnsiTheme="majorBidi" w:cstheme="majorBidi"/>
          <w:lang w:val="fr-FR"/>
        </w:rPr>
        <w:t xml:space="preserve">La présente garantie expire au plus tard le </w:t>
      </w:r>
      <w:r w:rsidRPr="00087EC3">
        <w:rPr>
          <w:rFonts w:asciiTheme="majorBidi" w:hAnsiTheme="majorBidi" w:cstheme="majorBidi"/>
          <w:bCs/>
          <w:i/>
          <w:iCs/>
          <w:lang w:val="fr-FR"/>
        </w:rPr>
        <w:t>[insérer la date]</w:t>
      </w:r>
      <w:r w:rsidRPr="00087EC3">
        <w:rPr>
          <w:rFonts w:asciiTheme="majorBidi" w:hAnsiTheme="majorBidi" w:cstheme="majorBidi"/>
          <w:lang w:val="fr-FR"/>
        </w:rPr>
        <w:t xml:space="preserve"> jour de </w:t>
      </w:r>
      <w:r w:rsidRPr="00087EC3">
        <w:rPr>
          <w:rFonts w:asciiTheme="majorBidi" w:hAnsiTheme="majorBidi" w:cstheme="majorBidi"/>
          <w:bCs/>
          <w:i/>
          <w:iCs/>
          <w:lang w:val="fr-FR"/>
        </w:rPr>
        <w:t>[insérer le mois]</w:t>
      </w:r>
      <w:r w:rsidRPr="00087EC3">
        <w:rPr>
          <w:rFonts w:asciiTheme="majorBidi" w:hAnsiTheme="majorBidi" w:cstheme="majorBidi"/>
          <w:lang w:val="fr-FR"/>
        </w:rPr>
        <w:t xml:space="preserve"> </w:t>
      </w:r>
      <w:r w:rsidRPr="00087EC3">
        <w:rPr>
          <w:rFonts w:asciiTheme="majorBidi" w:hAnsiTheme="majorBidi" w:cstheme="majorBidi"/>
          <w:bCs/>
          <w:i/>
          <w:iCs/>
          <w:lang w:val="fr-FR"/>
        </w:rPr>
        <w:t>[insérer l’année]</w:t>
      </w:r>
      <w:r w:rsidRPr="00087EC3">
        <w:rPr>
          <w:rFonts w:asciiTheme="majorBidi" w:hAnsiTheme="majorBidi" w:cstheme="majorBidi"/>
          <w:bCs/>
          <w:lang w:val="fr-FR"/>
        </w:rPr>
        <w:t>,</w:t>
      </w:r>
      <w:r w:rsidRPr="001D6A30">
        <w:rPr>
          <w:rFonts w:asciiTheme="majorBidi" w:hAnsiTheme="majorBidi" w:cstheme="majorBidi"/>
          <w:vertAlign w:val="superscript"/>
        </w:rPr>
        <w:footnoteReference w:id="6"/>
      </w:r>
      <w:r w:rsidRPr="00087EC3">
        <w:rPr>
          <w:rFonts w:asciiTheme="majorBidi" w:hAnsiTheme="majorBidi" w:cstheme="majorBidi"/>
          <w:lang w:val="fr-FR"/>
        </w:rPr>
        <w:t xml:space="preserve"> et toute demande de paiement doit être reçue à cette date au plus tard.</w:t>
      </w:r>
    </w:p>
    <w:p w14:paraId="3E7E1CB6" w14:textId="77777777" w:rsidR="00087EC3" w:rsidRPr="001D6A30" w:rsidRDefault="00087EC3" w:rsidP="00087EC3">
      <w:pPr>
        <w:pStyle w:val="BodyText2"/>
        <w:tabs>
          <w:tab w:val="clear" w:pos="360"/>
        </w:tabs>
        <w:spacing w:after="240"/>
        <w:ind w:left="0" w:firstLine="0"/>
        <w:jc w:val="left"/>
        <w:rPr>
          <w:rFonts w:asciiTheme="majorBidi" w:hAnsiTheme="majorBidi" w:cstheme="majorBidi"/>
          <w:b w:val="0"/>
          <w:sz w:val="24"/>
          <w:lang w:val="fr-FR"/>
        </w:rPr>
      </w:pPr>
      <w:r w:rsidRPr="001D6A30">
        <w:rPr>
          <w:rFonts w:asciiTheme="majorBidi" w:hAnsiTheme="majorBidi" w:cstheme="majorBidi"/>
          <w:b w:val="0"/>
          <w:sz w:val="24"/>
          <w:lang w:val="fr-FR"/>
        </w:rPr>
        <w:t>La présente garantie est régie par les Règles uniformes relatives aux garanties sur demande de la CCI - 2010, Publication CCI no</w:t>
      </w:r>
      <w:r>
        <w:rPr>
          <w:rFonts w:asciiTheme="majorBidi" w:hAnsiTheme="majorBidi" w:cstheme="majorBidi"/>
          <w:b w:val="0"/>
          <w:sz w:val="24"/>
          <w:lang w:val="fr-FR"/>
        </w:rPr>
        <w:t> :</w:t>
      </w:r>
      <w:r w:rsidRPr="001D6A30">
        <w:rPr>
          <w:rFonts w:asciiTheme="majorBidi" w:hAnsiTheme="majorBidi" w:cstheme="majorBidi"/>
          <w:b w:val="0"/>
          <w:sz w:val="24"/>
          <w:lang w:val="fr-FR"/>
        </w:rPr>
        <w:t xml:space="preserve"> 758, excepté le sous-paragraphe 15(a) qui est exclu par la présente.</w:t>
      </w:r>
    </w:p>
    <w:p w14:paraId="072041EB" w14:textId="77777777" w:rsidR="00087EC3" w:rsidRPr="00F15BAD" w:rsidRDefault="00087EC3" w:rsidP="00087EC3">
      <w:pPr>
        <w:pStyle w:val="BodyText2"/>
        <w:tabs>
          <w:tab w:val="clear" w:pos="360"/>
        </w:tabs>
        <w:spacing w:after="240"/>
        <w:ind w:left="0" w:firstLine="0"/>
        <w:jc w:val="left"/>
        <w:rPr>
          <w:rFonts w:asciiTheme="majorBidi" w:hAnsiTheme="majorBidi" w:cstheme="majorBidi"/>
          <w:b w:val="0"/>
          <w:bCs/>
          <w:i/>
          <w:iCs/>
          <w:sz w:val="24"/>
          <w:lang w:val="fr-FR"/>
        </w:rPr>
      </w:pPr>
    </w:p>
    <w:p w14:paraId="7B8D9901" w14:textId="77777777" w:rsidR="00087EC3" w:rsidRPr="00386432" w:rsidRDefault="00087EC3" w:rsidP="00087EC3">
      <w:pPr>
        <w:pStyle w:val="BodyText2"/>
        <w:tabs>
          <w:tab w:val="clear" w:pos="360"/>
        </w:tabs>
        <w:spacing w:after="360"/>
        <w:ind w:left="0" w:firstLine="0"/>
        <w:jc w:val="left"/>
        <w:rPr>
          <w:b w:val="0"/>
          <w:bCs/>
          <w:i/>
          <w:iCs/>
          <w:sz w:val="24"/>
          <w:lang w:val="fr-FR"/>
        </w:rPr>
      </w:pPr>
      <w:r w:rsidRPr="00386432">
        <w:rPr>
          <w:b w:val="0"/>
          <w:bCs/>
          <w:i/>
          <w:iCs/>
          <w:sz w:val="24"/>
          <w:lang w:val="fr-FR"/>
        </w:rPr>
        <w:t>[Insérer la signature]</w:t>
      </w:r>
    </w:p>
    <w:p w14:paraId="0233A3E4" w14:textId="344EDB94" w:rsidR="00087EC3" w:rsidRPr="00386432" w:rsidRDefault="00087EC3" w:rsidP="00087EC3">
      <w:pPr>
        <w:rPr>
          <w:rFonts w:ascii="Times New Roman" w:hAnsi="Times New Roman" w:cs="Times New Roman"/>
          <w:lang w:val="fr-FR"/>
        </w:rPr>
      </w:pPr>
      <w:r w:rsidRPr="00386432">
        <w:rPr>
          <w:rFonts w:ascii="Times New Roman" w:hAnsi="Times New Roman" w:cs="Times New Roman"/>
          <w:b/>
          <w:i/>
          <w:lang w:val="fr-FR"/>
        </w:rPr>
        <w:t>Note: Tous les textes en italiques (y compris les renvois en bas de page) sont donnés pour faciliter la pr</w:t>
      </w:r>
      <w:r w:rsidR="00882AD5" w:rsidRPr="00386432">
        <w:rPr>
          <w:rFonts w:ascii="Times New Roman" w:hAnsi="Times New Roman" w:cs="Times New Roman"/>
          <w:b/>
          <w:i/>
          <w:lang w:val="fr-FR"/>
        </w:rPr>
        <w:t>é</w:t>
      </w:r>
      <w:r w:rsidRPr="00386432">
        <w:rPr>
          <w:rFonts w:ascii="Times New Roman" w:hAnsi="Times New Roman" w:cs="Times New Roman"/>
          <w:b/>
          <w:i/>
          <w:lang w:val="fr-FR"/>
        </w:rPr>
        <w:t>paration de ce formulaire et devront être éliminés dans le document final.</w:t>
      </w:r>
    </w:p>
    <w:p w14:paraId="35562F5D" w14:textId="5FCC1B9A" w:rsidR="00513171" w:rsidRPr="003C08CF" w:rsidRDefault="00087EC3" w:rsidP="00035145">
      <w:pPr>
        <w:suppressAutoHyphens/>
        <w:spacing w:before="120" w:after="120" w:line="240" w:lineRule="auto"/>
        <w:jc w:val="center"/>
        <w:rPr>
          <w:rFonts w:ascii="Times New Roman" w:eastAsia="Times New Roman" w:hAnsi="Times New Roman" w:cs="Times New Roman"/>
          <w:sz w:val="24"/>
          <w:szCs w:val="24"/>
          <w:lang w:val="fr-FR"/>
        </w:rPr>
      </w:pPr>
      <w:r w:rsidRPr="00414A70">
        <w:rPr>
          <w:rFonts w:asciiTheme="majorBidi" w:hAnsiTheme="majorBidi" w:cstheme="majorBidi"/>
          <w:i/>
          <w:lang w:val="fr-FR"/>
        </w:rPr>
        <w:br w:type="page"/>
      </w:r>
    </w:p>
    <w:p w14:paraId="476218C7" w14:textId="77777777" w:rsidR="00882AD5" w:rsidRPr="00386432" w:rsidRDefault="00882AD5" w:rsidP="00882AD5">
      <w:pPr>
        <w:pStyle w:val="SectionIXHeader"/>
        <w:spacing w:before="100" w:beforeAutospacing="1" w:after="100" w:afterAutospacing="1"/>
        <w:rPr>
          <w:lang w:val="fr-FR"/>
        </w:rPr>
      </w:pPr>
      <w:r w:rsidRPr="003C08CF">
        <w:rPr>
          <w:rFonts w:ascii="Times New Roman Bold" w:hAnsi="Times New Roman Bold"/>
          <w:kern w:val="28"/>
          <w:sz w:val="40"/>
          <w:szCs w:val="40"/>
          <w:lang w:val="fr-FR"/>
        </w:rPr>
        <w:tab/>
      </w:r>
      <w:r w:rsidRPr="00386432">
        <w:rPr>
          <w:lang w:val="fr-FR"/>
        </w:rPr>
        <w:t>Modèle de garantie de restitution d’avance</w:t>
      </w:r>
    </w:p>
    <w:p w14:paraId="195D6290" w14:textId="77777777" w:rsidR="00882AD5" w:rsidRPr="00386432" w:rsidRDefault="00882AD5" w:rsidP="00882AD5">
      <w:pPr>
        <w:spacing w:before="100" w:beforeAutospacing="1" w:after="100" w:afterAutospacing="1"/>
        <w:jc w:val="center"/>
        <w:rPr>
          <w:rFonts w:ascii="Times New Roman" w:hAnsi="Times New Roman" w:cs="Times New Roman"/>
          <w:b/>
          <w:sz w:val="28"/>
          <w:szCs w:val="28"/>
          <w:lang w:val="fr-FR"/>
        </w:rPr>
      </w:pPr>
      <w:r w:rsidRPr="00386432">
        <w:rPr>
          <w:rFonts w:ascii="Times New Roman" w:hAnsi="Times New Roman" w:cs="Times New Roman"/>
          <w:b/>
          <w:sz w:val="28"/>
          <w:szCs w:val="28"/>
          <w:lang w:val="fr-FR"/>
        </w:rPr>
        <w:t>(</w:t>
      </w:r>
      <w:proofErr w:type="gramStart"/>
      <w:r w:rsidRPr="00386432">
        <w:rPr>
          <w:rFonts w:ascii="Times New Roman" w:hAnsi="Times New Roman" w:cs="Times New Roman"/>
          <w:b/>
          <w:sz w:val="28"/>
          <w:szCs w:val="28"/>
          <w:lang w:val="fr-FR"/>
        </w:rPr>
        <w:t>garantie</w:t>
      </w:r>
      <w:proofErr w:type="gramEnd"/>
      <w:r w:rsidRPr="00386432">
        <w:rPr>
          <w:rFonts w:ascii="Times New Roman" w:hAnsi="Times New Roman" w:cs="Times New Roman"/>
          <w:b/>
          <w:sz w:val="28"/>
          <w:szCs w:val="28"/>
          <w:lang w:val="fr-FR"/>
        </w:rPr>
        <w:t xml:space="preserve"> bancaire sur demande)</w:t>
      </w:r>
    </w:p>
    <w:p w14:paraId="2E9AE0BE" w14:textId="77777777" w:rsidR="00882AD5" w:rsidRPr="00882AD5" w:rsidRDefault="00882AD5" w:rsidP="00882AD5">
      <w:pPr>
        <w:spacing w:before="120" w:after="120"/>
        <w:rPr>
          <w:rFonts w:asciiTheme="majorBidi" w:hAnsiTheme="majorBidi" w:cstheme="majorBidi"/>
          <w:szCs w:val="24"/>
          <w:lang w:val="fr-FR"/>
        </w:rPr>
      </w:pPr>
    </w:p>
    <w:p w14:paraId="344BBD3C" w14:textId="13DEAE67" w:rsidR="00035145" w:rsidRDefault="00035145" w:rsidP="00882AD5">
      <w:pPr>
        <w:spacing w:before="120" w:after="120"/>
        <w:rPr>
          <w:rFonts w:asciiTheme="majorBidi" w:hAnsiTheme="majorBidi" w:cstheme="majorBidi"/>
          <w:b/>
          <w:szCs w:val="24"/>
          <w:lang w:val="fr-FR"/>
        </w:rPr>
      </w:pPr>
      <w:r w:rsidRPr="00035145">
        <w:rPr>
          <w:rFonts w:asciiTheme="majorBidi" w:hAnsiTheme="majorBidi" w:cstheme="majorBidi"/>
          <w:i/>
          <w:szCs w:val="24"/>
          <w:lang w:val="fr-FR"/>
        </w:rPr>
        <w:t>[Papier à entête du Grant ou code SWIFT</w:t>
      </w:r>
      <w:r>
        <w:rPr>
          <w:rFonts w:asciiTheme="majorBidi" w:hAnsiTheme="majorBidi" w:cstheme="majorBidi"/>
          <w:i/>
          <w:szCs w:val="24"/>
          <w:lang w:val="fr-FR"/>
        </w:rPr>
        <w:t>]</w:t>
      </w:r>
    </w:p>
    <w:p w14:paraId="151F61D9" w14:textId="77777777" w:rsidR="00035145" w:rsidRDefault="00035145" w:rsidP="00882AD5">
      <w:pPr>
        <w:spacing w:before="120" w:after="120"/>
        <w:rPr>
          <w:rFonts w:asciiTheme="majorBidi" w:hAnsiTheme="majorBidi" w:cstheme="majorBidi"/>
          <w:b/>
          <w:szCs w:val="24"/>
          <w:lang w:val="fr-FR"/>
        </w:rPr>
      </w:pPr>
    </w:p>
    <w:p w14:paraId="22EB11B5" w14:textId="77777777" w:rsidR="00882AD5" w:rsidRPr="00882AD5" w:rsidRDefault="00882AD5" w:rsidP="00882AD5">
      <w:pPr>
        <w:spacing w:before="120" w:after="120"/>
        <w:rPr>
          <w:rFonts w:asciiTheme="majorBidi" w:hAnsiTheme="majorBidi" w:cstheme="majorBidi"/>
          <w:szCs w:val="24"/>
          <w:lang w:val="fr-FR"/>
        </w:rPr>
      </w:pPr>
      <w:r w:rsidRPr="00882AD5">
        <w:rPr>
          <w:rFonts w:asciiTheme="majorBidi" w:hAnsiTheme="majorBidi" w:cstheme="majorBidi"/>
          <w:b/>
          <w:szCs w:val="24"/>
          <w:lang w:val="fr-FR"/>
        </w:rPr>
        <w:t>Bénéficiaire :</w:t>
      </w:r>
      <w:r w:rsidRPr="00882AD5">
        <w:rPr>
          <w:rFonts w:asciiTheme="majorBidi" w:hAnsiTheme="majorBidi" w:cstheme="majorBidi"/>
          <w:szCs w:val="24"/>
          <w:lang w:val="fr-FR"/>
        </w:rPr>
        <w:t xml:space="preserve"> __________________ [</w:t>
      </w:r>
      <w:r w:rsidRPr="00882AD5">
        <w:rPr>
          <w:rFonts w:asciiTheme="majorBidi" w:hAnsiTheme="majorBidi" w:cstheme="majorBidi"/>
          <w:i/>
          <w:szCs w:val="24"/>
          <w:lang w:val="fr-FR"/>
        </w:rPr>
        <w:t>nom et adresse de l’Acheteur</w:t>
      </w:r>
      <w:r w:rsidRPr="00882AD5">
        <w:rPr>
          <w:rFonts w:asciiTheme="majorBidi" w:hAnsiTheme="majorBidi" w:cstheme="majorBidi"/>
          <w:szCs w:val="24"/>
          <w:lang w:val="fr-FR"/>
        </w:rPr>
        <w:t xml:space="preserve">] </w:t>
      </w:r>
    </w:p>
    <w:p w14:paraId="50808496" w14:textId="47D9B584" w:rsidR="00035145" w:rsidRPr="00882AD5" w:rsidRDefault="00035145" w:rsidP="00035145">
      <w:pPr>
        <w:spacing w:before="120" w:after="120"/>
        <w:rPr>
          <w:rFonts w:asciiTheme="majorBidi" w:hAnsiTheme="majorBidi" w:cstheme="majorBidi"/>
          <w:szCs w:val="24"/>
          <w:lang w:val="fr-FR"/>
        </w:rPr>
      </w:pPr>
      <w:r w:rsidRPr="00882AD5">
        <w:rPr>
          <w:rFonts w:asciiTheme="majorBidi" w:hAnsiTheme="majorBidi" w:cstheme="majorBidi"/>
          <w:b/>
          <w:szCs w:val="24"/>
          <w:lang w:val="fr-FR"/>
        </w:rPr>
        <w:t>Date :</w:t>
      </w:r>
      <w:r w:rsidRPr="00882AD5">
        <w:rPr>
          <w:rFonts w:asciiTheme="majorBidi" w:hAnsiTheme="majorBidi" w:cstheme="majorBidi"/>
          <w:szCs w:val="24"/>
          <w:lang w:val="fr-FR"/>
        </w:rPr>
        <w:t xml:space="preserve"> ______________</w:t>
      </w:r>
      <w:proofErr w:type="gramStart"/>
      <w:r w:rsidRPr="00882AD5">
        <w:rPr>
          <w:rFonts w:asciiTheme="majorBidi" w:hAnsiTheme="majorBidi" w:cstheme="majorBidi"/>
          <w:szCs w:val="24"/>
          <w:lang w:val="fr-FR"/>
        </w:rPr>
        <w:t>_</w:t>
      </w:r>
      <w:r>
        <w:rPr>
          <w:rFonts w:asciiTheme="majorBidi" w:hAnsiTheme="majorBidi" w:cstheme="majorBidi"/>
          <w:szCs w:val="24"/>
          <w:lang w:val="fr-FR"/>
        </w:rPr>
        <w:t xml:space="preserve">[ </w:t>
      </w:r>
      <w:r w:rsidRPr="00035145">
        <w:rPr>
          <w:rFonts w:asciiTheme="majorBidi" w:hAnsiTheme="majorBidi" w:cstheme="majorBidi"/>
          <w:i/>
          <w:szCs w:val="24"/>
          <w:lang w:val="fr-FR"/>
        </w:rPr>
        <w:t>insérer</w:t>
      </w:r>
      <w:proofErr w:type="gramEnd"/>
      <w:r w:rsidRPr="00035145">
        <w:rPr>
          <w:rFonts w:asciiTheme="majorBidi" w:hAnsiTheme="majorBidi" w:cstheme="majorBidi"/>
          <w:i/>
          <w:szCs w:val="24"/>
          <w:lang w:val="fr-FR"/>
        </w:rPr>
        <w:t xml:space="preserve"> la date</w:t>
      </w:r>
      <w:r>
        <w:rPr>
          <w:rFonts w:asciiTheme="majorBidi" w:hAnsiTheme="majorBidi" w:cstheme="majorBidi"/>
          <w:szCs w:val="24"/>
          <w:lang w:val="fr-FR"/>
        </w:rPr>
        <w:t>]</w:t>
      </w:r>
    </w:p>
    <w:p w14:paraId="0C43AC53" w14:textId="3C25B864" w:rsidR="00882AD5" w:rsidRPr="00882AD5" w:rsidRDefault="00882AD5" w:rsidP="00882AD5">
      <w:pPr>
        <w:spacing w:before="120" w:after="120"/>
        <w:rPr>
          <w:rFonts w:asciiTheme="majorBidi" w:hAnsiTheme="majorBidi" w:cstheme="majorBidi"/>
          <w:szCs w:val="24"/>
          <w:lang w:val="fr-FR"/>
        </w:rPr>
      </w:pPr>
      <w:r w:rsidRPr="00882AD5">
        <w:rPr>
          <w:rFonts w:asciiTheme="majorBidi" w:hAnsiTheme="majorBidi" w:cstheme="majorBidi"/>
          <w:b/>
          <w:szCs w:val="24"/>
          <w:lang w:val="fr-FR"/>
        </w:rPr>
        <w:t>Garantie de restitution d’avance No. :</w:t>
      </w:r>
      <w:r w:rsidR="00035145">
        <w:rPr>
          <w:rFonts w:asciiTheme="majorBidi" w:hAnsiTheme="majorBidi" w:cstheme="majorBidi"/>
          <w:b/>
          <w:szCs w:val="24"/>
          <w:lang w:val="fr-FR"/>
        </w:rPr>
        <w:t xml:space="preserve"> [</w:t>
      </w:r>
      <w:r w:rsidR="00035145" w:rsidRPr="00035145">
        <w:rPr>
          <w:rFonts w:asciiTheme="majorBidi" w:hAnsiTheme="majorBidi" w:cstheme="majorBidi"/>
          <w:i/>
          <w:szCs w:val="24"/>
          <w:lang w:val="fr-FR"/>
        </w:rPr>
        <w:t>insérer le numéro de référence de la garantie</w:t>
      </w:r>
      <w:r w:rsidR="00035145">
        <w:rPr>
          <w:rFonts w:asciiTheme="majorBidi" w:hAnsiTheme="majorBidi" w:cstheme="majorBidi"/>
          <w:b/>
          <w:szCs w:val="24"/>
          <w:lang w:val="fr-FR"/>
        </w:rPr>
        <w:t>]</w:t>
      </w:r>
    </w:p>
    <w:p w14:paraId="7074F8C6" w14:textId="77777777" w:rsidR="00035145" w:rsidRPr="00882AD5" w:rsidRDefault="00035145" w:rsidP="00035145">
      <w:pPr>
        <w:spacing w:before="120" w:after="120"/>
        <w:rPr>
          <w:rFonts w:asciiTheme="majorBidi" w:hAnsiTheme="majorBidi" w:cstheme="majorBidi"/>
          <w:szCs w:val="24"/>
          <w:lang w:val="fr-FR"/>
        </w:rPr>
      </w:pPr>
      <w:r w:rsidRPr="00882AD5">
        <w:rPr>
          <w:rFonts w:asciiTheme="majorBidi" w:hAnsiTheme="majorBidi" w:cstheme="majorBidi"/>
          <w:b/>
          <w:szCs w:val="24"/>
          <w:lang w:val="fr-FR"/>
        </w:rPr>
        <w:t xml:space="preserve">Garant : </w:t>
      </w:r>
      <w:r w:rsidRPr="00882AD5">
        <w:rPr>
          <w:rFonts w:asciiTheme="majorBidi" w:hAnsiTheme="majorBidi" w:cstheme="majorBidi"/>
          <w:szCs w:val="24"/>
          <w:lang w:val="fr-FR"/>
        </w:rPr>
        <w:t>____________________ [</w:t>
      </w:r>
      <w:r w:rsidRPr="00882AD5">
        <w:rPr>
          <w:rFonts w:asciiTheme="majorBidi" w:hAnsiTheme="majorBidi" w:cstheme="majorBidi"/>
          <w:i/>
          <w:szCs w:val="24"/>
          <w:lang w:val="fr-FR"/>
        </w:rPr>
        <w:t>nom de la banque et adresse de la banque émettrice</w:t>
      </w:r>
      <w:r w:rsidRPr="00882AD5">
        <w:rPr>
          <w:rFonts w:asciiTheme="majorBidi" w:hAnsiTheme="majorBidi" w:cstheme="majorBidi"/>
          <w:szCs w:val="24"/>
          <w:lang w:val="fr-FR"/>
        </w:rPr>
        <w:t xml:space="preserve"> </w:t>
      </w:r>
      <w:r w:rsidRPr="00882AD5">
        <w:rPr>
          <w:rFonts w:asciiTheme="majorBidi" w:hAnsiTheme="majorBidi" w:cstheme="majorBidi"/>
          <w:i/>
          <w:szCs w:val="24"/>
          <w:lang w:val="fr-FR"/>
        </w:rPr>
        <w:t>et code SWIFT</w:t>
      </w:r>
      <w:r w:rsidRPr="00882AD5">
        <w:rPr>
          <w:rFonts w:asciiTheme="majorBidi" w:hAnsiTheme="majorBidi" w:cstheme="majorBidi"/>
          <w:szCs w:val="24"/>
          <w:lang w:val="fr-FR"/>
        </w:rPr>
        <w:t xml:space="preserve">] </w:t>
      </w:r>
    </w:p>
    <w:p w14:paraId="1B36B2D0" w14:textId="3ECC0C0C" w:rsidR="00882AD5" w:rsidRPr="00882AD5" w:rsidRDefault="00035145" w:rsidP="00882AD5">
      <w:pPr>
        <w:spacing w:before="120" w:after="120"/>
        <w:jc w:val="both"/>
        <w:rPr>
          <w:rFonts w:asciiTheme="majorBidi" w:hAnsiTheme="majorBidi" w:cstheme="majorBidi"/>
          <w:szCs w:val="24"/>
          <w:lang w:val="fr-FR"/>
        </w:rPr>
      </w:pPr>
      <w:r w:rsidRPr="00035145">
        <w:rPr>
          <w:rFonts w:asciiTheme="majorBidi" w:hAnsiTheme="majorBidi" w:cstheme="majorBidi"/>
          <w:b/>
          <w:szCs w:val="24"/>
          <w:lang w:val="fr-FR"/>
        </w:rPr>
        <w:t>Contrat No :</w:t>
      </w:r>
      <w:r>
        <w:rPr>
          <w:rFonts w:asciiTheme="majorBidi" w:hAnsiTheme="majorBidi" w:cstheme="majorBidi"/>
          <w:szCs w:val="24"/>
          <w:lang w:val="fr-FR"/>
        </w:rPr>
        <w:t xml:space="preserve"> ________________</w:t>
      </w:r>
      <w:proofErr w:type="gramStart"/>
      <w:r>
        <w:rPr>
          <w:rFonts w:asciiTheme="majorBidi" w:hAnsiTheme="majorBidi" w:cstheme="majorBidi"/>
          <w:szCs w:val="24"/>
          <w:lang w:val="fr-FR"/>
        </w:rPr>
        <w:t>_[</w:t>
      </w:r>
      <w:proofErr w:type="gramEnd"/>
      <w:r w:rsidRPr="00035145">
        <w:rPr>
          <w:rFonts w:asciiTheme="majorBidi" w:hAnsiTheme="majorBidi" w:cstheme="majorBidi"/>
          <w:i/>
          <w:szCs w:val="24"/>
          <w:lang w:val="fr-FR"/>
        </w:rPr>
        <w:t>insérer la référence  de l’Acheteur pour le contrat spécifique</w:t>
      </w:r>
      <w:r>
        <w:rPr>
          <w:rFonts w:asciiTheme="majorBidi" w:hAnsiTheme="majorBidi" w:cstheme="majorBidi"/>
          <w:szCs w:val="24"/>
          <w:lang w:val="fr-FR"/>
        </w:rPr>
        <w:t>]</w:t>
      </w:r>
    </w:p>
    <w:p w14:paraId="027577B4" w14:textId="77777777" w:rsidR="00035145" w:rsidRDefault="00035145" w:rsidP="00882AD5">
      <w:pPr>
        <w:spacing w:before="120" w:after="240"/>
        <w:jc w:val="both"/>
        <w:rPr>
          <w:rFonts w:asciiTheme="majorBidi" w:hAnsiTheme="majorBidi" w:cstheme="majorBidi"/>
          <w:szCs w:val="24"/>
          <w:lang w:val="fr-FR"/>
        </w:rPr>
      </w:pPr>
    </w:p>
    <w:p w14:paraId="1C76940E" w14:textId="185038B6" w:rsidR="00882AD5" w:rsidRPr="00882AD5" w:rsidRDefault="00882AD5" w:rsidP="00882AD5">
      <w:pPr>
        <w:spacing w:before="120" w:after="240"/>
        <w:jc w:val="both"/>
        <w:rPr>
          <w:rFonts w:asciiTheme="majorBidi" w:hAnsiTheme="majorBidi" w:cstheme="majorBidi"/>
          <w:szCs w:val="24"/>
          <w:lang w:val="fr-FR"/>
        </w:rPr>
      </w:pPr>
      <w:r w:rsidRPr="00882AD5">
        <w:rPr>
          <w:rFonts w:asciiTheme="majorBidi" w:hAnsiTheme="majorBidi" w:cstheme="majorBidi"/>
          <w:szCs w:val="24"/>
          <w:lang w:val="fr-FR"/>
        </w:rPr>
        <w:t>Nous avons été informés que [</w:t>
      </w:r>
      <w:r w:rsidRPr="00882AD5">
        <w:rPr>
          <w:rFonts w:asciiTheme="majorBidi" w:hAnsiTheme="majorBidi" w:cstheme="majorBidi"/>
          <w:i/>
          <w:szCs w:val="24"/>
          <w:lang w:val="fr-FR"/>
        </w:rPr>
        <w:t>nom d</w:t>
      </w:r>
      <w:r w:rsidR="005D4343">
        <w:rPr>
          <w:rFonts w:asciiTheme="majorBidi" w:hAnsiTheme="majorBidi" w:cstheme="majorBidi"/>
          <w:i/>
          <w:szCs w:val="24"/>
          <w:lang w:val="fr-FR"/>
        </w:rPr>
        <w:t xml:space="preserve">u Fournisseur </w:t>
      </w:r>
      <w:r w:rsidR="005D4343">
        <w:rPr>
          <w:rFonts w:asciiTheme="majorBidi" w:hAnsiTheme="majorBidi" w:cstheme="majorBidi"/>
          <w:bCs/>
          <w:i/>
          <w:iCs/>
          <w:lang w:val="fr-FR"/>
        </w:rPr>
        <w:t>qui en cas de groupement aura le nom du groupement</w:t>
      </w:r>
      <w:r w:rsidRPr="00882AD5">
        <w:rPr>
          <w:rFonts w:asciiTheme="majorBidi" w:hAnsiTheme="majorBidi" w:cstheme="majorBidi"/>
          <w:szCs w:val="24"/>
          <w:lang w:val="fr-FR"/>
        </w:rPr>
        <w:t>] (ci-après dénommé « le Donneur d’ordre ») a conclu le Marché No., avec le Bénéficiaire en date du ______________ pour l’exécution de [</w:t>
      </w:r>
      <w:r w:rsidRPr="00882AD5">
        <w:rPr>
          <w:rFonts w:asciiTheme="majorBidi" w:hAnsiTheme="majorBidi" w:cstheme="majorBidi"/>
          <w:i/>
          <w:szCs w:val="24"/>
          <w:lang w:val="fr-FR"/>
        </w:rPr>
        <w:t>nom du marché et description des fournitures</w:t>
      </w:r>
      <w:r w:rsidR="005D4343">
        <w:rPr>
          <w:rFonts w:asciiTheme="majorBidi" w:hAnsiTheme="majorBidi" w:cstheme="majorBidi"/>
          <w:i/>
          <w:szCs w:val="24"/>
          <w:lang w:val="fr-FR"/>
        </w:rPr>
        <w:t xml:space="preserve"> et Services connexes</w:t>
      </w:r>
      <w:r w:rsidRPr="00882AD5">
        <w:rPr>
          <w:rFonts w:asciiTheme="majorBidi" w:hAnsiTheme="majorBidi" w:cstheme="majorBidi"/>
          <w:szCs w:val="24"/>
          <w:lang w:val="fr-FR"/>
        </w:rPr>
        <w:t>] (ci-après dénommé « le Marché »).</w:t>
      </w:r>
    </w:p>
    <w:p w14:paraId="0C1AA34C" w14:textId="77777777" w:rsidR="00882AD5" w:rsidRPr="00882AD5" w:rsidRDefault="00882AD5" w:rsidP="00882AD5">
      <w:pPr>
        <w:spacing w:before="120" w:after="240"/>
        <w:jc w:val="both"/>
        <w:rPr>
          <w:rFonts w:asciiTheme="majorBidi" w:hAnsiTheme="majorBidi" w:cstheme="majorBidi"/>
          <w:szCs w:val="24"/>
          <w:lang w:val="fr-FR"/>
        </w:rPr>
      </w:pPr>
      <w:r w:rsidRPr="00882AD5">
        <w:rPr>
          <w:rFonts w:asciiTheme="majorBidi" w:hAnsiTheme="majorBidi" w:cstheme="majorBidi"/>
          <w:szCs w:val="24"/>
          <w:lang w:val="fr-FR"/>
        </w:rPr>
        <w:t>De plus nous comprenons qu’en vertu des conditions du Marché, une avance d’un montant de [</w:t>
      </w:r>
      <w:r w:rsidRPr="00882AD5">
        <w:rPr>
          <w:rFonts w:asciiTheme="majorBidi" w:hAnsiTheme="majorBidi" w:cstheme="majorBidi"/>
          <w:i/>
          <w:szCs w:val="24"/>
          <w:lang w:val="fr-FR"/>
        </w:rPr>
        <w:t>insérer la somme en chiffres</w:t>
      </w:r>
      <w:r w:rsidRPr="00882AD5">
        <w:rPr>
          <w:rFonts w:asciiTheme="majorBidi" w:hAnsiTheme="majorBidi" w:cstheme="majorBidi"/>
          <w:szCs w:val="24"/>
          <w:lang w:val="fr-FR"/>
        </w:rPr>
        <w:t>] [</w:t>
      </w:r>
      <w:r w:rsidRPr="00882AD5">
        <w:rPr>
          <w:rFonts w:asciiTheme="majorBidi" w:hAnsiTheme="majorBidi" w:cstheme="majorBidi"/>
          <w:i/>
          <w:szCs w:val="24"/>
          <w:lang w:val="fr-FR"/>
        </w:rPr>
        <w:t>insérer la somme en lettres</w:t>
      </w:r>
      <w:r w:rsidRPr="00882AD5">
        <w:rPr>
          <w:rFonts w:asciiTheme="majorBidi" w:hAnsiTheme="majorBidi" w:cstheme="majorBidi"/>
          <w:szCs w:val="24"/>
          <w:lang w:val="fr-FR"/>
        </w:rPr>
        <w:t>] est versée contre une garantie de restitution d’avance.</w:t>
      </w:r>
    </w:p>
    <w:p w14:paraId="74F755A6" w14:textId="77777777" w:rsidR="00882AD5" w:rsidRPr="00882AD5" w:rsidRDefault="00882AD5" w:rsidP="00882AD5">
      <w:pPr>
        <w:spacing w:before="120" w:after="240"/>
        <w:jc w:val="both"/>
        <w:rPr>
          <w:rFonts w:asciiTheme="majorBidi" w:hAnsiTheme="majorBidi" w:cstheme="majorBidi"/>
          <w:szCs w:val="24"/>
          <w:lang w:val="fr-FR"/>
        </w:rPr>
      </w:pPr>
      <w:r w:rsidRPr="00882AD5">
        <w:rPr>
          <w:rFonts w:asciiTheme="majorBidi" w:hAnsiTheme="majorBidi" w:cstheme="majorBidi"/>
          <w:szCs w:val="24"/>
          <w:lang w:val="fr-FR"/>
        </w:rPr>
        <w:t>A la demande du Donneur d’ordre, nous prenons, en tant que Garant, l’engagement irrévocable de payer au Bénéficiaire toute somme dans la limite du Montant de la Garantie qui s’élève à [</w:t>
      </w:r>
      <w:r w:rsidRPr="00882AD5">
        <w:rPr>
          <w:rFonts w:asciiTheme="majorBidi" w:hAnsiTheme="majorBidi" w:cstheme="majorBidi"/>
          <w:i/>
          <w:szCs w:val="24"/>
          <w:lang w:val="fr-FR"/>
        </w:rPr>
        <w:t>insérer la somme en chiffres</w:t>
      </w:r>
      <w:r w:rsidRPr="00882AD5">
        <w:rPr>
          <w:rFonts w:asciiTheme="majorBidi" w:hAnsiTheme="majorBidi" w:cstheme="majorBidi"/>
          <w:szCs w:val="24"/>
          <w:lang w:val="fr-FR"/>
        </w:rPr>
        <w:t>] [</w:t>
      </w:r>
      <w:r w:rsidRPr="00882AD5">
        <w:rPr>
          <w:rFonts w:asciiTheme="majorBidi" w:hAnsiTheme="majorBidi" w:cstheme="majorBidi"/>
          <w:i/>
          <w:szCs w:val="24"/>
          <w:lang w:val="fr-FR"/>
        </w:rPr>
        <w:t>insérer la somme en lettres</w:t>
      </w:r>
      <w:r w:rsidRPr="00882AD5">
        <w:rPr>
          <w:rFonts w:asciiTheme="majorBidi" w:hAnsiTheme="majorBidi" w:cstheme="majorBidi"/>
          <w:szCs w:val="24"/>
          <w:lang w:val="fr-FR"/>
        </w:rPr>
        <w:t>]</w:t>
      </w:r>
      <w:r w:rsidRPr="003267B9">
        <w:rPr>
          <w:rFonts w:asciiTheme="majorBidi" w:hAnsiTheme="majorBidi" w:cstheme="majorBidi"/>
          <w:szCs w:val="24"/>
          <w:vertAlign w:val="superscript"/>
        </w:rPr>
        <w:footnoteReference w:id="7"/>
      </w:r>
      <w:r w:rsidRPr="00882AD5">
        <w:rPr>
          <w:rFonts w:asciiTheme="majorBidi" w:hAnsiTheme="majorBidi" w:cstheme="majorBidi"/>
          <w:szCs w:val="24"/>
          <w:lang w:val="fr-FR"/>
        </w:rPr>
        <w:t>. Votre demande en paiement doit comprendre, que ce soit dans la demande elle-même ou dans un document séparé signé</w:t>
      </w:r>
      <w:r w:rsidRPr="00882AD5" w:rsidDel="00667289">
        <w:rPr>
          <w:rFonts w:asciiTheme="majorBidi" w:hAnsiTheme="majorBidi" w:cstheme="majorBidi"/>
          <w:szCs w:val="24"/>
          <w:lang w:val="fr-FR"/>
        </w:rPr>
        <w:t xml:space="preserve"> </w:t>
      </w:r>
      <w:r w:rsidRPr="00882AD5">
        <w:rPr>
          <w:rFonts w:asciiTheme="majorBidi" w:hAnsiTheme="majorBidi" w:cstheme="majorBidi"/>
          <w:szCs w:val="24"/>
          <w:lang w:val="fr-FR"/>
        </w:rPr>
        <w:t>accompagnant ou identifiant la demande, la déclaration que le Donneur d’ordre :</w:t>
      </w:r>
    </w:p>
    <w:p w14:paraId="4F9DC69A" w14:textId="77777777" w:rsidR="00882AD5" w:rsidRPr="00882AD5" w:rsidRDefault="00882AD5" w:rsidP="00882AD5">
      <w:pPr>
        <w:spacing w:before="120" w:after="240"/>
        <w:ind w:left="993" w:hanging="567"/>
        <w:jc w:val="both"/>
        <w:rPr>
          <w:rFonts w:asciiTheme="majorBidi" w:hAnsiTheme="majorBidi" w:cstheme="majorBidi"/>
          <w:szCs w:val="24"/>
          <w:lang w:val="fr-FR"/>
        </w:rPr>
      </w:pPr>
      <w:r w:rsidRPr="00882AD5">
        <w:rPr>
          <w:rFonts w:asciiTheme="majorBidi" w:hAnsiTheme="majorBidi" w:cstheme="majorBidi"/>
          <w:szCs w:val="24"/>
          <w:lang w:val="fr-FR"/>
        </w:rPr>
        <w:t>(a)</w:t>
      </w:r>
      <w:r w:rsidRPr="00882AD5">
        <w:rPr>
          <w:rFonts w:asciiTheme="majorBidi" w:hAnsiTheme="majorBidi" w:cstheme="majorBidi"/>
          <w:szCs w:val="24"/>
          <w:lang w:val="fr-FR"/>
        </w:rPr>
        <w:tab/>
        <w:t>a utilisé l’avance à d’autres fins que les prestations faisant l’objet du Marché ; ou bien</w:t>
      </w:r>
    </w:p>
    <w:p w14:paraId="72D8E12D" w14:textId="77777777" w:rsidR="00882AD5" w:rsidRPr="00882AD5" w:rsidRDefault="00882AD5" w:rsidP="00882AD5">
      <w:pPr>
        <w:spacing w:before="120" w:after="240"/>
        <w:ind w:left="993" w:hanging="567"/>
        <w:jc w:val="both"/>
        <w:rPr>
          <w:rFonts w:asciiTheme="majorBidi" w:hAnsiTheme="majorBidi" w:cstheme="majorBidi"/>
          <w:szCs w:val="24"/>
          <w:lang w:val="fr-FR"/>
        </w:rPr>
      </w:pPr>
      <w:r w:rsidRPr="00882AD5">
        <w:rPr>
          <w:rFonts w:asciiTheme="majorBidi" w:hAnsiTheme="majorBidi" w:cstheme="majorBidi"/>
          <w:szCs w:val="24"/>
          <w:lang w:val="fr-FR"/>
        </w:rPr>
        <w:t>(b)</w:t>
      </w:r>
      <w:r w:rsidRPr="00882AD5">
        <w:rPr>
          <w:rFonts w:asciiTheme="majorBidi" w:hAnsiTheme="majorBidi" w:cstheme="majorBidi"/>
          <w:szCs w:val="24"/>
          <w:lang w:val="fr-FR"/>
        </w:rPr>
        <w:tab/>
        <w:t xml:space="preserve">n’a pas remboursé l’avance dans les conditions spécifiées au Marché, spécifiant le montant non remboursé par le Donneur d’ordre. </w:t>
      </w:r>
    </w:p>
    <w:p w14:paraId="05437662" w14:textId="77777777" w:rsidR="00882AD5" w:rsidRPr="00882AD5" w:rsidRDefault="00882AD5" w:rsidP="00882AD5">
      <w:pPr>
        <w:spacing w:before="120" w:after="240"/>
        <w:jc w:val="both"/>
        <w:rPr>
          <w:rFonts w:asciiTheme="majorBidi" w:hAnsiTheme="majorBidi" w:cstheme="majorBidi"/>
          <w:szCs w:val="24"/>
          <w:lang w:val="fr-FR"/>
        </w:rPr>
      </w:pPr>
      <w:r w:rsidRPr="00882AD5">
        <w:rPr>
          <w:rFonts w:asciiTheme="majorBidi" w:hAnsiTheme="majorBidi" w:cstheme="majorBidi"/>
          <w:szCs w:val="24"/>
          <w:lang w:val="fr-FR"/>
        </w:rPr>
        <w:t>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882AD5">
        <w:rPr>
          <w:rFonts w:asciiTheme="majorBidi" w:hAnsiTheme="majorBidi" w:cstheme="majorBidi"/>
          <w:i/>
          <w:szCs w:val="24"/>
          <w:lang w:val="fr-FR"/>
        </w:rPr>
        <w:t>nom et adresse de la banque</w:t>
      </w:r>
      <w:r w:rsidRPr="00882AD5">
        <w:rPr>
          <w:rFonts w:asciiTheme="majorBidi" w:hAnsiTheme="majorBidi" w:cstheme="majorBidi"/>
          <w:szCs w:val="24"/>
          <w:lang w:val="fr-FR"/>
        </w:rPr>
        <w:t>].</w:t>
      </w:r>
    </w:p>
    <w:p w14:paraId="08214AF9" w14:textId="589C6393" w:rsidR="00882AD5" w:rsidRPr="00882AD5" w:rsidRDefault="00882AD5" w:rsidP="00882AD5">
      <w:pPr>
        <w:spacing w:before="120" w:after="240"/>
        <w:jc w:val="both"/>
        <w:rPr>
          <w:rFonts w:asciiTheme="majorBidi" w:hAnsiTheme="majorBidi" w:cstheme="majorBidi"/>
          <w:szCs w:val="24"/>
          <w:lang w:val="fr-FR"/>
        </w:rPr>
      </w:pPr>
      <w:r w:rsidRPr="00882AD5">
        <w:rPr>
          <w:rFonts w:asciiTheme="majorBidi" w:hAnsiTheme="majorBidi" w:cstheme="majorBidi"/>
          <w:szCs w:val="24"/>
          <w:lang w:val="fr-FR"/>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 En conséquence, toute demande de paiement au titre de cette Garantie doit nous parvenir à cette date au plus tard.</w:t>
      </w:r>
    </w:p>
    <w:p w14:paraId="0045DCDF" w14:textId="77777777" w:rsidR="00882AD5" w:rsidRPr="00882AD5" w:rsidRDefault="00882AD5" w:rsidP="00882AD5">
      <w:pPr>
        <w:spacing w:before="120" w:after="240"/>
        <w:jc w:val="both"/>
        <w:rPr>
          <w:rFonts w:asciiTheme="majorBidi" w:hAnsiTheme="majorBidi" w:cstheme="majorBidi"/>
          <w:szCs w:val="24"/>
          <w:lang w:val="fr-FR"/>
        </w:rPr>
      </w:pPr>
      <w:r w:rsidRPr="00882AD5">
        <w:rPr>
          <w:rFonts w:asciiTheme="majorBidi" w:hAnsiTheme="majorBidi" w:cstheme="majorBidi"/>
          <w:szCs w:val="24"/>
          <w:lang w:val="fr-FR"/>
        </w:rPr>
        <w:t>La présente garantie est régie par les Règles Uniformes de la CCI relatives aux Garanties sur Demande (RUGD), Publication CCI no : 758,</w:t>
      </w:r>
      <w:r w:rsidRPr="00882AD5">
        <w:rPr>
          <w:rFonts w:asciiTheme="majorBidi" w:hAnsiTheme="majorBidi" w:cstheme="majorBidi"/>
          <w:b/>
          <w:szCs w:val="24"/>
          <w:lang w:val="fr-FR"/>
        </w:rPr>
        <w:t xml:space="preserve"> </w:t>
      </w:r>
      <w:r w:rsidRPr="00882AD5">
        <w:rPr>
          <w:rFonts w:asciiTheme="majorBidi" w:hAnsiTheme="majorBidi" w:cstheme="majorBidi"/>
          <w:szCs w:val="24"/>
          <w:lang w:val="fr-FR"/>
        </w:rPr>
        <w:t xml:space="preserve">excepté le sous-paragraphe 15(a) qui est exclu par la présente. </w:t>
      </w:r>
    </w:p>
    <w:p w14:paraId="13370326" w14:textId="77777777" w:rsidR="00882AD5" w:rsidRPr="00882AD5" w:rsidRDefault="00882AD5" w:rsidP="00882AD5">
      <w:pPr>
        <w:spacing w:before="120" w:after="240"/>
        <w:rPr>
          <w:rFonts w:asciiTheme="majorBidi" w:hAnsiTheme="majorBidi" w:cstheme="majorBidi"/>
          <w:szCs w:val="24"/>
          <w:lang w:val="fr-FR"/>
        </w:rPr>
      </w:pPr>
    </w:p>
    <w:p w14:paraId="40807BC2" w14:textId="77777777" w:rsidR="00882AD5" w:rsidRPr="00882AD5" w:rsidRDefault="00882AD5" w:rsidP="00882AD5">
      <w:pPr>
        <w:spacing w:before="120"/>
        <w:rPr>
          <w:rFonts w:asciiTheme="majorBidi" w:hAnsiTheme="majorBidi" w:cstheme="majorBidi"/>
          <w:szCs w:val="24"/>
          <w:lang w:val="fr-FR"/>
        </w:rPr>
      </w:pPr>
      <w:r w:rsidRPr="00882AD5">
        <w:rPr>
          <w:rFonts w:asciiTheme="majorBidi" w:hAnsiTheme="majorBidi" w:cstheme="majorBidi"/>
          <w:szCs w:val="24"/>
          <w:lang w:val="fr-FR"/>
        </w:rPr>
        <w:t>____________________</w:t>
      </w:r>
    </w:p>
    <w:p w14:paraId="1C18971A" w14:textId="77777777" w:rsidR="00882AD5" w:rsidRPr="00882AD5" w:rsidRDefault="00882AD5" w:rsidP="00882AD5">
      <w:pPr>
        <w:spacing w:after="240"/>
        <w:rPr>
          <w:rFonts w:asciiTheme="majorBidi" w:hAnsiTheme="majorBidi" w:cstheme="majorBidi"/>
          <w:b/>
          <w:szCs w:val="24"/>
          <w:lang w:val="fr-FR"/>
        </w:rPr>
      </w:pPr>
      <w:r w:rsidRPr="00882AD5">
        <w:rPr>
          <w:rFonts w:asciiTheme="majorBidi" w:hAnsiTheme="majorBidi" w:cstheme="majorBidi"/>
          <w:szCs w:val="24"/>
          <w:lang w:val="fr-FR"/>
        </w:rPr>
        <w:t>[</w:t>
      </w:r>
      <w:r w:rsidRPr="00882AD5">
        <w:rPr>
          <w:rFonts w:asciiTheme="majorBidi" w:hAnsiTheme="majorBidi" w:cstheme="majorBidi"/>
          <w:i/>
          <w:szCs w:val="24"/>
          <w:lang w:val="fr-FR"/>
        </w:rPr>
        <w:t>Signature</w:t>
      </w:r>
      <w:r w:rsidRPr="00882AD5">
        <w:rPr>
          <w:rFonts w:asciiTheme="majorBidi" w:hAnsiTheme="majorBidi" w:cstheme="majorBidi"/>
          <w:szCs w:val="24"/>
          <w:lang w:val="fr-FR"/>
        </w:rPr>
        <w:t>]</w:t>
      </w:r>
    </w:p>
    <w:p w14:paraId="76699363" w14:textId="77777777" w:rsidR="00882AD5" w:rsidRPr="00882AD5" w:rsidRDefault="00882AD5" w:rsidP="00882AD5">
      <w:pPr>
        <w:tabs>
          <w:tab w:val="right" w:pos="9000"/>
        </w:tabs>
        <w:spacing w:before="120" w:after="240"/>
        <w:rPr>
          <w:rFonts w:asciiTheme="majorBidi" w:hAnsiTheme="majorBidi" w:cstheme="majorBidi"/>
          <w:b/>
          <w:i/>
          <w:szCs w:val="24"/>
          <w:lang w:val="fr-FR"/>
        </w:rPr>
      </w:pPr>
    </w:p>
    <w:p w14:paraId="4B484017" w14:textId="77777777" w:rsidR="00882AD5" w:rsidRPr="00882AD5" w:rsidRDefault="00882AD5" w:rsidP="00882AD5">
      <w:pPr>
        <w:tabs>
          <w:tab w:val="right" w:pos="9000"/>
        </w:tabs>
        <w:spacing w:before="120" w:after="240"/>
        <w:rPr>
          <w:rFonts w:asciiTheme="majorBidi" w:hAnsiTheme="majorBidi" w:cstheme="majorBidi"/>
          <w:b/>
          <w:bCs/>
          <w:i/>
          <w:szCs w:val="24"/>
          <w:lang w:val="fr-FR"/>
        </w:rPr>
      </w:pPr>
      <w:r w:rsidRPr="00882AD5">
        <w:rPr>
          <w:rFonts w:asciiTheme="majorBidi" w:hAnsiTheme="majorBidi" w:cstheme="majorBidi"/>
          <w:b/>
          <w:bCs/>
          <w:i/>
          <w:szCs w:val="24"/>
          <w:lang w:val="fr-FR"/>
        </w:rPr>
        <w:t>Note : Le texte en italiques doit être supprimé du document final ; il est fourni à titre indicatif en vue d’en faciliter la préparation</w:t>
      </w:r>
    </w:p>
    <w:p w14:paraId="22B29471" w14:textId="77777777" w:rsidR="00513171" w:rsidRPr="003C08CF" w:rsidRDefault="00513171" w:rsidP="00071D10">
      <w:pPr>
        <w:spacing w:after="0" w:line="240" w:lineRule="auto"/>
        <w:ind w:left="-115"/>
        <w:jc w:val="center"/>
        <w:rPr>
          <w:rFonts w:ascii="Times New Roman Bold" w:eastAsia="Times New Roman" w:hAnsi="Times New Roman Bold" w:cs="Times New Roman"/>
          <w:b/>
          <w:sz w:val="48"/>
          <w:szCs w:val="48"/>
          <w:lang w:val="fr-FR"/>
        </w:rPr>
        <w:sectPr w:rsidR="00513171" w:rsidRPr="003C08CF" w:rsidSect="00017C50">
          <w:headerReference w:type="even" r:id="rId37"/>
          <w:headerReference w:type="default" r:id="rId38"/>
          <w:headerReference w:type="first" r:id="rId39"/>
          <w:endnotePr>
            <w:numFmt w:val="decimal"/>
          </w:endnotePr>
          <w:pgSz w:w="12240" w:h="15840" w:code="1"/>
          <w:pgMar w:top="1440" w:right="1440" w:bottom="1440" w:left="1440" w:header="720" w:footer="720" w:gutter="0"/>
          <w:paperSrc w:first="262" w:other="262"/>
          <w:cols w:space="720"/>
          <w:noEndnote/>
          <w:titlePg/>
        </w:sectPr>
      </w:pPr>
    </w:p>
    <w:p w14:paraId="5A17A90A" w14:textId="47BFC342" w:rsidR="00513171" w:rsidRPr="003C08CF" w:rsidRDefault="00513171" w:rsidP="00071D10">
      <w:pPr>
        <w:spacing w:after="0" w:line="240" w:lineRule="auto"/>
        <w:ind w:left="-115"/>
        <w:jc w:val="center"/>
        <w:rPr>
          <w:rFonts w:ascii="Times New Roman Bold" w:eastAsia="Times New Roman" w:hAnsi="Times New Roman Bold" w:cs="Times New Roman"/>
          <w:b/>
          <w:sz w:val="48"/>
          <w:szCs w:val="48"/>
          <w:lang w:val="fr-FR"/>
        </w:rPr>
      </w:pPr>
    </w:p>
    <w:p w14:paraId="58EA055B" w14:textId="1E9B357E" w:rsidR="00071D10" w:rsidRPr="003C08CF" w:rsidRDefault="00E51CC6" w:rsidP="00044438">
      <w:pPr>
        <w:spacing w:after="240" w:line="240" w:lineRule="auto"/>
        <w:ind w:left="-115"/>
        <w:jc w:val="center"/>
        <w:rPr>
          <w:rFonts w:ascii="Times New Roman Bold" w:eastAsia="Times New Roman" w:hAnsi="Times New Roman Bold" w:cs="Times New Roman"/>
          <w:b/>
          <w:sz w:val="48"/>
          <w:szCs w:val="48"/>
          <w:lang w:val="fr-FR"/>
        </w:rPr>
      </w:pPr>
      <w:r w:rsidRPr="003C08CF">
        <w:rPr>
          <w:rFonts w:ascii="Times New Roman Bold" w:eastAsia="Times New Roman" w:hAnsi="Times New Roman Bold" w:cs="Times New Roman"/>
          <w:b/>
          <w:sz w:val="48"/>
          <w:szCs w:val="48"/>
          <w:lang w:val="fr-FR"/>
        </w:rPr>
        <w:t xml:space="preserve">ANNEXE </w:t>
      </w:r>
      <w:r w:rsidR="007377F2" w:rsidRPr="003C08CF">
        <w:rPr>
          <w:rFonts w:ascii="Times New Roman Bold" w:eastAsia="Times New Roman" w:hAnsi="Times New Roman Bold" w:cs="Times New Roman"/>
          <w:b/>
          <w:sz w:val="48"/>
          <w:szCs w:val="48"/>
          <w:lang w:val="fr-FR"/>
        </w:rPr>
        <w:t>4</w:t>
      </w:r>
      <w:r w:rsidR="00071D10" w:rsidRPr="003C08CF">
        <w:rPr>
          <w:rFonts w:ascii="Times New Roman Bold" w:eastAsia="Times New Roman" w:hAnsi="Times New Roman Bold" w:cs="Times New Roman"/>
          <w:b/>
          <w:sz w:val="48"/>
          <w:szCs w:val="48"/>
          <w:lang w:val="fr-FR"/>
        </w:rPr>
        <w:t xml:space="preserve">: </w:t>
      </w:r>
      <w:r w:rsidRPr="003C08CF">
        <w:rPr>
          <w:rFonts w:ascii="Times New Roman Bold" w:eastAsia="Times New Roman" w:hAnsi="Times New Roman Bold" w:cs="Times New Roman"/>
          <w:b/>
          <w:sz w:val="48"/>
          <w:szCs w:val="48"/>
          <w:lang w:val="fr-FR"/>
        </w:rPr>
        <w:t>Remise en Concurrence</w:t>
      </w:r>
      <w:bookmarkEnd w:id="45"/>
      <w:r w:rsidR="00071D10" w:rsidRPr="003C08CF">
        <w:rPr>
          <w:rFonts w:ascii="Times New Roman Bold" w:eastAsia="Times New Roman" w:hAnsi="Times New Roman Bold" w:cs="Times New Roman"/>
          <w:b/>
          <w:sz w:val="48"/>
          <w:szCs w:val="48"/>
          <w:lang w:val="fr-FR"/>
        </w:rPr>
        <w:t xml:space="preserve"> </w:t>
      </w:r>
    </w:p>
    <w:p w14:paraId="0F1AC9A3" w14:textId="77777777" w:rsidR="00E51CC6" w:rsidRPr="003C08CF" w:rsidRDefault="00E51CC6" w:rsidP="00044438">
      <w:pPr>
        <w:spacing w:before="120" w:after="120"/>
        <w:jc w:val="both"/>
        <w:rPr>
          <w:rFonts w:ascii="Times New Roman" w:hAnsi="Times New Roman" w:cs="Times New Roman"/>
          <w:sz w:val="24"/>
          <w:szCs w:val="24"/>
          <w:lang w:val="fr-FR"/>
        </w:rPr>
      </w:pPr>
    </w:p>
    <w:p w14:paraId="099EDCCD" w14:textId="1FDFD9B4" w:rsidR="00E51CC6" w:rsidRPr="00E51CC6" w:rsidRDefault="00E51CC6" w:rsidP="00E51CC6">
      <w:pPr>
        <w:spacing w:before="120" w:after="120" w:line="256" w:lineRule="auto"/>
        <w:jc w:val="both"/>
        <w:rPr>
          <w:rFonts w:ascii="Calibri" w:eastAsia="Times New Roman" w:hAnsi="Calibri" w:cs="Times New Roman"/>
          <w:lang w:val="fr-FR"/>
        </w:rPr>
      </w:pPr>
      <w:r>
        <w:rPr>
          <w:rFonts w:ascii="Times New Roman" w:eastAsia="Times New Roman" w:hAnsi="Times New Roman" w:cs="Times New Roman"/>
          <w:shd w:val="clear" w:color="auto" w:fill="FFFFFF" w:themeFill="background1"/>
          <w:lang w:val="fr-FR"/>
        </w:rPr>
        <w:t>La présente S</w:t>
      </w:r>
      <w:r w:rsidRPr="00E51CC6">
        <w:rPr>
          <w:rFonts w:ascii="Times New Roman" w:eastAsia="Times New Roman" w:hAnsi="Times New Roman" w:cs="Times New Roman"/>
          <w:shd w:val="clear" w:color="auto" w:fill="FFFFFF" w:themeFill="background1"/>
          <w:lang w:val="fr-FR"/>
        </w:rPr>
        <w:t>ection contient les méthodes et les critères que l’A</w:t>
      </w:r>
      <w:r>
        <w:rPr>
          <w:rFonts w:ascii="Times New Roman" w:eastAsia="Times New Roman" w:hAnsi="Times New Roman" w:cs="Times New Roman"/>
          <w:shd w:val="clear" w:color="auto" w:fill="FFFFFF" w:themeFill="background1"/>
          <w:lang w:val="fr-FR"/>
        </w:rPr>
        <w:t xml:space="preserve">cheteur </w:t>
      </w:r>
      <w:r w:rsidRPr="00E51CC6">
        <w:rPr>
          <w:rFonts w:ascii="Times New Roman" w:eastAsia="Times New Roman" w:hAnsi="Times New Roman" w:cs="Times New Roman"/>
          <w:shd w:val="clear" w:color="auto" w:fill="FFFFFF" w:themeFill="background1"/>
          <w:lang w:val="fr-FR"/>
        </w:rPr>
        <w:t>utilis</w:t>
      </w:r>
      <w:r>
        <w:rPr>
          <w:rFonts w:ascii="Times New Roman" w:eastAsia="Times New Roman" w:hAnsi="Times New Roman" w:cs="Times New Roman"/>
          <w:shd w:val="clear" w:color="auto" w:fill="FFFFFF" w:themeFill="background1"/>
          <w:lang w:val="fr-FR"/>
        </w:rPr>
        <w:t xml:space="preserve">era </w:t>
      </w:r>
      <w:r w:rsidRPr="00E51CC6">
        <w:rPr>
          <w:rFonts w:ascii="Times New Roman" w:eastAsia="Times New Roman" w:hAnsi="Times New Roman" w:cs="Times New Roman"/>
          <w:shd w:val="clear" w:color="auto" w:fill="FFFFFF" w:themeFill="background1"/>
          <w:lang w:val="fr-FR"/>
        </w:rPr>
        <w:t>pour mener un processus d</w:t>
      </w:r>
      <w:r>
        <w:rPr>
          <w:rFonts w:ascii="Times New Roman" w:eastAsia="Times New Roman" w:hAnsi="Times New Roman" w:cs="Times New Roman"/>
          <w:shd w:val="clear" w:color="auto" w:fill="FFFFFF" w:themeFill="background1"/>
          <w:lang w:val="fr-FR"/>
        </w:rPr>
        <w:t>e Remise en Concurrence</w:t>
      </w:r>
      <w:r w:rsidRPr="00E51CC6">
        <w:rPr>
          <w:rFonts w:ascii="Times New Roman" w:eastAsia="Times New Roman" w:hAnsi="Times New Roman" w:cs="Times New Roman"/>
          <w:shd w:val="clear" w:color="auto" w:fill="FFFFFF" w:themeFill="background1"/>
          <w:lang w:val="fr-FR"/>
        </w:rPr>
        <w:t xml:space="preserve"> afin de sélectionner un </w:t>
      </w:r>
      <w:r>
        <w:rPr>
          <w:rFonts w:ascii="Times New Roman" w:eastAsia="Times New Roman" w:hAnsi="Times New Roman" w:cs="Times New Roman"/>
          <w:shd w:val="clear" w:color="auto" w:fill="FFFFFF" w:themeFill="background1"/>
          <w:lang w:val="fr-FR"/>
        </w:rPr>
        <w:t>F</w:t>
      </w:r>
      <w:r w:rsidRPr="00E51CC6">
        <w:rPr>
          <w:rFonts w:ascii="Times New Roman" w:eastAsia="Times New Roman" w:hAnsi="Times New Roman" w:cs="Times New Roman"/>
          <w:shd w:val="clear" w:color="auto" w:fill="FFFFFF" w:themeFill="background1"/>
          <w:lang w:val="fr-FR"/>
        </w:rPr>
        <w:t xml:space="preserve">ournisseur et d’attribuer un </w:t>
      </w:r>
      <w:r>
        <w:rPr>
          <w:rFonts w:ascii="Times New Roman" w:eastAsia="Times New Roman" w:hAnsi="Times New Roman" w:cs="Times New Roman"/>
          <w:shd w:val="clear" w:color="auto" w:fill="FFFFFF" w:themeFill="background1"/>
          <w:lang w:val="fr-FR"/>
        </w:rPr>
        <w:t xml:space="preserve">Marché subséquent (ou bon de commande) </w:t>
      </w:r>
      <w:r w:rsidRPr="00E51CC6">
        <w:rPr>
          <w:rFonts w:ascii="Times New Roman" w:eastAsia="Times New Roman" w:hAnsi="Times New Roman" w:cs="Times New Roman"/>
          <w:shd w:val="clear" w:color="auto" w:fill="FFFFFF" w:themeFill="background1"/>
          <w:lang w:val="fr-FR"/>
        </w:rPr>
        <w:t>en vertu d</w:t>
      </w:r>
      <w:r>
        <w:rPr>
          <w:rFonts w:ascii="Times New Roman" w:eastAsia="Times New Roman" w:hAnsi="Times New Roman" w:cs="Times New Roman"/>
          <w:shd w:val="clear" w:color="auto" w:fill="FFFFFF" w:themeFill="background1"/>
          <w:lang w:val="fr-FR"/>
        </w:rPr>
        <w:t>u présent Contrat Cadre</w:t>
      </w:r>
      <w:r w:rsidRPr="00E51CC6">
        <w:rPr>
          <w:rFonts w:ascii="Times New Roman" w:eastAsia="Times New Roman" w:hAnsi="Times New Roman" w:cs="Times New Roman"/>
          <w:shd w:val="clear" w:color="auto" w:fill="FFFFFF" w:themeFill="background1"/>
          <w:lang w:val="fr-FR"/>
        </w:rPr>
        <w:t>.</w:t>
      </w:r>
      <w:r w:rsidRPr="00E51CC6">
        <w:rPr>
          <w:rFonts w:ascii="Times New Roman" w:eastAsia="Times New Roman" w:hAnsi="Times New Roman" w:cs="Times New Roman"/>
          <w:color w:val="0F0F5F"/>
          <w:shd w:val="clear" w:color="auto" w:fill="F0F0A0"/>
          <w:lang w:val="fr-FR"/>
        </w:rPr>
        <w:t xml:space="preserve"> </w:t>
      </w:r>
    </w:p>
    <w:p w14:paraId="2E8968E2" w14:textId="0B02FEF0" w:rsidR="00E51CC6" w:rsidRPr="00E51CC6" w:rsidRDefault="00E51CC6" w:rsidP="00E51CC6">
      <w:pPr>
        <w:spacing w:after="0" w:line="240" w:lineRule="auto"/>
        <w:jc w:val="both"/>
        <w:rPr>
          <w:rFonts w:ascii="Calibri" w:eastAsia="Times New Roman" w:hAnsi="Calibri" w:cs="Times New Roman"/>
          <w:lang w:val="fr-FR"/>
        </w:rPr>
      </w:pPr>
      <w:r w:rsidRPr="00E51CC6">
        <w:rPr>
          <w:rFonts w:ascii="Times New Roman" w:eastAsia="Times New Roman" w:hAnsi="Times New Roman" w:cs="Times New Roman"/>
          <w:i/>
          <w:iCs/>
          <w:sz w:val="24"/>
          <w:szCs w:val="24"/>
          <w:lang w:val="fr-FR"/>
        </w:rPr>
        <w:t>[L’A</w:t>
      </w:r>
      <w:r>
        <w:rPr>
          <w:rFonts w:ascii="Times New Roman" w:eastAsia="Times New Roman" w:hAnsi="Times New Roman" w:cs="Times New Roman"/>
          <w:i/>
          <w:iCs/>
          <w:sz w:val="24"/>
          <w:szCs w:val="24"/>
          <w:lang w:val="fr-FR"/>
        </w:rPr>
        <w:t>cheteur</w:t>
      </w:r>
      <w:r w:rsidRPr="00E51CC6">
        <w:rPr>
          <w:rFonts w:ascii="Times New Roman" w:eastAsia="Times New Roman" w:hAnsi="Times New Roman" w:cs="Times New Roman"/>
          <w:i/>
          <w:iCs/>
          <w:sz w:val="24"/>
          <w:szCs w:val="24"/>
          <w:lang w:val="fr-FR"/>
        </w:rPr>
        <w:t xml:space="preserve"> choisit les critères jugés appropriés pour le processus d</w:t>
      </w:r>
      <w:r>
        <w:rPr>
          <w:rFonts w:ascii="Times New Roman" w:eastAsia="Times New Roman" w:hAnsi="Times New Roman" w:cs="Times New Roman"/>
          <w:i/>
          <w:iCs/>
          <w:sz w:val="24"/>
          <w:szCs w:val="24"/>
          <w:lang w:val="fr-FR"/>
        </w:rPr>
        <w:t>e Remise en Concurrence</w:t>
      </w:r>
      <w:r w:rsidRPr="00E51CC6">
        <w:rPr>
          <w:rFonts w:ascii="Times New Roman" w:eastAsia="Times New Roman" w:hAnsi="Times New Roman" w:cs="Times New Roman"/>
          <w:i/>
          <w:iCs/>
          <w:sz w:val="24"/>
          <w:szCs w:val="24"/>
          <w:lang w:val="fr-FR"/>
        </w:rPr>
        <w:t xml:space="preserve">, en utilisant le texte des </w:t>
      </w:r>
      <w:r w:rsidR="00FC532A">
        <w:rPr>
          <w:rFonts w:ascii="Times New Roman" w:eastAsia="Times New Roman" w:hAnsi="Times New Roman" w:cs="Times New Roman"/>
          <w:i/>
          <w:iCs/>
          <w:sz w:val="24"/>
          <w:szCs w:val="24"/>
          <w:lang w:val="fr-FR"/>
        </w:rPr>
        <w:t>exemples</w:t>
      </w:r>
      <w:r w:rsidRPr="00E51CC6">
        <w:rPr>
          <w:rFonts w:ascii="Times New Roman" w:eastAsia="Times New Roman" w:hAnsi="Times New Roman" w:cs="Times New Roman"/>
          <w:i/>
          <w:iCs/>
          <w:sz w:val="24"/>
          <w:szCs w:val="24"/>
          <w:lang w:val="fr-FR"/>
        </w:rPr>
        <w:t xml:space="preserve"> ci-dessous ou d’autres formulations acceptables, et supprime le texte en italique.</w:t>
      </w:r>
    </w:p>
    <w:p w14:paraId="688979B8" w14:textId="05E28650" w:rsidR="00E51CC6" w:rsidRPr="00E51CC6" w:rsidRDefault="00E51CC6" w:rsidP="00E51CC6">
      <w:pPr>
        <w:spacing w:before="120" w:after="120" w:line="256" w:lineRule="auto"/>
        <w:jc w:val="both"/>
        <w:rPr>
          <w:rFonts w:ascii="Calibri" w:eastAsia="Times New Roman" w:hAnsi="Calibri" w:cs="Times New Roman"/>
          <w:lang w:val="fr-FR"/>
        </w:rPr>
      </w:pPr>
      <w:r w:rsidRPr="00E51CC6">
        <w:rPr>
          <w:rFonts w:ascii="Times New Roman" w:eastAsia="Times New Roman" w:hAnsi="Times New Roman" w:cs="Times New Roman"/>
          <w:i/>
          <w:iCs/>
          <w:sz w:val="24"/>
          <w:szCs w:val="24"/>
          <w:lang w:val="fr-FR"/>
        </w:rPr>
        <w:t>La ou les méthodes d</w:t>
      </w:r>
      <w:r w:rsidR="00FC532A">
        <w:rPr>
          <w:rFonts w:ascii="Times New Roman" w:eastAsia="Times New Roman" w:hAnsi="Times New Roman" w:cs="Times New Roman"/>
          <w:i/>
          <w:iCs/>
          <w:sz w:val="24"/>
          <w:szCs w:val="24"/>
          <w:lang w:val="fr-FR"/>
        </w:rPr>
        <w:t>e Remise en Concurrence</w:t>
      </w:r>
      <w:r w:rsidRPr="00E51CC6">
        <w:rPr>
          <w:rFonts w:ascii="Times New Roman" w:eastAsia="Times New Roman" w:hAnsi="Times New Roman" w:cs="Times New Roman"/>
          <w:i/>
          <w:iCs/>
          <w:sz w:val="24"/>
          <w:szCs w:val="24"/>
          <w:lang w:val="fr-FR"/>
        </w:rPr>
        <w:t xml:space="preserve"> qui doivent être décrites dans la présente annexe doivent être conformes au processus </w:t>
      </w:r>
      <w:r w:rsidR="00FC532A">
        <w:rPr>
          <w:rFonts w:ascii="Times New Roman" w:eastAsia="Times New Roman" w:hAnsi="Times New Roman" w:cs="Times New Roman"/>
          <w:i/>
          <w:iCs/>
          <w:sz w:val="24"/>
          <w:szCs w:val="24"/>
          <w:lang w:val="fr-FR"/>
        </w:rPr>
        <w:t>de Mise en Concurrence Initiale</w:t>
      </w:r>
      <w:r w:rsidRPr="00E51CC6">
        <w:rPr>
          <w:rFonts w:ascii="Times New Roman" w:eastAsia="Times New Roman" w:hAnsi="Times New Roman" w:cs="Times New Roman"/>
          <w:i/>
          <w:iCs/>
          <w:sz w:val="24"/>
          <w:szCs w:val="24"/>
          <w:lang w:val="fr-FR"/>
        </w:rPr>
        <w:t xml:space="preserve"> énoncé</w:t>
      </w:r>
      <w:r w:rsidR="00FC532A">
        <w:rPr>
          <w:rFonts w:ascii="Times New Roman" w:eastAsia="Times New Roman" w:hAnsi="Times New Roman" w:cs="Times New Roman"/>
          <w:i/>
          <w:iCs/>
          <w:sz w:val="24"/>
          <w:szCs w:val="24"/>
          <w:lang w:val="fr-FR"/>
        </w:rPr>
        <w:t>e</w:t>
      </w:r>
      <w:r w:rsidRPr="00E51CC6">
        <w:rPr>
          <w:rFonts w:ascii="Times New Roman" w:eastAsia="Times New Roman" w:hAnsi="Times New Roman" w:cs="Times New Roman"/>
          <w:i/>
          <w:iCs/>
          <w:sz w:val="24"/>
          <w:szCs w:val="24"/>
          <w:lang w:val="fr-FR"/>
        </w:rPr>
        <w:t xml:space="preserve"> dans la </w:t>
      </w:r>
      <w:r w:rsidR="00FC532A">
        <w:rPr>
          <w:rFonts w:ascii="Times New Roman" w:eastAsia="Times New Roman" w:hAnsi="Times New Roman" w:cs="Times New Roman"/>
          <w:i/>
          <w:iCs/>
          <w:sz w:val="24"/>
          <w:szCs w:val="24"/>
          <w:lang w:val="fr-FR"/>
        </w:rPr>
        <w:t>D</w:t>
      </w:r>
      <w:r w:rsidRPr="00E51CC6">
        <w:rPr>
          <w:rFonts w:ascii="Times New Roman" w:eastAsia="Times New Roman" w:hAnsi="Times New Roman" w:cs="Times New Roman"/>
          <w:i/>
          <w:iCs/>
          <w:sz w:val="24"/>
          <w:szCs w:val="24"/>
          <w:lang w:val="fr-FR"/>
        </w:rPr>
        <w:t>emande</w:t>
      </w:r>
      <w:r w:rsidR="00FC532A">
        <w:rPr>
          <w:rFonts w:ascii="Times New Roman" w:eastAsia="Times New Roman" w:hAnsi="Times New Roman" w:cs="Times New Roman"/>
          <w:i/>
          <w:iCs/>
          <w:sz w:val="24"/>
          <w:szCs w:val="24"/>
          <w:lang w:val="fr-FR"/>
        </w:rPr>
        <w:t xml:space="preserve"> d’Offre pour Contrat Cadre</w:t>
      </w:r>
      <w:r w:rsidRPr="00E51CC6">
        <w:rPr>
          <w:rFonts w:ascii="Times New Roman" w:eastAsia="Times New Roman" w:hAnsi="Times New Roman" w:cs="Times New Roman"/>
          <w:i/>
          <w:iCs/>
          <w:sz w:val="24"/>
          <w:szCs w:val="24"/>
          <w:lang w:val="fr-FR"/>
        </w:rPr>
        <w:t xml:space="preserve"> qui a abouti à la conclusion d</w:t>
      </w:r>
      <w:r w:rsidR="00FC532A">
        <w:rPr>
          <w:rFonts w:ascii="Times New Roman" w:eastAsia="Times New Roman" w:hAnsi="Times New Roman" w:cs="Times New Roman"/>
          <w:i/>
          <w:iCs/>
          <w:sz w:val="24"/>
          <w:szCs w:val="24"/>
          <w:lang w:val="fr-FR"/>
        </w:rPr>
        <w:t>u Contrat Cadre</w:t>
      </w:r>
      <w:r w:rsidRPr="00E51CC6">
        <w:rPr>
          <w:rFonts w:ascii="Times New Roman" w:eastAsia="Times New Roman" w:hAnsi="Times New Roman" w:cs="Times New Roman"/>
          <w:i/>
          <w:iCs/>
          <w:sz w:val="24"/>
          <w:szCs w:val="24"/>
          <w:lang w:val="fr-FR"/>
        </w:rPr>
        <w:t>.]</w:t>
      </w:r>
    </w:p>
    <w:p w14:paraId="7D0F7CF4" w14:textId="77777777" w:rsidR="00E51CC6" w:rsidRPr="00E51CC6" w:rsidRDefault="00E51CC6" w:rsidP="00E51CC6">
      <w:pPr>
        <w:spacing w:line="256" w:lineRule="auto"/>
        <w:rPr>
          <w:rFonts w:ascii="Calibri" w:eastAsia="Times New Roman" w:hAnsi="Calibri" w:cs="Times New Roman"/>
          <w:lang w:val="fr-FR"/>
        </w:rPr>
      </w:pPr>
      <w:r w:rsidRPr="00E51CC6">
        <w:rPr>
          <w:rFonts w:ascii="Calibri" w:eastAsia="Times New Roman" w:hAnsi="Calibri" w:cs="Times New Roman"/>
          <w:lang w:val="fr-FR"/>
        </w:rPr>
        <w:t> </w:t>
      </w:r>
    </w:p>
    <w:p w14:paraId="1374CD1D" w14:textId="5E4764C1" w:rsidR="00FC532A" w:rsidRDefault="00FC532A">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309FB9BC" w14:textId="793C2DCA" w:rsidR="001B5C7A" w:rsidRPr="001B5C7A" w:rsidRDefault="001B5C7A" w:rsidP="001B5C7A">
      <w:pPr>
        <w:spacing w:before="240" w:after="120" w:line="240" w:lineRule="auto"/>
        <w:ind w:left="600" w:hanging="600"/>
        <w:rPr>
          <w:rFonts w:ascii="Calibri" w:eastAsia="Times New Roman" w:hAnsi="Calibri" w:cs="Times New Roman"/>
          <w:lang w:val="fr-FR"/>
        </w:rPr>
      </w:pPr>
      <w:r w:rsidRPr="001B5C7A">
        <w:rPr>
          <w:rFonts w:ascii="Times New Roman" w:eastAsia="Times New Roman" w:hAnsi="Times New Roman" w:cs="Times New Roman"/>
          <w:sz w:val="32"/>
          <w:szCs w:val="32"/>
          <w:lang w:val="fr-FR"/>
        </w:rPr>
        <w:t>1.</w:t>
      </w:r>
      <w:r w:rsidRPr="001B5C7A">
        <w:rPr>
          <w:rFonts w:ascii="Times New Roman" w:eastAsia="Times New Roman" w:hAnsi="Times New Roman" w:cs="Times New Roman"/>
          <w:sz w:val="14"/>
          <w:szCs w:val="14"/>
          <w:lang w:val="fr-FR"/>
        </w:rPr>
        <w:t xml:space="preserve"> </w:t>
      </w:r>
      <w:r w:rsidRPr="001B5C7A">
        <w:rPr>
          <w:rFonts w:ascii="Times New Roman" w:eastAsia="Times New Roman" w:hAnsi="Times New Roman" w:cs="Times New Roman"/>
          <w:b/>
          <w:bCs/>
          <w:sz w:val="32"/>
          <w:szCs w:val="32"/>
          <w:lang w:val="fr-FR"/>
        </w:rPr>
        <w:t>Méthode(s) d</w:t>
      </w:r>
      <w:r>
        <w:rPr>
          <w:rFonts w:ascii="Times New Roman" w:eastAsia="Times New Roman" w:hAnsi="Times New Roman" w:cs="Times New Roman"/>
          <w:b/>
          <w:bCs/>
          <w:sz w:val="32"/>
          <w:szCs w:val="32"/>
          <w:lang w:val="fr-FR"/>
        </w:rPr>
        <w:t>e Remise en Concurrence</w:t>
      </w:r>
      <w:r w:rsidRPr="001B5C7A">
        <w:rPr>
          <w:rFonts w:ascii="Calibri" w:eastAsia="Times New Roman" w:hAnsi="Calibri" w:cs="Times New Roman"/>
          <w:b/>
          <w:bCs/>
          <w:lang w:val="fr-FR"/>
        </w:rPr>
        <w:t xml:space="preserve"> </w:t>
      </w:r>
    </w:p>
    <w:p w14:paraId="7AA53297" w14:textId="4025FCD0" w:rsidR="001B5C7A" w:rsidRPr="001B5C7A" w:rsidRDefault="001B5C7A" w:rsidP="001B5C7A">
      <w:pPr>
        <w:spacing w:before="120" w:after="120" w:line="256" w:lineRule="auto"/>
        <w:jc w:val="both"/>
        <w:rPr>
          <w:rFonts w:ascii="Calibri" w:eastAsia="Times New Roman" w:hAnsi="Calibri" w:cs="Times New Roman"/>
          <w:lang w:val="fr-FR"/>
        </w:rPr>
      </w:pPr>
      <w:r w:rsidRPr="001B5C7A">
        <w:rPr>
          <w:rFonts w:ascii="Times New Roman" w:eastAsia="Times New Roman" w:hAnsi="Times New Roman" w:cs="Times New Roman"/>
          <w:shd w:val="clear" w:color="auto" w:fill="FFFFFF" w:themeFill="background1"/>
          <w:lang w:val="fr-FR"/>
        </w:rPr>
        <w:t>La ou les méthodes d</w:t>
      </w:r>
      <w:r>
        <w:rPr>
          <w:rFonts w:ascii="Times New Roman" w:eastAsia="Times New Roman" w:hAnsi="Times New Roman" w:cs="Times New Roman"/>
          <w:shd w:val="clear" w:color="auto" w:fill="FFFFFF" w:themeFill="background1"/>
          <w:lang w:val="fr-FR"/>
        </w:rPr>
        <w:t xml:space="preserve">e Remise en Concurrence </w:t>
      </w:r>
      <w:r w:rsidRPr="001B5C7A">
        <w:rPr>
          <w:rFonts w:ascii="Times New Roman" w:eastAsia="Times New Roman" w:hAnsi="Times New Roman" w:cs="Times New Roman"/>
          <w:shd w:val="clear" w:color="auto" w:fill="FFFFFF" w:themeFill="background1"/>
          <w:lang w:val="fr-FR"/>
        </w:rPr>
        <w:t xml:space="preserve">qui s’appliquent à la sélection d’un </w:t>
      </w:r>
      <w:r>
        <w:rPr>
          <w:rFonts w:ascii="Times New Roman" w:eastAsia="Times New Roman" w:hAnsi="Times New Roman" w:cs="Times New Roman"/>
          <w:shd w:val="clear" w:color="auto" w:fill="FFFFFF" w:themeFill="background1"/>
          <w:lang w:val="fr-FR"/>
        </w:rPr>
        <w:t>F</w:t>
      </w:r>
      <w:r w:rsidRPr="001B5C7A">
        <w:rPr>
          <w:rFonts w:ascii="Times New Roman" w:eastAsia="Times New Roman" w:hAnsi="Times New Roman" w:cs="Times New Roman"/>
          <w:shd w:val="clear" w:color="auto" w:fill="FFFFFF" w:themeFill="background1"/>
          <w:lang w:val="fr-FR"/>
        </w:rPr>
        <w:t xml:space="preserve">ournisseur pour </w:t>
      </w:r>
      <w:r>
        <w:rPr>
          <w:rFonts w:ascii="Times New Roman" w:eastAsia="Times New Roman" w:hAnsi="Times New Roman" w:cs="Times New Roman"/>
          <w:shd w:val="clear" w:color="auto" w:fill="FFFFFF" w:themeFill="background1"/>
          <w:lang w:val="fr-FR"/>
        </w:rPr>
        <w:t xml:space="preserve"> </w:t>
      </w:r>
      <w:r w:rsidRPr="001B5C7A">
        <w:rPr>
          <w:rFonts w:ascii="Times New Roman" w:eastAsia="Times New Roman" w:hAnsi="Times New Roman" w:cs="Times New Roman"/>
          <w:i/>
          <w:iCs/>
          <w:lang w:val="fr-FR"/>
        </w:rPr>
        <w:t>[insérer les types de méthodes d</w:t>
      </w:r>
      <w:r>
        <w:rPr>
          <w:rFonts w:ascii="Times New Roman" w:eastAsia="Times New Roman" w:hAnsi="Times New Roman" w:cs="Times New Roman"/>
          <w:i/>
          <w:iCs/>
          <w:lang w:val="fr-FR"/>
        </w:rPr>
        <w:t>e remise en Concurrence</w:t>
      </w:r>
      <w:r w:rsidRPr="001B5C7A">
        <w:rPr>
          <w:rFonts w:ascii="Times New Roman" w:eastAsia="Times New Roman" w:hAnsi="Times New Roman" w:cs="Times New Roman"/>
          <w:i/>
          <w:iCs/>
          <w:lang w:val="fr-FR"/>
        </w:rPr>
        <w:t xml:space="preserve"> qui s’appliquent. Il peut s’agir de méthodes utilisées comme exemples ci-dessous, ou de toute autre méthode approuvée par la Banque.]:</w:t>
      </w:r>
    </w:p>
    <w:p w14:paraId="2E92CE22" w14:textId="5CE0EA72" w:rsidR="001B5C7A" w:rsidRPr="001B5C7A" w:rsidRDefault="001B5C7A" w:rsidP="001B5C7A">
      <w:pPr>
        <w:spacing w:before="120" w:after="120" w:line="240" w:lineRule="auto"/>
        <w:ind w:left="1244" w:hanging="630"/>
        <w:rPr>
          <w:rFonts w:ascii="Calibri" w:eastAsia="Times New Roman" w:hAnsi="Calibri" w:cs="Times New Roman"/>
          <w:lang w:val="fr-FR"/>
        </w:rPr>
      </w:pPr>
      <w:r w:rsidRPr="001B5C7A">
        <w:rPr>
          <w:rFonts w:ascii="Times New Roman" w:eastAsia="Times New Roman" w:hAnsi="Times New Roman" w:cs="Times New Roman"/>
          <w:sz w:val="24"/>
          <w:szCs w:val="24"/>
          <w:lang w:val="fr-FR"/>
        </w:rPr>
        <w:t xml:space="preserve">i) </w:t>
      </w:r>
      <w:r w:rsidRPr="001B5C7A">
        <w:rPr>
          <w:rFonts w:ascii="Times New Roman" w:eastAsia="Times New Roman" w:hAnsi="Times New Roman" w:cs="Times New Roman"/>
          <w:lang w:val="fr-FR"/>
        </w:rPr>
        <w:t>les cotations concurrentielles par le biais d’une concurrence restreinte</w:t>
      </w:r>
    </w:p>
    <w:p w14:paraId="50FAAAD1" w14:textId="0474F92D" w:rsidR="001B5C7A" w:rsidRPr="001B5C7A" w:rsidRDefault="001B5C7A" w:rsidP="001B5C7A">
      <w:pPr>
        <w:spacing w:before="120" w:after="120" w:line="240" w:lineRule="auto"/>
        <w:ind w:left="1244" w:hanging="630"/>
        <w:rPr>
          <w:rFonts w:ascii="Calibri" w:eastAsia="Times New Roman" w:hAnsi="Calibri" w:cs="Times New Roman"/>
          <w:lang w:val="fr-FR"/>
        </w:rPr>
      </w:pPr>
      <w:r w:rsidRPr="001B5C7A">
        <w:rPr>
          <w:rFonts w:ascii="Times New Roman" w:eastAsia="Times New Roman" w:hAnsi="Times New Roman" w:cs="Times New Roman"/>
          <w:lang w:val="fr-FR"/>
        </w:rPr>
        <w:t>ii) l</w:t>
      </w:r>
      <w:r>
        <w:rPr>
          <w:rFonts w:ascii="Times New Roman" w:eastAsia="Times New Roman" w:hAnsi="Times New Roman" w:cs="Times New Roman"/>
          <w:lang w:val="fr-FR"/>
        </w:rPr>
        <w:t xml:space="preserve">’entente </w:t>
      </w:r>
      <w:r w:rsidRPr="001B5C7A">
        <w:rPr>
          <w:rFonts w:ascii="Times New Roman" w:eastAsia="Times New Roman" w:hAnsi="Times New Roman" w:cs="Times New Roman"/>
          <w:lang w:val="fr-FR"/>
        </w:rPr>
        <w:t xml:space="preserve">directe </w:t>
      </w:r>
      <w:r>
        <w:rPr>
          <w:rFonts w:ascii="Times New Roman" w:eastAsia="Times New Roman" w:hAnsi="Times New Roman" w:cs="Times New Roman"/>
          <w:lang w:val="fr-FR"/>
        </w:rPr>
        <w:t xml:space="preserve">basée sur </w:t>
      </w:r>
      <w:r w:rsidRPr="001B5C7A">
        <w:rPr>
          <w:rFonts w:ascii="Times New Roman" w:eastAsia="Times New Roman" w:hAnsi="Times New Roman" w:cs="Times New Roman"/>
          <w:lang w:val="fr-FR"/>
        </w:rPr>
        <w:t>l’emplacement</w:t>
      </w:r>
      <w:r>
        <w:rPr>
          <w:rFonts w:ascii="Times New Roman" w:eastAsia="Times New Roman" w:hAnsi="Times New Roman" w:cs="Times New Roman"/>
          <w:lang w:val="fr-FR"/>
        </w:rPr>
        <w:t>;</w:t>
      </w:r>
      <w:r w:rsidRPr="001B5C7A">
        <w:rPr>
          <w:rFonts w:ascii="Times New Roman" w:eastAsia="Times New Roman" w:hAnsi="Times New Roman" w:cs="Times New Roman"/>
          <w:lang w:val="fr-FR"/>
        </w:rPr>
        <w:t xml:space="preserve"> et</w:t>
      </w:r>
    </w:p>
    <w:p w14:paraId="3B78042B" w14:textId="575CB0EE" w:rsidR="001B5C7A" w:rsidRPr="001B5C7A" w:rsidRDefault="001B5C7A" w:rsidP="001B5C7A">
      <w:pPr>
        <w:spacing w:before="120" w:after="120" w:line="240" w:lineRule="auto"/>
        <w:ind w:left="1244" w:hanging="630"/>
        <w:rPr>
          <w:rFonts w:ascii="Calibri" w:eastAsia="Times New Roman" w:hAnsi="Calibri" w:cs="Times New Roman"/>
          <w:lang w:val="fr-FR"/>
        </w:rPr>
      </w:pPr>
      <w:r w:rsidRPr="001B5C7A">
        <w:rPr>
          <w:rFonts w:ascii="Times New Roman" w:eastAsia="Times New Roman" w:hAnsi="Times New Roman" w:cs="Times New Roman"/>
          <w:lang w:val="fr-FR"/>
        </w:rPr>
        <w:t xml:space="preserve">iii) </w:t>
      </w:r>
      <w:r>
        <w:rPr>
          <w:rFonts w:ascii="Times New Roman" w:eastAsia="Times New Roman" w:hAnsi="Times New Roman" w:cs="Times New Roman"/>
          <w:lang w:val="fr-FR"/>
        </w:rPr>
        <w:t>l’entente</w:t>
      </w:r>
      <w:r w:rsidRPr="001B5C7A">
        <w:rPr>
          <w:rFonts w:ascii="Times New Roman" w:eastAsia="Times New Roman" w:hAnsi="Times New Roman" w:cs="Times New Roman"/>
          <w:lang w:val="fr-FR"/>
        </w:rPr>
        <w:t xml:space="preserve"> directe fondée sur une répartition équilibrée de</w:t>
      </w:r>
      <w:r>
        <w:rPr>
          <w:rFonts w:ascii="Times New Roman" w:eastAsia="Times New Roman" w:hAnsi="Times New Roman" w:cs="Times New Roman"/>
          <w:lang w:val="fr-FR"/>
        </w:rPr>
        <w:t>s livraisons ;</w:t>
      </w:r>
    </w:p>
    <w:p w14:paraId="0644C336" w14:textId="77777777" w:rsidR="001B5C7A" w:rsidRPr="001B5C7A" w:rsidRDefault="001B5C7A" w:rsidP="001B5C7A">
      <w:pPr>
        <w:spacing w:before="120" w:after="120" w:line="240" w:lineRule="auto"/>
        <w:ind w:left="1244" w:hanging="630"/>
        <w:rPr>
          <w:rFonts w:ascii="Calibri" w:eastAsia="Times New Roman" w:hAnsi="Calibri" w:cs="Times New Roman"/>
          <w:lang w:val="fr-FR"/>
        </w:rPr>
      </w:pPr>
      <w:r w:rsidRPr="001B5C7A">
        <w:rPr>
          <w:rFonts w:ascii="Times New Roman" w:eastAsia="Times New Roman" w:hAnsi="Times New Roman" w:cs="Times New Roman"/>
          <w:lang w:val="fr-FR"/>
        </w:rPr>
        <w:t xml:space="preserve">iv) </w:t>
      </w:r>
      <w:r w:rsidRPr="001B5C7A">
        <w:rPr>
          <w:rFonts w:ascii="Times New Roman" w:eastAsia="Times New Roman" w:hAnsi="Times New Roman" w:cs="Times New Roman"/>
          <w:i/>
          <w:iCs/>
          <w:lang w:val="fr-FR"/>
        </w:rPr>
        <w:t>[ajouter toute autre méthode applicable]</w:t>
      </w:r>
      <w:r w:rsidRPr="001B5C7A">
        <w:rPr>
          <w:rFonts w:ascii="Calibri" w:eastAsia="Times New Roman" w:hAnsi="Calibri" w:cs="Times New Roman"/>
          <w:i/>
          <w:iCs/>
          <w:lang w:val="fr-FR"/>
        </w:rPr>
        <w:t xml:space="preserve"> </w:t>
      </w:r>
    </w:p>
    <w:p w14:paraId="17019D13" w14:textId="4E94F31E" w:rsidR="001B5C7A" w:rsidRPr="001B5C7A" w:rsidRDefault="001B5C7A" w:rsidP="001B5C7A">
      <w:pPr>
        <w:spacing w:before="240" w:after="120" w:line="240" w:lineRule="auto"/>
        <w:jc w:val="both"/>
        <w:rPr>
          <w:rFonts w:ascii="Calibri" w:eastAsia="Times New Roman" w:hAnsi="Calibri" w:cs="Times New Roman"/>
          <w:lang w:val="fr-FR"/>
        </w:rPr>
      </w:pPr>
      <w:r w:rsidRPr="001B5C7A">
        <w:rPr>
          <w:rFonts w:ascii="Times New Roman" w:eastAsia="Times New Roman" w:hAnsi="Times New Roman" w:cs="Times New Roman"/>
          <w:lang w:val="fr-FR"/>
        </w:rPr>
        <w:t>La procédure d’application des méthodes d</w:t>
      </w:r>
      <w:r>
        <w:rPr>
          <w:rFonts w:ascii="Times New Roman" w:eastAsia="Times New Roman" w:hAnsi="Times New Roman" w:cs="Times New Roman"/>
          <w:lang w:val="fr-FR"/>
        </w:rPr>
        <w:t>e concurrence</w:t>
      </w:r>
      <w:r w:rsidRPr="001B5C7A">
        <w:rPr>
          <w:rFonts w:ascii="Times New Roman" w:eastAsia="Times New Roman" w:hAnsi="Times New Roman" w:cs="Times New Roman"/>
          <w:lang w:val="fr-FR"/>
        </w:rPr>
        <w:t xml:space="preserve"> décrites au paragraphe 1 ci-dessus est la suivante.</w:t>
      </w:r>
    </w:p>
    <w:p w14:paraId="33F3AD0E" w14:textId="03015571" w:rsidR="001B5C7A" w:rsidRPr="001B5C7A" w:rsidRDefault="001B5C7A" w:rsidP="001B5C7A">
      <w:pPr>
        <w:spacing w:before="240" w:after="120" w:line="240" w:lineRule="auto"/>
        <w:ind w:left="630" w:hanging="630"/>
        <w:jc w:val="both"/>
        <w:rPr>
          <w:rFonts w:ascii="Calibri" w:eastAsia="Times New Roman" w:hAnsi="Calibri" w:cs="Times New Roman"/>
          <w:lang w:val="fr-FR"/>
        </w:rPr>
      </w:pPr>
      <w:r w:rsidRPr="001B5C7A">
        <w:rPr>
          <w:rFonts w:ascii="Times New Roman" w:eastAsia="Times New Roman" w:hAnsi="Times New Roman" w:cs="Times New Roman"/>
          <w:lang w:val="fr-FR"/>
        </w:rPr>
        <w:t xml:space="preserve">1.1 </w:t>
      </w:r>
      <w:r w:rsidRPr="001B5C7A">
        <w:rPr>
          <w:rFonts w:ascii="Times New Roman" w:eastAsia="Times New Roman" w:hAnsi="Times New Roman" w:cs="Times New Roman"/>
          <w:b/>
          <w:lang w:val="fr-FR"/>
        </w:rPr>
        <w:t>Cotations</w:t>
      </w:r>
      <w:r w:rsidRPr="001B5C7A">
        <w:rPr>
          <w:rFonts w:ascii="Times New Roman" w:eastAsia="Times New Roman" w:hAnsi="Times New Roman" w:cs="Times New Roman"/>
          <w:lang w:val="fr-FR"/>
        </w:rPr>
        <w:t xml:space="preserve"> </w:t>
      </w:r>
      <w:r w:rsidRPr="001B5C7A">
        <w:rPr>
          <w:rFonts w:ascii="Times New Roman" w:eastAsia="Times New Roman" w:hAnsi="Times New Roman" w:cs="Times New Roman"/>
          <w:b/>
          <w:bCs/>
          <w:lang w:val="fr-FR"/>
        </w:rPr>
        <w:t xml:space="preserve">concurrentielles (mini-concurrence) </w:t>
      </w:r>
      <w:r w:rsidRPr="001B5C7A">
        <w:rPr>
          <w:rFonts w:ascii="Times New Roman" w:eastAsia="Times New Roman" w:hAnsi="Times New Roman" w:cs="Times New Roman"/>
          <w:i/>
          <w:iCs/>
          <w:lang w:val="fr-FR"/>
        </w:rPr>
        <w:t>[supprimer si pas applicable conformément au paragraphe 1 ci-dessus]</w:t>
      </w:r>
      <w:r w:rsidRPr="001B5C7A">
        <w:rPr>
          <w:rFonts w:ascii="Calibri" w:eastAsia="Times New Roman" w:hAnsi="Calibri" w:cs="Times New Roman"/>
          <w:i/>
          <w:iCs/>
          <w:lang w:val="fr-FR"/>
        </w:rPr>
        <w:t xml:space="preserve"> </w:t>
      </w:r>
    </w:p>
    <w:p w14:paraId="2642D30C" w14:textId="1FBA7FB4" w:rsidR="001B5C7A" w:rsidRPr="001B5C7A" w:rsidRDefault="001B5C7A" w:rsidP="001B5C7A">
      <w:pPr>
        <w:spacing w:after="60" w:line="240" w:lineRule="auto"/>
        <w:ind w:left="600"/>
        <w:jc w:val="both"/>
        <w:rPr>
          <w:rFonts w:ascii="Calibri" w:eastAsia="Times New Roman" w:hAnsi="Calibri" w:cs="Times New Roman"/>
          <w:lang w:val="fr-FR"/>
        </w:rPr>
      </w:pPr>
      <w:r w:rsidRPr="001B5C7A">
        <w:rPr>
          <w:rFonts w:ascii="Times New Roman" w:eastAsia="Times New Roman" w:hAnsi="Times New Roman" w:cs="Times New Roman"/>
          <w:lang w:val="fr-FR"/>
        </w:rPr>
        <w:t xml:space="preserve">L’Acheteur préparera une demande de cotations (DC) et invitera tous les Fournisseurs </w:t>
      </w:r>
      <w:r>
        <w:rPr>
          <w:rFonts w:ascii="Times New Roman" w:eastAsia="Times New Roman" w:hAnsi="Times New Roman" w:cs="Times New Roman"/>
          <w:lang w:val="fr-FR"/>
        </w:rPr>
        <w:t>éligibles</w:t>
      </w:r>
      <w:r w:rsidRPr="001B5C7A">
        <w:rPr>
          <w:rFonts w:ascii="Times New Roman" w:eastAsia="Times New Roman" w:hAnsi="Times New Roman" w:cs="Times New Roman"/>
          <w:lang w:val="fr-FR"/>
        </w:rPr>
        <w:t xml:space="preserve"> qui détiennent un</w:t>
      </w:r>
      <w:r>
        <w:rPr>
          <w:rFonts w:ascii="Times New Roman" w:eastAsia="Times New Roman" w:hAnsi="Times New Roman" w:cs="Times New Roman"/>
          <w:lang w:val="fr-FR"/>
        </w:rPr>
        <w:t xml:space="preserve"> Contrat Cadre </w:t>
      </w:r>
      <w:r w:rsidRPr="001B5C7A">
        <w:rPr>
          <w:rFonts w:ascii="Times New Roman" w:eastAsia="Times New Roman" w:hAnsi="Times New Roman" w:cs="Times New Roman"/>
          <w:lang w:val="fr-FR"/>
        </w:rPr>
        <w:t xml:space="preserve">qui comprend les </w:t>
      </w:r>
      <w:r>
        <w:rPr>
          <w:rFonts w:ascii="Times New Roman" w:eastAsia="Times New Roman" w:hAnsi="Times New Roman" w:cs="Times New Roman"/>
          <w:lang w:val="fr-FR"/>
        </w:rPr>
        <w:t xml:space="preserve">Fournitures à obtenir en vertu de la remise en </w:t>
      </w:r>
      <w:r w:rsidRPr="002D60B2">
        <w:rPr>
          <w:rFonts w:ascii="Times New Roman" w:eastAsia="Times New Roman" w:hAnsi="Times New Roman" w:cs="Times New Roman"/>
          <w:lang w:val="fr-FR"/>
        </w:rPr>
        <w:t>concurrence</w:t>
      </w:r>
      <w:r w:rsidRPr="001B5C7A">
        <w:rPr>
          <w:rFonts w:ascii="Times New Roman" w:eastAsia="Times New Roman" w:hAnsi="Times New Roman" w:cs="Times New Roman"/>
          <w:lang w:val="fr-FR"/>
        </w:rPr>
        <w:t xml:space="preserve">, à soumettre des </w:t>
      </w:r>
      <w:r w:rsidRPr="002D60B2">
        <w:rPr>
          <w:rFonts w:ascii="Times New Roman" w:eastAsia="Times New Roman" w:hAnsi="Times New Roman" w:cs="Times New Roman"/>
          <w:lang w:val="fr-FR"/>
        </w:rPr>
        <w:t>cotations</w:t>
      </w:r>
      <w:r w:rsidRPr="001B5C7A">
        <w:rPr>
          <w:rFonts w:ascii="Times New Roman" w:eastAsia="Times New Roman" w:hAnsi="Times New Roman" w:cs="Times New Roman"/>
          <w:lang w:val="fr-FR"/>
        </w:rPr>
        <w:t xml:space="preserve"> concurrentiel</w:t>
      </w:r>
      <w:r w:rsidRPr="002D60B2">
        <w:rPr>
          <w:rFonts w:ascii="Times New Roman" w:eastAsia="Times New Roman" w:hAnsi="Times New Roman" w:cs="Times New Roman"/>
          <w:lang w:val="fr-FR"/>
        </w:rPr>
        <w:t>le</w:t>
      </w:r>
      <w:r w:rsidRPr="001B5C7A">
        <w:rPr>
          <w:rFonts w:ascii="Times New Roman" w:eastAsia="Times New Roman" w:hAnsi="Times New Roman" w:cs="Times New Roman"/>
          <w:lang w:val="fr-FR"/>
        </w:rPr>
        <w:t xml:space="preserve">s. </w:t>
      </w:r>
    </w:p>
    <w:p w14:paraId="6CA7287B" w14:textId="77777777" w:rsidR="001B5C7A" w:rsidRPr="001B5C7A" w:rsidRDefault="001B5C7A" w:rsidP="002D60B2">
      <w:pPr>
        <w:spacing w:after="0" w:line="240" w:lineRule="auto"/>
        <w:ind w:left="600"/>
        <w:jc w:val="both"/>
        <w:rPr>
          <w:rFonts w:ascii="Calibri" w:eastAsia="Times New Roman" w:hAnsi="Calibri" w:cs="Times New Roman"/>
          <w:lang w:val="fr-FR"/>
        </w:rPr>
      </w:pPr>
      <w:r w:rsidRPr="001B5C7A">
        <w:rPr>
          <w:rFonts w:ascii="Times New Roman" w:eastAsia="Times New Roman" w:hAnsi="Times New Roman" w:cs="Times New Roman"/>
          <w:i/>
          <w:iCs/>
          <w:lang w:val="fr-FR"/>
        </w:rPr>
        <w:t> </w:t>
      </w:r>
    </w:p>
    <w:p w14:paraId="63C8EE91" w14:textId="064591AB" w:rsidR="001B5C7A" w:rsidRPr="001B5C7A" w:rsidRDefault="001B5C7A" w:rsidP="001B5C7A">
      <w:pPr>
        <w:spacing w:after="60" w:line="240" w:lineRule="auto"/>
        <w:ind w:left="600"/>
        <w:jc w:val="both"/>
        <w:rPr>
          <w:rFonts w:ascii="Calibri" w:eastAsia="Times New Roman" w:hAnsi="Calibri" w:cs="Times New Roman"/>
          <w:lang w:val="fr-FR"/>
        </w:rPr>
      </w:pPr>
      <w:r w:rsidRPr="001B5C7A">
        <w:rPr>
          <w:rFonts w:ascii="Times New Roman" w:eastAsia="Times New Roman" w:hAnsi="Times New Roman" w:cs="Times New Roman"/>
          <w:lang w:val="fr-FR"/>
        </w:rPr>
        <w:t xml:space="preserve">La </w:t>
      </w:r>
      <w:r w:rsidRPr="002D60B2">
        <w:rPr>
          <w:rFonts w:ascii="Times New Roman" w:eastAsia="Times New Roman" w:hAnsi="Times New Roman" w:cs="Times New Roman"/>
          <w:lang w:val="fr-FR"/>
        </w:rPr>
        <w:t>DC</w:t>
      </w:r>
      <w:r w:rsidRPr="001B5C7A">
        <w:rPr>
          <w:rFonts w:ascii="Times New Roman" w:eastAsia="Times New Roman" w:hAnsi="Times New Roman" w:cs="Times New Roman"/>
          <w:lang w:val="fr-FR"/>
        </w:rPr>
        <w:t xml:space="preserve"> comprendra</w:t>
      </w:r>
      <w:r w:rsidRPr="001B5C7A">
        <w:rPr>
          <w:rFonts w:ascii="Times New Roman" w:eastAsia="Times New Roman" w:hAnsi="Times New Roman" w:cs="Times New Roman"/>
          <w:i/>
          <w:iCs/>
          <w:lang w:val="fr-FR"/>
        </w:rPr>
        <w:t>; [Inclure les éléments suivants, selon le cas :</w:t>
      </w:r>
    </w:p>
    <w:p w14:paraId="2E75227E" w14:textId="77777777" w:rsidR="001B5C7A" w:rsidRPr="001B5C7A" w:rsidRDefault="001B5C7A" w:rsidP="002D60B2">
      <w:pPr>
        <w:spacing w:after="0" w:line="240" w:lineRule="auto"/>
        <w:ind w:left="600"/>
        <w:jc w:val="both"/>
        <w:rPr>
          <w:rFonts w:ascii="Calibri" w:eastAsia="Times New Roman" w:hAnsi="Calibri" w:cs="Times New Roman"/>
          <w:lang w:val="fr-FR"/>
        </w:rPr>
      </w:pPr>
      <w:r w:rsidRPr="001B5C7A">
        <w:rPr>
          <w:rFonts w:ascii="Times New Roman" w:eastAsia="Times New Roman" w:hAnsi="Times New Roman" w:cs="Times New Roman"/>
          <w:i/>
          <w:iCs/>
          <w:lang w:val="fr-FR"/>
        </w:rPr>
        <w:t> </w:t>
      </w:r>
    </w:p>
    <w:p w14:paraId="5EB9123D" w14:textId="0ADFA2F3" w:rsidR="001B5C7A" w:rsidRPr="001B5C7A" w:rsidRDefault="001B5C7A" w:rsidP="001B5C7A">
      <w:pPr>
        <w:spacing w:after="0" w:line="240" w:lineRule="auto"/>
        <w:ind w:left="1152" w:hanging="552"/>
        <w:rPr>
          <w:rFonts w:ascii="Calibri" w:eastAsia="Times New Roman" w:hAnsi="Calibri" w:cs="Times New Roman"/>
          <w:lang w:val="fr-FR"/>
        </w:rPr>
      </w:pPr>
      <w:r w:rsidRPr="001B5C7A">
        <w:rPr>
          <w:rFonts w:ascii="Times New Roman" w:eastAsia="Times New Roman" w:hAnsi="Times New Roman" w:cs="Times New Roman"/>
          <w:i/>
          <w:iCs/>
          <w:lang w:val="fr-FR"/>
        </w:rPr>
        <w:t xml:space="preserve">a) les </w:t>
      </w:r>
      <w:r w:rsidRPr="002D60B2">
        <w:rPr>
          <w:rFonts w:ascii="Times New Roman" w:eastAsia="Times New Roman" w:hAnsi="Times New Roman" w:cs="Times New Roman"/>
          <w:i/>
          <w:iCs/>
          <w:lang w:val="fr-FR"/>
        </w:rPr>
        <w:t>Fournitures</w:t>
      </w:r>
      <w:r w:rsidRPr="001B5C7A">
        <w:rPr>
          <w:rFonts w:ascii="Times New Roman" w:eastAsia="Times New Roman" w:hAnsi="Times New Roman" w:cs="Times New Roman"/>
          <w:i/>
          <w:iCs/>
          <w:lang w:val="fr-FR"/>
        </w:rPr>
        <w:t xml:space="preserve"> et les </w:t>
      </w:r>
      <w:r w:rsidRPr="002D60B2">
        <w:rPr>
          <w:rFonts w:ascii="Times New Roman" w:eastAsia="Times New Roman" w:hAnsi="Times New Roman" w:cs="Times New Roman"/>
          <w:i/>
          <w:iCs/>
          <w:lang w:val="fr-FR"/>
        </w:rPr>
        <w:t>S</w:t>
      </w:r>
      <w:r w:rsidRPr="001B5C7A">
        <w:rPr>
          <w:rFonts w:ascii="Times New Roman" w:eastAsia="Times New Roman" w:hAnsi="Times New Roman" w:cs="Times New Roman"/>
          <w:i/>
          <w:iCs/>
          <w:lang w:val="fr-FR"/>
        </w:rPr>
        <w:t>ervices connexes à livrer</w:t>
      </w:r>
      <w:r w:rsidRPr="002D60B2">
        <w:rPr>
          <w:rFonts w:ascii="Times New Roman" w:eastAsia="Times New Roman" w:hAnsi="Times New Roman" w:cs="Times New Roman"/>
          <w:i/>
          <w:iCs/>
          <w:lang w:val="fr-FR"/>
        </w:rPr>
        <w:t> ;</w:t>
      </w:r>
      <w:r w:rsidRPr="001B5C7A">
        <w:rPr>
          <w:rFonts w:ascii="Calibri" w:eastAsia="Times New Roman" w:hAnsi="Calibri" w:cs="Times New Roman"/>
          <w:i/>
          <w:iCs/>
          <w:lang w:val="fr-FR"/>
        </w:rPr>
        <w:t xml:space="preserve"> </w:t>
      </w:r>
    </w:p>
    <w:p w14:paraId="7CFD9F86" w14:textId="4CFA69EF" w:rsidR="001B5C7A" w:rsidRPr="001B5C7A" w:rsidRDefault="001B5C7A" w:rsidP="001B5C7A">
      <w:pPr>
        <w:spacing w:after="0" w:line="240" w:lineRule="auto"/>
        <w:ind w:left="1152" w:hanging="552"/>
        <w:rPr>
          <w:rFonts w:ascii="Calibri" w:eastAsia="Times New Roman" w:hAnsi="Calibri" w:cs="Times New Roman"/>
          <w:lang w:val="fr-FR"/>
        </w:rPr>
      </w:pPr>
      <w:r w:rsidRPr="001B5C7A">
        <w:rPr>
          <w:rFonts w:ascii="Times New Roman" w:eastAsia="Times New Roman" w:hAnsi="Times New Roman" w:cs="Times New Roman"/>
          <w:i/>
          <w:iCs/>
          <w:lang w:val="fr-FR"/>
        </w:rPr>
        <w:t xml:space="preserve">b) </w:t>
      </w:r>
      <w:r w:rsidRPr="002D60B2">
        <w:rPr>
          <w:rFonts w:ascii="Times New Roman" w:eastAsia="Times New Roman" w:hAnsi="Times New Roman" w:cs="Times New Roman"/>
          <w:i/>
          <w:iCs/>
          <w:lang w:val="fr-FR"/>
        </w:rPr>
        <w:t xml:space="preserve">le/es </w:t>
      </w:r>
      <w:r w:rsidRPr="001B5C7A">
        <w:rPr>
          <w:rFonts w:ascii="Times New Roman" w:eastAsia="Times New Roman" w:hAnsi="Times New Roman" w:cs="Times New Roman"/>
          <w:i/>
          <w:iCs/>
          <w:lang w:val="fr-FR"/>
        </w:rPr>
        <w:t>lieu(s) de livraison</w:t>
      </w:r>
      <w:r w:rsidRPr="002D60B2">
        <w:rPr>
          <w:rFonts w:ascii="Times New Roman" w:eastAsia="Times New Roman" w:hAnsi="Times New Roman" w:cs="Times New Roman"/>
          <w:i/>
          <w:iCs/>
          <w:lang w:val="fr-FR"/>
        </w:rPr>
        <w:t> ;</w:t>
      </w:r>
      <w:r w:rsidRPr="001B5C7A">
        <w:rPr>
          <w:rFonts w:ascii="Calibri" w:eastAsia="Times New Roman" w:hAnsi="Calibri" w:cs="Times New Roman"/>
          <w:i/>
          <w:iCs/>
          <w:lang w:val="fr-FR"/>
        </w:rPr>
        <w:t xml:space="preserve"> </w:t>
      </w:r>
    </w:p>
    <w:p w14:paraId="28DDD111" w14:textId="752AAD66" w:rsidR="001B5C7A" w:rsidRPr="001B5C7A" w:rsidRDefault="001B5C7A" w:rsidP="001B5C7A">
      <w:pPr>
        <w:spacing w:after="0" w:line="240" w:lineRule="auto"/>
        <w:ind w:left="1152" w:hanging="552"/>
        <w:rPr>
          <w:rFonts w:ascii="Calibri" w:eastAsia="Times New Roman" w:hAnsi="Calibri" w:cs="Times New Roman"/>
          <w:lang w:val="fr-FR"/>
        </w:rPr>
      </w:pPr>
      <w:r w:rsidRPr="001B5C7A">
        <w:rPr>
          <w:rFonts w:ascii="Times New Roman" w:eastAsia="Times New Roman" w:hAnsi="Times New Roman" w:cs="Times New Roman"/>
          <w:i/>
          <w:iCs/>
          <w:lang w:val="fr-FR"/>
        </w:rPr>
        <w:t xml:space="preserve">c) </w:t>
      </w:r>
      <w:r w:rsidRPr="002D60B2">
        <w:rPr>
          <w:rFonts w:ascii="Times New Roman" w:eastAsia="Times New Roman" w:hAnsi="Times New Roman" w:cs="Times New Roman"/>
          <w:i/>
          <w:iCs/>
          <w:lang w:val="fr-FR"/>
        </w:rPr>
        <w:t xml:space="preserve">la/es </w:t>
      </w:r>
      <w:r w:rsidRPr="001B5C7A">
        <w:rPr>
          <w:rFonts w:ascii="Times New Roman" w:eastAsia="Times New Roman" w:hAnsi="Times New Roman" w:cs="Times New Roman"/>
          <w:i/>
          <w:iCs/>
          <w:lang w:val="fr-FR"/>
        </w:rPr>
        <w:t>date(s) de livraison ou calendrier</w:t>
      </w:r>
      <w:r w:rsidRPr="002D60B2">
        <w:rPr>
          <w:rFonts w:ascii="Times New Roman" w:eastAsia="Times New Roman" w:hAnsi="Times New Roman" w:cs="Times New Roman"/>
          <w:i/>
          <w:iCs/>
          <w:lang w:val="fr-FR"/>
        </w:rPr>
        <w:t> ;</w:t>
      </w:r>
      <w:r w:rsidRPr="001B5C7A">
        <w:rPr>
          <w:rFonts w:ascii="Calibri" w:eastAsia="Times New Roman" w:hAnsi="Calibri" w:cs="Times New Roman"/>
          <w:i/>
          <w:iCs/>
          <w:lang w:val="fr-FR"/>
        </w:rPr>
        <w:t xml:space="preserve"> </w:t>
      </w:r>
    </w:p>
    <w:p w14:paraId="60AA368A" w14:textId="1C839099" w:rsidR="001B5C7A" w:rsidRPr="001B5C7A" w:rsidRDefault="001B5C7A" w:rsidP="001B5C7A">
      <w:pPr>
        <w:spacing w:after="0" w:line="240" w:lineRule="auto"/>
        <w:ind w:left="1152" w:hanging="552"/>
        <w:rPr>
          <w:rFonts w:ascii="Calibri" w:eastAsia="Times New Roman" w:hAnsi="Calibri" w:cs="Times New Roman"/>
          <w:lang w:val="fr-FR"/>
        </w:rPr>
      </w:pPr>
      <w:r w:rsidRPr="001B5C7A">
        <w:rPr>
          <w:rFonts w:ascii="Times New Roman" w:eastAsia="Times New Roman" w:hAnsi="Times New Roman" w:cs="Times New Roman"/>
          <w:i/>
          <w:iCs/>
          <w:lang w:val="fr-FR"/>
        </w:rPr>
        <w:t xml:space="preserve">d) </w:t>
      </w:r>
      <w:r w:rsidRPr="002D60B2">
        <w:rPr>
          <w:rFonts w:ascii="Times New Roman" w:eastAsia="Times New Roman" w:hAnsi="Times New Roman" w:cs="Times New Roman"/>
          <w:i/>
          <w:iCs/>
          <w:lang w:val="fr-FR"/>
        </w:rPr>
        <w:t xml:space="preserve">les </w:t>
      </w:r>
      <w:r w:rsidRPr="001B5C7A">
        <w:rPr>
          <w:rFonts w:ascii="Times New Roman" w:eastAsia="Times New Roman" w:hAnsi="Times New Roman" w:cs="Times New Roman"/>
          <w:i/>
          <w:iCs/>
          <w:lang w:val="fr-FR"/>
        </w:rPr>
        <w:t>quantité</w:t>
      </w:r>
      <w:r w:rsidRPr="002D60B2">
        <w:rPr>
          <w:rFonts w:ascii="Times New Roman" w:eastAsia="Times New Roman" w:hAnsi="Times New Roman" w:cs="Times New Roman"/>
          <w:i/>
          <w:iCs/>
          <w:lang w:val="fr-FR"/>
        </w:rPr>
        <w:t>s ;</w:t>
      </w:r>
      <w:r w:rsidRPr="001B5C7A">
        <w:rPr>
          <w:rFonts w:ascii="Calibri" w:eastAsia="Times New Roman" w:hAnsi="Calibri" w:cs="Times New Roman"/>
          <w:i/>
          <w:iCs/>
          <w:lang w:val="fr-FR"/>
        </w:rPr>
        <w:t xml:space="preserve"> </w:t>
      </w:r>
    </w:p>
    <w:p w14:paraId="7CFB4344" w14:textId="6FCA3E91" w:rsidR="001B5C7A" w:rsidRPr="001B5C7A" w:rsidRDefault="001B5C7A" w:rsidP="002D60B2">
      <w:pPr>
        <w:spacing w:after="0" w:line="240" w:lineRule="auto"/>
        <w:ind w:left="810" w:hanging="270"/>
        <w:jc w:val="both"/>
        <w:rPr>
          <w:rFonts w:ascii="Calibri" w:eastAsia="Times New Roman" w:hAnsi="Calibri" w:cs="Times New Roman"/>
          <w:lang w:val="fr-FR"/>
        </w:rPr>
      </w:pPr>
      <w:r w:rsidRPr="001B5C7A">
        <w:rPr>
          <w:rFonts w:ascii="Times New Roman" w:eastAsia="Times New Roman" w:hAnsi="Times New Roman" w:cs="Times New Roman"/>
          <w:i/>
          <w:iCs/>
          <w:lang w:val="fr-FR"/>
        </w:rPr>
        <w:t>e) toute exigence supplémentaire pour le transport intérieur et d’autres services dans le pays de l’</w:t>
      </w:r>
      <w:r w:rsidRPr="002D60B2">
        <w:rPr>
          <w:rFonts w:ascii="Times New Roman" w:eastAsia="Times New Roman" w:hAnsi="Times New Roman" w:cs="Times New Roman"/>
          <w:i/>
          <w:iCs/>
          <w:lang w:val="fr-FR"/>
        </w:rPr>
        <w:t>A</w:t>
      </w:r>
      <w:r w:rsidRPr="001B5C7A">
        <w:rPr>
          <w:rFonts w:ascii="Times New Roman" w:eastAsia="Times New Roman" w:hAnsi="Times New Roman" w:cs="Times New Roman"/>
          <w:i/>
          <w:iCs/>
          <w:lang w:val="fr-FR"/>
        </w:rPr>
        <w:t xml:space="preserve">cheteur </w:t>
      </w:r>
      <w:r w:rsidRPr="002D60B2">
        <w:rPr>
          <w:rFonts w:ascii="Times New Roman" w:eastAsia="Times New Roman" w:hAnsi="Times New Roman" w:cs="Times New Roman"/>
          <w:i/>
          <w:iCs/>
          <w:lang w:val="fr-FR"/>
        </w:rPr>
        <w:t xml:space="preserve">pour acheminer </w:t>
      </w:r>
      <w:r w:rsidRPr="001B5C7A">
        <w:rPr>
          <w:rFonts w:ascii="Times New Roman" w:eastAsia="Times New Roman" w:hAnsi="Times New Roman" w:cs="Times New Roman"/>
          <w:i/>
          <w:iCs/>
          <w:lang w:val="fr-FR"/>
        </w:rPr>
        <w:t xml:space="preserve">les </w:t>
      </w:r>
      <w:r w:rsidRPr="002D60B2">
        <w:rPr>
          <w:rFonts w:ascii="Times New Roman" w:eastAsia="Times New Roman" w:hAnsi="Times New Roman" w:cs="Times New Roman"/>
          <w:i/>
          <w:iCs/>
          <w:lang w:val="fr-FR"/>
        </w:rPr>
        <w:t>Fournitures</w:t>
      </w:r>
      <w:r w:rsidRPr="001B5C7A">
        <w:rPr>
          <w:rFonts w:ascii="Times New Roman" w:eastAsia="Times New Roman" w:hAnsi="Times New Roman" w:cs="Times New Roman"/>
          <w:i/>
          <w:iCs/>
          <w:lang w:val="fr-FR"/>
        </w:rPr>
        <w:t xml:space="preserve"> à leur destination finale spécifiée dans </w:t>
      </w:r>
      <w:r w:rsidRPr="002D60B2">
        <w:rPr>
          <w:rFonts w:ascii="Times New Roman" w:eastAsia="Times New Roman" w:hAnsi="Times New Roman" w:cs="Times New Roman"/>
          <w:i/>
          <w:iCs/>
          <w:lang w:val="fr-FR"/>
        </w:rPr>
        <w:t>la DC,</w:t>
      </w:r>
      <w:r w:rsidRPr="001B5C7A">
        <w:rPr>
          <w:rFonts w:ascii="Times New Roman" w:eastAsia="Times New Roman" w:hAnsi="Times New Roman" w:cs="Times New Roman"/>
          <w:i/>
          <w:iCs/>
          <w:lang w:val="fr-FR"/>
        </w:rPr>
        <w:t xml:space="preserve"> non inclus dans le prix de base</w:t>
      </w:r>
      <w:r w:rsidRPr="002D60B2">
        <w:rPr>
          <w:rFonts w:ascii="Times New Roman" w:eastAsia="Times New Roman" w:hAnsi="Times New Roman" w:cs="Times New Roman"/>
          <w:i/>
          <w:iCs/>
          <w:lang w:val="fr-FR"/>
        </w:rPr>
        <w:t> ;</w:t>
      </w:r>
      <w:r w:rsidRPr="001B5C7A">
        <w:rPr>
          <w:rFonts w:ascii="Calibri" w:eastAsia="Times New Roman" w:hAnsi="Calibri" w:cs="Times New Roman"/>
          <w:i/>
          <w:iCs/>
          <w:lang w:val="fr-FR"/>
        </w:rPr>
        <w:t xml:space="preserve"> </w:t>
      </w:r>
    </w:p>
    <w:p w14:paraId="4E508090" w14:textId="5F498CD5" w:rsidR="001B5C7A" w:rsidRPr="001B5C7A" w:rsidRDefault="001B5C7A" w:rsidP="002D60B2">
      <w:pPr>
        <w:spacing w:after="0" w:line="240" w:lineRule="auto"/>
        <w:ind w:left="810" w:hanging="270"/>
        <w:jc w:val="both"/>
        <w:rPr>
          <w:rFonts w:ascii="Calibri" w:eastAsia="Times New Roman" w:hAnsi="Calibri" w:cs="Times New Roman"/>
          <w:lang w:val="fr-FR"/>
        </w:rPr>
      </w:pPr>
      <w:r w:rsidRPr="001B5C7A">
        <w:rPr>
          <w:rFonts w:ascii="Times New Roman" w:eastAsia="Times New Roman" w:hAnsi="Times New Roman" w:cs="Times New Roman"/>
          <w:i/>
          <w:iCs/>
          <w:lang w:val="fr-FR"/>
        </w:rPr>
        <w:t>f) les détails des inspections ou des essais qui s’ajoutent à ceux décrits dans l</w:t>
      </w:r>
      <w:r w:rsidRPr="002D60B2">
        <w:rPr>
          <w:rFonts w:ascii="Times New Roman" w:eastAsia="Times New Roman" w:hAnsi="Times New Roman" w:cs="Times New Roman"/>
          <w:i/>
          <w:iCs/>
          <w:lang w:val="fr-FR"/>
        </w:rPr>
        <w:t>e Contrat Cadre ;</w:t>
      </w:r>
      <w:r w:rsidRPr="001B5C7A">
        <w:rPr>
          <w:rFonts w:ascii="Calibri" w:eastAsia="Times New Roman" w:hAnsi="Calibri" w:cs="Times New Roman"/>
          <w:i/>
          <w:iCs/>
          <w:lang w:val="fr-FR"/>
        </w:rPr>
        <w:t xml:space="preserve"> </w:t>
      </w:r>
    </w:p>
    <w:p w14:paraId="0160EDB5" w14:textId="598E9526" w:rsidR="001B5C7A" w:rsidRPr="001B5C7A" w:rsidRDefault="001B5C7A" w:rsidP="002D60B2">
      <w:pPr>
        <w:spacing w:after="0" w:line="240" w:lineRule="auto"/>
        <w:ind w:left="810" w:hanging="270"/>
        <w:jc w:val="both"/>
        <w:rPr>
          <w:rFonts w:ascii="Calibri" w:eastAsia="Times New Roman" w:hAnsi="Calibri" w:cs="Times New Roman"/>
          <w:lang w:val="fr-FR"/>
        </w:rPr>
      </w:pPr>
      <w:r w:rsidRPr="001B5C7A">
        <w:rPr>
          <w:rFonts w:ascii="Times New Roman" w:eastAsia="Times New Roman" w:hAnsi="Times New Roman" w:cs="Times New Roman"/>
          <w:i/>
          <w:iCs/>
          <w:lang w:val="fr-FR"/>
        </w:rPr>
        <w:t xml:space="preserve">g) les critères à appliquer à l’évaluation des </w:t>
      </w:r>
      <w:r w:rsidRPr="002D60B2">
        <w:rPr>
          <w:rFonts w:ascii="Times New Roman" w:eastAsia="Times New Roman" w:hAnsi="Times New Roman" w:cs="Times New Roman"/>
          <w:i/>
          <w:iCs/>
          <w:lang w:val="fr-FR"/>
        </w:rPr>
        <w:t>cotations ;</w:t>
      </w:r>
      <w:r w:rsidRPr="001B5C7A">
        <w:rPr>
          <w:rFonts w:ascii="Calibri" w:eastAsia="Times New Roman" w:hAnsi="Calibri" w:cs="Times New Roman"/>
          <w:i/>
          <w:iCs/>
          <w:lang w:val="fr-FR"/>
        </w:rPr>
        <w:t xml:space="preserve"> </w:t>
      </w:r>
    </w:p>
    <w:p w14:paraId="7E8BE09D" w14:textId="77777777" w:rsidR="001B5C7A" w:rsidRPr="001B5C7A" w:rsidRDefault="001B5C7A" w:rsidP="002D60B2">
      <w:pPr>
        <w:spacing w:after="0" w:line="240" w:lineRule="auto"/>
        <w:ind w:left="810" w:hanging="270"/>
        <w:jc w:val="both"/>
        <w:rPr>
          <w:rFonts w:ascii="Calibri" w:eastAsia="Times New Roman" w:hAnsi="Calibri" w:cs="Times New Roman"/>
          <w:lang w:val="fr-FR"/>
        </w:rPr>
      </w:pPr>
      <w:r w:rsidRPr="001B5C7A">
        <w:rPr>
          <w:rFonts w:ascii="Times New Roman" w:eastAsia="Times New Roman" w:hAnsi="Times New Roman" w:cs="Times New Roman"/>
          <w:i/>
          <w:iCs/>
          <w:lang w:val="fr-FR"/>
        </w:rPr>
        <w:t xml:space="preserve">h) les critères d’attribution, </w:t>
      </w:r>
      <w:r w:rsidRPr="00C315E7">
        <w:rPr>
          <w:rFonts w:ascii="Times New Roman" w:eastAsia="Times New Roman" w:hAnsi="Times New Roman" w:cs="Times New Roman"/>
          <w:i/>
          <w:iCs/>
          <w:u w:val="single"/>
          <w:lang w:val="fr-FR"/>
        </w:rPr>
        <w:t>par exemple</w:t>
      </w:r>
      <w:r w:rsidRPr="001B5C7A">
        <w:rPr>
          <w:rFonts w:ascii="Times New Roman" w:eastAsia="Times New Roman" w:hAnsi="Times New Roman" w:cs="Times New Roman"/>
          <w:i/>
          <w:iCs/>
          <w:lang w:val="fr-FR"/>
        </w:rPr>
        <w:t>:</w:t>
      </w:r>
      <w:r w:rsidRPr="001B5C7A">
        <w:rPr>
          <w:rFonts w:ascii="Calibri" w:eastAsia="Times New Roman" w:hAnsi="Calibri" w:cs="Times New Roman"/>
          <w:i/>
          <w:iCs/>
          <w:lang w:val="fr-FR"/>
        </w:rPr>
        <w:t xml:space="preserve"> </w:t>
      </w:r>
    </w:p>
    <w:p w14:paraId="5734D927" w14:textId="4068AA2C" w:rsidR="001B5C7A" w:rsidRPr="001B5C7A" w:rsidRDefault="001B5C7A" w:rsidP="001B5C7A">
      <w:pPr>
        <w:spacing w:after="0" w:line="240" w:lineRule="auto"/>
        <w:ind w:left="1329"/>
        <w:jc w:val="both"/>
        <w:rPr>
          <w:rFonts w:ascii="Calibri" w:eastAsia="Times New Roman" w:hAnsi="Calibri" w:cs="Times New Roman"/>
          <w:lang w:val="fr-FR"/>
        </w:rPr>
      </w:pPr>
      <w:r w:rsidRPr="001B5C7A">
        <w:rPr>
          <w:rFonts w:ascii="Times New Roman" w:eastAsia="Times New Roman" w:hAnsi="Times New Roman" w:cs="Times New Roman"/>
          <w:i/>
          <w:iCs/>
          <w:lang w:val="fr-FR"/>
        </w:rPr>
        <w:t xml:space="preserve">L’acheteur accorde le </w:t>
      </w:r>
      <w:r w:rsidRPr="002D60B2">
        <w:rPr>
          <w:rFonts w:ascii="Times New Roman" w:eastAsia="Times New Roman" w:hAnsi="Times New Roman" w:cs="Times New Roman"/>
          <w:i/>
          <w:iCs/>
          <w:lang w:val="fr-FR"/>
        </w:rPr>
        <w:t xml:space="preserve">Marché subséquent (ou bon de commande) </w:t>
      </w:r>
      <w:r w:rsidRPr="001B5C7A">
        <w:rPr>
          <w:rFonts w:ascii="Times New Roman" w:eastAsia="Times New Roman" w:hAnsi="Times New Roman" w:cs="Times New Roman"/>
          <w:i/>
          <w:iCs/>
          <w:lang w:val="fr-FR"/>
        </w:rPr>
        <w:t>au</w:t>
      </w:r>
      <w:r w:rsidRPr="002D60B2">
        <w:rPr>
          <w:rFonts w:ascii="Times New Roman" w:eastAsia="Times New Roman" w:hAnsi="Times New Roman" w:cs="Times New Roman"/>
          <w:i/>
          <w:iCs/>
          <w:lang w:val="fr-FR"/>
        </w:rPr>
        <w:t>/x</w:t>
      </w:r>
      <w:r w:rsidRPr="001B5C7A">
        <w:rPr>
          <w:rFonts w:ascii="Times New Roman" w:eastAsia="Times New Roman" w:hAnsi="Times New Roman" w:cs="Times New Roman"/>
          <w:i/>
          <w:iCs/>
          <w:lang w:val="fr-FR"/>
        </w:rPr>
        <w:t xml:space="preserve"> </w:t>
      </w:r>
      <w:r w:rsidRPr="002D60B2">
        <w:rPr>
          <w:rFonts w:ascii="Times New Roman" w:eastAsia="Times New Roman" w:hAnsi="Times New Roman" w:cs="Times New Roman"/>
          <w:i/>
          <w:iCs/>
          <w:lang w:val="fr-FR"/>
        </w:rPr>
        <w:t>F</w:t>
      </w:r>
      <w:r w:rsidRPr="001B5C7A">
        <w:rPr>
          <w:rFonts w:ascii="Times New Roman" w:eastAsia="Times New Roman" w:hAnsi="Times New Roman" w:cs="Times New Roman"/>
          <w:i/>
          <w:iCs/>
          <w:lang w:val="fr-FR"/>
        </w:rPr>
        <w:t>ournisseur(s) dont l’offre (s) a</w:t>
      </w:r>
      <w:r w:rsidRPr="002D60B2">
        <w:rPr>
          <w:rFonts w:ascii="Times New Roman" w:eastAsia="Times New Roman" w:hAnsi="Times New Roman" w:cs="Times New Roman"/>
          <w:i/>
          <w:iCs/>
          <w:lang w:val="fr-FR"/>
        </w:rPr>
        <w:t>/ont</w:t>
      </w:r>
      <w:r w:rsidRPr="001B5C7A">
        <w:rPr>
          <w:rFonts w:ascii="Times New Roman" w:eastAsia="Times New Roman" w:hAnsi="Times New Roman" w:cs="Times New Roman"/>
          <w:i/>
          <w:iCs/>
          <w:lang w:val="fr-FR"/>
        </w:rPr>
        <w:t xml:space="preserve"> été déterminée</w:t>
      </w:r>
      <w:r w:rsidRPr="002D60B2">
        <w:rPr>
          <w:rFonts w:ascii="Times New Roman" w:eastAsia="Times New Roman" w:hAnsi="Times New Roman" w:cs="Times New Roman"/>
          <w:i/>
          <w:iCs/>
          <w:lang w:val="fr-FR"/>
        </w:rPr>
        <w:t>/s</w:t>
      </w:r>
      <w:r w:rsidRPr="001B5C7A">
        <w:rPr>
          <w:rFonts w:ascii="Times New Roman" w:eastAsia="Times New Roman" w:hAnsi="Times New Roman" w:cs="Times New Roman"/>
          <w:i/>
          <w:iCs/>
          <w:lang w:val="fr-FR"/>
        </w:rPr>
        <w:t xml:space="preserve"> </w:t>
      </w:r>
      <w:r w:rsidRPr="002D60B2">
        <w:rPr>
          <w:rFonts w:ascii="Times New Roman" w:eastAsia="Times New Roman" w:hAnsi="Times New Roman" w:cs="Times New Roman"/>
          <w:i/>
          <w:iCs/>
          <w:lang w:val="fr-FR"/>
        </w:rPr>
        <w:t>être</w:t>
      </w:r>
      <w:r w:rsidRPr="001B5C7A">
        <w:rPr>
          <w:rFonts w:ascii="Times New Roman" w:eastAsia="Times New Roman" w:hAnsi="Times New Roman" w:cs="Times New Roman"/>
          <w:i/>
          <w:iCs/>
          <w:lang w:val="fr-FR"/>
        </w:rPr>
        <w:t>:</w:t>
      </w:r>
    </w:p>
    <w:p w14:paraId="217B84C3" w14:textId="4D4E6CC8" w:rsidR="001B5C7A" w:rsidRPr="00C315E7" w:rsidRDefault="002D60B2" w:rsidP="00C315E7">
      <w:pPr>
        <w:pStyle w:val="ListParagraph"/>
        <w:numPr>
          <w:ilvl w:val="0"/>
          <w:numId w:val="52"/>
        </w:numPr>
        <w:jc w:val="both"/>
        <w:rPr>
          <w:rFonts w:ascii="Calibri" w:hAnsi="Calibri"/>
          <w:lang w:val="fr-FR"/>
        </w:rPr>
      </w:pPr>
      <w:r w:rsidRPr="00C315E7">
        <w:rPr>
          <w:i/>
          <w:iCs/>
          <w:lang w:val="fr-FR"/>
        </w:rPr>
        <w:t>substantiellement conforme à la DC</w:t>
      </w:r>
      <w:r w:rsidR="001B5C7A" w:rsidRPr="00C315E7">
        <w:rPr>
          <w:i/>
          <w:iCs/>
          <w:lang w:val="fr-FR"/>
        </w:rPr>
        <w:t xml:space="preserve">; </w:t>
      </w:r>
      <w:r w:rsidRPr="00C315E7">
        <w:rPr>
          <w:i/>
          <w:iCs/>
          <w:lang w:val="fr-FR"/>
        </w:rPr>
        <w:t>e</w:t>
      </w:r>
      <w:r w:rsidR="001B5C7A" w:rsidRPr="00C315E7">
        <w:rPr>
          <w:i/>
          <w:iCs/>
          <w:lang w:val="fr-FR"/>
        </w:rPr>
        <w:t>t</w:t>
      </w:r>
    </w:p>
    <w:p w14:paraId="1AA0ED48" w14:textId="77777777" w:rsidR="001B5C7A" w:rsidRPr="00C315E7" w:rsidRDefault="001B5C7A" w:rsidP="00C315E7">
      <w:pPr>
        <w:pStyle w:val="ListParagraph"/>
        <w:numPr>
          <w:ilvl w:val="0"/>
          <w:numId w:val="52"/>
        </w:numPr>
        <w:rPr>
          <w:rFonts w:ascii="Calibri" w:hAnsi="Calibri"/>
          <w:lang w:val="fr-FR"/>
        </w:rPr>
      </w:pPr>
      <w:r w:rsidRPr="00C315E7">
        <w:rPr>
          <w:i/>
          <w:iCs/>
          <w:lang w:val="fr-FR"/>
        </w:rPr>
        <w:t>le coût évalué le plus bas.</w:t>
      </w:r>
    </w:p>
    <w:p w14:paraId="2ABB9EBA" w14:textId="0F910AA2" w:rsidR="001B5C7A" w:rsidRPr="001B5C7A" w:rsidRDefault="001B5C7A" w:rsidP="002D60B2">
      <w:pPr>
        <w:spacing w:after="0" w:line="240" w:lineRule="auto"/>
        <w:ind w:left="1152" w:hanging="612"/>
        <w:rPr>
          <w:rFonts w:ascii="Calibri" w:eastAsia="Times New Roman" w:hAnsi="Calibri" w:cs="Times New Roman"/>
          <w:lang w:val="fr-FR"/>
        </w:rPr>
      </w:pPr>
      <w:r w:rsidRPr="001B5C7A">
        <w:rPr>
          <w:rFonts w:ascii="Times New Roman" w:eastAsia="Times New Roman" w:hAnsi="Times New Roman" w:cs="Times New Roman"/>
          <w:i/>
          <w:iCs/>
          <w:lang w:val="fr-FR"/>
        </w:rPr>
        <w:t xml:space="preserve">i) date limite de présentation des </w:t>
      </w:r>
      <w:r w:rsidR="002D60B2" w:rsidRPr="002D60B2">
        <w:rPr>
          <w:rFonts w:ascii="Times New Roman" w:eastAsia="Times New Roman" w:hAnsi="Times New Roman" w:cs="Times New Roman"/>
          <w:i/>
          <w:iCs/>
          <w:lang w:val="fr-FR"/>
        </w:rPr>
        <w:t>cotations ;</w:t>
      </w:r>
      <w:r w:rsidRPr="001B5C7A">
        <w:rPr>
          <w:rFonts w:ascii="Calibri" w:eastAsia="Times New Roman" w:hAnsi="Calibri" w:cs="Times New Roman"/>
          <w:i/>
          <w:iCs/>
          <w:lang w:val="fr-FR"/>
        </w:rPr>
        <w:t xml:space="preserve"> </w:t>
      </w:r>
    </w:p>
    <w:p w14:paraId="7AC5088E" w14:textId="273D342C" w:rsidR="001B5C7A" w:rsidRPr="001B5C7A" w:rsidRDefault="001B5C7A" w:rsidP="002D60B2">
      <w:pPr>
        <w:spacing w:after="0" w:line="240" w:lineRule="auto"/>
        <w:ind w:left="720" w:hanging="180"/>
        <w:rPr>
          <w:rFonts w:ascii="Calibri" w:eastAsia="Times New Roman" w:hAnsi="Calibri" w:cs="Times New Roman"/>
          <w:lang w:val="fr-FR"/>
        </w:rPr>
      </w:pPr>
      <w:r w:rsidRPr="001B5C7A">
        <w:rPr>
          <w:rFonts w:ascii="Times New Roman" w:eastAsia="Times New Roman" w:hAnsi="Times New Roman" w:cs="Times New Roman"/>
          <w:i/>
          <w:iCs/>
          <w:lang w:val="fr-FR"/>
        </w:rPr>
        <w:t>j)</w:t>
      </w:r>
      <w:r w:rsidR="002D60B2" w:rsidRPr="002D60B2">
        <w:rPr>
          <w:rFonts w:ascii="Times New Roman" w:eastAsia="Times New Roman" w:hAnsi="Times New Roman" w:cs="Times New Roman"/>
          <w:i/>
          <w:iCs/>
          <w:lang w:val="fr-FR"/>
        </w:rPr>
        <w:t xml:space="preserve"> la </w:t>
      </w:r>
      <w:r w:rsidRPr="001B5C7A">
        <w:rPr>
          <w:rFonts w:ascii="Times New Roman" w:eastAsia="Times New Roman" w:hAnsi="Times New Roman" w:cs="Times New Roman"/>
          <w:i/>
          <w:iCs/>
          <w:lang w:val="fr-FR"/>
        </w:rPr>
        <w:t xml:space="preserve">référence aux conditions de livraison du </w:t>
      </w:r>
      <w:r w:rsidR="002D60B2" w:rsidRPr="002D60B2">
        <w:rPr>
          <w:rFonts w:ascii="Times New Roman" w:eastAsia="Times New Roman" w:hAnsi="Times New Roman" w:cs="Times New Roman"/>
          <w:i/>
          <w:iCs/>
          <w:lang w:val="fr-FR"/>
        </w:rPr>
        <w:t>Marché subséquent (ou bon de commande)</w:t>
      </w:r>
      <w:r w:rsidRPr="001B5C7A">
        <w:rPr>
          <w:rFonts w:ascii="Times New Roman" w:eastAsia="Times New Roman" w:hAnsi="Times New Roman" w:cs="Times New Roman"/>
          <w:i/>
          <w:iCs/>
          <w:lang w:val="fr-FR"/>
        </w:rPr>
        <w:t>, qui doivent s’appliquer à l’achat</w:t>
      </w:r>
      <w:r w:rsidR="002D60B2" w:rsidRPr="002D60B2">
        <w:rPr>
          <w:rFonts w:ascii="Times New Roman" w:eastAsia="Times New Roman" w:hAnsi="Times New Roman" w:cs="Times New Roman"/>
          <w:i/>
          <w:iCs/>
          <w:lang w:val="fr-FR"/>
        </w:rPr>
        <w:t> ;</w:t>
      </w:r>
      <w:r w:rsidRPr="001B5C7A">
        <w:rPr>
          <w:rFonts w:ascii="Calibri" w:eastAsia="Times New Roman" w:hAnsi="Calibri" w:cs="Times New Roman"/>
          <w:i/>
          <w:iCs/>
          <w:lang w:val="fr-FR"/>
        </w:rPr>
        <w:t xml:space="preserve"> </w:t>
      </w:r>
    </w:p>
    <w:p w14:paraId="73E61842" w14:textId="617318D7" w:rsidR="001B5C7A" w:rsidRPr="001B5C7A" w:rsidRDefault="001B5C7A" w:rsidP="002D60B2">
      <w:pPr>
        <w:spacing w:after="0" w:line="240" w:lineRule="auto"/>
        <w:ind w:left="720" w:hanging="180"/>
        <w:rPr>
          <w:rFonts w:ascii="Calibri" w:eastAsia="Times New Roman" w:hAnsi="Calibri" w:cs="Times New Roman"/>
          <w:lang w:val="fr-FR"/>
        </w:rPr>
      </w:pPr>
      <w:r w:rsidRPr="001B5C7A">
        <w:rPr>
          <w:rFonts w:ascii="Times New Roman" w:eastAsia="Times New Roman" w:hAnsi="Times New Roman" w:cs="Times New Roman"/>
          <w:i/>
          <w:iCs/>
          <w:lang w:val="fr-FR"/>
        </w:rPr>
        <w:t xml:space="preserve">k) </w:t>
      </w:r>
      <w:r w:rsidR="002D60B2" w:rsidRPr="002D60B2">
        <w:rPr>
          <w:rFonts w:ascii="Times New Roman" w:eastAsia="Times New Roman" w:hAnsi="Times New Roman" w:cs="Times New Roman"/>
          <w:i/>
          <w:iCs/>
          <w:lang w:val="fr-FR"/>
        </w:rPr>
        <w:t>la  demande</w:t>
      </w:r>
      <w:r w:rsidRPr="001B5C7A">
        <w:rPr>
          <w:rFonts w:ascii="Times New Roman" w:eastAsia="Times New Roman" w:hAnsi="Times New Roman" w:cs="Times New Roman"/>
          <w:i/>
          <w:iCs/>
          <w:lang w:val="fr-FR"/>
        </w:rPr>
        <w:t xml:space="preserve"> aux </w:t>
      </w:r>
      <w:r w:rsidR="002D60B2" w:rsidRPr="002D60B2">
        <w:rPr>
          <w:rFonts w:ascii="Times New Roman" w:eastAsia="Times New Roman" w:hAnsi="Times New Roman" w:cs="Times New Roman"/>
          <w:i/>
          <w:iCs/>
          <w:lang w:val="fr-FR"/>
        </w:rPr>
        <w:t>F</w:t>
      </w:r>
      <w:r w:rsidRPr="001B5C7A">
        <w:rPr>
          <w:rFonts w:ascii="Times New Roman" w:eastAsia="Times New Roman" w:hAnsi="Times New Roman" w:cs="Times New Roman"/>
          <w:i/>
          <w:iCs/>
          <w:lang w:val="fr-FR"/>
        </w:rPr>
        <w:t xml:space="preserve">ournisseurs de démontrer qu’ils continuent d’être </w:t>
      </w:r>
      <w:r w:rsidR="002D60B2" w:rsidRPr="002D60B2">
        <w:rPr>
          <w:rFonts w:ascii="Times New Roman" w:eastAsia="Times New Roman" w:hAnsi="Times New Roman" w:cs="Times New Roman"/>
          <w:i/>
          <w:iCs/>
          <w:lang w:val="fr-FR"/>
        </w:rPr>
        <w:t>éligibles</w:t>
      </w:r>
      <w:r w:rsidRPr="001B5C7A">
        <w:rPr>
          <w:rFonts w:ascii="Times New Roman" w:eastAsia="Times New Roman" w:hAnsi="Times New Roman" w:cs="Times New Roman"/>
          <w:i/>
          <w:iCs/>
          <w:lang w:val="fr-FR"/>
        </w:rPr>
        <w:t xml:space="preserve"> et qualifiés pour fournir les </w:t>
      </w:r>
      <w:r w:rsidR="002D60B2" w:rsidRPr="002D60B2">
        <w:rPr>
          <w:rFonts w:ascii="Times New Roman" w:eastAsia="Times New Roman" w:hAnsi="Times New Roman" w:cs="Times New Roman"/>
          <w:i/>
          <w:iCs/>
          <w:lang w:val="fr-FR"/>
        </w:rPr>
        <w:t>Fournitures ;</w:t>
      </w:r>
      <w:r w:rsidRPr="001B5C7A">
        <w:rPr>
          <w:rFonts w:ascii="Calibri" w:eastAsia="Times New Roman" w:hAnsi="Calibri" w:cs="Times New Roman"/>
          <w:i/>
          <w:iCs/>
          <w:lang w:val="fr-FR"/>
        </w:rPr>
        <w:t xml:space="preserve"> </w:t>
      </w:r>
    </w:p>
    <w:p w14:paraId="5D3D92BD" w14:textId="77777777" w:rsidR="001B5C7A" w:rsidRPr="002D60B2" w:rsidRDefault="001B5C7A" w:rsidP="001B5C7A">
      <w:pPr>
        <w:spacing w:after="0" w:line="240" w:lineRule="auto"/>
        <w:ind w:left="1152" w:hanging="552"/>
        <w:rPr>
          <w:rFonts w:ascii="Calibri" w:eastAsia="Times New Roman" w:hAnsi="Calibri" w:cs="Times New Roman"/>
          <w:i/>
          <w:iCs/>
          <w:lang w:val="fr-FR"/>
        </w:rPr>
      </w:pPr>
      <w:r w:rsidRPr="001B5C7A">
        <w:rPr>
          <w:rFonts w:ascii="Times New Roman" w:eastAsia="Times New Roman" w:hAnsi="Times New Roman" w:cs="Times New Roman"/>
          <w:i/>
          <w:iCs/>
          <w:lang w:val="fr-FR"/>
        </w:rPr>
        <w:t>l) toute autre information pertinente.]</w:t>
      </w:r>
      <w:r w:rsidRPr="001B5C7A">
        <w:rPr>
          <w:rFonts w:ascii="Calibri" w:eastAsia="Times New Roman" w:hAnsi="Calibri" w:cs="Times New Roman"/>
          <w:i/>
          <w:iCs/>
          <w:lang w:val="fr-FR"/>
        </w:rPr>
        <w:t xml:space="preserve"> </w:t>
      </w:r>
    </w:p>
    <w:p w14:paraId="178CD1AA" w14:textId="77777777" w:rsidR="002D60B2" w:rsidRPr="001B5C7A" w:rsidRDefault="002D60B2" w:rsidP="002D60B2">
      <w:pPr>
        <w:spacing w:after="0" w:line="240" w:lineRule="auto"/>
        <w:ind w:left="1152" w:hanging="552"/>
        <w:jc w:val="both"/>
        <w:rPr>
          <w:rFonts w:ascii="Calibri" w:eastAsia="Times New Roman" w:hAnsi="Calibri" w:cs="Times New Roman"/>
          <w:lang w:val="fr-FR"/>
        </w:rPr>
      </w:pPr>
    </w:p>
    <w:p w14:paraId="1E3332C1" w14:textId="558629E6" w:rsidR="001B5C7A" w:rsidRPr="001B5C7A" w:rsidRDefault="001B5C7A" w:rsidP="002D60B2">
      <w:pPr>
        <w:spacing w:after="60" w:line="256" w:lineRule="auto"/>
        <w:ind w:left="630"/>
        <w:jc w:val="both"/>
        <w:rPr>
          <w:rFonts w:ascii="Calibri" w:eastAsia="Times New Roman" w:hAnsi="Calibri" w:cs="Times New Roman"/>
          <w:lang w:val="fr-FR"/>
        </w:rPr>
      </w:pPr>
      <w:r w:rsidRPr="001B5C7A">
        <w:rPr>
          <w:rFonts w:ascii="Times New Roman" w:eastAsia="Times New Roman" w:hAnsi="Times New Roman" w:cs="Times New Roman"/>
          <w:lang w:val="fr-FR"/>
        </w:rPr>
        <w:t xml:space="preserve">Les </w:t>
      </w:r>
      <w:r w:rsidR="00C315E7">
        <w:rPr>
          <w:rFonts w:ascii="Times New Roman" w:eastAsia="Times New Roman" w:hAnsi="Times New Roman" w:cs="Times New Roman"/>
          <w:lang w:val="fr-FR"/>
        </w:rPr>
        <w:t>F</w:t>
      </w:r>
      <w:r w:rsidRPr="001B5C7A">
        <w:rPr>
          <w:rFonts w:ascii="Times New Roman" w:eastAsia="Times New Roman" w:hAnsi="Times New Roman" w:cs="Times New Roman"/>
          <w:lang w:val="fr-FR"/>
        </w:rPr>
        <w:t xml:space="preserve">ournisseurs ne sont pas autorisés à </w:t>
      </w:r>
      <w:r w:rsidR="002D60B2">
        <w:rPr>
          <w:rFonts w:ascii="Times New Roman" w:eastAsia="Times New Roman" w:hAnsi="Times New Roman" w:cs="Times New Roman"/>
          <w:lang w:val="fr-FR"/>
        </w:rPr>
        <w:t>coter</w:t>
      </w:r>
      <w:r w:rsidRPr="001B5C7A">
        <w:rPr>
          <w:rFonts w:ascii="Times New Roman" w:eastAsia="Times New Roman" w:hAnsi="Times New Roman" w:cs="Times New Roman"/>
          <w:lang w:val="fr-FR"/>
        </w:rPr>
        <w:t xml:space="preserve"> un prix, à l’exclusion de tout prix supplémentaire pour le transport intérieur et d’autres services requis dans le pays de l’acheteur pour </w:t>
      </w:r>
      <w:r w:rsidR="002D60B2">
        <w:rPr>
          <w:rFonts w:ascii="Times New Roman" w:eastAsia="Times New Roman" w:hAnsi="Times New Roman" w:cs="Times New Roman"/>
          <w:lang w:val="fr-FR"/>
        </w:rPr>
        <w:t xml:space="preserve">acheminer </w:t>
      </w:r>
      <w:r w:rsidRPr="001B5C7A">
        <w:rPr>
          <w:rFonts w:ascii="Times New Roman" w:eastAsia="Times New Roman" w:hAnsi="Times New Roman" w:cs="Times New Roman"/>
          <w:lang w:val="fr-FR"/>
        </w:rPr>
        <w:t xml:space="preserve">les </w:t>
      </w:r>
      <w:r w:rsidR="002D60B2">
        <w:rPr>
          <w:rFonts w:ascii="Times New Roman" w:eastAsia="Times New Roman" w:hAnsi="Times New Roman" w:cs="Times New Roman"/>
          <w:lang w:val="fr-FR"/>
        </w:rPr>
        <w:t>Fournitures</w:t>
      </w:r>
      <w:r w:rsidRPr="001B5C7A">
        <w:rPr>
          <w:rFonts w:ascii="Times New Roman" w:eastAsia="Times New Roman" w:hAnsi="Times New Roman" w:cs="Times New Roman"/>
          <w:lang w:val="fr-FR"/>
        </w:rPr>
        <w:t xml:space="preserve"> à leur destination finale spécifiée dans la </w:t>
      </w:r>
      <w:r w:rsidR="002D60B2">
        <w:rPr>
          <w:rFonts w:ascii="Times New Roman" w:eastAsia="Times New Roman" w:hAnsi="Times New Roman" w:cs="Times New Roman"/>
          <w:lang w:val="fr-FR"/>
        </w:rPr>
        <w:t>DC</w:t>
      </w:r>
      <w:r w:rsidRPr="001B5C7A">
        <w:rPr>
          <w:rFonts w:ascii="Times New Roman" w:eastAsia="Times New Roman" w:hAnsi="Times New Roman" w:cs="Times New Roman"/>
          <w:lang w:val="fr-FR"/>
        </w:rPr>
        <w:t>, qui est plus élevé que le prix de base indiqué dans l</w:t>
      </w:r>
      <w:r w:rsidR="002D60B2">
        <w:rPr>
          <w:rFonts w:ascii="Times New Roman" w:eastAsia="Times New Roman" w:hAnsi="Times New Roman" w:cs="Times New Roman"/>
          <w:lang w:val="fr-FR"/>
        </w:rPr>
        <w:t>e Contrat Cadre</w:t>
      </w:r>
      <w:r w:rsidRPr="001B5C7A">
        <w:rPr>
          <w:rFonts w:ascii="Times New Roman" w:eastAsia="Times New Roman" w:hAnsi="Times New Roman" w:cs="Times New Roman"/>
          <w:lang w:val="fr-FR"/>
        </w:rPr>
        <w:t xml:space="preserve">, </w:t>
      </w:r>
      <w:r w:rsidR="00FD7F7D">
        <w:rPr>
          <w:rFonts w:ascii="Times New Roman" w:eastAsia="Times New Roman" w:hAnsi="Times New Roman" w:cs="Times New Roman"/>
          <w:lang w:val="fr-FR"/>
        </w:rPr>
        <w:t>A</w:t>
      </w:r>
      <w:r w:rsidRPr="001B5C7A">
        <w:rPr>
          <w:rFonts w:ascii="Times New Roman" w:eastAsia="Times New Roman" w:hAnsi="Times New Roman" w:cs="Times New Roman"/>
          <w:lang w:val="fr-FR"/>
        </w:rPr>
        <w:t>nnexe 2, ou tel qu’ajusté par la formule d’ajustement des prix convenue, le cas échéant, conformément au</w:t>
      </w:r>
      <w:r w:rsidR="002D60B2">
        <w:rPr>
          <w:rFonts w:ascii="Times New Roman" w:eastAsia="Times New Roman" w:hAnsi="Times New Roman" w:cs="Times New Roman"/>
          <w:lang w:val="fr-FR"/>
        </w:rPr>
        <w:t xml:space="preserve">x Dispositions du CC </w:t>
      </w:r>
      <w:r w:rsidR="002D60B2" w:rsidRPr="002D60B2">
        <w:rPr>
          <w:rFonts w:ascii="Times New Roman" w:eastAsia="Times New Roman" w:hAnsi="Times New Roman" w:cs="Times New Roman"/>
          <w:b/>
          <w:lang w:val="fr-FR"/>
        </w:rPr>
        <w:t xml:space="preserve">article </w:t>
      </w:r>
      <w:r w:rsidRPr="001B5C7A">
        <w:rPr>
          <w:rFonts w:ascii="Times New Roman" w:eastAsia="Times New Roman" w:hAnsi="Times New Roman" w:cs="Times New Roman"/>
          <w:b/>
          <w:bCs/>
          <w:lang w:val="fr-FR"/>
        </w:rPr>
        <w:t xml:space="preserve">8, </w:t>
      </w:r>
      <w:r w:rsidRPr="001B5C7A">
        <w:rPr>
          <w:rFonts w:ascii="Times New Roman" w:eastAsia="Times New Roman" w:hAnsi="Times New Roman" w:cs="Times New Roman"/>
          <w:lang w:val="fr-FR"/>
        </w:rPr>
        <w:t xml:space="preserve">et toute modification dans les lois et règlements conformément </w:t>
      </w:r>
      <w:r w:rsidR="002D60B2" w:rsidRPr="001B5C7A">
        <w:rPr>
          <w:rFonts w:ascii="Times New Roman" w:eastAsia="Times New Roman" w:hAnsi="Times New Roman" w:cs="Times New Roman"/>
          <w:lang w:val="fr-FR"/>
        </w:rPr>
        <w:t>au</w:t>
      </w:r>
      <w:r w:rsidR="002D60B2">
        <w:rPr>
          <w:rFonts w:ascii="Times New Roman" w:eastAsia="Times New Roman" w:hAnsi="Times New Roman" w:cs="Times New Roman"/>
          <w:lang w:val="fr-FR"/>
        </w:rPr>
        <w:t xml:space="preserve">x Dispositions du CC </w:t>
      </w:r>
      <w:r w:rsidR="002D60B2" w:rsidRPr="002D60B2">
        <w:rPr>
          <w:rFonts w:ascii="Times New Roman" w:eastAsia="Times New Roman" w:hAnsi="Times New Roman" w:cs="Times New Roman"/>
          <w:b/>
          <w:lang w:val="fr-FR"/>
        </w:rPr>
        <w:t>article</w:t>
      </w:r>
      <w:r w:rsidR="002D60B2" w:rsidRPr="001B5C7A">
        <w:rPr>
          <w:rFonts w:ascii="Times New Roman" w:eastAsia="Times New Roman" w:hAnsi="Times New Roman" w:cs="Times New Roman"/>
          <w:lang w:val="fr-FR"/>
        </w:rPr>
        <w:t xml:space="preserve"> </w:t>
      </w:r>
      <w:r w:rsidRPr="001B5C7A">
        <w:rPr>
          <w:rFonts w:ascii="Times New Roman" w:eastAsia="Times New Roman" w:hAnsi="Times New Roman" w:cs="Times New Roman"/>
          <w:b/>
          <w:bCs/>
          <w:lang w:val="fr-FR"/>
        </w:rPr>
        <w:t>9</w:t>
      </w:r>
      <w:r w:rsidRPr="001B5C7A">
        <w:rPr>
          <w:rFonts w:ascii="Times New Roman" w:eastAsia="Times New Roman" w:hAnsi="Times New Roman" w:cs="Times New Roman"/>
          <w:lang w:val="fr-FR"/>
        </w:rPr>
        <w:t>.</w:t>
      </w:r>
    </w:p>
    <w:p w14:paraId="2D2EE4A4" w14:textId="497EAADB" w:rsidR="001B5C7A" w:rsidRPr="001B5C7A" w:rsidRDefault="001B5C7A" w:rsidP="002D60B2">
      <w:pPr>
        <w:spacing w:before="240" w:after="120" w:line="240" w:lineRule="auto"/>
        <w:ind w:left="600" w:hanging="600"/>
        <w:jc w:val="both"/>
        <w:rPr>
          <w:rFonts w:ascii="Calibri" w:eastAsia="Times New Roman" w:hAnsi="Calibri" w:cs="Times New Roman"/>
          <w:lang w:val="fr-FR"/>
        </w:rPr>
      </w:pPr>
      <w:r w:rsidRPr="001B5C7A">
        <w:rPr>
          <w:rFonts w:ascii="Times New Roman" w:eastAsia="Times New Roman" w:hAnsi="Times New Roman" w:cs="Times New Roman"/>
          <w:sz w:val="24"/>
          <w:szCs w:val="24"/>
          <w:lang w:val="fr-FR"/>
        </w:rPr>
        <w:t>1.2</w:t>
      </w:r>
      <w:r w:rsidR="00386432">
        <w:rPr>
          <w:rFonts w:ascii="Times New Roman" w:eastAsia="Times New Roman" w:hAnsi="Times New Roman" w:cs="Times New Roman"/>
          <w:sz w:val="24"/>
          <w:szCs w:val="24"/>
          <w:lang w:val="fr-FR"/>
        </w:rPr>
        <w:t xml:space="preserve"> </w:t>
      </w:r>
      <w:r w:rsidRPr="001B5C7A">
        <w:rPr>
          <w:rFonts w:ascii="Times New Roman" w:eastAsia="Times New Roman" w:hAnsi="Times New Roman" w:cs="Times New Roman"/>
          <w:sz w:val="14"/>
          <w:szCs w:val="14"/>
          <w:lang w:val="fr-FR"/>
        </w:rPr>
        <w:t xml:space="preserve"> </w:t>
      </w:r>
      <w:r w:rsidR="002D60B2" w:rsidRPr="002D60B2">
        <w:rPr>
          <w:rFonts w:ascii="Times New Roman" w:eastAsia="Times New Roman" w:hAnsi="Times New Roman" w:cs="Times New Roman"/>
          <w:b/>
          <w:i/>
          <w:lang w:val="fr-FR"/>
        </w:rPr>
        <w:t>Entente</w:t>
      </w:r>
      <w:r w:rsidRPr="001B5C7A">
        <w:rPr>
          <w:rFonts w:ascii="Times New Roman" w:eastAsia="Times New Roman" w:hAnsi="Times New Roman" w:cs="Times New Roman"/>
          <w:b/>
          <w:bCs/>
          <w:i/>
          <w:iCs/>
          <w:lang w:val="fr-FR"/>
        </w:rPr>
        <w:t xml:space="preserve"> directe dans le cadre d</w:t>
      </w:r>
      <w:r w:rsidR="002D60B2">
        <w:rPr>
          <w:rFonts w:ascii="Times New Roman" w:eastAsia="Times New Roman" w:hAnsi="Times New Roman" w:cs="Times New Roman"/>
          <w:b/>
          <w:bCs/>
          <w:i/>
          <w:iCs/>
          <w:lang w:val="fr-FR"/>
        </w:rPr>
        <w:t>u Contrat Cadre avec Fournisseurs unique</w:t>
      </w:r>
      <w:r w:rsidRPr="001B5C7A">
        <w:rPr>
          <w:rFonts w:ascii="Calibri" w:eastAsia="Times New Roman" w:hAnsi="Calibri" w:cs="Times New Roman"/>
          <w:b/>
          <w:bCs/>
          <w:i/>
          <w:iCs/>
          <w:lang w:val="fr-FR"/>
        </w:rPr>
        <w:t xml:space="preserve"> </w:t>
      </w:r>
    </w:p>
    <w:p w14:paraId="7B0628D6" w14:textId="3ACA3473" w:rsidR="001B5C7A" w:rsidRPr="001B5C7A" w:rsidRDefault="002D60B2" w:rsidP="002D60B2">
      <w:pPr>
        <w:spacing w:before="120" w:after="120" w:line="240" w:lineRule="auto"/>
        <w:ind w:left="720"/>
        <w:jc w:val="both"/>
        <w:rPr>
          <w:rFonts w:ascii="Times New Roman" w:hAnsi="Times New Roman" w:cs="Times New Roman"/>
          <w:lang w:val="fr-FR"/>
        </w:rPr>
      </w:pPr>
      <w:r>
        <w:rPr>
          <w:rFonts w:ascii="Times New Roman" w:hAnsi="Times New Roman" w:cs="Times New Roman"/>
          <w:lang w:val="fr-FR"/>
        </w:rPr>
        <w:t>L’A</w:t>
      </w:r>
      <w:r w:rsidR="001B5C7A" w:rsidRPr="001B5C7A">
        <w:rPr>
          <w:rFonts w:ascii="Times New Roman" w:hAnsi="Times New Roman" w:cs="Times New Roman"/>
          <w:lang w:val="fr-FR"/>
        </w:rPr>
        <w:t xml:space="preserve">cheteur peut demander au Fournisseur d’inclure dans le prix du </w:t>
      </w:r>
      <w:r w:rsidR="00FD7F7D">
        <w:rPr>
          <w:rFonts w:ascii="Times New Roman" w:hAnsi="Times New Roman" w:cs="Times New Roman"/>
          <w:lang w:val="fr-FR"/>
        </w:rPr>
        <w:t>Marché subséquent (ou bon de commande)</w:t>
      </w:r>
      <w:r w:rsidR="001B5C7A" w:rsidRPr="001B5C7A">
        <w:rPr>
          <w:rFonts w:ascii="Times New Roman" w:hAnsi="Times New Roman" w:cs="Times New Roman"/>
          <w:lang w:val="fr-FR"/>
        </w:rPr>
        <w:t>, les prix pour tout transport intéri</w:t>
      </w:r>
      <w:r w:rsidR="00FD7F7D">
        <w:rPr>
          <w:rFonts w:ascii="Times New Roman" w:hAnsi="Times New Roman" w:cs="Times New Roman"/>
          <w:lang w:val="fr-FR"/>
        </w:rPr>
        <w:t>eur supplémentaire et d’autres S</w:t>
      </w:r>
      <w:r w:rsidR="001B5C7A" w:rsidRPr="001B5C7A">
        <w:rPr>
          <w:rFonts w:ascii="Times New Roman" w:hAnsi="Times New Roman" w:cs="Times New Roman"/>
          <w:lang w:val="fr-FR"/>
        </w:rPr>
        <w:t xml:space="preserve">ervices connexes dans le pays de l’acheteur pour </w:t>
      </w:r>
      <w:r w:rsidR="00FD7F7D">
        <w:rPr>
          <w:rFonts w:ascii="Times New Roman" w:hAnsi="Times New Roman" w:cs="Times New Roman"/>
          <w:lang w:val="fr-FR"/>
        </w:rPr>
        <w:t>acheminer</w:t>
      </w:r>
      <w:r w:rsidR="001B5C7A" w:rsidRPr="001B5C7A">
        <w:rPr>
          <w:rFonts w:ascii="Times New Roman" w:hAnsi="Times New Roman" w:cs="Times New Roman"/>
          <w:lang w:val="fr-FR"/>
        </w:rPr>
        <w:t xml:space="preserve"> les marchandises à leur destination finale.</w:t>
      </w:r>
    </w:p>
    <w:p w14:paraId="27A73CE6" w14:textId="00B021F2" w:rsidR="001B5C7A" w:rsidRPr="001B5C7A" w:rsidRDefault="001B5C7A" w:rsidP="00FD7F7D">
      <w:pPr>
        <w:spacing w:before="120" w:after="120" w:line="240" w:lineRule="auto"/>
        <w:ind w:left="720"/>
        <w:jc w:val="both"/>
        <w:rPr>
          <w:rFonts w:ascii="Times New Roman" w:hAnsi="Times New Roman" w:cs="Times New Roman"/>
          <w:lang w:val="fr-FR"/>
        </w:rPr>
      </w:pPr>
      <w:r w:rsidRPr="001B5C7A">
        <w:rPr>
          <w:rFonts w:ascii="Times New Roman" w:hAnsi="Times New Roman" w:cs="Times New Roman"/>
          <w:lang w:val="fr-FR"/>
        </w:rPr>
        <w:t> L’</w:t>
      </w:r>
      <w:r w:rsidR="00FD7F7D">
        <w:rPr>
          <w:rFonts w:ascii="Times New Roman" w:hAnsi="Times New Roman" w:cs="Times New Roman"/>
          <w:lang w:val="fr-FR"/>
        </w:rPr>
        <w:t>A</w:t>
      </w:r>
      <w:r w:rsidRPr="001B5C7A">
        <w:rPr>
          <w:rFonts w:ascii="Times New Roman" w:hAnsi="Times New Roman" w:cs="Times New Roman"/>
          <w:lang w:val="fr-FR"/>
        </w:rPr>
        <w:t xml:space="preserve">cheteur émettra un </w:t>
      </w:r>
      <w:r w:rsidR="00FD7F7D">
        <w:rPr>
          <w:rFonts w:ascii="Times New Roman" w:hAnsi="Times New Roman" w:cs="Times New Roman"/>
          <w:lang w:val="fr-FR"/>
        </w:rPr>
        <w:t>Marché subséquent (ou bon de commande)</w:t>
      </w:r>
      <w:r w:rsidRPr="001B5C7A">
        <w:rPr>
          <w:rFonts w:ascii="Times New Roman" w:hAnsi="Times New Roman" w:cs="Times New Roman"/>
          <w:lang w:val="fr-FR"/>
        </w:rPr>
        <w:t xml:space="preserve"> au </w:t>
      </w:r>
      <w:r w:rsidR="00FD7F7D">
        <w:rPr>
          <w:rFonts w:ascii="Times New Roman" w:hAnsi="Times New Roman" w:cs="Times New Roman"/>
          <w:lang w:val="fr-FR"/>
        </w:rPr>
        <w:t>F</w:t>
      </w:r>
      <w:r w:rsidRPr="001B5C7A">
        <w:rPr>
          <w:rFonts w:ascii="Times New Roman" w:hAnsi="Times New Roman" w:cs="Times New Roman"/>
          <w:lang w:val="fr-FR"/>
        </w:rPr>
        <w:t>ournisseur en uti</w:t>
      </w:r>
      <w:r w:rsidR="00FD7F7D">
        <w:rPr>
          <w:rFonts w:ascii="Times New Roman" w:hAnsi="Times New Roman" w:cs="Times New Roman"/>
          <w:lang w:val="fr-FR"/>
        </w:rPr>
        <w:t>lisant le mécanisme de détermination du prix</w:t>
      </w:r>
      <w:r w:rsidRPr="001B5C7A">
        <w:rPr>
          <w:rFonts w:ascii="Times New Roman" w:hAnsi="Times New Roman" w:cs="Times New Roman"/>
          <w:lang w:val="fr-FR"/>
        </w:rPr>
        <w:t xml:space="preserve"> prévu dans l</w:t>
      </w:r>
      <w:r w:rsidR="00FD7F7D">
        <w:rPr>
          <w:rFonts w:ascii="Times New Roman" w:hAnsi="Times New Roman" w:cs="Times New Roman"/>
          <w:lang w:val="fr-FR"/>
        </w:rPr>
        <w:t>e Contrat Cadre, A</w:t>
      </w:r>
      <w:r w:rsidRPr="001B5C7A">
        <w:rPr>
          <w:rFonts w:ascii="Times New Roman" w:hAnsi="Times New Roman" w:cs="Times New Roman"/>
          <w:lang w:val="fr-FR"/>
        </w:rPr>
        <w:t>nnexe 2 ou ajusté par la formule d’ajustement des prix convenue, le cas éch</w:t>
      </w:r>
      <w:r w:rsidR="00FD7F7D">
        <w:rPr>
          <w:rFonts w:ascii="Times New Roman" w:hAnsi="Times New Roman" w:cs="Times New Roman"/>
          <w:lang w:val="fr-FR"/>
        </w:rPr>
        <w:t>é</w:t>
      </w:r>
      <w:r w:rsidRPr="001B5C7A">
        <w:rPr>
          <w:rFonts w:ascii="Times New Roman" w:hAnsi="Times New Roman" w:cs="Times New Roman"/>
          <w:lang w:val="fr-FR"/>
        </w:rPr>
        <w:t>ant, conformément au</w:t>
      </w:r>
      <w:r w:rsidR="00FD7F7D">
        <w:rPr>
          <w:rFonts w:ascii="Times New Roman" w:hAnsi="Times New Roman" w:cs="Times New Roman"/>
          <w:lang w:val="fr-FR"/>
        </w:rPr>
        <w:t>x</w:t>
      </w:r>
      <w:r w:rsidRPr="001B5C7A">
        <w:rPr>
          <w:rFonts w:ascii="Times New Roman" w:hAnsi="Times New Roman" w:cs="Times New Roman"/>
          <w:lang w:val="fr-FR"/>
        </w:rPr>
        <w:t xml:space="preserve"> </w:t>
      </w:r>
      <w:r w:rsidR="00C315E7" w:rsidRPr="00C315E7">
        <w:rPr>
          <w:rFonts w:ascii="Times New Roman" w:hAnsi="Times New Roman" w:cs="Times New Roman"/>
          <w:b/>
          <w:lang w:val="fr-FR"/>
        </w:rPr>
        <w:t>D</w:t>
      </w:r>
      <w:r w:rsidR="00FD7F7D" w:rsidRPr="00C315E7">
        <w:rPr>
          <w:rFonts w:ascii="Times New Roman" w:hAnsi="Times New Roman" w:cs="Times New Roman"/>
          <w:b/>
          <w:lang w:val="fr-FR"/>
        </w:rPr>
        <w:t>CC</w:t>
      </w:r>
      <w:r w:rsidR="00C315E7">
        <w:rPr>
          <w:rFonts w:ascii="Times New Roman" w:hAnsi="Times New Roman" w:cs="Times New Roman"/>
          <w:lang w:val="fr-FR"/>
        </w:rPr>
        <w:t>,</w:t>
      </w:r>
      <w:r w:rsidR="00C315E7">
        <w:rPr>
          <w:rFonts w:ascii="Times New Roman" w:hAnsi="Times New Roman" w:cs="Times New Roman"/>
          <w:lang w:val="fr-FR"/>
        </w:rPr>
        <w:t xml:space="preserve"> </w:t>
      </w:r>
      <w:r w:rsidR="00FD7F7D" w:rsidRPr="00FD7F7D">
        <w:rPr>
          <w:rFonts w:ascii="Times New Roman" w:hAnsi="Times New Roman" w:cs="Times New Roman"/>
          <w:b/>
          <w:lang w:val="fr-FR"/>
        </w:rPr>
        <w:t xml:space="preserve">Article </w:t>
      </w:r>
      <w:r w:rsidRPr="001B5C7A">
        <w:rPr>
          <w:rFonts w:ascii="Times New Roman" w:hAnsi="Times New Roman" w:cs="Times New Roman"/>
          <w:b/>
          <w:bCs/>
          <w:lang w:val="fr-FR"/>
        </w:rPr>
        <w:t>8,</w:t>
      </w:r>
      <w:r w:rsidRPr="001B5C7A">
        <w:rPr>
          <w:rFonts w:ascii="Times New Roman" w:hAnsi="Times New Roman" w:cs="Times New Roman"/>
          <w:lang w:val="fr-FR"/>
        </w:rPr>
        <w:t xml:space="preserve">et toute modification des lois et règlements conformément </w:t>
      </w:r>
      <w:r w:rsidR="00FD7F7D" w:rsidRPr="001B5C7A">
        <w:rPr>
          <w:rFonts w:ascii="Times New Roman" w:hAnsi="Times New Roman" w:cs="Times New Roman"/>
          <w:lang w:val="fr-FR"/>
        </w:rPr>
        <w:t>au</w:t>
      </w:r>
      <w:r w:rsidR="00FD7F7D">
        <w:rPr>
          <w:rFonts w:ascii="Times New Roman" w:hAnsi="Times New Roman" w:cs="Times New Roman"/>
          <w:lang w:val="fr-FR"/>
        </w:rPr>
        <w:t>x</w:t>
      </w:r>
      <w:r w:rsidR="00FD7F7D" w:rsidRPr="001B5C7A">
        <w:rPr>
          <w:rFonts w:ascii="Times New Roman" w:hAnsi="Times New Roman" w:cs="Times New Roman"/>
          <w:lang w:val="fr-FR"/>
        </w:rPr>
        <w:t xml:space="preserve"> </w:t>
      </w:r>
      <w:r w:rsidR="00FD7F7D" w:rsidRPr="00C315E7">
        <w:rPr>
          <w:rFonts w:ascii="Times New Roman" w:hAnsi="Times New Roman" w:cs="Times New Roman"/>
          <w:b/>
          <w:lang w:val="fr-FR"/>
        </w:rPr>
        <w:t>DCC</w:t>
      </w:r>
      <w:r w:rsidR="00C315E7" w:rsidRPr="00C315E7">
        <w:rPr>
          <w:rFonts w:ascii="Times New Roman" w:hAnsi="Times New Roman" w:cs="Times New Roman"/>
          <w:lang w:val="fr-FR"/>
        </w:rPr>
        <w:t>,</w:t>
      </w:r>
      <w:r w:rsidR="00FD7F7D">
        <w:rPr>
          <w:rFonts w:ascii="Times New Roman" w:hAnsi="Times New Roman" w:cs="Times New Roman"/>
          <w:lang w:val="fr-FR"/>
        </w:rPr>
        <w:t xml:space="preserve"> </w:t>
      </w:r>
      <w:r w:rsidR="00FD7F7D" w:rsidRPr="00FD7F7D">
        <w:rPr>
          <w:rFonts w:ascii="Times New Roman" w:hAnsi="Times New Roman" w:cs="Times New Roman"/>
          <w:b/>
          <w:lang w:val="fr-FR"/>
        </w:rPr>
        <w:t>Article</w:t>
      </w:r>
      <w:r w:rsidR="00FD7F7D" w:rsidRPr="001B5C7A">
        <w:rPr>
          <w:rFonts w:ascii="Times New Roman" w:hAnsi="Times New Roman" w:cs="Times New Roman"/>
          <w:b/>
          <w:bCs/>
          <w:lang w:val="fr-FR"/>
        </w:rPr>
        <w:t xml:space="preserve"> </w:t>
      </w:r>
      <w:r w:rsidRPr="001B5C7A">
        <w:rPr>
          <w:rFonts w:ascii="Times New Roman" w:hAnsi="Times New Roman" w:cs="Times New Roman"/>
          <w:b/>
          <w:bCs/>
          <w:lang w:val="fr-FR"/>
        </w:rPr>
        <w:t>9</w:t>
      </w:r>
      <w:r w:rsidRPr="001B5C7A">
        <w:rPr>
          <w:rFonts w:ascii="Times New Roman" w:hAnsi="Times New Roman" w:cs="Times New Roman"/>
          <w:lang w:val="fr-FR"/>
        </w:rPr>
        <w:t xml:space="preserve">; y compris, le cas échéant, les prix pour tout transport intérieur supplémentaire et d’autres </w:t>
      </w:r>
      <w:r w:rsidR="00FD7F7D">
        <w:rPr>
          <w:rFonts w:ascii="Times New Roman" w:hAnsi="Times New Roman" w:cs="Times New Roman"/>
          <w:lang w:val="fr-FR"/>
        </w:rPr>
        <w:t>S</w:t>
      </w:r>
      <w:r w:rsidRPr="001B5C7A">
        <w:rPr>
          <w:rFonts w:ascii="Times New Roman" w:hAnsi="Times New Roman" w:cs="Times New Roman"/>
          <w:lang w:val="fr-FR"/>
        </w:rPr>
        <w:t xml:space="preserve">ervices connexes dans le pays de l’acheteur pour transporter les </w:t>
      </w:r>
      <w:r w:rsidR="00FD7F7D">
        <w:rPr>
          <w:rFonts w:ascii="Times New Roman" w:hAnsi="Times New Roman" w:cs="Times New Roman"/>
          <w:lang w:val="fr-FR"/>
        </w:rPr>
        <w:t>Fournitures à leur destination finale.</w:t>
      </w:r>
    </w:p>
    <w:p w14:paraId="55D817EC" w14:textId="508CCDE9" w:rsidR="001B5C7A" w:rsidRPr="001B5C7A" w:rsidRDefault="001B5C7A" w:rsidP="00FD7F7D">
      <w:pPr>
        <w:spacing w:before="240" w:after="120" w:line="240" w:lineRule="auto"/>
        <w:ind w:left="600" w:hanging="600"/>
        <w:jc w:val="both"/>
        <w:rPr>
          <w:rFonts w:ascii="Calibri" w:eastAsia="Times New Roman" w:hAnsi="Calibri" w:cs="Times New Roman"/>
          <w:lang w:val="fr-FR"/>
        </w:rPr>
      </w:pPr>
      <w:r w:rsidRPr="001B5C7A">
        <w:rPr>
          <w:rFonts w:ascii="Times New Roman" w:eastAsia="Times New Roman" w:hAnsi="Times New Roman" w:cs="Times New Roman"/>
          <w:lang w:val="fr-FR"/>
        </w:rPr>
        <w:t xml:space="preserve">1.3 </w:t>
      </w:r>
      <w:r w:rsidR="00FD7F7D" w:rsidRPr="00FD7F7D">
        <w:rPr>
          <w:rFonts w:ascii="Times New Roman" w:eastAsia="Times New Roman" w:hAnsi="Times New Roman" w:cs="Times New Roman"/>
          <w:b/>
          <w:lang w:val="fr-FR"/>
        </w:rPr>
        <w:t>Entente</w:t>
      </w:r>
      <w:r w:rsidRPr="001B5C7A">
        <w:rPr>
          <w:rFonts w:ascii="Times New Roman" w:eastAsia="Times New Roman" w:hAnsi="Times New Roman" w:cs="Times New Roman"/>
          <w:b/>
          <w:bCs/>
          <w:lang w:val="fr-FR"/>
        </w:rPr>
        <w:t xml:space="preserve"> directe </w:t>
      </w:r>
      <w:r w:rsidR="00FD7F7D">
        <w:rPr>
          <w:rFonts w:ascii="Times New Roman" w:eastAsia="Times New Roman" w:hAnsi="Times New Roman" w:cs="Times New Roman"/>
          <w:b/>
          <w:bCs/>
          <w:lang w:val="fr-FR"/>
        </w:rPr>
        <w:t>basée sur</w:t>
      </w:r>
      <w:r w:rsidRPr="001B5C7A">
        <w:rPr>
          <w:rFonts w:ascii="Times New Roman" w:eastAsia="Times New Roman" w:hAnsi="Times New Roman" w:cs="Times New Roman"/>
          <w:b/>
          <w:bCs/>
          <w:sz w:val="24"/>
          <w:szCs w:val="24"/>
          <w:lang w:val="fr-FR"/>
        </w:rPr>
        <w:t xml:space="preserve"> </w:t>
      </w:r>
      <w:r w:rsidRPr="001B5C7A">
        <w:rPr>
          <w:rFonts w:ascii="Times New Roman" w:eastAsia="Times New Roman" w:hAnsi="Times New Roman" w:cs="Times New Roman"/>
          <w:b/>
          <w:bCs/>
          <w:lang w:val="fr-FR"/>
        </w:rPr>
        <w:t xml:space="preserve">l’emplacement </w:t>
      </w:r>
      <w:r w:rsidRPr="001B5C7A">
        <w:rPr>
          <w:rFonts w:ascii="Times New Roman" w:eastAsia="Times New Roman" w:hAnsi="Times New Roman" w:cs="Times New Roman"/>
          <w:i/>
          <w:iCs/>
          <w:lang w:val="fr-FR"/>
        </w:rPr>
        <w:t>[supprimer, si pas applicable, conformément au paragraphe 1 ci-dessus]</w:t>
      </w:r>
      <w:r w:rsidRPr="001B5C7A">
        <w:rPr>
          <w:rFonts w:ascii="Calibri" w:eastAsia="Times New Roman" w:hAnsi="Calibri" w:cs="Times New Roman"/>
          <w:i/>
          <w:iCs/>
          <w:lang w:val="fr-FR"/>
        </w:rPr>
        <w:t xml:space="preserve"> </w:t>
      </w:r>
    </w:p>
    <w:p w14:paraId="5E1AA6CD" w14:textId="6F219718" w:rsidR="001B5C7A" w:rsidRPr="001B5C7A" w:rsidRDefault="001B5C7A" w:rsidP="00FD7F7D">
      <w:pPr>
        <w:spacing w:before="120" w:after="120" w:line="256" w:lineRule="auto"/>
        <w:ind w:left="630"/>
        <w:jc w:val="both"/>
        <w:rPr>
          <w:rFonts w:ascii="Calibri" w:eastAsia="Times New Roman" w:hAnsi="Calibri" w:cs="Times New Roman"/>
          <w:lang w:val="fr-FR"/>
        </w:rPr>
      </w:pPr>
      <w:r w:rsidRPr="001B5C7A">
        <w:rPr>
          <w:rFonts w:ascii="Times New Roman" w:eastAsia="Times New Roman" w:hAnsi="Times New Roman" w:cs="Times New Roman"/>
          <w:lang w:val="fr-FR"/>
        </w:rPr>
        <w:t>L’</w:t>
      </w:r>
      <w:r w:rsidR="00FD7F7D">
        <w:rPr>
          <w:rFonts w:ascii="Times New Roman" w:eastAsia="Times New Roman" w:hAnsi="Times New Roman" w:cs="Times New Roman"/>
          <w:lang w:val="fr-FR"/>
        </w:rPr>
        <w:t>A</w:t>
      </w:r>
      <w:r w:rsidRPr="001B5C7A">
        <w:rPr>
          <w:rFonts w:ascii="Times New Roman" w:eastAsia="Times New Roman" w:hAnsi="Times New Roman" w:cs="Times New Roman"/>
          <w:lang w:val="fr-FR"/>
        </w:rPr>
        <w:t xml:space="preserve">cheteur choisira un </w:t>
      </w:r>
      <w:r w:rsidR="00FD7F7D">
        <w:rPr>
          <w:rFonts w:ascii="Times New Roman" w:eastAsia="Times New Roman" w:hAnsi="Times New Roman" w:cs="Times New Roman"/>
          <w:lang w:val="fr-FR"/>
        </w:rPr>
        <w:t>F</w:t>
      </w:r>
      <w:r w:rsidRPr="001B5C7A">
        <w:rPr>
          <w:rFonts w:ascii="Times New Roman" w:eastAsia="Times New Roman" w:hAnsi="Times New Roman" w:cs="Times New Roman"/>
          <w:lang w:val="fr-FR"/>
        </w:rPr>
        <w:t xml:space="preserve">ournisseur </w:t>
      </w:r>
      <w:r w:rsidR="00FD7F7D">
        <w:rPr>
          <w:rFonts w:ascii="Times New Roman" w:eastAsia="Times New Roman" w:hAnsi="Times New Roman" w:cs="Times New Roman"/>
          <w:lang w:val="fr-FR"/>
        </w:rPr>
        <w:t>éligible</w:t>
      </w:r>
      <w:r w:rsidRPr="001B5C7A">
        <w:rPr>
          <w:rFonts w:ascii="Times New Roman" w:eastAsia="Times New Roman" w:hAnsi="Times New Roman" w:cs="Times New Roman"/>
          <w:lang w:val="fr-FR"/>
        </w:rPr>
        <w:t xml:space="preserve"> qui détient un</w:t>
      </w:r>
      <w:r w:rsidR="00FD7F7D">
        <w:rPr>
          <w:rFonts w:ascii="Times New Roman" w:eastAsia="Times New Roman" w:hAnsi="Times New Roman" w:cs="Times New Roman"/>
          <w:lang w:val="fr-FR"/>
        </w:rPr>
        <w:t xml:space="preserve"> Contrat</w:t>
      </w:r>
      <w:r w:rsidRPr="001B5C7A">
        <w:rPr>
          <w:rFonts w:ascii="Times New Roman" w:eastAsia="Times New Roman" w:hAnsi="Times New Roman" w:cs="Times New Roman"/>
          <w:lang w:val="fr-FR"/>
        </w:rPr>
        <w:t xml:space="preserve"> pour livrer les </w:t>
      </w:r>
      <w:r w:rsidR="00FD7F7D">
        <w:rPr>
          <w:rFonts w:ascii="Times New Roman" w:eastAsia="Times New Roman" w:hAnsi="Times New Roman" w:cs="Times New Roman"/>
          <w:lang w:val="fr-FR"/>
        </w:rPr>
        <w:t>Fournitures</w:t>
      </w:r>
      <w:r w:rsidRPr="001B5C7A">
        <w:rPr>
          <w:rFonts w:ascii="Times New Roman" w:eastAsia="Times New Roman" w:hAnsi="Times New Roman" w:cs="Times New Roman"/>
          <w:lang w:val="fr-FR"/>
        </w:rPr>
        <w:t>, en</w:t>
      </w:r>
      <w:r w:rsidR="00FD7F7D">
        <w:rPr>
          <w:rFonts w:ascii="Times New Roman" w:eastAsia="Times New Roman" w:hAnsi="Times New Roman" w:cs="Times New Roman"/>
          <w:lang w:val="fr-FR"/>
        </w:rPr>
        <w:t xml:space="preserve"> se basant sur </w:t>
      </w:r>
      <w:r w:rsidR="008723B5">
        <w:rPr>
          <w:rFonts w:ascii="Times New Roman" w:eastAsia="Times New Roman" w:hAnsi="Times New Roman" w:cs="Times New Roman"/>
          <w:lang w:val="fr-FR"/>
        </w:rPr>
        <w:t xml:space="preserve">le fait que </w:t>
      </w:r>
      <w:r w:rsidRPr="001B5C7A">
        <w:rPr>
          <w:rFonts w:ascii="Times New Roman" w:eastAsia="Times New Roman" w:hAnsi="Times New Roman" w:cs="Times New Roman"/>
          <w:lang w:val="fr-FR"/>
        </w:rPr>
        <w:t xml:space="preserve">le </w:t>
      </w:r>
      <w:r w:rsidR="00FD7F7D">
        <w:rPr>
          <w:rFonts w:ascii="Times New Roman" w:eastAsia="Times New Roman" w:hAnsi="Times New Roman" w:cs="Times New Roman"/>
          <w:lang w:val="fr-FR"/>
        </w:rPr>
        <w:t>F</w:t>
      </w:r>
      <w:r w:rsidRPr="001B5C7A">
        <w:rPr>
          <w:rFonts w:ascii="Times New Roman" w:eastAsia="Times New Roman" w:hAnsi="Times New Roman" w:cs="Times New Roman"/>
          <w:lang w:val="fr-FR"/>
        </w:rPr>
        <w:t xml:space="preserve">ournisseur est, </w:t>
      </w:r>
      <w:r w:rsidR="00FD7F7D">
        <w:rPr>
          <w:rFonts w:ascii="Times New Roman" w:eastAsia="Times New Roman" w:hAnsi="Times New Roman" w:cs="Times New Roman"/>
          <w:lang w:val="fr-FR"/>
        </w:rPr>
        <w:t>selon l’avis de l’Acheteur</w:t>
      </w:r>
      <w:r w:rsidRPr="001B5C7A">
        <w:rPr>
          <w:rFonts w:ascii="Times New Roman" w:eastAsia="Times New Roman" w:hAnsi="Times New Roman" w:cs="Times New Roman"/>
          <w:lang w:val="fr-FR"/>
        </w:rPr>
        <w:t xml:space="preserve">, le mieux </w:t>
      </w:r>
      <w:r w:rsidR="008723B5">
        <w:rPr>
          <w:rFonts w:ascii="Times New Roman" w:eastAsia="Times New Roman" w:hAnsi="Times New Roman" w:cs="Times New Roman"/>
          <w:lang w:val="fr-FR"/>
        </w:rPr>
        <w:t xml:space="preserve">capable </w:t>
      </w:r>
      <w:r w:rsidRPr="001B5C7A">
        <w:rPr>
          <w:rFonts w:ascii="Times New Roman" w:eastAsia="Times New Roman" w:hAnsi="Times New Roman" w:cs="Times New Roman"/>
          <w:lang w:val="fr-FR"/>
        </w:rPr>
        <w:t xml:space="preserve">de livrer les </w:t>
      </w:r>
      <w:r w:rsidR="008723B5">
        <w:rPr>
          <w:rFonts w:ascii="Times New Roman" w:eastAsia="Times New Roman" w:hAnsi="Times New Roman" w:cs="Times New Roman"/>
          <w:lang w:val="fr-FR"/>
        </w:rPr>
        <w:t>Fournitures et S</w:t>
      </w:r>
      <w:r w:rsidRPr="001B5C7A">
        <w:rPr>
          <w:rFonts w:ascii="Times New Roman" w:eastAsia="Times New Roman" w:hAnsi="Times New Roman" w:cs="Times New Roman"/>
          <w:lang w:val="fr-FR"/>
        </w:rPr>
        <w:t xml:space="preserve">ervices connexes, en fonction de l’endroit où les </w:t>
      </w:r>
      <w:r w:rsidR="008723B5">
        <w:rPr>
          <w:rFonts w:ascii="Times New Roman" w:eastAsia="Times New Roman" w:hAnsi="Times New Roman" w:cs="Times New Roman"/>
          <w:lang w:val="fr-FR"/>
        </w:rPr>
        <w:t>Fournitures</w:t>
      </w:r>
      <w:r w:rsidRPr="001B5C7A">
        <w:rPr>
          <w:rFonts w:ascii="Times New Roman" w:eastAsia="Times New Roman" w:hAnsi="Times New Roman" w:cs="Times New Roman"/>
          <w:lang w:val="fr-FR"/>
        </w:rPr>
        <w:t xml:space="preserve"> doivent être </w:t>
      </w:r>
      <w:r w:rsidR="008723B5">
        <w:rPr>
          <w:rFonts w:ascii="Times New Roman" w:eastAsia="Times New Roman" w:hAnsi="Times New Roman" w:cs="Times New Roman"/>
          <w:lang w:val="fr-FR"/>
        </w:rPr>
        <w:t>livrées</w:t>
      </w:r>
      <w:r w:rsidRPr="001B5C7A">
        <w:rPr>
          <w:rFonts w:ascii="Times New Roman" w:eastAsia="Times New Roman" w:hAnsi="Times New Roman" w:cs="Times New Roman"/>
          <w:lang w:val="fr-FR"/>
        </w:rPr>
        <w:t xml:space="preserve">. </w:t>
      </w:r>
    </w:p>
    <w:p w14:paraId="3F7E0028" w14:textId="1E50C1FC" w:rsidR="001B5C7A" w:rsidRPr="001B5C7A" w:rsidRDefault="008723B5" w:rsidP="00FD7F7D">
      <w:pPr>
        <w:spacing w:before="120" w:after="120" w:line="256" w:lineRule="auto"/>
        <w:ind w:left="630"/>
        <w:jc w:val="both"/>
        <w:rPr>
          <w:rFonts w:ascii="Calibri" w:eastAsia="Times New Roman" w:hAnsi="Calibri" w:cs="Times New Roman"/>
          <w:lang w:val="fr-FR"/>
        </w:rPr>
      </w:pPr>
      <w:bookmarkStart w:id="48" w:name="_Hlk42171531"/>
      <w:r>
        <w:rPr>
          <w:rFonts w:ascii="Times New Roman" w:eastAsia="Times New Roman" w:hAnsi="Times New Roman" w:cs="Times New Roman"/>
          <w:lang w:val="fr-FR"/>
        </w:rPr>
        <w:t>L’A</w:t>
      </w:r>
      <w:r w:rsidR="001B5C7A" w:rsidRPr="001B5C7A">
        <w:rPr>
          <w:rFonts w:ascii="Times New Roman" w:eastAsia="Times New Roman" w:hAnsi="Times New Roman" w:cs="Times New Roman"/>
          <w:lang w:val="fr-FR"/>
        </w:rPr>
        <w:t xml:space="preserve">cheteur peut demander au Fournisseur d’inclure dans le prix du </w:t>
      </w:r>
      <w:r>
        <w:rPr>
          <w:rFonts w:ascii="Times New Roman" w:eastAsia="Times New Roman" w:hAnsi="Times New Roman" w:cs="Times New Roman"/>
          <w:lang w:val="fr-FR"/>
        </w:rPr>
        <w:t>Marché subséquent (ou bon de commande)</w:t>
      </w:r>
      <w:r w:rsidR="001B5C7A" w:rsidRPr="001B5C7A">
        <w:rPr>
          <w:rFonts w:ascii="Times New Roman" w:eastAsia="Times New Roman" w:hAnsi="Times New Roman" w:cs="Times New Roman"/>
          <w:lang w:val="fr-FR"/>
        </w:rPr>
        <w:t xml:space="preserve"> </w:t>
      </w:r>
      <w:bookmarkStart w:id="49" w:name="_Hlk42164910"/>
      <w:bookmarkEnd w:id="48"/>
      <w:r w:rsidR="001B5C7A" w:rsidRPr="001B5C7A">
        <w:rPr>
          <w:rFonts w:ascii="Times New Roman" w:eastAsia="Times New Roman" w:hAnsi="Times New Roman" w:cs="Times New Roman"/>
          <w:lang w:val="fr-FR"/>
        </w:rPr>
        <w:t>les prix de tout transport intéri</w:t>
      </w:r>
      <w:r>
        <w:rPr>
          <w:rFonts w:ascii="Times New Roman" w:eastAsia="Times New Roman" w:hAnsi="Times New Roman" w:cs="Times New Roman"/>
          <w:lang w:val="fr-FR"/>
        </w:rPr>
        <w:t>eur supplémentaire et d’autres S</w:t>
      </w:r>
      <w:r w:rsidR="001B5C7A" w:rsidRPr="001B5C7A">
        <w:rPr>
          <w:rFonts w:ascii="Times New Roman" w:eastAsia="Times New Roman" w:hAnsi="Times New Roman" w:cs="Times New Roman"/>
          <w:lang w:val="fr-FR"/>
        </w:rPr>
        <w:t>ervi</w:t>
      </w:r>
      <w:r>
        <w:rPr>
          <w:rFonts w:ascii="Times New Roman" w:eastAsia="Times New Roman" w:hAnsi="Times New Roman" w:cs="Times New Roman"/>
          <w:lang w:val="fr-FR"/>
        </w:rPr>
        <w:t>ces connexes dans le pays de l’A</w:t>
      </w:r>
      <w:r w:rsidR="001B5C7A" w:rsidRPr="001B5C7A">
        <w:rPr>
          <w:rFonts w:ascii="Times New Roman" w:eastAsia="Times New Roman" w:hAnsi="Times New Roman" w:cs="Times New Roman"/>
          <w:lang w:val="fr-FR"/>
        </w:rPr>
        <w:t xml:space="preserve">cheteur afin de transporter </w:t>
      </w:r>
      <w:r>
        <w:rPr>
          <w:rFonts w:ascii="Times New Roman" w:eastAsia="Times New Roman" w:hAnsi="Times New Roman" w:cs="Times New Roman"/>
          <w:lang w:val="fr-FR"/>
        </w:rPr>
        <w:t xml:space="preserve">les Fournitures </w:t>
      </w:r>
      <w:r w:rsidR="001B5C7A" w:rsidRPr="001B5C7A">
        <w:rPr>
          <w:rFonts w:ascii="Times New Roman" w:eastAsia="Times New Roman" w:hAnsi="Times New Roman" w:cs="Times New Roman"/>
          <w:lang w:val="fr-FR"/>
        </w:rPr>
        <w:t>à leur destination finale.</w:t>
      </w:r>
      <w:r w:rsidR="001B5C7A" w:rsidRPr="001B5C7A">
        <w:rPr>
          <w:rFonts w:ascii="Calibri" w:eastAsia="Times New Roman" w:hAnsi="Calibri" w:cs="Times New Roman"/>
          <w:lang w:val="fr-FR"/>
        </w:rPr>
        <w:t xml:space="preserve"> </w:t>
      </w:r>
      <w:bookmarkEnd w:id="49"/>
    </w:p>
    <w:p w14:paraId="5FD8D7C5" w14:textId="4A2C08ED" w:rsidR="001B5C7A" w:rsidRPr="001B5C7A" w:rsidRDefault="001B5C7A" w:rsidP="00FD7F7D">
      <w:pPr>
        <w:spacing w:before="120" w:after="120" w:line="256" w:lineRule="auto"/>
        <w:ind w:left="630"/>
        <w:jc w:val="both"/>
        <w:rPr>
          <w:rFonts w:ascii="Calibri" w:eastAsia="Times New Roman" w:hAnsi="Calibri" w:cs="Times New Roman"/>
          <w:lang w:val="fr-FR"/>
        </w:rPr>
      </w:pPr>
      <w:r w:rsidRPr="001B5C7A">
        <w:rPr>
          <w:rFonts w:ascii="Times New Roman" w:eastAsia="Times New Roman" w:hAnsi="Times New Roman" w:cs="Times New Roman"/>
          <w:lang w:val="fr-FR"/>
        </w:rPr>
        <w:t>L’</w:t>
      </w:r>
      <w:r w:rsidR="008723B5">
        <w:rPr>
          <w:rFonts w:ascii="Times New Roman" w:eastAsia="Times New Roman" w:hAnsi="Times New Roman" w:cs="Times New Roman"/>
          <w:lang w:val="fr-FR"/>
        </w:rPr>
        <w:t>A</w:t>
      </w:r>
      <w:r w:rsidRPr="001B5C7A">
        <w:rPr>
          <w:rFonts w:ascii="Times New Roman" w:eastAsia="Times New Roman" w:hAnsi="Times New Roman" w:cs="Times New Roman"/>
          <w:lang w:val="fr-FR"/>
        </w:rPr>
        <w:t xml:space="preserve">cheteur émettra un </w:t>
      </w:r>
      <w:r w:rsidR="008723B5">
        <w:rPr>
          <w:rFonts w:ascii="Times New Roman" w:eastAsia="Times New Roman" w:hAnsi="Times New Roman" w:cs="Times New Roman"/>
          <w:lang w:val="fr-FR"/>
        </w:rPr>
        <w:t>marché subséquent</w:t>
      </w:r>
      <w:r w:rsidRPr="001B5C7A">
        <w:rPr>
          <w:rFonts w:ascii="Times New Roman" w:eastAsia="Times New Roman" w:hAnsi="Times New Roman" w:cs="Times New Roman"/>
          <w:lang w:val="fr-FR"/>
        </w:rPr>
        <w:t xml:space="preserve"> au </w:t>
      </w:r>
      <w:r w:rsidR="008723B5">
        <w:rPr>
          <w:rFonts w:ascii="Times New Roman" w:eastAsia="Times New Roman" w:hAnsi="Times New Roman" w:cs="Times New Roman"/>
          <w:lang w:val="fr-FR"/>
        </w:rPr>
        <w:t>F</w:t>
      </w:r>
      <w:r w:rsidRPr="001B5C7A">
        <w:rPr>
          <w:rFonts w:ascii="Times New Roman" w:eastAsia="Times New Roman" w:hAnsi="Times New Roman" w:cs="Times New Roman"/>
          <w:lang w:val="fr-FR"/>
        </w:rPr>
        <w:t xml:space="preserve">ournisseur sélectionné en utilisant le mécanisme de </w:t>
      </w:r>
      <w:r w:rsidR="008723B5">
        <w:rPr>
          <w:rFonts w:ascii="Times New Roman" w:eastAsia="Times New Roman" w:hAnsi="Times New Roman" w:cs="Times New Roman"/>
          <w:lang w:val="fr-FR"/>
        </w:rPr>
        <w:t>détermination des prix</w:t>
      </w:r>
      <w:r w:rsidRPr="001B5C7A">
        <w:rPr>
          <w:rFonts w:ascii="Times New Roman" w:eastAsia="Times New Roman" w:hAnsi="Times New Roman" w:cs="Times New Roman"/>
          <w:lang w:val="fr-FR"/>
        </w:rPr>
        <w:t xml:space="preserve"> prévu dans l</w:t>
      </w:r>
      <w:r w:rsidR="008723B5">
        <w:rPr>
          <w:rFonts w:ascii="Times New Roman" w:eastAsia="Times New Roman" w:hAnsi="Times New Roman" w:cs="Times New Roman"/>
          <w:lang w:val="fr-FR"/>
        </w:rPr>
        <w:t>e Contrat Cadre</w:t>
      </w:r>
      <w:r w:rsidRPr="001B5C7A">
        <w:rPr>
          <w:rFonts w:ascii="Times New Roman" w:eastAsia="Times New Roman" w:hAnsi="Times New Roman" w:cs="Times New Roman"/>
          <w:lang w:val="fr-FR"/>
        </w:rPr>
        <w:t xml:space="preserve">, </w:t>
      </w:r>
      <w:r w:rsidR="008723B5">
        <w:rPr>
          <w:rFonts w:ascii="Times New Roman" w:eastAsia="Times New Roman" w:hAnsi="Times New Roman" w:cs="Times New Roman"/>
          <w:lang w:val="fr-FR"/>
        </w:rPr>
        <w:t>A</w:t>
      </w:r>
      <w:r w:rsidRPr="001B5C7A">
        <w:rPr>
          <w:rFonts w:ascii="Times New Roman" w:eastAsia="Times New Roman" w:hAnsi="Times New Roman" w:cs="Times New Roman"/>
          <w:lang w:val="fr-FR"/>
        </w:rPr>
        <w:t>nnexe 2 ou ajusté par la formule d’ajustement des prix convenue, le cas échéant, conformément au</w:t>
      </w:r>
      <w:r w:rsidR="008723B5">
        <w:rPr>
          <w:rFonts w:ascii="Times New Roman" w:eastAsia="Times New Roman" w:hAnsi="Times New Roman" w:cs="Times New Roman"/>
          <w:lang w:val="fr-FR"/>
        </w:rPr>
        <w:t>x</w:t>
      </w:r>
      <w:r w:rsidR="008723B5" w:rsidRPr="00C315E7">
        <w:rPr>
          <w:rFonts w:ascii="Times New Roman" w:eastAsia="Times New Roman" w:hAnsi="Times New Roman" w:cs="Times New Roman"/>
          <w:b/>
          <w:lang w:val="fr-FR"/>
        </w:rPr>
        <w:t xml:space="preserve"> </w:t>
      </w:r>
      <w:r w:rsidR="008723B5" w:rsidRPr="00C315E7">
        <w:rPr>
          <w:rFonts w:ascii="Times New Roman" w:eastAsia="Times New Roman" w:hAnsi="Times New Roman" w:cs="Times New Roman"/>
          <w:b/>
          <w:lang w:val="fr-FR"/>
        </w:rPr>
        <w:t>D</w:t>
      </w:r>
      <w:r w:rsidR="00C315E7" w:rsidRPr="00C315E7">
        <w:rPr>
          <w:rFonts w:ascii="Times New Roman" w:eastAsia="Times New Roman" w:hAnsi="Times New Roman" w:cs="Times New Roman"/>
          <w:b/>
          <w:lang w:val="fr-FR"/>
        </w:rPr>
        <w:t>CC,</w:t>
      </w:r>
      <w:r w:rsidR="008723B5">
        <w:rPr>
          <w:rFonts w:ascii="Times New Roman" w:eastAsia="Times New Roman" w:hAnsi="Times New Roman" w:cs="Times New Roman"/>
          <w:lang w:val="fr-FR"/>
        </w:rPr>
        <w:t xml:space="preserve"> </w:t>
      </w:r>
      <w:r w:rsidR="008723B5" w:rsidRPr="008723B5">
        <w:rPr>
          <w:rFonts w:ascii="Times New Roman" w:eastAsia="Times New Roman" w:hAnsi="Times New Roman" w:cs="Times New Roman"/>
          <w:b/>
          <w:lang w:val="fr-FR"/>
        </w:rPr>
        <w:t xml:space="preserve">Article </w:t>
      </w:r>
      <w:r w:rsidRPr="001B5C7A">
        <w:rPr>
          <w:rFonts w:ascii="Times New Roman" w:eastAsia="Times New Roman" w:hAnsi="Times New Roman" w:cs="Times New Roman"/>
          <w:b/>
          <w:bCs/>
          <w:lang w:val="fr-FR"/>
        </w:rPr>
        <w:t>8</w:t>
      </w:r>
      <w:r w:rsidRPr="001B5C7A">
        <w:rPr>
          <w:rFonts w:ascii="Times New Roman" w:eastAsia="Times New Roman" w:hAnsi="Times New Roman" w:cs="Times New Roman"/>
          <w:lang w:val="fr-FR"/>
        </w:rPr>
        <w:t xml:space="preserve">, et toute modification des lois et règlements conformément </w:t>
      </w:r>
      <w:r w:rsidR="008723B5" w:rsidRPr="001B5C7A">
        <w:rPr>
          <w:rFonts w:ascii="Times New Roman" w:eastAsia="Times New Roman" w:hAnsi="Times New Roman" w:cs="Times New Roman"/>
          <w:lang w:val="fr-FR"/>
        </w:rPr>
        <w:t>au</w:t>
      </w:r>
      <w:r w:rsidR="008723B5">
        <w:rPr>
          <w:rFonts w:ascii="Times New Roman" w:eastAsia="Times New Roman" w:hAnsi="Times New Roman" w:cs="Times New Roman"/>
          <w:lang w:val="fr-FR"/>
        </w:rPr>
        <w:t xml:space="preserve">x </w:t>
      </w:r>
      <w:r w:rsidR="008723B5" w:rsidRPr="00C315E7">
        <w:rPr>
          <w:rFonts w:ascii="Times New Roman" w:eastAsia="Times New Roman" w:hAnsi="Times New Roman" w:cs="Times New Roman"/>
          <w:b/>
          <w:lang w:val="fr-FR"/>
        </w:rPr>
        <w:t>DCC</w:t>
      </w:r>
      <w:r w:rsidR="00C315E7" w:rsidRPr="00C315E7">
        <w:rPr>
          <w:rFonts w:ascii="Times New Roman" w:eastAsia="Times New Roman" w:hAnsi="Times New Roman" w:cs="Times New Roman"/>
          <w:lang w:val="fr-FR"/>
        </w:rPr>
        <w:t>,</w:t>
      </w:r>
      <w:r w:rsidR="008723B5">
        <w:rPr>
          <w:rFonts w:ascii="Times New Roman" w:eastAsia="Times New Roman" w:hAnsi="Times New Roman" w:cs="Times New Roman"/>
          <w:lang w:val="fr-FR"/>
        </w:rPr>
        <w:t xml:space="preserve"> </w:t>
      </w:r>
      <w:r w:rsidR="008723B5" w:rsidRPr="008723B5">
        <w:rPr>
          <w:rFonts w:ascii="Times New Roman" w:eastAsia="Times New Roman" w:hAnsi="Times New Roman" w:cs="Times New Roman"/>
          <w:b/>
          <w:lang w:val="fr-FR"/>
        </w:rPr>
        <w:t xml:space="preserve">Article </w:t>
      </w:r>
      <w:r w:rsidRPr="001B5C7A">
        <w:rPr>
          <w:rFonts w:ascii="Times New Roman" w:eastAsia="Times New Roman" w:hAnsi="Times New Roman" w:cs="Times New Roman"/>
          <w:b/>
          <w:bCs/>
          <w:lang w:val="fr-FR"/>
        </w:rPr>
        <w:t>9</w:t>
      </w:r>
      <w:r w:rsidRPr="001B5C7A">
        <w:rPr>
          <w:rFonts w:ascii="Times New Roman" w:eastAsia="Times New Roman" w:hAnsi="Times New Roman" w:cs="Times New Roman"/>
          <w:lang w:val="fr-FR"/>
        </w:rPr>
        <w:t>; y compris, le cas échéant, les prix pour tout transport intéri</w:t>
      </w:r>
      <w:r w:rsidR="008723B5">
        <w:rPr>
          <w:rFonts w:ascii="Times New Roman" w:eastAsia="Times New Roman" w:hAnsi="Times New Roman" w:cs="Times New Roman"/>
          <w:lang w:val="fr-FR"/>
        </w:rPr>
        <w:t>eur supplémentaire et d’autres S</w:t>
      </w:r>
      <w:r w:rsidRPr="001B5C7A">
        <w:rPr>
          <w:rFonts w:ascii="Times New Roman" w:eastAsia="Times New Roman" w:hAnsi="Times New Roman" w:cs="Times New Roman"/>
          <w:lang w:val="fr-FR"/>
        </w:rPr>
        <w:t>ervi</w:t>
      </w:r>
      <w:r w:rsidR="00C315E7">
        <w:rPr>
          <w:rFonts w:ascii="Times New Roman" w:eastAsia="Times New Roman" w:hAnsi="Times New Roman" w:cs="Times New Roman"/>
          <w:lang w:val="fr-FR"/>
        </w:rPr>
        <w:t>ces connexes dans le pays de l’A</w:t>
      </w:r>
      <w:r w:rsidRPr="001B5C7A">
        <w:rPr>
          <w:rFonts w:ascii="Times New Roman" w:eastAsia="Times New Roman" w:hAnsi="Times New Roman" w:cs="Times New Roman"/>
          <w:lang w:val="fr-FR"/>
        </w:rPr>
        <w:t xml:space="preserve">cheteur pour transporter les </w:t>
      </w:r>
      <w:r w:rsidR="008723B5">
        <w:rPr>
          <w:rFonts w:ascii="Times New Roman" w:eastAsia="Times New Roman" w:hAnsi="Times New Roman" w:cs="Times New Roman"/>
          <w:lang w:val="fr-FR"/>
        </w:rPr>
        <w:t>Fournitures</w:t>
      </w:r>
      <w:r w:rsidRPr="001B5C7A">
        <w:rPr>
          <w:rFonts w:ascii="Times New Roman" w:eastAsia="Times New Roman" w:hAnsi="Times New Roman" w:cs="Times New Roman"/>
          <w:lang w:val="fr-FR"/>
        </w:rPr>
        <w:t xml:space="preserve"> à leur destination finale. </w:t>
      </w:r>
    </w:p>
    <w:p w14:paraId="1CDA8738" w14:textId="32B7B1D6" w:rsidR="001B5C7A" w:rsidRPr="001B5C7A" w:rsidRDefault="001B5C7A" w:rsidP="00FD7F7D">
      <w:pPr>
        <w:spacing w:before="240" w:after="120" w:line="240" w:lineRule="auto"/>
        <w:ind w:left="600" w:hanging="600"/>
        <w:jc w:val="both"/>
        <w:rPr>
          <w:rFonts w:ascii="Calibri" w:eastAsia="Times New Roman" w:hAnsi="Calibri" w:cs="Times New Roman"/>
          <w:lang w:val="fr-FR"/>
        </w:rPr>
      </w:pPr>
      <w:r w:rsidRPr="001B5C7A">
        <w:rPr>
          <w:rFonts w:ascii="Times New Roman" w:eastAsia="Times New Roman" w:hAnsi="Times New Roman" w:cs="Times New Roman"/>
          <w:b/>
          <w:bCs/>
          <w:lang w:val="fr-FR"/>
        </w:rPr>
        <w:t xml:space="preserve">1.4 </w:t>
      </w:r>
      <w:r w:rsidR="008723B5" w:rsidRPr="008723B5">
        <w:rPr>
          <w:rFonts w:ascii="Times New Roman" w:eastAsia="Times New Roman" w:hAnsi="Times New Roman" w:cs="Times New Roman"/>
          <w:b/>
          <w:lang w:val="fr-FR"/>
        </w:rPr>
        <w:t>Entente</w:t>
      </w:r>
      <w:r w:rsidR="008723B5" w:rsidRPr="001B5C7A">
        <w:rPr>
          <w:rFonts w:ascii="Times New Roman" w:eastAsia="Times New Roman" w:hAnsi="Times New Roman" w:cs="Times New Roman"/>
          <w:b/>
          <w:lang w:val="fr-FR"/>
        </w:rPr>
        <w:t xml:space="preserve"> directe fondée sur une répartition équilibrée de</w:t>
      </w:r>
      <w:r w:rsidR="008723B5" w:rsidRPr="008723B5">
        <w:rPr>
          <w:rFonts w:ascii="Times New Roman" w:eastAsia="Times New Roman" w:hAnsi="Times New Roman" w:cs="Times New Roman"/>
          <w:b/>
          <w:lang w:val="fr-FR"/>
        </w:rPr>
        <w:t>s livraisons</w:t>
      </w:r>
      <w:r w:rsidR="008723B5" w:rsidRPr="001B5C7A">
        <w:rPr>
          <w:rFonts w:ascii="Times New Roman" w:eastAsia="Times New Roman" w:hAnsi="Times New Roman" w:cs="Times New Roman"/>
          <w:i/>
          <w:iCs/>
          <w:lang w:val="fr-FR"/>
        </w:rPr>
        <w:t xml:space="preserve"> </w:t>
      </w:r>
      <w:r w:rsidR="008723B5">
        <w:rPr>
          <w:rFonts w:ascii="Times New Roman" w:eastAsia="Times New Roman" w:hAnsi="Times New Roman" w:cs="Times New Roman"/>
          <w:i/>
          <w:iCs/>
          <w:lang w:val="fr-FR"/>
        </w:rPr>
        <w:t>[supprimer</w:t>
      </w:r>
      <w:r w:rsidRPr="001B5C7A">
        <w:rPr>
          <w:rFonts w:ascii="Times New Roman" w:eastAsia="Times New Roman" w:hAnsi="Times New Roman" w:cs="Times New Roman"/>
          <w:i/>
          <w:iCs/>
          <w:lang w:val="fr-FR"/>
        </w:rPr>
        <w:t xml:space="preserve"> s</w:t>
      </w:r>
      <w:r w:rsidR="008723B5">
        <w:rPr>
          <w:rFonts w:ascii="Times New Roman" w:eastAsia="Times New Roman" w:hAnsi="Times New Roman" w:cs="Times New Roman"/>
          <w:i/>
          <w:iCs/>
          <w:lang w:val="fr-FR"/>
        </w:rPr>
        <w:t>i</w:t>
      </w:r>
      <w:r w:rsidRPr="001B5C7A">
        <w:rPr>
          <w:rFonts w:ascii="Times New Roman" w:eastAsia="Times New Roman" w:hAnsi="Times New Roman" w:cs="Times New Roman"/>
          <w:i/>
          <w:iCs/>
          <w:lang w:val="fr-FR"/>
        </w:rPr>
        <w:t xml:space="preserve"> pas applicable, conformément au paragraphe 1 ci-dessus]</w:t>
      </w:r>
      <w:r w:rsidRPr="001B5C7A">
        <w:rPr>
          <w:rFonts w:ascii="Calibri" w:eastAsia="Times New Roman" w:hAnsi="Calibri" w:cs="Times New Roman"/>
          <w:i/>
          <w:iCs/>
          <w:lang w:val="fr-FR"/>
        </w:rPr>
        <w:t xml:space="preserve"> </w:t>
      </w:r>
    </w:p>
    <w:p w14:paraId="06824358" w14:textId="5CB61B97" w:rsidR="001B5C7A" w:rsidRPr="001B5C7A" w:rsidRDefault="008723B5" w:rsidP="00FD7F7D">
      <w:pPr>
        <w:spacing w:before="120" w:after="120" w:line="256" w:lineRule="auto"/>
        <w:ind w:left="600"/>
        <w:jc w:val="both"/>
        <w:rPr>
          <w:rFonts w:ascii="Calibri" w:eastAsia="Times New Roman" w:hAnsi="Calibri" w:cs="Times New Roman"/>
          <w:lang w:val="fr-FR"/>
        </w:rPr>
      </w:pPr>
      <w:r>
        <w:rPr>
          <w:rFonts w:ascii="Times New Roman" w:eastAsia="Times New Roman" w:hAnsi="Times New Roman" w:cs="Times New Roman"/>
          <w:lang w:val="fr-FR"/>
        </w:rPr>
        <w:t>L’A</w:t>
      </w:r>
      <w:r w:rsidR="001B5C7A" w:rsidRPr="001B5C7A">
        <w:rPr>
          <w:rFonts w:ascii="Times New Roman" w:eastAsia="Times New Roman" w:hAnsi="Times New Roman" w:cs="Times New Roman"/>
          <w:lang w:val="fr-FR"/>
        </w:rPr>
        <w:t xml:space="preserve">cheteur </w:t>
      </w:r>
      <w:r w:rsidRPr="001B5C7A">
        <w:rPr>
          <w:rFonts w:ascii="Times New Roman" w:eastAsia="Times New Roman" w:hAnsi="Times New Roman" w:cs="Times New Roman"/>
          <w:lang w:val="fr-FR"/>
        </w:rPr>
        <w:t>attribu</w:t>
      </w:r>
      <w:r>
        <w:rPr>
          <w:rFonts w:ascii="Times New Roman" w:eastAsia="Times New Roman" w:hAnsi="Times New Roman" w:cs="Times New Roman"/>
          <w:lang w:val="fr-FR"/>
        </w:rPr>
        <w:t xml:space="preserve">era à tour de rôle les Marchés subséquents </w:t>
      </w:r>
      <w:r w:rsidR="00B865A2">
        <w:rPr>
          <w:rFonts w:ascii="Times New Roman" w:eastAsia="Times New Roman" w:hAnsi="Times New Roman" w:cs="Times New Roman"/>
          <w:lang w:val="fr-FR"/>
        </w:rPr>
        <w:t>entre tous les F</w:t>
      </w:r>
      <w:r w:rsidR="001B5C7A" w:rsidRPr="001B5C7A">
        <w:rPr>
          <w:rFonts w:ascii="Times New Roman" w:eastAsia="Times New Roman" w:hAnsi="Times New Roman" w:cs="Times New Roman"/>
          <w:lang w:val="fr-FR"/>
        </w:rPr>
        <w:t xml:space="preserve">ournisseurs </w:t>
      </w:r>
      <w:r w:rsidR="00B865A2">
        <w:rPr>
          <w:rFonts w:ascii="Times New Roman" w:eastAsia="Times New Roman" w:hAnsi="Times New Roman" w:cs="Times New Roman"/>
          <w:lang w:val="fr-FR"/>
        </w:rPr>
        <w:t>éligibles</w:t>
      </w:r>
      <w:r w:rsidR="001B5C7A" w:rsidRPr="001B5C7A">
        <w:rPr>
          <w:rFonts w:ascii="Times New Roman" w:eastAsia="Times New Roman" w:hAnsi="Times New Roman" w:cs="Times New Roman"/>
          <w:lang w:val="fr-FR"/>
        </w:rPr>
        <w:t xml:space="preserve"> qui détiennent un</w:t>
      </w:r>
      <w:r w:rsidR="00B865A2">
        <w:rPr>
          <w:rFonts w:ascii="Times New Roman" w:eastAsia="Times New Roman" w:hAnsi="Times New Roman" w:cs="Times New Roman"/>
          <w:lang w:val="fr-FR"/>
        </w:rPr>
        <w:t xml:space="preserve"> Contrat Cadre</w:t>
      </w:r>
      <w:r w:rsidR="001B5C7A" w:rsidRPr="001B5C7A">
        <w:rPr>
          <w:rFonts w:ascii="Times New Roman" w:eastAsia="Times New Roman" w:hAnsi="Times New Roman" w:cs="Times New Roman"/>
          <w:lang w:val="fr-FR"/>
        </w:rPr>
        <w:t>, en fonction d’une répartition équilibrée d</w:t>
      </w:r>
      <w:r w:rsidR="00B865A2">
        <w:rPr>
          <w:rFonts w:ascii="Times New Roman" w:eastAsia="Times New Roman" w:hAnsi="Times New Roman" w:cs="Times New Roman"/>
          <w:lang w:val="fr-FR"/>
        </w:rPr>
        <w:t xml:space="preserve">es livraisons en appliquant </w:t>
      </w:r>
      <w:r w:rsidR="001B5C7A" w:rsidRPr="001B5C7A">
        <w:rPr>
          <w:rFonts w:ascii="Times New Roman" w:eastAsia="Times New Roman" w:hAnsi="Times New Roman" w:cs="Times New Roman"/>
          <w:lang w:val="fr-FR"/>
        </w:rPr>
        <w:t>un</w:t>
      </w:r>
      <w:r w:rsidR="00B865A2">
        <w:rPr>
          <w:rFonts w:ascii="Times New Roman" w:eastAsia="Times New Roman" w:hAnsi="Times New Roman" w:cs="Times New Roman"/>
          <w:lang w:val="fr-FR"/>
        </w:rPr>
        <w:t xml:space="preserve"> quota maximum</w:t>
      </w:r>
      <w:r w:rsidR="001B5C7A" w:rsidRPr="001B5C7A">
        <w:rPr>
          <w:rFonts w:ascii="Times New Roman" w:eastAsia="Times New Roman" w:hAnsi="Times New Roman" w:cs="Times New Roman"/>
          <w:lang w:val="fr-FR"/>
        </w:rPr>
        <w:t xml:space="preserve">. </w:t>
      </w:r>
      <w:r w:rsidR="00B865A2">
        <w:rPr>
          <w:rFonts w:ascii="Times New Roman" w:eastAsia="Times New Roman" w:hAnsi="Times New Roman" w:cs="Times New Roman"/>
          <w:lang w:val="fr-FR"/>
        </w:rPr>
        <w:t>Le quota maximum</w:t>
      </w:r>
      <w:r w:rsidR="001B5C7A" w:rsidRPr="001B5C7A">
        <w:rPr>
          <w:rFonts w:ascii="Times New Roman" w:eastAsia="Times New Roman" w:hAnsi="Times New Roman" w:cs="Times New Roman"/>
          <w:lang w:val="fr-FR"/>
        </w:rPr>
        <w:t xml:space="preserve"> est l</w:t>
      </w:r>
      <w:r w:rsidR="00B865A2">
        <w:rPr>
          <w:rFonts w:ascii="Times New Roman" w:eastAsia="Times New Roman" w:hAnsi="Times New Roman" w:cs="Times New Roman"/>
          <w:lang w:val="fr-FR"/>
        </w:rPr>
        <w:t>e suivant</w:t>
      </w:r>
      <w:r w:rsidR="001B5C7A" w:rsidRPr="001B5C7A">
        <w:rPr>
          <w:rFonts w:ascii="Times New Roman" w:eastAsia="Times New Roman" w:hAnsi="Times New Roman" w:cs="Times New Roman"/>
          <w:lang w:val="fr-FR"/>
        </w:rPr>
        <w:t xml:space="preserve"> : </w:t>
      </w:r>
      <w:r w:rsidR="001B5C7A" w:rsidRPr="001B5C7A">
        <w:rPr>
          <w:rFonts w:ascii="Times New Roman" w:eastAsia="Times New Roman" w:hAnsi="Times New Roman" w:cs="Times New Roman"/>
          <w:i/>
          <w:iCs/>
          <w:lang w:val="fr-FR"/>
        </w:rPr>
        <w:t>[insérer l</w:t>
      </w:r>
      <w:r w:rsidR="00B865A2">
        <w:rPr>
          <w:rFonts w:ascii="Times New Roman" w:eastAsia="Times New Roman" w:hAnsi="Times New Roman" w:cs="Times New Roman"/>
          <w:i/>
          <w:iCs/>
          <w:lang w:val="fr-FR"/>
        </w:rPr>
        <w:t xml:space="preserve">e quota maximum </w:t>
      </w:r>
      <w:r w:rsidR="001B5C7A" w:rsidRPr="001B5C7A">
        <w:rPr>
          <w:rFonts w:ascii="Times New Roman" w:eastAsia="Times New Roman" w:hAnsi="Times New Roman" w:cs="Times New Roman"/>
          <w:i/>
          <w:iCs/>
          <w:lang w:val="fr-FR"/>
        </w:rPr>
        <w:t>en valeur ou en quantité]</w:t>
      </w:r>
      <w:r w:rsidR="001B5C7A" w:rsidRPr="001B5C7A">
        <w:rPr>
          <w:rFonts w:ascii="Times New Roman" w:eastAsia="Times New Roman" w:hAnsi="Times New Roman" w:cs="Times New Roman"/>
          <w:lang w:val="fr-FR"/>
        </w:rPr>
        <w:t>.</w:t>
      </w:r>
    </w:p>
    <w:p w14:paraId="4E5E2BD5" w14:textId="1BC98657" w:rsidR="001B5C7A" w:rsidRPr="007E7780" w:rsidRDefault="001B5C7A" w:rsidP="00B865A2">
      <w:pPr>
        <w:spacing w:before="120" w:after="120" w:line="256" w:lineRule="auto"/>
        <w:ind w:left="600"/>
        <w:jc w:val="both"/>
        <w:rPr>
          <w:rFonts w:ascii="Calibri" w:eastAsia="Times New Roman" w:hAnsi="Calibri" w:cs="Times New Roman"/>
          <w:lang w:val="fr-FR"/>
        </w:rPr>
      </w:pPr>
      <w:r w:rsidRPr="001B5C7A">
        <w:rPr>
          <w:rFonts w:ascii="Times New Roman" w:eastAsia="Times New Roman" w:hAnsi="Times New Roman" w:cs="Times New Roman"/>
          <w:lang w:val="fr-FR"/>
        </w:rPr>
        <w:t>Le</w:t>
      </w:r>
      <w:r w:rsidR="00B865A2" w:rsidRPr="00B865A2">
        <w:rPr>
          <w:rFonts w:ascii="Times New Roman" w:eastAsia="Times New Roman" w:hAnsi="Times New Roman" w:cs="Times New Roman"/>
          <w:lang w:val="fr-FR"/>
        </w:rPr>
        <w:t>/s</w:t>
      </w:r>
      <w:r w:rsidRPr="001B5C7A">
        <w:rPr>
          <w:rFonts w:ascii="Times New Roman" w:eastAsia="Times New Roman" w:hAnsi="Times New Roman" w:cs="Times New Roman"/>
          <w:lang w:val="fr-FR"/>
        </w:rPr>
        <w:t xml:space="preserve"> premier</w:t>
      </w:r>
      <w:r w:rsidR="00B865A2" w:rsidRPr="00B865A2">
        <w:rPr>
          <w:rFonts w:ascii="Times New Roman" w:eastAsia="Times New Roman" w:hAnsi="Times New Roman" w:cs="Times New Roman"/>
          <w:lang w:val="fr-FR"/>
        </w:rPr>
        <w:t>/s</w:t>
      </w:r>
      <w:r w:rsidRPr="001B5C7A">
        <w:rPr>
          <w:rFonts w:ascii="Times New Roman" w:eastAsia="Times New Roman" w:hAnsi="Times New Roman" w:cs="Times New Roman"/>
          <w:lang w:val="fr-FR"/>
        </w:rPr>
        <w:t xml:space="preserve"> </w:t>
      </w:r>
      <w:r w:rsidR="00B865A2" w:rsidRPr="00B865A2">
        <w:rPr>
          <w:rFonts w:ascii="Times New Roman" w:eastAsia="Times New Roman" w:hAnsi="Times New Roman" w:cs="Times New Roman"/>
          <w:lang w:val="fr-FR"/>
        </w:rPr>
        <w:t>Marchés subséquent/s</w:t>
      </w:r>
      <w:r w:rsidRPr="001B5C7A">
        <w:rPr>
          <w:rFonts w:ascii="Times New Roman" w:eastAsia="Times New Roman" w:hAnsi="Times New Roman" w:cs="Times New Roman"/>
          <w:lang w:val="fr-FR"/>
        </w:rPr>
        <w:t xml:space="preserve"> </w:t>
      </w:r>
      <w:r w:rsidR="00B865A2">
        <w:rPr>
          <w:rFonts w:ascii="Times New Roman" w:eastAsia="Times New Roman" w:hAnsi="Times New Roman" w:cs="Times New Roman"/>
          <w:lang w:val="fr-FR"/>
        </w:rPr>
        <w:t xml:space="preserve">(ou bon/s de commande) </w:t>
      </w:r>
      <w:r w:rsidRPr="001B5C7A">
        <w:rPr>
          <w:rFonts w:ascii="Times New Roman" w:eastAsia="Times New Roman" w:hAnsi="Times New Roman" w:cs="Times New Roman"/>
          <w:lang w:val="fr-FR"/>
        </w:rPr>
        <w:t>sera</w:t>
      </w:r>
      <w:r w:rsidR="00B865A2">
        <w:rPr>
          <w:rFonts w:ascii="Times New Roman" w:eastAsia="Times New Roman" w:hAnsi="Times New Roman" w:cs="Times New Roman"/>
          <w:lang w:val="fr-FR"/>
        </w:rPr>
        <w:t>/ont</w:t>
      </w:r>
      <w:r w:rsidRPr="001B5C7A">
        <w:rPr>
          <w:rFonts w:ascii="Times New Roman" w:eastAsia="Times New Roman" w:hAnsi="Times New Roman" w:cs="Times New Roman"/>
          <w:lang w:val="fr-FR"/>
        </w:rPr>
        <w:t xml:space="preserve"> attribué</w:t>
      </w:r>
      <w:r w:rsidR="00B865A2">
        <w:rPr>
          <w:rFonts w:ascii="Times New Roman" w:eastAsia="Times New Roman" w:hAnsi="Times New Roman" w:cs="Times New Roman"/>
          <w:lang w:val="fr-FR"/>
        </w:rPr>
        <w:t>/s</w:t>
      </w:r>
      <w:r w:rsidRPr="001B5C7A">
        <w:rPr>
          <w:rFonts w:ascii="Times New Roman" w:eastAsia="Times New Roman" w:hAnsi="Times New Roman" w:cs="Times New Roman"/>
          <w:lang w:val="fr-FR"/>
        </w:rPr>
        <w:t xml:space="preserve"> au </w:t>
      </w:r>
      <w:r w:rsidR="00B865A2">
        <w:rPr>
          <w:rFonts w:ascii="Times New Roman" w:eastAsia="Times New Roman" w:hAnsi="Times New Roman" w:cs="Times New Roman"/>
          <w:lang w:val="fr-FR"/>
        </w:rPr>
        <w:t>F</w:t>
      </w:r>
      <w:r w:rsidRPr="001B5C7A">
        <w:rPr>
          <w:rFonts w:ascii="Times New Roman" w:eastAsia="Times New Roman" w:hAnsi="Times New Roman" w:cs="Times New Roman"/>
          <w:lang w:val="fr-FR"/>
        </w:rPr>
        <w:t>ournisseur dont l</w:t>
      </w:r>
      <w:r w:rsidR="00B865A2">
        <w:rPr>
          <w:rFonts w:ascii="Times New Roman" w:eastAsia="Times New Roman" w:hAnsi="Times New Roman" w:cs="Times New Roman"/>
          <w:lang w:val="fr-FR"/>
        </w:rPr>
        <w:t xml:space="preserve">’Accord Cadre comporte </w:t>
      </w:r>
      <w:r w:rsidRPr="001B5C7A">
        <w:rPr>
          <w:rFonts w:ascii="Times New Roman" w:eastAsia="Times New Roman" w:hAnsi="Times New Roman" w:cs="Times New Roman"/>
          <w:lang w:val="fr-FR"/>
        </w:rPr>
        <w:t xml:space="preserve">le coût évalué le plus bas. Le premier </w:t>
      </w:r>
      <w:r w:rsidR="00B865A2">
        <w:rPr>
          <w:rFonts w:ascii="Times New Roman" w:eastAsia="Times New Roman" w:hAnsi="Times New Roman" w:cs="Times New Roman"/>
          <w:lang w:val="fr-FR"/>
        </w:rPr>
        <w:t>F</w:t>
      </w:r>
      <w:r w:rsidRPr="001B5C7A">
        <w:rPr>
          <w:rFonts w:ascii="Times New Roman" w:eastAsia="Times New Roman" w:hAnsi="Times New Roman" w:cs="Times New Roman"/>
          <w:lang w:val="fr-FR"/>
        </w:rPr>
        <w:t>ournisseur continuer</w:t>
      </w:r>
      <w:r w:rsidR="00B865A2">
        <w:rPr>
          <w:rFonts w:ascii="Times New Roman" w:eastAsia="Times New Roman" w:hAnsi="Times New Roman" w:cs="Times New Roman"/>
          <w:lang w:val="fr-FR"/>
        </w:rPr>
        <w:t xml:space="preserve">a à </w:t>
      </w:r>
      <w:r w:rsidRPr="001B5C7A">
        <w:rPr>
          <w:rFonts w:ascii="Times New Roman" w:eastAsia="Times New Roman" w:hAnsi="Times New Roman" w:cs="Times New Roman"/>
          <w:lang w:val="fr-FR"/>
        </w:rPr>
        <w:t xml:space="preserve">obtenir des </w:t>
      </w:r>
      <w:r w:rsidR="00B865A2">
        <w:rPr>
          <w:rFonts w:ascii="Times New Roman" w:eastAsia="Times New Roman" w:hAnsi="Times New Roman" w:cs="Times New Roman"/>
          <w:lang w:val="fr-FR"/>
        </w:rPr>
        <w:t xml:space="preserve">Marchés subséquents (ou bons de commande) </w:t>
      </w:r>
      <w:r w:rsidRPr="001B5C7A">
        <w:rPr>
          <w:rFonts w:ascii="Times New Roman" w:eastAsia="Times New Roman" w:hAnsi="Times New Roman" w:cs="Times New Roman"/>
          <w:lang w:val="fr-FR"/>
        </w:rPr>
        <w:t>jusqu’à ce que l</w:t>
      </w:r>
      <w:r w:rsidR="00B865A2">
        <w:rPr>
          <w:rFonts w:ascii="Times New Roman" w:eastAsia="Times New Roman" w:hAnsi="Times New Roman" w:cs="Times New Roman"/>
          <w:lang w:val="fr-FR"/>
        </w:rPr>
        <w:t xml:space="preserve">e total </w:t>
      </w:r>
      <w:r w:rsidRPr="001B5C7A">
        <w:rPr>
          <w:rFonts w:ascii="Times New Roman" w:eastAsia="Times New Roman" w:hAnsi="Times New Roman" w:cs="Times New Roman"/>
          <w:i/>
          <w:iCs/>
          <w:lang w:val="fr-FR"/>
        </w:rPr>
        <w:t>[valeur/quantité]</w:t>
      </w:r>
      <w:r w:rsidR="00B865A2">
        <w:rPr>
          <w:rFonts w:ascii="Times New Roman" w:eastAsia="Times New Roman" w:hAnsi="Times New Roman" w:cs="Times New Roman"/>
          <w:i/>
          <w:iCs/>
          <w:lang w:val="fr-FR"/>
        </w:rPr>
        <w:t xml:space="preserve"> </w:t>
      </w:r>
      <w:r w:rsidRPr="001B5C7A">
        <w:rPr>
          <w:rFonts w:ascii="Times New Roman" w:eastAsia="Times New Roman" w:hAnsi="Times New Roman" w:cs="Times New Roman"/>
          <w:lang w:val="fr-FR"/>
        </w:rPr>
        <w:t xml:space="preserve">de tous les </w:t>
      </w:r>
      <w:r w:rsidR="00B865A2">
        <w:rPr>
          <w:rFonts w:ascii="Times New Roman" w:eastAsia="Times New Roman" w:hAnsi="Times New Roman" w:cs="Times New Roman"/>
          <w:lang w:val="fr-FR"/>
        </w:rPr>
        <w:t xml:space="preserve">Marchés subséquents (ou bons de commande) </w:t>
      </w:r>
      <w:r w:rsidRPr="001B5C7A">
        <w:rPr>
          <w:rFonts w:ascii="Times New Roman" w:eastAsia="Times New Roman" w:hAnsi="Times New Roman" w:cs="Times New Roman"/>
          <w:lang w:val="fr-FR"/>
        </w:rPr>
        <w:t>attribués atteigne l</w:t>
      </w:r>
      <w:r w:rsidR="00B865A2">
        <w:rPr>
          <w:rFonts w:ascii="Times New Roman" w:eastAsia="Times New Roman" w:hAnsi="Times New Roman" w:cs="Times New Roman"/>
          <w:lang w:val="fr-FR"/>
        </w:rPr>
        <w:t xml:space="preserve">a limite du quota </w:t>
      </w:r>
      <w:r w:rsidR="00B865A2" w:rsidRPr="007E7780">
        <w:rPr>
          <w:rFonts w:ascii="Times New Roman" w:eastAsia="Times New Roman" w:hAnsi="Times New Roman" w:cs="Times New Roman"/>
          <w:lang w:val="fr-FR"/>
        </w:rPr>
        <w:t xml:space="preserve">maximum </w:t>
      </w:r>
      <w:r w:rsidRPr="007E7780">
        <w:rPr>
          <w:rFonts w:ascii="Times New Roman" w:eastAsia="Times New Roman" w:hAnsi="Times New Roman" w:cs="Times New Roman"/>
          <w:i/>
          <w:iCs/>
          <w:lang w:val="fr-FR"/>
        </w:rPr>
        <w:t>[valeur/quantité].</w:t>
      </w:r>
    </w:p>
    <w:p w14:paraId="0DC4724F" w14:textId="62CC28EC" w:rsidR="001B5C7A" w:rsidRPr="001B5C7A" w:rsidRDefault="001B5C7A" w:rsidP="007E7780">
      <w:pPr>
        <w:spacing w:before="120" w:after="120" w:line="256" w:lineRule="auto"/>
        <w:ind w:left="600"/>
        <w:jc w:val="both"/>
        <w:rPr>
          <w:rFonts w:ascii="Calibri" w:eastAsia="Times New Roman" w:hAnsi="Calibri" w:cs="Times New Roman"/>
          <w:lang w:val="fr-FR"/>
        </w:rPr>
      </w:pPr>
      <w:r w:rsidRPr="007E7780">
        <w:rPr>
          <w:rFonts w:ascii="Times New Roman" w:eastAsia="Times New Roman" w:hAnsi="Times New Roman" w:cs="Times New Roman"/>
          <w:lang w:val="fr-FR"/>
        </w:rPr>
        <w:t xml:space="preserve">Un deuxième </w:t>
      </w:r>
      <w:r w:rsidR="00B865A2" w:rsidRPr="007E7780">
        <w:rPr>
          <w:rFonts w:ascii="Times New Roman" w:eastAsia="Times New Roman" w:hAnsi="Times New Roman" w:cs="Times New Roman"/>
          <w:lang w:val="fr-FR"/>
        </w:rPr>
        <w:t>F</w:t>
      </w:r>
      <w:r w:rsidRPr="007E7780">
        <w:rPr>
          <w:rFonts w:ascii="Times New Roman" w:eastAsia="Times New Roman" w:hAnsi="Times New Roman" w:cs="Times New Roman"/>
          <w:lang w:val="fr-FR"/>
        </w:rPr>
        <w:t>ournisseur, dont l</w:t>
      </w:r>
      <w:r w:rsidR="00B865A2" w:rsidRPr="007E7780">
        <w:rPr>
          <w:rFonts w:ascii="Times New Roman" w:eastAsia="Times New Roman" w:hAnsi="Times New Roman" w:cs="Times New Roman"/>
          <w:lang w:val="fr-FR"/>
        </w:rPr>
        <w:t xml:space="preserve">e Contrat Cadre </w:t>
      </w:r>
      <w:r w:rsidRPr="007E7780">
        <w:rPr>
          <w:rFonts w:ascii="Times New Roman" w:eastAsia="Times New Roman" w:hAnsi="Times New Roman" w:cs="Times New Roman"/>
          <w:lang w:val="fr-FR"/>
        </w:rPr>
        <w:t xml:space="preserve">a le deuxième coût évalué le plus bas, se verra alors attribuer les </w:t>
      </w:r>
      <w:r w:rsidR="00B865A2" w:rsidRPr="007E7780">
        <w:rPr>
          <w:rFonts w:ascii="Times New Roman" w:eastAsia="Times New Roman" w:hAnsi="Times New Roman" w:cs="Times New Roman"/>
          <w:lang w:val="fr-FR"/>
        </w:rPr>
        <w:t xml:space="preserve">Marchés subséquents (ou bons de commande) </w:t>
      </w:r>
      <w:r w:rsidRPr="007E7780">
        <w:rPr>
          <w:rFonts w:ascii="Times New Roman" w:eastAsia="Times New Roman" w:hAnsi="Times New Roman" w:cs="Times New Roman"/>
          <w:lang w:val="fr-FR"/>
        </w:rPr>
        <w:t>suivants jusqu’à ce</w:t>
      </w:r>
      <w:r w:rsidRPr="001B5C7A">
        <w:rPr>
          <w:rFonts w:ascii="Times New Roman" w:eastAsia="Times New Roman" w:hAnsi="Times New Roman" w:cs="Times New Roman"/>
          <w:sz w:val="24"/>
          <w:szCs w:val="24"/>
          <w:lang w:val="fr-FR"/>
        </w:rPr>
        <w:t xml:space="preserve"> </w:t>
      </w:r>
      <w:r w:rsidRPr="007E7780">
        <w:rPr>
          <w:rFonts w:ascii="Times New Roman" w:eastAsia="Times New Roman" w:hAnsi="Times New Roman" w:cs="Times New Roman"/>
          <w:lang w:val="fr-FR"/>
        </w:rPr>
        <w:t>que le total</w:t>
      </w:r>
      <w:r w:rsidR="007E7780">
        <w:rPr>
          <w:rFonts w:ascii="Times New Roman" w:eastAsia="Times New Roman" w:hAnsi="Times New Roman" w:cs="Times New Roman"/>
          <w:lang w:val="fr-FR"/>
        </w:rPr>
        <w:t xml:space="preserve"> </w:t>
      </w:r>
      <w:r w:rsidRPr="007E7780">
        <w:rPr>
          <w:rFonts w:ascii="Times New Roman" w:eastAsia="Times New Roman" w:hAnsi="Times New Roman" w:cs="Times New Roman"/>
          <w:i/>
          <w:iCs/>
          <w:lang w:val="fr-FR"/>
        </w:rPr>
        <w:t>[valeur/quantité]</w:t>
      </w:r>
      <w:r w:rsidR="007E7780">
        <w:rPr>
          <w:rFonts w:ascii="Times New Roman" w:eastAsia="Times New Roman" w:hAnsi="Times New Roman" w:cs="Times New Roman"/>
          <w:i/>
          <w:iCs/>
          <w:lang w:val="fr-FR"/>
        </w:rPr>
        <w:t xml:space="preserve"> </w:t>
      </w:r>
      <w:r w:rsidRPr="007E7780">
        <w:rPr>
          <w:rFonts w:ascii="Times New Roman" w:eastAsia="Times New Roman" w:hAnsi="Times New Roman" w:cs="Times New Roman"/>
          <w:lang w:val="fr-FR"/>
        </w:rPr>
        <w:t xml:space="preserve">de tous les </w:t>
      </w:r>
      <w:r w:rsidR="007E7780" w:rsidRPr="007E7780">
        <w:rPr>
          <w:rFonts w:ascii="Times New Roman" w:eastAsia="Times New Roman" w:hAnsi="Times New Roman" w:cs="Times New Roman"/>
          <w:lang w:val="fr-FR"/>
        </w:rPr>
        <w:t>Marchés subséquents (ou bons de commande)</w:t>
      </w:r>
      <w:r w:rsidRPr="007E7780">
        <w:rPr>
          <w:rFonts w:ascii="Times New Roman" w:eastAsia="Times New Roman" w:hAnsi="Times New Roman" w:cs="Times New Roman"/>
          <w:lang w:val="fr-FR"/>
        </w:rPr>
        <w:t xml:space="preserve"> </w:t>
      </w:r>
      <w:r w:rsidR="007E7780" w:rsidRPr="007E7780">
        <w:rPr>
          <w:rFonts w:ascii="Times New Roman" w:eastAsia="Times New Roman" w:hAnsi="Times New Roman" w:cs="Times New Roman"/>
          <w:lang w:val="fr-FR"/>
        </w:rPr>
        <w:t xml:space="preserve">attribués atteigne la limite du quota maximum </w:t>
      </w:r>
      <w:r w:rsidR="007E7780" w:rsidRPr="007E7780">
        <w:rPr>
          <w:rFonts w:ascii="Times New Roman" w:eastAsia="Times New Roman" w:hAnsi="Times New Roman" w:cs="Times New Roman"/>
          <w:i/>
          <w:iCs/>
          <w:lang w:val="fr-FR"/>
        </w:rPr>
        <w:t>[valeur/quantité]</w:t>
      </w:r>
      <w:r w:rsidRPr="007E7780">
        <w:rPr>
          <w:rFonts w:ascii="Times New Roman" w:eastAsia="Times New Roman" w:hAnsi="Times New Roman" w:cs="Times New Roman"/>
          <w:i/>
          <w:iCs/>
          <w:lang w:val="fr-FR"/>
        </w:rPr>
        <w:t>.</w:t>
      </w:r>
      <w:r w:rsidRPr="007E7780">
        <w:rPr>
          <w:rFonts w:ascii="Times New Roman" w:eastAsia="Times New Roman" w:hAnsi="Times New Roman" w:cs="Times New Roman"/>
          <w:lang w:val="fr-FR"/>
        </w:rPr>
        <w:t xml:space="preserve"> Et ainsi de suite.</w:t>
      </w:r>
    </w:p>
    <w:p w14:paraId="4461F1B4" w14:textId="62D699A8" w:rsidR="001B5C7A" w:rsidRPr="007E7780" w:rsidRDefault="001B5C7A" w:rsidP="007E7780">
      <w:pPr>
        <w:spacing w:before="120" w:after="120" w:line="256" w:lineRule="auto"/>
        <w:ind w:left="630"/>
        <w:jc w:val="both"/>
        <w:rPr>
          <w:rFonts w:ascii="Calibri" w:eastAsia="Times New Roman" w:hAnsi="Calibri" w:cs="Times New Roman"/>
          <w:lang w:val="fr-FR"/>
        </w:rPr>
      </w:pPr>
      <w:r w:rsidRPr="007E7780">
        <w:rPr>
          <w:rFonts w:ascii="Times New Roman" w:eastAsia="Times New Roman" w:hAnsi="Times New Roman" w:cs="Times New Roman"/>
          <w:lang w:val="fr-FR"/>
        </w:rPr>
        <w:t>L’</w:t>
      </w:r>
      <w:r w:rsidR="007E7780">
        <w:rPr>
          <w:rFonts w:ascii="Times New Roman" w:eastAsia="Times New Roman" w:hAnsi="Times New Roman" w:cs="Times New Roman"/>
          <w:lang w:val="fr-FR"/>
        </w:rPr>
        <w:t>A</w:t>
      </w:r>
      <w:r w:rsidRPr="007E7780">
        <w:rPr>
          <w:rFonts w:ascii="Times New Roman" w:eastAsia="Times New Roman" w:hAnsi="Times New Roman" w:cs="Times New Roman"/>
          <w:lang w:val="fr-FR"/>
        </w:rPr>
        <w:t xml:space="preserve">cheteur émettra un </w:t>
      </w:r>
      <w:r w:rsidR="007E7780">
        <w:rPr>
          <w:rFonts w:ascii="Times New Roman" w:eastAsia="Times New Roman" w:hAnsi="Times New Roman" w:cs="Times New Roman"/>
          <w:lang w:val="fr-FR"/>
        </w:rPr>
        <w:t>Marché subséquent (ou bon</w:t>
      </w:r>
      <w:r w:rsidR="007E7780" w:rsidRPr="007E7780">
        <w:rPr>
          <w:rFonts w:ascii="Times New Roman" w:eastAsia="Times New Roman" w:hAnsi="Times New Roman" w:cs="Times New Roman"/>
          <w:lang w:val="fr-FR"/>
        </w:rPr>
        <w:t xml:space="preserve"> de commande) </w:t>
      </w:r>
      <w:r w:rsidRPr="007E7780">
        <w:rPr>
          <w:rFonts w:ascii="Times New Roman" w:eastAsia="Times New Roman" w:hAnsi="Times New Roman" w:cs="Times New Roman"/>
          <w:lang w:val="fr-FR"/>
        </w:rPr>
        <w:t xml:space="preserve">en utilisant le mécanisme de </w:t>
      </w:r>
      <w:r w:rsidR="007E7780">
        <w:rPr>
          <w:rFonts w:ascii="Times New Roman" w:eastAsia="Times New Roman" w:hAnsi="Times New Roman" w:cs="Times New Roman"/>
          <w:lang w:val="fr-FR"/>
        </w:rPr>
        <w:t xml:space="preserve">détermination des </w:t>
      </w:r>
      <w:r w:rsidRPr="007E7780">
        <w:rPr>
          <w:rFonts w:ascii="Times New Roman" w:eastAsia="Times New Roman" w:hAnsi="Times New Roman" w:cs="Times New Roman"/>
          <w:lang w:val="fr-FR"/>
        </w:rPr>
        <w:t>prix prévu dans l</w:t>
      </w:r>
      <w:r w:rsidR="007E7780">
        <w:rPr>
          <w:rFonts w:ascii="Times New Roman" w:eastAsia="Times New Roman" w:hAnsi="Times New Roman" w:cs="Times New Roman"/>
          <w:lang w:val="fr-FR"/>
        </w:rPr>
        <w:t>e Contrat Cadre</w:t>
      </w:r>
      <w:r w:rsidRPr="007E7780">
        <w:rPr>
          <w:rFonts w:ascii="Times New Roman" w:eastAsia="Times New Roman" w:hAnsi="Times New Roman" w:cs="Times New Roman"/>
          <w:lang w:val="fr-FR"/>
        </w:rPr>
        <w:t xml:space="preserve">, </w:t>
      </w:r>
      <w:r w:rsidR="007E7780">
        <w:rPr>
          <w:rFonts w:ascii="Times New Roman" w:eastAsia="Times New Roman" w:hAnsi="Times New Roman" w:cs="Times New Roman"/>
          <w:lang w:val="fr-FR"/>
        </w:rPr>
        <w:t>A</w:t>
      </w:r>
      <w:r w:rsidRPr="007E7780">
        <w:rPr>
          <w:rFonts w:ascii="Times New Roman" w:eastAsia="Times New Roman" w:hAnsi="Times New Roman" w:cs="Times New Roman"/>
          <w:lang w:val="fr-FR"/>
        </w:rPr>
        <w:t>nnexe 2 ou ajusté par la formule d’ajustement des prix convenue, le cas échéant, conformément au</w:t>
      </w:r>
      <w:r w:rsidR="007E7780">
        <w:rPr>
          <w:rFonts w:ascii="Times New Roman" w:eastAsia="Times New Roman" w:hAnsi="Times New Roman" w:cs="Times New Roman"/>
          <w:lang w:val="fr-FR"/>
        </w:rPr>
        <w:t xml:space="preserve">x </w:t>
      </w:r>
      <w:r w:rsidR="007E7780" w:rsidRPr="00C315E7">
        <w:rPr>
          <w:rFonts w:ascii="Times New Roman" w:eastAsia="Times New Roman" w:hAnsi="Times New Roman" w:cs="Times New Roman"/>
          <w:b/>
          <w:lang w:val="fr-FR"/>
        </w:rPr>
        <w:t>DCC</w:t>
      </w:r>
      <w:r w:rsidR="00C315E7">
        <w:rPr>
          <w:rFonts w:ascii="Times New Roman" w:eastAsia="Times New Roman" w:hAnsi="Times New Roman" w:cs="Times New Roman"/>
          <w:lang w:val="fr-FR"/>
        </w:rPr>
        <w:t>,</w:t>
      </w:r>
      <w:r w:rsidR="007E7780">
        <w:rPr>
          <w:rFonts w:ascii="Times New Roman" w:eastAsia="Times New Roman" w:hAnsi="Times New Roman" w:cs="Times New Roman"/>
          <w:lang w:val="fr-FR"/>
        </w:rPr>
        <w:t xml:space="preserve"> </w:t>
      </w:r>
      <w:r w:rsidR="007E7780" w:rsidRPr="007E7780">
        <w:rPr>
          <w:rFonts w:ascii="Times New Roman" w:eastAsia="Times New Roman" w:hAnsi="Times New Roman" w:cs="Times New Roman"/>
          <w:b/>
          <w:lang w:val="fr-FR"/>
        </w:rPr>
        <w:t xml:space="preserve">Article </w:t>
      </w:r>
      <w:r w:rsidRPr="007E7780">
        <w:rPr>
          <w:rFonts w:ascii="Times New Roman" w:eastAsia="Times New Roman" w:hAnsi="Times New Roman" w:cs="Times New Roman"/>
          <w:b/>
          <w:bCs/>
          <w:lang w:val="fr-FR"/>
        </w:rPr>
        <w:t>8,</w:t>
      </w:r>
      <w:r w:rsidR="007E7780">
        <w:rPr>
          <w:rFonts w:ascii="Times New Roman" w:eastAsia="Times New Roman" w:hAnsi="Times New Roman" w:cs="Times New Roman"/>
          <w:b/>
          <w:bCs/>
          <w:lang w:val="fr-FR"/>
        </w:rPr>
        <w:t xml:space="preserve"> </w:t>
      </w:r>
      <w:r w:rsidRPr="007E7780">
        <w:rPr>
          <w:rFonts w:ascii="Times New Roman" w:eastAsia="Times New Roman" w:hAnsi="Times New Roman" w:cs="Times New Roman"/>
          <w:lang w:val="fr-FR"/>
        </w:rPr>
        <w:t xml:space="preserve">et toute modification des lois et règlements conformément </w:t>
      </w:r>
      <w:r w:rsidR="007E7780" w:rsidRPr="007E7780">
        <w:rPr>
          <w:rFonts w:ascii="Times New Roman" w:eastAsia="Times New Roman" w:hAnsi="Times New Roman" w:cs="Times New Roman"/>
          <w:lang w:val="fr-FR"/>
        </w:rPr>
        <w:t>au</w:t>
      </w:r>
      <w:r w:rsidR="007E7780">
        <w:rPr>
          <w:rFonts w:ascii="Times New Roman" w:eastAsia="Times New Roman" w:hAnsi="Times New Roman" w:cs="Times New Roman"/>
          <w:lang w:val="fr-FR"/>
        </w:rPr>
        <w:t xml:space="preserve">x </w:t>
      </w:r>
      <w:r w:rsidR="00C315E7" w:rsidRPr="00C315E7">
        <w:rPr>
          <w:rFonts w:ascii="Times New Roman" w:eastAsia="Times New Roman" w:hAnsi="Times New Roman" w:cs="Times New Roman"/>
          <w:b/>
          <w:lang w:val="fr-FR"/>
        </w:rPr>
        <w:t>DCC</w:t>
      </w:r>
      <w:r w:rsidR="00C315E7">
        <w:rPr>
          <w:rFonts w:ascii="Times New Roman" w:eastAsia="Times New Roman" w:hAnsi="Times New Roman" w:cs="Times New Roman"/>
          <w:lang w:val="fr-FR"/>
        </w:rPr>
        <w:t>,</w:t>
      </w:r>
      <w:r w:rsidR="00C315E7">
        <w:rPr>
          <w:rFonts w:ascii="Times New Roman" w:eastAsia="Times New Roman" w:hAnsi="Times New Roman" w:cs="Times New Roman"/>
          <w:lang w:val="fr-FR"/>
        </w:rPr>
        <w:t xml:space="preserve"> </w:t>
      </w:r>
      <w:r w:rsidR="007E7780" w:rsidRPr="007E7780">
        <w:rPr>
          <w:rFonts w:ascii="Times New Roman" w:eastAsia="Times New Roman" w:hAnsi="Times New Roman" w:cs="Times New Roman"/>
          <w:b/>
          <w:lang w:val="fr-FR"/>
        </w:rPr>
        <w:t>Article</w:t>
      </w:r>
      <w:r w:rsidR="007E7780" w:rsidRPr="007E7780">
        <w:rPr>
          <w:rFonts w:ascii="Times New Roman" w:eastAsia="Times New Roman" w:hAnsi="Times New Roman" w:cs="Times New Roman"/>
          <w:b/>
          <w:bCs/>
          <w:lang w:val="fr-FR"/>
        </w:rPr>
        <w:t xml:space="preserve"> </w:t>
      </w:r>
      <w:r w:rsidRPr="007E7780">
        <w:rPr>
          <w:rFonts w:ascii="Times New Roman" w:eastAsia="Times New Roman" w:hAnsi="Times New Roman" w:cs="Times New Roman"/>
          <w:b/>
          <w:bCs/>
          <w:lang w:val="fr-FR"/>
        </w:rPr>
        <w:t>9</w:t>
      </w:r>
      <w:r w:rsidRPr="007E7780">
        <w:rPr>
          <w:rFonts w:ascii="Times New Roman" w:eastAsia="Times New Roman" w:hAnsi="Times New Roman" w:cs="Times New Roman"/>
          <w:lang w:val="fr-FR"/>
        </w:rPr>
        <w:t>.</w:t>
      </w:r>
    </w:p>
    <w:p w14:paraId="7C825849" w14:textId="1B55760D" w:rsidR="001B5C7A" w:rsidRPr="007E7780" w:rsidRDefault="001B5C7A" w:rsidP="007E7780">
      <w:pPr>
        <w:spacing w:before="120" w:after="120" w:line="256" w:lineRule="auto"/>
        <w:ind w:left="630"/>
        <w:jc w:val="both"/>
        <w:rPr>
          <w:rFonts w:ascii="Calibri" w:eastAsia="Times New Roman" w:hAnsi="Calibri" w:cs="Times New Roman"/>
          <w:lang w:val="fr-FR"/>
        </w:rPr>
      </w:pPr>
      <w:r w:rsidRPr="007E7780">
        <w:rPr>
          <w:rFonts w:ascii="Times New Roman" w:eastAsia="Times New Roman" w:hAnsi="Times New Roman" w:cs="Times New Roman"/>
          <w:lang w:val="fr-FR"/>
        </w:rPr>
        <w:t>L’</w:t>
      </w:r>
      <w:r w:rsidR="007E7780">
        <w:rPr>
          <w:rFonts w:ascii="Times New Roman" w:eastAsia="Times New Roman" w:hAnsi="Times New Roman" w:cs="Times New Roman"/>
          <w:lang w:val="fr-FR"/>
        </w:rPr>
        <w:t>A</w:t>
      </w:r>
      <w:r w:rsidRPr="007E7780">
        <w:rPr>
          <w:rFonts w:ascii="Times New Roman" w:eastAsia="Times New Roman" w:hAnsi="Times New Roman" w:cs="Times New Roman"/>
          <w:lang w:val="fr-FR"/>
        </w:rPr>
        <w:t xml:space="preserve">cheteur demandera aux </w:t>
      </w:r>
      <w:r w:rsidR="007E7780">
        <w:rPr>
          <w:rFonts w:ascii="Times New Roman" w:eastAsia="Times New Roman" w:hAnsi="Times New Roman" w:cs="Times New Roman"/>
          <w:lang w:val="fr-FR"/>
        </w:rPr>
        <w:t>F</w:t>
      </w:r>
      <w:r w:rsidRPr="007E7780">
        <w:rPr>
          <w:rFonts w:ascii="Times New Roman" w:eastAsia="Times New Roman" w:hAnsi="Times New Roman" w:cs="Times New Roman"/>
          <w:lang w:val="fr-FR"/>
        </w:rPr>
        <w:t xml:space="preserve">ournisseurs et inclura dans le prix du </w:t>
      </w:r>
      <w:r w:rsidR="007E7780">
        <w:rPr>
          <w:rFonts w:ascii="Times New Roman" w:eastAsia="Times New Roman" w:hAnsi="Times New Roman" w:cs="Times New Roman"/>
          <w:lang w:val="fr-FR"/>
        </w:rPr>
        <w:t>Marché subséquent (ou bon</w:t>
      </w:r>
      <w:r w:rsidR="007E7780" w:rsidRPr="007E7780">
        <w:rPr>
          <w:rFonts w:ascii="Times New Roman" w:eastAsia="Times New Roman" w:hAnsi="Times New Roman" w:cs="Times New Roman"/>
          <w:lang w:val="fr-FR"/>
        </w:rPr>
        <w:t xml:space="preserve"> de commande)</w:t>
      </w:r>
      <w:r w:rsidRPr="007E7780">
        <w:rPr>
          <w:rFonts w:ascii="Times New Roman" w:eastAsia="Times New Roman" w:hAnsi="Times New Roman" w:cs="Times New Roman"/>
          <w:lang w:val="fr-FR"/>
        </w:rPr>
        <w:t xml:space="preserve"> les prix de tout transport intérieur supplémentaire et d’autres </w:t>
      </w:r>
      <w:r w:rsidR="007E7780">
        <w:rPr>
          <w:rFonts w:ascii="Times New Roman" w:eastAsia="Times New Roman" w:hAnsi="Times New Roman" w:cs="Times New Roman"/>
          <w:lang w:val="fr-FR"/>
        </w:rPr>
        <w:t>S</w:t>
      </w:r>
      <w:r w:rsidRPr="007E7780">
        <w:rPr>
          <w:rFonts w:ascii="Times New Roman" w:eastAsia="Times New Roman" w:hAnsi="Times New Roman" w:cs="Times New Roman"/>
          <w:lang w:val="fr-FR"/>
        </w:rPr>
        <w:t>ervices connexes dans le</w:t>
      </w:r>
      <w:r w:rsidR="007E7780">
        <w:rPr>
          <w:rFonts w:ascii="Times New Roman" w:eastAsia="Times New Roman" w:hAnsi="Times New Roman" w:cs="Times New Roman"/>
          <w:lang w:val="fr-FR"/>
        </w:rPr>
        <w:t xml:space="preserve"> pays de l’acheteur afin de </w:t>
      </w:r>
      <w:r w:rsidRPr="007E7780">
        <w:rPr>
          <w:rFonts w:ascii="Times New Roman" w:eastAsia="Times New Roman" w:hAnsi="Times New Roman" w:cs="Times New Roman"/>
          <w:lang w:val="fr-FR"/>
        </w:rPr>
        <w:t xml:space="preserve">transporter </w:t>
      </w:r>
      <w:r w:rsidR="007E7780">
        <w:rPr>
          <w:rFonts w:ascii="Times New Roman" w:eastAsia="Times New Roman" w:hAnsi="Times New Roman" w:cs="Times New Roman"/>
          <w:lang w:val="fr-FR"/>
        </w:rPr>
        <w:t xml:space="preserve">les Fournitures </w:t>
      </w:r>
      <w:r w:rsidRPr="007E7780">
        <w:rPr>
          <w:rFonts w:ascii="Times New Roman" w:eastAsia="Times New Roman" w:hAnsi="Times New Roman" w:cs="Times New Roman"/>
          <w:lang w:val="fr-FR"/>
        </w:rPr>
        <w:t>à leur destination finale.</w:t>
      </w:r>
    </w:p>
    <w:p w14:paraId="2F81D6D1" w14:textId="53F907DE" w:rsidR="001B5C7A" w:rsidRPr="007E7780" w:rsidRDefault="001B5C7A" w:rsidP="007E7780">
      <w:pPr>
        <w:spacing w:before="240" w:after="120" w:line="240" w:lineRule="auto"/>
        <w:ind w:left="360" w:hanging="360"/>
        <w:jc w:val="both"/>
        <w:rPr>
          <w:rFonts w:ascii="Calibri" w:eastAsia="Times New Roman" w:hAnsi="Calibri" w:cs="Times New Roman"/>
          <w:lang w:val="fr-FR"/>
        </w:rPr>
      </w:pPr>
      <w:r w:rsidRPr="001B5C7A">
        <w:rPr>
          <w:rFonts w:ascii="Times New Roman" w:eastAsia="Times New Roman" w:hAnsi="Times New Roman" w:cs="Times New Roman"/>
          <w:sz w:val="24"/>
          <w:szCs w:val="24"/>
          <w:lang w:val="fr-FR"/>
        </w:rPr>
        <w:t>1.5</w:t>
      </w:r>
      <w:r w:rsidRPr="001B5C7A">
        <w:rPr>
          <w:rFonts w:ascii="Times New Roman" w:eastAsia="Times New Roman" w:hAnsi="Times New Roman" w:cs="Times New Roman"/>
          <w:sz w:val="14"/>
          <w:szCs w:val="14"/>
          <w:lang w:val="fr-FR"/>
        </w:rPr>
        <w:t xml:space="preserve"> </w:t>
      </w:r>
      <w:r w:rsidRPr="007E7780">
        <w:rPr>
          <w:rFonts w:ascii="Times New Roman" w:eastAsia="Times New Roman" w:hAnsi="Times New Roman" w:cs="Times New Roman"/>
          <w:color w:val="333333"/>
          <w:lang w:val="fr-FR"/>
        </w:rPr>
        <w:t xml:space="preserve">Le </w:t>
      </w:r>
      <w:r w:rsidR="007E7780">
        <w:rPr>
          <w:rFonts w:ascii="Times New Roman" w:eastAsia="Times New Roman" w:hAnsi="Times New Roman" w:cs="Times New Roman"/>
          <w:color w:val="333333"/>
          <w:lang w:val="fr-FR"/>
        </w:rPr>
        <w:t>F</w:t>
      </w:r>
      <w:r w:rsidRPr="007E7780">
        <w:rPr>
          <w:rFonts w:ascii="Times New Roman" w:eastAsia="Times New Roman" w:hAnsi="Times New Roman" w:cs="Times New Roman"/>
          <w:color w:val="333333"/>
          <w:lang w:val="fr-FR"/>
        </w:rPr>
        <w:t>ou</w:t>
      </w:r>
      <w:r w:rsidR="007E7780">
        <w:rPr>
          <w:rFonts w:ascii="Times New Roman" w:eastAsia="Times New Roman" w:hAnsi="Times New Roman" w:cs="Times New Roman"/>
          <w:color w:val="333333"/>
          <w:lang w:val="fr-FR"/>
        </w:rPr>
        <w:t>rnisseur sera prié d’informer l’A</w:t>
      </w:r>
      <w:r w:rsidRPr="007E7780">
        <w:rPr>
          <w:rFonts w:ascii="Times New Roman" w:eastAsia="Times New Roman" w:hAnsi="Times New Roman" w:cs="Times New Roman"/>
          <w:color w:val="333333"/>
          <w:lang w:val="fr-FR"/>
        </w:rPr>
        <w:t>cheteur, dans le dél</w:t>
      </w:r>
      <w:r w:rsidR="007E7780">
        <w:rPr>
          <w:rFonts w:ascii="Times New Roman" w:eastAsia="Times New Roman" w:hAnsi="Times New Roman" w:cs="Times New Roman"/>
          <w:color w:val="333333"/>
          <w:lang w:val="fr-FR"/>
        </w:rPr>
        <w:t>ai indiqué dans la lettre de l’A</w:t>
      </w:r>
      <w:r w:rsidRPr="007E7780">
        <w:rPr>
          <w:rFonts w:ascii="Times New Roman" w:eastAsia="Times New Roman" w:hAnsi="Times New Roman" w:cs="Times New Roman"/>
          <w:color w:val="333333"/>
          <w:lang w:val="fr-FR"/>
        </w:rPr>
        <w:t xml:space="preserve">cheteur, s’il n’a pas l’intention de conclure un </w:t>
      </w:r>
      <w:r w:rsidR="007E7780">
        <w:rPr>
          <w:rFonts w:ascii="Times New Roman" w:eastAsia="Times New Roman" w:hAnsi="Times New Roman" w:cs="Times New Roman"/>
          <w:lang w:val="fr-FR"/>
        </w:rPr>
        <w:t>Marché subséquent (ou bon</w:t>
      </w:r>
      <w:r w:rsidR="007E7780" w:rsidRPr="007E7780">
        <w:rPr>
          <w:rFonts w:ascii="Times New Roman" w:eastAsia="Times New Roman" w:hAnsi="Times New Roman" w:cs="Times New Roman"/>
          <w:lang w:val="fr-FR"/>
        </w:rPr>
        <w:t xml:space="preserve"> de commande)</w:t>
      </w:r>
      <w:r w:rsidRPr="007E7780">
        <w:rPr>
          <w:rFonts w:ascii="Times New Roman" w:eastAsia="Times New Roman" w:hAnsi="Times New Roman" w:cs="Times New Roman"/>
          <w:color w:val="333333"/>
          <w:lang w:val="fr-FR"/>
        </w:rPr>
        <w:t>.</w:t>
      </w:r>
    </w:p>
    <w:p w14:paraId="231AD1CA" w14:textId="77777777" w:rsidR="001B5C7A" w:rsidRPr="007E7780" w:rsidRDefault="001B5C7A" w:rsidP="007E7780">
      <w:pPr>
        <w:spacing w:before="240" w:after="120" w:line="240" w:lineRule="auto"/>
        <w:ind w:left="600" w:hanging="600"/>
        <w:jc w:val="both"/>
        <w:rPr>
          <w:rFonts w:ascii="Calibri" w:eastAsia="Times New Roman" w:hAnsi="Calibri" w:cs="Times New Roman"/>
          <w:lang w:val="fr-FR"/>
        </w:rPr>
      </w:pPr>
      <w:r w:rsidRPr="007E7780">
        <w:rPr>
          <w:rFonts w:ascii="Times New Roman" w:eastAsia="Times New Roman" w:hAnsi="Times New Roman" w:cs="Times New Roman"/>
          <w:i/>
          <w:iCs/>
          <w:lang w:val="fr-FR"/>
        </w:rPr>
        <w:t>1.6 [ajouter toute autre méthode applicable]</w:t>
      </w:r>
      <w:r w:rsidRPr="007E7780">
        <w:rPr>
          <w:rFonts w:ascii="Calibri" w:eastAsia="Times New Roman" w:hAnsi="Calibri" w:cs="Times New Roman"/>
          <w:i/>
          <w:iCs/>
          <w:lang w:val="fr-FR"/>
        </w:rPr>
        <w:t xml:space="preserve"> </w:t>
      </w:r>
    </w:p>
    <w:p w14:paraId="56EEFF42" w14:textId="539042E5" w:rsidR="001B5C7A" w:rsidRPr="007E7780" w:rsidRDefault="001B5C7A" w:rsidP="007E7780">
      <w:pPr>
        <w:spacing w:before="240" w:after="120" w:line="240" w:lineRule="auto"/>
        <w:ind w:left="600" w:hanging="600"/>
        <w:jc w:val="both"/>
        <w:rPr>
          <w:rFonts w:ascii="Calibri" w:eastAsia="Times New Roman" w:hAnsi="Calibri" w:cs="Times New Roman"/>
          <w:lang w:val="fr-FR"/>
        </w:rPr>
      </w:pPr>
      <w:r w:rsidRPr="007E7780">
        <w:rPr>
          <w:rFonts w:ascii="Times New Roman" w:eastAsia="Times New Roman" w:hAnsi="Times New Roman" w:cs="Times New Roman"/>
          <w:lang w:val="fr-FR"/>
        </w:rPr>
        <w:t xml:space="preserve">2. </w:t>
      </w:r>
      <w:r w:rsidRPr="007E7780">
        <w:rPr>
          <w:rFonts w:ascii="Times New Roman" w:eastAsia="Times New Roman" w:hAnsi="Times New Roman" w:cs="Times New Roman"/>
          <w:b/>
          <w:bCs/>
          <w:lang w:val="fr-FR"/>
        </w:rPr>
        <w:t xml:space="preserve">Formation du </w:t>
      </w:r>
      <w:r w:rsidR="007E7780" w:rsidRPr="007E7780">
        <w:rPr>
          <w:rFonts w:ascii="Times New Roman" w:eastAsia="Times New Roman" w:hAnsi="Times New Roman" w:cs="Times New Roman"/>
          <w:b/>
          <w:lang w:val="fr-FR"/>
        </w:rPr>
        <w:t>Marché subséquent (ou bon de commande)</w:t>
      </w:r>
    </w:p>
    <w:p w14:paraId="29C36EC1" w14:textId="6AF91AE1" w:rsidR="001B5C7A" w:rsidRPr="007E7780" w:rsidRDefault="001B5C7A" w:rsidP="007E7780">
      <w:pPr>
        <w:spacing w:after="120" w:line="256" w:lineRule="auto"/>
        <w:jc w:val="both"/>
        <w:rPr>
          <w:rFonts w:ascii="Calibri" w:eastAsia="Times New Roman" w:hAnsi="Calibri" w:cs="Times New Roman"/>
          <w:lang w:val="fr-FR"/>
        </w:rPr>
      </w:pPr>
      <w:r w:rsidRPr="007E7780">
        <w:rPr>
          <w:rFonts w:ascii="Times New Roman" w:eastAsia="Times New Roman" w:hAnsi="Times New Roman" w:cs="Times New Roman"/>
          <w:lang w:val="fr-FR"/>
        </w:rPr>
        <w:t>L’</w:t>
      </w:r>
      <w:r w:rsidR="007E7780">
        <w:rPr>
          <w:rFonts w:ascii="Times New Roman" w:eastAsia="Times New Roman" w:hAnsi="Times New Roman" w:cs="Times New Roman"/>
          <w:lang w:val="fr-FR"/>
        </w:rPr>
        <w:t>A</w:t>
      </w:r>
      <w:r w:rsidRPr="007E7780">
        <w:rPr>
          <w:rFonts w:ascii="Times New Roman" w:eastAsia="Times New Roman" w:hAnsi="Times New Roman" w:cs="Times New Roman"/>
          <w:lang w:val="fr-FR"/>
        </w:rPr>
        <w:t>cheteur confirme</w:t>
      </w:r>
      <w:r w:rsidR="007E7780">
        <w:rPr>
          <w:rFonts w:ascii="Times New Roman" w:eastAsia="Times New Roman" w:hAnsi="Times New Roman" w:cs="Times New Roman"/>
          <w:lang w:val="fr-FR"/>
        </w:rPr>
        <w:t>ra</w:t>
      </w:r>
      <w:r w:rsidRPr="007E7780">
        <w:rPr>
          <w:rFonts w:ascii="Times New Roman" w:eastAsia="Times New Roman" w:hAnsi="Times New Roman" w:cs="Times New Roman"/>
          <w:lang w:val="fr-FR"/>
        </w:rPr>
        <w:t xml:space="preserve"> que le </w:t>
      </w:r>
      <w:r w:rsidR="007E7780">
        <w:rPr>
          <w:rFonts w:ascii="Times New Roman" w:eastAsia="Times New Roman" w:hAnsi="Times New Roman" w:cs="Times New Roman"/>
          <w:lang w:val="fr-FR"/>
        </w:rPr>
        <w:t>F</w:t>
      </w:r>
      <w:r w:rsidRPr="007E7780">
        <w:rPr>
          <w:rFonts w:ascii="Times New Roman" w:eastAsia="Times New Roman" w:hAnsi="Times New Roman" w:cs="Times New Roman"/>
          <w:lang w:val="fr-FR"/>
        </w:rPr>
        <w:t xml:space="preserve">ournisseur sélectionné continue d’être qualifié et éligible conformément </w:t>
      </w:r>
      <w:r w:rsidR="007E7780">
        <w:rPr>
          <w:rFonts w:ascii="Times New Roman" w:eastAsia="Times New Roman" w:hAnsi="Times New Roman" w:cs="Times New Roman"/>
          <w:lang w:val="fr-FR"/>
        </w:rPr>
        <w:t xml:space="preserve">au Contrat Cadre </w:t>
      </w:r>
      <w:r w:rsidRPr="007E7780">
        <w:rPr>
          <w:rFonts w:ascii="Times New Roman" w:eastAsia="Times New Roman" w:hAnsi="Times New Roman" w:cs="Times New Roman"/>
          <w:lang w:val="fr-FR"/>
        </w:rPr>
        <w:t xml:space="preserve">avant la formation du </w:t>
      </w:r>
      <w:r w:rsidR="007E7780">
        <w:rPr>
          <w:rFonts w:ascii="Times New Roman" w:eastAsia="Times New Roman" w:hAnsi="Times New Roman" w:cs="Times New Roman"/>
          <w:lang w:val="fr-FR"/>
        </w:rPr>
        <w:t>Marché subséquent (ou bon</w:t>
      </w:r>
      <w:r w:rsidR="007E7780" w:rsidRPr="007E7780">
        <w:rPr>
          <w:rFonts w:ascii="Times New Roman" w:eastAsia="Times New Roman" w:hAnsi="Times New Roman" w:cs="Times New Roman"/>
          <w:lang w:val="fr-FR"/>
        </w:rPr>
        <w:t xml:space="preserve"> de commande)</w:t>
      </w:r>
      <w:r w:rsidRPr="007E7780">
        <w:rPr>
          <w:rFonts w:ascii="Times New Roman" w:eastAsia="Times New Roman" w:hAnsi="Times New Roman" w:cs="Times New Roman"/>
          <w:lang w:val="fr-FR"/>
        </w:rPr>
        <w:t xml:space="preserve">. Le </w:t>
      </w:r>
      <w:r w:rsidR="007E7780">
        <w:rPr>
          <w:rFonts w:ascii="Times New Roman" w:eastAsia="Times New Roman" w:hAnsi="Times New Roman" w:cs="Times New Roman"/>
          <w:lang w:val="fr-FR"/>
        </w:rPr>
        <w:t>Marché subséquent (ou bon</w:t>
      </w:r>
      <w:r w:rsidR="007E7780" w:rsidRPr="007E7780">
        <w:rPr>
          <w:rFonts w:ascii="Times New Roman" w:eastAsia="Times New Roman" w:hAnsi="Times New Roman" w:cs="Times New Roman"/>
          <w:lang w:val="fr-FR"/>
        </w:rPr>
        <w:t xml:space="preserve"> de commande)</w:t>
      </w:r>
      <w:r w:rsidR="007E7780">
        <w:rPr>
          <w:rFonts w:ascii="Times New Roman" w:eastAsia="Times New Roman" w:hAnsi="Times New Roman" w:cs="Times New Roman"/>
          <w:lang w:val="fr-FR"/>
        </w:rPr>
        <w:t xml:space="preserve"> </w:t>
      </w:r>
      <w:r w:rsidRPr="007E7780">
        <w:rPr>
          <w:rFonts w:ascii="Times New Roman" w:eastAsia="Times New Roman" w:hAnsi="Times New Roman" w:cs="Times New Roman"/>
          <w:lang w:val="fr-FR"/>
        </w:rPr>
        <w:t>est formé lorsque l’une des conditions suivantes est remplie selon la méthode de sélection utilisée pour l</w:t>
      </w:r>
      <w:r w:rsidR="007E7780">
        <w:rPr>
          <w:rFonts w:ascii="Times New Roman" w:eastAsia="Times New Roman" w:hAnsi="Times New Roman" w:cs="Times New Roman"/>
          <w:lang w:val="fr-FR"/>
        </w:rPr>
        <w:t>a Remise en concurrence</w:t>
      </w:r>
      <w:r w:rsidRPr="007E7780">
        <w:rPr>
          <w:rFonts w:ascii="Times New Roman" w:eastAsia="Times New Roman" w:hAnsi="Times New Roman" w:cs="Times New Roman"/>
          <w:lang w:val="fr-FR"/>
        </w:rPr>
        <w:t>.</w:t>
      </w:r>
    </w:p>
    <w:p w14:paraId="497CAB8B" w14:textId="3B82ECA1" w:rsidR="001B5C7A" w:rsidRPr="001B5C7A" w:rsidRDefault="001B5C7A" w:rsidP="00E21943">
      <w:pPr>
        <w:spacing w:after="120" w:line="256" w:lineRule="auto"/>
        <w:jc w:val="both"/>
        <w:rPr>
          <w:rFonts w:ascii="Calibri" w:eastAsia="Times New Roman" w:hAnsi="Calibri" w:cs="Times New Roman"/>
          <w:lang w:val="fr-FR"/>
        </w:rPr>
      </w:pPr>
      <w:r w:rsidRPr="001B5C7A">
        <w:rPr>
          <w:rFonts w:ascii="Times New Roman" w:eastAsia="Times New Roman" w:hAnsi="Times New Roman" w:cs="Times New Roman"/>
          <w:i/>
          <w:iCs/>
          <w:sz w:val="24"/>
          <w:szCs w:val="24"/>
          <w:lang w:val="fr-FR"/>
        </w:rPr>
        <w:t>[Décrive</w:t>
      </w:r>
      <w:r w:rsidR="007E7780">
        <w:rPr>
          <w:rFonts w:ascii="Times New Roman" w:eastAsia="Times New Roman" w:hAnsi="Times New Roman" w:cs="Times New Roman"/>
          <w:i/>
          <w:iCs/>
          <w:sz w:val="24"/>
          <w:szCs w:val="24"/>
          <w:lang w:val="fr-FR"/>
        </w:rPr>
        <w:t>z</w:t>
      </w:r>
      <w:r w:rsidRPr="001B5C7A">
        <w:rPr>
          <w:rFonts w:ascii="Times New Roman" w:eastAsia="Times New Roman" w:hAnsi="Times New Roman" w:cs="Times New Roman"/>
          <w:i/>
          <w:iCs/>
          <w:sz w:val="24"/>
          <w:szCs w:val="24"/>
          <w:lang w:val="fr-FR"/>
        </w:rPr>
        <w:t xml:space="preserve"> la ou les procédures qui s’appliquent à la formation du</w:t>
      </w:r>
      <w:r w:rsidRPr="007E7780">
        <w:rPr>
          <w:rFonts w:ascii="Times New Roman" w:eastAsia="Times New Roman" w:hAnsi="Times New Roman" w:cs="Times New Roman"/>
          <w:i/>
          <w:iCs/>
          <w:sz w:val="24"/>
          <w:szCs w:val="24"/>
          <w:lang w:val="fr-FR"/>
        </w:rPr>
        <w:t xml:space="preserve"> </w:t>
      </w:r>
      <w:r w:rsidR="007E7780" w:rsidRPr="007E7780">
        <w:rPr>
          <w:rFonts w:ascii="Times New Roman" w:eastAsia="Times New Roman" w:hAnsi="Times New Roman" w:cs="Times New Roman"/>
          <w:i/>
          <w:lang w:val="fr-FR"/>
        </w:rPr>
        <w:t>Marché subséquent (ou bon de commande)</w:t>
      </w:r>
      <w:r w:rsidRPr="001B5C7A">
        <w:rPr>
          <w:rFonts w:ascii="Times New Roman" w:eastAsia="Times New Roman" w:hAnsi="Times New Roman" w:cs="Times New Roman"/>
          <w:i/>
          <w:iCs/>
          <w:sz w:val="24"/>
          <w:szCs w:val="24"/>
          <w:lang w:val="fr-FR"/>
        </w:rPr>
        <w:t>. Soyez précis, par exemple]</w:t>
      </w:r>
    </w:p>
    <w:p w14:paraId="4ECDCDA2" w14:textId="3175907C" w:rsidR="001B5C7A" w:rsidRPr="007E7780" w:rsidRDefault="001B5C7A" w:rsidP="00281399">
      <w:pPr>
        <w:spacing w:before="240" w:after="120" w:line="240" w:lineRule="auto"/>
        <w:ind w:left="360" w:hanging="360"/>
        <w:jc w:val="both"/>
        <w:rPr>
          <w:rFonts w:ascii="Calibri" w:eastAsia="Times New Roman" w:hAnsi="Calibri" w:cs="Times New Roman"/>
          <w:lang w:val="fr-FR"/>
        </w:rPr>
      </w:pPr>
      <w:r w:rsidRPr="001B5C7A">
        <w:rPr>
          <w:rFonts w:ascii="Times New Roman" w:eastAsia="Times New Roman" w:hAnsi="Times New Roman" w:cs="Times New Roman"/>
          <w:sz w:val="24"/>
          <w:szCs w:val="24"/>
          <w:lang w:val="fr-FR"/>
        </w:rPr>
        <w:t>2.1</w:t>
      </w:r>
      <w:r w:rsidRPr="001B5C7A">
        <w:rPr>
          <w:rFonts w:ascii="Times New Roman" w:eastAsia="Times New Roman" w:hAnsi="Times New Roman" w:cs="Times New Roman"/>
          <w:sz w:val="14"/>
          <w:szCs w:val="14"/>
          <w:lang w:val="fr-FR"/>
        </w:rPr>
        <w:t xml:space="preserve"> </w:t>
      </w:r>
      <w:r w:rsidRPr="007E7780">
        <w:rPr>
          <w:rFonts w:ascii="Times New Roman" w:eastAsia="Times New Roman" w:hAnsi="Times New Roman" w:cs="Times New Roman"/>
          <w:b/>
          <w:bCs/>
          <w:lang w:val="fr-FR"/>
        </w:rPr>
        <w:t>Pour les cotations concurrentielles par le biais d’un</w:t>
      </w:r>
      <w:r w:rsidR="007E7780">
        <w:rPr>
          <w:rFonts w:ascii="Times New Roman" w:eastAsia="Times New Roman" w:hAnsi="Times New Roman" w:cs="Times New Roman"/>
          <w:b/>
          <w:bCs/>
          <w:lang w:val="fr-FR"/>
        </w:rPr>
        <w:t>e concurrence restreinte</w:t>
      </w:r>
      <w:r w:rsidRPr="007E7780">
        <w:rPr>
          <w:rFonts w:ascii="Times New Roman" w:eastAsia="Times New Roman" w:hAnsi="Times New Roman" w:cs="Times New Roman"/>
          <w:b/>
          <w:bCs/>
          <w:lang w:val="fr-FR"/>
        </w:rPr>
        <w:t xml:space="preserve"> à l’aide d’une </w:t>
      </w:r>
      <w:r w:rsidR="00281399">
        <w:rPr>
          <w:rFonts w:ascii="Times New Roman" w:eastAsia="Times New Roman" w:hAnsi="Times New Roman" w:cs="Times New Roman"/>
          <w:b/>
          <w:bCs/>
          <w:lang w:val="fr-FR"/>
        </w:rPr>
        <w:t>D</w:t>
      </w:r>
      <w:r w:rsidRPr="007E7780">
        <w:rPr>
          <w:rFonts w:ascii="Times New Roman" w:eastAsia="Times New Roman" w:hAnsi="Times New Roman" w:cs="Times New Roman"/>
          <w:b/>
          <w:bCs/>
          <w:lang w:val="fr-FR"/>
        </w:rPr>
        <w:t xml:space="preserve">emande de </w:t>
      </w:r>
      <w:r w:rsidR="00281399">
        <w:rPr>
          <w:rFonts w:ascii="Times New Roman" w:eastAsia="Times New Roman" w:hAnsi="Times New Roman" w:cs="Times New Roman"/>
          <w:b/>
          <w:bCs/>
          <w:lang w:val="fr-FR"/>
        </w:rPr>
        <w:t>Cotation</w:t>
      </w:r>
      <w:r w:rsidRPr="007E7780">
        <w:rPr>
          <w:rFonts w:ascii="Times New Roman" w:eastAsia="Times New Roman" w:hAnsi="Times New Roman" w:cs="Times New Roman"/>
          <w:b/>
          <w:bCs/>
          <w:lang w:val="fr-FR"/>
        </w:rPr>
        <w:t>,</w:t>
      </w:r>
      <w:r w:rsidRPr="007E7780">
        <w:rPr>
          <w:rFonts w:ascii="Calibri" w:eastAsia="Times New Roman" w:hAnsi="Calibri" w:cs="Times New Roman"/>
          <w:b/>
          <w:bCs/>
          <w:lang w:val="fr-FR"/>
        </w:rPr>
        <w:t xml:space="preserve"> </w:t>
      </w:r>
      <w:r w:rsidR="00281399" w:rsidRPr="00281399">
        <w:rPr>
          <w:rFonts w:ascii="Times New Roman" w:eastAsia="Times New Roman" w:hAnsi="Times New Roman" w:cs="Times New Roman"/>
          <w:bCs/>
          <w:lang w:val="fr-FR"/>
        </w:rPr>
        <w:t>Le</w:t>
      </w:r>
      <w:r w:rsidR="00281399" w:rsidRPr="00281399">
        <w:rPr>
          <w:rFonts w:ascii="Times New Roman" w:eastAsia="Times New Roman" w:hAnsi="Times New Roman" w:cs="Times New Roman"/>
          <w:lang w:val="fr-FR"/>
        </w:rPr>
        <w:t xml:space="preserve">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00281399">
        <w:rPr>
          <w:rFonts w:ascii="Times New Roman" w:eastAsia="Times New Roman" w:hAnsi="Times New Roman" w:cs="Times New Roman"/>
          <w:lang w:val="fr-FR"/>
        </w:rPr>
        <w:t xml:space="preserve"> </w:t>
      </w:r>
      <w:r w:rsidRPr="007E7780">
        <w:rPr>
          <w:rFonts w:ascii="Times New Roman" w:eastAsia="Times New Roman" w:hAnsi="Times New Roman" w:cs="Times New Roman"/>
          <w:lang w:val="fr-FR"/>
        </w:rPr>
        <w:t>est formé lorsque :</w:t>
      </w:r>
      <w:r w:rsidRPr="007E7780">
        <w:rPr>
          <w:rFonts w:ascii="Times New Roman" w:eastAsia="Times New Roman" w:hAnsi="Times New Roman" w:cs="Times New Roman"/>
          <w:i/>
          <w:iCs/>
          <w:lang w:val="fr-FR"/>
        </w:rPr>
        <w:t xml:space="preserve"> [sélectionnez l’une des trois options]</w:t>
      </w:r>
      <w:r w:rsidRPr="007E7780">
        <w:rPr>
          <w:rFonts w:ascii="Times New Roman" w:eastAsia="Times New Roman" w:hAnsi="Times New Roman" w:cs="Times New Roman"/>
          <w:lang w:val="fr-FR"/>
        </w:rPr>
        <w:t xml:space="preserve"> </w:t>
      </w:r>
    </w:p>
    <w:p w14:paraId="4856AD66" w14:textId="77777777" w:rsidR="001B5C7A" w:rsidRPr="00281399" w:rsidRDefault="001B5C7A" w:rsidP="00281399">
      <w:pPr>
        <w:spacing w:before="240" w:after="120" w:line="240" w:lineRule="auto"/>
        <w:ind w:left="630"/>
        <w:jc w:val="both"/>
        <w:rPr>
          <w:rFonts w:ascii="Calibri" w:eastAsia="Times New Roman" w:hAnsi="Calibri" w:cs="Times New Roman"/>
          <w:lang w:val="fr-FR"/>
        </w:rPr>
      </w:pPr>
      <w:r w:rsidRPr="00281399">
        <w:rPr>
          <w:rFonts w:ascii="Times New Roman" w:eastAsia="Times New Roman" w:hAnsi="Times New Roman" w:cs="Times New Roman"/>
          <w:lang w:val="fr-FR"/>
        </w:rPr>
        <w:t>OPTION 1</w:t>
      </w:r>
    </w:p>
    <w:p w14:paraId="4046EAF6" w14:textId="52680A5B" w:rsidR="001B5C7A" w:rsidRPr="00281399" w:rsidRDefault="00281399" w:rsidP="00281399">
      <w:pPr>
        <w:spacing w:before="120" w:after="120" w:line="240" w:lineRule="auto"/>
        <w:ind w:left="1170"/>
        <w:jc w:val="both"/>
        <w:rPr>
          <w:rFonts w:ascii="Calibri" w:eastAsia="Times New Roman" w:hAnsi="Calibri" w:cs="Times New Roman"/>
          <w:lang w:val="fr-FR"/>
        </w:rPr>
      </w:pPr>
      <w:r w:rsidRPr="00281399">
        <w:rPr>
          <w:rFonts w:ascii="Times New Roman" w:eastAsia="Times New Roman" w:hAnsi="Times New Roman" w:cs="Times New Roman"/>
          <w:lang w:val="fr-FR"/>
        </w:rPr>
        <w:t xml:space="preserve">« </w:t>
      </w:r>
      <w:proofErr w:type="gramStart"/>
      <w:r w:rsidRPr="00281399">
        <w:rPr>
          <w:rFonts w:ascii="Times New Roman" w:eastAsia="Times New Roman" w:hAnsi="Times New Roman" w:cs="Times New Roman"/>
          <w:lang w:val="fr-FR"/>
        </w:rPr>
        <w:t>l’A</w:t>
      </w:r>
      <w:r w:rsidR="001B5C7A" w:rsidRPr="00281399">
        <w:rPr>
          <w:rFonts w:ascii="Times New Roman" w:eastAsia="Times New Roman" w:hAnsi="Times New Roman" w:cs="Times New Roman"/>
          <w:lang w:val="fr-FR"/>
        </w:rPr>
        <w:t>chete</w:t>
      </w:r>
      <w:r w:rsidR="00E21943">
        <w:rPr>
          <w:rFonts w:ascii="Times New Roman" w:eastAsia="Times New Roman" w:hAnsi="Times New Roman" w:cs="Times New Roman"/>
          <w:lang w:val="fr-FR"/>
        </w:rPr>
        <w:t>ur</w:t>
      </w:r>
      <w:proofErr w:type="gramEnd"/>
      <w:r w:rsidR="00E21943">
        <w:rPr>
          <w:rFonts w:ascii="Times New Roman" w:eastAsia="Times New Roman" w:hAnsi="Times New Roman" w:cs="Times New Roman"/>
          <w:lang w:val="fr-FR"/>
        </w:rPr>
        <w:t xml:space="preserve"> émet</w:t>
      </w:r>
      <w:r w:rsidR="001B5C7A" w:rsidRPr="00281399">
        <w:rPr>
          <w:rFonts w:ascii="Times New Roman" w:eastAsia="Times New Roman" w:hAnsi="Times New Roman" w:cs="Times New Roman"/>
          <w:lang w:val="fr-FR"/>
        </w:rPr>
        <w:t xml:space="preserve"> la lettre d’attribution du </w:t>
      </w:r>
      <w:r w:rsidRPr="00281399">
        <w:rPr>
          <w:rFonts w:ascii="Times New Roman" w:eastAsia="Times New Roman" w:hAnsi="Times New Roman" w:cs="Times New Roman"/>
          <w:lang w:val="fr-FR"/>
        </w:rPr>
        <w:t>Marché subséquent (ou bon de commande)</w:t>
      </w:r>
      <w:r w:rsidR="001B5C7A" w:rsidRPr="00281399">
        <w:rPr>
          <w:rFonts w:ascii="Times New Roman" w:eastAsia="Times New Roman" w:hAnsi="Times New Roman" w:cs="Times New Roman"/>
          <w:lang w:val="fr-FR"/>
        </w:rPr>
        <w:t xml:space="preserve"> au </w:t>
      </w:r>
      <w:r>
        <w:rPr>
          <w:rFonts w:ascii="Times New Roman" w:eastAsia="Times New Roman" w:hAnsi="Times New Roman" w:cs="Times New Roman"/>
          <w:lang w:val="fr-FR"/>
        </w:rPr>
        <w:t>F</w:t>
      </w:r>
      <w:r w:rsidR="001B5C7A" w:rsidRPr="00281399">
        <w:rPr>
          <w:rFonts w:ascii="Times New Roman" w:eastAsia="Times New Roman" w:hAnsi="Times New Roman" w:cs="Times New Roman"/>
          <w:lang w:val="fr-FR"/>
        </w:rPr>
        <w:t xml:space="preserve">ournisseur </w:t>
      </w:r>
      <w:r>
        <w:rPr>
          <w:rFonts w:ascii="Times New Roman" w:eastAsia="Times New Roman" w:hAnsi="Times New Roman" w:cs="Times New Roman"/>
          <w:lang w:val="fr-FR"/>
        </w:rPr>
        <w:t>retenu</w:t>
      </w:r>
      <w:r w:rsidR="001B5C7A" w:rsidRPr="00281399">
        <w:rPr>
          <w:rFonts w:ascii="Times New Roman" w:eastAsia="Times New Roman" w:hAnsi="Times New Roman" w:cs="Times New Roman"/>
          <w:lang w:val="fr-FR"/>
        </w:rPr>
        <w:t xml:space="preserve">. » </w:t>
      </w:r>
      <w:r w:rsidR="001B5C7A" w:rsidRPr="00281399">
        <w:rPr>
          <w:rFonts w:ascii="Times New Roman" w:eastAsia="Times New Roman" w:hAnsi="Times New Roman" w:cs="Times New Roman"/>
          <w:i/>
          <w:iCs/>
          <w:lang w:val="fr-FR"/>
        </w:rPr>
        <w:t>[</w:t>
      </w:r>
      <w:proofErr w:type="gramStart"/>
      <w:r w:rsidR="001B5C7A" w:rsidRPr="00281399">
        <w:rPr>
          <w:rFonts w:ascii="Times New Roman" w:eastAsia="Times New Roman" w:hAnsi="Times New Roman" w:cs="Times New Roman"/>
          <w:b/>
          <w:bCs/>
          <w:i/>
          <w:iCs/>
          <w:lang w:val="fr-FR"/>
        </w:rPr>
        <w:t>ajouter</w:t>
      </w:r>
      <w:proofErr w:type="gramEnd"/>
      <w:r w:rsidR="001B5C7A" w:rsidRPr="00281399">
        <w:rPr>
          <w:rFonts w:ascii="Times New Roman" w:eastAsia="Times New Roman" w:hAnsi="Times New Roman" w:cs="Times New Roman"/>
          <w:b/>
          <w:bCs/>
          <w:i/>
          <w:iCs/>
          <w:lang w:val="fr-FR"/>
        </w:rPr>
        <w:t xml:space="preserve"> le cas échéant</w:t>
      </w:r>
      <w:r w:rsidR="001B5C7A" w:rsidRPr="00281399">
        <w:rPr>
          <w:rFonts w:ascii="Times New Roman" w:eastAsia="Times New Roman" w:hAnsi="Times New Roman" w:cs="Times New Roman"/>
          <w:i/>
          <w:iCs/>
          <w:lang w:val="fr-FR"/>
        </w:rPr>
        <w:t>: «</w:t>
      </w:r>
      <w:r w:rsidR="001B5C7A" w:rsidRPr="00281399">
        <w:rPr>
          <w:rFonts w:ascii="Times New Roman" w:eastAsia="Times New Roman" w:hAnsi="Times New Roman" w:cs="Times New Roman"/>
          <w:lang w:val="fr-FR"/>
        </w:rPr>
        <w:t>Après la formation du contrat, par l’offre et l’acceptation, l’</w:t>
      </w:r>
      <w:r>
        <w:rPr>
          <w:rFonts w:ascii="Times New Roman" w:eastAsia="Times New Roman" w:hAnsi="Times New Roman" w:cs="Times New Roman"/>
          <w:lang w:val="fr-FR"/>
        </w:rPr>
        <w:t>A</w:t>
      </w:r>
      <w:r w:rsidR="001B5C7A" w:rsidRPr="00281399">
        <w:rPr>
          <w:rFonts w:ascii="Times New Roman" w:eastAsia="Times New Roman" w:hAnsi="Times New Roman" w:cs="Times New Roman"/>
          <w:lang w:val="fr-FR"/>
        </w:rPr>
        <w:t xml:space="preserve">cheteur et le </w:t>
      </w:r>
      <w:r>
        <w:rPr>
          <w:rFonts w:ascii="Times New Roman" w:eastAsia="Times New Roman" w:hAnsi="Times New Roman" w:cs="Times New Roman"/>
          <w:lang w:val="fr-FR"/>
        </w:rPr>
        <w:t>F</w:t>
      </w:r>
      <w:r w:rsidR="001B5C7A" w:rsidRPr="00281399">
        <w:rPr>
          <w:rFonts w:ascii="Times New Roman" w:eastAsia="Times New Roman" w:hAnsi="Times New Roman" w:cs="Times New Roman"/>
          <w:lang w:val="fr-FR"/>
        </w:rPr>
        <w:t xml:space="preserve">ournisseur signent un </w:t>
      </w:r>
      <w:r>
        <w:rPr>
          <w:rFonts w:ascii="Times New Roman" w:eastAsia="Times New Roman" w:hAnsi="Times New Roman" w:cs="Times New Roman"/>
          <w:lang w:val="fr-FR"/>
        </w:rPr>
        <w:t>Marché subséquent (ou bon</w:t>
      </w:r>
      <w:r w:rsidRPr="007E7780">
        <w:rPr>
          <w:rFonts w:ascii="Times New Roman" w:eastAsia="Times New Roman" w:hAnsi="Times New Roman" w:cs="Times New Roman"/>
          <w:lang w:val="fr-FR"/>
        </w:rPr>
        <w:t xml:space="preserve"> de commande)</w:t>
      </w:r>
      <w:r w:rsidR="001B5C7A" w:rsidRPr="00281399">
        <w:rPr>
          <w:rFonts w:ascii="Times New Roman" w:eastAsia="Times New Roman" w:hAnsi="Times New Roman" w:cs="Times New Roman"/>
          <w:lang w:val="fr-FR"/>
        </w:rPr>
        <w:t xml:space="preserve"> conformément au formulaire figurant dans l</w:t>
      </w:r>
      <w:r>
        <w:rPr>
          <w:rFonts w:ascii="Times New Roman" w:eastAsia="Times New Roman" w:hAnsi="Times New Roman" w:cs="Times New Roman"/>
          <w:lang w:val="fr-FR"/>
        </w:rPr>
        <w:t>e Contrat Cadre</w:t>
      </w:r>
      <w:r w:rsidR="001B5C7A" w:rsidRPr="00281399">
        <w:rPr>
          <w:rFonts w:ascii="Times New Roman" w:eastAsia="Times New Roman" w:hAnsi="Times New Roman" w:cs="Times New Roman"/>
          <w:lang w:val="fr-FR"/>
        </w:rPr>
        <w:t>.</w:t>
      </w:r>
      <w:r w:rsidR="001B5C7A" w:rsidRPr="00281399">
        <w:rPr>
          <w:rFonts w:ascii="Times New Roman" w:eastAsia="Times New Roman" w:hAnsi="Times New Roman" w:cs="Times New Roman"/>
          <w:i/>
          <w:iCs/>
          <w:lang w:val="fr-FR"/>
        </w:rPr>
        <w:t>» OU</w:t>
      </w:r>
    </w:p>
    <w:p w14:paraId="7BB0AF16" w14:textId="77777777" w:rsidR="001B5C7A" w:rsidRPr="00281399" w:rsidRDefault="001B5C7A" w:rsidP="00281399">
      <w:pPr>
        <w:spacing w:before="240" w:after="120" w:line="240" w:lineRule="auto"/>
        <w:ind w:left="630"/>
        <w:jc w:val="both"/>
        <w:rPr>
          <w:rFonts w:ascii="Calibri" w:eastAsia="Times New Roman" w:hAnsi="Calibri" w:cs="Times New Roman"/>
          <w:lang w:val="fr-FR"/>
        </w:rPr>
      </w:pPr>
      <w:r w:rsidRPr="00281399">
        <w:rPr>
          <w:rFonts w:ascii="Times New Roman" w:eastAsia="Times New Roman" w:hAnsi="Times New Roman" w:cs="Times New Roman"/>
          <w:lang w:val="fr-FR"/>
        </w:rPr>
        <w:t>OPTION 2</w:t>
      </w:r>
    </w:p>
    <w:p w14:paraId="4439E963" w14:textId="78819619" w:rsidR="001B5C7A" w:rsidRPr="00281399" w:rsidRDefault="001B5C7A" w:rsidP="00281399">
      <w:pPr>
        <w:spacing w:before="120" w:after="120" w:line="240" w:lineRule="auto"/>
        <w:ind w:left="1170"/>
        <w:jc w:val="both"/>
        <w:rPr>
          <w:rFonts w:ascii="Calibri" w:eastAsia="Times New Roman" w:hAnsi="Calibri" w:cs="Times New Roman"/>
          <w:lang w:val="fr-FR"/>
        </w:rPr>
      </w:pPr>
      <w:r w:rsidRPr="00281399">
        <w:rPr>
          <w:rFonts w:ascii="Times New Roman" w:eastAsia="Times New Roman" w:hAnsi="Times New Roman" w:cs="Times New Roman"/>
          <w:lang w:val="fr-FR"/>
        </w:rPr>
        <w:t xml:space="preserve">« </w:t>
      </w:r>
      <w:proofErr w:type="gramStart"/>
      <w:r w:rsidR="00281399">
        <w:rPr>
          <w:rFonts w:ascii="Times New Roman" w:eastAsia="Times New Roman" w:hAnsi="Times New Roman" w:cs="Times New Roman"/>
          <w:lang w:val="fr-FR"/>
        </w:rPr>
        <w:t>l'Acheteur</w:t>
      </w:r>
      <w:proofErr w:type="gramEnd"/>
      <w:r w:rsidR="00281399">
        <w:rPr>
          <w:rFonts w:ascii="Times New Roman" w:eastAsia="Times New Roman" w:hAnsi="Times New Roman" w:cs="Times New Roman"/>
          <w:lang w:val="fr-FR"/>
        </w:rPr>
        <w:t xml:space="preserve"> transmet</w:t>
      </w:r>
      <w:r w:rsidRPr="00281399">
        <w:rPr>
          <w:rFonts w:ascii="Times New Roman" w:eastAsia="Times New Roman" w:hAnsi="Times New Roman" w:cs="Times New Roman"/>
          <w:lang w:val="fr-FR"/>
        </w:rPr>
        <w:t xml:space="preserve"> au </w:t>
      </w:r>
      <w:r w:rsidR="00281399">
        <w:rPr>
          <w:rFonts w:ascii="Times New Roman" w:eastAsia="Times New Roman" w:hAnsi="Times New Roman" w:cs="Times New Roman"/>
          <w:lang w:val="fr-FR"/>
        </w:rPr>
        <w:t>F</w:t>
      </w:r>
      <w:r w:rsidRPr="00281399">
        <w:rPr>
          <w:rFonts w:ascii="Times New Roman" w:eastAsia="Times New Roman" w:hAnsi="Times New Roman" w:cs="Times New Roman"/>
          <w:lang w:val="fr-FR"/>
        </w:rPr>
        <w:t xml:space="preserve">ournisseur </w:t>
      </w:r>
      <w:r w:rsidR="00281399">
        <w:rPr>
          <w:rFonts w:ascii="Times New Roman" w:eastAsia="Times New Roman" w:hAnsi="Times New Roman" w:cs="Times New Roman"/>
          <w:lang w:val="fr-FR"/>
        </w:rPr>
        <w:t>retenu</w:t>
      </w:r>
      <w:r w:rsidRPr="00281399">
        <w:rPr>
          <w:rFonts w:ascii="Times New Roman" w:eastAsia="Times New Roman" w:hAnsi="Times New Roman" w:cs="Times New Roman"/>
          <w:lang w:val="fr-FR"/>
        </w:rPr>
        <w:t xml:space="preserve"> un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Pr="00281399">
        <w:rPr>
          <w:rFonts w:ascii="Times New Roman" w:eastAsia="Times New Roman" w:hAnsi="Times New Roman" w:cs="Times New Roman"/>
          <w:lang w:val="fr-FR"/>
        </w:rPr>
        <w:t xml:space="preserve"> pour signature et retour, et le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00281399">
        <w:rPr>
          <w:rFonts w:ascii="Times New Roman" w:eastAsia="Times New Roman" w:hAnsi="Times New Roman" w:cs="Times New Roman"/>
          <w:lang w:val="fr-FR"/>
        </w:rPr>
        <w:t xml:space="preserve"> </w:t>
      </w:r>
      <w:r w:rsidRPr="00281399">
        <w:rPr>
          <w:rFonts w:ascii="Times New Roman" w:eastAsia="Times New Roman" w:hAnsi="Times New Roman" w:cs="Times New Roman"/>
          <w:lang w:val="fr-FR"/>
        </w:rPr>
        <w:t>est signé par l’</w:t>
      </w:r>
      <w:r w:rsidR="00281399">
        <w:rPr>
          <w:rFonts w:ascii="Times New Roman" w:eastAsia="Times New Roman" w:hAnsi="Times New Roman" w:cs="Times New Roman"/>
          <w:lang w:val="fr-FR"/>
        </w:rPr>
        <w:t>Acheteur et le F</w:t>
      </w:r>
      <w:r w:rsidRPr="00281399">
        <w:rPr>
          <w:rFonts w:ascii="Times New Roman" w:eastAsia="Times New Roman" w:hAnsi="Times New Roman" w:cs="Times New Roman"/>
          <w:lang w:val="fr-FR"/>
        </w:rPr>
        <w:t xml:space="preserve">ournisseur. La date à laquelle le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Pr="00281399">
        <w:rPr>
          <w:rFonts w:ascii="Times New Roman" w:eastAsia="Times New Roman" w:hAnsi="Times New Roman" w:cs="Times New Roman"/>
          <w:lang w:val="fr-FR"/>
        </w:rPr>
        <w:t xml:space="preserve"> est formé est la date à laquelle la dernière signature est exécutée.</w:t>
      </w:r>
    </w:p>
    <w:p w14:paraId="7CBB4152" w14:textId="77777777" w:rsidR="001B5C7A" w:rsidRPr="00281399" w:rsidRDefault="001B5C7A" w:rsidP="00281399">
      <w:pPr>
        <w:keepNext/>
        <w:spacing w:before="240" w:after="120" w:line="240" w:lineRule="auto"/>
        <w:ind w:left="634"/>
        <w:jc w:val="both"/>
        <w:rPr>
          <w:rFonts w:ascii="Calibri" w:eastAsia="Times New Roman" w:hAnsi="Calibri" w:cs="Times New Roman"/>
          <w:lang w:val="fr-FR"/>
        </w:rPr>
      </w:pPr>
      <w:r w:rsidRPr="00281399">
        <w:rPr>
          <w:rFonts w:ascii="Times New Roman" w:eastAsia="Times New Roman" w:hAnsi="Times New Roman" w:cs="Times New Roman"/>
          <w:lang w:val="fr-FR"/>
        </w:rPr>
        <w:t>OPTION 3</w:t>
      </w:r>
    </w:p>
    <w:p w14:paraId="36C5D622" w14:textId="5D985495" w:rsidR="001B5C7A" w:rsidRPr="00281399" w:rsidRDefault="001B5C7A" w:rsidP="00281399">
      <w:pPr>
        <w:spacing w:before="120" w:after="120" w:line="240" w:lineRule="auto"/>
        <w:ind w:left="1170"/>
        <w:jc w:val="both"/>
        <w:rPr>
          <w:rFonts w:ascii="Calibri" w:eastAsia="Times New Roman" w:hAnsi="Calibri" w:cs="Times New Roman"/>
          <w:lang w:val="fr-FR"/>
        </w:rPr>
      </w:pPr>
      <w:r w:rsidRPr="00281399">
        <w:rPr>
          <w:rFonts w:ascii="Times New Roman" w:eastAsia="Times New Roman" w:hAnsi="Times New Roman" w:cs="Times New Roman"/>
          <w:lang w:val="fr-FR"/>
        </w:rPr>
        <w:t xml:space="preserve">« </w:t>
      </w:r>
      <w:proofErr w:type="gramStart"/>
      <w:r w:rsidR="00281399">
        <w:rPr>
          <w:rFonts w:ascii="Times New Roman" w:eastAsia="Times New Roman" w:hAnsi="Times New Roman" w:cs="Times New Roman"/>
          <w:lang w:val="fr-FR"/>
        </w:rPr>
        <w:t>l’Acheteur</w:t>
      </w:r>
      <w:proofErr w:type="gramEnd"/>
      <w:r w:rsidR="00281399">
        <w:rPr>
          <w:rFonts w:ascii="Times New Roman" w:eastAsia="Times New Roman" w:hAnsi="Times New Roman" w:cs="Times New Roman"/>
          <w:lang w:val="fr-FR"/>
        </w:rPr>
        <w:t xml:space="preserve"> transmet </w:t>
      </w:r>
      <w:r w:rsidR="00E21943">
        <w:rPr>
          <w:rFonts w:ascii="Times New Roman" w:eastAsia="Times New Roman" w:hAnsi="Times New Roman" w:cs="Times New Roman"/>
          <w:lang w:val="fr-FR"/>
        </w:rPr>
        <w:t>au fournisseur retenu</w:t>
      </w:r>
      <w:r w:rsidRPr="00281399">
        <w:rPr>
          <w:rFonts w:ascii="Times New Roman" w:eastAsia="Times New Roman" w:hAnsi="Times New Roman" w:cs="Times New Roman"/>
          <w:lang w:val="fr-FR"/>
        </w:rPr>
        <w:t xml:space="preserve"> un </w:t>
      </w:r>
      <w:r w:rsidR="00281399">
        <w:rPr>
          <w:rFonts w:ascii="Times New Roman" w:eastAsia="Times New Roman" w:hAnsi="Times New Roman" w:cs="Times New Roman"/>
          <w:lang w:val="fr-FR"/>
        </w:rPr>
        <w:t xml:space="preserve">bon de commande </w:t>
      </w:r>
      <w:r w:rsidRPr="00281399">
        <w:rPr>
          <w:rFonts w:ascii="Times New Roman" w:eastAsia="Times New Roman" w:hAnsi="Times New Roman" w:cs="Times New Roman"/>
          <w:lang w:val="fr-FR"/>
        </w:rPr>
        <w:t xml:space="preserve">pour les </w:t>
      </w:r>
      <w:r w:rsidR="00281399">
        <w:rPr>
          <w:rFonts w:ascii="Times New Roman" w:eastAsia="Times New Roman" w:hAnsi="Times New Roman" w:cs="Times New Roman"/>
          <w:lang w:val="fr-FR"/>
        </w:rPr>
        <w:t>Fournitures</w:t>
      </w:r>
      <w:r w:rsidRPr="00281399">
        <w:rPr>
          <w:rFonts w:ascii="Times New Roman" w:eastAsia="Times New Roman" w:hAnsi="Times New Roman" w:cs="Times New Roman"/>
          <w:lang w:val="fr-FR"/>
        </w:rPr>
        <w:t xml:space="preserve"> et le </w:t>
      </w:r>
      <w:r w:rsidR="00281399">
        <w:rPr>
          <w:rFonts w:ascii="Times New Roman" w:eastAsia="Times New Roman" w:hAnsi="Times New Roman" w:cs="Times New Roman"/>
          <w:lang w:val="fr-FR"/>
        </w:rPr>
        <w:t>F</w:t>
      </w:r>
      <w:r w:rsidRPr="00281399">
        <w:rPr>
          <w:rFonts w:ascii="Times New Roman" w:eastAsia="Times New Roman" w:hAnsi="Times New Roman" w:cs="Times New Roman"/>
          <w:lang w:val="fr-FR"/>
        </w:rPr>
        <w:t xml:space="preserve">ournisseur accepte la commande » </w:t>
      </w:r>
      <w:r w:rsidRPr="00281399">
        <w:rPr>
          <w:rFonts w:ascii="Times New Roman" w:eastAsia="Times New Roman" w:hAnsi="Times New Roman" w:cs="Times New Roman"/>
          <w:i/>
          <w:iCs/>
          <w:lang w:val="fr-FR"/>
        </w:rPr>
        <w:t>(décrire comment cela se produira, par exemple par courriel de retour, ordre d’achat signé, etc.).</w:t>
      </w:r>
    </w:p>
    <w:p w14:paraId="5EB4AD31" w14:textId="3A32BE2B" w:rsidR="001B5C7A" w:rsidRPr="00281399" w:rsidRDefault="001B5C7A" w:rsidP="00C315E7">
      <w:pPr>
        <w:spacing w:before="240" w:after="120" w:line="240" w:lineRule="auto"/>
        <w:ind w:left="450" w:hanging="450"/>
        <w:jc w:val="both"/>
        <w:rPr>
          <w:rFonts w:ascii="Calibri" w:eastAsia="Times New Roman" w:hAnsi="Calibri" w:cs="Times New Roman"/>
          <w:lang w:val="fr-FR"/>
        </w:rPr>
      </w:pPr>
      <w:r w:rsidRPr="001B5C7A">
        <w:rPr>
          <w:rFonts w:ascii="Times New Roman" w:eastAsia="Times New Roman" w:hAnsi="Times New Roman" w:cs="Times New Roman"/>
          <w:sz w:val="24"/>
          <w:szCs w:val="24"/>
          <w:lang w:val="fr-FR"/>
        </w:rPr>
        <w:t>2.2</w:t>
      </w:r>
      <w:r w:rsidRPr="001B5C7A">
        <w:rPr>
          <w:rFonts w:ascii="Times New Roman" w:eastAsia="Times New Roman" w:hAnsi="Times New Roman" w:cs="Times New Roman"/>
          <w:sz w:val="14"/>
          <w:szCs w:val="14"/>
          <w:lang w:val="fr-FR"/>
        </w:rPr>
        <w:t xml:space="preserve"> </w:t>
      </w:r>
      <w:r w:rsidRPr="00281399">
        <w:rPr>
          <w:rFonts w:ascii="Times New Roman" w:eastAsia="Times New Roman" w:hAnsi="Times New Roman" w:cs="Times New Roman"/>
          <w:b/>
          <w:bCs/>
          <w:lang w:val="fr-FR"/>
        </w:rPr>
        <w:t>Pour une</w:t>
      </w:r>
      <w:r w:rsidRPr="001B5C7A">
        <w:rPr>
          <w:rFonts w:ascii="Times New Roman" w:eastAsia="Times New Roman" w:hAnsi="Times New Roman" w:cs="Times New Roman"/>
          <w:b/>
          <w:bCs/>
          <w:sz w:val="24"/>
          <w:szCs w:val="24"/>
          <w:lang w:val="fr-FR"/>
        </w:rPr>
        <w:t xml:space="preserve"> </w:t>
      </w:r>
      <w:r w:rsidR="00281399">
        <w:rPr>
          <w:rFonts w:ascii="Times New Roman" w:eastAsia="Times New Roman" w:hAnsi="Times New Roman" w:cs="Times New Roman"/>
          <w:b/>
          <w:lang w:val="fr-FR"/>
        </w:rPr>
        <w:t>e</w:t>
      </w:r>
      <w:r w:rsidR="00281399" w:rsidRPr="008723B5">
        <w:rPr>
          <w:rFonts w:ascii="Times New Roman" w:eastAsia="Times New Roman" w:hAnsi="Times New Roman" w:cs="Times New Roman"/>
          <w:b/>
          <w:lang w:val="fr-FR"/>
        </w:rPr>
        <w:t>ntente</w:t>
      </w:r>
      <w:r w:rsidR="00281399" w:rsidRPr="001B5C7A">
        <w:rPr>
          <w:rFonts w:ascii="Times New Roman" w:eastAsia="Times New Roman" w:hAnsi="Times New Roman" w:cs="Times New Roman"/>
          <w:b/>
          <w:lang w:val="fr-FR"/>
        </w:rPr>
        <w:t xml:space="preserve"> directe fondée sur une répartition équilibrée de</w:t>
      </w:r>
      <w:r w:rsidR="00281399" w:rsidRPr="008723B5">
        <w:rPr>
          <w:rFonts w:ascii="Times New Roman" w:eastAsia="Times New Roman" w:hAnsi="Times New Roman" w:cs="Times New Roman"/>
          <w:b/>
          <w:lang w:val="fr-FR"/>
        </w:rPr>
        <w:t>s livraisons</w:t>
      </w:r>
      <w:r w:rsidRPr="001B5C7A">
        <w:rPr>
          <w:rFonts w:ascii="Times New Roman" w:eastAsia="Times New Roman" w:hAnsi="Times New Roman" w:cs="Times New Roman"/>
          <w:b/>
          <w:bCs/>
          <w:sz w:val="24"/>
          <w:szCs w:val="24"/>
          <w:lang w:val="fr-FR"/>
        </w:rPr>
        <w:t>,</w:t>
      </w:r>
      <w:r w:rsidRPr="001B5C7A">
        <w:rPr>
          <w:rFonts w:ascii="Calibri" w:eastAsia="Times New Roman" w:hAnsi="Calibri" w:cs="Times New Roman"/>
          <w:b/>
          <w:bCs/>
          <w:lang w:val="fr-FR"/>
        </w:rPr>
        <w:t xml:space="preserve"> </w:t>
      </w:r>
      <w:r w:rsidR="00281399" w:rsidRPr="00281399">
        <w:rPr>
          <w:rFonts w:ascii="Times New Roman" w:eastAsia="Times New Roman" w:hAnsi="Times New Roman" w:cs="Times New Roman"/>
          <w:bCs/>
          <w:lang w:val="fr-FR"/>
        </w:rPr>
        <w:t>le</w:t>
      </w:r>
      <w:r w:rsidR="00281399">
        <w:rPr>
          <w:rFonts w:ascii="Calibri" w:eastAsia="Times New Roman" w:hAnsi="Calibri" w:cs="Times New Roman"/>
          <w:b/>
          <w:bCs/>
          <w:lang w:val="fr-FR"/>
        </w:rPr>
        <w:t xml:space="preserve">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00281399">
        <w:rPr>
          <w:rFonts w:ascii="Times New Roman" w:eastAsia="Times New Roman" w:hAnsi="Times New Roman" w:cs="Times New Roman"/>
          <w:lang w:val="fr-FR"/>
        </w:rPr>
        <w:t xml:space="preserve"> </w:t>
      </w:r>
      <w:r w:rsidRPr="00281399">
        <w:rPr>
          <w:rFonts w:ascii="Times New Roman" w:eastAsia="Times New Roman" w:hAnsi="Times New Roman" w:cs="Times New Roman"/>
          <w:lang w:val="fr-FR"/>
        </w:rPr>
        <w:t xml:space="preserve">est conclu lorsque l’acheteur transmet, au fournisseur retenu, un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Pr="00281399">
        <w:rPr>
          <w:rFonts w:ascii="Times New Roman" w:eastAsia="Times New Roman" w:hAnsi="Times New Roman" w:cs="Times New Roman"/>
          <w:lang w:val="fr-FR"/>
        </w:rPr>
        <w:t xml:space="preserve"> pour signature et retour, et que le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00281399">
        <w:rPr>
          <w:rFonts w:ascii="Times New Roman" w:eastAsia="Times New Roman" w:hAnsi="Times New Roman" w:cs="Times New Roman"/>
          <w:lang w:val="fr-FR"/>
        </w:rPr>
        <w:t xml:space="preserve"> </w:t>
      </w:r>
      <w:r w:rsidRPr="00281399">
        <w:rPr>
          <w:rFonts w:ascii="Times New Roman" w:eastAsia="Times New Roman" w:hAnsi="Times New Roman" w:cs="Times New Roman"/>
          <w:lang w:val="fr-FR"/>
        </w:rPr>
        <w:t>est signé par l’</w:t>
      </w:r>
      <w:r w:rsidR="00281399">
        <w:rPr>
          <w:rFonts w:ascii="Times New Roman" w:eastAsia="Times New Roman" w:hAnsi="Times New Roman" w:cs="Times New Roman"/>
          <w:lang w:val="fr-FR"/>
        </w:rPr>
        <w:t>A</w:t>
      </w:r>
      <w:r w:rsidRPr="00281399">
        <w:rPr>
          <w:rFonts w:ascii="Times New Roman" w:eastAsia="Times New Roman" w:hAnsi="Times New Roman" w:cs="Times New Roman"/>
          <w:lang w:val="fr-FR"/>
        </w:rPr>
        <w:t xml:space="preserve">cheteur et le </w:t>
      </w:r>
      <w:r w:rsidR="00281399">
        <w:rPr>
          <w:rFonts w:ascii="Times New Roman" w:eastAsia="Times New Roman" w:hAnsi="Times New Roman" w:cs="Times New Roman"/>
          <w:lang w:val="fr-FR"/>
        </w:rPr>
        <w:t>F</w:t>
      </w:r>
      <w:r w:rsidRPr="00281399">
        <w:rPr>
          <w:rFonts w:ascii="Times New Roman" w:eastAsia="Times New Roman" w:hAnsi="Times New Roman" w:cs="Times New Roman"/>
          <w:lang w:val="fr-FR"/>
        </w:rPr>
        <w:t xml:space="preserve">ournisseur. La date à laquelle le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00281399">
        <w:rPr>
          <w:rFonts w:ascii="Times New Roman" w:eastAsia="Times New Roman" w:hAnsi="Times New Roman" w:cs="Times New Roman"/>
          <w:lang w:val="fr-FR"/>
        </w:rPr>
        <w:t xml:space="preserve"> </w:t>
      </w:r>
      <w:r w:rsidRPr="00281399">
        <w:rPr>
          <w:rFonts w:ascii="Times New Roman" w:eastAsia="Times New Roman" w:hAnsi="Times New Roman" w:cs="Times New Roman"/>
          <w:lang w:val="fr-FR"/>
        </w:rPr>
        <w:t>est formé est la date à laquelle la dernière signature est exécutée</w:t>
      </w:r>
      <w:r w:rsidR="0050152B">
        <w:rPr>
          <w:rFonts w:ascii="Times New Roman" w:eastAsia="Times New Roman" w:hAnsi="Times New Roman" w:cs="Times New Roman"/>
          <w:lang w:val="fr-FR"/>
        </w:rPr>
        <w:t>,</w:t>
      </w:r>
      <w:r w:rsidRPr="00281399">
        <w:rPr>
          <w:rFonts w:ascii="Times New Roman" w:eastAsia="Times New Roman" w:hAnsi="Times New Roman" w:cs="Times New Roman"/>
          <w:lang w:val="fr-FR"/>
        </w:rPr>
        <w:t xml:space="preserve"> ou la date convenue par les parties.</w:t>
      </w:r>
    </w:p>
    <w:p w14:paraId="54651EA5" w14:textId="39F9D402" w:rsidR="001B5C7A" w:rsidRPr="0050152B" w:rsidRDefault="001B5C7A" w:rsidP="0050152B">
      <w:pPr>
        <w:spacing w:before="240" w:after="120" w:line="240" w:lineRule="auto"/>
        <w:ind w:left="600" w:hanging="600"/>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3. </w:t>
      </w:r>
      <w:r w:rsidRPr="0050152B">
        <w:rPr>
          <w:rFonts w:ascii="Times New Roman" w:eastAsia="Times New Roman" w:hAnsi="Times New Roman" w:cs="Times New Roman"/>
          <w:b/>
          <w:bCs/>
          <w:lang w:val="fr-FR"/>
        </w:rPr>
        <w:t>Communi</w:t>
      </w:r>
      <w:r w:rsidR="0050152B">
        <w:rPr>
          <w:rFonts w:ascii="Times New Roman" w:eastAsia="Times New Roman" w:hAnsi="Times New Roman" w:cs="Times New Roman"/>
          <w:b/>
          <w:bCs/>
          <w:lang w:val="fr-FR"/>
        </w:rPr>
        <w:t>cation de</w:t>
      </w:r>
      <w:r w:rsidRPr="0050152B">
        <w:rPr>
          <w:rFonts w:ascii="Times New Roman" w:eastAsia="Times New Roman" w:hAnsi="Times New Roman" w:cs="Times New Roman"/>
          <w:b/>
          <w:bCs/>
          <w:lang w:val="fr-FR"/>
        </w:rPr>
        <w:t xml:space="preserve"> l’attribution du </w:t>
      </w:r>
      <w:r w:rsidR="0050152B" w:rsidRPr="0050152B">
        <w:rPr>
          <w:rFonts w:ascii="Times New Roman" w:eastAsia="Times New Roman" w:hAnsi="Times New Roman" w:cs="Times New Roman"/>
          <w:b/>
          <w:lang w:val="fr-FR"/>
        </w:rPr>
        <w:t>Marché subséquent (ou bon de commande)</w:t>
      </w:r>
    </w:p>
    <w:p w14:paraId="465584B8" w14:textId="43E4F1ED" w:rsidR="001B5C7A" w:rsidRPr="0050152B" w:rsidRDefault="001B5C7A" w:rsidP="0050152B">
      <w:pPr>
        <w:spacing w:after="120" w:line="256" w:lineRule="auto"/>
        <w:jc w:val="both"/>
        <w:rPr>
          <w:rFonts w:ascii="Calibri" w:eastAsia="Times New Roman" w:hAnsi="Calibri" w:cs="Times New Roman"/>
          <w:lang w:val="fr-FR"/>
        </w:rPr>
      </w:pPr>
      <w:r w:rsidRPr="0050152B">
        <w:rPr>
          <w:rFonts w:ascii="Times New Roman" w:eastAsia="Times New Roman" w:hAnsi="Times New Roman" w:cs="Times New Roman"/>
          <w:i/>
          <w:iCs/>
          <w:lang w:val="fr-FR"/>
        </w:rPr>
        <w:t xml:space="preserve">[Décrire le processus d’annonce de l’attribution d’un </w:t>
      </w:r>
      <w:r w:rsidR="0050152B" w:rsidRPr="0050152B">
        <w:rPr>
          <w:rFonts w:ascii="Times New Roman" w:eastAsia="Times New Roman" w:hAnsi="Times New Roman" w:cs="Times New Roman"/>
          <w:i/>
          <w:lang w:val="fr-FR"/>
        </w:rPr>
        <w:t>Marché subséquent (ou bon de commande)</w:t>
      </w:r>
      <w:r w:rsidR="0050152B">
        <w:rPr>
          <w:rFonts w:ascii="Times New Roman" w:eastAsia="Times New Roman" w:hAnsi="Times New Roman" w:cs="Times New Roman"/>
          <w:i/>
          <w:iCs/>
          <w:lang w:val="fr-FR"/>
        </w:rPr>
        <w:t xml:space="preserve"> </w:t>
      </w:r>
      <w:r w:rsidRPr="0050152B">
        <w:rPr>
          <w:rFonts w:ascii="Times New Roman" w:eastAsia="Times New Roman" w:hAnsi="Times New Roman" w:cs="Times New Roman"/>
          <w:i/>
          <w:iCs/>
          <w:lang w:val="fr-FR"/>
        </w:rPr>
        <w:t>p. ex.</w:t>
      </w:r>
    </w:p>
    <w:p w14:paraId="59D16C72" w14:textId="321CE816" w:rsidR="001B5C7A" w:rsidRPr="0050152B" w:rsidRDefault="001B5C7A" w:rsidP="0050152B">
      <w:p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t>L’</w:t>
      </w:r>
      <w:r w:rsidR="0050152B">
        <w:rPr>
          <w:rFonts w:ascii="Times New Roman" w:eastAsia="Times New Roman" w:hAnsi="Times New Roman" w:cs="Times New Roman"/>
          <w:lang w:val="fr-FR"/>
        </w:rPr>
        <w:t>A</w:t>
      </w:r>
      <w:r w:rsidRPr="0050152B">
        <w:rPr>
          <w:rFonts w:ascii="Times New Roman" w:eastAsia="Times New Roman" w:hAnsi="Times New Roman" w:cs="Times New Roman"/>
          <w:lang w:val="fr-FR"/>
        </w:rPr>
        <w:t>cheteur communique</w:t>
      </w:r>
      <w:r w:rsidR="0050152B">
        <w:rPr>
          <w:rFonts w:ascii="Times New Roman" w:eastAsia="Times New Roman" w:hAnsi="Times New Roman" w:cs="Times New Roman"/>
          <w:lang w:val="fr-FR"/>
        </w:rPr>
        <w:t>ra</w:t>
      </w:r>
      <w:r w:rsidRPr="0050152B">
        <w:rPr>
          <w:rFonts w:ascii="Times New Roman" w:eastAsia="Times New Roman" w:hAnsi="Times New Roman" w:cs="Times New Roman"/>
          <w:lang w:val="fr-FR"/>
        </w:rPr>
        <w:t xml:space="preserve">, en même temps que l’attribution du </w:t>
      </w:r>
      <w:r w:rsidR="0050152B">
        <w:rPr>
          <w:rFonts w:ascii="Times New Roman" w:eastAsia="Times New Roman" w:hAnsi="Times New Roman" w:cs="Times New Roman"/>
          <w:lang w:val="fr-FR"/>
        </w:rPr>
        <w:t>Marché</w:t>
      </w:r>
      <w:r w:rsidRPr="0050152B">
        <w:rPr>
          <w:rFonts w:ascii="Times New Roman" w:eastAsia="Times New Roman" w:hAnsi="Times New Roman" w:cs="Times New Roman"/>
          <w:lang w:val="fr-FR"/>
        </w:rPr>
        <w:t>, l’a</w:t>
      </w:r>
      <w:r w:rsidR="0050152B">
        <w:rPr>
          <w:rFonts w:ascii="Times New Roman" w:eastAsia="Times New Roman" w:hAnsi="Times New Roman" w:cs="Times New Roman"/>
          <w:lang w:val="fr-FR"/>
        </w:rPr>
        <w:t>ttribution du Marché subséquent (ou bon</w:t>
      </w:r>
      <w:r w:rsidR="0050152B" w:rsidRPr="007E7780">
        <w:rPr>
          <w:rFonts w:ascii="Times New Roman" w:eastAsia="Times New Roman" w:hAnsi="Times New Roman" w:cs="Times New Roman"/>
          <w:lang w:val="fr-FR"/>
        </w:rPr>
        <w:t xml:space="preserve"> de commande)</w:t>
      </w:r>
      <w:r w:rsidRPr="0050152B">
        <w:rPr>
          <w:rFonts w:ascii="Times New Roman" w:eastAsia="Times New Roman" w:hAnsi="Times New Roman" w:cs="Times New Roman"/>
          <w:lang w:val="fr-FR"/>
        </w:rPr>
        <w:t xml:space="preserve"> dans le cas de:</w:t>
      </w:r>
    </w:p>
    <w:p w14:paraId="523A36F1" w14:textId="7039F82D" w:rsidR="001B5C7A" w:rsidRPr="0050152B" w:rsidRDefault="0050152B" w:rsidP="00FB565B">
      <w:pPr>
        <w:numPr>
          <w:ilvl w:val="0"/>
          <w:numId w:val="36"/>
        </w:numPr>
        <w:spacing w:before="120" w:after="120" w:line="240" w:lineRule="auto"/>
        <w:jc w:val="both"/>
        <w:rPr>
          <w:rFonts w:ascii="Calibri" w:eastAsia="Times New Roman" w:hAnsi="Calibri" w:cs="Times New Roman"/>
          <w:lang w:val="fr-FR"/>
        </w:rPr>
      </w:pPr>
      <w:r>
        <w:rPr>
          <w:rFonts w:ascii="Times New Roman" w:eastAsia="Times New Roman" w:hAnsi="Times New Roman" w:cs="Times New Roman"/>
          <w:lang w:val="fr-FR"/>
        </w:rPr>
        <w:t>Entente</w:t>
      </w:r>
      <w:r w:rsidR="001B5C7A" w:rsidRPr="0050152B">
        <w:rPr>
          <w:rFonts w:ascii="Times New Roman" w:eastAsia="Times New Roman" w:hAnsi="Times New Roman" w:cs="Times New Roman"/>
          <w:lang w:val="fr-FR"/>
        </w:rPr>
        <w:t xml:space="preserve"> directe à tous les </w:t>
      </w:r>
      <w:r>
        <w:rPr>
          <w:rFonts w:ascii="Times New Roman" w:eastAsia="Times New Roman" w:hAnsi="Times New Roman" w:cs="Times New Roman"/>
          <w:lang w:val="fr-FR"/>
        </w:rPr>
        <w:t>F</w:t>
      </w:r>
      <w:r w:rsidR="001B5C7A" w:rsidRPr="0050152B">
        <w:rPr>
          <w:rFonts w:ascii="Times New Roman" w:eastAsia="Times New Roman" w:hAnsi="Times New Roman" w:cs="Times New Roman"/>
          <w:lang w:val="fr-FR"/>
        </w:rPr>
        <w:t xml:space="preserve">ournisseurs </w:t>
      </w:r>
      <w:r>
        <w:rPr>
          <w:rFonts w:ascii="Times New Roman" w:eastAsia="Times New Roman" w:hAnsi="Times New Roman" w:cs="Times New Roman"/>
          <w:lang w:val="fr-FR"/>
        </w:rPr>
        <w:t xml:space="preserve">détenteurs d’un Contrat Cadre </w:t>
      </w:r>
      <w:r w:rsidR="001B5C7A" w:rsidRPr="0050152B">
        <w:rPr>
          <w:rFonts w:ascii="Times New Roman" w:eastAsia="Times New Roman" w:hAnsi="Times New Roman" w:cs="Times New Roman"/>
          <w:lang w:val="fr-FR"/>
        </w:rPr>
        <w:t xml:space="preserve">pour les articles inclus dans le </w:t>
      </w:r>
      <w:r>
        <w:rPr>
          <w:rFonts w:ascii="Times New Roman" w:eastAsia="Times New Roman" w:hAnsi="Times New Roman" w:cs="Times New Roman"/>
          <w:lang w:val="fr-FR"/>
        </w:rPr>
        <w:t>Marché subséquent (ou bon</w:t>
      </w:r>
      <w:r w:rsidRPr="007E7780">
        <w:rPr>
          <w:rFonts w:ascii="Times New Roman" w:eastAsia="Times New Roman" w:hAnsi="Times New Roman" w:cs="Times New Roman"/>
          <w:lang w:val="fr-FR"/>
        </w:rPr>
        <w:t xml:space="preserve"> de commande)</w:t>
      </w:r>
      <w:r w:rsidR="001B5C7A" w:rsidRPr="0050152B">
        <w:rPr>
          <w:rFonts w:ascii="Times New Roman" w:eastAsia="Times New Roman" w:hAnsi="Times New Roman" w:cs="Times New Roman"/>
          <w:lang w:val="fr-FR"/>
        </w:rPr>
        <w:t xml:space="preserve">. </w:t>
      </w:r>
    </w:p>
    <w:p w14:paraId="1E5A9A1D" w14:textId="5F4A876A" w:rsidR="001B5C7A" w:rsidRPr="0050152B" w:rsidRDefault="001B5C7A" w:rsidP="00FB565B">
      <w:pPr>
        <w:numPr>
          <w:ilvl w:val="0"/>
          <w:numId w:val="36"/>
        </w:numPr>
        <w:spacing w:before="120" w:after="120" w:line="240" w:lineRule="auto"/>
        <w:jc w:val="both"/>
        <w:rPr>
          <w:rFonts w:ascii="Calibri" w:eastAsia="Times New Roman" w:hAnsi="Calibri" w:cs="Times New Roman"/>
          <w:lang w:val="fr-FR"/>
        </w:rPr>
      </w:pPr>
      <w:proofErr w:type="gramStart"/>
      <w:r w:rsidRPr="0050152B">
        <w:rPr>
          <w:rFonts w:ascii="Times New Roman" w:eastAsia="Times New Roman" w:hAnsi="Times New Roman" w:cs="Times New Roman"/>
          <w:lang w:val="fr-FR"/>
        </w:rPr>
        <w:t>sélection</w:t>
      </w:r>
      <w:proofErr w:type="gramEnd"/>
      <w:r w:rsidRPr="0050152B">
        <w:rPr>
          <w:rFonts w:ascii="Times New Roman" w:eastAsia="Times New Roman" w:hAnsi="Times New Roman" w:cs="Times New Roman"/>
          <w:lang w:val="fr-FR"/>
        </w:rPr>
        <w:t xml:space="preserve"> basée sur des </w:t>
      </w:r>
      <w:r w:rsidR="0050152B">
        <w:rPr>
          <w:rFonts w:ascii="Times New Roman" w:eastAsia="Times New Roman" w:hAnsi="Times New Roman" w:cs="Times New Roman"/>
          <w:lang w:val="fr-FR"/>
        </w:rPr>
        <w:t>cotations concurrentielles</w:t>
      </w:r>
      <w:r w:rsidRPr="0050152B">
        <w:rPr>
          <w:rFonts w:ascii="Times New Roman" w:eastAsia="Times New Roman" w:hAnsi="Times New Roman" w:cs="Times New Roman"/>
          <w:lang w:val="fr-FR"/>
        </w:rPr>
        <w:t xml:space="preserve"> (par le biais d’un </w:t>
      </w:r>
      <w:r w:rsidR="0050152B">
        <w:rPr>
          <w:rFonts w:ascii="Times New Roman" w:eastAsia="Times New Roman" w:hAnsi="Times New Roman" w:cs="Times New Roman"/>
          <w:lang w:val="fr-FR"/>
        </w:rPr>
        <w:t>concurrence restreinte</w:t>
      </w:r>
      <w:r w:rsidRPr="0050152B">
        <w:rPr>
          <w:rFonts w:ascii="Times New Roman" w:eastAsia="Times New Roman" w:hAnsi="Times New Roman" w:cs="Times New Roman"/>
          <w:lang w:val="fr-FR"/>
        </w:rPr>
        <w:t xml:space="preserve">) à tous les fournisseurs invités à soumettre des </w:t>
      </w:r>
      <w:r w:rsidR="0050152B">
        <w:rPr>
          <w:rFonts w:ascii="Times New Roman" w:eastAsia="Times New Roman" w:hAnsi="Times New Roman" w:cs="Times New Roman"/>
          <w:lang w:val="fr-FR"/>
        </w:rPr>
        <w:t>cotations</w:t>
      </w:r>
      <w:r w:rsidRPr="0050152B">
        <w:rPr>
          <w:rFonts w:ascii="Times New Roman" w:eastAsia="Times New Roman" w:hAnsi="Times New Roman" w:cs="Times New Roman"/>
          <w:lang w:val="fr-FR"/>
        </w:rPr>
        <w:t>.</w:t>
      </w:r>
    </w:p>
    <w:p w14:paraId="14D706DB" w14:textId="4A75FDEC" w:rsidR="001B5C7A" w:rsidRPr="0050152B" w:rsidRDefault="001B5C7A" w:rsidP="0050152B">
      <w:p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La communication doit être </w:t>
      </w:r>
      <w:r w:rsidR="0050152B">
        <w:rPr>
          <w:rFonts w:ascii="Times New Roman" w:eastAsia="Times New Roman" w:hAnsi="Times New Roman" w:cs="Times New Roman"/>
          <w:lang w:val="fr-FR"/>
        </w:rPr>
        <w:t xml:space="preserve">effectuée </w:t>
      </w:r>
      <w:r w:rsidRPr="0050152B">
        <w:rPr>
          <w:rFonts w:ascii="Times New Roman" w:eastAsia="Times New Roman" w:hAnsi="Times New Roman" w:cs="Times New Roman"/>
          <w:lang w:val="fr-FR"/>
        </w:rPr>
        <w:t>par les moyens les plus rapides possibles, par exemple par courriel, et inclure, au minimum, les informations suivantes:</w:t>
      </w:r>
    </w:p>
    <w:p w14:paraId="182EBB81" w14:textId="46D9784C" w:rsidR="001B5C7A" w:rsidRPr="0050152B" w:rsidRDefault="001B5C7A" w:rsidP="00FB565B">
      <w:pPr>
        <w:numPr>
          <w:ilvl w:val="0"/>
          <w:numId w:val="37"/>
        </w:num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le nom et l’adresse du </w:t>
      </w:r>
      <w:r w:rsidR="0050152B">
        <w:rPr>
          <w:rFonts w:ascii="Times New Roman" w:eastAsia="Times New Roman" w:hAnsi="Times New Roman" w:cs="Times New Roman"/>
          <w:lang w:val="fr-FR"/>
        </w:rPr>
        <w:t>F</w:t>
      </w:r>
      <w:r w:rsidRPr="0050152B">
        <w:rPr>
          <w:rFonts w:ascii="Times New Roman" w:eastAsia="Times New Roman" w:hAnsi="Times New Roman" w:cs="Times New Roman"/>
          <w:lang w:val="fr-FR"/>
        </w:rPr>
        <w:t>ournisseur retenu</w:t>
      </w:r>
      <w:r w:rsidR="0050152B">
        <w:rPr>
          <w:rFonts w:ascii="Times New Roman" w:eastAsia="Times New Roman" w:hAnsi="Times New Roman" w:cs="Times New Roman"/>
          <w:lang w:val="fr-FR"/>
        </w:rPr>
        <w:t> ;</w:t>
      </w:r>
    </w:p>
    <w:p w14:paraId="53DC0354" w14:textId="3912CB04" w:rsidR="001B5C7A" w:rsidRPr="0050152B" w:rsidRDefault="001B5C7A" w:rsidP="00FB565B">
      <w:pPr>
        <w:numPr>
          <w:ilvl w:val="0"/>
          <w:numId w:val="37"/>
        </w:num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la quantité/volume de </w:t>
      </w:r>
      <w:r w:rsidR="0050152B">
        <w:rPr>
          <w:rFonts w:ascii="Times New Roman" w:eastAsia="Times New Roman" w:hAnsi="Times New Roman" w:cs="Times New Roman"/>
          <w:lang w:val="fr-FR"/>
        </w:rPr>
        <w:t>Fournitures</w:t>
      </w:r>
      <w:r w:rsidRPr="0050152B">
        <w:rPr>
          <w:rFonts w:ascii="Times New Roman" w:eastAsia="Times New Roman" w:hAnsi="Times New Roman" w:cs="Times New Roman"/>
          <w:lang w:val="fr-FR"/>
        </w:rPr>
        <w:t xml:space="preserve"> achetées</w:t>
      </w:r>
      <w:r w:rsidR="0050152B">
        <w:rPr>
          <w:rFonts w:ascii="Times New Roman" w:eastAsia="Times New Roman" w:hAnsi="Times New Roman" w:cs="Times New Roman"/>
          <w:lang w:val="fr-FR"/>
        </w:rPr>
        <w:t> ;</w:t>
      </w:r>
    </w:p>
    <w:p w14:paraId="3A788196" w14:textId="766B5E52" w:rsidR="001B5C7A" w:rsidRPr="0050152B" w:rsidRDefault="001B5C7A" w:rsidP="00FB565B">
      <w:pPr>
        <w:numPr>
          <w:ilvl w:val="0"/>
          <w:numId w:val="37"/>
        </w:numPr>
        <w:spacing w:before="120" w:after="120" w:line="240" w:lineRule="auto"/>
        <w:jc w:val="both"/>
        <w:rPr>
          <w:rFonts w:ascii="Calibri" w:eastAsia="Times New Roman" w:hAnsi="Calibri" w:cs="Times New Roman"/>
        </w:rPr>
      </w:pPr>
      <w:r w:rsidRPr="0050152B">
        <w:rPr>
          <w:rFonts w:ascii="Times New Roman" w:eastAsia="Times New Roman" w:hAnsi="Times New Roman" w:cs="Times New Roman"/>
          <w:lang w:val="fr-FR"/>
        </w:rPr>
        <w:t xml:space="preserve">le prix du </w:t>
      </w:r>
      <w:r w:rsidR="0050152B">
        <w:rPr>
          <w:rFonts w:ascii="Times New Roman" w:eastAsia="Times New Roman" w:hAnsi="Times New Roman" w:cs="Times New Roman"/>
          <w:lang w:val="fr-FR"/>
        </w:rPr>
        <w:t>Marché ;</w:t>
      </w:r>
    </w:p>
    <w:p w14:paraId="3C1029B0" w14:textId="528CD42F" w:rsidR="001B5C7A" w:rsidRPr="0050152B" w:rsidRDefault="001B5C7A" w:rsidP="00FB565B">
      <w:pPr>
        <w:numPr>
          <w:ilvl w:val="0"/>
          <w:numId w:val="37"/>
        </w:num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une déclaration de la ou des raisons pour lesquelles le </w:t>
      </w:r>
      <w:r w:rsidR="0050152B">
        <w:rPr>
          <w:rFonts w:ascii="Times New Roman" w:eastAsia="Times New Roman" w:hAnsi="Times New Roman" w:cs="Times New Roman"/>
          <w:lang w:val="fr-FR"/>
        </w:rPr>
        <w:t>F</w:t>
      </w:r>
      <w:r w:rsidRPr="0050152B">
        <w:rPr>
          <w:rFonts w:ascii="Times New Roman" w:eastAsia="Times New Roman" w:hAnsi="Times New Roman" w:cs="Times New Roman"/>
          <w:lang w:val="fr-FR"/>
        </w:rPr>
        <w:t xml:space="preserve">ournisseur </w:t>
      </w:r>
      <w:r w:rsidR="0050152B">
        <w:rPr>
          <w:rFonts w:ascii="Times New Roman" w:eastAsia="Times New Roman" w:hAnsi="Times New Roman" w:cs="Times New Roman"/>
          <w:lang w:val="fr-FR"/>
        </w:rPr>
        <w:t>destinataire de la communication</w:t>
      </w:r>
      <w:r w:rsidRPr="0050152B">
        <w:rPr>
          <w:rFonts w:ascii="Times New Roman" w:eastAsia="Times New Roman" w:hAnsi="Times New Roman" w:cs="Times New Roman"/>
          <w:lang w:val="fr-FR"/>
        </w:rPr>
        <w:t xml:space="preserve"> n’a pas </w:t>
      </w:r>
      <w:r w:rsidR="0050152B">
        <w:rPr>
          <w:rFonts w:ascii="Times New Roman" w:eastAsia="Times New Roman" w:hAnsi="Times New Roman" w:cs="Times New Roman"/>
          <w:lang w:val="fr-FR"/>
        </w:rPr>
        <w:t>été retenu</w:t>
      </w:r>
      <w:r w:rsidRPr="0050152B">
        <w:rPr>
          <w:rFonts w:ascii="Times New Roman" w:eastAsia="Times New Roman" w:hAnsi="Times New Roman" w:cs="Times New Roman"/>
          <w:lang w:val="fr-FR"/>
        </w:rPr>
        <w:t>.]</w:t>
      </w:r>
    </w:p>
    <w:p w14:paraId="531C28BE" w14:textId="5E127FBE" w:rsidR="001B5C7A" w:rsidRPr="0050152B" w:rsidRDefault="001B5C7A" w:rsidP="0050152B">
      <w:pPr>
        <w:spacing w:before="240" w:after="120" w:line="240" w:lineRule="auto"/>
        <w:ind w:left="600" w:hanging="600"/>
        <w:jc w:val="both"/>
        <w:rPr>
          <w:rFonts w:ascii="Calibri" w:eastAsia="Times New Roman" w:hAnsi="Calibri" w:cs="Times New Roman"/>
          <w:b/>
          <w:lang w:val="fr-FR"/>
        </w:rPr>
      </w:pPr>
      <w:r w:rsidRPr="0050152B">
        <w:rPr>
          <w:rFonts w:ascii="Times New Roman" w:eastAsia="Times New Roman" w:hAnsi="Times New Roman" w:cs="Times New Roman"/>
          <w:lang w:val="fr-FR"/>
        </w:rPr>
        <w:t xml:space="preserve">4. </w:t>
      </w:r>
      <w:r w:rsidRPr="0050152B">
        <w:rPr>
          <w:rFonts w:ascii="Times New Roman" w:eastAsia="Times New Roman" w:hAnsi="Times New Roman" w:cs="Times New Roman"/>
          <w:b/>
          <w:bCs/>
          <w:lang w:val="fr-FR"/>
        </w:rPr>
        <w:t xml:space="preserve">Plainte concernant l’attribution du </w:t>
      </w:r>
      <w:r w:rsidR="0050152B" w:rsidRPr="0050152B">
        <w:rPr>
          <w:rFonts w:ascii="Times New Roman" w:eastAsia="Times New Roman" w:hAnsi="Times New Roman" w:cs="Times New Roman"/>
          <w:b/>
          <w:lang w:val="fr-FR"/>
        </w:rPr>
        <w:t>Marché subséquent (ou bon de commande)</w:t>
      </w:r>
    </w:p>
    <w:p w14:paraId="7A53D8C3" w14:textId="2D5CC733" w:rsidR="001B5C7A" w:rsidRPr="0050152B" w:rsidRDefault="001B5C7A" w:rsidP="0050152B">
      <w:pPr>
        <w:spacing w:before="120" w:after="120" w:line="256" w:lineRule="auto"/>
        <w:jc w:val="both"/>
        <w:rPr>
          <w:rFonts w:ascii="Calibri" w:eastAsia="Times New Roman" w:hAnsi="Calibri" w:cs="Times New Roman"/>
        </w:rPr>
      </w:pPr>
      <w:r w:rsidRPr="0050152B">
        <w:rPr>
          <w:rFonts w:ascii="Times New Roman" w:eastAsia="Times New Roman" w:hAnsi="Times New Roman" w:cs="Times New Roman"/>
          <w:lang w:val="fr-FR"/>
        </w:rPr>
        <w:t xml:space="preserve">Un </w:t>
      </w:r>
      <w:r w:rsidR="0050152B">
        <w:rPr>
          <w:rFonts w:ascii="Times New Roman" w:eastAsia="Times New Roman" w:hAnsi="Times New Roman" w:cs="Times New Roman"/>
          <w:lang w:val="fr-FR"/>
        </w:rPr>
        <w:t>F</w:t>
      </w:r>
      <w:r w:rsidRPr="0050152B">
        <w:rPr>
          <w:rFonts w:ascii="Times New Roman" w:eastAsia="Times New Roman" w:hAnsi="Times New Roman" w:cs="Times New Roman"/>
          <w:lang w:val="fr-FR"/>
        </w:rPr>
        <w:t>ournisseur non retenu peut se plaindre de la décision d’a</w:t>
      </w:r>
      <w:r w:rsidR="0050152B">
        <w:rPr>
          <w:rFonts w:ascii="Times New Roman" w:eastAsia="Times New Roman" w:hAnsi="Times New Roman" w:cs="Times New Roman"/>
          <w:lang w:val="fr-FR"/>
        </w:rPr>
        <w:t>ttribuer</w:t>
      </w:r>
      <w:r w:rsidRPr="0050152B">
        <w:rPr>
          <w:rFonts w:ascii="Times New Roman" w:eastAsia="Times New Roman" w:hAnsi="Times New Roman" w:cs="Times New Roman"/>
          <w:lang w:val="fr-FR"/>
        </w:rPr>
        <w:t xml:space="preserve"> un </w:t>
      </w:r>
      <w:r w:rsidR="0050152B">
        <w:rPr>
          <w:rFonts w:ascii="Times New Roman" w:eastAsia="Times New Roman" w:hAnsi="Times New Roman" w:cs="Times New Roman"/>
          <w:lang w:val="fr-FR"/>
        </w:rPr>
        <w:t>Marché subséquent (ou bon</w:t>
      </w:r>
      <w:r w:rsidR="0050152B" w:rsidRPr="007E7780">
        <w:rPr>
          <w:rFonts w:ascii="Times New Roman" w:eastAsia="Times New Roman" w:hAnsi="Times New Roman" w:cs="Times New Roman"/>
          <w:lang w:val="fr-FR"/>
        </w:rPr>
        <w:t xml:space="preserve"> de commande)</w:t>
      </w:r>
      <w:r w:rsidRPr="0050152B">
        <w:rPr>
          <w:rFonts w:ascii="Times New Roman" w:eastAsia="Times New Roman" w:hAnsi="Times New Roman" w:cs="Times New Roman"/>
          <w:lang w:val="fr-FR"/>
        </w:rPr>
        <w:t>. Dans ce cas, le processus de dépôt d’une plainte est le suivant :</w:t>
      </w:r>
      <w:r w:rsidRPr="0050152B">
        <w:rPr>
          <w:rFonts w:ascii="Times New Roman" w:eastAsia="Times New Roman" w:hAnsi="Times New Roman" w:cs="Times New Roman"/>
          <w:i/>
          <w:iCs/>
          <w:lang w:val="fr-FR"/>
        </w:rPr>
        <w:t xml:space="preserve"> [décrire le processus de traitement des plaintes. Au minimum, le processus devrait comprendre les éléments suivants]:</w:t>
      </w:r>
    </w:p>
    <w:p w14:paraId="7DAFA593" w14:textId="4842F4F3" w:rsidR="001B5C7A" w:rsidRPr="0050152B" w:rsidRDefault="001B5C7A" w:rsidP="00FB565B">
      <w:pPr>
        <w:numPr>
          <w:ilvl w:val="0"/>
          <w:numId w:val="38"/>
        </w:num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la plainte doit être </w:t>
      </w:r>
      <w:r w:rsidR="0050152B">
        <w:rPr>
          <w:rFonts w:ascii="Times New Roman" w:eastAsia="Times New Roman" w:hAnsi="Times New Roman" w:cs="Times New Roman"/>
          <w:lang w:val="fr-FR"/>
        </w:rPr>
        <w:t>remise</w:t>
      </w:r>
      <w:r w:rsidRPr="0050152B">
        <w:rPr>
          <w:rFonts w:ascii="Times New Roman" w:eastAsia="Times New Roman" w:hAnsi="Times New Roman" w:cs="Times New Roman"/>
          <w:lang w:val="fr-FR"/>
        </w:rPr>
        <w:t xml:space="preserve"> par écrit à l’</w:t>
      </w:r>
      <w:r w:rsidR="0050152B">
        <w:rPr>
          <w:rFonts w:ascii="Times New Roman" w:eastAsia="Times New Roman" w:hAnsi="Times New Roman" w:cs="Times New Roman"/>
          <w:lang w:val="fr-FR"/>
        </w:rPr>
        <w:t>A</w:t>
      </w:r>
      <w:r w:rsidRPr="0050152B">
        <w:rPr>
          <w:rFonts w:ascii="Times New Roman" w:eastAsia="Times New Roman" w:hAnsi="Times New Roman" w:cs="Times New Roman"/>
          <w:lang w:val="fr-FR"/>
        </w:rPr>
        <w:t>cheteur, par les moyens les plus rapides disponibles, par exemple par courriel</w:t>
      </w:r>
      <w:r w:rsidR="0050152B">
        <w:rPr>
          <w:rFonts w:ascii="Times New Roman" w:eastAsia="Times New Roman" w:hAnsi="Times New Roman" w:cs="Times New Roman"/>
          <w:lang w:val="fr-FR"/>
        </w:rPr>
        <w:t> ;</w:t>
      </w:r>
      <w:r w:rsidRPr="0050152B">
        <w:rPr>
          <w:rFonts w:ascii="Times New Roman" w:eastAsia="Times New Roman" w:hAnsi="Times New Roman" w:cs="Times New Roman"/>
          <w:lang w:val="fr-FR"/>
        </w:rPr>
        <w:t xml:space="preserve"> </w:t>
      </w:r>
    </w:p>
    <w:p w14:paraId="566FF89B" w14:textId="512D77BF" w:rsidR="001B5C7A" w:rsidRPr="0050152B" w:rsidRDefault="0050152B" w:rsidP="00FB565B">
      <w:pPr>
        <w:numPr>
          <w:ilvl w:val="0"/>
          <w:numId w:val="38"/>
        </w:numPr>
        <w:spacing w:before="120" w:after="120" w:line="240" w:lineRule="auto"/>
        <w:jc w:val="both"/>
        <w:rPr>
          <w:rFonts w:ascii="Calibri" w:eastAsia="Times New Roman" w:hAnsi="Calibri" w:cs="Times New Roman"/>
          <w:lang w:val="fr-FR"/>
        </w:rPr>
      </w:pPr>
      <w:r>
        <w:rPr>
          <w:rFonts w:ascii="Times New Roman" w:eastAsia="Times New Roman" w:hAnsi="Times New Roman" w:cs="Times New Roman"/>
          <w:lang w:val="fr-FR"/>
        </w:rPr>
        <w:t>l’A</w:t>
      </w:r>
      <w:r w:rsidR="001B5C7A" w:rsidRPr="0050152B">
        <w:rPr>
          <w:rFonts w:ascii="Times New Roman" w:eastAsia="Times New Roman" w:hAnsi="Times New Roman" w:cs="Times New Roman"/>
          <w:lang w:val="fr-FR"/>
        </w:rPr>
        <w:t>cheteur traitera la plainte dans un délai raisonnable</w:t>
      </w:r>
      <w:r>
        <w:rPr>
          <w:rFonts w:ascii="Times New Roman" w:eastAsia="Times New Roman" w:hAnsi="Times New Roman" w:cs="Times New Roman"/>
          <w:lang w:val="fr-FR"/>
        </w:rPr>
        <w:t> ;</w:t>
      </w:r>
    </w:p>
    <w:p w14:paraId="20A1240F" w14:textId="434EE47F" w:rsidR="001B5C7A" w:rsidRPr="0050152B" w:rsidRDefault="001B5C7A" w:rsidP="00FB565B">
      <w:pPr>
        <w:numPr>
          <w:ilvl w:val="0"/>
          <w:numId w:val="38"/>
        </w:num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la réception d’une plainte n’interdit pas l’attribution du </w:t>
      </w:r>
      <w:r w:rsidR="00401D2A">
        <w:rPr>
          <w:rFonts w:ascii="Times New Roman" w:eastAsia="Times New Roman" w:hAnsi="Times New Roman" w:cs="Times New Roman"/>
          <w:lang w:val="fr-FR"/>
        </w:rPr>
        <w:t>Marché subséquent (ou bon</w:t>
      </w:r>
      <w:r w:rsidR="00401D2A" w:rsidRPr="007E7780">
        <w:rPr>
          <w:rFonts w:ascii="Times New Roman" w:eastAsia="Times New Roman" w:hAnsi="Times New Roman" w:cs="Times New Roman"/>
          <w:lang w:val="fr-FR"/>
        </w:rPr>
        <w:t xml:space="preserve"> de commande)</w:t>
      </w:r>
      <w:r w:rsidRPr="0050152B">
        <w:rPr>
          <w:rFonts w:ascii="Times New Roman" w:eastAsia="Times New Roman" w:hAnsi="Times New Roman" w:cs="Times New Roman"/>
          <w:lang w:val="fr-FR"/>
        </w:rPr>
        <w:t>, et aucune période d’</w:t>
      </w:r>
      <w:r w:rsidR="00401D2A">
        <w:rPr>
          <w:rFonts w:ascii="Times New Roman" w:eastAsia="Times New Roman" w:hAnsi="Times New Roman" w:cs="Times New Roman"/>
          <w:lang w:val="fr-FR"/>
        </w:rPr>
        <w:t>attente</w:t>
      </w:r>
      <w:r w:rsidRPr="0050152B">
        <w:rPr>
          <w:rFonts w:ascii="Times New Roman" w:eastAsia="Times New Roman" w:hAnsi="Times New Roman" w:cs="Times New Roman"/>
          <w:lang w:val="fr-FR"/>
        </w:rPr>
        <w:t xml:space="preserve"> ou de pause dans le processus ne s’applique.</w:t>
      </w:r>
    </w:p>
    <w:p w14:paraId="60F10D71" w14:textId="77777777" w:rsidR="001B5C7A" w:rsidRPr="0050152B" w:rsidRDefault="001B5C7A" w:rsidP="0050152B">
      <w:pPr>
        <w:spacing w:line="256" w:lineRule="auto"/>
        <w:jc w:val="both"/>
        <w:rPr>
          <w:rFonts w:ascii="Calibri" w:eastAsia="Times New Roman" w:hAnsi="Calibri" w:cs="Times New Roman"/>
          <w:lang w:val="fr-FR"/>
        </w:rPr>
      </w:pPr>
      <w:r w:rsidRPr="0050152B">
        <w:rPr>
          <w:rFonts w:ascii="Calibri" w:eastAsia="Times New Roman" w:hAnsi="Calibri" w:cs="Times New Roman"/>
          <w:lang w:val="fr-FR"/>
        </w:rPr>
        <w:t> </w:t>
      </w:r>
    </w:p>
    <w:p w14:paraId="1895DFBE" w14:textId="44A0BA19" w:rsidR="00401D2A" w:rsidRDefault="00401D2A">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23088F40" w14:textId="5068630D" w:rsidR="007907E5" w:rsidRPr="00B6516C" w:rsidRDefault="007907E5" w:rsidP="00B6516C">
      <w:pPr>
        <w:jc w:val="center"/>
        <w:rPr>
          <w:rFonts w:ascii="Times New Roman" w:hAnsi="Times New Roman" w:cs="Times New Roman"/>
          <w:b/>
          <w:bCs/>
          <w:sz w:val="40"/>
          <w:szCs w:val="40"/>
        </w:rPr>
      </w:pPr>
      <w:bookmarkStart w:id="50" w:name="_Toc503364206"/>
      <w:r w:rsidRPr="00B6516C">
        <w:rPr>
          <w:rFonts w:ascii="Times New Roman" w:hAnsi="Times New Roman" w:cs="Times New Roman"/>
          <w:b/>
          <w:bCs/>
          <w:sz w:val="40"/>
          <w:szCs w:val="40"/>
        </w:rPr>
        <w:t>Demande de Cotation</w:t>
      </w:r>
    </w:p>
    <w:p w14:paraId="1A6C5110" w14:textId="77777777" w:rsidR="007907E5" w:rsidRPr="00B6516C" w:rsidRDefault="007907E5" w:rsidP="00B6516C">
      <w:pPr>
        <w:jc w:val="center"/>
        <w:rPr>
          <w:rFonts w:ascii="Times New Roman" w:hAnsi="Times New Roman" w:cs="Times New Roman"/>
          <w:b/>
          <w:bCs/>
          <w:sz w:val="40"/>
          <w:szCs w:val="40"/>
        </w:rPr>
      </w:pPr>
      <w:r w:rsidRPr="00B6516C">
        <w:rPr>
          <w:rFonts w:ascii="Times New Roman" w:hAnsi="Times New Roman" w:cs="Times New Roman"/>
          <w:b/>
          <w:bCs/>
          <w:sz w:val="40"/>
          <w:szCs w:val="40"/>
        </w:rPr>
        <w:t>Remise en Concurrence dans le cadre d’un Contrat Cadre</w:t>
      </w:r>
    </w:p>
    <w:bookmarkEnd w:id="50"/>
    <w:p w14:paraId="486E8461" w14:textId="5DD1A516" w:rsidR="007907E5" w:rsidRDefault="007907E5" w:rsidP="007907E5">
      <w:pPr>
        <w:suppressAutoHyphens/>
        <w:spacing w:after="0" w:line="240" w:lineRule="auto"/>
        <w:jc w:val="center"/>
        <w:rPr>
          <w:rFonts w:ascii="Times New Roman Bold" w:eastAsia="Times New Roman" w:hAnsi="Times New Roman Bold" w:cs="Times New Roman"/>
          <w:b/>
          <w:kern w:val="28"/>
          <w:sz w:val="32"/>
          <w:szCs w:val="24"/>
          <w:lang w:val="en-GB"/>
        </w:rPr>
      </w:pPr>
      <w:r w:rsidRPr="007907E5">
        <w:rPr>
          <w:rFonts w:ascii="Times New Roman Bold" w:eastAsia="Times New Roman" w:hAnsi="Times New Roman Bold" w:cs="Times New Roman"/>
          <w:b/>
          <w:kern w:val="28"/>
          <w:sz w:val="32"/>
          <w:szCs w:val="24"/>
          <w:lang w:val="fr-FR"/>
        </w:rPr>
        <w:t xml:space="preserve"> </w:t>
      </w:r>
      <w:r w:rsidRPr="00071D10">
        <w:rPr>
          <w:rFonts w:ascii="Times New Roman Bold" w:eastAsia="Times New Roman" w:hAnsi="Times New Roman Bold" w:cs="Times New Roman"/>
          <w:b/>
          <w:kern w:val="28"/>
          <w:sz w:val="32"/>
          <w:szCs w:val="24"/>
          <w:lang w:val="en-GB"/>
        </w:rPr>
        <w:t>(</w:t>
      </w:r>
      <w:r w:rsidR="00C315E7" w:rsidRPr="00ED229A">
        <w:rPr>
          <w:rFonts w:ascii="Times New Roman Bold" w:eastAsia="Times New Roman" w:hAnsi="Times New Roman Bold" w:cs="Times New Roman"/>
          <w:b/>
          <w:kern w:val="28"/>
          <w:sz w:val="32"/>
          <w:szCs w:val="24"/>
          <w:lang w:val="fr-FR"/>
        </w:rPr>
        <w:t>Méthode</w:t>
      </w:r>
      <w:r w:rsidRPr="00071D10">
        <w:rPr>
          <w:rFonts w:ascii="Times New Roman Bold" w:eastAsia="Times New Roman" w:hAnsi="Times New Roman Bold" w:cs="Times New Roman"/>
          <w:b/>
          <w:kern w:val="28"/>
          <w:sz w:val="32"/>
          <w:szCs w:val="24"/>
          <w:lang w:val="en-GB"/>
        </w:rPr>
        <w:t xml:space="preserve">: </w:t>
      </w:r>
      <w:r>
        <w:rPr>
          <w:rFonts w:ascii="Times New Roman Bold" w:eastAsia="Times New Roman" w:hAnsi="Times New Roman Bold" w:cs="Times New Roman"/>
          <w:b/>
          <w:kern w:val="28"/>
          <w:sz w:val="32"/>
          <w:szCs w:val="24"/>
          <w:lang w:val="en-GB"/>
        </w:rPr>
        <w:t xml:space="preserve">concurrence </w:t>
      </w:r>
      <w:r w:rsidRPr="00C315E7">
        <w:rPr>
          <w:rFonts w:ascii="Times New Roman Bold" w:eastAsia="Times New Roman" w:hAnsi="Times New Roman Bold" w:cs="Times New Roman"/>
          <w:b/>
          <w:kern w:val="28"/>
          <w:sz w:val="32"/>
          <w:szCs w:val="24"/>
          <w:lang w:val="fr-FR"/>
        </w:rPr>
        <w:t>restreinte</w:t>
      </w:r>
      <w:r>
        <w:rPr>
          <w:rFonts w:ascii="Times New Roman Bold" w:eastAsia="Times New Roman" w:hAnsi="Times New Roman Bold" w:cs="Times New Roman"/>
          <w:b/>
          <w:kern w:val="28"/>
          <w:sz w:val="32"/>
          <w:szCs w:val="24"/>
          <w:lang w:val="en-GB"/>
        </w:rPr>
        <w:t>)</w:t>
      </w:r>
    </w:p>
    <w:p w14:paraId="504032AB" w14:textId="77777777" w:rsidR="008E2DC6" w:rsidRDefault="008E2DC6" w:rsidP="007907E5">
      <w:pPr>
        <w:suppressAutoHyphens/>
        <w:spacing w:after="0" w:line="240" w:lineRule="auto"/>
        <w:jc w:val="center"/>
        <w:rPr>
          <w:rFonts w:ascii="Times New Roman Bold" w:eastAsia="Times New Roman" w:hAnsi="Times New Roman Bold" w:cs="Times New Roman"/>
          <w:b/>
          <w:kern w:val="28"/>
          <w:sz w:val="32"/>
          <w:szCs w:val="24"/>
          <w:lang w:val="en-GB"/>
        </w:rPr>
      </w:pPr>
    </w:p>
    <w:p w14:paraId="49E4A5AF" w14:textId="7F824D19" w:rsidR="008E2DC6" w:rsidRPr="00071D10" w:rsidRDefault="008E2DC6" w:rsidP="007907E5">
      <w:pPr>
        <w:suppressAutoHyphens/>
        <w:spacing w:after="0" w:line="240" w:lineRule="auto"/>
        <w:jc w:val="center"/>
        <w:rPr>
          <w:rFonts w:ascii="Times New Roman Bold" w:eastAsia="Times New Roman" w:hAnsi="Times New Roman Bold" w:cs="Times New Roman"/>
          <w:b/>
          <w:kern w:val="28"/>
          <w:sz w:val="32"/>
          <w:szCs w:val="24"/>
          <w:lang w:val="en-GB"/>
        </w:rPr>
      </w:pPr>
    </w:p>
    <w:p w14:paraId="52D949DA" w14:textId="77777777" w:rsidR="007907E5" w:rsidRDefault="007907E5" w:rsidP="007907E5">
      <w:pPr>
        <w:suppressAutoHyphens/>
        <w:spacing w:after="0" w:line="240" w:lineRule="auto"/>
        <w:jc w:val="center"/>
        <w:rPr>
          <w:rFonts w:ascii="Times New Roman Bold" w:eastAsia="Times New Roman" w:hAnsi="Times New Roman Bold" w:cs="Times New Roman"/>
          <w:b/>
          <w:kern w:val="28"/>
          <w:sz w:val="32"/>
          <w:szCs w:val="24"/>
          <w:lang w:val="en-GB"/>
        </w:rPr>
      </w:pPr>
    </w:p>
    <w:tbl>
      <w:tblPr>
        <w:tblStyle w:val="TableGrid"/>
        <w:tblW w:w="9360" w:type="dxa"/>
        <w:tblInd w:w="-5" w:type="dxa"/>
        <w:tblLook w:val="04A0" w:firstRow="1" w:lastRow="0" w:firstColumn="1" w:lastColumn="0" w:noHBand="0" w:noVBand="1"/>
      </w:tblPr>
      <w:tblGrid>
        <w:gridCol w:w="3443"/>
        <w:gridCol w:w="5917"/>
      </w:tblGrid>
      <w:tr w:rsidR="007907E5" w:rsidRPr="003C08CF" w14:paraId="26F57839" w14:textId="77777777" w:rsidTr="00C315E7">
        <w:tc>
          <w:tcPr>
            <w:tcW w:w="3443" w:type="dxa"/>
            <w:shd w:val="clear" w:color="auto" w:fill="2F5496" w:themeFill="accent1" w:themeFillShade="BF"/>
          </w:tcPr>
          <w:p w14:paraId="74F312CC" w14:textId="77777777" w:rsidR="007907E5" w:rsidRPr="00C315E7" w:rsidRDefault="007907E5" w:rsidP="002F2311">
            <w:pPr>
              <w:spacing w:before="40" w:after="40"/>
              <w:rPr>
                <w:b/>
                <w:color w:val="FFFFFF" w:themeColor="background1"/>
                <w:sz w:val="22"/>
                <w:szCs w:val="22"/>
                <w:lang w:val="fr-FR"/>
              </w:rPr>
            </w:pPr>
            <w:r w:rsidRPr="00C315E7">
              <w:rPr>
                <w:b/>
                <w:color w:val="FFFFFF" w:themeColor="background1"/>
                <w:sz w:val="22"/>
                <w:szCs w:val="22"/>
                <w:lang w:val="fr-FR"/>
              </w:rPr>
              <w:t>De:</w:t>
            </w:r>
          </w:p>
        </w:tc>
        <w:tc>
          <w:tcPr>
            <w:tcW w:w="5917" w:type="dxa"/>
          </w:tcPr>
          <w:p w14:paraId="2C251DD0" w14:textId="77777777" w:rsidR="007907E5" w:rsidRPr="00E21943" w:rsidRDefault="007907E5" w:rsidP="002F2311">
            <w:pPr>
              <w:tabs>
                <w:tab w:val="right" w:pos="5040"/>
                <w:tab w:val="left" w:pos="5220"/>
                <w:tab w:val="left" w:pos="8280"/>
              </w:tabs>
              <w:rPr>
                <w:sz w:val="22"/>
                <w:szCs w:val="22"/>
                <w:lang w:val="fr-FR"/>
              </w:rPr>
            </w:pPr>
            <w:r w:rsidRPr="00E21943">
              <w:rPr>
                <w:b/>
                <w:sz w:val="22"/>
                <w:szCs w:val="22"/>
                <w:lang w:val="fr-FR"/>
              </w:rPr>
              <w:t>[</w:t>
            </w:r>
            <w:r w:rsidRPr="00E21943">
              <w:rPr>
                <w:b/>
                <w:i/>
                <w:sz w:val="22"/>
                <w:szCs w:val="22"/>
                <w:lang w:val="fr-FR"/>
              </w:rPr>
              <w:t>Insérer le nom de l’Acheteur</w:t>
            </w:r>
            <w:r w:rsidRPr="00E21943">
              <w:rPr>
                <w:b/>
                <w:sz w:val="22"/>
                <w:szCs w:val="22"/>
                <w:lang w:val="fr-FR"/>
              </w:rPr>
              <w:t>]</w:t>
            </w:r>
          </w:p>
        </w:tc>
      </w:tr>
      <w:tr w:rsidR="007907E5" w:rsidRPr="003C08CF" w14:paraId="52E1BF98" w14:textId="77777777" w:rsidTr="002F2311">
        <w:tc>
          <w:tcPr>
            <w:tcW w:w="3443" w:type="dxa"/>
          </w:tcPr>
          <w:p w14:paraId="3211FD5F" w14:textId="77777777" w:rsidR="007907E5" w:rsidRPr="00E21943" w:rsidRDefault="007907E5" w:rsidP="002F2311">
            <w:pPr>
              <w:spacing w:before="40" w:after="40"/>
              <w:rPr>
                <w:b/>
                <w:sz w:val="22"/>
                <w:szCs w:val="22"/>
                <w:lang w:val="fr-FR"/>
              </w:rPr>
            </w:pPr>
            <w:r w:rsidRPr="00E21943">
              <w:rPr>
                <w:b/>
                <w:sz w:val="22"/>
                <w:szCs w:val="22"/>
                <w:lang w:val="fr-FR"/>
              </w:rPr>
              <w:t>Représentant de l’Acheteur:</w:t>
            </w:r>
          </w:p>
        </w:tc>
        <w:tc>
          <w:tcPr>
            <w:tcW w:w="5917" w:type="dxa"/>
          </w:tcPr>
          <w:p w14:paraId="7731F71B"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le nom du représentant de l’Acheteur</w:t>
            </w:r>
            <w:r w:rsidRPr="00E21943">
              <w:rPr>
                <w:sz w:val="22"/>
                <w:szCs w:val="22"/>
                <w:lang w:val="fr-FR"/>
              </w:rPr>
              <w:t>]</w:t>
            </w:r>
          </w:p>
        </w:tc>
      </w:tr>
      <w:tr w:rsidR="007907E5" w:rsidRPr="003C08CF" w14:paraId="3D067296" w14:textId="77777777" w:rsidTr="002F2311">
        <w:tc>
          <w:tcPr>
            <w:tcW w:w="3443" w:type="dxa"/>
          </w:tcPr>
          <w:p w14:paraId="397FFC91" w14:textId="77777777" w:rsidR="007907E5" w:rsidRPr="00E21943" w:rsidRDefault="007907E5" w:rsidP="002F2311">
            <w:pPr>
              <w:spacing w:before="40" w:after="40"/>
              <w:rPr>
                <w:b/>
                <w:sz w:val="22"/>
                <w:szCs w:val="22"/>
                <w:lang w:val="fr-FR"/>
              </w:rPr>
            </w:pPr>
            <w:r w:rsidRPr="00E21943">
              <w:rPr>
                <w:b/>
                <w:sz w:val="22"/>
                <w:szCs w:val="22"/>
                <w:lang w:val="fr-FR"/>
              </w:rPr>
              <w:t>Titre/Position:</w:t>
            </w:r>
          </w:p>
        </w:tc>
        <w:tc>
          <w:tcPr>
            <w:tcW w:w="5917" w:type="dxa"/>
          </w:tcPr>
          <w:p w14:paraId="7E09120D" w14:textId="77777777" w:rsidR="007907E5" w:rsidRPr="00E21943" w:rsidRDefault="007907E5" w:rsidP="002F2311">
            <w:pPr>
              <w:spacing w:before="40" w:after="40"/>
              <w:rPr>
                <w:b/>
                <w:sz w:val="22"/>
                <w:szCs w:val="22"/>
                <w:lang w:val="fr-FR"/>
              </w:rPr>
            </w:pPr>
            <w:r w:rsidRPr="00E21943">
              <w:rPr>
                <w:sz w:val="22"/>
                <w:szCs w:val="22"/>
                <w:lang w:val="fr-FR"/>
              </w:rPr>
              <w:t>[</w:t>
            </w:r>
            <w:r w:rsidRPr="00E21943">
              <w:rPr>
                <w:i/>
                <w:sz w:val="22"/>
                <w:szCs w:val="22"/>
                <w:lang w:val="fr-FR"/>
              </w:rPr>
              <w:t>Insérer le titre ou position du Représentant</w:t>
            </w:r>
            <w:r w:rsidRPr="00E21943">
              <w:rPr>
                <w:sz w:val="22"/>
                <w:szCs w:val="22"/>
                <w:lang w:val="fr-FR"/>
              </w:rPr>
              <w:t>]</w:t>
            </w:r>
          </w:p>
        </w:tc>
      </w:tr>
      <w:tr w:rsidR="007907E5" w:rsidRPr="00E21943" w14:paraId="53610223" w14:textId="77777777" w:rsidTr="002F2311">
        <w:tc>
          <w:tcPr>
            <w:tcW w:w="3443" w:type="dxa"/>
          </w:tcPr>
          <w:p w14:paraId="3B66B3B1" w14:textId="77777777" w:rsidR="007907E5" w:rsidRPr="00E21943" w:rsidRDefault="007907E5" w:rsidP="002F2311">
            <w:pPr>
              <w:spacing w:before="40" w:after="40"/>
              <w:rPr>
                <w:b/>
                <w:sz w:val="22"/>
                <w:szCs w:val="22"/>
                <w:lang w:val="fr-FR"/>
              </w:rPr>
            </w:pPr>
            <w:r w:rsidRPr="00E21943">
              <w:rPr>
                <w:b/>
                <w:sz w:val="22"/>
                <w:szCs w:val="22"/>
                <w:lang w:val="fr-FR"/>
              </w:rPr>
              <w:t>Adresse :</w:t>
            </w:r>
          </w:p>
        </w:tc>
        <w:tc>
          <w:tcPr>
            <w:tcW w:w="5917" w:type="dxa"/>
          </w:tcPr>
          <w:p w14:paraId="6E0866EA"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l’adresse de l’Acheteur</w:t>
            </w:r>
            <w:r w:rsidRPr="00E21943">
              <w:rPr>
                <w:sz w:val="22"/>
                <w:szCs w:val="22"/>
                <w:lang w:val="fr-FR"/>
              </w:rPr>
              <w:t>]</w:t>
            </w:r>
          </w:p>
        </w:tc>
      </w:tr>
      <w:tr w:rsidR="007907E5" w:rsidRPr="003C08CF" w14:paraId="0793E2E0" w14:textId="77777777" w:rsidTr="002F2311">
        <w:tc>
          <w:tcPr>
            <w:tcW w:w="3443" w:type="dxa"/>
          </w:tcPr>
          <w:p w14:paraId="4B9BDE8B" w14:textId="77777777" w:rsidR="007907E5" w:rsidRPr="00E21943" w:rsidRDefault="007907E5" w:rsidP="002F2311">
            <w:pPr>
              <w:spacing w:before="40" w:after="40"/>
              <w:rPr>
                <w:b/>
                <w:sz w:val="22"/>
                <w:szCs w:val="22"/>
                <w:lang w:val="fr-FR"/>
              </w:rPr>
            </w:pPr>
            <w:r w:rsidRPr="00E21943">
              <w:rPr>
                <w:b/>
                <w:sz w:val="22"/>
                <w:szCs w:val="22"/>
                <w:lang w:val="fr-FR"/>
              </w:rPr>
              <w:t>Téléphone:</w:t>
            </w:r>
          </w:p>
        </w:tc>
        <w:tc>
          <w:tcPr>
            <w:tcW w:w="5917" w:type="dxa"/>
          </w:tcPr>
          <w:p w14:paraId="35B54E91"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le numéro de téléphone du Représentant</w:t>
            </w:r>
            <w:r w:rsidRPr="00E21943">
              <w:rPr>
                <w:sz w:val="22"/>
                <w:szCs w:val="22"/>
                <w:lang w:val="fr-FR"/>
              </w:rPr>
              <w:t>]</w:t>
            </w:r>
          </w:p>
        </w:tc>
      </w:tr>
      <w:tr w:rsidR="007907E5" w:rsidRPr="003C08CF" w14:paraId="35ABFB7F" w14:textId="77777777" w:rsidTr="002F2311">
        <w:tc>
          <w:tcPr>
            <w:tcW w:w="3443" w:type="dxa"/>
          </w:tcPr>
          <w:p w14:paraId="4F7368D1" w14:textId="77777777" w:rsidR="007907E5" w:rsidRPr="00E21943" w:rsidRDefault="007907E5" w:rsidP="002F2311">
            <w:pPr>
              <w:spacing w:before="40" w:after="40"/>
              <w:rPr>
                <w:b/>
                <w:sz w:val="22"/>
                <w:szCs w:val="22"/>
                <w:lang w:val="fr-FR"/>
              </w:rPr>
            </w:pPr>
            <w:r w:rsidRPr="00E21943">
              <w:rPr>
                <w:b/>
                <w:sz w:val="22"/>
                <w:szCs w:val="22"/>
                <w:lang w:val="fr-FR"/>
              </w:rPr>
              <w:t>Courriel:</w:t>
            </w:r>
          </w:p>
        </w:tc>
        <w:tc>
          <w:tcPr>
            <w:tcW w:w="5917" w:type="dxa"/>
          </w:tcPr>
          <w:p w14:paraId="1988F1AB"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l’adresse courriel du Représentant</w:t>
            </w:r>
            <w:r w:rsidRPr="00E21943">
              <w:rPr>
                <w:sz w:val="22"/>
                <w:szCs w:val="22"/>
                <w:lang w:val="fr-FR"/>
              </w:rPr>
              <w:t>]</w:t>
            </w:r>
          </w:p>
        </w:tc>
      </w:tr>
    </w:tbl>
    <w:p w14:paraId="21DC10D4" w14:textId="77777777" w:rsidR="007907E5" w:rsidRPr="00E21943" w:rsidRDefault="007907E5" w:rsidP="007907E5">
      <w:pPr>
        <w:suppressAutoHyphens/>
        <w:spacing w:after="0" w:line="240" w:lineRule="auto"/>
        <w:jc w:val="center"/>
        <w:rPr>
          <w:rFonts w:ascii="Times New Roman Bold" w:eastAsia="Times New Roman" w:hAnsi="Times New Roman Bold" w:cs="Times New Roman"/>
          <w:b/>
          <w:kern w:val="28"/>
          <w:lang w:val="fr-FR"/>
        </w:rPr>
      </w:pPr>
    </w:p>
    <w:tbl>
      <w:tblPr>
        <w:tblStyle w:val="TableGrid"/>
        <w:tblW w:w="9360" w:type="dxa"/>
        <w:tblInd w:w="-5" w:type="dxa"/>
        <w:tblLook w:val="04A0" w:firstRow="1" w:lastRow="0" w:firstColumn="1" w:lastColumn="0" w:noHBand="0" w:noVBand="1"/>
      </w:tblPr>
      <w:tblGrid>
        <w:gridCol w:w="3443"/>
        <w:gridCol w:w="5917"/>
      </w:tblGrid>
      <w:tr w:rsidR="007907E5" w:rsidRPr="003C08CF" w14:paraId="1C324014" w14:textId="77777777" w:rsidTr="00C315E7">
        <w:tc>
          <w:tcPr>
            <w:tcW w:w="3443" w:type="dxa"/>
            <w:shd w:val="clear" w:color="auto" w:fill="2F5496" w:themeFill="accent1" w:themeFillShade="BF"/>
          </w:tcPr>
          <w:p w14:paraId="127E58C1" w14:textId="77777777" w:rsidR="007907E5" w:rsidRPr="00C315E7" w:rsidRDefault="007907E5" w:rsidP="002F2311">
            <w:pPr>
              <w:spacing w:before="40" w:after="40"/>
              <w:rPr>
                <w:b/>
                <w:color w:val="FFFFFF" w:themeColor="background1"/>
                <w:sz w:val="22"/>
                <w:szCs w:val="22"/>
                <w:lang w:val="fr-FR"/>
              </w:rPr>
            </w:pPr>
            <w:r w:rsidRPr="00C315E7">
              <w:rPr>
                <w:b/>
                <w:color w:val="FFFFFF" w:themeColor="background1"/>
                <w:sz w:val="22"/>
                <w:szCs w:val="22"/>
                <w:lang w:val="fr-FR"/>
              </w:rPr>
              <w:t>A:</w:t>
            </w:r>
          </w:p>
        </w:tc>
        <w:tc>
          <w:tcPr>
            <w:tcW w:w="5917" w:type="dxa"/>
          </w:tcPr>
          <w:p w14:paraId="141F9F62" w14:textId="77777777" w:rsidR="007907E5" w:rsidRPr="00E21943" w:rsidRDefault="007907E5" w:rsidP="002F2311">
            <w:pPr>
              <w:spacing w:before="40" w:after="40"/>
              <w:rPr>
                <w:b/>
                <w:sz w:val="22"/>
                <w:szCs w:val="22"/>
                <w:lang w:val="fr-FR"/>
              </w:rPr>
            </w:pPr>
            <w:r w:rsidRPr="00E21943">
              <w:rPr>
                <w:b/>
                <w:sz w:val="22"/>
                <w:szCs w:val="22"/>
                <w:lang w:val="fr-FR"/>
              </w:rPr>
              <w:t>[</w:t>
            </w:r>
            <w:r w:rsidRPr="00E21943">
              <w:rPr>
                <w:b/>
                <w:i/>
                <w:sz w:val="22"/>
                <w:szCs w:val="22"/>
                <w:lang w:val="fr-FR"/>
              </w:rPr>
              <w:t>Insérer le nom du Fournisseur</w:t>
            </w:r>
            <w:r w:rsidRPr="00E21943">
              <w:rPr>
                <w:b/>
                <w:sz w:val="22"/>
                <w:szCs w:val="22"/>
                <w:lang w:val="fr-FR"/>
              </w:rPr>
              <w:t>]</w:t>
            </w:r>
          </w:p>
        </w:tc>
      </w:tr>
      <w:tr w:rsidR="007907E5" w:rsidRPr="003C08CF" w14:paraId="5BD45059" w14:textId="77777777" w:rsidTr="002F2311">
        <w:tc>
          <w:tcPr>
            <w:tcW w:w="3443" w:type="dxa"/>
          </w:tcPr>
          <w:p w14:paraId="4ED11210" w14:textId="77777777" w:rsidR="007907E5" w:rsidRPr="00E21943" w:rsidRDefault="007907E5" w:rsidP="002F2311">
            <w:pPr>
              <w:spacing w:before="40" w:after="40"/>
              <w:rPr>
                <w:b/>
                <w:sz w:val="22"/>
                <w:szCs w:val="22"/>
                <w:lang w:val="fr-FR"/>
              </w:rPr>
            </w:pPr>
            <w:r w:rsidRPr="00E21943">
              <w:rPr>
                <w:b/>
                <w:sz w:val="22"/>
                <w:szCs w:val="22"/>
                <w:lang w:val="fr-FR"/>
              </w:rPr>
              <w:t>Représentant du Fournisseur:</w:t>
            </w:r>
          </w:p>
        </w:tc>
        <w:tc>
          <w:tcPr>
            <w:tcW w:w="5917" w:type="dxa"/>
          </w:tcPr>
          <w:p w14:paraId="45AEBEA3"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le nom du Représentant du Fournisseur</w:t>
            </w:r>
            <w:r w:rsidRPr="00E21943">
              <w:rPr>
                <w:sz w:val="22"/>
                <w:szCs w:val="22"/>
                <w:lang w:val="fr-FR"/>
              </w:rPr>
              <w:t>]</w:t>
            </w:r>
          </w:p>
        </w:tc>
      </w:tr>
      <w:tr w:rsidR="007907E5" w:rsidRPr="003C08CF" w14:paraId="392D75DF" w14:textId="77777777" w:rsidTr="002F2311">
        <w:tc>
          <w:tcPr>
            <w:tcW w:w="3443" w:type="dxa"/>
          </w:tcPr>
          <w:p w14:paraId="7B1B5E10" w14:textId="77777777" w:rsidR="007907E5" w:rsidRPr="00E21943" w:rsidRDefault="007907E5" w:rsidP="002F2311">
            <w:pPr>
              <w:spacing w:before="40" w:after="40"/>
              <w:rPr>
                <w:b/>
                <w:sz w:val="22"/>
                <w:szCs w:val="22"/>
                <w:lang w:val="fr-FR"/>
              </w:rPr>
            </w:pPr>
            <w:r w:rsidRPr="00E21943">
              <w:rPr>
                <w:b/>
                <w:sz w:val="22"/>
                <w:szCs w:val="22"/>
                <w:lang w:val="fr-FR"/>
              </w:rPr>
              <w:t>Titre/Position:</w:t>
            </w:r>
          </w:p>
        </w:tc>
        <w:tc>
          <w:tcPr>
            <w:tcW w:w="5917" w:type="dxa"/>
          </w:tcPr>
          <w:p w14:paraId="63F4960E" w14:textId="77777777" w:rsidR="007907E5" w:rsidRPr="00E21943" w:rsidRDefault="007907E5" w:rsidP="002F2311">
            <w:pPr>
              <w:spacing w:before="40" w:after="40"/>
              <w:rPr>
                <w:b/>
                <w:sz w:val="22"/>
                <w:szCs w:val="22"/>
                <w:lang w:val="fr-FR"/>
              </w:rPr>
            </w:pPr>
            <w:r w:rsidRPr="00E21943">
              <w:rPr>
                <w:sz w:val="22"/>
                <w:szCs w:val="22"/>
                <w:lang w:val="fr-FR"/>
              </w:rPr>
              <w:t>[</w:t>
            </w:r>
            <w:r w:rsidRPr="00E21943">
              <w:rPr>
                <w:i/>
                <w:sz w:val="22"/>
                <w:szCs w:val="22"/>
                <w:lang w:val="fr-FR"/>
              </w:rPr>
              <w:t>Insérer le titre ou la position du représentant]</w:t>
            </w:r>
          </w:p>
        </w:tc>
      </w:tr>
      <w:tr w:rsidR="007907E5" w:rsidRPr="00E21943" w14:paraId="7D4D459C" w14:textId="77777777" w:rsidTr="002F2311">
        <w:tc>
          <w:tcPr>
            <w:tcW w:w="3443" w:type="dxa"/>
          </w:tcPr>
          <w:p w14:paraId="200FBD3C" w14:textId="77777777" w:rsidR="007907E5" w:rsidRPr="00E21943" w:rsidRDefault="007907E5" w:rsidP="002F2311">
            <w:pPr>
              <w:spacing w:before="40" w:after="40"/>
              <w:rPr>
                <w:b/>
                <w:sz w:val="22"/>
                <w:szCs w:val="22"/>
                <w:lang w:val="fr-FR"/>
              </w:rPr>
            </w:pPr>
            <w:r w:rsidRPr="00E21943">
              <w:rPr>
                <w:b/>
                <w:sz w:val="22"/>
                <w:szCs w:val="22"/>
                <w:lang w:val="fr-FR"/>
              </w:rPr>
              <w:t>Adresse:</w:t>
            </w:r>
          </w:p>
        </w:tc>
        <w:tc>
          <w:tcPr>
            <w:tcW w:w="5917" w:type="dxa"/>
          </w:tcPr>
          <w:p w14:paraId="16DB7CBE"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l’adresse du Fournisseur</w:t>
            </w:r>
            <w:r w:rsidRPr="00E21943">
              <w:rPr>
                <w:sz w:val="22"/>
                <w:szCs w:val="22"/>
                <w:lang w:val="fr-FR"/>
              </w:rPr>
              <w:t>]</w:t>
            </w:r>
          </w:p>
        </w:tc>
      </w:tr>
      <w:tr w:rsidR="007907E5" w:rsidRPr="003C08CF" w14:paraId="6F810974" w14:textId="77777777" w:rsidTr="002F2311">
        <w:tc>
          <w:tcPr>
            <w:tcW w:w="3443" w:type="dxa"/>
          </w:tcPr>
          <w:p w14:paraId="1874618B" w14:textId="77777777" w:rsidR="007907E5" w:rsidRPr="00E21943" w:rsidRDefault="007907E5" w:rsidP="002F2311">
            <w:pPr>
              <w:spacing w:before="40" w:after="40"/>
              <w:rPr>
                <w:b/>
                <w:sz w:val="22"/>
                <w:szCs w:val="22"/>
                <w:lang w:val="fr-FR"/>
              </w:rPr>
            </w:pPr>
            <w:r w:rsidRPr="00E21943">
              <w:rPr>
                <w:b/>
                <w:sz w:val="22"/>
                <w:szCs w:val="22"/>
                <w:lang w:val="fr-FR"/>
              </w:rPr>
              <w:t>Téléphone:</w:t>
            </w:r>
          </w:p>
        </w:tc>
        <w:tc>
          <w:tcPr>
            <w:tcW w:w="5917" w:type="dxa"/>
          </w:tcPr>
          <w:p w14:paraId="43CECC51"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le numéro de téléphone du Représentant</w:t>
            </w:r>
            <w:r w:rsidRPr="00E21943">
              <w:rPr>
                <w:sz w:val="22"/>
                <w:szCs w:val="22"/>
                <w:lang w:val="fr-FR"/>
              </w:rPr>
              <w:t>]</w:t>
            </w:r>
          </w:p>
        </w:tc>
      </w:tr>
      <w:tr w:rsidR="007907E5" w:rsidRPr="003C08CF" w14:paraId="2A989F04" w14:textId="77777777" w:rsidTr="002F2311">
        <w:tc>
          <w:tcPr>
            <w:tcW w:w="3443" w:type="dxa"/>
          </w:tcPr>
          <w:p w14:paraId="445492AA" w14:textId="77777777" w:rsidR="007907E5" w:rsidRPr="00E21943" w:rsidRDefault="007907E5" w:rsidP="002F2311">
            <w:pPr>
              <w:spacing w:before="40" w:after="40"/>
              <w:rPr>
                <w:b/>
                <w:sz w:val="22"/>
                <w:szCs w:val="22"/>
                <w:lang w:val="fr-FR"/>
              </w:rPr>
            </w:pPr>
            <w:r w:rsidRPr="00E21943">
              <w:rPr>
                <w:b/>
                <w:sz w:val="22"/>
                <w:szCs w:val="22"/>
                <w:lang w:val="fr-FR"/>
              </w:rPr>
              <w:t>Courriel:</w:t>
            </w:r>
          </w:p>
        </w:tc>
        <w:tc>
          <w:tcPr>
            <w:tcW w:w="5917" w:type="dxa"/>
          </w:tcPr>
          <w:p w14:paraId="7B8B5068"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l’adresse courriel du Représentant</w:t>
            </w:r>
            <w:r w:rsidRPr="00E21943">
              <w:rPr>
                <w:sz w:val="22"/>
                <w:szCs w:val="22"/>
                <w:lang w:val="fr-FR"/>
              </w:rPr>
              <w:t>]</w:t>
            </w:r>
          </w:p>
        </w:tc>
      </w:tr>
    </w:tbl>
    <w:p w14:paraId="3C193265" w14:textId="77777777" w:rsidR="007907E5" w:rsidRPr="007907E5" w:rsidRDefault="007907E5" w:rsidP="007907E5">
      <w:pPr>
        <w:jc w:val="center"/>
        <w:rPr>
          <w:color w:val="333333"/>
          <w:lang w:val="fr-FR"/>
        </w:rPr>
      </w:pPr>
    </w:p>
    <w:tbl>
      <w:tblPr>
        <w:tblStyle w:val="TableGrid"/>
        <w:tblW w:w="9360" w:type="dxa"/>
        <w:tblInd w:w="-5" w:type="dxa"/>
        <w:tblLook w:val="04A0" w:firstRow="1" w:lastRow="0" w:firstColumn="1" w:lastColumn="0" w:noHBand="0" w:noVBand="1"/>
      </w:tblPr>
      <w:tblGrid>
        <w:gridCol w:w="3150"/>
        <w:gridCol w:w="6210"/>
      </w:tblGrid>
      <w:tr w:rsidR="007907E5" w:rsidRPr="003C08CF" w14:paraId="4D669885" w14:textId="77777777" w:rsidTr="002F2311">
        <w:tc>
          <w:tcPr>
            <w:tcW w:w="3150" w:type="dxa"/>
            <w:shd w:val="clear" w:color="auto" w:fill="1F3864" w:themeFill="accent1" w:themeFillShade="80"/>
          </w:tcPr>
          <w:p w14:paraId="2DAF33A5" w14:textId="77777777" w:rsidR="007907E5" w:rsidRPr="00E21943" w:rsidRDefault="007907E5" w:rsidP="002F2311">
            <w:pPr>
              <w:spacing w:before="40" w:after="40"/>
              <w:rPr>
                <w:b/>
                <w:sz w:val="22"/>
                <w:szCs w:val="22"/>
                <w:lang w:val="fr-FR"/>
              </w:rPr>
            </w:pPr>
            <w:r w:rsidRPr="00E21943">
              <w:rPr>
                <w:b/>
                <w:sz w:val="22"/>
                <w:szCs w:val="22"/>
                <w:lang w:val="fr-FR"/>
              </w:rPr>
              <w:t>Contrat Cadre (CC):</w:t>
            </w:r>
          </w:p>
        </w:tc>
        <w:tc>
          <w:tcPr>
            <w:tcW w:w="6210" w:type="dxa"/>
          </w:tcPr>
          <w:p w14:paraId="355D0A72" w14:textId="77777777" w:rsidR="007907E5" w:rsidRPr="00E21943" w:rsidRDefault="007907E5" w:rsidP="002F2311">
            <w:pPr>
              <w:spacing w:before="40" w:after="40"/>
              <w:rPr>
                <w:b/>
                <w:sz w:val="22"/>
                <w:szCs w:val="22"/>
                <w:lang w:val="fr-FR"/>
              </w:rPr>
            </w:pPr>
            <w:r w:rsidRPr="00E21943">
              <w:rPr>
                <w:b/>
                <w:sz w:val="22"/>
                <w:szCs w:val="22"/>
                <w:lang w:val="fr-FR"/>
              </w:rPr>
              <w:t>[</w:t>
            </w:r>
            <w:r w:rsidRPr="00E21943">
              <w:rPr>
                <w:b/>
                <w:i/>
                <w:sz w:val="22"/>
                <w:szCs w:val="22"/>
                <w:lang w:val="fr-FR"/>
              </w:rPr>
              <w:t>Insérer le titre du CC</w:t>
            </w:r>
            <w:r w:rsidRPr="00E21943">
              <w:rPr>
                <w:b/>
                <w:sz w:val="22"/>
                <w:szCs w:val="22"/>
                <w:lang w:val="fr-FR"/>
              </w:rPr>
              <w:t>]</w:t>
            </w:r>
          </w:p>
        </w:tc>
      </w:tr>
      <w:tr w:rsidR="007907E5" w:rsidRPr="003C08CF" w14:paraId="7F263DAF" w14:textId="77777777" w:rsidTr="002F2311">
        <w:tc>
          <w:tcPr>
            <w:tcW w:w="3150" w:type="dxa"/>
          </w:tcPr>
          <w:p w14:paraId="73F60FBD" w14:textId="77777777" w:rsidR="007907E5" w:rsidRPr="00E21943" w:rsidRDefault="007907E5" w:rsidP="002F2311">
            <w:pPr>
              <w:spacing w:before="40" w:after="40"/>
              <w:rPr>
                <w:b/>
                <w:sz w:val="22"/>
                <w:szCs w:val="22"/>
                <w:lang w:val="fr-FR"/>
              </w:rPr>
            </w:pPr>
            <w:r w:rsidRPr="00E21943">
              <w:rPr>
                <w:b/>
                <w:sz w:val="22"/>
                <w:szCs w:val="22"/>
                <w:lang w:val="fr-FR"/>
              </w:rPr>
              <w:t>Date du CC:</w:t>
            </w:r>
          </w:p>
        </w:tc>
        <w:tc>
          <w:tcPr>
            <w:tcW w:w="6210" w:type="dxa"/>
          </w:tcPr>
          <w:p w14:paraId="41C6B54E"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 Date du CC</w:t>
            </w:r>
            <w:r w:rsidRPr="00E21943">
              <w:rPr>
                <w:sz w:val="22"/>
                <w:szCs w:val="22"/>
                <w:lang w:val="fr-FR"/>
              </w:rPr>
              <w:t>]</w:t>
            </w:r>
          </w:p>
        </w:tc>
      </w:tr>
      <w:tr w:rsidR="007907E5" w:rsidRPr="003C08CF" w14:paraId="7D1C36CB" w14:textId="77777777" w:rsidTr="002F2311">
        <w:tc>
          <w:tcPr>
            <w:tcW w:w="3150" w:type="dxa"/>
          </w:tcPr>
          <w:p w14:paraId="7919664C" w14:textId="77777777" w:rsidR="007907E5" w:rsidRPr="00E21943" w:rsidRDefault="007907E5" w:rsidP="002F2311">
            <w:pPr>
              <w:spacing w:before="40" w:after="40"/>
              <w:rPr>
                <w:b/>
                <w:sz w:val="22"/>
                <w:szCs w:val="22"/>
                <w:lang w:val="fr-FR"/>
              </w:rPr>
            </w:pPr>
            <w:r w:rsidRPr="00E21943">
              <w:rPr>
                <w:b/>
                <w:sz w:val="22"/>
                <w:szCs w:val="22"/>
                <w:lang w:val="fr-FR"/>
              </w:rPr>
              <w:t>No. de Référence du CC</w:t>
            </w:r>
          </w:p>
        </w:tc>
        <w:tc>
          <w:tcPr>
            <w:tcW w:w="6210" w:type="dxa"/>
          </w:tcPr>
          <w:p w14:paraId="5E765809"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 référence du CC</w:t>
            </w:r>
            <w:r w:rsidRPr="00E21943">
              <w:rPr>
                <w:sz w:val="22"/>
                <w:szCs w:val="22"/>
                <w:lang w:val="fr-FR"/>
              </w:rPr>
              <w:t>]</w:t>
            </w:r>
          </w:p>
        </w:tc>
      </w:tr>
    </w:tbl>
    <w:p w14:paraId="3E6F0EAB" w14:textId="77777777" w:rsidR="007907E5" w:rsidRPr="00E21943" w:rsidRDefault="007907E5" w:rsidP="007907E5">
      <w:pPr>
        <w:rPr>
          <w:lang w:val="fr-FR"/>
        </w:rPr>
      </w:pPr>
    </w:p>
    <w:tbl>
      <w:tblPr>
        <w:tblStyle w:val="TableGrid"/>
        <w:tblW w:w="9360" w:type="dxa"/>
        <w:tblInd w:w="-5" w:type="dxa"/>
        <w:tblLook w:val="04A0" w:firstRow="1" w:lastRow="0" w:firstColumn="1" w:lastColumn="0" w:noHBand="0" w:noVBand="1"/>
      </w:tblPr>
      <w:tblGrid>
        <w:gridCol w:w="3150"/>
        <w:gridCol w:w="6210"/>
      </w:tblGrid>
      <w:tr w:rsidR="007907E5" w:rsidRPr="00E21943" w14:paraId="11BBD5E8" w14:textId="77777777" w:rsidTr="002F2311">
        <w:tc>
          <w:tcPr>
            <w:tcW w:w="3150" w:type="dxa"/>
            <w:shd w:val="clear" w:color="auto" w:fill="1F3864" w:themeFill="accent1" w:themeFillShade="80"/>
          </w:tcPr>
          <w:p w14:paraId="459298F4" w14:textId="77777777" w:rsidR="007907E5" w:rsidRPr="00E21943" w:rsidRDefault="007907E5" w:rsidP="002F2311">
            <w:pPr>
              <w:spacing w:before="40" w:after="40"/>
              <w:rPr>
                <w:b/>
                <w:sz w:val="22"/>
                <w:szCs w:val="22"/>
                <w:lang w:val="fr-FR"/>
              </w:rPr>
            </w:pPr>
            <w:r w:rsidRPr="00E21943">
              <w:rPr>
                <w:b/>
                <w:sz w:val="22"/>
                <w:szCs w:val="22"/>
                <w:lang w:val="fr-FR"/>
              </w:rPr>
              <w:t>No. de Référence de la Demande de Cotation DC:</w:t>
            </w:r>
          </w:p>
        </w:tc>
        <w:tc>
          <w:tcPr>
            <w:tcW w:w="6210" w:type="dxa"/>
          </w:tcPr>
          <w:p w14:paraId="24029286"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 référence</w:t>
            </w:r>
            <w:r w:rsidRPr="00E21943">
              <w:rPr>
                <w:sz w:val="22"/>
                <w:szCs w:val="22"/>
                <w:lang w:val="fr-FR"/>
              </w:rPr>
              <w:t>]</w:t>
            </w:r>
          </w:p>
        </w:tc>
      </w:tr>
      <w:tr w:rsidR="007907E5" w:rsidRPr="003C08CF" w14:paraId="26E74099" w14:textId="77777777" w:rsidTr="002F2311">
        <w:tc>
          <w:tcPr>
            <w:tcW w:w="3150" w:type="dxa"/>
          </w:tcPr>
          <w:p w14:paraId="6E09D3BC" w14:textId="77777777" w:rsidR="007907E5" w:rsidRPr="00E21943" w:rsidRDefault="007907E5" w:rsidP="002F2311">
            <w:pPr>
              <w:spacing w:before="40" w:after="40"/>
              <w:rPr>
                <w:b/>
                <w:sz w:val="22"/>
                <w:szCs w:val="22"/>
                <w:lang w:val="fr-FR"/>
              </w:rPr>
            </w:pPr>
            <w:r w:rsidRPr="00E21943">
              <w:rPr>
                <w:b/>
                <w:sz w:val="22"/>
                <w:szCs w:val="22"/>
                <w:lang w:val="fr-FR"/>
              </w:rPr>
              <w:t>Date de la DC:</w:t>
            </w:r>
          </w:p>
        </w:tc>
        <w:tc>
          <w:tcPr>
            <w:tcW w:w="6210" w:type="dxa"/>
          </w:tcPr>
          <w:p w14:paraId="0A0CC4D1"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 Date de la DC</w:t>
            </w:r>
            <w:r w:rsidRPr="00E21943">
              <w:rPr>
                <w:sz w:val="22"/>
                <w:szCs w:val="22"/>
                <w:lang w:val="fr-FR"/>
              </w:rPr>
              <w:t>]</w:t>
            </w:r>
          </w:p>
        </w:tc>
      </w:tr>
      <w:tr w:rsidR="007907E5" w:rsidRPr="003C08CF" w14:paraId="1E0CE614" w14:textId="77777777" w:rsidTr="002F2311">
        <w:tc>
          <w:tcPr>
            <w:tcW w:w="3150" w:type="dxa"/>
          </w:tcPr>
          <w:p w14:paraId="10A5E9AE" w14:textId="77777777" w:rsidR="007907E5" w:rsidRPr="00E21943" w:rsidRDefault="007907E5" w:rsidP="002F2311">
            <w:pPr>
              <w:spacing w:before="40" w:after="40"/>
              <w:rPr>
                <w:b/>
                <w:sz w:val="22"/>
                <w:szCs w:val="22"/>
                <w:lang w:val="fr-FR"/>
              </w:rPr>
            </w:pPr>
            <w:r w:rsidRPr="00E21943">
              <w:rPr>
                <w:b/>
                <w:sz w:val="22"/>
                <w:szCs w:val="22"/>
                <w:lang w:val="fr-FR"/>
              </w:rPr>
              <w:t>DC émise le:</w:t>
            </w:r>
          </w:p>
        </w:tc>
        <w:tc>
          <w:tcPr>
            <w:tcW w:w="6210" w:type="dxa"/>
          </w:tcPr>
          <w:p w14:paraId="48025F40" w14:textId="77777777" w:rsidR="007907E5" w:rsidRPr="00E21943" w:rsidRDefault="007907E5" w:rsidP="002F2311">
            <w:pPr>
              <w:spacing w:before="40" w:after="40"/>
              <w:rPr>
                <w:sz w:val="22"/>
                <w:szCs w:val="22"/>
                <w:lang w:val="fr-FR"/>
              </w:rPr>
            </w:pPr>
            <w:r w:rsidRPr="00E21943">
              <w:rPr>
                <w:sz w:val="22"/>
                <w:szCs w:val="22"/>
                <w:lang w:val="fr-FR"/>
              </w:rPr>
              <w:t xml:space="preserve">Cette DC a été transmise </w:t>
            </w:r>
            <w:proofErr w:type="gramStart"/>
            <w:r w:rsidRPr="00E21943">
              <w:rPr>
                <w:sz w:val="22"/>
                <w:szCs w:val="22"/>
                <w:lang w:val="fr-FR"/>
              </w:rPr>
              <w:t>par:</w:t>
            </w:r>
            <w:proofErr w:type="gramEnd"/>
            <w:r w:rsidRPr="00E21943">
              <w:rPr>
                <w:sz w:val="22"/>
                <w:szCs w:val="22"/>
                <w:lang w:val="fr-FR"/>
              </w:rPr>
              <w:t xml:space="preserve"> “la Poste” ou “par courriel” ou par « télécopie » .</w:t>
            </w:r>
          </w:p>
        </w:tc>
      </w:tr>
    </w:tbl>
    <w:p w14:paraId="6FE36035" w14:textId="77777777" w:rsidR="007907E5" w:rsidRPr="00335B3A" w:rsidRDefault="007907E5" w:rsidP="007907E5">
      <w:pPr>
        <w:spacing w:after="0"/>
        <w:jc w:val="both"/>
        <w:rPr>
          <w:color w:val="333333"/>
          <w:lang w:val="fr-FR"/>
        </w:rPr>
      </w:pPr>
    </w:p>
    <w:p w14:paraId="00EED462" w14:textId="77777777" w:rsidR="007907E5" w:rsidRPr="00335B3A" w:rsidRDefault="007907E5" w:rsidP="007907E5">
      <w:pPr>
        <w:spacing w:after="120"/>
        <w:jc w:val="both"/>
        <w:rPr>
          <w:rFonts w:ascii="Times New Roman" w:hAnsi="Times New Roman" w:cs="Times New Roman"/>
          <w:b/>
          <w:color w:val="333333"/>
          <w:lang w:val="fr-FR"/>
        </w:rPr>
      </w:pPr>
      <w:r w:rsidRPr="00335B3A">
        <w:rPr>
          <w:rFonts w:ascii="Times New Roman" w:hAnsi="Times New Roman" w:cs="Times New Roman"/>
          <w:b/>
          <w:color w:val="333333"/>
          <w:lang w:val="fr-FR"/>
        </w:rPr>
        <w:t>Pièces Jointes:</w:t>
      </w:r>
    </w:p>
    <w:p w14:paraId="65566248" w14:textId="77777777" w:rsidR="007907E5" w:rsidRPr="00335B3A" w:rsidRDefault="007907E5" w:rsidP="007907E5">
      <w:pPr>
        <w:spacing w:after="0"/>
        <w:ind w:left="360"/>
        <w:jc w:val="both"/>
        <w:rPr>
          <w:rFonts w:ascii="Times New Roman" w:hAnsi="Times New Roman" w:cs="Times New Roman"/>
          <w:color w:val="333333"/>
          <w:lang w:val="fr-FR"/>
        </w:rPr>
      </w:pPr>
      <w:r w:rsidRPr="00335B3A">
        <w:rPr>
          <w:rFonts w:ascii="Times New Roman" w:hAnsi="Times New Roman" w:cs="Times New Roman"/>
          <w:color w:val="333333"/>
          <w:lang w:val="fr-FR"/>
        </w:rPr>
        <w:t>Annexe 1: Exigences de l’Acheteur</w:t>
      </w:r>
    </w:p>
    <w:p w14:paraId="3E054437" w14:textId="77777777" w:rsidR="007907E5" w:rsidRPr="007907E5" w:rsidRDefault="007907E5" w:rsidP="007907E5">
      <w:pPr>
        <w:spacing w:after="0"/>
        <w:ind w:left="360"/>
        <w:jc w:val="both"/>
        <w:rPr>
          <w:rFonts w:ascii="Times New Roman" w:hAnsi="Times New Roman" w:cs="Times New Roman"/>
          <w:color w:val="333333"/>
          <w:lang w:val="fr-FR"/>
        </w:rPr>
      </w:pPr>
      <w:r w:rsidRPr="007907E5">
        <w:rPr>
          <w:rFonts w:ascii="Times New Roman" w:hAnsi="Times New Roman" w:cs="Times New Roman"/>
          <w:color w:val="333333"/>
          <w:lang w:val="fr-FR"/>
        </w:rPr>
        <w:t>Annexe 2: Formulaires de cotation</w:t>
      </w:r>
    </w:p>
    <w:p w14:paraId="6B16D209" w14:textId="77777777" w:rsidR="007907E5" w:rsidRPr="00335B3A" w:rsidRDefault="007907E5" w:rsidP="007907E5">
      <w:pPr>
        <w:spacing w:after="0"/>
        <w:ind w:left="360"/>
        <w:jc w:val="both"/>
        <w:rPr>
          <w:rFonts w:ascii="Times New Roman" w:hAnsi="Times New Roman" w:cs="Times New Roman"/>
          <w:color w:val="333333"/>
          <w:lang w:val="fr-FR"/>
        </w:rPr>
      </w:pPr>
      <w:r w:rsidRPr="00335B3A">
        <w:rPr>
          <w:rFonts w:ascii="Times New Roman" w:hAnsi="Times New Roman" w:cs="Times New Roman"/>
          <w:color w:val="333333"/>
          <w:lang w:val="fr-FR"/>
        </w:rPr>
        <w:t xml:space="preserve">Annexe 3: Marché subséquent (ou bon de commande) pour la livraison des Fournitures </w:t>
      </w:r>
      <w:r w:rsidRPr="00335B3A">
        <w:rPr>
          <w:rFonts w:ascii="Times New Roman" w:hAnsi="Times New Roman" w:cs="Times New Roman"/>
          <w:b/>
          <w:bCs/>
          <w:i/>
          <w:color w:val="333333"/>
          <w:lang w:val="fr-FR"/>
        </w:rPr>
        <w:t>[cela peut être le Formulaire de Marché subséquent (ou bon de commande) ou un autre modèle acceptable]</w:t>
      </w:r>
    </w:p>
    <w:p w14:paraId="65849E3A" w14:textId="77777777" w:rsidR="007907E5" w:rsidRPr="00335B3A" w:rsidRDefault="007907E5" w:rsidP="007907E5">
      <w:pPr>
        <w:spacing w:line="256" w:lineRule="auto"/>
        <w:rPr>
          <w:rFonts w:ascii="Times New Roman" w:eastAsia="Times New Roman" w:hAnsi="Times New Roman" w:cs="Times New Roman"/>
          <w:color w:val="333333"/>
          <w:lang w:val="fr-FR"/>
        </w:rPr>
      </w:pPr>
    </w:p>
    <w:p w14:paraId="2BB6F3C2" w14:textId="78EB43D6" w:rsidR="007907E5" w:rsidRPr="00335B3A" w:rsidRDefault="007907E5" w:rsidP="007907E5">
      <w:pPr>
        <w:spacing w:line="256" w:lineRule="auto"/>
        <w:rPr>
          <w:rFonts w:ascii="Calibri" w:eastAsia="Times New Roman" w:hAnsi="Calibri" w:cs="Times New Roman"/>
          <w:lang w:val="fr-FR"/>
        </w:rPr>
      </w:pPr>
      <w:r w:rsidRPr="00335B3A">
        <w:rPr>
          <w:rFonts w:ascii="Times New Roman" w:eastAsia="Times New Roman" w:hAnsi="Times New Roman" w:cs="Times New Roman"/>
          <w:color w:val="333333"/>
          <w:lang w:val="fr-FR"/>
        </w:rPr>
        <w:t>Madame/Monsieur</w:t>
      </w:r>
      <w:r>
        <w:rPr>
          <w:rFonts w:ascii="Times New Roman" w:eastAsia="Times New Roman" w:hAnsi="Times New Roman" w:cs="Times New Roman"/>
          <w:color w:val="333333"/>
          <w:lang w:val="fr-FR"/>
        </w:rPr>
        <w:t xml:space="preserve"> </w:t>
      </w:r>
      <w:r w:rsidRPr="00335B3A">
        <w:rPr>
          <w:rFonts w:ascii="Times New Roman" w:eastAsia="Times New Roman" w:hAnsi="Times New Roman" w:cs="Times New Roman"/>
          <w:i/>
          <w:iCs/>
          <w:color w:val="333333"/>
          <w:lang w:val="fr-FR"/>
        </w:rPr>
        <w:t>[insérer le nom du représentant du Fournisseur</w:t>
      </w:r>
      <w:r w:rsidRPr="00335B3A">
        <w:rPr>
          <w:rFonts w:ascii="Times New Roman" w:eastAsia="Times New Roman" w:hAnsi="Times New Roman" w:cs="Times New Roman"/>
          <w:color w:val="333333"/>
          <w:lang w:val="fr-FR"/>
        </w:rPr>
        <w:t>],</w:t>
      </w:r>
    </w:p>
    <w:p w14:paraId="24B22767" w14:textId="77777777" w:rsidR="007907E5" w:rsidRPr="00335B3A" w:rsidRDefault="007907E5" w:rsidP="007907E5">
      <w:pPr>
        <w:spacing w:before="240" w:after="120" w:line="240" w:lineRule="auto"/>
        <w:ind w:left="360" w:hanging="360"/>
        <w:rPr>
          <w:rFonts w:ascii="Calibri" w:eastAsia="Times New Roman" w:hAnsi="Calibri" w:cs="Times New Roman"/>
          <w:lang w:val="fr-FR"/>
        </w:rPr>
      </w:pPr>
      <w:r w:rsidRPr="00335B3A">
        <w:rPr>
          <w:rFonts w:ascii="Times New Roman Bold" w:eastAsia="Times New Roman" w:hAnsi="Times New Roman Bold" w:cs="Times New Roman Bold"/>
          <w:b/>
          <w:bCs/>
          <w:lang w:val="fr-FR"/>
        </w:rPr>
        <w:t>1.</w:t>
      </w:r>
      <w:r w:rsidRPr="00335B3A">
        <w:rPr>
          <w:rFonts w:ascii="Times New Roman" w:eastAsia="Times New Roman" w:hAnsi="Times New Roman" w:cs="Times New Roman"/>
          <w:b/>
          <w:bCs/>
          <w:lang w:val="fr-FR"/>
        </w:rPr>
        <w:t xml:space="preserve"> </w:t>
      </w:r>
      <w:r w:rsidRPr="00335B3A">
        <w:rPr>
          <w:rFonts w:ascii="Times New Roman" w:eastAsia="Times New Roman" w:hAnsi="Times New Roman" w:cs="Times New Roman"/>
          <w:b/>
          <w:bCs/>
          <w:color w:val="333333"/>
          <w:lang w:val="fr-FR"/>
        </w:rPr>
        <w:t>Demande de Cotation (DC)</w:t>
      </w:r>
      <w:r w:rsidRPr="00335B3A">
        <w:rPr>
          <w:rFonts w:ascii="Calibri" w:eastAsia="Times New Roman" w:hAnsi="Calibri" w:cs="Times New Roman"/>
          <w:b/>
          <w:bCs/>
          <w:lang w:val="fr-FR"/>
        </w:rPr>
        <w:t xml:space="preserve"> </w:t>
      </w:r>
    </w:p>
    <w:p w14:paraId="619E70A9" w14:textId="77777777" w:rsidR="007907E5" w:rsidRPr="00335B3A" w:rsidRDefault="007907E5" w:rsidP="007907E5">
      <w:pPr>
        <w:spacing w:after="120" w:line="240" w:lineRule="auto"/>
        <w:ind w:left="360"/>
        <w:jc w:val="both"/>
        <w:rPr>
          <w:rFonts w:ascii="Calibri" w:eastAsia="Times New Roman" w:hAnsi="Calibri" w:cs="Times New Roman"/>
          <w:lang w:val="fr-FR"/>
        </w:rPr>
      </w:pPr>
      <w:r w:rsidRPr="00335B3A">
        <w:rPr>
          <w:rFonts w:ascii="Times New Roman" w:eastAsia="Times New Roman" w:hAnsi="Times New Roman" w:cs="Times New Roman"/>
          <w:shd w:val="clear" w:color="auto" w:fill="FFFFFF" w:themeFill="background1"/>
          <w:lang w:val="fr-FR"/>
        </w:rPr>
        <w:t xml:space="preserve">Dans le cadre du Contrat Cadre (CC) ci-dessus, vous êtes invités à soumettre une cotation la plus compétitive dans ce processus de Remise en Concurrence. </w:t>
      </w:r>
      <w:r w:rsidRPr="00335B3A">
        <w:rPr>
          <w:rFonts w:ascii="Times New Roman" w:eastAsia="Times New Roman" w:hAnsi="Times New Roman" w:cs="Times New Roman"/>
          <w:color w:val="333333"/>
          <w:lang w:val="fr-FR"/>
        </w:rPr>
        <w:t>La cotation porte sur les Fournitures [</w:t>
      </w:r>
      <w:r w:rsidRPr="00335B3A">
        <w:rPr>
          <w:rFonts w:ascii="Times New Roman" w:eastAsia="Times New Roman" w:hAnsi="Times New Roman" w:cs="Times New Roman"/>
          <w:i/>
          <w:color w:val="333333"/>
          <w:lang w:val="fr-FR"/>
        </w:rPr>
        <w:t xml:space="preserve">ajouter le </w:t>
      </w:r>
      <w:r w:rsidRPr="00335B3A">
        <w:rPr>
          <w:rFonts w:ascii="Times New Roman" w:eastAsia="Times New Roman" w:hAnsi="Times New Roman" w:cs="Times New Roman"/>
          <w:i/>
          <w:iCs/>
          <w:color w:val="333333"/>
          <w:lang w:val="fr-FR"/>
        </w:rPr>
        <w:t>cas échéant :</w:t>
      </w:r>
      <w:r w:rsidRPr="00335B3A">
        <w:rPr>
          <w:rFonts w:ascii="Times New Roman" w:eastAsia="Times New Roman" w:hAnsi="Times New Roman" w:cs="Times New Roman"/>
          <w:color w:val="333333"/>
          <w:lang w:val="fr-FR"/>
        </w:rPr>
        <w:t xml:space="preserve"> « et les Services connexes » décrit à l’Annexe 1 : Exigences de l’Acheteur, jointe à la présente DC. </w:t>
      </w:r>
    </w:p>
    <w:p w14:paraId="1654DFDC" w14:textId="77777777" w:rsidR="007907E5" w:rsidRPr="00335B3A" w:rsidRDefault="007907E5" w:rsidP="007907E5">
      <w:pPr>
        <w:spacing w:before="240" w:after="120" w:line="240" w:lineRule="auto"/>
        <w:ind w:left="360" w:hanging="360"/>
        <w:rPr>
          <w:rFonts w:ascii="Calibri" w:eastAsia="Times New Roman" w:hAnsi="Calibri" w:cs="Times New Roman"/>
          <w:lang w:val="fr-FR"/>
        </w:rPr>
      </w:pPr>
      <w:r w:rsidRPr="00335B3A">
        <w:rPr>
          <w:rFonts w:ascii="Times New Roman Bold" w:eastAsia="Times New Roman" w:hAnsi="Times New Roman Bold" w:cs="Times New Roman Bold"/>
          <w:b/>
          <w:bCs/>
          <w:sz w:val="24"/>
          <w:szCs w:val="24"/>
          <w:lang w:val="fr-FR"/>
        </w:rPr>
        <w:t>2.</w:t>
      </w:r>
      <w:r w:rsidRPr="00335B3A">
        <w:rPr>
          <w:rFonts w:ascii="Times New Roman" w:eastAsia="Times New Roman" w:hAnsi="Times New Roman" w:cs="Times New Roman"/>
          <w:b/>
          <w:bCs/>
          <w:sz w:val="14"/>
          <w:szCs w:val="14"/>
          <w:lang w:val="fr-FR"/>
        </w:rPr>
        <w:t xml:space="preserve"> </w:t>
      </w:r>
      <w:r w:rsidRPr="00335B3A">
        <w:rPr>
          <w:rFonts w:ascii="Times New Roman" w:eastAsia="Times New Roman" w:hAnsi="Times New Roman" w:cs="Times New Roman"/>
          <w:b/>
          <w:bCs/>
          <w:color w:val="333333"/>
          <w:sz w:val="24"/>
          <w:szCs w:val="24"/>
          <w:lang w:val="fr-FR"/>
        </w:rPr>
        <w:t>Prix</w:t>
      </w:r>
      <w:r w:rsidRPr="00335B3A">
        <w:rPr>
          <w:rFonts w:ascii="Calibri" w:eastAsia="Times New Roman" w:hAnsi="Calibri" w:cs="Times New Roman"/>
          <w:b/>
          <w:bCs/>
          <w:lang w:val="fr-FR"/>
        </w:rPr>
        <w:t xml:space="preserve"> </w:t>
      </w:r>
    </w:p>
    <w:p w14:paraId="511CB3F1" w14:textId="77777777" w:rsidR="007907E5" w:rsidRPr="00335B3A" w:rsidRDefault="007907E5" w:rsidP="007907E5">
      <w:pPr>
        <w:spacing w:after="120" w:line="240" w:lineRule="auto"/>
        <w:ind w:left="630" w:hanging="270"/>
        <w:rPr>
          <w:rFonts w:ascii="Calibri" w:eastAsia="Times New Roman" w:hAnsi="Calibri" w:cs="Times New Roman"/>
          <w:lang w:val="fr-FR"/>
        </w:rPr>
      </w:pPr>
      <w:r w:rsidRPr="00335B3A">
        <w:rPr>
          <w:rFonts w:ascii="Times New Roman" w:eastAsia="Times New Roman" w:hAnsi="Times New Roman" w:cs="Times New Roman"/>
          <w:sz w:val="24"/>
          <w:szCs w:val="24"/>
          <w:lang w:val="fr-FR"/>
        </w:rPr>
        <w:t xml:space="preserve">a) </w:t>
      </w:r>
      <w:r w:rsidRPr="00335B3A">
        <w:rPr>
          <w:rFonts w:ascii="Times New Roman" w:eastAsia="Times New Roman" w:hAnsi="Times New Roman" w:cs="Times New Roman"/>
          <w:color w:val="333333"/>
          <w:sz w:val="24"/>
          <w:szCs w:val="24"/>
          <w:lang w:val="fr-FR"/>
        </w:rPr>
        <w:t xml:space="preserve">Votre </w:t>
      </w:r>
      <w:r>
        <w:rPr>
          <w:rFonts w:ascii="Times New Roman" w:eastAsia="Times New Roman" w:hAnsi="Times New Roman" w:cs="Times New Roman"/>
          <w:color w:val="333333"/>
          <w:sz w:val="24"/>
          <w:szCs w:val="24"/>
          <w:lang w:val="fr-FR"/>
        </w:rPr>
        <w:t xml:space="preserve">Cotation </w:t>
      </w:r>
      <w:r w:rsidRPr="00335B3A">
        <w:rPr>
          <w:rFonts w:ascii="Times New Roman" w:eastAsia="Times New Roman" w:hAnsi="Times New Roman" w:cs="Times New Roman"/>
          <w:color w:val="333333"/>
          <w:sz w:val="24"/>
          <w:szCs w:val="24"/>
          <w:lang w:val="fr-FR"/>
        </w:rPr>
        <w:t>doit être présenté</w:t>
      </w:r>
      <w:r>
        <w:rPr>
          <w:rFonts w:ascii="Times New Roman" w:eastAsia="Times New Roman" w:hAnsi="Times New Roman" w:cs="Times New Roman"/>
          <w:color w:val="333333"/>
          <w:sz w:val="24"/>
          <w:szCs w:val="24"/>
          <w:lang w:val="fr-FR"/>
        </w:rPr>
        <w:t>e sous le format figurant à l’A</w:t>
      </w:r>
      <w:r w:rsidRPr="00335B3A">
        <w:rPr>
          <w:rFonts w:ascii="Times New Roman" w:eastAsia="Times New Roman" w:hAnsi="Times New Roman" w:cs="Times New Roman"/>
          <w:color w:val="333333"/>
          <w:sz w:val="24"/>
          <w:szCs w:val="24"/>
          <w:lang w:val="fr-FR"/>
        </w:rPr>
        <w:t xml:space="preserve">nnexe 2: Formulaire de </w:t>
      </w:r>
      <w:r>
        <w:rPr>
          <w:rFonts w:ascii="Times New Roman" w:eastAsia="Times New Roman" w:hAnsi="Times New Roman" w:cs="Times New Roman"/>
          <w:color w:val="333333"/>
          <w:sz w:val="24"/>
          <w:szCs w:val="24"/>
          <w:lang w:val="fr-FR"/>
        </w:rPr>
        <w:t>Cotation du F</w:t>
      </w:r>
      <w:r w:rsidRPr="00335B3A">
        <w:rPr>
          <w:rFonts w:ascii="Times New Roman" w:eastAsia="Times New Roman" w:hAnsi="Times New Roman" w:cs="Times New Roman"/>
          <w:color w:val="333333"/>
          <w:sz w:val="24"/>
          <w:szCs w:val="24"/>
          <w:lang w:val="fr-FR"/>
        </w:rPr>
        <w:t>ournisseur.</w:t>
      </w:r>
    </w:p>
    <w:p w14:paraId="55300728" w14:textId="77777777" w:rsidR="007907E5" w:rsidRPr="00335B3A" w:rsidRDefault="007907E5" w:rsidP="007907E5">
      <w:pPr>
        <w:spacing w:after="120" w:line="240" w:lineRule="auto"/>
        <w:ind w:left="630" w:hanging="270"/>
        <w:jc w:val="both"/>
        <w:rPr>
          <w:rFonts w:ascii="Calibri" w:eastAsia="Times New Roman" w:hAnsi="Calibri" w:cs="Times New Roman"/>
          <w:lang w:val="fr-FR"/>
        </w:rPr>
      </w:pPr>
      <w:r w:rsidRPr="00335B3A">
        <w:rPr>
          <w:rFonts w:ascii="Times New Roman" w:eastAsia="Times New Roman" w:hAnsi="Times New Roman" w:cs="Times New Roman"/>
          <w:sz w:val="24"/>
          <w:szCs w:val="24"/>
          <w:lang w:val="fr-FR"/>
        </w:rPr>
        <w:t>b)</w:t>
      </w:r>
      <w:r w:rsidRPr="00335B3A">
        <w:rPr>
          <w:rFonts w:ascii="Times New Roman" w:eastAsia="Times New Roman" w:hAnsi="Times New Roman" w:cs="Times New Roman"/>
          <w:sz w:val="14"/>
          <w:szCs w:val="14"/>
          <w:lang w:val="fr-FR"/>
        </w:rPr>
        <w:t xml:space="preserve"> </w:t>
      </w:r>
      <w:r w:rsidRPr="00335B3A">
        <w:rPr>
          <w:rFonts w:ascii="Times New Roman" w:eastAsia="Times New Roman" w:hAnsi="Times New Roman" w:cs="Times New Roman"/>
          <w:color w:val="333333"/>
          <w:sz w:val="24"/>
          <w:szCs w:val="24"/>
          <w:lang w:val="fr-FR"/>
        </w:rPr>
        <w:t xml:space="preserve">Votre </w:t>
      </w:r>
      <w:r>
        <w:rPr>
          <w:rFonts w:ascii="Times New Roman" w:eastAsia="Times New Roman" w:hAnsi="Times New Roman" w:cs="Times New Roman"/>
          <w:color w:val="333333"/>
          <w:sz w:val="24"/>
          <w:szCs w:val="24"/>
          <w:lang w:val="fr-FR"/>
        </w:rPr>
        <w:t>cotation</w:t>
      </w:r>
      <w:r w:rsidRPr="00335B3A">
        <w:rPr>
          <w:rFonts w:ascii="Times New Roman" w:eastAsia="Times New Roman" w:hAnsi="Times New Roman" w:cs="Times New Roman"/>
          <w:color w:val="333333"/>
          <w:sz w:val="24"/>
          <w:szCs w:val="24"/>
          <w:lang w:val="fr-FR"/>
        </w:rPr>
        <w:t>, à l’exclusion de tout prix supplémentaire pour le transport intérieur et d’autres ser</w:t>
      </w:r>
      <w:r>
        <w:rPr>
          <w:rFonts w:ascii="Times New Roman" w:eastAsia="Times New Roman" w:hAnsi="Times New Roman" w:cs="Times New Roman"/>
          <w:color w:val="333333"/>
          <w:sz w:val="24"/>
          <w:szCs w:val="24"/>
          <w:lang w:val="fr-FR"/>
        </w:rPr>
        <w:t>vices requis dans le pays de l’A</w:t>
      </w:r>
      <w:r w:rsidRPr="00335B3A">
        <w:rPr>
          <w:rFonts w:ascii="Times New Roman" w:eastAsia="Times New Roman" w:hAnsi="Times New Roman" w:cs="Times New Roman"/>
          <w:color w:val="333333"/>
          <w:sz w:val="24"/>
          <w:szCs w:val="24"/>
          <w:lang w:val="fr-FR"/>
        </w:rPr>
        <w:t xml:space="preserve">cheteur pour </w:t>
      </w:r>
      <w:r>
        <w:rPr>
          <w:rFonts w:ascii="Times New Roman" w:eastAsia="Times New Roman" w:hAnsi="Times New Roman" w:cs="Times New Roman"/>
          <w:color w:val="333333"/>
          <w:sz w:val="24"/>
          <w:szCs w:val="24"/>
          <w:lang w:val="fr-FR"/>
        </w:rPr>
        <w:t xml:space="preserve">acheminer </w:t>
      </w:r>
      <w:r w:rsidRPr="00335B3A">
        <w:rPr>
          <w:rFonts w:ascii="Times New Roman" w:eastAsia="Times New Roman" w:hAnsi="Times New Roman" w:cs="Times New Roman"/>
          <w:color w:val="333333"/>
          <w:sz w:val="24"/>
          <w:szCs w:val="24"/>
          <w:lang w:val="fr-FR"/>
        </w:rPr>
        <w:t xml:space="preserve">les </w:t>
      </w:r>
      <w:r>
        <w:rPr>
          <w:rFonts w:ascii="Times New Roman" w:eastAsia="Times New Roman" w:hAnsi="Times New Roman" w:cs="Times New Roman"/>
          <w:color w:val="333333"/>
          <w:sz w:val="24"/>
          <w:szCs w:val="24"/>
          <w:lang w:val="fr-FR"/>
        </w:rPr>
        <w:t>Fournitures</w:t>
      </w:r>
      <w:r w:rsidRPr="00335B3A">
        <w:rPr>
          <w:rFonts w:ascii="Times New Roman" w:eastAsia="Times New Roman" w:hAnsi="Times New Roman" w:cs="Times New Roman"/>
          <w:color w:val="333333"/>
          <w:sz w:val="24"/>
          <w:szCs w:val="24"/>
          <w:lang w:val="fr-FR"/>
        </w:rPr>
        <w:t xml:space="preserve"> à leur destination finale spécifiée dans </w:t>
      </w:r>
      <w:r>
        <w:rPr>
          <w:rFonts w:ascii="Times New Roman" w:eastAsia="Times New Roman" w:hAnsi="Times New Roman" w:cs="Times New Roman"/>
          <w:color w:val="333333"/>
          <w:sz w:val="24"/>
          <w:szCs w:val="24"/>
          <w:lang w:val="fr-FR"/>
        </w:rPr>
        <w:t>la DC</w:t>
      </w:r>
      <w:r w:rsidRPr="00335B3A">
        <w:rPr>
          <w:rFonts w:ascii="Times New Roman" w:eastAsia="Times New Roman" w:hAnsi="Times New Roman" w:cs="Times New Roman"/>
          <w:color w:val="333333"/>
          <w:sz w:val="24"/>
          <w:szCs w:val="24"/>
          <w:lang w:val="fr-FR"/>
        </w:rPr>
        <w:t xml:space="preserve"> non inclus dans le prix de base, ne peut pas être plus élevé que le prix de base pour les </w:t>
      </w:r>
      <w:r>
        <w:rPr>
          <w:rFonts w:ascii="Times New Roman" w:eastAsia="Times New Roman" w:hAnsi="Times New Roman" w:cs="Times New Roman"/>
          <w:color w:val="333333"/>
          <w:sz w:val="24"/>
          <w:szCs w:val="24"/>
          <w:lang w:val="fr-FR"/>
        </w:rPr>
        <w:t xml:space="preserve">Fournitures </w:t>
      </w:r>
      <w:r w:rsidRPr="00335B3A">
        <w:rPr>
          <w:rFonts w:ascii="Times New Roman" w:eastAsia="Times New Roman" w:hAnsi="Times New Roman" w:cs="Times New Roman"/>
          <w:i/>
          <w:iCs/>
          <w:color w:val="333333"/>
          <w:sz w:val="24"/>
          <w:szCs w:val="24"/>
          <w:lang w:val="fr-FR"/>
        </w:rPr>
        <w:t>[ajouter le cas échéant:</w:t>
      </w:r>
      <w:r w:rsidRPr="00335B3A">
        <w:rPr>
          <w:rFonts w:ascii="Times New Roman" w:eastAsia="Times New Roman" w:hAnsi="Times New Roman" w:cs="Times New Roman"/>
          <w:color w:val="333333"/>
          <w:sz w:val="24"/>
          <w:szCs w:val="24"/>
          <w:lang w:val="fr-FR"/>
        </w:rPr>
        <w:t xml:space="preserve"> « et </w:t>
      </w:r>
      <w:r>
        <w:rPr>
          <w:rFonts w:ascii="Times New Roman" w:eastAsia="Times New Roman" w:hAnsi="Times New Roman" w:cs="Times New Roman"/>
          <w:color w:val="333333"/>
          <w:sz w:val="24"/>
          <w:szCs w:val="24"/>
          <w:lang w:val="fr-FR"/>
        </w:rPr>
        <w:t>S</w:t>
      </w:r>
      <w:r w:rsidRPr="00335B3A">
        <w:rPr>
          <w:rFonts w:ascii="Times New Roman" w:eastAsia="Times New Roman" w:hAnsi="Times New Roman" w:cs="Times New Roman"/>
          <w:color w:val="333333"/>
          <w:sz w:val="24"/>
          <w:szCs w:val="24"/>
          <w:lang w:val="fr-FR"/>
        </w:rPr>
        <w:t>ervices connexes,] tel qu’établi dans l</w:t>
      </w:r>
      <w:r>
        <w:rPr>
          <w:rFonts w:ascii="Times New Roman" w:eastAsia="Times New Roman" w:hAnsi="Times New Roman" w:cs="Times New Roman"/>
          <w:color w:val="333333"/>
          <w:sz w:val="24"/>
          <w:szCs w:val="24"/>
          <w:lang w:val="fr-FR"/>
        </w:rPr>
        <w:t>e Contrat Cadre</w:t>
      </w:r>
      <w:r w:rsidRPr="00335B3A">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A</w:t>
      </w:r>
      <w:r w:rsidRPr="00335B3A">
        <w:rPr>
          <w:rFonts w:ascii="Times New Roman" w:eastAsia="Times New Roman" w:hAnsi="Times New Roman" w:cs="Times New Roman"/>
          <w:color w:val="333333"/>
          <w:sz w:val="24"/>
          <w:szCs w:val="24"/>
          <w:lang w:val="fr-FR"/>
        </w:rPr>
        <w:t xml:space="preserve">nnexe 2: </w:t>
      </w:r>
      <w:r>
        <w:rPr>
          <w:rFonts w:ascii="Times New Roman" w:eastAsia="Times New Roman" w:hAnsi="Times New Roman" w:cs="Times New Roman"/>
          <w:color w:val="333333"/>
          <w:sz w:val="24"/>
          <w:szCs w:val="24"/>
          <w:lang w:val="fr-FR"/>
        </w:rPr>
        <w:t>Bordereaux des</w:t>
      </w:r>
      <w:r w:rsidRPr="00335B3A">
        <w:rPr>
          <w:rFonts w:ascii="Times New Roman" w:eastAsia="Times New Roman" w:hAnsi="Times New Roman" w:cs="Times New Roman"/>
          <w:color w:val="333333"/>
          <w:sz w:val="24"/>
          <w:szCs w:val="24"/>
          <w:lang w:val="fr-FR"/>
        </w:rPr>
        <w:t xml:space="preserve"> prix ajustés pour toute modification dans les lois et règlements conformément aux dispositions spécifiques de l</w:t>
      </w:r>
      <w:r>
        <w:rPr>
          <w:rFonts w:ascii="Times New Roman" w:eastAsia="Times New Roman" w:hAnsi="Times New Roman" w:cs="Times New Roman"/>
          <w:color w:val="333333"/>
          <w:sz w:val="24"/>
          <w:szCs w:val="24"/>
          <w:lang w:val="fr-FR"/>
        </w:rPr>
        <w:t>e CC</w:t>
      </w:r>
      <w:r w:rsidRPr="00335B3A">
        <w:rPr>
          <w:rFonts w:ascii="Times New Roman" w:eastAsia="Times New Roman" w:hAnsi="Times New Roman" w:cs="Times New Roman"/>
          <w:color w:val="333333"/>
          <w:sz w:val="24"/>
          <w:szCs w:val="24"/>
          <w:lang w:val="fr-FR"/>
        </w:rPr>
        <w:t>. [</w:t>
      </w:r>
      <w:r w:rsidRPr="00335B3A">
        <w:rPr>
          <w:rFonts w:ascii="Times New Roman" w:eastAsia="Times New Roman" w:hAnsi="Times New Roman" w:cs="Times New Roman"/>
          <w:i/>
          <w:iCs/>
          <w:color w:val="333333"/>
          <w:sz w:val="24"/>
          <w:szCs w:val="24"/>
          <w:lang w:val="fr-FR"/>
        </w:rPr>
        <w:t>OU utiliser le texte suivant si le prix de base est soumis à un ajustement de prix</w:t>
      </w:r>
      <w:r w:rsidRPr="00335B3A">
        <w:rPr>
          <w:rFonts w:ascii="Times New Roman" w:eastAsia="Times New Roman" w:hAnsi="Times New Roman" w:cs="Times New Roman"/>
          <w:color w:val="333333"/>
          <w:sz w:val="24"/>
          <w:szCs w:val="24"/>
          <w:lang w:val="fr-FR"/>
        </w:rPr>
        <w:t xml:space="preserve">: Votre </w:t>
      </w:r>
      <w:r>
        <w:rPr>
          <w:rFonts w:ascii="Times New Roman" w:eastAsia="Times New Roman" w:hAnsi="Times New Roman" w:cs="Times New Roman"/>
          <w:color w:val="333333"/>
          <w:sz w:val="24"/>
          <w:szCs w:val="24"/>
          <w:lang w:val="fr-FR"/>
        </w:rPr>
        <w:t>Cotation</w:t>
      </w:r>
      <w:r w:rsidRPr="00335B3A">
        <w:rPr>
          <w:rFonts w:ascii="Times New Roman" w:eastAsia="Times New Roman" w:hAnsi="Times New Roman" w:cs="Times New Roman"/>
          <w:color w:val="333333"/>
          <w:sz w:val="24"/>
          <w:szCs w:val="24"/>
          <w:lang w:val="fr-FR"/>
        </w:rPr>
        <w:t xml:space="preserve"> ne peut pas être plus élevé </w:t>
      </w:r>
      <w:r>
        <w:rPr>
          <w:rFonts w:ascii="Times New Roman" w:eastAsia="Times New Roman" w:hAnsi="Times New Roman" w:cs="Times New Roman"/>
          <w:color w:val="333333"/>
          <w:sz w:val="24"/>
          <w:szCs w:val="24"/>
          <w:lang w:val="fr-FR"/>
        </w:rPr>
        <w:t xml:space="preserve">que </w:t>
      </w:r>
      <w:r w:rsidRPr="00335B3A">
        <w:rPr>
          <w:rFonts w:ascii="Times New Roman" w:eastAsia="Times New Roman" w:hAnsi="Times New Roman" w:cs="Times New Roman"/>
          <w:color w:val="333333"/>
          <w:sz w:val="24"/>
          <w:szCs w:val="24"/>
          <w:lang w:val="fr-FR"/>
        </w:rPr>
        <w:t xml:space="preserve">le prix de base des </w:t>
      </w:r>
      <w:r>
        <w:rPr>
          <w:rFonts w:ascii="Times New Roman" w:eastAsia="Times New Roman" w:hAnsi="Times New Roman" w:cs="Times New Roman"/>
          <w:color w:val="333333"/>
          <w:sz w:val="24"/>
          <w:szCs w:val="24"/>
          <w:lang w:val="fr-FR"/>
        </w:rPr>
        <w:t>Fournitures [</w:t>
      </w:r>
      <w:r w:rsidRPr="00335B3A">
        <w:rPr>
          <w:rFonts w:ascii="Times New Roman" w:eastAsia="Times New Roman" w:hAnsi="Times New Roman" w:cs="Times New Roman"/>
          <w:i/>
          <w:color w:val="333333"/>
          <w:sz w:val="24"/>
          <w:szCs w:val="24"/>
          <w:lang w:val="fr-FR"/>
        </w:rPr>
        <w:t>ajouter le cas</w:t>
      </w:r>
      <w:r w:rsidRPr="00154F2E">
        <w:rPr>
          <w:rFonts w:ascii="Times New Roman" w:eastAsia="Times New Roman" w:hAnsi="Times New Roman" w:cs="Times New Roman"/>
          <w:i/>
          <w:color w:val="333333"/>
          <w:sz w:val="24"/>
          <w:szCs w:val="24"/>
          <w:lang w:val="fr-FR"/>
        </w:rPr>
        <w:t xml:space="preserve"> </w:t>
      </w:r>
      <w:r w:rsidRPr="00335B3A">
        <w:rPr>
          <w:rFonts w:ascii="Times New Roman" w:eastAsia="Times New Roman" w:hAnsi="Times New Roman" w:cs="Times New Roman"/>
          <w:i/>
          <w:iCs/>
          <w:color w:val="333333"/>
          <w:sz w:val="24"/>
          <w:szCs w:val="24"/>
          <w:lang w:val="fr-FR"/>
        </w:rPr>
        <w:t>échéant :</w:t>
      </w:r>
      <w:r>
        <w:rPr>
          <w:rFonts w:ascii="Times New Roman" w:eastAsia="Times New Roman" w:hAnsi="Times New Roman" w:cs="Times New Roman"/>
          <w:color w:val="333333"/>
          <w:sz w:val="24"/>
          <w:szCs w:val="24"/>
          <w:lang w:val="fr-FR"/>
        </w:rPr>
        <w:t xml:space="preserve"> « et les S</w:t>
      </w:r>
      <w:r w:rsidRPr="00335B3A">
        <w:rPr>
          <w:rFonts w:ascii="Times New Roman" w:eastAsia="Times New Roman" w:hAnsi="Times New Roman" w:cs="Times New Roman"/>
          <w:color w:val="333333"/>
          <w:sz w:val="24"/>
          <w:szCs w:val="24"/>
          <w:lang w:val="fr-FR"/>
        </w:rPr>
        <w:t>ervices connexe », tel qu’établi dans l</w:t>
      </w:r>
      <w:r>
        <w:rPr>
          <w:rFonts w:ascii="Times New Roman" w:eastAsia="Times New Roman" w:hAnsi="Times New Roman" w:cs="Times New Roman"/>
          <w:color w:val="333333"/>
          <w:sz w:val="24"/>
          <w:szCs w:val="24"/>
          <w:lang w:val="fr-FR"/>
        </w:rPr>
        <w:t>e Contrat Cadre</w:t>
      </w:r>
      <w:r w:rsidRPr="00335B3A">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A</w:t>
      </w:r>
      <w:r w:rsidRPr="00335B3A">
        <w:rPr>
          <w:rFonts w:ascii="Times New Roman" w:eastAsia="Times New Roman" w:hAnsi="Times New Roman" w:cs="Times New Roman"/>
          <w:color w:val="333333"/>
          <w:sz w:val="24"/>
          <w:szCs w:val="24"/>
          <w:lang w:val="fr-FR"/>
        </w:rPr>
        <w:t>nnexe 2: B</w:t>
      </w:r>
      <w:r>
        <w:rPr>
          <w:rFonts w:ascii="Times New Roman" w:eastAsia="Times New Roman" w:hAnsi="Times New Roman" w:cs="Times New Roman"/>
          <w:color w:val="333333"/>
          <w:sz w:val="24"/>
          <w:szCs w:val="24"/>
          <w:lang w:val="fr-FR"/>
        </w:rPr>
        <w:t>ordereaux des</w:t>
      </w:r>
      <w:r w:rsidRPr="00335B3A">
        <w:rPr>
          <w:rFonts w:ascii="Times New Roman" w:eastAsia="Times New Roman" w:hAnsi="Times New Roman" w:cs="Times New Roman"/>
          <w:color w:val="333333"/>
          <w:sz w:val="24"/>
          <w:szCs w:val="24"/>
          <w:lang w:val="fr-FR"/>
        </w:rPr>
        <w:t xml:space="preserve"> prix, ajustés en appliquant la formule d’ajustement des prix et tout ajustement pour modification des lois et règlements conformément aux dispositions spécifiques d</w:t>
      </w:r>
      <w:r>
        <w:rPr>
          <w:rFonts w:ascii="Times New Roman" w:eastAsia="Times New Roman" w:hAnsi="Times New Roman" w:cs="Times New Roman"/>
          <w:color w:val="333333"/>
          <w:sz w:val="24"/>
          <w:szCs w:val="24"/>
          <w:lang w:val="fr-FR"/>
        </w:rPr>
        <w:t>u CC</w:t>
      </w:r>
      <w:r w:rsidRPr="00335B3A">
        <w:rPr>
          <w:rFonts w:ascii="Times New Roman" w:eastAsia="Times New Roman" w:hAnsi="Times New Roman" w:cs="Times New Roman"/>
          <w:color w:val="333333"/>
          <w:sz w:val="24"/>
          <w:szCs w:val="24"/>
          <w:lang w:val="fr-FR"/>
        </w:rPr>
        <w:t>»]</w:t>
      </w:r>
    </w:p>
    <w:p w14:paraId="2E8F64DF" w14:textId="77777777" w:rsidR="007907E5" w:rsidRPr="00335B3A" w:rsidRDefault="007907E5" w:rsidP="007907E5">
      <w:pPr>
        <w:spacing w:after="120" w:line="240" w:lineRule="auto"/>
        <w:ind w:left="630" w:hanging="270"/>
        <w:rPr>
          <w:rFonts w:ascii="Calibri" w:eastAsia="Times New Roman" w:hAnsi="Calibri" w:cs="Times New Roman"/>
          <w:lang w:val="fr-FR"/>
        </w:rPr>
      </w:pPr>
      <w:r w:rsidRPr="00335B3A">
        <w:rPr>
          <w:rFonts w:ascii="Times New Roman" w:eastAsia="Times New Roman" w:hAnsi="Times New Roman" w:cs="Times New Roman"/>
          <w:sz w:val="24"/>
          <w:szCs w:val="24"/>
          <w:lang w:val="fr-FR"/>
        </w:rPr>
        <w:t xml:space="preserve">c) </w:t>
      </w:r>
      <w:r w:rsidRPr="00335B3A">
        <w:rPr>
          <w:rFonts w:ascii="Times New Roman" w:eastAsia="Times New Roman" w:hAnsi="Times New Roman" w:cs="Times New Roman"/>
          <w:color w:val="333333"/>
          <w:sz w:val="24"/>
          <w:szCs w:val="24"/>
          <w:lang w:val="fr-FR"/>
        </w:rPr>
        <w:t>Le prix pour tout transport intérieur supplémentaire et d’autres ser</w:t>
      </w:r>
      <w:r>
        <w:rPr>
          <w:rFonts w:ascii="Times New Roman" w:eastAsia="Times New Roman" w:hAnsi="Times New Roman" w:cs="Times New Roman"/>
          <w:color w:val="333333"/>
          <w:sz w:val="24"/>
          <w:szCs w:val="24"/>
          <w:lang w:val="fr-FR"/>
        </w:rPr>
        <w:t>vices requis dans le pays de l’A</w:t>
      </w:r>
      <w:r w:rsidRPr="00335B3A">
        <w:rPr>
          <w:rFonts w:ascii="Times New Roman" w:eastAsia="Times New Roman" w:hAnsi="Times New Roman" w:cs="Times New Roman"/>
          <w:color w:val="333333"/>
          <w:sz w:val="24"/>
          <w:szCs w:val="24"/>
          <w:lang w:val="fr-FR"/>
        </w:rPr>
        <w:t xml:space="preserve">cheteur pour transporter les marchandises à leur destination finale spécifiée dans </w:t>
      </w:r>
      <w:r>
        <w:rPr>
          <w:rFonts w:ascii="Times New Roman" w:eastAsia="Times New Roman" w:hAnsi="Times New Roman" w:cs="Times New Roman"/>
          <w:color w:val="333333"/>
          <w:sz w:val="24"/>
          <w:szCs w:val="24"/>
          <w:lang w:val="fr-FR"/>
        </w:rPr>
        <w:t>la DC</w:t>
      </w:r>
      <w:r w:rsidRPr="00335B3A">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 xml:space="preserve">seront cotés </w:t>
      </w:r>
      <w:r w:rsidRPr="00335B3A">
        <w:rPr>
          <w:rFonts w:ascii="Times New Roman" w:eastAsia="Times New Roman" w:hAnsi="Times New Roman" w:cs="Times New Roman"/>
          <w:color w:val="333333"/>
          <w:sz w:val="24"/>
          <w:szCs w:val="24"/>
          <w:lang w:val="fr-FR"/>
        </w:rPr>
        <w:t>non incl</w:t>
      </w:r>
      <w:r>
        <w:rPr>
          <w:rFonts w:ascii="Times New Roman" w:eastAsia="Times New Roman" w:hAnsi="Times New Roman" w:cs="Times New Roman"/>
          <w:color w:val="333333"/>
          <w:sz w:val="24"/>
          <w:szCs w:val="24"/>
          <w:lang w:val="fr-FR"/>
        </w:rPr>
        <w:t>us dans le prix de base</w:t>
      </w:r>
      <w:r w:rsidRPr="00335B3A">
        <w:rPr>
          <w:rFonts w:ascii="Times New Roman" w:eastAsia="Times New Roman" w:hAnsi="Times New Roman" w:cs="Times New Roman"/>
          <w:color w:val="333333"/>
          <w:sz w:val="24"/>
          <w:szCs w:val="24"/>
          <w:lang w:val="fr-FR"/>
        </w:rPr>
        <w:t>.</w:t>
      </w:r>
      <w:r w:rsidRPr="00335B3A">
        <w:rPr>
          <w:rFonts w:ascii="Times New Roman" w:eastAsia="Times New Roman" w:hAnsi="Times New Roman" w:cs="Times New Roman"/>
          <w:b/>
          <w:bCs/>
          <w:sz w:val="24"/>
          <w:szCs w:val="24"/>
          <w:lang w:val="fr-FR"/>
        </w:rPr>
        <w:t xml:space="preserve"> </w:t>
      </w:r>
      <w:r w:rsidRPr="00335B3A">
        <w:rPr>
          <w:rFonts w:ascii="Times New Roman" w:eastAsia="Times New Roman" w:hAnsi="Times New Roman" w:cs="Times New Roman"/>
          <w:color w:val="333333"/>
          <w:sz w:val="24"/>
          <w:szCs w:val="24"/>
          <w:lang w:val="fr-FR"/>
        </w:rPr>
        <w:t> </w:t>
      </w:r>
    </w:p>
    <w:p w14:paraId="4E1D8299" w14:textId="77777777" w:rsidR="007907E5" w:rsidRPr="00335B3A" w:rsidRDefault="007907E5" w:rsidP="007907E5">
      <w:pPr>
        <w:spacing w:after="120" w:line="240" w:lineRule="auto"/>
        <w:ind w:left="630" w:hanging="270"/>
        <w:rPr>
          <w:rFonts w:ascii="Calibri" w:eastAsia="Times New Roman" w:hAnsi="Calibri" w:cs="Times New Roman"/>
          <w:lang w:val="fr-FR"/>
        </w:rPr>
      </w:pPr>
      <w:r w:rsidRPr="00335B3A">
        <w:rPr>
          <w:rFonts w:ascii="Times New Roman" w:eastAsia="Times New Roman" w:hAnsi="Times New Roman" w:cs="Times New Roman"/>
          <w:sz w:val="24"/>
          <w:szCs w:val="24"/>
          <w:lang w:val="fr-FR"/>
        </w:rPr>
        <w:t xml:space="preserve">d) </w:t>
      </w:r>
      <w:r w:rsidRPr="00335B3A">
        <w:rPr>
          <w:rFonts w:ascii="Times New Roman" w:eastAsia="Times New Roman" w:hAnsi="Times New Roman" w:cs="Times New Roman"/>
          <w:color w:val="333333"/>
          <w:sz w:val="24"/>
          <w:szCs w:val="24"/>
          <w:lang w:val="fr-FR"/>
        </w:rPr>
        <w:t>Le prix que vous c</w:t>
      </w:r>
      <w:r>
        <w:rPr>
          <w:rFonts w:ascii="Times New Roman" w:eastAsia="Times New Roman" w:hAnsi="Times New Roman" w:cs="Times New Roman"/>
          <w:color w:val="333333"/>
          <w:sz w:val="24"/>
          <w:szCs w:val="24"/>
          <w:lang w:val="fr-FR"/>
        </w:rPr>
        <w:t>otez doit être fixe</w:t>
      </w:r>
      <w:r w:rsidRPr="00335B3A">
        <w:rPr>
          <w:rFonts w:ascii="Times New Roman" w:eastAsia="Times New Roman" w:hAnsi="Times New Roman" w:cs="Times New Roman"/>
          <w:color w:val="333333"/>
          <w:sz w:val="24"/>
          <w:szCs w:val="24"/>
          <w:lang w:val="fr-FR"/>
        </w:rPr>
        <w:t xml:space="preserve"> et ne fera l’objet d’aucun ajustement </w:t>
      </w:r>
      <w:r>
        <w:rPr>
          <w:rFonts w:ascii="Times New Roman" w:eastAsia="Times New Roman" w:hAnsi="Times New Roman" w:cs="Times New Roman"/>
          <w:color w:val="333333"/>
          <w:sz w:val="24"/>
          <w:szCs w:val="24"/>
          <w:lang w:val="fr-FR"/>
        </w:rPr>
        <w:t>ultérieur</w:t>
      </w:r>
      <w:r w:rsidRPr="00335B3A">
        <w:rPr>
          <w:rFonts w:ascii="Times New Roman" w:eastAsia="Times New Roman" w:hAnsi="Times New Roman" w:cs="Times New Roman"/>
          <w:color w:val="333333"/>
          <w:sz w:val="24"/>
          <w:szCs w:val="24"/>
          <w:lang w:val="fr-FR"/>
        </w:rPr>
        <w:t>.</w:t>
      </w:r>
    </w:p>
    <w:p w14:paraId="5D27FB47" w14:textId="77777777" w:rsidR="007907E5" w:rsidRPr="00335B3A" w:rsidRDefault="007907E5" w:rsidP="007907E5">
      <w:pPr>
        <w:spacing w:after="120" w:line="240" w:lineRule="auto"/>
        <w:ind w:left="630" w:hanging="270"/>
        <w:rPr>
          <w:rFonts w:ascii="Calibri" w:eastAsia="Times New Roman" w:hAnsi="Calibri" w:cs="Times New Roman"/>
          <w:lang w:val="fr-FR"/>
        </w:rPr>
      </w:pPr>
      <w:r w:rsidRPr="00335B3A">
        <w:rPr>
          <w:rFonts w:ascii="Times New Roman" w:eastAsia="Times New Roman" w:hAnsi="Times New Roman" w:cs="Times New Roman"/>
          <w:sz w:val="24"/>
          <w:szCs w:val="24"/>
          <w:lang w:val="fr-FR"/>
        </w:rPr>
        <w:t>e)</w:t>
      </w:r>
      <w:r w:rsidRPr="00335B3A">
        <w:rPr>
          <w:rFonts w:ascii="Times New Roman" w:eastAsia="Times New Roman" w:hAnsi="Times New Roman" w:cs="Times New Roman"/>
          <w:sz w:val="14"/>
          <w:szCs w:val="14"/>
          <w:lang w:val="fr-FR"/>
        </w:rPr>
        <w:t xml:space="preserve"> </w:t>
      </w:r>
      <w:r w:rsidRPr="00335B3A">
        <w:rPr>
          <w:rFonts w:ascii="Times New Roman" w:eastAsia="Times New Roman" w:hAnsi="Times New Roman" w:cs="Times New Roman"/>
          <w:color w:val="333333"/>
          <w:sz w:val="24"/>
          <w:szCs w:val="24"/>
          <w:lang w:val="fr-FR"/>
        </w:rPr>
        <w:t>La cotation se fait dans la</w:t>
      </w:r>
      <w:r>
        <w:rPr>
          <w:rFonts w:ascii="Times New Roman" w:eastAsia="Times New Roman" w:hAnsi="Times New Roman" w:cs="Times New Roman"/>
          <w:color w:val="333333"/>
          <w:sz w:val="24"/>
          <w:szCs w:val="24"/>
          <w:lang w:val="fr-FR"/>
        </w:rPr>
        <w:t>/es</w:t>
      </w:r>
      <w:r w:rsidRPr="00335B3A">
        <w:rPr>
          <w:rFonts w:ascii="Times New Roman" w:eastAsia="Times New Roman" w:hAnsi="Times New Roman" w:cs="Times New Roman"/>
          <w:color w:val="333333"/>
          <w:sz w:val="24"/>
          <w:szCs w:val="24"/>
          <w:lang w:val="fr-FR"/>
        </w:rPr>
        <w:t xml:space="preserve"> même</w:t>
      </w:r>
      <w:r>
        <w:rPr>
          <w:rFonts w:ascii="Times New Roman" w:eastAsia="Times New Roman" w:hAnsi="Times New Roman" w:cs="Times New Roman"/>
          <w:color w:val="333333"/>
          <w:sz w:val="24"/>
          <w:szCs w:val="24"/>
          <w:lang w:val="fr-FR"/>
        </w:rPr>
        <w:t>/s</w:t>
      </w:r>
      <w:r w:rsidRPr="00335B3A">
        <w:rPr>
          <w:rFonts w:ascii="Times New Roman" w:eastAsia="Times New Roman" w:hAnsi="Times New Roman" w:cs="Times New Roman"/>
          <w:color w:val="333333"/>
          <w:sz w:val="24"/>
          <w:szCs w:val="24"/>
          <w:lang w:val="fr-FR"/>
        </w:rPr>
        <w:t xml:space="preserve"> monnaie</w:t>
      </w:r>
      <w:r>
        <w:rPr>
          <w:rFonts w:ascii="Times New Roman" w:eastAsia="Times New Roman" w:hAnsi="Times New Roman" w:cs="Times New Roman"/>
          <w:color w:val="333333"/>
          <w:sz w:val="24"/>
          <w:szCs w:val="24"/>
          <w:lang w:val="fr-FR"/>
        </w:rPr>
        <w:t>/s</w:t>
      </w:r>
      <w:r w:rsidRPr="00335B3A">
        <w:rPr>
          <w:rFonts w:ascii="Times New Roman" w:eastAsia="Times New Roman" w:hAnsi="Times New Roman" w:cs="Times New Roman"/>
          <w:color w:val="333333"/>
          <w:sz w:val="24"/>
          <w:szCs w:val="24"/>
          <w:lang w:val="fr-FR"/>
        </w:rPr>
        <w:t xml:space="preserve"> spécifiée</w:t>
      </w:r>
      <w:r>
        <w:rPr>
          <w:rFonts w:ascii="Times New Roman" w:eastAsia="Times New Roman" w:hAnsi="Times New Roman" w:cs="Times New Roman"/>
          <w:color w:val="333333"/>
          <w:sz w:val="24"/>
          <w:szCs w:val="24"/>
          <w:lang w:val="fr-FR"/>
        </w:rPr>
        <w:t>/s</w:t>
      </w:r>
      <w:r w:rsidRPr="00335B3A">
        <w:rPr>
          <w:rFonts w:ascii="Times New Roman" w:eastAsia="Times New Roman" w:hAnsi="Times New Roman" w:cs="Times New Roman"/>
          <w:color w:val="333333"/>
          <w:sz w:val="24"/>
          <w:szCs w:val="24"/>
          <w:lang w:val="fr-FR"/>
        </w:rPr>
        <w:t xml:space="preserve"> dans l</w:t>
      </w:r>
      <w:r>
        <w:rPr>
          <w:rFonts w:ascii="Times New Roman" w:eastAsia="Times New Roman" w:hAnsi="Times New Roman" w:cs="Times New Roman"/>
          <w:color w:val="333333"/>
          <w:sz w:val="24"/>
          <w:szCs w:val="24"/>
          <w:lang w:val="fr-FR"/>
        </w:rPr>
        <w:t>e Contrat Cadre</w:t>
      </w:r>
      <w:r w:rsidRPr="00335B3A">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A</w:t>
      </w:r>
      <w:r w:rsidRPr="00335B3A">
        <w:rPr>
          <w:rFonts w:ascii="Times New Roman" w:eastAsia="Times New Roman" w:hAnsi="Times New Roman" w:cs="Times New Roman"/>
          <w:color w:val="333333"/>
          <w:sz w:val="24"/>
          <w:szCs w:val="24"/>
          <w:lang w:val="fr-FR"/>
        </w:rPr>
        <w:t>nnexe 2: B</w:t>
      </w:r>
      <w:r>
        <w:rPr>
          <w:rFonts w:ascii="Times New Roman" w:eastAsia="Times New Roman" w:hAnsi="Times New Roman" w:cs="Times New Roman"/>
          <w:color w:val="333333"/>
          <w:sz w:val="24"/>
          <w:szCs w:val="24"/>
          <w:lang w:val="fr-FR"/>
        </w:rPr>
        <w:t xml:space="preserve">ordereaux des </w:t>
      </w:r>
      <w:r w:rsidRPr="00335B3A">
        <w:rPr>
          <w:rFonts w:ascii="Times New Roman" w:eastAsia="Times New Roman" w:hAnsi="Times New Roman" w:cs="Times New Roman"/>
          <w:color w:val="333333"/>
          <w:sz w:val="24"/>
          <w:szCs w:val="24"/>
          <w:lang w:val="fr-FR"/>
        </w:rPr>
        <w:t>prix.</w:t>
      </w:r>
    </w:p>
    <w:p w14:paraId="61DFA882" w14:textId="77777777" w:rsidR="007907E5" w:rsidRPr="00335B3A" w:rsidRDefault="007907E5" w:rsidP="007907E5">
      <w:pPr>
        <w:spacing w:after="120" w:line="240" w:lineRule="auto"/>
        <w:ind w:left="900" w:hanging="540"/>
        <w:rPr>
          <w:rFonts w:ascii="Calibri" w:eastAsia="Times New Roman" w:hAnsi="Calibri" w:cs="Times New Roman"/>
          <w:lang w:val="fr-FR"/>
        </w:rPr>
      </w:pPr>
      <w:r w:rsidRPr="00335B3A">
        <w:rPr>
          <w:rFonts w:ascii="Times New Roman" w:eastAsia="Times New Roman" w:hAnsi="Times New Roman" w:cs="Times New Roman"/>
          <w:sz w:val="24"/>
          <w:szCs w:val="24"/>
          <w:lang w:val="fr-FR"/>
        </w:rPr>
        <w:t xml:space="preserve">f) </w:t>
      </w:r>
      <w:r w:rsidRPr="00335B3A">
        <w:rPr>
          <w:rFonts w:ascii="Times New Roman" w:eastAsia="Times New Roman" w:hAnsi="Times New Roman" w:cs="Times New Roman"/>
          <w:color w:val="333333"/>
          <w:sz w:val="24"/>
          <w:szCs w:val="24"/>
          <w:lang w:val="fr-FR"/>
        </w:rPr>
        <w:t>La cotation se</w:t>
      </w:r>
      <w:r>
        <w:rPr>
          <w:rFonts w:ascii="Times New Roman" w:eastAsia="Times New Roman" w:hAnsi="Times New Roman" w:cs="Times New Roman"/>
          <w:color w:val="333333"/>
          <w:sz w:val="24"/>
          <w:szCs w:val="24"/>
          <w:lang w:val="fr-FR"/>
        </w:rPr>
        <w:t>ra valide pour une période de [</w:t>
      </w:r>
      <w:r w:rsidRPr="00154F2E">
        <w:rPr>
          <w:rFonts w:ascii="Times New Roman" w:eastAsia="Times New Roman" w:hAnsi="Times New Roman" w:cs="Times New Roman"/>
          <w:i/>
          <w:color w:val="333333"/>
          <w:sz w:val="24"/>
          <w:szCs w:val="24"/>
          <w:lang w:val="fr-FR"/>
        </w:rPr>
        <w:t xml:space="preserve">insérer le </w:t>
      </w:r>
      <w:r w:rsidRPr="00335B3A">
        <w:rPr>
          <w:rFonts w:ascii="Times New Roman" w:eastAsia="Times New Roman" w:hAnsi="Times New Roman" w:cs="Times New Roman"/>
          <w:i/>
          <w:color w:val="333333"/>
          <w:sz w:val="24"/>
          <w:szCs w:val="24"/>
          <w:lang w:val="fr-FR"/>
        </w:rPr>
        <w:t>nombre</w:t>
      </w:r>
      <w:r w:rsidRPr="00335B3A">
        <w:rPr>
          <w:rFonts w:ascii="Times New Roman" w:eastAsia="Times New Roman" w:hAnsi="Times New Roman" w:cs="Times New Roman"/>
          <w:i/>
          <w:iCs/>
          <w:color w:val="333333"/>
          <w:sz w:val="24"/>
          <w:szCs w:val="24"/>
          <w:lang w:val="fr-FR"/>
        </w:rPr>
        <w:t xml:space="preserve"> de jours c</w:t>
      </w:r>
      <w:r>
        <w:rPr>
          <w:rFonts w:ascii="Times New Roman" w:eastAsia="Times New Roman" w:hAnsi="Times New Roman" w:cs="Times New Roman"/>
          <w:i/>
          <w:iCs/>
          <w:color w:val="333333"/>
          <w:sz w:val="24"/>
          <w:szCs w:val="24"/>
          <w:lang w:val="fr-FR"/>
        </w:rPr>
        <w:t>alendaires</w:t>
      </w:r>
      <w:r w:rsidRPr="00335B3A">
        <w:rPr>
          <w:rFonts w:ascii="Times New Roman" w:eastAsia="Times New Roman" w:hAnsi="Times New Roman" w:cs="Times New Roman"/>
          <w:color w:val="333333"/>
          <w:sz w:val="24"/>
          <w:szCs w:val="24"/>
          <w:lang w:val="fr-FR"/>
        </w:rPr>
        <w:t>]</w:t>
      </w:r>
    </w:p>
    <w:p w14:paraId="5C507BA3" w14:textId="77777777" w:rsidR="007907E5" w:rsidRPr="00335B3A" w:rsidRDefault="007907E5" w:rsidP="007907E5">
      <w:pPr>
        <w:spacing w:before="240" w:after="120" w:line="240" w:lineRule="auto"/>
        <w:ind w:left="360" w:hanging="360"/>
        <w:rPr>
          <w:rFonts w:ascii="Calibri" w:eastAsia="Times New Roman" w:hAnsi="Calibri" w:cs="Times New Roman"/>
          <w:lang w:val="fr-FR"/>
        </w:rPr>
      </w:pPr>
      <w:r w:rsidRPr="00335B3A">
        <w:rPr>
          <w:rFonts w:ascii="Times New Roman Bold" w:eastAsia="Times New Roman" w:hAnsi="Times New Roman Bold" w:cs="Times New Roman Bold"/>
          <w:b/>
          <w:bCs/>
          <w:sz w:val="24"/>
          <w:szCs w:val="24"/>
          <w:lang w:val="fr-FR"/>
        </w:rPr>
        <w:t>3.</w:t>
      </w:r>
      <w:r w:rsidRPr="00335B3A">
        <w:rPr>
          <w:rFonts w:ascii="Times New Roman" w:eastAsia="Times New Roman" w:hAnsi="Times New Roman" w:cs="Times New Roman"/>
          <w:b/>
          <w:bCs/>
          <w:sz w:val="14"/>
          <w:szCs w:val="14"/>
          <w:lang w:val="fr-FR"/>
        </w:rPr>
        <w:t xml:space="preserve"> </w:t>
      </w:r>
      <w:r w:rsidRPr="00335B3A">
        <w:rPr>
          <w:rFonts w:ascii="Times New Roman" w:eastAsia="Times New Roman" w:hAnsi="Times New Roman" w:cs="Times New Roman"/>
          <w:b/>
          <w:bCs/>
          <w:color w:val="333333"/>
          <w:sz w:val="24"/>
          <w:szCs w:val="24"/>
          <w:lang w:val="fr-FR"/>
        </w:rPr>
        <w:t>Clarifications</w:t>
      </w:r>
      <w:r w:rsidRPr="00335B3A">
        <w:rPr>
          <w:rFonts w:ascii="Calibri" w:eastAsia="Times New Roman" w:hAnsi="Calibri" w:cs="Times New Roman"/>
          <w:b/>
          <w:bCs/>
          <w:lang w:val="fr-FR"/>
        </w:rPr>
        <w:t xml:space="preserve"> </w:t>
      </w:r>
    </w:p>
    <w:p w14:paraId="16A3F216" w14:textId="77777777" w:rsidR="007907E5" w:rsidRPr="001552BE" w:rsidRDefault="007907E5" w:rsidP="007907E5">
      <w:pPr>
        <w:spacing w:after="120" w:line="240" w:lineRule="auto"/>
        <w:ind w:left="360"/>
        <w:jc w:val="both"/>
        <w:rPr>
          <w:rFonts w:ascii="Times New Roman" w:eastAsia="Times New Roman" w:hAnsi="Times New Roman" w:cs="Times New Roman"/>
          <w:lang w:val="fr-FR"/>
        </w:rPr>
      </w:pPr>
      <w:r w:rsidRPr="001552BE">
        <w:rPr>
          <w:rFonts w:ascii="Times New Roman" w:eastAsia="Times New Roman" w:hAnsi="Times New Roman" w:cs="Times New Roman"/>
          <w:lang w:val="fr-FR"/>
        </w:rPr>
        <w:t xml:space="preserve">Si vous avez </w:t>
      </w:r>
      <w:r w:rsidRPr="001552BE">
        <w:rPr>
          <w:rFonts w:ascii="Times New Roman" w:eastAsia="Times New Roman" w:hAnsi="Times New Roman" w:cs="Times New Roman"/>
          <w:color w:val="333333"/>
          <w:lang w:val="fr-FR"/>
        </w:rPr>
        <w:t>besoin de</w:t>
      </w:r>
      <w:r w:rsidRPr="001552BE">
        <w:rPr>
          <w:rFonts w:ascii="Times New Roman" w:eastAsia="Times New Roman" w:hAnsi="Times New Roman" w:cs="Times New Roman"/>
          <w:lang w:val="fr-FR"/>
        </w:rPr>
        <w:t xml:space="preserve"> précisions sur cette DC, envoyez votre demande par écrit (courriel ou copie papier ou par système de</w:t>
      </w:r>
      <w:r w:rsidRPr="001552BE">
        <w:rPr>
          <w:rFonts w:ascii="Times New Roman" w:eastAsia="Times New Roman" w:hAnsi="Times New Roman" w:cs="Times New Roman"/>
          <w:i/>
          <w:iCs/>
          <w:lang w:val="fr-FR"/>
        </w:rPr>
        <w:t xml:space="preserve"> </w:t>
      </w:r>
      <w:r w:rsidRPr="001552BE">
        <w:rPr>
          <w:rFonts w:ascii="Times New Roman" w:eastAsia="Times New Roman" w:hAnsi="Times New Roman" w:cs="Times New Roman"/>
          <w:i/>
          <w:iCs/>
          <w:color w:val="333333"/>
          <w:lang w:val="fr-FR"/>
        </w:rPr>
        <w:t xml:space="preserve">passation de marchés électronique </w:t>
      </w:r>
      <w:r w:rsidRPr="001552BE">
        <w:rPr>
          <w:rFonts w:ascii="Times New Roman" w:eastAsia="Times New Roman" w:hAnsi="Times New Roman" w:cs="Times New Roman"/>
          <w:iCs/>
          <w:color w:val="333333"/>
          <w:lang w:val="fr-FR"/>
        </w:rPr>
        <w:t>s’il</w:t>
      </w:r>
      <w:r w:rsidRPr="001552BE">
        <w:rPr>
          <w:rFonts w:ascii="Times New Roman" w:eastAsia="Times New Roman" w:hAnsi="Times New Roman" w:cs="Times New Roman"/>
          <w:iCs/>
          <w:lang w:val="fr-FR"/>
        </w:rPr>
        <w:t xml:space="preserve"> </w:t>
      </w:r>
      <w:r w:rsidRPr="001552BE">
        <w:rPr>
          <w:rFonts w:ascii="Times New Roman" w:eastAsia="Times New Roman" w:hAnsi="Times New Roman" w:cs="Times New Roman"/>
          <w:lang w:val="fr-FR"/>
        </w:rPr>
        <w:t>est disponible) à notre représentant ci-dessus avant [</w:t>
      </w:r>
      <w:r w:rsidRPr="001552BE">
        <w:rPr>
          <w:rFonts w:ascii="Times New Roman" w:eastAsia="Times New Roman" w:hAnsi="Times New Roman" w:cs="Times New Roman"/>
          <w:i/>
          <w:lang w:val="fr-FR"/>
        </w:rPr>
        <w:t>insérer la date et l’heure</w:t>
      </w:r>
      <w:r w:rsidRPr="001552BE">
        <w:rPr>
          <w:rFonts w:ascii="Times New Roman" w:eastAsia="Times New Roman" w:hAnsi="Times New Roman" w:cs="Times New Roman"/>
          <w:lang w:val="fr-FR"/>
        </w:rPr>
        <w:t>]. Nous transmettrons des copies de notre réponse à tous les fournisseurs, y compris une description de l</w:t>
      </w:r>
      <w:r>
        <w:rPr>
          <w:rFonts w:ascii="Times New Roman" w:eastAsia="Times New Roman" w:hAnsi="Times New Roman" w:cs="Times New Roman"/>
          <w:lang w:val="fr-FR"/>
        </w:rPr>
        <w:t>a demande de clarification</w:t>
      </w:r>
      <w:r w:rsidRPr="001552BE">
        <w:rPr>
          <w:rFonts w:ascii="Times New Roman" w:eastAsia="Times New Roman" w:hAnsi="Times New Roman" w:cs="Times New Roman"/>
          <w:lang w:val="fr-FR"/>
        </w:rPr>
        <w:t xml:space="preserve">, mais sans en identifier la source. </w:t>
      </w:r>
    </w:p>
    <w:p w14:paraId="2A8AEF9D" w14:textId="77777777" w:rsidR="007907E5" w:rsidRPr="001552BE" w:rsidRDefault="007907E5" w:rsidP="007907E5">
      <w:pPr>
        <w:keepNext/>
        <w:spacing w:before="240" w:after="120" w:line="240" w:lineRule="auto"/>
        <w:ind w:left="360" w:hanging="360"/>
        <w:rPr>
          <w:rFonts w:ascii="Calibri" w:eastAsia="Times New Roman" w:hAnsi="Calibri" w:cs="Times New Roman"/>
          <w:lang w:val="fr-FR"/>
        </w:rPr>
      </w:pPr>
      <w:r w:rsidRPr="00335B3A">
        <w:rPr>
          <w:rFonts w:ascii="Times New Roman Bold" w:eastAsia="Times New Roman" w:hAnsi="Times New Roman Bold" w:cs="Times New Roman Bold"/>
          <w:b/>
          <w:bCs/>
          <w:sz w:val="24"/>
          <w:szCs w:val="24"/>
          <w:lang w:val="fr-FR"/>
        </w:rPr>
        <w:t>4.</w:t>
      </w:r>
      <w:r w:rsidRPr="00335B3A">
        <w:rPr>
          <w:rFonts w:ascii="Times New Roman" w:eastAsia="Times New Roman" w:hAnsi="Times New Roman" w:cs="Times New Roman"/>
          <w:b/>
          <w:bCs/>
          <w:sz w:val="14"/>
          <w:szCs w:val="14"/>
          <w:lang w:val="fr-FR"/>
        </w:rPr>
        <w:t xml:space="preserve"> </w:t>
      </w:r>
      <w:r w:rsidRPr="001552BE">
        <w:rPr>
          <w:rFonts w:ascii="Times New Roman" w:eastAsia="Times New Roman" w:hAnsi="Times New Roman" w:cs="Times New Roman"/>
          <w:b/>
          <w:bCs/>
          <w:color w:val="333333"/>
          <w:lang w:val="fr-FR"/>
        </w:rPr>
        <w:t>Présentation des Cotations</w:t>
      </w:r>
      <w:r w:rsidRPr="001552BE">
        <w:rPr>
          <w:rFonts w:ascii="Calibri" w:eastAsia="Times New Roman" w:hAnsi="Calibri" w:cs="Times New Roman"/>
          <w:b/>
          <w:bCs/>
          <w:lang w:val="fr-FR"/>
        </w:rPr>
        <w:t xml:space="preserve"> </w:t>
      </w:r>
    </w:p>
    <w:p w14:paraId="2F1727AA" w14:textId="77777777" w:rsidR="007907E5" w:rsidRPr="001552BE" w:rsidRDefault="007907E5" w:rsidP="007907E5">
      <w:pPr>
        <w:spacing w:after="120" w:line="240" w:lineRule="auto"/>
        <w:ind w:left="360"/>
        <w:jc w:val="both"/>
        <w:rPr>
          <w:rFonts w:ascii="Calibri" w:eastAsia="Times New Roman" w:hAnsi="Calibri" w:cs="Times New Roman"/>
          <w:lang w:val="fr-FR"/>
        </w:rPr>
      </w:pPr>
      <w:r w:rsidRPr="001552BE">
        <w:rPr>
          <w:rFonts w:ascii="Times New Roman" w:eastAsia="Times New Roman" w:hAnsi="Times New Roman" w:cs="Times New Roman"/>
          <w:color w:val="333333"/>
          <w:lang w:val="fr-FR"/>
        </w:rPr>
        <w:t>Les Cotations doivent être présentées sous la forme ci-jointe à l’Annexe 2:</w:t>
      </w:r>
      <w:r w:rsidRPr="001552BE">
        <w:rPr>
          <w:rFonts w:ascii="Calibri" w:eastAsia="Times New Roman" w:hAnsi="Calibri" w:cs="Times New Roman"/>
          <w:lang w:val="fr-FR"/>
        </w:rPr>
        <w:t xml:space="preserve"> </w:t>
      </w:r>
      <w:r w:rsidRPr="001552BE">
        <w:rPr>
          <w:rFonts w:ascii="Times New Roman" w:eastAsia="Times New Roman" w:hAnsi="Times New Roman" w:cs="Times New Roman"/>
          <w:b/>
          <w:bCs/>
          <w:lang w:val="fr-FR"/>
        </w:rPr>
        <w:t>[insérer la méthode</w:t>
      </w:r>
      <w:r w:rsidRPr="001552BE">
        <w:rPr>
          <w:rFonts w:ascii="Times New Roman" w:eastAsia="Times New Roman" w:hAnsi="Times New Roman" w:cs="Times New Roman"/>
          <w:b/>
          <w:bCs/>
          <w:i/>
          <w:iCs/>
          <w:lang w:val="fr-FR"/>
        </w:rPr>
        <w:t>, le cas échéant: par courriel, par système de passation de marchés électronique</w:t>
      </w:r>
      <w:r w:rsidRPr="001552BE">
        <w:rPr>
          <w:rFonts w:ascii="Times New Roman" w:eastAsia="Times New Roman" w:hAnsi="Times New Roman" w:cs="Times New Roman"/>
          <w:b/>
          <w:bCs/>
          <w:lang w:val="fr-FR"/>
        </w:rPr>
        <w:t>]</w:t>
      </w:r>
      <w:r w:rsidRPr="001552BE">
        <w:rPr>
          <w:rFonts w:ascii="Times New Roman" w:eastAsia="Times New Roman" w:hAnsi="Times New Roman" w:cs="Times New Roman"/>
          <w:lang w:val="fr-FR"/>
        </w:rPr>
        <w:t xml:space="preserve"> à l’adresse suivante; [Attention : </w:t>
      </w:r>
      <w:r w:rsidRPr="001552BE">
        <w:rPr>
          <w:rFonts w:ascii="Times New Roman" w:eastAsia="Times New Roman" w:hAnsi="Times New Roman" w:cs="Times New Roman"/>
          <w:i/>
          <w:iCs/>
          <w:lang w:val="fr-FR"/>
        </w:rPr>
        <w:t>[insérer le nom complet de la personne, le cas échéant;</w:t>
      </w:r>
      <w:r w:rsidRPr="001552BE">
        <w:rPr>
          <w:rFonts w:ascii="Times New Roman" w:eastAsia="Times New Roman" w:hAnsi="Times New Roman" w:cs="Times New Roman"/>
          <w:lang w:val="fr-FR"/>
        </w:rPr>
        <w:t xml:space="preserve"> </w:t>
      </w:r>
      <w:r w:rsidRPr="001552BE">
        <w:rPr>
          <w:rFonts w:ascii="Times New Roman" w:eastAsia="Times New Roman" w:hAnsi="Times New Roman" w:cs="Times New Roman"/>
          <w:b/>
          <w:bCs/>
          <w:lang w:val="fr-FR"/>
        </w:rPr>
        <w:t>Adresse courriel : ou lien sur système de passation de marchés électronique]</w:t>
      </w:r>
      <w:r w:rsidRPr="001552BE">
        <w:rPr>
          <w:rFonts w:ascii="Times New Roman" w:eastAsia="Times New Roman" w:hAnsi="Times New Roman" w:cs="Times New Roman"/>
          <w:lang w:val="fr-FR"/>
        </w:rPr>
        <w:t xml:space="preserve"> </w:t>
      </w:r>
    </w:p>
    <w:p w14:paraId="26595F21" w14:textId="77777777" w:rsidR="007907E5" w:rsidRPr="001552BE" w:rsidRDefault="007907E5" w:rsidP="007907E5">
      <w:pPr>
        <w:spacing w:after="0" w:line="240" w:lineRule="auto"/>
        <w:ind w:left="720"/>
        <w:rPr>
          <w:rFonts w:ascii="Calibri" w:eastAsia="Times New Roman" w:hAnsi="Calibri" w:cs="Times New Roman"/>
          <w:lang w:val="fr-FR"/>
        </w:rPr>
      </w:pPr>
      <w:r w:rsidRPr="001552BE">
        <w:rPr>
          <w:rFonts w:ascii="Times New Roman" w:eastAsia="Times New Roman" w:hAnsi="Times New Roman" w:cs="Times New Roman"/>
          <w:lang w:val="fr-FR"/>
        </w:rPr>
        <w:t> </w:t>
      </w:r>
    </w:p>
    <w:p w14:paraId="4DA33B92" w14:textId="77777777" w:rsidR="007907E5" w:rsidRPr="001552BE" w:rsidRDefault="007907E5" w:rsidP="007907E5">
      <w:pPr>
        <w:spacing w:after="120" w:line="240" w:lineRule="auto"/>
        <w:ind w:left="360"/>
        <w:jc w:val="both"/>
        <w:rPr>
          <w:rFonts w:ascii="Calibri" w:eastAsia="Times New Roman" w:hAnsi="Calibri" w:cs="Times New Roman"/>
          <w:lang w:val="fr-FR"/>
        </w:rPr>
      </w:pPr>
      <w:r w:rsidRPr="001552BE">
        <w:rPr>
          <w:rFonts w:ascii="Times New Roman" w:eastAsia="Times New Roman" w:hAnsi="Times New Roman" w:cs="Times New Roman"/>
          <w:lang w:val="fr-FR"/>
        </w:rPr>
        <w:t xml:space="preserve">Les offres soumises </w:t>
      </w:r>
      <w:r w:rsidRPr="001552BE">
        <w:rPr>
          <w:rFonts w:ascii="Times New Roman" w:eastAsia="Times New Roman" w:hAnsi="Times New Roman" w:cs="Times New Roman"/>
          <w:color w:val="333333"/>
          <w:lang w:val="fr-FR"/>
        </w:rPr>
        <w:t>sous forme</w:t>
      </w:r>
      <w:r w:rsidRPr="001552BE">
        <w:rPr>
          <w:rFonts w:ascii="Times New Roman" w:eastAsia="Times New Roman" w:hAnsi="Times New Roman" w:cs="Times New Roman"/>
          <w:lang w:val="fr-FR"/>
        </w:rPr>
        <w:t xml:space="preserve"> de pièces jointes par courriel doivent se faire sous forme d’images numérisées non modifiables.</w:t>
      </w:r>
      <w:r w:rsidRPr="001552BE">
        <w:rPr>
          <w:rFonts w:ascii="Times New Roman" w:eastAsia="Times New Roman" w:hAnsi="Times New Roman" w:cs="Times New Roman"/>
          <w:color w:val="333333"/>
          <w:lang w:val="fr-FR"/>
        </w:rPr>
        <w:t xml:space="preserve"> </w:t>
      </w:r>
      <w:r w:rsidRPr="001552BE">
        <w:rPr>
          <w:rFonts w:ascii="Times New Roman" w:eastAsia="Times New Roman" w:hAnsi="Times New Roman" w:cs="Times New Roman"/>
          <w:b/>
          <w:bCs/>
          <w:i/>
          <w:iCs/>
          <w:color w:val="333333"/>
          <w:lang w:val="fr-FR"/>
        </w:rPr>
        <w:t xml:space="preserve">[Inclure si nécessaire : </w:t>
      </w:r>
      <w:r w:rsidRPr="001552BE">
        <w:rPr>
          <w:rFonts w:ascii="Times New Roman" w:eastAsia="Times New Roman" w:hAnsi="Times New Roman" w:cs="Times New Roman"/>
          <w:i/>
          <w:color w:val="333333"/>
          <w:lang w:val="fr-FR"/>
        </w:rPr>
        <w:t>Pour faciliter le processus</w:t>
      </w:r>
      <w:r w:rsidRPr="001552BE">
        <w:rPr>
          <w:rFonts w:ascii="Times New Roman" w:eastAsia="Times New Roman" w:hAnsi="Times New Roman" w:cs="Times New Roman"/>
          <w:color w:val="333333"/>
          <w:lang w:val="fr-FR"/>
        </w:rPr>
        <w:t xml:space="preserve"> </w:t>
      </w:r>
      <w:r w:rsidRPr="001552BE">
        <w:rPr>
          <w:rFonts w:ascii="Times New Roman" w:eastAsia="Times New Roman" w:hAnsi="Times New Roman" w:cs="Times New Roman"/>
          <w:i/>
          <w:iCs/>
          <w:color w:val="333333"/>
          <w:lang w:val="fr-FR"/>
        </w:rPr>
        <w:t>d’acquisition, l’Acheteur peut exiger des copies des mêmes cotations sous d’autres formats (comme dans Word ou Excel)]</w:t>
      </w:r>
      <w:r w:rsidRPr="001552BE">
        <w:rPr>
          <w:rFonts w:ascii="Times New Roman" w:eastAsia="Times New Roman" w:hAnsi="Times New Roman" w:cs="Times New Roman"/>
          <w:color w:val="333333"/>
          <w:lang w:val="fr-FR"/>
        </w:rPr>
        <w:t xml:space="preserve"> </w:t>
      </w:r>
    </w:p>
    <w:p w14:paraId="0A312DEE" w14:textId="77777777" w:rsidR="007907E5" w:rsidRPr="001552BE" w:rsidRDefault="007907E5" w:rsidP="007907E5">
      <w:pPr>
        <w:spacing w:after="120" w:line="240" w:lineRule="auto"/>
        <w:ind w:left="360"/>
        <w:jc w:val="both"/>
        <w:rPr>
          <w:rFonts w:ascii="Calibri" w:eastAsia="Times New Roman" w:hAnsi="Calibri" w:cs="Times New Roman"/>
          <w:lang w:val="fr-FR"/>
        </w:rPr>
      </w:pPr>
      <w:r w:rsidRPr="001552BE">
        <w:rPr>
          <w:rFonts w:ascii="Times New Roman" w:eastAsia="Times New Roman" w:hAnsi="Times New Roman" w:cs="Times New Roman"/>
          <w:color w:val="333333"/>
          <w:lang w:val="fr-FR"/>
        </w:rPr>
        <w:t>La date limite pour la soumission des cotations est [</w:t>
      </w:r>
      <w:r w:rsidRPr="001552BE">
        <w:rPr>
          <w:rFonts w:ascii="Times New Roman" w:eastAsia="Times New Roman" w:hAnsi="Times New Roman" w:cs="Times New Roman"/>
          <w:i/>
          <w:color w:val="333333"/>
          <w:lang w:val="fr-FR"/>
        </w:rPr>
        <w:t xml:space="preserve">insérer le </w:t>
      </w:r>
      <w:r w:rsidRPr="001552BE">
        <w:rPr>
          <w:rFonts w:ascii="Times New Roman" w:eastAsia="Times New Roman" w:hAnsi="Times New Roman" w:cs="Times New Roman"/>
          <w:i/>
          <w:iCs/>
          <w:color w:val="333333"/>
          <w:lang w:val="fr-FR"/>
        </w:rPr>
        <w:t xml:space="preserve"> jour, mois, année</w:t>
      </w:r>
      <w:r w:rsidRPr="001552BE">
        <w:rPr>
          <w:rFonts w:ascii="Times New Roman" w:eastAsia="Times New Roman" w:hAnsi="Times New Roman" w:cs="Times New Roman"/>
          <w:color w:val="333333"/>
          <w:lang w:val="fr-FR"/>
        </w:rPr>
        <w:t xml:space="preserve">]. Veuillez nous informer dans </w:t>
      </w:r>
      <w:r w:rsidRPr="001552BE">
        <w:rPr>
          <w:rFonts w:ascii="Times New Roman" w:eastAsia="Times New Roman" w:hAnsi="Times New Roman" w:cs="Times New Roman"/>
          <w:i/>
          <w:iCs/>
          <w:color w:val="333333"/>
          <w:lang w:val="fr-FR"/>
        </w:rPr>
        <w:t>[insérer le nombre de jours]</w:t>
      </w:r>
      <w:r w:rsidRPr="001552BE">
        <w:rPr>
          <w:rFonts w:ascii="Times New Roman" w:eastAsia="Times New Roman" w:hAnsi="Times New Roman" w:cs="Times New Roman"/>
          <w:color w:val="333333"/>
          <w:lang w:val="fr-FR"/>
        </w:rPr>
        <w:t xml:space="preserve"> si vous n’avez pas l’intention de soumettre une cotation.</w:t>
      </w:r>
    </w:p>
    <w:p w14:paraId="1BBBA76E" w14:textId="77777777" w:rsidR="007907E5" w:rsidRPr="001552BE" w:rsidRDefault="007907E5" w:rsidP="007907E5">
      <w:pPr>
        <w:spacing w:before="240" w:after="120" w:line="240" w:lineRule="auto"/>
        <w:ind w:left="360" w:hanging="360"/>
        <w:rPr>
          <w:rFonts w:ascii="Calibri" w:eastAsia="Times New Roman" w:hAnsi="Calibri" w:cs="Times New Roman"/>
          <w:lang w:val="fr-FR"/>
        </w:rPr>
      </w:pPr>
      <w:r w:rsidRPr="001552BE">
        <w:rPr>
          <w:rFonts w:ascii="Times New Roman Bold" w:eastAsia="Times New Roman" w:hAnsi="Times New Roman Bold" w:cs="Times New Roman Bold"/>
          <w:b/>
          <w:bCs/>
          <w:lang w:val="fr-FR"/>
        </w:rPr>
        <w:t>5.</w:t>
      </w:r>
      <w:r w:rsidRPr="001552BE">
        <w:rPr>
          <w:rFonts w:ascii="Times New Roman" w:eastAsia="Times New Roman" w:hAnsi="Times New Roman" w:cs="Times New Roman"/>
          <w:b/>
          <w:bCs/>
          <w:lang w:val="fr-FR"/>
        </w:rPr>
        <w:t xml:space="preserve"> </w:t>
      </w:r>
      <w:r w:rsidRPr="001552BE">
        <w:rPr>
          <w:rFonts w:ascii="Times New Roman" w:eastAsia="Times New Roman" w:hAnsi="Times New Roman" w:cs="Times New Roman"/>
          <w:b/>
          <w:bCs/>
          <w:color w:val="333333"/>
          <w:lang w:val="fr-FR"/>
        </w:rPr>
        <w:t>Ouverture des Cotations</w:t>
      </w:r>
      <w:r w:rsidRPr="001552BE">
        <w:rPr>
          <w:rFonts w:ascii="Calibri" w:eastAsia="Times New Roman" w:hAnsi="Calibri" w:cs="Times New Roman"/>
          <w:b/>
          <w:bCs/>
          <w:lang w:val="fr-FR"/>
        </w:rPr>
        <w:t xml:space="preserve"> </w:t>
      </w:r>
    </w:p>
    <w:p w14:paraId="0912E1A2" w14:textId="77777777" w:rsidR="007907E5" w:rsidRPr="00335B3A" w:rsidRDefault="007907E5" w:rsidP="007907E5">
      <w:pPr>
        <w:spacing w:after="120" w:line="240" w:lineRule="auto"/>
        <w:ind w:left="360"/>
        <w:jc w:val="both"/>
        <w:rPr>
          <w:rFonts w:ascii="Calibri" w:eastAsia="Times New Roman" w:hAnsi="Calibri" w:cs="Times New Roman"/>
          <w:lang w:val="fr-FR"/>
        </w:rPr>
      </w:pPr>
      <w:r w:rsidRPr="00335B3A">
        <w:rPr>
          <w:rFonts w:ascii="Times New Roman" w:eastAsia="Times New Roman" w:hAnsi="Times New Roman" w:cs="Times New Roman"/>
          <w:color w:val="333333"/>
          <w:sz w:val="24"/>
          <w:szCs w:val="24"/>
          <w:lang w:val="fr-FR"/>
        </w:rPr>
        <w:t xml:space="preserve">Les </w:t>
      </w:r>
      <w:r>
        <w:rPr>
          <w:rFonts w:ascii="Times New Roman" w:eastAsia="Times New Roman" w:hAnsi="Times New Roman" w:cs="Times New Roman"/>
          <w:color w:val="333333"/>
          <w:sz w:val="24"/>
          <w:szCs w:val="24"/>
          <w:lang w:val="fr-FR"/>
        </w:rPr>
        <w:t xml:space="preserve">Cotations </w:t>
      </w:r>
      <w:r w:rsidRPr="001552BE">
        <w:rPr>
          <w:rFonts w:ascii="Times New Roman" w:eastAsia="Times New Roman" w:hAnsi="Times New Roman" w:cs="Times New Roman"/>
          <w:lang w:val="fr-FR"/>
        </w:rPr>
        <w:t>seront ouvertes le [</w:t>
      </w:r>
      <w:r w:rsidRPr="001552BE">
        <w:rPr>
          <w:rFonts w:ascii="Times New Roman" w:eastAsia="Times New Roman" w:hAnsi="Times New Roman" w:cs="Times New Roman"/>
          <w:b/>
          <w:i/>
          <w:lang w:val="fr-FR"/>
        </w:rPr>
        <w:t>insérer le</w:t>
      </w:r>
      <w:r w:rsidRPr="001552BE">
        <w:rPr>
          <w:rFonts w:ascii="Times New Roman" w:eastAsia="Times New Roman" w:hAnsi="Times New Roman" w:cs="Times New Roman"/>
          <w:b/>
          <w:bCs/>
          <w:i/>
          <w:iCs/>
          <w:lang w:val="fr-FR"/>
        </w:rPr>
        <w:t xml:space="preserve"> jour, mois, année</w:t>
      </w:r>
      <w:r w:rsidRPr="001552BE">
        <w:rPr>
          <w:rFonts w:ascii="Times New Roman" w:eastAsia="Times New Roman" w:hAnsi="Times New Roman" w:cs="Times New Roman"/>
          <w:b/>
          <w:bCs/>
          <w:lang w:val="fr-FR"/>
        </w:rPr>
        <w:t>]</w:t>
      </w:r>
      <w:r w:rsidRPr="001552BE">
        <w:rPr>
          <w:rFonts w:ascii="Times New Roman" w:eastAsia="Times New Roman" w:hAnsi="Times New Roman" w:cs="Times New Roman"/>
          <w:lang w:val="fr-FR"/>
        </w:rPr>
        <w:t xml:space="preserve"> par les représentants de l’Acheteur en présence des représentants désignés du Fournisseur qui choisissent </w:t>
      </w:r>
      <w:r w:rsidRPr="001552BE">
        <w:rPr>
          <w:rFonts w:ascii="Times New Roman" w:eastAsia="Times New Roman" w:hAnsi="Times New Roman" w:cs="Times New Roman"/>
          <w:bCs/>
          <w:iCs/>
          <w:lang w:val="fr-FR"/>
        </w:rPr>
        <w:t>d’assister à l’ouverture virtuelle</w:t>
      </w:r>
      <w:r w:rsidRPr="001552BE">
        <w:rPr>
          <w:rFonts w:ascii="Times New Roman" w:eastAsia="Times New Roman" w:hAnsi="Times New Roman" w:cs="Times New Roman"/>
          <w:b/>
          <w:bCs/>
          <w:i/>
          <w:iCs/>
          <w:lang w:val="fr-FR"/>
        </w:rPr>
        <w:t xml:space="preserve"> [En vertu de la situation d’urgence COVID-19, si l’ouverture virtuelle n’est pas possible, les offres peuvent être ouvertes </w:t>
      </w:r>
      <w:r>
        <w:rPr>
          <w:rFonts w:ascii="Times New Roman" w:eastAsia="Times New Roman" w:hAnsi="Times New Roman" w:cs="Times New Roman"/>
          <w:b/>
          <w:bCs/>
          <w:i/>
          <w:iCs/>
          <w:lang w:val="fr-FR"/>
        </w:rPr>
        <w:t xml:space="preserve">seulement </w:t>
      </w:r>
      <w:r w:rsidRPr="001552BE">
        <w:rPr>
          <w:rFonts w:ascii="Times New Roman" w:eastAsia="Times New Roman" w:hAnsi="Times New Roman" w:cs="Times New Roman"/>
          <w:b/>
          <w:bCs/>
          <w:i/>
          <w:iCs/>
          <w:lang w:val="fr-FR"/>
        </w:rPr>
        <w:t>par les représentants de l’A</w:t>
      </w:r>
      <w:r>
        <w:rPr>
          <w:rFonts w:ascii="Times New Roman" w:eastAsia="Times New Roman" w:hAnsi="Times New Roman" w:cs="Times New Roman"/>
          <w:b/>
          <w:bCs/>
          <w:i/>
          <w:iCs/>
          <w:lang w:val="fr-FR"/>
        </w:rPr>
        <w:t>cheteur</w:t>
      </w:r>
      <w:r w:rsidRPr="001552BE">
        <w:rPr>
          <w:rFonts w:ascii="Times New Roman" w:eastAsia="Times New Roman" w:hAnsi="Times New Roman" w:cs="Times New Roman"/>
          <w:b/>
          <w:bCs/>
          <w:i/>
          <w:iCs/>
          <w:lang w:val="fr-FR"/>
        </w:rPr>
        <w:t>].</w:t>
      </w:r>
      <w:r w:rsidRPr="001552BE">
        <w:rPr>
          <w:rFonts w:ascii="Times New Roman" w:eastAsia="Times New Roman" w:hAnsi="Times New Roman" w:cs="Times New Roman"/>
          <w:lang w:val="fr-FR"/>
        </w:rPr>
        <w:t xml:space="preserve"> Les procès-verbaux de l’ouverture seront communiqués à tous les </w:t>
      </w:r>
      <w:r>
        <w:rPr>
          <w:rFonts w:ascii="Times New Roman" w:eastAsia="Times New Roman" w:hAnsi="Times New Roman" w:cs="Times New Roman"/>
          <w:lang w:val="fr-FR"/>
        </w:rPr>
        <w:t>F</w:t>
      </w:r>
      <w:r w:rsidRPr="001552BE">
        <w:rPr>
          <w:rFonts w:ascii="Times New Roman" w:eastAsia="Times New Roman" w:hAnsi="Times New Roman" w:cs="Times New Roman"/>
          <w:lang w:val="fr-FR"/>
        </w:rPr>
        <w:t xml:space="preserve">ournisseurs qui ont soumis des </w:t>
      </w:r>
      <w:r>
        <w:rPr>
          <w:rFonts w:ascii="Times New Roman" w:eastAsia="Times New Roman" w:hAnsi="Times New Roman" w:cs="Times New Roman"/>
          <w:lang w:val="fr-FR"/>
        </w:rPr>
        <w:t>Cotations</w:t>
      </w:r>
      <w:r w:rsidRPr="001552BE">
        <w:rPr>
          <w:rFonts w:ascii="Times New Roman" w:eastAsia="Times New Roman" w:hAnsi="Times New Roman" w:cs="Times New Roman"/>
          <w:lang w:val="fr-FR"/>
        </w:rPr>
        <w:t>.</w:t>
      </w:r>
    </w:p>
    <w:p w14:paraId="3466BFF2" w14:textId="77777777" w:rsidR="007907E5" w:rsidRPr="00335B3A" w:rsidRDefault="007907E5" w:rsidP="007907E5">
      <w:pPr>
        <w:spacing w:before="240" w:after="120" w:line="240" w:lineRule="auto"/>
        <w:ind w:left="360" w:hanging="360"/>
        <w:rPr>
          <w:rFonts w:ascii="Calibri" w:eastAsia="Times New Roman" w:hAnsi="Calibri" w:cs="Times New Roman"/>
          <w:lang w:val="fr-FR"/>
        </w:rPr>
      </w:pPr>
      <w:r w:rsidRPr="00335B3A">
        <w:rPr>
          <w:rFonts w:ascii="Times New Roman Bold" w:eastAsia="Times New Roman" w:hAnsi="Times New Roman Bold" w:cs="Times New Roman Bold"/>
          <w:b/>
          <w:bCs/>
          <w:sz w:val="24"/>
          <w:szCs w:val="24"/>
          <w:lang w:val="fr-FR"/>
        </w:rPr>
        <w:t>6.</w:t>
      </w:r>
      <w:r w:rsidRPr="00335B3A">
        <w:rPr>
          <w:rFonts w:ascii="Times New Roman" w:eastAsia="Times New Roman" w:hAnsi="Times New Roman" w:cs="Times New Roman"/>
          <w:b/>
          <w:bCs/>
          <w:sz w:val="14"/>
          <w:szCs w:val="14"/>
          <w:lang w:val="fr-FR"/>
        </w:rPr>
        <w:t xml:space="preserve"> </w:t>
      </w:r>
      <w:r w:rsidRPr="00335B3A">
        <w:rPr>
          <w:rFonts w:ascii="Times New Roman" w:eastAsia="Times New Roman" w:hAnsi="Times New Roman" w:cs="Times New Roman"/>
          <w:b/>
          <w:bCs/>
          <w:color w:val="333333"/>
          <w:sz w:val="24"/>
          <w:szCs w:val="24"/>
          <w:lang w:val="fr-FR"/>
        </w:rPr>
        <w:t xml:space="preserve">Évaluation des </w:t>
      </w:r>
      <w:r>
        <w:rPr>
          <w:rFonts w:ascii="Times New Roman" w:eastAsia="Times New Roman" w:hAnsi="Times New Roman" w:cs="Times New Roman"/>
          <w:b/>
          <w:bCs/>
          <w:color w:val="333333"/>
          <w:sz w:val="24"/>
          <w:szCs w:val="24"/>
          <w:lang w:val="fr-FR"/>
        </w:rPr>
        <w:t>Cotations</w:t>
      </w:r>
      <w:r w:rsidRPr="00335B3A">
        <w:rPr>
          <w:rFonts w:ascii="Calibri" w:eastAsia="Times New Roman" w:hAnsi="Calibri" w:cs="Times New Roman"/>
          <w:b/>
          <w:bCs/>
          <w:lang w:val="fr-FR"/>
        </w:rPr>
        <w:t xml:space="preserve"> </w:t>
      </w:r>
    </w:p>
    <w:p w14:paraId="64DE7450" w14:textId="77777777" w:rsidR="007907E5" w:rsidRPr="00335B3A" w:rsidRDefault="007907E5" w:rsidP="007907E5">
      <w:pPr>
        <w:spacing w:after="120" w:line="240" w:lineRule="auto"/>
        <w:ind w:left="360"/>
        <w:jc w:val="both"/>
        <w:rPr>
          <w:rFonts w:ascii="Calibri" w:eastAsia="Times New Roman" w:hAnsi="Calibri" w:cs="Times New Roman"/>
          <w:lang w:val="fr-FR"/>
        </w:rPr>
      </w:pPr>
      <w:r w:rsidRPr="00335B3A">
        <w:rPr>
          <w:rFonts w:ascii="Times New Roman" w:eastAsia="Times New Roman" w:hAnsi="Times New Roman" w:cs="Times New Roman"/>
          <w:color w:val="333333"/>
          <w:sz w:val="24"/>
          <w:szCs w:val="24"/>
          <w:lang w:val="fr-FR"/>
        </w:rPr>
        <w:t xml:space="preserve">Les </w:t>
      </w:r>
      <w:r>
        <w:rPr>
          <w:rFonts w:ascii="Times New Roman" w:eastAsia="Times New Roman" w:hAnsi="Times New Roman" w:cs="Times New Roman"/>
          <w:color w:val="333333"/>
          <w:sz w:val="24"/>
          <w:szCs w:val="24"/>
          <w:lang w:val="fr-FR"/>
        </w:rPr>
        <w:t>Cotations</w:t>
      </w:r>
      <w:r w:rsidRPr="00335B3A">
        <w:rPr>
          <w:rFonts w:ascii="Times New Roman" w:eastAsia="Times New Roman" w:hAnsi="Times New Roman" w:cs="Times New Roman"/>
          <w:color w:val="333333"/>
          <w:sz w:val="24"/>
          <w:szCs w:val="24"/>
          <w:lang w:val="fr-FR"/>
        </w:rPr>
        <w:t xml:space="preserve"> seront évaluées [sélectionnez </w:t>
      </w:r>
      <w:r>
        <w:rPr>
          <w:rFonts w:ascii="Times New Roman" w:eastAsia="Times New Roman" w:hAnsi="Times New Roman" w:cs="Times New Roman"/>
          <w:color w:val="333333"/>
          <w:sz w:val="24"/>
          <w:szCs w:val="24"/>
          <w:lang w:val="fr-FR"/>
        </w:rPr>
        <w:t xml:space="preserve">soit </w:t>
      </w:r>
      <w:r w:rsidRPr="00335B3A">
        <w:rPr>
          <w:rFonts w:ascii="Times New Roman" w:eastAsia="Times New Roman" w:hAnsi="Times New Roman" w:cs="Times New Roman"/>
          <w:color w:val="333333"/>
          <w:sz w:val="24"/>
          <w:szCs w:val="24"/>
          <w:lang w:val="fr-FR"/>
        </w:rPr>
        <w:t>«</w:t>
      </w:r>
      <w:r w:rsidRPr="00A4720F">
        <w:rPr>
          <w:rFonts w:ascii="Times New Roman" w:eastAsia="Times New Roman" w:hAnsi="Times New Roman" w:cs="Times New Roman"/>
          <w:i/>
          <w:color w:val="333333"/>
          <w:sz w:val="24"/>
          <w:szCs w:val="24"/>
          <w:lang w:val="fr-FR"/>
        </w:rPr>
        <w:t>article par article</w:t>
      </w:r>
      <w:r w:rsidRPr="00335B3A">
        <w:rPr>
          <w:rFonts w:ascii="Times New Roman" w:eastAsia="Times New Roman" w:hAnsi="Times New Roman" w:cs="Times New Roman"/>
          <w:color w:val="333333"/>
          <w:sz w:val="24"/>
          <w:szCs w:val="24"/>
          <w:lang w:val="fr-FR"/>
        </w:rPr>
        <w:t>» ou «</w:t>
      </w:r>
      <w:r w:rsidRPr="00A4720F">
        <w:rPr>
          <w:rFonts w:ascii="Times New Roman" w:eastAsia="Times New Roman" w:hAnsi="Times New Roman" w:cs="Times New Roman"/>
          <w:i/>
          <w:color w:val="333333"/>
          <w:sz w:val="24"/>
          <w:szCs w:val="24"/>
          <w:lang w:val="fr-FR"/>
        </w:rPr>
        <w:t>lot par lot</w:t>
      </w:r>
      <w:r>
        <w:rPr>
          <w:rFonts w:ascii="Times New Roman" w:eastAsia="Times New Roman" w:hAnsi="Times New Roman" w:cs="Times New Roman"/>
          <w:color w:val="333333"/>
          <w:sz w:val="24"/>
          <w:szCs w:val="24"/>
          <w:lang w:val="fr-FR"/>
        </w:rPr>
        <w:t>»</w:t>
      </w:r>
      <w:r w:rsidRPr="00335B3A">
        <w:rPr>
          <w:rFonts w:ascii="Times New Roman" w:eastAsia="Times New Roman" w:hAnsi="Times New Roman" w:cs="Times New Roman"/>
          <w:color w:val="333333"/>
          <w:sz w:val="24"/>
          <w:szCs w:val="24"/>
          <w:lang w:val="fr-FR"/>
        </w:rPr>
        <w:t>] et selon les critères et la méthodologie décrits dans l</w:t>
      </w:r>
      <w:r>
        <w:rPr>
          <w:rFonts w:ascii="Times New Roman" w:eastAsia="Times New Roman" w:hAnsi="Times New Roman" w:cs="Times New Roman"/>
          <w:color w:val="333333"/>
          <w:sz w:val="24"/>
          <w:szCs w:val="24"/>
          <w:lang w:val="fr-FR"/>
        </w:rPr>
        <w:t>e Contrat Cadre</w:t>
      </w:r>
      <w:r w:rsidRPr="00335B3A">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A</w:t>
      </w:r>
      <w:r w:rsidRPr="00335B3A">
        <w:rPr>
          <w:rFonts w:ascii="Times New Roman" w:eastAsia="Times New Roman" w:hAnsi="Times New Roman" w:cs="Times New Roman"/>
          <w:color w:val="333333"/>
          <w:sz w:val="24"/>
          <w:szCs w:val="24"/>
          <w:lang w:val="fr-FR"/>
        </w:rPr>
        <w:t xml:space="preserve">nnexe 4 : </w:t>
      </w:r>
      <w:r>
        <w:rPr>
          <w:rFonts w:ascii="Times New Roman" w:eastAsia="Times New Roman" w:hAnsi="Times New Roman" w:cs="Times New Roman"/>
          <w:color w:val="333333"/>
          <w:sz w:val="24"/>
          <w:szCs w:val="24"/>
          <w:lang w:val="fr-FR"/>
        </w:rPr>
        <w:t>Remise en Concurrence</w:t>
      </w:r>
      <w:r w:rsidRPr="00335B3A">
        <w:rPr>
          <w:rFonts w:ascii="Times New Roman" w:eastAsia="Times New Roman" w:hAnsi="Times New Roman" w:cs="Times New Roman"/>
          <w:color w:val="333333"/>
          <w:sz w:val="24"/>
          <w:szCs w:val="24"/>
          <w:lang w:val="fr-FR"/>
        </w:rPr>
        <w:t>.</w:t>
      </w:r>
    </w:p>
    <w:p w14:paraId="45211341" w14:textId="77777777" w:rsidR="007907E5" w:rsidRPr="00335B3A" w:rsidRDefault="007907E5" w:rsidP="007907E5">
      <w:pPr>
        <w:spacing w:before="240" w:after="120" w:line="240" w:lineRule="auto"/>
        <w:ind w:left="360" w:hanging="360"/>
        <w:rPr>
          <w:rFonts w:ascii="Calibri" w:eastAsia="Times New Roman" w:hAnsi="Calibri" w:cs="Times New Roman"/>
          <w:lang w:val="fr-FR"/>
        </w:rPr>
      </w:pPr>
      <w:r w:rsidRPr="00335B3A">
        <w:rPr>
          <w:rFonts w:ascii="Times New Roman Bold" w:eastAsia="Times New Roman" w:hAnsi="Times New Roman Bold" w:cs="Times New Roman Bold"/>
          <w:b/>
          <w:bCs/>
          <w:sz w:val="24"/>
          <w:szCs w:val="24"/>
          <w:lang w:val="fr-FR"/>
        </w:rPr>
        <w:t>7.</w:t>
      </w:r>
      <w:r w:rsidRPr="00335B3A">
        <w:rPr>
          <w:rFonts w:ascii="Times New Roman" w:eastAsia="Times New Roman" w:hAnsi="Times New Roman" w:cs="Times New Roman"/>
          <w:b/>
          <w:bCs/>
          <w:sz w:val="14"/>
          <w:szCs w:val="14"/>
          <w:lang w:val="fr-FR"/>
        </w:rPr>
        <w:t xml:space="preserve"> </w:t>
      </w:r>
      <w:r w:rsidRPr="00335B3A">
        <w:rPr>
          <w:rFonts w:ascii="Times New Roman" w:eastAsia="Times New Roman" w:hAnsi="Times New Roman" w:cs="Times New Roman"/>
          <w:b/>
          <w:bCs/>
          <w:color w:val="333333"/>
          <w:sz w:val="24"/>
          <w:szCs w:val="24"/>
          <w:lang w:val="fr-FR"/>
        </w:rPr>
        <w:t>Contrat</w:t>
      </w:r>
      <w:r w:rsidRPr="00335B3A">
        <w:rPr>
          <w:rFonts w:ascii="Calibri" w:eastAsia="Times New Roman" w:hAnsi="Calibri" w:cs="Times New Roman"/>
          <w:b/>
          <w:bCs/>
          <w:lang w:val="fr-FR"/>
        </w:rPr>
        <w:t xml:space="preserve"> </w:t>
      </w:r>
    </w:p>
    <w:p w14:paraId="20EC7790" w14:textId="77777777" w:rsidR="007907E5" w:rsidRPr="00335B3A" w:rsidRDefault="007907E5" w:rsidP="007907E5">
      <w:pPr>
        <w:spacing w:after="120" w:line="240" w:lineRule="auto"/>
        <w:ind w:left="360"/>
        <w:jc w:val="both"/>
        <w:rPr>
          <w:rFonts w:ascii="Calibri" w:eastAsia="Times New Roman" w:hAnsi="Calibri" w:cs="Times New Roman"/>
          <w:lang w:val="fr-FR"/>
        </w:rPr>
      </w:pPr>
      <w:r w:rsidRPr="00335B3A">
        <w:rPr>
          <w:rFonts w:ascii="Times New Roman" w:eastAsia="Times New Roman" w:hAnsi="Times New Roman" w:cs="Times New Roman"/>
          <w:color w:val="333333"/>
          <w:sz w:val="24"/>
          <w:szCs w:val="24"/>
          <w:lang w:val="fr-FR"/>
        </w:rPr>
        <w:t>L’</w:t>
      </w:r>
      <w:r>
        <w:rPr>
          <w:rFonts w:ascii="Times New Roman" w:eastAsia="Times New Roman" w:hAnsi="Times New Roman" w:cs="Times New Roman"/>
          <w:color w:val="333333"/>
          <w:sz w:val="24"/>
          <w:szCs w:val="24"/>
          <w:lang w:val="fr-FR"/>
        </w:rPr>
        <w:t>A</w:t>
      </w:r>
      <w:r w:rsidRPr="00335B3A">
        <w:rPr>
          <w:rFonts w:ascii="Times New Roman" w:eastAsia="Times New Roman" w:hAnsi="Times New Roman" w:cs="Times New Roman"/>
          <w:color w:val="333333"/>
          <w:sz w:val="24"/>
          <w:szCs w:val="24"/>
          <w:lang w:val="fr-FR"/>
        </w:rPr>
        <w:t xml:space="preserve">nnexe 3 de la présente </w:t>
      </w:r>
      <w:r>
        <w:rPr>
          <w:rFonts w:ascii="Times New Roman" w:eastAsia="Times New Roman" w:hAnsi="Times New Roman" w:cs="Times New Roman"/>
          <w:color w:val="333333"/>
          <w:sz w:val="24"/>
          <w:szCs w:val="24"/>
          <w:lang w:val="fr-FR"/>
        </w:rPr>
        <w:t>DC</w:t>
      </w:r>
      <w:r w:rsidRPr="00335B3A">
        <w:rPr>
          <w:rFonts w:ascii="Times New Roman" w:eastAsia="Times New Roman" w:hAnsi="Times New Roman" w:cs="Times New Roman"/>
          <w:color w:val="333333"/>
          <w:sz w:val="24"/>
          <w:szCs w:val="24"/>
          <w:lang w:val="fr-FR"/>
        </w:rPr>
        <w:t xml:space="preserve"> porte sur le </w:t>
      </w:r>
      <w:r>
        <w:rPr>
          <w:rFonts w:ascii="Times New Roman" w:eastAsia="Times New Roman" w:hAnsi="Times New Roman" w:cs="Times New Roman"/>
          <w:color w:val="333333"/>
          <w:sz w:val="24"/>
          <w:szCs w:val="24"/>
          <w:lang w:val="fr-FR"/>
        </w:rPr>
        <w:t xml:space="preserve">Marché subséquent (ou bon de commande) </w:t>
      </w:r>
      <w:r w:rsidRPr="00335B3A">
        <w:rPr>
          <w:rFonts w:ascii="Times New Roman" w:eastAsia="Times New Roman" w:hAnsi="Times New Roman" w:cs="Times New Roman"/>
          <w:color w:val="333333"/>
          <w:sz w:val="24"/>
          <w:szCs w:val="24"/>
          <w:lang w:val="fr-FR"/>
        </w:rPr>
        <w:t xml:space="preserve">qui s’appliquera </w:t>
      </w:r>
      <w:r>
        <w:rPr>
          <w:rFonts w:ascii="Times New Roman" w:eastAsia="Times New Roman" w:hAnsi="Times New Roman" w:cs="Times New Roman"/>
          <w:color w:val="333333"/>
          <w:sz w:val="24"/>
          <w:szCs w:val="24"/>
          <w:lang w:val="fr-FR"/>
        </w:rPr>
        <w:t xml:space="preserve">à la </w:t>
      </w:r>
      <w:r w:rsidRPr="00335B3A">
        <w:rPr>
          <w:rFonts w:ascii="Times New Roman" w:eastAsia="Times New Roman" w:hAnsi="Times New Roman" w:cs="Times New Roman"/>
          <w:color w:val="333333"/>
          <w:sz w:val="24"/>
          <w:szCs w:val="24"/>
          <w:lang w:val="fr-FR"/>
        </w:rPr>
        <w:t>présent</w:t>
      </w:r>
      <w:r>
        <w:rPr>
          <w:rFonts w:ascii="Times New Roman" w:eastAsia="Times New Roman" w:hAnsi="Times New Roman" w:cs="Times New Roman"/>
          <w:color w:val="333333"/>
          <w:sz w:val="24"/>
          <w:szCs w:val="24"/>
          <w:lang w:val="fr-FR"/>
        </w:rPr>
        <w:t>e Remise en Concurrence</w:t>
      </w:r>
      <w:r w:rsidRPr="00335B3A">
        <w:rPr>
          <w:rFonts w:ascii="Times New Roman" w:eastAsia="Times New Roman" w:hAnsi="Times New Roman" w:cs="Times New Roman"/>
          <w:color w:val="333333"/>
          <w:sz w:val="24"/>
          <w:szCs w:val="24"/>
          <w:lang w:val="fr-FR"/>
        </w:rPr>
        <w:t xml:space="preserve">. En cas de succès, vous devrez signer un </w:t>
      </w:r>
      <w:r>
        <w:rPr>
          <w:rFonts w:ascii="Times New Roman" w:eastAsia="Times New Roman" w:hAnsi="Times New Roman" w:cs="Times New Roman"/>
          <w:color w:val="333333"/>
          <w:sz w:val="24"/>
          <w:szCs w:val="24"/>
          <w:lang w:val="fr-FR"/>
        </w:rPr>
        <w:t>Marché subséquent (ou bon de commande)</w:t>
      </w:r>
      <w:r w:rsidRPr="00335B3A">
        <w:rPr>
          <w:rFonts w:ascii="Times New Roman" w:eastAsia="Times New Roman" w:hAnsi="Times New Roman" w:cs="Times New Roman"/>
          <w:color w:val="333333"/>
          <w:sz w:val="24"/>
          <w:szCs w:val="24"/>
          <w:lang w:val="fr-FR"/>
        </w:rPr>
        <w:t xml:space="preserve"> aux mêmes conditions ou à des conditions similaires. [</w:t>
      </w:r>
      <w:r w:rsidRPr="00335B3A">
        <w:rPr>
          <w:rFonts w:ascii="Times New Roman" w:eastAsia="Times New Roman" w:hAnsi="Times New Roman" w:cs="Times New Roman"/>
          <w:i/>
          <w:iCs/>
          <w:color w:val="333333"/>
          <w:sz w:val="24"/>
          <w:szCs w:val="24"/>
          <w:lang w:val="fr-FR"/>
        </w:rPr>
        <w:t xml:space="preserve">Instructions : remplir un projet de </w:t>
      </w:r>
      <w:r w:rsidRPr="00A4720F">
        <w:rPr>
          <w:rFonts w:ascii="Times New Roman" w:eastAsia="Times New Roman" w:hAnsi="Times New Roman" w:cs="Times New Roman"/>
          <w:i/>
          <w:color w:val="333333"/>
          <w:sz w:val="24"/>
          <w:szCs w:val="24"/>
          <w:lang w:val="fr-FR"/>
        </w:rPr>
        <w:t>Marché subséquent (ou bon de commande)</w:t>
      </w:r>
      <w:r>
        <w:rPr>
          <w:rFonts w:ascii="Times New Roman" w:eastAsia="Times New Roman" w:hAnsi="Times New Roman" w:cs="Times New Roman"/>
          <w:i/>
          <w:iCs/>
          <w:color w:val="333333"/>
          <w:sz w:val="24"/>
          <w:szCs w:val="24"/>
          <w:lang w:val="fr-FR"/>
        </w:rPr>
        <w:t xml:space="preserve"> </w:t>
      </w:r>
      <w:r w:rsidRPr="00335B3A">
        <w:rPr>
          <w:rFonts w:ascii="Times New Roman" w:eastAsia="Times New Roman" w:hAnsi="Times New Roman" w:cs="Times New Roman"/>
          <w:i/>
          <w:iCs/>
          <w:color w:val="333333"/>
          <w:sz w:val="24"/>
          <w:szCs w:val="24"/>
          <w:lang w:val="fr-FR"/>
        </w:rPr>
        <w:t>pour cet a</w:t>
      </w:r>
      <w:r>
        <w:rPr>
          <w:rFonts w:ascii="Times New Roman" w:eastAsia="Times New Roman" w:hAnsi="Times New Roman" w:cs="Times New Roman"/>
          <w:i/>
          <w:iCs/>
          <w:color w:val="333333"/>
          <w:sz w:val="24"/>
          <w:szCs w:val="24"/>
          <w:lang w:val="fr-FR"/>
        </w:rPr>
        <w:t>cquisition</w:t>
      </w:r>
      <w:r w:rsidRPr="00335B3A">
        <w:rPr>
          <w:rFonts w:ascii="Times New Roman" w:eastAsia="Times New Roman" w:hAnsi="Times New Roman" w:cs="Times New Roman"/>
          <w:i/>
          <w:iCs/>
          <w:color w:val="333333"/>
          <w:sz w:val="24"/>
          <w:szCs w:val="24"/>
          <w:lang w:val="fr-FR"/>
        </w:rPr>
        <w:t xml:space="preserve"> et l’attacher à la présente </w:t>
      </w:r>
      <w:r>
        <w:rPr>
          <w:rFonts w:ascii="Times New Roman" w:eastAsia="Times New Roman" w:hAnsi="Times New Roman" w:cs="Times New Roman"/>
          <w:i/>
          <w:iCs/>
          <w:color w:val="333333"/>
          <w:sz w:val="24"/>
          <w:szCs w:val="24"/>
          <w:lang w:val="fr-FR"/>
        </w:rPr>
        <w:t>DC</w:t>
      </w:r>
      <w:r w:rsidRPr="00335B3A">
        <w:rPr>
          <w:rFonts w:ascii="Times New Roman" w:eastAsia="Times New Roman" w:hAnsi="Times New Roman" w:cs="Times New Roman"/>
          <w:color w:val="333333"/>
          <w:sz w:val="24"/>
          <w:szCs w:val="24"/>
          <w:lang w:val="fr-FR"/>
        </w:rPr>
        <w:t>]</w:t>
      </w:r>
    </w:p>
    <w:p w14:paraId="2AB385B6" w14:textId="77777777" w:rsidR="007907E5" w:rsidRPr="00335B3A" w:rsidRDefault="007907E5" w:rsidP="007907E5">
      <w:pPr>
        <w:spacing w:before="240" w:after="120" w:line="256" w:lineRule="auto"/>
        <w:ind w:left="360"/>
        <w:rPr>
          <w:rFonts w:ascii="Calibri" w:eastAsia="Times New Roman" w:hAnsi="Calibri" w:cs="Times New Roman"/>
        </w:rPr>
      </w:pPr>
      <w:r w:rsidRPr="00335B3A">
        <w:rPr>
          <w:rFonts w:ascii="Times New Roman" w:eastAsia="Times New Roman" w:hAnsi="Times New Roman" w:cs="Times New Roman"/>
          <w:sz w:val="24"/>
          <w:szCs w:val="24"/>
          <w:lang w:val="fr-FR"/>
        </w:rPr>
        <w:t>Au nom de l’</w:t>
      </w:r>
      <w:r>
        <w:rPr>
          <w:rFonts w:ascii="Times New Roman" w:eastAsia="Times New Roman" w:hAnsi="Times New Roman" w:cs="Times New Roman"/>
          <w:sz w:val="24"/>
          <w:szCs w:val="24"/>
          <w:lang w:val="fr-FR"/>
        </w:rPr>
        <w:t>A</w:t>
      </w:r>
      <w:r w:rsidRPr="00335B3A">
        <w:rPr>
          <w:rFonts w:ascii="Times New Roman" w:eastAsia="Times New Roman" w:hAnsi="Times New Roman" w:cs="Times New Roman"/>
          <w:sz w:val="24"/>
          <w:szCs w:val="24"/>
          <w:lang w:val="fr-FR"/>
        </w:rPr>
        <w:t>cheteur :</w:t>
      </w:r>
    </w:p>
    <w:tbl>
      <w:tblPr>
        <w:tblW w:w="0" w:type="auto"/>
        <w:tblInd w:w="8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6030"/>
      </w:tblGrid>
      <w:tr w:rsidR="007907E5" w:rsidRPr="00335B3A" w14:paraId="2EFAD174" w14:textId="77777777" w:rsidTr="002F2311">
        <w:tc>
          <w:tcPr>
            <w:tcW w:w="17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14:paraId="441D6C03" w14:textId="77777777" w:rsidR="007907E5" w:rsidRPr="00335B3A" w:rsidRDefault="007907E5" w:rsidP="002F2311">
            <w:pPr>
              <w:spacing w:line="256" w:lineRule="auto"/>
              <w:rPr>
                <w:rFonts w:ascii="Calibri" w:eastAsia="Times New Roman" w:hAnsi="Calibri" w:cs="Times New Roman"/>
              </w:rPr>
            </w:pPr>
            <w:r w:rsidRPr="00335B3A">
              <w:rPr>
                <w:rFonts w:ascii="Times New Roman" w:eastAsia="Times New Roman" w:hAnsi="Times New Roman" w:cs="Times New Roman"/>
                <w:b/>
                <w:bCs/>
                <w:sz w:val="24"/>
                <w:szCs w:val="24"/>
                <w:lang w:val="fr-FR"/>
              </w:rPr>
              <w:t>Signature:</w:t>
            </w:r>
          </w:p>
        </w:tc>
        <w:tc>
          <w:tcPr>
            <w:tcW w:w="6030" w:type="dxa"/>
            <w:tcBorders>
              <w:top w:val="nil"/>
              <w:left w:val="nil"/>
              <w:bottom w:val="single" w:sz="8" w:space="0" w:color="auto"/>
              <w:right w:val="nil"/>
            </w:tcBorders>
            <w:tcMar>
              <w:top w:w="0" w:type="dxa"/>
              <w:left w:w="108" w:type="dxa"/>
              <w:bottom w:w="0" w:type="dxa"/>
              <w:right w:w="108" w:type="dxa"/>
            </w:tcMar>
            <w:hideMark/>
          </w:tcPr>
          <w:p w14:paraId="37C58136" w14:textId="77777777" w:rsidR="007907E5" w:rsidRPr="00335B3A" w:rsidRDefault="007907E5" w:rsidP="002F2311">
            <w:pPr>
              <w:spacing w:after="120" w:line="256" w:lineRule="auto"/>
              <w:rPr>
                <w:rFonts w:ascii="Calibri" w:eastAsia="Times New Roman" w:hAnsi="Calibri" w:cs="Times New Roman"/>
              </w:rPr>
            </w:pPr>
            <w:r w:rsidRPr="00335B3A">
              <w:rPr>
                <w:rFonts w:ascii="Times New Roman" w:eastAsia="Times New Roman" w:hAnsi="Times New Roman" w:cs="Times New Roman"/>
                <w:sz w:val="24"/>
                <w:szCs w:val="24"/>
              </w:rPr>
              <w:t> </w:t>
            </w:r>
          </w:p>
        </w:tc>
      </w:tr>
      <w:tr w:rsidR="007907E5" w:rsidRPr="00335B3A" w14:paraId="5CBA33FF" w14:textId="77777777" w:rsidTr="002F2311">
        <w:tc>
          <w:tcPr>
            <w:tcW w:w="17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14:paraId="67422B00" w14:textId="77777777" w:rsidR="007907E5" w:rsidRPr="00335B3A" w:rsidRDefault="007907E5" w:rsidP="002F2311">
            <w:pPr>
              <w:spacing w:line="256" w:lineRule="auto"/>
              <w:rPr>
                <w:rFonts w:ascii="Calibri" w:eastAsia="Times New Roman" w:hAnsi="Calibri" w:cs="Times New Roman"/>
              </w:rPr>
            </w:pPr>
            <w:r w:rsidRPr="00335B3A">
              <w:rPr>
                <w:rFonts w:ascii="Times New Roman" w:eastAsia="Times New Roman" w:hAnsi="Times New Roman" w:cs="Times New Roman"/>
                <w:b/>
                <w:bCs/>
                <w:sz w:val="24"/>
                <w:szCs w:val="24"/>
                <w:lang w:val="fr-FR"/>
              </w:rPr>
              <w:t>Nom:</w:t>
            </w:r>
          </w:p>
        </w:tc>
        <w:tc>
          <w:tcPr>
            <w:tcW w:w="6030" w:type="dxa"/>
            <w:tcBorders>
              <w:top w:val="nil"/>
              <w:left w:val="nil"/>
              <w:bottom w:val="single" w:sz="8" w:space="0" w:color="auto"/>
              <w:right w:val="nil"/>
            </w:tcBorders>
            <w:tcMar>
              <w:top w:w="0" w:type="dxa"/>
              <w:left w:w="108" w:type="dxa"/>
              <w:bottom w:w="0" w:type="dxa"/>
              <w:right w:w="108" w:type="dxa"/>
            </w:tcMar>
            <w:hideMark/>
          </w:tcPr>
          <w:p w14:paraId="7078935C" w14:textId="77777777" w:rsidR="007907E5" w:rsidRPr="00335B3A" w:rsidRDefault="007907E5" w:rsidP="002F2311">
            <w:pPr>
              <w:spacing w:after="120" w:line="256" w:lineRule="auto"/>
              <w:rPr>
                <w:rFonts w:ascii="Calibri" w:eastAsia="Times New Roman" w:hAnsi="Calibri" w:cs="Times New Roman"/>
              </w:rPr>
            </w:pPr>
            <w:r w:rsidRPr="00335B3A">
              <w:rPr>
                <w:rFonts w:ascii="Times New Roman" w:eastAsia="Times New Roman" w:hAnsi="Times New Roman" w:cs="Times New Roman"/>
                <w:sz w:val="24"/>
                <w:szCs w:val="24"/>
              </w:rPr>
              <w:t> </w:t>
            </w:r>
          </w:p>
        </w:tc>
      </w:tr>
      <w:tr w:rsidR="007907E5" w:rsidRPr="00335B3A" w14:paraId="44174800" w14:textId="77777777" w:rsidTr="002F2311">
        <w:tc>
          <w:tcPr>
            <w:tcW w:w="17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14:paraId="6E6995FA" w14:textId="77777777" w:rsidR="007907E5" w:rsidRPr="00335B3A" w:rsidRDefault="007907E5" w:rsidP="002F2311">
            <w:pPr>
              <w:spacing w:line="256" w:lineRule="auto"/>
              <w:rPr>
                <w:rFonts w:ascii="Calibri" w:eastAsia="Times New Roman" w:hAnsi="Calibri" w:cs="Times New Roman"/>
              </w:rPr>
            </w:pPr>
            <w:r w:rsidRPr="00335B3A">
              <w:rPr>
                <w:rFonts w:ascii="Times New Roman" w:eastAsia="Times New Roman" w:hAnsi="Times New Roman" w:cs="Times New Roman"/>
                <w:b/>
                <w:bCs/>
                <w:sz w:val="24"/>
                <w:szCs w:val="24"/>
                <w:lang w:val="fr-FR"/>
              </w:rPr>
              <w:t>Titre/position:</w:t>
            </w:r>
          </w:p>
        </w:tc>
        <w:tc>
          <w:tcPr>
            <w:tcW w:w="6030" w:type="dxa"/>
            <w:tcBorders>
              <w:top w:val="nil"/>
              <w:left w:val="nil"/>
              <w:bottom w:val="single" w:sz="8" w:space="0" w:color="auto"/>
              <w:right w:val="nil"/>
            </w:tcBorders>
            <w:tcMar>
              <w:top w:w="0" w:type="dxa"/>
              <w:left w:w="108" w:type="dxa"/>
              <w:bottom w:w="0" w:type="dxa"/>
              <w:right w:w="108" w:type="dxa"/>
            </w:tcMar>
            <w:hideMark/>
          </w:tcPr>
          <w:p w14:paraId="63AB7794" w14:textId="77777777" w:rsidR="007907E5" w:rsidRPr="00335B3A" w:rsidRDefault="007907E5" w:rsidP="002F2311">
            <w:pPr>
              <w:spacing w:after="120" w:line="256" w:lineRule="auto"/>
              <w:rPr>
                <w:rFonts w:ascii="Calibri" w:eastAsia="Times New Roman" w:hAnsi="Calibri" w:cs="Times New Roman"/>
              </w:rPr>
            </w:pPr>
            <w:r w:rsidRPr="00335B3A">
              <w:rPr>
                <w:rFonts w:ascii="Times New Roman" w:eastAsia="Times New Roman" w:hAnsi="Times New Roman" w:cs="Times New Roman"/>
                <w:sz w:val="24"/>
                <w:szCs w:val="24"/>
              </w:rPr>
              <w:t> </w:t>
            </w:r>
          </w:p>
        </w:tc>
      </w:tr>
    </w:tbl>
    <w:p w14:paraId="2ADA0D80" w14:textId="77777777" w:rsidR="007907E5" w:rsidRDefault="007907E5">
      <w:pPr>
        <w:rPr>
          <w:rFonts w:ascii="Calibri" w:eastAsia="Times New Roman" w:hAnsi="Calibri" w:cs="Times New Roman"/>
        </w:rPr>
        <w:sectPr w:rsidR="007907E5" w:rsidSect="00AA1F86">
          <w:headerReference w:type="even" r:id="rId40"/>
          <w:headerReference w:type="default" r:id="rId41"/>
          <w:headerReference w:type="first" r:id="rId42"/>
          <w:endnotePr>
            <w:numFmt w:val="decimal"/>
          </w:endnotePr>
          <w:pgSz w:w="12240" w:h="15840" w:code="1"/>
          <w:pgMar w:top="1440" w:right="1440" w:bottom="1440" w:left="1440" w:header="720" w:footer="720" w:gutter="0"/>
          <w:paperSrc w:first="262" w:other="262"/>
          <w:cols w:space="720"/>
          <w:noEndnote/>
          <w:titlePg/>
          <w:docGrid w:linePitch="326"/>
        </w:sectPr>
      </w:pPr>
    </w:p>
    <w:tbl>
      <w:tblPr>
        <w:tblW w:w="126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227"/>
        <w:gridCol w:w="1170"/>
        <w:gridCol w:w="1170"/>
        <w:gridCol w:w="1753"/>
        <w:gridCol w:w="1672"/>
        <w:gridCol w:w="1530"/>
        <w:gridCol w:w="2250"/>
      </w:tblGrid>
      <w:tr w:rsidR="00071D10" w:rsidRPr="00EF4F3B" w14:paraId="3F2AF502" w14:textId="77777777" w:rsidTr="000E11CB">
        <w:trPr>
          <w:cantSplit/>
          <w:trHeight w:val="240"/>
        </w:trPr>
        <w:tc>
          <w:tcPr>
            <w:tcW w:w="12605" w:type="dxa"/>
            <w:gridSpan w:val="8"/>
            <w:tcBorders>
              <w:top w:val="nil"/>
              <w:left w:val="nil"/>
              <w:bottom w:val="single" w:sz="4" w:space="0" w:color="auto"/>
              <w:right w:val="nil"/>
            </w:tcBorders>
          </w:tcPr>
          <w:p w14:paraId="12289EDB" w14:textId="437D1814" w:rsidR="00071D10" w:rsidRPr="003C08CF" w:rsidRDefault="00A4720F" w:rsidP="00071D10">
            <w:pPr>
              <w:suppressAutoHyphens/>
              <w:spacing w:after="0" w:line="240" w:lineRule="auto"/>
              <w:jc w:val="center"/>
              <w:rPr>
                <w:rFonts w:ascii="Times New Roman" w:eastAsia="Times New Roman" w:hAnsi="Times New Roman" w:cs="Times New Roman"/>
                <w:b/>
                <w:kern w:val="28"/>
                <w:sz w:val="40"/>
                <w:szCs w:val="40"/>
                <w:lang w:val="fr-FR"/>
              </w:rPr>
            </w:pPr>
            <w:r w:rsidRPr="003C08CF">
              <w:rPr>
                <w:rFonts w:ascii="Times New Roman" w:eastAsia="Times New Roman" w:hAnsi="Times New Roman" w:cs="Times New Roman"/>
                <w:b/>
                <w:kern w:val="28"/>
                <w:sz w:val="40"/>
                <w:szCs w:val="40"/>
                <w:lang w:val="fr-FR"/>
              </w:rPr>
              <w:t>DC</w:t>
            </w:r>
            <w:r w:rsidR="00071D10" w:rsidRPr="003C08CF">
              <w:rPr>
                <w:rFonts w:ascii="Times New Roman" w:eastAsia="Times New Roman" w:hAnsi="Times New Roman" w:cs="Times New Roman"/>
                <w:b/>
                <w:kern w:val="28"/>
                <w:sz w:val="40"/>
                <w:szCs w:val="40"/>
                <w:lang w:val="fr-FR"/>
              </w:rPr>
              <w:t xml:space="preserve"> ANNEX</w:t>
            </w:r>
            <w:r w:rsidRPr="003C08CF">
              <w:rPr>
                <w:rFonts w:ascii="Times New Roman" w:eastAsia="Times New Roman" w:hAnsi="Times New Roman" w:cs="Times New Roman"/>
                <w:b/>
                <w:kern w:val="28"/>
                <w:sz w:val="40"/>
                <w:szCs w:val="40"/>
                <w:lang w:val="fr-FR"/>
              </w:rPr>
              <w:t>E</w:t>
            </w:r>
            <w:r w:rsidR="00071D10" w:rsidRPr="003C08CF">
              <w:rPr>
                <w:rFonts w:ascii="Times New Roman" w:eastAsia="Times New Roman" w:hAnsi="Times New Roman" w:cs="Times New Roman"/>
                <w:b/>
                <w:kern w:val="28"/>
                <w:sz w:val="40"/>
                <w:szCs w:val="40"/>
                <w:lang w:val="fr-FR"/>
              </w:rPr>
              <w:t xml:space="preserve"> 1: </w:t>
            </w:r>
            <w:r w:rsidRPr="003C08CF">
              <w:rPr>
                <w:rFonts w:ascii="Times New Roman" w:eastAsia="Times New Roman" w:hAnsi="Times New Roman" w:cs="Times New Roman"/>
                <w:b/>
                <w:kern w:val="28"/>
                <w:sz w:val="40"/>
                <w:szCs w:val="40"/>
                <w:lang w:val="fr-FR"/>
              </w:rPr>
              <w:t>Exigences de l’Acheteur</w:t>
            </w:r>
          </w:p>
          <w:p w14:paraId="5DC85F77" w14:textId="2C53A77B" w:rsidR="00071D10" w:rsidRPr="00A4720F" w:rsidRDefault="00071D10" w:rsidP="00B61A36">
            <w:pPr>
              <w:jc w:val="center"/>
              <w:rPr>
                <w:rFonts w:ascii="Times New Roman" w:hAnsi="Times New Roman" w:cs="Times New Roman"/>
                <w:i/>
                <w:sz w:val="24"/>
                <w:szCs w:val="24"/>
                <w:lang w:val="fr-FR"/>
              </w:rPr>
            </w:pPr>
            <w:r w:rsidRPr="00A4720F">
              <w:rPr>
                <w:rFonts w:ascii="Times New Roman" w:hAnsi="Times New Roman" w:cs="Times New Roman"/>
                <w:i/>
                <w:sz w:val="24"/>
                <w:szCs w:val="24"/>
                <w:lang w:val="fr-FR"/>
              </w:rPr>
              <w:t>[</w:t>
            </w:r>
            <w:r w:rsidR="00A4720F" w:rsidRPr="00A4720F">
              <w:rPr>
                <w:rFonts w:ascii="Times New Roman" w:hAnsi="Times New Roman" w:cs="Times New Roman"/>
                <w:i/>
                <w:sz w:val="24"/>
                <w:szCs w:val="24"/>
                <w:lang w:val="fr-FR"/>
              </w:rPr>
              <w:t>L</w:t>
            </w:r>
            <w:r w:rsidR="00A4720F">
              <w:rPr>
                <w:rFonts w:ascii="Times New Roman" w:hAnsi="Times New Roman" w:cs="Times New Roman"/>
                <w:i/>
                <w:sz w:val="24"/>
                <w:szCs w:val="24"/>
                <w:lang w:val="fr-FR"/>
              </w:rPr>
              <w:t>’A</w:t>
            </w:r>
            <w:r w:rsidR="00A4720F" w:rsidRPr="00A4720F">
              <w:rPr>
                <w:rFonts w:ascii="Times New Roman" w:hAnsi="Times New Roman" w:cs="Times New Roman"/>
                <w:i/>
                <w:sz w:val="24"/>
                <w:szCs w:val="24"/>
                <w:lang w:val="fr-FR"/>
              </w:rPr>
              <w:t>cheteur devra remplir ces tableaux</w:t>
            </w:r>
            <w:r w:rsidRPr="00A4720F">
              <w:rPr>
                <w:rFonts w:ascii="Times New Roman" w:hAnsi="Times New Roman" w:cs="Times New Roman"/>
                <w:i/>
                <w:sz w:val="24"/>
                <w:szCs w:val="24"/>
                <w:lang w:val="fr-FR"/>
              </w:rPr>
              <w:t xml:space="preserve">, </w:t>
            </w:r>
            <w:r w:rsidR="00A4720F" w:rsidRPr="00A4720F">
              <w:rPr>
                <w:rFonts w:ascii="Times New Roman" w:hAnsi="Times New Roman" w:cs="Times New Roman"/>
                <w:i/>
                <w:sz w:val="24"/>
                <w:szCs w:val="24"/>
                <w:lang w:val="fr-FR"/>
              </w:rPr>
              <w:t>comme approprié</w:t>
            </w:r>
            <w:r w:rsidRPr="00A4720F">
              <w:rPr>
                <w:rFonts w:ascii="Times New Roman" w:hAnsi="Times New Roman" w:cs="Times New Roman"/>
                <w:i/>
                <w:sz w:val="24"/>
                <w:szCs w:val="24"/>
                <w:lang w:val="fr-FR"/>
              </w:rPr>
              <w:t xml:space="preserve">, </w:t>
            </w:r>
            <w:r w:rsidR="00A4720F" w:rsidRPr="00A4720F">
              <w:rPr>
                <w:rFonts w:ascii="Times New Roman" w:hAnsi="Times New Roman" w:cs="Times New Roman"/>
                <w:i/>
                <w:sz w:val="24"/>
                <w:szCs w:val="24"/>
                <w:lang w:val="fr-FR"/>
              </w:rPr>
              <w:t>pour permettre au Fournisseur de pr</w:t>
            </w:r>
            <w:r w:rsidR="00A4720F">
              <w:rPr>
                <w:rFonts w:ascii="Times New Roman" w:hAnsi="Times New Roman" w:cs="Times New Roman"/>
                <w:i/>
                <w:sz w:val="24"/>
                <w:szCs w:val="24"/>
                <w:lang w:val="fr-FR"/>
              </w:rPr>
              <w:t>éparer Cotation</w:t>
            </w:r>
            <w:r w:rsidRPr="00A4720F">
              <w:rPr>
                <w:rFonts w:ascii="Times New Roman" w:hAnsi="Times New Roman" w:cs="Times New Roman"/>
                <w:i/>
                <w:sz w:val="24"/>
                <w:szCs w:val="24"/>
                <w:lang w:val="fr-FR"/>
              </w:rPr>
              <w:t>]</w:t>
            </w:r>
          </w:p>
          <w:p w14:paraId="764B3B32" w14:textId="675CF047" w:rsidR="00071D10" w:rsidRPr="00EF4F3B" w:rsidRDefault="00071D10" w:rsidP="000E11CB">
            <w:pPr>
              <w:spacing w:before="60" w:after="60"/>
              <w:jc w:val="center"/>
              <w:rPr>
                <w:rFonts w:ascii="Times New Roman" w:hAnsi="Times New Roman" w:cs="Times New Roman"/>
                <w:b/>
                <w:bCs/>
              </w:rPr>
            </w:pPr>
            <w:r w:rsidRPr="00EF4F3B">
              <w:rPr>
                <w:rFonts w:ascii="Times New Roman" w:hAnsi="Times New Roman" w:cs="Times New Roman"/>
                <w:b/>
                <w:sz w:val="32"/>
                <w:szCs w:val="32"/>
              </w:rPr>
              <w:t>List of Goods and Delivery Period</w:t>
            </w:r>
          </w:p>
        </w:tc>
      </w:tr>
      <w:tr w:rsidR="00071D10" w:rsidRPr="003C08CF" w14:paraId="432B16A9" w14:textId="77777777" w:rsidTr="00A4720F">
        <w:trPr>
          <w:cantSplit/>
          <w:trHeight w:val="845"/>
        </w:trPr>
        <w:tc>
          <w:tcPr>
            <w:tcW w:w="833" w:type="dxa"/>
            <w:tcBorders>
              <w:top w:val="single" w:sz="4" w:space="0" w:color="auto"/>
              <w:left w:val="single" w:sz="4" w:space="0" w:color="auto"/>
              <w:bottom w:val="single" w:sz="4" w:space="0" w:color="auto"/>
              <w:right w:val="single" w:sz="4" w:space="0" w:color="auto"/>
            </w:tcBorders>
          </w:tcPr>
          <w:p w14:paraId="6E0633B4" w14:textId="56E9F9AA" w:rsidR="00071D10" w:rsidRPr="008E2DC6" w:rsidRDefault="00A4720F" w:rsidP="00A4720F">
            <w:pPr>
              <w:suppressAutoHyphens/>
              <w:spacing w:before="60"/>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Article No</w:t>
            </w:r>
          </w:p>
        </w:tc>
        <w:tc>
          <w:tcPr>
            <w:tcW w:w="2227" w:type="dxa"/>
            <w:tcBorders>
              <w:top w:val="single" w:sz="4" w:space="0" w:color="auto"/>
              <w:left w:val="single" w:sz="4" w:space="0" w:color="auto"/>
              <w:bottom w:val="single" w:sz="4" w:space="0" w:color="auto"/>
              <w:right w:val="single" w:sz="4" w:space="0" w:color="auto"/>
            </w:tcBorders>
          </w:tcPr>
          <w:p w14:paraId="7EFA6265" w14:textId="6CEC1D21" w:rsidR="00071D10" w:rsidRPr="008E2DC6" w:rsidRDefault="00071D10" w:rsidP="00A4720F">
            <w:pPr>
              <w:suppressAutoHyphens/>
              <w:spacing w:before="60"/>
              <w:jc w:val="center"/>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 xml:space="preserve">Description </w:t>
            </w:r>
            <w:r w:rsidR="00A4720F" w:rsidRPr="008E2DC6">
              <w:rPr>
                <w:rFonts w:ascii="Times New Roman" w:hAnsi="Times New Roman" w:cs="Times New Roman"/>
                <w:b/>
                <w:bCs/>
                <w:sz w:val="20"/>
                <w:szCs w:val="20"/>
                <w:lang w:val="fr-FR"/>
              </w:rPr>
              <w:t>des Fournitures</w:t>
            </w:r>
            <w:r w:rsidRPr="008E2DC6">
              <w:rPr>
                <w:rFonts w:ascii="Times New Roman" w:hAnsi="Times New Roman" w:cs="Times New Roman"/>
                <w:b/>
                <w:bCs/>
                <w:sz w:val="20"/>
                <w:szCs w:val="20"/>
                <w:lang w:val="fr-FR"/>
              </w:rPr>
              <w:t xml:space="preserve"> </w:t>
            </w:r>
          </w:p>
        </w:tc>
        <w:tc>
          <w:tcPr>
            <w:tcW w:w="1170" w:type="dxa"/>
            <w:tcBorders>
              <w:top w:val="single" w:sz="4" w:space="0" w:color="auto"/>
              <w:left w:val="single" w:sz="4" w:space="0" w:color="auto"/>
              <w:bottom w:val="single" w:sz="4" w:space="0" w:color="auto"/>
              <w:right w:val="single" w:sz="4" w:space="0" w:color="auto"/>
            </w:tcBorders>
          </w:tcPr>
          <w:p w14:paraId="669DAD02" w14:textId="446A4013" w:rsidR="00071D10" w:rsidRPr="008E2DC6" w:rsidRDefault="00A4720F" w:rsidP="00A4720F">
            <w:pPr>
              <w:suppressAutoHyphens/>
              <w:spacing w:before="60"/>
              <w:jc w:val="center"/>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Quantité exigée</w:t>
            </w:r>
            <w:r w:rsidR="00071D10" w:rsidRPr="008E2DC6">
              <w:rPr>
                <w:rFonts w:ascii="Times New Roman" w:hAnsi="Times New Roman" w:cs="Times New Roman"/>
                <w:b/>
                <w:bCs/>
                <w:sz w:val="20"/>
                <w:szCs w:val="20"/>
                <w:lang w:val="fr-FR"/>
              </w:rPr>
              <w:t xml:space="preserve"> </w:t>
            </w:r>
          </w:p>
        </w:tc>
        <w:tc>
          <w:tcPr>
            <w:tcW w:w="1170" w:type="dxa"/>
            <w:tcBorders>
              <w:top w:val="single" w:sz="4" w:space="0" w:color="auto"/>
              <w:left w:val="single" w:sz="4" w:space="0" w:color="auto"/>
              <w:bottom w:val="single" w:sz="4" w:space="0" w:color="auto"/>
              <w:right w:val="single" w:sz="4" w:space="0" w:color="auto"/>
            </w:tcBorders>
          </w:tcPr>
          <w:p w14:paraId="4A030A5B" w14:textId="505BCC77" w:rsidR="00071D10" w:rsidRPr="008E2DC6" w:rsidRDefault="008B330B" w:rsidP="008B330B">
            <w:pPr>
              <w:suppressAutoHyphens/>
              <w:spacing w:before="60"/>
              <w:jc w:val="center"/>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Unité de mesure</w:t>
            </w:r>
          </w:p>
        </w:tc>
        <w:tc>
          <w:tcPr>
            <w:tcW w:w="1753" w:type="dxa"/>
            <w:tcBorders>
              <w:top w:val="single" w:sz="4" w:space="0" w:color="auto"/>
              <w:left w:val="single" w:sz="4" w:space="0" w:color="auto"/>
              <w:bottom w:val="single" w:sz="4" w:space="0" w:color="auto"/>
              <w:right w:val="single" w:sz="4" w:space="0" w:color="auto"/>
            </w:tcBorders>
          </w:tcPr>
          <w:p w14:paraId="71B11CB9" w14:textId="0AF6D07A" w:rsidR="00071D10" w:rsidRPr="008E2DC6" w:rsidRDefault="00A4720F" w:rsidP="00A4720F">
            <w:pPr>
              <w:spacing w:before="60"/>
              <w:jc w:val="center"/>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 xml:space="preserve">Lieu de </w:t>
            </w:r>
            <w:r w:rsidR="00071D10" w:rsidRPr="008E2DC6">
              <w:rPr>
                <w:rFonts w:ascii="Times New Roman" w:hAnsi="Times New Roman" w:cs="Times New Roman"/>
                <w:b/>
                <w:bCs/>
                <w:sz w:val="20"/>
                <w:szCs w:val="20"/>
                <w:lang w:val="fr-FR"/>
              </w:rPr>
              <w:t xml:space="preserve">Destination      </w:t>
            </w:r>
          </w:p>
        </w:tc>
        <w:tc>
          <w:tcPr>
            <w:tcW w:w="1672" w:type="dxa"/>
            <w:tcBorders>
              <w:top w:val="single" w:sz="4" w:space="0" w:color="auto"/>
              <w:left w:val="single" w:sz="4" w:space="0" w:color="auto"/>
              <w:bottom w:val="single" w:sz="4" w:space="0" w:color="auto"/>
              <w:right w:val="single" w:sz="4" w:space="0" w:color="auto"/>
            </w:tcBorders>
          </w:tcPr>
          <w:p w14:paraId="32A7D2FA" w14:textId="54161A75" w:rsidR="00071D10" w:rsidRPr="008E2DC6" w:rsidRDefault="008B330B" w:rsidP="008B330B">
            <w:pPr>
              <w:spacing w:before="60" w:after="60"/>
              <w:jc w:val="center"/>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 xml:space="preserve">Lieu de </w:t>
            </w:r>
            <w:r w:rsidR="00071D10" w:rsidRPr="008E2DC6">
              <w:rPr>
                <w:rFonts w:ascii="Times New Roman" w:hAnsi="Times New Roman" w:cs="Times New Roman"/>
                <w:b/>
                <w:bCs/>
                <w:sz w:val="20"/>
                <w:szCs w:val="20"/>
                <w:lang w:val="fr-FR"/>
              </w:rPr>
              <w:t xml:space="preserve"> Destination</w:t>
            </w:r>
            <w:r w:rsidRPr="008E2DC6">
              <w:rPr>
                <w:rFonts w:ascii="Times New Roman" w:hAnsi="Times New Roman" w:cs="Times New Roman"/>
                <w:b/>
                <w:bCs/>
                <w:sz w:val="20"/>
                <w:szCs w:val="20"/>
                <w:lang w:val="fr-FR"/>
              </w:rPr>
              <w:t xml:space="preserve"> Finale</w:t>
            </w:r>
            <w:r w:rsidR="00071D10" w:rsidRPr="008E2DC6">
              <w:rPr>
                <w:rFonts w:ascii="Times New Roman" w:hAnsi="Times New Roman" w:cs="Times New Roman"/>
                <w:b/>
                <w:bCs/>
                <w:sz w:val="20"/>
                <w:szCs w:val="20"/>
                <w:lang w:val="fr-FR"/>
              </w:rPr>
              <w:t xml:space="preserve">     </w:t>
            </w:r>
            <w:r w:rsidRPr="008E2DC6">
              <w:rPr>
                <w:rFonts w:ascii="Times New Roman" w:hAnsi="Times New Roman" w:cs="Times New Roman"/>
                <w:b/>
                <w:bCs/>
                <w:sz w:val="20"/>
                <w:szCs w:val="20"/>
                <w:lang w:val="fr-FR"/>
              </w:rPr>
              <w:t>(</w:t>
            </w:r>
            <w:r w:rsidR="00071D10" w:rsidRPr="008E2DC6">
              <w:rPr>
                <w:rFonts w:ascii="Times New Roman" w:hAnsi="Times New Roman" w:cs="Times New Roman"/>
                <w:b/>
                <w:bCs/>
                <w:sz w:val="20"/>
                <w:szCs w:val="20"/>
                <w:lang w:val="fr-FR"/>
              </w:rPr>
              <w:t>Site</w:t>
            </w:r>
            <w:r w:rsidRPr="008E2DC6">
              <w:rPr>
                <w:rFonts w:ascii="Times New Roman" w:hAnsi="Times New Roman" w:cs="Times New Roman"/>
                <w:b/>
                <w:bCs/>
                <w:sz w:val="20"/>
                <w:szCs w:val="20"/>
                <w:lang w:val="fr-FR"/>
              </w:rPr>
              <w:t xml:space="preserve"> Projet</w:t>
            </w:r>
            <w:r w:rsidR="00071D10" w:rsidRPr="008E2DC6">
              <w:rPr>
                <w:rFonts w:ascii="Times New Roman" w:hAnsi="Times New Roman" w:cs="Times New Roman"/>
                <w:b/>
                <w:bCs/>
                <w:sz w:val="20"/>
                <w:szCs w:val="20"/>
                <w:lang w:val="fr-FR"/>
              </w:rPr>
              <w:t>)</w:t>
            </w:r>
          </w:p>
        </w:tc>
        <w:tc>
          <w:tcPr>
            <w:tcW w:w="1530" w:type="dxa"/>
            <w:tcBorders>
              <w:top w:val="single" w:sz="4" w:space="0" w:color="auto"/>
              <w:left w:val="single" w:sz="4" w:space="0" w:color="auto"/>
              <w:bottom w:val="single" w:sz="4" w:space="0" w:color="auto"/>
              <w:right w:val="single" w:sz="4" w:space="0" w:color="auto"/>
            </w:tcBorders>
          </w:tcPr>
          <w:p w14:paraId="6B559EB4" w14:textId="017D8A7A" w:rsidR="00071D10" w:rsidRPr="008E2DC6" w:rsidRDefault="00071D10" w:rsidP="00071D10">
            <w:pPr>
              <w:spacing w:before="60" w:after="60"/>
              <w:jc w:val="center"/>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 xml:space="preserve">Incoterms </w:t>
            </w:r>
            <w:r w:rsidR="008B330B" w:rsidRPr="008E2DC6">
              <w:rPr>
                <w:rFonts w:ascii="Times New Roman" w:hAnsi="Times New Roman" w:cs="Times New Roman"/>
                <w:b/>
                <w:bCs/>
                <w:sz w:val="20"/>
                <w:szCs w:val="20"/>
                <w:lang w:val="fr-FR"/>
              </w:rPr>
              <w:t xml:space="preserve">applicables </w:t>
            </w:r>
            <w:r w:rsidRPr="008E2DC6">
              <w:rPr>
                <w:rFonts w:ascii="Times New Roman" w:hAnsi="Times New Roman" w:cs="Times New Roman"/>
                <w:b/>
                <w:bCs/>
                <w:sz w:val="20"/>
                <w:szCs w:val="20"/>
                <w:lang w:val="fr-FR"/>
              </w:rPr>
              <w:t>(e.g. CIP, EXW etc.)</w:t>
            </w:r>
          </w:p>
        </w:tc>
        <w:tc>
          <w:tcPr>
            <w:tcW w:w="2250" w:type="dxa"/>
            <w:tcBorders>
              <w:top w:val="single" w:sz="4" w:space="0" w:color="auto"/>
              <w:left w:val="single" w:sz="4" w:space="0" w:color="auto"/>
              <w:bottom w:val="single" w:sz="4" w:space="0" w:color="auto"/>
              <w:right w:val="single" w:sz="4" w:space="0" w:color="auto"/>
            </w:tcBorders>
          </w:tcPr>
          <w:p w14:paraId="4EB65015" w14:textId="2D3347D8" w:rsidR="00071D10" w:rsidRPr="008E2DC6" w:rsidRDefault="00071D10" w:rsidP="008B330B">
            <w:pPr>
              <w:spacing w:before="60" w:after="60"/>
              <w:jc w:val="center"/>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P</w:t>
            </w:r>
            <w:r w:rsidR="008B330B" w:rsidRPr="008E2DC6">
              <w:rPr>
                <w:rFonts w:ascii="Times New Roman" w:hAnsi="Times New Roman" w:cs="Times New Roman"/>
                <w:b/>
                <w:bCs/>
                <w:sz w:val="20"/>
                <w:szCs w:val="20"/>
                <w:lang w:val="fr-FR"/>
              </w:rPr>
              <w:t>é</w:t>
            </w:r>
            <w:r w:rsidRPr="008E2DC6">
              <w:rPr>
                <w:rFonts w:ascii="Times New Roman" w:hAnsi="Times New Roman" w:cs="Times New Roman"/>
                <w:b/>
                <w:bCs/>
                <w:sz w:val="20"/>
                <w:szCs w:val="20"/>
                <w:lang w:val="fr-FR"/>
              </w:rPr>
              <w:t>riod</w:t>
            </w:r>
            <w:r w:rsidR="008B330B" w:rsidRPr="008E2DC6">
              <w:rPr>
                <w:rFonts w:ascii="Times New Roman" w:hAnsi="Times New Roman" w:cs="Times New Roman"/>
                <w:b/>
                <w:bCs/>
                <w:sz w:val="20"/>
                <w:szCs w:val="20"/>
                <w:lang w:val="fr-FR"/>
              </w:rPr>
              <w:t xml:space="preserve">e de livraison à compter de la </w:t>
            </w:r>
            <w:r w:rsidRPr="008E2DC6">
              <w:rPr>
                <w:rFonts w:ascii="Times New Roman" w:hAnsi="Times New Roman" w:cs="Times New Roman"/>
                <w:b/>
                <w:bCs/>
                <w:sz w:val="20"/>
                <w:szCs w:val="20"/>
                <w:lang w:val="fr-FR"/>
              </w:rPr>
              <w:t xml:space="preserve">Date </w:t>
            </w:r>
            <w:r w:rsidR="008B330B" w:rsidRPr="008E2DC6">
              <w:rPr>
                <w:rFonts w:ascii="Times New Roman" w:hAnsi="Times New Roman" w:cs="Times New Roman"/>
                <w:b/>
                <w:bCs/>
                <w:sz w:val="20"/>
                <w:szCs w:val="20"/>
                <w:lang w:val="fr-FR"/>
              </w:rPr>
              <w:t>de</w:t>
            </w:r>
            <w:r w:rsidRPr="008E2DC6">
              <w:rPr>
                <w:rFonts w:ascii="Times New Roman" w:hAnsi="Times New Roman" w:cs="Times New Roman"/>
                <w:b/>
                <w:bCs/>
                <w:sz w:val="20"/>
                <w:szCs w:val="20"/>
                <w:lang w:val="fr-FR"/>
              </w:rPr>
              <w:t xml:space="preserve"> formation </w:t>
            </w:r>
            <w:r w:rsidR="008B330B" w:rsidRPr="008E2DC6">
              <w:rPr>
                <w:rFonts w:ascii="Times New Roman" w:hAnsi="Times New Roman" w:cs="Times New Roman"/>
                <w:b/>
                <w:bCs/>
                <w:sz w:val="20"/>
                <w:szCs w:val="20"/>
                <w:lang w:val="fr-FR"/>
              </w:rPr>
              <w:t>du Marché subséquent (ou bon de commande)</w:t>
            </w:r>
          </w:p>
        </w:tc>
      </w:tr>
      <w:tr w:rsidR="00071D10" w:rsidRPr="003C08CF" w14:paraId="79E8CFE8" w14:textId="77777777" w:rsidTr="00A4720F">
        <w:trPr>
          <w:cantSplit/>
          <w:trHeight w:val="359"/>
        </w:trPr>
        <w:tc>
          <w:tcPr>
            <w:tcW w:w="833" w:type="dxa"/>
            <w:tcBorders>
              <w:top w:val="single" w:sz="4" w:space="0" w:color="auto"/>
              <w:left w:val="single" w:sz="4" w:space="0" w:color="auto"/>
              <w:bottom w:val="single" w:sz="4" w:space="0" w:color="auto"/>
              <w:right w:val="single" w:sz="4" w:space="0" w:color="auto"/>
            </w:tcBorders>
          </w:tcPr>
          <w:p w14:paraId="671133D9"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2227" w:type="dxa"/>
            <w:tcBorders>
              <w:top w:val="single" w:sz="4" w:space="0" w:color="auto"/>
              <w:left w:val="single" w:sz="4" w:space="0" w:color="auto"/>
              <w:bottom w:val="single" w:sz="4" w:space="0" w:color="auto"/>
              <w:right w:val="single" w:sz="4" w:space="0" w:color="auto"/>
            </w:tcBorders>
          </w:tcPr>
          <w:p w14:paraId="19FEFF99"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170" w:type="dxa"/>
            <w:tcBorders>
              <w:top w:val="single" w:sz="4" w:space="0" w:color="auto"/>
              <w:left w:val="single" w:sz="4" w:space="0" w:color="auto"/>
              <w:bottom w:val="single" w:sz="4" w:space="0" w:color="auto"/>
              <w:right w:val="single" w:sz="4" w:space="0" w:color="auto"/>
            </w:tcBorders>
          </w:tcPr>
          <w:p w14:paraId="66A05C68"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170" w:type="dxa"/>
            <w:tcBorders>
              <w:top w:val="single" w:sz="4" w:space="0" w:color="auto"/>
              <w:left w:val="single" w:sz="4" w:space="0" w:color="auto"/>
              <w:bottom w:val="single" w:sz="4" w:space="0" w:color="auto"/>
              <w:right w:val="single" w:sz="4" w:space="0" w:color="auto"/>
            </w:tcBorders>
          </w:tcPr>
          <w:p w14:paraId="3105FB17"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753" w:type="dxa"/>
            <w:tcBorders>
              <w:top w:val="single" w:sz="4" w:space="0" w:color="auto"/>
              <w:left w:val="single" w:sz="4" w:space="0" w:color="auto"/>
              <w:bottom w:val="single" w:sz="4" w:space="0" w:color="auto"/>
              <w:right w:val="single" w:sz="4" w:space="0" w:color="auto"/>
            </w:tcBorders>
          </w:tcPr>
          <w:p w14:paraId="4D7E7E1E" w14:textId="77777777" w:rsidR="00071D10" w:rsidRPr="008B330B" w:rsidRDefault="00071D10" w:rsidP="00071D10">
            <w:pPr>
              <w:spacing w:before="60"/>
              <w:jc w:val="center"/>
              <w:rPr>
                <w:rFonts w:ascii="Times New Roman" w:hAnsi="Times New Roman" w:cs="Times New Roman"/>
                <w:b/>
                <w:bCs/>
                <w:lang w:val="fr-FR"/>
              </w:rPr>
            </w:pPr>
          </w:p>
        </w:tc>
        <w:tc>
          <w:tcPr>
            <w:tcW w:w="1672" w:type="dxa"/>
            <w:tcBorders>
              <w:top w:val="single" w:sz="4" w:space="0" w:color="auto"/>
              <w:left w:val="single" w:sz="4" w:space="0" w:color="auto"/>
              <w:bottom w:val="single" w:sz="4" w:space="0" w:color="auto"/>
              <w:right w:val="single" w:sz="4" w:space="0" w:color="auto"/>
            </w:tcBorders>
          </w:tcPr>
          <w:p w14:paraId="08B919CC" w14:textId="77777777" w:rsidR="00071D10" w:rsidRPr="008B330B" w:rsidRDefault="00071D10" w:rsidP="00071D10">
            <w:pPr>
              <w:spacing w:before="60" w:after="60"/>
              <w:jc w:val="center"/>
              <w:rPr>
                <w:rFonts w:ascii="Times New Roman" w:hAnsi="Times New Roman" w:cs="Times New Roman"/>
                <w:b/>
                <w:bCs/>
                <w:lang w:val="fr-FR"/>
              </w:rPr>
            </w:pPr>
          </w:p>
        </w:tc>
        <w:tc>
          <w:tcPr>
            <w:tcW w:w="1530" w:type="dxa"/>
            <w:tcBorders>
              <w:top w:val="single" w:sz="4" w:space="0" w:color="auto"/>
              <w:left w:val="single" w:sz="4" w:space="0" w:color="auto"/>
              <w:bottom w:val="single" w:sz="4" w:space="0" w:color="auto"/>
              <w:right w:val="single" w:sz="4" w:space="0" w:color="auto"/>
            </w:tcBorders>
          </w:tcPr>
          <w:p w14:paraId="401F52DE" w14:textId="77777777" w:rsidR="00071D10" w:rsidRPr="008B330B" w:rsidRDefault="00071D10" w:rsidP="00071D10">
            <w:pPr>
              <w:spacing w:before="60" w:after="60"/>
              <w:jc w:val="center"/>
              <w:rPr>
                <w:rFonts w:ascii="Times New Roman" w:hAnsi="Times New Roman" w:cs="Times New Roman"/>
                <w:b/>
                <w:bCs/>
                <w:lang w:val="fr-FR"/>
              </w:rPr>
            </w:pPr>
          </w:p>
        </w:tc>
        <w:tc>
          <w:tcPr>
            <w:tcW w:w="2250" w:type="dxa"/>
            <w:tcBorders>
              <w:top w:val="single" w:sz="4" w:space="0" w:color="auto"/>
              <w:left w:val="single" w:sz="4" w:space="0" w:color="auto"/>
              <w:bottom w:val="single" w:sz="4" w:space="0" w:color="auto"/>
              <w:right w:val="single" w:sz="4" w:space="0" w:color="auto"/>
            </w:tcBorders>
          </w:tcPr>
          <w:p w14:paraId="0CBAEB7D" w14:textId="77777777" w:rsidR="00071D10" w:rsidRPr="008B330B" w:rsidRDefault="00071D10" w:rsidP="00071D10">
            <w:pPr>
              <w:spacing w:before="60" w:after="60"/>
              <w:jc w:val="center"/>
              <w:rPr>
                <w:rFonts w:ascii="Times New Roman" w:hAnsi="Times New Roman" w:cs="Times New Roman"/>
                <w:b/>
                <w:bCs/>
                <w:lang w:val="fr-FR"/>
              </w:rPr>
            </w:pPr>
          </w:p>
        </w:tc>
      </w:tr>
      <w:tr w:rsidR="00071D10" w:rsidRPr="003C08CF" w14:paraId="4B5DA26E" w14:textId="77777777" w:rsidTr="00A4720F">
        <w:trPr>
          <w:cantSplit/>
          <w:trHeight w:val="359"/>
        </w:trPr>
        <w:tc>
          <w:tcPr>
            <w:tcW w:w="833" w:type="dxa"/>
            <w:tcBorders>
              <w:top w:val="single" w:sz="4" w:space="0" w:color="auto"/>
              <w:left w:val="single" w:sz="4" w:space="0" w:color="auto"/>
              <w:bottom w:val="single" w:sz="4" w:space="0" w:color="auto"/>
              <w:right w:val="single" w:sz="4" w:space="0" w:color="auto"/>
            </w:tcBorders>
          </w:tcPr>
          <w:p w14:paraId="737CEBA4"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2227" w:type="dxa"/>
            <w:tcBorders>
              <w:top w:val="single" w:sz="4" w:space="0" w:color="auto"/>
              <w:left w:val="single" w:sz="4" w:space="0" w:color="auto"/>
              <w:bottom w:val="single" w:sz="4" w:space="0" w:color="auto"/>
              <w:right w:val="single" w:sz="4" w:space="0" w:color="auto"/>
            </w:tcBorders>
          </w:tcPr>
          <w:p w14:paraId="1A68F63B"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170" w:type="dxa"/>
            <w:tcBorders>
              <w:top w:val="single" w:sz="4" w:space="0" w:color="auto"/>
              <w:left w:val="single" w:sz="4" w:space="0" w:color="auto"/>
              <w:bottom w:val="single" w:sz="4" w:space="0" w:color="auto"/>
              <w:right w:val="single" w:sz="4" w:space="0" w:color="auto"/>
            </w:tcBorders>
          </w:tcPr>
          <w:p w14:paraId="47BAEE74"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170" w:type="dxa"/>
            <w:tcBorders>
              <w:top w:val="single" w:sz="4" w:space="0" w:color="auto"/>
              <w:left w:val="single" w:sz="4" w:space="0" w:color="auto"/>
              <w:bottom w:val="single" w:sz="4" w:space="0" w:color="auto"/>
              <w:right w:val="single" w:sz="4" w:space="0" w:color="auto"/>
            </w:tcBorders>
          </w:tcPr>
          <w:p w14:paraId="695ABABE"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753" w:type="dxa"/>
            <w:tcBorders>
              <w:top w:val="single" w:sz="4" w:space="0" w:color="auto"/>
              <w:left w:val="single" w:sz="4" w:space="0" w:color="auto"/>
              <w:bottom w:val="single" w:sz="4" w:space="0" w:color="auto"/>
              <w:right w:val="single" w:sz="4" w:space="0" w:color="auto"/>
            </w:tcBorders>
          </w:tcPr>
          <w:p w14:paraId="58BB0CB9" w14:textId="77777777" w:rsidR="00071D10" w:rsidRPr="008B330B" w:rsidRDefault="00071D10" w:rsidP="00071D10">
            <w:pPr>
              <w:spacing w:before="60"/>
              <w:jc w:val="center"/>
              <w:rPr>
                <w:rFonts w:ascii="Times New Roman" w:hAnsi="Times New Roman" w:cs="Times New Roman"/>
                <w:b/>
                <w:bCs/>
                <w:lang w:val="fr-FR"/>
              </w:rPr>
            </w:pPr>
          </w:p>
        </w:tc>
        <w:tc>
          <w:tcPr>
            <w:tcW w:w="1672" w:type="dxa"/>
            <w:tcBorders>
              <w:top w:val="single" w:sz="4" w:space="0" w:color="auto"/>
              <w:left w:val="single" w:sz="4" w:space="0" w:color="auto"/>
              <w:bottom w:val="single" w:sz="4" w:space="0" w:color="auto"/>
              <w:right w:val="single" w:sz="4" w:space="0" w:color="auto"/>
            </w:tcBorders>
          </w:tcPr>
          <w:p w14:paraId="1AE3FF29" w14:textId="77777777" w:rsidR="00071D10" w:rsidRPr="008B330B" w:rsidRDefault="00071D10" w:rsidP="00071D10">
            <w:pPr>
              <w:spacing w:before="60" w:after="60"/>
              <w:jc w:val="center"/>
              <w:rPr>
                <w:rFonts w:ascii="Times New Roman" w:hAnsi="Times New Roman" w:cs="Times New Roman"/>
                <w:b/>
                <w:bCs/>
                <w:lang w:val="fr-FR"/>
              </w:rPr>
            </w:pPr>
          </w:p>
        </w:tc>
        <w:tc>
          <w:tcPr>
            <w:tcW w:w="1530" w:type="dxa"/>
            <w:tcBorders>
              <w:top w:val="single" w:sz="4" w:space="0" w:color="auto"/>
              <w:left w:val="single" w:sz="4" w:space="0" w:color="auto"/>
              <w:bottom w:val="single" w:sz="4" w:space="0" w:color="auto"/>
              <w:right w:val="single" w:sz="4" w:space="0" w:color="auto"/>
            </w:tcBorders>
          </w:tcPr>
          <w:p w14:paraId="37C0753A" w14:textId="77777777" w:rsidR="00071D10" w:rsidRPr="008B330B" w:rsidRDefault="00071D10" w:rsidP="00071D10">
            <w:pPr>
              <w:spacing w:before="60" w:after="60"/>
              <w:jc w:val="center"/>
              <w:rPr>
                <w:rFonts w:ascii="Times New Roman" w:hAnsi="Times New Roman" w:cs="Times New Roman"/>
                <w:b/>
                <w:bCs/>
                <w:lang w:val="fr-FR"/>
              </w:rPr>
            </w:pPr>
          </w:p>
        </w:tc>
        <w:tc>
          <w:tcPr>
            <w:tcW w:w="2250" w:type="dxa"/>
            <w:tcBorders>
              <w:top w:val="single" w:sz="4" w:space="0" w:color="auto"/>
              <w:left w:val="single" w:sz="4" w:space="0" w:color="auto"/>
              <w:bottom w:val="single" w:sz="4" w:space="0" w:color="auto"/>
              <w:right w:val="single" w:sz="4" w:space="0" w:color="auto"/>
            </w:tcBorders>
          </w:tcPr>
          <w:p w14:paraId="6D5E07C9" w14:textId="77777777" w:rsidR="00071D10" w:rsidRPr="008B330B" w:rsidRDefault="00071D10" w:rsidP="00071D10">
            <w:pPr>
              <w:spacing w:before="60" w:after="60"/>
              <w:jc w:val="center"/>
              <w:rPr>
                <w:rFonts w:ascii="Times New Roman" w:hAnsi="Times New Roman" w:cs="Times New Roman"/>
                <w:b/>
                <w:bCs/>
                <w:lang w:val="fr-FR"/>
              </w:rPr>
            </w:pPr>
          </w:p>
        </w:tc>
      </w:tr>
      <w:tr w:rsidR="00071D10" w:rsidRPr="003C08CF" w14:paraId="139761C6" w14:textId="77777777" w:rsidTr="00A4720F">
        <w:trPr>
          <w:cantSplit/>
          <w:trHeight w:val="359"/>
        </w:trPr>
        <w:tc>
          <w:tcPr>
            <w:tcW w:w="833" w:type="dxa"/>
            <w:tcBorders>
              <w:top w:val="single" w:sz="4" w:space="0" w:color="auto"/>
              <w:left w:val="single" w:sz="4" w:space="0" w:color="auto"/>
              <w:bottom w:val="single" w:sz="4" w:space="0" w:color="auto"/>
              <w:right w:val="single" w:sz="4" w:space="0" w:color="auto"/>
            </w:tcBorders>
          </w:tcPr>
          <w:p w14:paraId="622D2BE7"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2227" w:type="dxa"/>
            <w:tcBorders>
              <w:top w:val="single" w:sz="4" w:space="0" w:color="auto"/>
              <w:left w:val="single" w:sz="4" w:space="0" w:color="auto"/>
              <w:bottom w:val="single" w:sz="4" w:space="0" w:color="auto"/>
              <w:right w:val="single" w:sz="4" w:space="0" w:color="auto"/>
            </w:tcBorders>
          </w:tcPr>
          <w:p w14:paraId="79FA23DE"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170" w:type="dxa"/>
            <w:tcBorders>
              <w:top w:val="single" w:sz="4" w:space="0" w:color="auto"/>
              <w:left w:val="single" w:sz="4" w:space="0" w:color="auto"/>
              <w:bottom w:val="single" w:sz="4" w:space="0" w:color="auto"/>
              <w:right w:val="single" w:sz="4" w:space="0" w:color="auto"/>
            </w:tcBorders>
          </w:tcPr>
          <w:p w14:paraId="0C3EEB85"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170" w:type="dxa"/>
            <w:tcBorders>
              <w:top w:val="single" w:sz="4" w:space="0" w:color="auto"/>
              <w:left w:val="single" w:sz="4" w:space="0" w:color="auto"/>
              <w:bottom w:val="single" w:sz="4" w:space="0" w:color="auto"/>
              <w:right w:val="single" w:sz="4" w:space="0" w:color="auto"/>
            </w:tcBorders>
          </w:tcPr>
          <w:p w14:paraId="64DE0822"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753" w:type="dxa"/>
            <w:tcBorders>
              <w:top w:val="single" w:sz="4" w:space="0" w:color="auto"/>
              <w:left w:val="single" w:sz="4" w:space="0" w:color="auto"/>
              <w:bottom w:val="single" w:sz="4" w:space="0" w:color="auto"/>
              <w:right w:val="single" w:sz="4" w:space="0" w:color="auto"/>
            </w:tcBorders>
          </w:tcPr>
          <w:p w14:paraId="34EAF0BF" w14:textId="77777777" w:rsidR="00071D10" w:rsidRPr="008B330B" w:rsidRDefault="00071D10" w:rsidP="00071D10">
            <w:pPr>
              <w:spacing w:before="60"/>
              <w:jc w:val="center"/>
              <w:rPr>
                <w:rFonts w:ascii="Times New Roman" w:hAnsi="Times New Roman" w:cs="Times New Roman"/>
                <w:b/>
                <w:bCs/>
                <w:lang w:val="fr-FR"/>
              </w:rPr>
            </w:pPr>
          </w:p>
        </w:tc>
        <w:tc>
          <w:tcPr>
            <w:tcW w:w="1672" w:type="dxa"/>
            <w:tcBorders>
              <w:top w:val="single" w:sz="4" w:space="0" w:color="auto"/>
              <w:left w:val="single" w:sz="4" w:space="0" w:color="auto"/>
              <w:bottom w:val="single" w:sz="4" w:space="0" w:color="auto"/>
              <w:right w:val="single" w:sz="4" w:space="0" w:color="auto"/>
            </w:tcBorders>
          </w:tcPr>
          <w:p w14:paraId="3422948C" w14:textId="77777777" w:rsidR="00071D10" w:rsidRPr="008B330B" w:rsidRDefault="00071D10" w:rsidP="00071D10">
            <w:pPr>
              <w:spacing w:before="60" w:after="60"/>
              <w:jc w:val="center"/>
              <w:rPr>
                <w:rFonts w:ascii="Times New Roman" w:hAnsi="Times New Roman" w:cs="Times New Roman"/>
                <w:b/>
                <w:bCs/>
                <w:lang w:val="fr-FR"/>
              </w:rPr>
            </w:pPr>
          </w:p>
        </w:tc>
        <w:tc>
          <w:tcPr>
            <w:tcW w:w="1530" w:type="dxa"/>
            <w:tcBorders>
              <w:top w:val="single" w:sz="4" w:space="0" w:color="auto"/>
              <w:left w:val="single" w:sz="4" w:space="0" w:color="auto"/>
              <w:bottom w:val="single" w:sz="4" w:space="0" w:color="auto"/>
              <w:right w:val="single" w:sz="4" w:space="0" w:color="auto"/>
            </w:tcBorders>
          </w:tcPr>
          <w:p w14:paraId="2DA98B70" w14:textId="77777777" w:rsidR="00071D10" w:rsidRPr="008B330B" w:rsidRDefault="00071D10" w:rsidP="00071D10">
            <w:pPr>
              <w:spacing w:before="60" w:after="60"/>
              <w:jc w:val="center"/>
              <w:rPr>
                <w:rFonts w:ascii="Times New Roman" w:hAnsi="Times New Roman" w:cs="Times New Roman"/>
                <w:b/>
                <w:bCs/>
                <w:lang w:val="fr-FR"/>
              </w:rPr>
            </w:pPr>
          </w:p>
        </w:tc>
        <w:tc>
          <w:tcPr>
            <w:tcW w:w="2250" w:type="dxa"/>
            <w:tcBorders>
              <w:top w:val="single" w:sz="4" w:space="0" w:color="auto"/>
              <w:left w:val="single" w:sz="4" w:space="0" w:color="auto"/>
              <w:bottom w:val="single" w:sz="4" w:space="0" w:color="auto"/>
              <w:right w:val="single" w:sz="4" w:space="0" w:color="auto"/>
            </w:tcBorders>
          </w:tcPr>
          <w:p w14:paraId="5C571397" w14:textId="77777777" w:rsidR="00071D10" w:rsidRPr="008B330B" w:rsidRDefault="00071D10" w:rsidP="00071D10">
            <w:pPr>
              <w:spacing w:before="60" w:after="60"/>
              <w:jc w:val="center"/>
              <w:rPr>
                <w:rFonts w:ascii="Times New Roman" w:hAnsi="Times New Roman" w:cs="Times New Roman"/>
                <w:b/>
                <w:bCs/>
                <w:lang w:val="fr-FR"/>
              </w:rPr>
            </w:pPr>
          </w:p>
        </w:tc>
      </w:tr>
    </w:tbl>
    <w:p w14:paraId="46E51586" w14:textId="77777777" w:rsidR="00071D10" w:rsidRPr="008B330B" w:rsidRDefault="00071D10" w:rsidP="00071D10">
      <w:pPr>
        <w:rPr>
          <w:lang w:val="fr-FR"/>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2628"/>
        <w:gridCol w:w="2250"/>
        <w:gridCol w:w="1980"/>
        <w:gridCol w:w="1890"/>
        <w:gridCol w:w="2862"/>
      </w:tblGrid>
      <w:tr w:rsidR="00071D10" w:rsidRPr="003C08CF" w14:paraId="4D1A8663" w14:textId="77777777" w:rsidTr="00017C50">
        <w:trPr>
          <w:cantSplit/>
          <w:trHeight w:val="520"/>
        </w:trPr>
        <w:tc>
          <w:tcPr>
            <w:tcW w:w="12600" w:type="dxa"/>
            <w:gridSpan w:val="6"/>
            <w:tcBorders>
              <w:top w:val="nil"/>
              <w:left w:val="nil"/>
              <w:bottom w:val="double" w:sz="4" w:space="0" w:color="auto"/>
              <w:right w:val="nil"/>
            </w:tcBorders>
          </w:tcPr>
          <w:p w14:paraId="5D778447" w14:textId="613CC151" w:rsidR="00071D10" w:rsidRPr="008B330B" w:rsidRDefault="00071D10" w:rsidP="008B330B">
            <w:pPr>
              <w:spacing w:after="0" w:line="240" w:lineRule="auto"/>
              <w:ind w:left="360"/>
              <w:contextualSpacing/>
              <w:jc w:val="center"/>
              <w:rPr>
                <w:rFonts w:ascii="Times New Roman" w:eastAsia="Times New Roman" w:hAnsi="Times New Roman" w:cs="Times New Roman"/>
                <w:b/>
                <w:sz w:val="24"/>
                <w:szCs w:val="24"/>
                <w:lang w:val="fr-FR"/>
              </w:rPr>
            </w:pPr>
            <w:r w:rsidRPr="008B330B">
              <w:rPr>
                <w:rFonts w:ascii="Times New Roman" w:eastAsia="Times New Roman" w:hAnsi="Times New Roman" w:cs="Times New Roman"/>
                <w:sz w:val="24"/>
                <w:szCs w:val="24"/>
                <w:lang w:val="fr-FR"/>
              </w:rPr>
              <w:br w:type="page"/>
            </w:r>
            <w:r w:rsidRPr="008B330B">
              <w:rPr>
                <w:rFonts w:ascii="Times New Roman" w:eastAsia="Times New Roman" w:hAnsi="Times New Roman" w:cs="Times New Roman"/>
                <w:b/>
                <w:sz w:val="32"/>
                <w:szCs w:val="32"/>
                <w:lang w:val="fr-FR"/>
              </w:rPr>
              <w:t>List</w:t>
            </w:r>
            <w:r w:rsidR="008B330B" w:rsidRPr="008B330B">
              <w:rPr>
                <w:rFonts w:ascii="Times New Roman" w:eastAsia="Times New Roman" w:hAnsi="Times New Roman" w:cs="Times New Roman"/>
                <w:b/>
                <w:sz w:val="32"/>
                <w:szCs w:val="32"/>
                <w:lang w:val="fr-FR"/>
              </w:rPr>
              <w:t xml:space="preserve">e des </w:t>
            </w:r>
            <w:r w:rsidRPr="008B330B">
              <w:rPr>
                <w:rFonts w:ascii="Times New Roman" w:eastAsia="Times New Roman" w:hAnsi="Times New Roman" w:cs="Times New Roman"/>
                <w:b/>
                <w:sz w:val="32"/>
                <w:szCs w:val="32"/>
                <w:lang w:val="fr-FR"/>
              </w:rPr>
              <w:t xml:space="preserve">Services </w:t>
            </w:r>
            <w:r w:rsidR="008B330B" w:rsidRPr="008B330B">
              <w:rPr>
                <w:rFonts w:ascii="Times New Roman" w:eastAsia="Times New Roman" w:hAnsi="Times New Roman" w:cs="Times New Roman"/>
                <w:b/>
                <w:sz w:val="32"/>
                <w:szCs w:val="32"/>
                <w:lang w:val="fr-FR"/>
              </w:rPr>
              <w:t>Connexes et Calendrier d</w:t>
            </w:r>
            <w:r w:rsidR="008B330B">
              <w:rPr>
                <w:rFonts w:ascii="Times New Roman" w:eastAsia="Times New Roman" w:hAnsi="Times New Roman" w:cs="Times New Roman"/>
                <w:b/>
                <w:sz w:val="32"/>
                <w:szCs w:val="32"/>
                <w:lang w:val="fr-FR"/>
              </w:rPr>
              <w:t>’Achèvement</w:t>
            </w:r>
          </w:p>
        </w:tc>
      </w:tr>
      <w:tr w:rsidR="00071D10" w:rsidRPr="00EF4F3B" w14:paraId="51229965" w14:textId="77777777" w:rsidTr="009E1B15">
        <w:trPr>
          <w:cantSplit/>
          <w:trHeight w:val="520"/>
        </w:trPr>
        <w:tc>
          <w:tcPr>
            <w:tcW w:w="990" w:type="dxa"/>
            <w:vMerge w:val="restart"/>
            <w:tcBorders>
              <w:top w:val="single" w:sz="6" w:space="0" w:color="auto"/>
              <w:bottom w:val="single" w:sz="6" w:space="0" w:color="auto"/>
            </w:tcBorders>
            <w:vAlign w:val="center"/>
          </w:tcPr>
          <w:p w14:paraId="0DA261B4" w14:textId="77777777" w:rsidR="00071D10" w:rsidRPr="008E2DC6" w:rsidRDefault="00071D10" w:rsidP="00071D10">
            <w:pPr>
              <w:spacing w:before="120"/>
              <w:jc w:val="center"/>
              <w:rPr>
                <w:rFonts w:ascii="Times New Roman" w:hAnsi="Times New Roman" w:cs="Times New Roman"/>
                <w:b/>
                <w:bCs/>
                <w:lang w:val="fr-FR"/>
              </w:rPr>
            </w:pPr>
            <w:r w:rsidRPr="008E2DC6">
              <w:rPr>
                <w:rFonts w:ascii="Times New Roman" w:hAnsi="Times New Roman" w:cs="Times New Roman"/>
                <w:b/>
                <w:bCs/>
                <w:lang w:val="fr-FR"/>
              </w:rPr>
              <w:t>Service</w:t>
            </w:r>
          </w:p>
        </w:tc>
        <w:tc>
          <w:tcPr>
            <w:tcW w:w="2628" w:type="dxa"/>
            <w:vMerge w:val="restart"/>
            <w:tcBorders>
              <w:top w:val="single" w:sz="6" w:space="0" w:color="auto"/>
              <w:bottom w:val="single" w:sz="6" w:space="0" w:color="auto"/>
            </w:tcBorders>
            <w:vAlign w:val="center"/>
          </w:tcPr>
          <w:p w14:paraId="298AF2C9" w14:textId="7B992F69" w:rsidR="00071D10" w:rsidRPr="008E2DC6" w:rsidRDefault="00071D10" w:rsidP="007B3DDB">
            <w:pPr>
              <w:spacing w:before="120"/>
              <w:jc w:val="center"/>
              <w:rPr>
                <w:rFonts w:ascii="Times New Roman" w:hAnsi="Times New Roman" w:cs="Times New Roman"/>
                <w:b/>
                <w:bCs/>
                <w:lang w:val="fr-FR"/>
              </w:rPr>
            </w:pPr>
            <w:r w:rsidRPr="008E2DC6">
              <w:rPr>
                <w:rFonts w:ascii="Times New Roman" w:hAnsi="Times New Roman" w:cs="Times New Roman"/>
                <w:b/>
                <w:bCs/>
                <w:lang w:val="fr-FR"/>
              </w:rPr>
              <w:t xml:space="preserve">Description </w:t>
            </w:r>
            <w:r w:rsidR="007B3DDB" w:rsidRPr="008E2DC6">
              <w:rPr>
                <w:rFonts w:ascii="Times New Roman" w:hAnsi="Times New Roman" w:cs="Times New Roman"/>
                <w:b/>
                <w:bCs/>
                <w:lang w:val="fr-FR"/>
              </w:rPr>
              <w:t>des Services</w:t>
            </w:r>
          </w:p>
        </w:tc>
        <w:tc>
          <w:tcPr>
            <w:tcW w:w="2250" w:type="dxa"/>
            <w:vMerge w:val="restart"/>
            <w:tcBorders>
              <w:top w:val="single" w:sz="6" w:space="0" w:color="auto"/>
              <w:bottom w:val="single" w:sz="6" w:space="0" w:color="auto"/>
            </w:tcBorders>
            <w:vAlign w:val="center"/>
          </w:tcPr>
          <w:p w14:paraId="5290CBEE" w14:textId="56222DA9" w:rsidR="00071D10" w:rsidRPr="008E2DC6" w:rsidRDefault="00071D10" w:rsidP="007B3DDB">
            <w:pPr>
              <w:spacing w:before="120"/>
              <w:jc w:val="center"/>
              <w:rPr>
                <w:rFonts w:ascii="Times New Roman" w:hAnsi="Times New Roman" w:cs="Times New Roman"/>
                <w:b/>
                <w:bCs/>
                <w:lang w:val="fr-FR"/>
              </w:rPr>
            </w:pPr>
            <w:r w:rsidRPr="008E2DC6">
              <w:rPr>
                <w:rFonts w:ascii="Times New Roman" w:hAnsi="Times New Roman" w:cs="Times New Roman"/>
                <w:b/>
                <w:bCs/>
                <w:lang w:val="fr-FR"/>
              </w:rPr>
              <w:t>Quantit</w:t>
            </w:r>
            <w:r w:rsidR="007B3DDB" w:rsidRPr="008E2DC6">
              <w:rPr>
                <w:rFonts w:ascii="Times New Roman" w:hAnsi="Times New Roman" w:cs="Times New Roman"/>
                <w:b/>
                <w:bCs/>
                <w:lang w:val="fr-FR"/>
              </w:rPr>
              <w:t>é exigée</w:t>
            </w:r>
          </w:p>
        </w:tc>
        <w:tc>
          <w:tcPr>
            <w:tcW w:w="1980" w:type="dxa"/>
            <w:vMerge w:val="restart"/>
            <w:tcBorders>
              <w:top w:val="single" w:sz="6" w:space="0" w:color="auto"/>
              <w:bottom w:val="single" w:sz="6" w:space="0" w:color="auto"/>
            </w:tcBorders>
            <w:vAlign w:val="center"/>
          </w:tcPr>
          <w:p w14:paraId="17EC4B2C" w14:textId="0C49F48E" w:rsidR="00071D10" w:rsidRPr="008E2DC6" w:rsidRDefault="007B3DDB" w:rsidP="007B3DDB">
            <w:pPr>
              <w:spacing w:before="120"/>
              <w:jc w:val="center"/>
              <w:rPr>
                <w:rFonts w:ascii="Times New Roman" w:hAnsi="Times New Roman" w:cs="Times New Roman"/>
                <w:b/>
                <w:bCs/>
                <w:lang w:val="fr-FR"/>
              </w:rPr>
            </w:pPr>
            <w:r w:rsidRPr="008E2DC6">
              <w:rPr>
                <w:rFonts w:ascii="Times New Roman" w:hAnsi="Times New Roman" w:cs="Times New Roman"/>
                <w:b/>
                <w:bCs/>
                <w:lang w:val="fr-FR"/>
              </w:rPr>
              <w:t>Unité de mesure</w:t>
            </w:r>
          </w:p>
        </w:tc>
        <w:tc>
          <w:tcPr>
            <w:tcW w:w="1890" w:type="dxa"/>
            <w:vMerge w:val="restart"/>
            <w:tcBorders>
              <w:top w:val="single" w:sz="6" w:space="0" w:color="auto"/>
              <w:bottom w:val="single" w:sz="6" w:space="0" w:color="auto"/>
            </w:tcBorders>
            <w:vAlign w:val="center"/>
          </w:tcPr>
          <w:p w14:paraId="5F0C8510" w14:textId="7765C1CA" w:rsidR="00071D10" w:rsidRPr="008E2DC6" w:rsidRDefault="007B3DDB" w:rsidP="007B3DDB">
            <w:pPr>
              <w:spacing w:before="120"/>
              <w:jc w:val="center"/>
              <w:rPr>
                <w:rFonts w:ascii="Times New Roman" w:hAnsi="Times New Roman" w:cs="Times New Roman"/>
                <w:b/>
                <w:bCs/>
                <w:lang w:val="fr-FR"/>
              </w:rPr>
            </w:pPr>
            <w:r w:rsidRPr="008E2DC6">
              <w:rPr>
                <w:rFonts w:ascii="Times New Roman" w:hAnsi="Times New Roman" w:cs="Times New Roman"/>
                <w:b/>
                <w:bCs/>
                <w:lang w:val="fr-FR"/>
              </w:rPr>
              <w:t xml:space="preserve">Lieu où les </w:t>
            </w:r>
            <w:r w:rsidR="00071D10" w:rsidRPr="008E2DC6">
              <w:rPr>
                <w:rFonts w:ascii="Times New Roman" w:hAnsi="Times New Roman" w:cs="Times New Roman"/>
                <w:b/>
                <w:bCs/>
                <w:lang w:val="fr-FR"/>
              </w:rPr>
              <w:t xml:space="preserve">Services </w:t>
            </w:r>
            <w:r w:rsidRPr="008E2DC6">
              <w:rPr>
                <w:rFonts w:ascii="Times New Roman" w:hAnsi="Times New Roman" w:cs="Times New Roman"/>
                <w:b/>
                <w:bCs/>
                <w:lang w:val="fr-FR"/>
              </w:rPr>
              <w:t>doivent être exécutés</w:t>
            </w:r>
          </w:p>
        </w:tc>
        <w:tc>
          <w:tcPr>
            <w:tcW w:w="2862" w:type="dxa"/>
            <w:vMerge w:val="restart"/>
            <w:tcBorders>
              <w:top w:val="single" w:sz="6" w:space="0" w:color="auto"/>
              <w:bottom w:val="single" w:sz="6" w:space="0" w:color="auto"/>
            </w:tcBorders>
            <w:vAlign w:val="center"/>
          </w:tcPr>
          <w:p w14:paraId="7E59ABD9" w14:textId="1D04F897" w:rsidR="00071D10" w:rsidRPr="008E2DC6" w:rsidRDefault="007B3DDB" w:rsidP="007B3DDB">
            <w:pPr>
              <w:spacing w:before="120"/>
              <w:ind w:left="-18"/>
              <w:jc w:val="center"/>
              <w:rPr>
                <w:rFonts w:ascii="Times New Roman" w:hAnsi="Times New Roman" w:cs="Times New Roman"/>
                <w:b/>
                <w:bCs/>
                <w:lang w:val="fr-FR"/>
              </w:rPr>
            </w:pPr>
            <w:r w:rsidRPr="008E2DC6">
              <w:rPr>
                <w:rFonts w:ascii="Times New Roman" w:hAnsi="Times New Roman" w:cs="Times New Roman"/>
                <w:b/>
                <w:bCs/>
                <w:lang w:val="fr-FR"/>
              </w:rPr>
              <w:t>Pé</w:t>
            </w:r>
            <w:r w:rsidR="00071D10" w:rsidRPr="008E2DC6">
              <w:rPr>
                <w:rFonts w:ascii="Times New Roman" w:hAnsi="Times New Roman" w:cs="Times New Roman"/>
                <w:b/>
                <w:bCs/>
                <w:lang w:val="fr-FR"/>
              </w:rPr>
              <w:t>riod</w:t>
            </w:r>
            <w:r w:rsidRPr="008E2DC6">
              <w:rPr>
                <w:rFonts w:ascii="Times New Roman" w:hAnsi="Times New Roman" w:cs="Times New Roman"/>
                <w:b/>
                <w:bCs/>
                <w:lang w:val="fr-FR"/>
              </w:rPr>
              <w:t>e d’Achèvement des</w:t>
            </w:r>
            <w:r w:rsidR="00071D10" w:rsidRPr="008E2DC6">
              <w:rPr>
                <w:rFonts w:ascii="Times New Roman" w:hAnsi="Times New Roman" w:cs="Times New Roman"/>
                <w:b/>
                <w:bCs/>
                <w:lang w:val="fr-FR"/>
              </w:rPr>
              <w:t xml:space="preserve"> Services</w:t>
            </w:r>
          </w:p>
        </w:tc>
      </w:tr>
      <w:tr w:rsidR="00071D10" w:rsidRPr="00EF4F3B" w14:paraId="3EBA4627" w14:textId="77777777" w:rsidTr="009E1B15">
        <w:trPr>
          <w:cantSplit/>
          <w:trHeight w:val="561"/>
        </w:trPr>
        <w:tc>
          <w:tcPr>
            <w:tcW w:w="990" w:type="dxa"/>
            <w:vMerge/>
            <w:tcBorders>
              <w:top w:val="single" w:sz="6" w:space="0" w:color="auto"/>
              <w:bottom w:val="single" w:sz="6" w:space="0" w:color="auto"/>
            </w:tcBorders>
          </w:tcPr>
          <w:p w14:paraId="37639162" w14:textId="77777777" w:rsidR="00071D10" w:rsidRPr="008E2DC6" w:rsidRDefault="00071D10" w:rsidP="00071D10">
            <w:pPr>
              <w:jc w:val="center"/>
              <w:rPr>
                <w:rFonts w:ascii="Times New Roman" w:hAnsi="Times New Roman" w:cs="Times New Roman"/>
                <w:lang w:val="fr-FR"/>
              </w:rPr>
            </w:pPr>
          </w:p>
        </w:tc>
        <w:tc>
          <w:tcPr>
            <w:tcW w:w="2628" w:type="dxa"/>
            <w:vMerge/>
            <w:tcBorders>
              <w:top w:val="single" w:sz="6" w:space="0" w:color="auto"/>
              <w:bottom w:val="single" w:sz="6" w:space="0" w:color="auto"/>
            </w:tcBorders>
          </w:tcPr>
          <w:p w14:paraId="01CD2057" w14:textId="77777777" w:rsidR="00071D10" w:rsidRPr="008E2DC6" w:rsidRDefault="00071D10" w:rsidP="00071D10">
            <w:pPr>
              <w:jc w:val="center"/>
              <w:rPr>
                <w:rFonts w:ascii="Times New Roman" w:hAnsi="Times New Roman" w:cs="Times New Roman"/>
                <w:lang w:val="fr-FR"/>
              </w:rPr>
            </w:pPr>
          </w:p>
        </w:tc>
        <w:tc>
          <w:tcPr>
            <w:tcW w:w="2250" w:type="dxa"/>
            <w:vMerge/>
            <w:tcBorders>
              <w:top w:val="single" w:sz="6" w:space="0" w:color="auto"/>
              <w:bottom w:val="single" w:sz="6" w:space="0" w:color="auto"/>
            </w:tcBorders>
          </w:tcPr>
          <w:p w14:paraId="355E64E0" w14:textId="77777777" w:rsidR="00071D10" w:rsidRPr="008E2DC6" w:rsidRDefault="00071D10" w:rsidP="00071D10">
            <w:pPr>
              <w:jc w:val="center"/>
              <w:rPr>
                <w:rFonts w:ascii="Times New Roman" w:hAnsi="Times New Roman" w:cs="Times New Roman"/>
                <w:lang w:val="fr-FR"/>
              </w:rPr>
            </w:pPr>
          </w:p>
        </w:tc>
        <w:tc>
          <w:tcPr>
            <w:tcW w:w="1980" w:type="dxa"/>
            <w:vMerge/>
            <w:tcBorders>
              <w:top w:val="single" w:sz="6" w:space="0" w:color="auto"/>
              <w:bottom w:val="single" w:sz="6" w:space="0" w:color="auto"/>
            </w:tcBorders>
          </w:tcPr>
          <w:p w14:paraId="0150B2DB" w14:textId="77777777" w:rsidR="00071D10" w:rsidRPr="008E2DC6" w:rsidRDefault="00071D10" w:rsidP="00071D10">
            <w:pPr>
              <w:jc w:val="center"/>
              <w:rPr>
                <w:rFonts w:ascii="Times New Roman" w:hAnsi="Times New Roman" w:cs="Times New Roman"/>
                <w:lang w:val="fr-FR"/>
              </w:rPr>
            </w:pPr>
          </w:p>
        </w:tc>
        <w:tc>
          <w:tcPr>
            <w:tcW w:w="1890" w:type="dxa"/>
            <w:vMerge/>
            <w:tcBorders>
              <w:top w:val="single" w:sz="6" w:space="0" w:color="auto"/>
              <w:bottom w:val="single" w:sz="6" w:space="0" w:color="auto"/>
            </w:tcBorders>
          </w:tcPr>
          <w:p w14:paraId="0FEA3EFF" w14:textId="77777777" w:rsidR="00071D10" w:rsidRPr="008E2DC6" w:rsidRDefault="00071D10" w:rsidP="00071D10">
            <w:pPr>
              <w:jc w:val="center"/>
              <w:rPr>
                <w:rFonts w:ascii="Times New Roman" w:hAnsi="Times New Roman" w:cs="Times New Roman"/>
                <w:lang w:val="fr-FR"/>
              </w:rPr>
            </w:pPr>
          </w:p>
        </w:tc>
        <w:tc>
          <w:tcPr>
            <w:tcW w:w="2862" w:type="dxa"/>
            <w:vMerge/>
            <w:tcBorders>
              <w:top w:val="single" w:sz="6" w:space="0" w:color="auto"/>
              <w:bottom w:val="single" w:sz="6" w:space="0" w:color="auto"/>
            </w:tcBorders>
          </w:tcPr>
          <w:p w14:paraId="287F8266" w14:textId="77777777" w:rsidR="00071D10" w:rsidRPr="008E2DC6" w:rsidRDefault="00071D10" w:rsidP="00071D10">
            <w:pPr>
              <w:jc w:val="center"/>
              <w:rPr>
                <w:rFonts w:ascii="Times New Roman" w:hAnsi="Times New Roman" w:cs="Times New Roman"/>
                <w:lang w:val="fr-FR"/>
              </w:rPr>
            </w:pPr>
          </w:p>
        </w:tc>
      </w:tr>
      <w:tr w:rsidR="00071D10" w:rsidRPr="003C08CF" w14:paraId="0882167D" w14:textId="77777777" w:rsidTr="009E1B15">
        <w:trPr>
          <w:cantSplit/>
          <w:trHeight w:val="255"/>
        </w:trPr>
        <w:tc>
          <w:tcPr>
            <w:tcW w:w="990" w:type="dxa"/>
            <w:tcBorders>
              <w:top w:val="single" w:sz="6" w:space="0" w:color="auto"/>
              <w:bottom w:val="single" w:sz="6" w:space="0" w:color="auto"/>
            </w:tcBorders>
          </w:tcPr>
          <w:p w14:paraId="0B22261E" w14:textId="77777777" w:rsidR="00071D10" w:rsidRPr="008E2DC6" w:rsidRDefault="00071D10" w:rsidP="00071D10">
            <w:pPr>
              <w:spacing w:before="120" w:after="0" w:line="240" w:lineRule="auto"/>
              <w:rPr>
                <w:rFonts w:ascii="Times New Roman" w:eastAsia="Times New Roman" w:hAnsi="Times New Roman" w:cs="Times New Roman"/>
                <w:i/>
                <w:iCs/>
                <w:lang w:val="fr-FR"/>
              </w:rPr>
            </w:pPr>
            <w:r w:rsidRPr="008E2DC6">
              <w:rPr>
                <w:rFonts w:ascii="Times New Roman" w:eastAsia="Times New Roman" w:hAnsi="Times New Roman" w:cs="Times New Roman"/>
                <w:i/>
                <w:iCs/>
                <w:kern w:val="28"/>
                <w:lang w:val="fr-FR"/>
              </w:rPr>
              <w:t>[</w:t>
            </w:r>
            <w:r w:rsidRPr="008E2DC6">
              <w:rPr>
                <w:rFonts w:ascii="Times New Roman" w:eastAsia="Times New Roman" w:hAnsi="Times New Roman" w:cs="Times New Roman"/>
                <w:b/>
                <w:i/>
                <w:iCs/>
                <w:kern w:val="28"/>
                <w:lang w:val="fr-FR"/>
              </w:rPr>
              <w:t>insert Service No</w:t>
            </w:r>
            <w:r w:rsidRPr="008E2DC6">
              <w:rPr>
                <w:rFonts w:ascii="Times New Roman" w:eastAsia="Times New Roman" w:hAnsi="Times New Roman" w:cs="Times New Roman"/>
                <w:bCs/>
                <w:i/>
                <w:iCs/>
                <w:kern w:val="28"/>
                <w:lang w:val="fr-FR"/>
              </w:rPr>
              <w:t>]</w:t>
            </w:r>
          </w:p>
        </w:tc>
        <w:tc>
          <w:tcPr>
            <w:tcW w:w="2628" w:type="dxa"/>
            <w:tcBorders>
              <w:top w:val="single" w:sz="6" w:space="0" w:color="auto"/>
              <w:bottom w:val="single" w:sz="6" w:space="0" w:color="auto"/>
            </w:tcBorders>
          </w:tcPr>
          <w:p w14:paraId="381D03E6" w14:textId="3AF4A01E" w:rsidR="00071D10" w:rsidRPr="008E2DC6" w:rsidRDefault="00071D10" w:rsidP="007B3DDB">
            <w:pPr>
              <w:spacing w:before="120" w:after="0" w:line="240" w:lineRule="auto"/>
              <w:rPr>
                <w:rFonts w:ascii="Times New Roman" w:eastAsia="Times New Roman" w:hAnsi="Times New Roman" w:cs="Times New Roman"/>
                <w:i/>
                <w:iCs/>
                <w:lang w:val="fr-FR"/>
              </w:rPr>
            </w:pPr>
            <w:r w:rsidRPr="008E2DC6">
              <w:rPr>
                <w:rFonts w:ascii="Times New Roman" w:eastAsia="Times New Roman" w:hAnsi="Times New Roman" w:cs="Times New Roman"/>
                <w:i/>
                <w:iCs/>
                <w:lang w:val="fr-FR"/>
              </w:rPr>
              <w:t>[</w:t>
            </w:r>
            <w:r w:rsidRPr="008E2DC6">
              <w:rPr>
                <w:rFonts w:ascii="Times New Roman" w:eastAsia="Times New Roman" w:hAnsi="Times New Roman" w:cs="Times New Roman"/>
                <w:b/>
                <w:i/>
                <w:iCs/>
                <w:lang w:val="fr-FR"/>
              </w:rPr>
              <w:t>ins</w:t>
            </w:r>
            <w:r w:rsidR="007B3DDB" w:rsidRPr="008E2DC6">
              <w:rPr>
                <w:rFonts w:ascii="Times New Roman" w:eastAsia="Times New Roman" w:hAnsi="Times New Roman" w:cs="Times New Roman"/>
                <w:b/>
                <w:i/>
                <w:iCs/>
                <w:lang w:val="fr-FR"/>
              </w:rPr>
              <w:t xml:space="preserve">érer la des </w:t>
            </w:r>
            <w:r w:rsidRPr="008E2DC6">
              <w:rPr>
                <w:rFonts w:ascii="Times New Roman" w:eastAsia="Times New Roman" w:hAnsi="Times New Roman" w:cs="Times New Roman"/>
                <w:b/>
                <w:i/>
                <w:iCs/>
                <w:lang w:val="fr-FR"/>
              </w:rPr>
              <w:t>Services</w:t>
            </w:r>
            <w:r w:rsidR="007B3DDB" w:rsidRPr="008E2DC6">
              <w:rPr>
                <w:rFonts w:ascii="Times New Roman" w:eastAsia="Times New Roman" w:hAnsi="Times New Roman" w:cs="Times New Roman"/>
                <w:b/>
                <w:i/>
                <w:iCs/>
                <w:lang w:val="fr-FR"/>
              </w:rPr>
              <w:t xml:space="preserve"> Connexes</w:t>
            </w:r>
            <w:r w:rsidRPr="008E2DC6">
              <w:rPr>
                <w:rFonts w:ascii="Times New Roman" w:eastAsia="Times New Roman" w:hAnsi="Times New Roman" w:cs="Times New Roman"/>
                <w:i/>
                <w:iCs/>
                <w:lang w:val="fr-FR"/>
              </w:rPr>
              <w:t>]</w:t>
            </w:r>
          </w:p>
        </w:tc>
        <w:tc>
          <w:tcPr>
            <w:tcW w:w="2250" w:type="dxa"/>
            <w:tcBorders>
              <w:top w:val="single" w:sz="6" w:space="0" w:color="auto"/>
              <w:bottom w:val="single" w:sz="6" w:space="0" w:color="auto"/>
            </w:tcBorders>
          </w:tcPr>
          <w:p w14:paraId="4C2B4E78" w14:textId="5C70DEC8" w:rsidR="00071D10" w:rsidRPr="008E2DC6" w:rsidRDefault="00071D10" w:rsidP="007B3DDB">
            <w:pPr>
              <w:spacing w:before="120" w:after="0" w:line="240" w:lineRule="auto"/>
              <w:rPr>
                <w:rFonts w:ascii="Times New Roman" w:eastAsia="Times New Roman" w:hAnsi="Times New Roman" w:cs="Times New Roman"/>
                <w:i/>
                <w:iCs/>
                <w:lang w:val="fr-FR"/>
              </w:rPr>
            </w:pPr>
            <w:r w:rsidRPr="008E2DC6">
              <w:rPr>
                <w:rFonts w:ascii="Times New Roman" w:eastAsia="Times New Roman" w:hAnsi="Times New Roman" w:cs="Times New Roman"/>
                <w:i/>
                <w:iCs/>
                <w:kern w:val="28"/>
                <w:lang w:val="fr-FR"/>
              </w:rPr>
              <w:t>[</w:t>
            </w:r>
            <w:r w:rsidRPr="008E2DC6">
              <w:rPr>
                <w:rFonts w:ascii="Times New Roman" w:eastAsia="Times New Roman" w:hAnsi="Times New Roman" w:cs="Times New Roman"/>
                <w:b/>
                <w:i/>
                <w:iCs/>
                <w:kern w:val="28"/>
                <w:lang w:val="fr-FR"/>
              </w:rPr>
              <w:t>ins</w:t>
            </w:r>
            <w:r w:rsidR="007B3DDB" w:rsidRPr="008E2DC6">
              <w:rPr>
                <w:rFonts w:ascii="Times New Roman" w:eastAsia="Times New Roman" w:hAnsi="Times New Roman" w:cs="Times New Roman"/>
                <w:b/>
                <w:i/>
                <w:iCs/>
                <w:kern w:val="28"/>
                <w:lang w:val="fr-FR"/>
              </w:rPr>
              <w:t>érer la quantité des articles à fournir</w:t>
            </w:r>
            <w:r w:rsidRPr="008E2DC6">
              <w:rPr>
                <w:rFonts w:ascii="Times New Roman" w:eastAsia="Times New Roman" w:hAnsi="Times New Roman" w:cs="Times New Roman"/>
                <w:i/>
                <w:iCs/>
                <w:kern w:val="28"/>
                <w:lang w:val="fr-FR"/>
              </w:rPr>
              <w:t>]</w:t>
            </w:r>
          </w:p>
        </w:tc>
        <w:tc>
          <w:tcPr>
            <w:tcW w:w="1980" w:type="dxa"/>
            <w:tcBorders>
              <w:top w:val="single" w:sz="6" w:space="0" w:color="auto"/>
              <w:bottom w:val="single" w:sz="6" w:space="0" w:color="auto"/>
            </w:tcBorders>
          </w:tcPr>
          <w:p w14:paraId="346E291C" w14:textId="4EB71BC7" w:rsidR="00071D10" w:rsidRPr="008E2DC6" w:rsidRDefault="00071D10" w:rsidP="008E2DC6">
            <w:pPr>
              <w:spacing w:before="120" w:after="0" w:line="240" w:lineRule="auto"/>
              <w:jc w:val="center"/>
              <w:rPr>
                <w:rFonts w:ascii="Times New Roman" w:eastAsia="Times New Roman" w:hAnsi="Times New Roman" w:cs="Times New Roman"/>
                <w:i/>
                <w:iCs/>
                <w:lang w:val="fr-FR"/>
              </w:rPr>
            </w:pPr>
            <w:r w:rsidRPr="008E2DC6">
              <w:rPr>
                <w:rFonts w:ascii="Times New Roman" w:eastAsia="Times New Roman" w:hAnsi="Times New Roman" w:cs="Times New Roman"/>
                <w:i/>
                <w:iCs/>
                <w:kern w:val="28"/>
                <w:lang w:val="fr-FR"/>
              </w:rPr>
              <w:t>[</w:t>
            </w:r>
            <w:proofErr w:type="gramStart"/>
            <w:r w:rsidRPr="008E2DC6">
              <w:rPr>
                <w:rFonts w:ascii="Times New Roman" w:eastAsia="Times New Roman" w:hAnsi="Times New Roman" w:cs="Times New Roman"/>
                <w:b/>
                <w:i/>
                <w:iCs/>
                <w:kern w:val="28"/>
                <w:lang w:val="fr-FR"/>
              </w:rPr>
              <w:t>ins</w:t>
            </w:r>
            <w:r w:rsidR="007B3DDB" w:rsidRPr="008E2DC6">
              <w:rPr>
                <w:rFonts w:ascii="Times New Roman" w:eastAsia="Times New Roman" w:hAnsi="Times New Roman" w:cs="Times New Roman"/>
                <w:b/>
                <w:i/>
                <w:iCs/>
                <w:kern w:val="28"/>
                <w:lang w:val="fr-FR"/>
              </w:rPr>
              <w:t>érer</w:t>
            </w:r>
            <w:proofErr w:type="gramEnd"/>
            <w:r w:rsidR="007B3DDB" w:rsidRPr="008E2DC6">
              <w:rPr>
                <w:rFonts w:ascii="Times New Roman" w:eastAsia="Times New Roman" w:hAnsi="Times New Roman" w:cs="Times New Roman"/>
                <w:b/>
                <w:i/>
                <w:iCs/>
                <w:kern w:val="28"/>
                <w:lang w:val="fr-FR"/>
              </w:rPr>
              <w:t xml:space="preserve"> l’unité de mesures pour les </w:t>
            </w:r>
            <w:r w:rsidR="007B3DDB" w:rsidRPr="008E2DC6">
              <w:rPr>
                <w:rFonts w:ascii="Times New Roman" w:eastAsia="Times New Roman" w:hAnsi="Times New Roman" w:cs="Times New Roman"/>
                <w:b/>
                <w:i/>
                <w:iCs/>
                <w:kern w:val="28"/>
                <w:lang w:val="fr-FR"/>
              </w:rPr>
              <w:t>articles</w:t>
            </w:r>
            <w:r w:rsidR="007B3DDB" w:rsidRPr="008E2DC6">
              <w:rPr>
                <w:rFonts w:ascii="Times New Roman" w:eastAsia="Times New Roman" w:hAnsi="Times New Roman" w:cs="Times New Roman"/>
                <w:b/>
                <w:i/>
                <w:iCs/>
                <w:kern w:val="28"/>
                <w:lang w:val="fr-FR"/>
              </w:rPr>
              <w:t>]</w:t>
            </w:r>
          </w:p>
        </w:tc>
        <w:tc>
          <w:tcPr>
            <w:tcW w:w="1890" w:type="dxa"/>
            <w:tcBorders>
              <w:top w:val="single" w:sz="6" w:space="0" w:color="auto"/>
              <w:bottom w:val="single" w:sz="6" w:space="0" w:color="auto"/>
            </w:tcBorders>
          </w:tcPr>
          <w:p w14:paraId="012BF702" w14:textId="4C5DC685" w:rsidR="00071D10" w:rsidRPr="008E2DC6" w:rsidRDefault="00071D10" w:rsidP="007B3DDB">
            <w:pPr>
              <w:spacing w:before="120" w:after="0" w:line="240" w:lineRule="auto"/>
              <w:rPr>
                <w:rFonts w:ascii="Times New Roman" w:eastAsia="Times New Roman" w:hAnsi="Times New Roman" w:cs="Times New Roman"/>
                <w:i/>
                <w:iCs/>
                <w:lang w:val="fr-FR"/>
              </w:rPr>
            </w:pPr>
            <w:r w:rsidRPr="008E2DC6">
              <w:rPr>
                <w:rFonts w:ascii="Times New Roman" w:eastAsia="Times New Roman" w:hAnsi="Times New Roman" w:cs="Times New Roman"/>
                <w:i/>
                <w:iCs/>
                <w:lang w:val="fr-FR"/>
              </w:rPr>
              <w:t>[</w:t>
            </w:r>
            <w:r w:rsidRPr="008E2DC6">
              <w:rPr>
                <w:rFonts w:ascii="Times New Roman" w:eastAsia="Times New Roman" w:hAnsi="Times New Roman" w:cs="Times New Roman"/>
                <w:b/>
                <w:i/>
                <w:iCs/>
                <w:lang w:val="fr-FR"/>
              </w:rPr>
              <w:t>ins</w:t>
            </w:r>
            <w:r w:rsidR="007B3DDB" w:rsidRPr="008E2DC6">
              <w:rPr>
                <w:rFonts w:ascii="Times New Roman" w:eastAsia="Times New Roman" w:hAnsi="Times New Roman" w:cs="Times New Roman"/>
                <w:b/>
                <w:i/>
                <w:iCs/>
                <w:lang w:val="fr-FR"/>
              </w:rPr>
              <w:t>érer le nom du lieu</w:t>
            </w:r>
            <w:r w:rsidRPr="008E2DC6">
              <w:rPr>
                <w:rFonts w:ascii="Times New Roman" w:eastAsia="Times New Roman" w:hAnsi="Times New Roman" w:cs="Times New Roman"/>
                <w:bCs/>
                <w:i/>
                <w:iCs/>
                <w:lang w:val="fr-FR"/>
              </w:rPr>
              <w:t>]</w:t>
            </w:r>
            <w:r w:rsidRPr="008E2DC6">
              <w:rPr>
                <w:rFonts w:ascii="Times New Roman" w:eastAsia="Times New Roman" w:hAnsi="Times New Roman" w:cs="Times New Roman"/>
                <w:b/>
                <w:i/>
                <w:iCs/>
                <w:lang w:val="fr-FR"/>
              </w:rPr>
              <w:t xml:space="preserve"> </w:t>
            </w:r>
          </w:p>
        </w:tc>
        <w:tc>
          <w:tcPr>
            <w:tcW w:w="2862" w:type="dxa"/>
            <w:tcBorders>
              <w:top w:val="single" w:sz="6" w:space="0" w:color="auto"/>
              <w:bottom w:val="single" w:sz="6" w:space="0" w:color="auto"/>
            </w:tcBorders>
          </w:tcPr>
          <w:p w14:paraId="0EAFC76B" w14:textId="643D2452" w:rsidR="00071D10" w:rsidRPr="008E2DC6" w:rsidRDefault="00071D10" w:rsidP="007B3DDB">
            <w:pPr>
              <w:spacing w:before="120" w:after="0" w:line="240" w:lineRule="auto"/>
              <w:jc w:val="center"/>
              <w:rPr>
                <w:rFonts w:ascii="Times New Roman" w:eastAsia="Times New Roman" w:hAnsi="Times New Roman" w:cs="Times New Roman"/>
                <w:i/>
                <w:iCs/>
                <w:lang w:val="fr-FR"/>
              </w:rPr>
            </w:pPr>
            <w:r w:rsidRPr="008E2DC6">
              <w:rPr>
                <w:rFonts w:ascii="Times New Roman" w:eastAsia="Times New Roman" w:hAnsi="Times New Roman" w:cs="Times New Roman"/>
                <w:i/>
                <w:iCs/>
                <w:lang w:val="fr-FR"/>
              </w:rPr>
              <w:t>[</w:t>
            </w:r>
            <w:r w:rsidRPr="008E2DC6">
              <w:rPr>
                <w:rFonts w:ascii="Times New Roman" w:eastAsia="Times New Roman" w:hAnsi="Times New Roman" w:cs="Times New Roman"/>
                <w:b/>
                <w:i/>
                <w:iCs/>
                <w:lang w:val="fr-FR"/>
              </w:rPr>
              <w:t>ins</w:t>
            </w:r>
            <w:r w:rsidR="007B3DDB" w:rsidRPr="008E2DC6">
              <w:rPr>
                <w:rFonts w:ascii="Times New Roman" w:eastAsia="Times New Roman" w:hAnsi="Times New Roman" w:cs="Times New Roman"/>
                <w:b/>
                <w:i/>
                <w:iCs/>
                <w:lang w:val="fr-FR"/>
              </w:rPr>
              <w:t xml:space="preserve">érer le </w:t>
            </w:r>
            <w:r w:rsidRPr="008E2DC6">
              <w:rPr>
                <w:rFonts w:ascii="Times New Roman" w:eastAsia="Times New Roman" w:hAnsi="Times New Roman" w:cs="Times New Roman"/>
                <w:b/>
                <w:i/>
                <w:iCs/>
                <w:lang w:val="fr-FR"/>
              </w:rPr>
              <w:t xml:space="preserve">no. </w:t>
            </w:r>
            <w:r w:rsidR="007B3DDB" w:rsidRPr="008E2DC6">
              <w:rPr>
                <w:rFonts w:ascii="Times New Roman" w:eastAsia="Times New Roman" w:hAnsi="Times New Roman" w:cs="Times New Roman"/>
                <w:b/>
                <w:i/>
                <w:iCs/>
                <w:lang w:val="fr-FR"/>
              </w:rPr>
              <w:t>de jours durant la Période de livraison ou à compter de la réception des Fournitures</w:t>
            </w:r>
            <w:r w:rsidRPr="008E2DC6">
              <w:rPr>
                <w:rFonts w:ascii="Times New Roman" w:eastAsia="Times New Roman" w:hAnsi="Times New Roman" w:cs="Times New Roman"/>
                <w:i/>
                <w:iCs/>
                <w:lang w:val="fr-FR"/>
              </w:rPr>
              <w:t>]</w:t>
            </w:r>
          </w:p>
        </w:tc>
      </w:tr>
      <w:tr w:rsidR="00071D10" w:rsidRPr="003C08CF" w14:paraId="5BF10002" w14:textId="77777777" w:rsidTr="009E1B15">
        <w:trPr>
          <w:cantSplit/>
          <w:trHeight w:val="255"/>
        </w:trPr>
        <w:tc>
          <w:tcPr>
            <w:tcW w:w="990" w:type="dxa"/>
            <w:tcBorders>
              <w:top w:val="single" w:sz="6" w:space="0" w:color="auto"/>
              <w:bottom w:val="single" w:sz="6" w:space="0" w:color="auto"/>
            </w:tcBorders>
          </w:tcPr>
          <w:p w14:paraId="01A56463"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2628" w:type="dxa"/>
            <w:tcBorders>
              <w:top w:val="single" w:sz="6" w:space="0" w:color="auto"/>
              <w:bottom w:val="single" w:sz="6" w:space="0" w:color="auto"/>
            </w:tcBorders>
          </w:tcPr>
          <w:p w14:paraId="4108D0D1"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2250" w:type="dxa"/>
            <w:tcBorders>
              <w:top w:val="single" w:sz="6" w:space="0" w:color="auto"/>
              <w:bottom w:val="single" w:sz="6" w:space="0" w:color="auto"/>
            </w:tcBorders>
          </w:tcPr>
          <w:p w14:paraId="0A3FAF85"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1980" w:type="dxa"/>
            <w:tcBorders>
              <w:top w:val="single" w:sz="6" w:space="0" w:color="auto"/>
              <w:bottom w:val="single" w:sz="6" w:space="0" w:color="auto"/>
            </w:tcBorders>
          </w:tcPr>
          <w:p w14:paraId="483D3085"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1890" w:type="dxa"/>
            <w:tcBorders>
              <w:top w:val="single" w:sz="6" w:space="0" w:color="auto"/>
              <w:bottom w:val="single" w:sz="6" w:space="0" w:color="auto"/>
            </w:tcBorders>
          </w:tcPr>
          <w:p w14:paraId="6E7B48C9"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2862" w:type="dxa"/>
            <w:tcBorders>
              <w:top w:val="single" w:sz="6" w:space="0" w:color="auto"/>
              <w:bottom w:val="single" w:sz="6" w:space="0" w:color="auto"/>
            </w:tcBorders>
          </w:tcPr>
          <w:p w14:paraId="0AA44B7F"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r>
      <w:tr w:rsidR="00071D10" w:rsidRPr="003C08CF" w14:paraId="51F3D1BF" w14:textId="77777777" w:rsidTr="009E1B15">
        <w:trPr>
          <w:cantSplit/>
          <w:trHeight w:val="255"/>
        </w:trPr>
        <w:tc>
          <w:tcPr>
            <w:tcW w:w="990" w:type="dxa"/>
            <w:tcBorders>
              <w:top w:val="single" w:sz="6" w:space="0" w:color="auto"/>
              <w:bottom w:val="single" w:sz="6" w:space="0" w:color="auto"/>
            </w:tcBorders>
          </w:tcPr>
          <w:p w14:paraId="479A2165"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2628" w:type="dxa"/>
            <w:tcBorders>
              <w:top w:val="single" w:sz="6" w:space="0" w:color="auto"/>
              <w:bottom w:val="single" w:sz="6" w:space="0" w:color="auto"/>
            </w:tcBorders>
          </w:tcPr>
          <w:p w14:paraId="7F000345"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2250" w:type="dxa"/>
            <w:tcBorders>
              <w:top w:val="single" w:sz="6" w:space="0" w:color="auto"/>
              <w:bottom w:val="single" w:sz="6" w:space="0" w:color="auto"/>
            </w:tcBorders>
          </w:tcPr>
          <w:p w14:paraId="3E8A5744"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1980" w:type="dxa"/>
            <w:tcBorders>
              <w:top w:val="single" w:sz="6" w:space="0" w:color="auto"/>
              <w:bottom w:val="single" w:sz="6" w:space="0" w:color="auto"/>
            </w:tcBorders>
          </w:tcPr>
          <w:p w14:paraId="5C42A671"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1890" w:type="dxa"/>
            <w:tcBorders>
              <w:top w:val="single" w:sz="6" w:space="0" w:color="auto"/>
              <w:bottom w:val="single" w:sz="6" w:space="0" w:color="auto"/>
            </w:tcBorders>
          </w:tcPr>
          <w:p w14:paraId="03F8159F"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2862" w:type="dxa"/>
            <w:tcBorders>
              <w:top w:val="single" w:sz="6" w:space="0" w:color="auto"/>
              <w:bottom w:val="single" w:sz="6" w:space="0" w:color="auto"/>
            </w:tcBorders>
          </w:tcPr>
          <w:p w14:paraId="5F621CB2"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r>
    </w:tbl>
    <w:p w14:paraId="34BFCEFB" w14:textId="77777777" w:rsidR="00071D10" w:rsidRPr="007B3DDB" w:rsidRDefault="00071D10" w:rsidP="00071D10">
      <w:pPr>
        <w:spacing w:after="0" w:line="240" w:lineRule="auto"/>
        <w:ind w:left="-360"/>
        <w:contextualSpacing/>
        <w:rPr>
          <w:rFonts w:ascii="Times New Roman" w:eastAsia="Times New Roman" w:hAnsi="Times New Roman" w:cs="Times New Roman"/>
          <w:sz w:val="32"/>
          <w:szCs w:val="32"/>
          <w:lang w:val="fr-FR"/>
        </w:rPr>
      </w:pPr>
    </w:p>
    <w:p w14:paraId="12464CFB" w14:textId="77777777" w:rsidR="00E24AE3" w:rsidRDefault="009E1B15">
      <w:pPr>
        <w:rPr>
          <w:rFonts w:ascii="Times New Roman Bold" w:eastAsia="Times New Roman" w:hAnsi="Times New Roman Bold" w:cs="Times New Roman"/>
          <w:kern w:val="28"/>
          <w:sz w:val="40"/>
          <w:szCs w:val="40"/>
          <w:lang w:val="fr-FR"/>
        </w:rPr>
        <w:sectPr w:rsidR="00E24AE3" w:rsidSect="007907E5">
          <w:headerReference w:type="first" r:id="rId43"/>
          <w:endnotePr>
            <w:numFmt w:val="decimal"/>
          </w:endnotePr>
          <w:pgSz w:w="15840" w:h="12240" w:orient="landscape" w:code="1"/>
          <w:pgMar w:top="1440" w:right="1440" w:bottom="1440" w:left="1440" w:header="720" w:footer="720" w:gutter="0"/>
          <w:paperSrc w:first="262" w:other="262"/>
          <w:cols w:space="720"/>
          <w:noEndnote/>
          <w:titlePg/>
          <w:docGrid w:linePitch="326"/>
        </w:sectPr>
      </w:pPr>
      <w:r>
        <w:rPr>
          <w:rFonts w:ascii="Times New Roman Bold" w:eastAsia="Times New Roman" w:hAnsi="Times New Roman Bold" w:cs="Times New Roman"/>
          <w:kern w:val="28"/>
          <w:sz w:val="40"/>
          <w:szCs w:val="40"/>
          <w:lang w:val="fr-FR"/>
        </w:rPr>
        <w:br w:type="page"/>
      </w:r>
    </w:p>
    <w:p w14:paraId="3D744DEC" w14:textId="24897A53" w:rsidR="00071D10" w:rsidRPr="009E1B15" w:rsidRDefault="009E1B15" w:rsidP="00071D10">
      <w:pPr>
        <w:suppressAutoHyphens/>
        <w:spacing w:after="0" w:line="240" w:lineRule="auto"/>
        <w:jc w:val="center"/>
        <w:rPr>
          <w:rFonts w:ascii="Times New Roman Bold" w:eastAsia="Times New Roman" w:hAnsi="Times New Roman Bold" w:cs="Times New Roman"/>
          <w:kern w:val="28"/>
          <w:sz w:val="40"/>
          <w:szCs w:val="40"/>
          <w:lang w:val="fr-FR"/>
        </w:rPr>
      </w:pPr>
      <w:r>
        <w:rPr>
          <w:rFonts w:ascii="Times New Roman Bold" w:eastAsia="Times New Roman" w:hAnsi="Times New Roman Bold" w:cs="Times New Roman"/>
          <w:kern w:val="28"/>
          <w:sz w:val="40"/>
          <w:szCs w:val="40"/>
          <w:lang w:val="fr-FR"/>
        </w:rPr>
        <w:t>Spé</w:t>
      </w:r>
      <w:r w:rsidR="00071D10" w:rsidRPr="009E1B15">
        <w:rPr>
          <w:rFonts w:ascii="Times New Roman Bold" w:eastAsia="Times New Roman" w:hAnsi="Times New Roman Bold" w:cs="Times New Roman"/>
          <w:kern w:val="28"/>
          <w:sz w:val="40"/>
          <w:szCs w:val="40"/>
          <w:lang w:val="fr-FR"/>
        </w:rPr>
        <w:t>cifications</w:t>
      </w:r>
      <w:r w:rsidRPr="009E1B15">
        <w:rPr>
          <w:rFonts w:ascii="Times New Roman Bold" w:eastAsia="Times New Roman" w:hAnsi="Times New Roman Bold" w:cs="Times New Roman"/>
          <w:kern w:val="28"/>
          <w:sz w:val="40"/>
          <w:szCs w:val="40"/>
          <w:lang w:val="fr-FR"/>
        </w:rPr>
        <w:t xml:space="preserve"> Techniques</w:t>
      </w:r>
      <w:r w:rsidR="00071D10" w:rsidRPr="009E1B15">
        <w:rPr>
          <w:rFonts w:ascii="Times New Roman Bold" w:eastAsia="Times New Roman" w:hAnsi="Times New Roman Bold" w:cs="Times New Roman"/>
          <w:kern w:val="28"/>
          <w:sz w:val="40"/>
          <w:szCs w:val="40"/>
          <w:lang w:val="fr-FR"/>
        </w:rPr>
        <w:t>, D</w:t>
      </w:r>
      <w:r w:rsidRPr="009E1B15">
        <w:rPr>
          <w:rFonts w:ascii="Times New Roman Bold" w:eastAsia="Times New Roman" w:hAnsi="Times New Roman Bold" w:cs="Times New Roman"/>
          <w:kern w:val="28"/>
          <w:sz w:val="40"/>
          <w:szCs w:val="40"/>
          <w:lang w:val="fr-FR"/>
        </w:rPr>
        <w:t>essins</w:t>
      </w:r>
      <w:r w:rsidR="00071D10" w:rsidRPr="009E1B15">
        <w:rPr>
          <w:rFonts w:ascii="Times New Roman Bold" w:eastAsia="Times New Roman" w:hAnsi="Times New Roman Bold" w:cs="Times New Roman"/>
          <w:kern w:val="28"/>
          <w:sz w:val="40"/>
          <w:szCs w:val="40"/>
          <w:lang w:val="fr-FR"/>
        </w:rPr>
        <w:t xml:space="preserve">, Inspections </w:t>
      </w:r>
      <w:r w:rsidRPr="009E1B15">
        <w:rPr>
          <w:rFonts w:ascii="Times New Roman Bold" w:eastAsia="Times New Roman" w:hAnsi="Times New Roman Bold" w:cs="Times New Roman"/>
          <w:kern w:val="28"/>
          <w:sz w:val="40"/>
          <w:szCs w:val="40"/>
          <w:lang w:val="fr-FR"/>
        </w:rPr>
        <w:t>et</w:t>
      </w:r>
      <w:r w:rsidR="00071D10" w:rsidRPr="009E1B15">
        <w:rPr>
          <w:rFonts w:ascii="Times New Roman Bold" w:eastAsia="Times New Roman" w:hAnsi="Times New Roman Bold" w:cs="Times New Roman"/>
          <w:kern w:val="28"/>
          <w:sz w:val="40"/>
          <w:szCs w:val="40"/>
          <w:lang w:val="fr-FR"/>
        </w:rPr>
        <w:t xml:space="preserve"> Tests</w:t>
      </w:r>
    </w:p>
    <w:p w14:paraId="31DE2F4D" w14:textId="77777777" w:rsidR="00071D10" w:rsidRPr="009E1B15" w:rsidRDefault="00071D10" w:rsidP="00071D10">
      <w:pPr>
        <w:suppressAutoHyphens/>
        <w:spacing w:after="0" w:line="240" w:lineRule="auto"/>
        <w:jc w:val="center"/>
        <w:rPr>
          <w:rFonts w:ascii="Times New Roman Bold" w:eastAsia="Times New Roman" w:hAnsi="Times New Roman Bold" w:cs="Times New Roman"/>
          <w:kern w:val="28"/>
          <w:sz w:val="40"/>
          <w:szCs w:val="40"/>
          <w:lang w:val="fr-FR"/>
        </w:rPr>
      </w:pPr>
    </w:p>
    <w:p w14:paraId="40F966FE" w14:textId="639C6012" w:rsidR="009E1B15" w:rsidRPr="009E1B15" w:rsidRDefault="009E1B15" w:rsidP="009E1B15">
      <w:pPr>
        <w:suppressAutoHyphens/>
        <w:spacing w:after="0" w:line="240" w:lineRule="auto"/>
        <w:jc w:val="both"/>
        <w:rPr>
          <w:rFonts w:ascii="Times New Roman Bold" w:eastAsia="Times New Roman" w:hAnsi="Times New Roman Bold" w:cs="Times New Roman"/>
          <w:kern w:val="28"/>
          <w:sz w:val="40"/>
          <w:szCs w:val="40"/>
          <w:lang w:val="fr-FR"/>
        </w:rPr>
      </w:pPr>
      <w:r w:rsidRPr="009E1B15">
        <w:rPr>
          <w:rFonts w:ascii="Times New Roman" w:hAnsi="Times New Roman" w:cs="Times New Roman"/>
          <w:iCs/>
          <w:sz w:val="24"/>
          <w:szCs w:val="24"/>
          <w:lang w:val="fr-FR"/>
        </w:rPr>
        <w:t>Les Spécifications Techniques, Dessins, Inspections et Tests sont décrits dans le Contrat Cadre Annexe 1 : Annexe des Exigences.</w:t>
      </w:r>
    </w:p>
    <w:p w14:paraId="6AB73317" w14:textId="77777777" w:rsidR="009E1B15" w:rsidRPr="009E1B15" w:rsidRDefault="009E1B15" w:rsidP="009E1B15">
      <w:pPr>
        <w:suppressAutoHyphens/>
        <w:spacing w:after="180"/>
        <w:jc w:val="both"/>
        <w:rPr>
          <w:rFonts w:ascii="Times New Roman" w:hAnsi="Times New Roman" w:cs="Times New Roman"/>
          <w:i/>
          <w:iCs/>
          <w:sz w:val="24"/>
          <w:szCs w:val="24"/>
          <w:lang w:val="fr-FR"/>
        </w:rPr>
      </w:pPr>
      <w:r w:rsidRPr="009E1B15">
        <w:rPr>
          <w:rFonts w:ascii="Times New Roman" w:hAnsi="Times New Roman" w:cs="Times New Roman"/>
          <w:i/>
          <w:iCs/>
          <w:sz w:val="24"/>
          <w:szCs w:val="24"/>
          <w:lang w:val="fr-FR"/>
        </w:rPr>
        <w:t xml:space="preserve"> </w:t>
      </w:r>
    </w:p>
    <w:p w14:paraId="51252F26" w14:textId="624D70AB" w:rsidR="00071D10" w:rsidRPr="009E1B15" w:rsidRDefault="00071D10" w:rsidP="009E1B15">
      <w:pPr>
        <w:suppressAutoHyphens/>
        <w:spacing w:after="180"/>
        <w:jc w:val="both"/>
        <w:rPr>
          <w:rFonts w:ascii="Times New Roman" w:hAnsi="Times New Roman" w:cs="Times New Roman"/>
          <w:i/>
          <w:sz w:val="24"/>
          <w:szCs w:val="24"/>
          <w:lang w:val="fr-FR"/>
        </w:rPr>
      </w:pPr>
      <w:r w:rsidRPr="009E1B15">
        <w:rPr>
          <w:rFonts w:ascii="Times New Roman" w:hAnsi="Times New Roman" w:cs="Times New Roman"/>
          <w:i/>
          <w:iCs/>
          <w:sz w:val="24"/>
          <w:szCs w:val="24"/>
          <w:lang w:val="fr-FR"/>
        </w:rPr>
        <w:t>[A</w:t>
      </w:r>
      <w:r w:rsidR="009E1B15" w:rsidRPr="009E1B15">
        <w:rPr>
          <w:rFonts w:ascii="Times New Roman" w:hAnsi="Times New Roman" w:cs="Times New Roman"/>
          <w:i/>
          <w:iCs/>
          <w:sz w:val="24"/>
          <w:szCs w:val="24"/>
          <w:lang w:val="fr-FR"/>
        </w:rPr>
        <w:t>jouter toute information additionnelle</w:t>
      </w:r>
      <w:r w:rsidRPr="009E1B15">
        <w:rPr>
          <w:rFonts w:ascii="Times New Roman" w:hAnsi="Times New Roman" w:cs="Times New Roman"/>
          <w:i/>
          <w:iCs/>
          <w:sz w:val="24"/>
          <w:szCs w:val="24"/>
          <w:lang w:val="fr-FR"/>
        </w:rPr>
        <w:t xml:space="preserve"> </w:t>
      </w:r>
      <w:r w:rsidR="009E1B15" w:rsidRPr="009E1B15">
        <w:rPr>
          <w:rFonts w:ascii="Times New Roman" w:hAnsi="Times New Roman" w:cs="Times New Roman"/>
          <w:i/>
          <w:iCs/>
          <w:sz w:val="24"/>
          <w:szCs w:val="24"/>
          <w:lang w:val="fr-FR"/>
        </w:rPr>
        <w:t>consistante avec l’information fournie dans l’Annexe sur les Exigences</w:t>
      </w:r>
      <w:r w:rsidRPr="009E1B15">
        <w:rPr>
          <w:rFonts w:ascii="Times New Roman" w:hAnsi="Times New Roman" w:cs="Times New Roman"/>
          <w:i/>
          <w:iCs/>
          <w:sz w:val="24"/>
          <w:szCs w:val="24"/>
          <w:lang w:val="fr-FR"/>
        </w:rPr>
        <w:t>]</w:t>
      </w:r>
    </w:p>
    <w:p w14:paraId="1A8EB307" w14:textId="77777777" w:rsidR="00071D10" w:rsidRPr="009E1B15" w:rsidRDefault="00071D10" w:rsidP="009E1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jc w:val="both"/>
        <w:rPr>
          <w:b/>
          <w:u w:val="single"/>
          <w:lang w:val="fr-FR"/>
        </w:rPr>
        <w:sectPr w:rsidR="00071D10" w:rsidRPr="009E1B15" w:rsidSect="00017C50">
          <w:headerReference w:type="first" r:id="rId44"/>
          <w:endnotePr>
            <w:numFmt w:val="decimal"/>
          </w:endnotePr>
          <w:pgSz w:w="12240" w:h="15840" w:code="1"/>
          <w:pgMar w:top="1440" w:right="1440" w:bottom="1440" w:left="1440" w:header="720" w:footer="720" w:gutter="0"/>
          <w:paperSrc w:first="262" w:other="262"/>
          <w:cols w:space="720"/>
          <w:noEndnote/>
          <w:titlePg/>
          <w:docGrid w:linePitch="326"/>
        </w:sectPr>
      </w:pPr>
      <w:r w:rsidRPr="009E1B15">
        <w:rPr>
          <w:lang w:val="fr-FR"/>
        </w:rPr>
        <w:t xml:space="preserve"> </w:t>
      </w:r>
    </w:p>
    <w:p w14:paraId="6F76CE6F" w14:textId="2C6032C9" w:rsidR="00071D10" w:rsidRPr="009E1B15" w:rsidRDefault="009E1B15" w:rsidP="00071D10">
      <w:pPr>
        <w:suppressAutoHyphens/>
        <w:spacing w:after="0" w:line="240" w:lineRule="auto"/>
        <w:jc w:val="center"/>
        <w:rPr>
          <w:rFonts w:ascii="Times New Roman Bold" w:eastAsia="Times New Roman" w:hAnsi="Times New Roman Bold" w:cs="Times New Roman"/>
          <w:kern w:val="28"/>
          <w:sz w:val="40"/>
          <w:szCs w:val="40"/>
          <w:lang w:val="fr-FR"/>
        </w:rPr>
      </w:pPr>
      <w:r w:rsidRPr="009E1B15">
        <w:rPr>
          <w:rFonts w:ascii="Times New Roman Bold" w:eastAsia="Times New Roman" w:hAnsi="Times New Roman Bold" w:cs="Times New Roman"/>
          <w:kern w:val="28"/>
          <w:sz w:val="40"/>
          <w:szCs w:val="40"/>
          <w:lang w:val="fr-FR"/>
        </w:rPr>
        <w:t>DC</w:t>
      </w:r>
      <w:r w:rsidR="00071D10" w:rsidRPr="009E1B15">
        <w:rPr>
          <w:rFonts w:ascii="Times New Roman Bold" w:eastAsia="Times New Roman" w:hAnsi="Times New Roman Bold" w:cs="Times New Roman"/>
          <w:kern w:val="28"/>
          <w:sz w:val="40"/>
          <w:szCs w:val="40"/>
          <w:lang w:val="fr-FR"/>
        </w:rPr>
        <w:t xml:space="preserve"> ANNEX</w:t>
      </w:r>
      <w:r w:rsidRPr="009E1B15">
        <w:rPr>
          <w:rFonts w:ascii="Times New Roman Bold" w:eastAsia="Times New Roman" w:hAnsi="Times New Roman Bold" w:cs="Times New Roman"/>
          <w:kern w:val="28"/>
          <w:sz w:val="40"/>
          <w:szCs w:val="40"/>
          <w:lang w:val="fr-FR"/>
        </w:rPr>
        <w:t>E</w:t>
      </w:r>
      <w:r w:rsidR="00071D10" w:rsidRPr="009E1B15">
        <w:rPr>
          <w:rFonts w:ascii="Times New Roman Bold" w:eastAsia="Times New Roman" w:hAnsi="Times New Roman Bold" w:cs="Times New Roman"/>
          <w:kern w:val="28"/>
          <w:sz w:val="40"/>
          <w:szCs w:val="40"/>
          <w:lang w:val="fr-FR"/>
        </w:rPr>
        <w:t xml:space="preserve"> 2: </w:t>
      </w:r>
      <w:r w:rsidRPr="009E1B15">
        <w:rPr>
          <w:rFonts w:ascii="Times New Roman Bold" w:eastAsia="Times New Roman" w:hAnsi="Times New Roman Bold" w:cs="Times New Roman"/>
          <w:kern w:val="28"/>
          <w:sz w:val="40"/>
          <w:szCs w:val="40"/>
          <w:lang w:val="fr-FR"/>
        </w:rPr>
        <w:t>F</w:t>
      </w:r>
      <w:r>
        <w:rPr>
          <w:rFonts w:ascii="Times New Roman Bold" w:eastAsia="Times New Roman" w:hAnsi="Times New Roman Bold" w:cs="Times New Roman"/>
          <w:kern w:val="28"/>
          <w:sz w:val="40"/>
          <w:szCs w:val="40"/>
          <w:lang w:val="fr-FR"/>
        </w:rPr>
        <w:t>ormulaire de Cotation du Fourn</w:t>
      </w:r>
      <w:r w:rsidRPr="009E1B15">
        <w:rPr>
          <w:rFonts w:ascii="Times New Roman Bold" w:eastAsia="Times New Roman" w:hAnsi="Times New Roman Bold" w:cs="Times New Roman"/>
          <w:kern w:val="28"/>
          <w:sz w:val="40"/>
          <w:szCs w:val="40"/>
          <w:lang w:val="fr-FR"/>
        </w:rPr>
        <w:t>isseur</w:t>
      </w:r>
    </w:p>
    <w:p w14:paraId="3BDA6FB0" w14:textId="77777777" w:rsidR="00071D10" w:rsidRPr="008E2DC6" w:rsidRDefault="00071D10" w:rsidP="00071D10">
      <w:pPr>
        <w:tabs>
          <w:tab w:val="right" w:pos="5040"/>
          <w:tab w:val="left" w:pos="5220"/>
          <w:tab w:val="left" w:pos="8280"/>
        </w:tabs>
        <w:rPr>
          <w:lang w:val="fr-FR"/>
        </w:rPr>
      </w:pPr>
    </w:p>
    <w:tbl>
      <w:tblPr>
        <w:tblStyle w:val="TableGrid"/>
        <w:tblW w:w="9360" w:type="dxa"/>
        <w:tblInd w:w="-5" w:type="dxa"/>
        <w:tblLook w:val="04A0" w:firstRow="1" w:lastRow="0" w:firstColumn="1" w:lastColumn="0" w:noHBand="0" w:noVBand="1"/>
      </w:tblPr>
      <w:tblGrid>
        <w:gridCol w:w="3443"/>
        <w:gridCol w:w="5917"/>
      </w:tblGrid>
      <w:tr w:rsidR="00B7358D" w:rsidRPr="008E2DC6" w14:paraId="4D35D131" w14:textId="77777777" w:rsidTr="008E2DC6">
        <w:tc>
          <w:tcPr>
            <w:tcW w:w="3443" w:type="dxa"/>
            <w:shd w:val="clear" w:color="auto" w:fill="2F5496" w:themeFill="accent1" w:themeFillShade="BF"/>
          </w:tcPr>
          <w:p w14:paraId="14ACC257" w14:textId="79044294" w:rsidR="00B7358D" w:rsidRPr="008E2DC6" w:rsidRDefault="00B7358D" w:rsidP="00D917FF">
            <w:pPr>
              <w:spacing w:before="40" w:after="40"/>
              <w:rPr>
                <w:b/>
                <w:color w:val="FFFFFF" w:themeColor="background1"/>
                <w:sz w:val="22"/>
                <w:szCs w:val="22"/>
                <w:lang w:val="fr-FR"/>
              </w:rPr>
            </w:pPr>
            <w:r w:rsidRPr="008E2DC6">
              <w:rPr>
                <w:b/>
                <w:color w:val="FFFFFF" w:themeColor="background1"/>
                <w:sz w:val="22"/>
                <w:szCs w:val="22"/>
                <w:lang w:val="fr-FR"/>
              </w:rPr>
              <w:t>De:</w:t>
            </w:r>
          </w:p>
        </w:tc>
        <w:tc>
          <w:tcPr>
            <w:tcW w:w="5917" w:type="dxa"/>
          </w:tcPr>
          <w:p w14:paraId="42A84A43" w14:textId="77777777" w:rsidR="00B7358D" w:rsidRPr="008E2DC6" w:rsidRDefault="00B7358D" w:rsidP="00D917FF">
            <w:pPr>
              <w:spacing w:before="40" w:after="40"/>
              <w:rPr>
                <w:b/>
                <w:sz w:val="22"/>
                <w:szCs w:val="22"/>
                <w:lang w:val="fr-FR"/>
              </w:rPr>
            </w:pPr>
            <w:r w:rsidRPr="008E2DC6">
              <w:rPr>
                <w:b/>
                <w:sz w:val="22"/>
                <w:szCs w:val="22"/>
                <w:lang w:val="fr-FR"/>
              </w:rPr>
              <w:t>[</w:t>
            </w:r>
            <w:r w:rsidRPr="008E2DC6">
              <w:rPr>
                <w:b/>
                <w:i/>
                <w:sz w:val="22"/>
                <w:szCs w:val="22"/>
                <w:lang w:val="fr-FR"/>
              </w:rPr>
              <w:t>Insérer le nom du Fournisseur</w:t>
            </w:r>
            <w:r w:rsidRPr="008E2DC6">
              <w:rPr>
                <w:b/>
                <w:sz w:val="22"/>
                <w:szCs w:val="22"/>
                <w:lang w:val="fr-FR"/>
              </w:rPr>
              <w:t>]</w:t>
            </w:r>
          </w:p>
        </w:tc>
      </w:tr>
      <w:tr w:rsidR="00B7358D" w:rsidRPr="008E2DC6" w14:paraId="3FCA184E" w14:textId="77777777" w:rsidTr="00D917FF">
        <w:tc>
          <w:tcPr>
            <w:tcW w:w="3443" w:type="dxa"/>
          </w:tcPr>
          <w:p w14:paraId="24A73160" w14:textId="77777777" w:rsidR="00B7358D" w:rsidRPr="008E2DC6" w:rsidRDefault="00B7358D" w:rsidP="00D917FF">
            <w:pPr>
              <w:spacing w:before="40" w:after="40"/>
              <w:rPr>
                <w:b/>
                <w:sz w:val="22"/>
                <w:szCs w:val="22"/>
                <w:lang w:val="fr-FR"/>
              </w:rPr>
            </w:pPr>
            <w:r w:rsidRPr="008E2DC6">
              <w:rPr>
                <w:b/>
                <w:sz w:val="22"/>
                <w:szCs w:val="22"/>
                <w:lang w:val="fr-FR"/>
              </w:rPr>
              <w:t>Représentant du Fournisseur:</w:t>
            </w:r>
          </w:p>
        </w:tc>
        <w:tc>
          <w:tcPr>
            <w:tcW w:w="5917" w:type="dxa"/>
          </w:tcPr>
          <w:p w14:paraId="3D1DEAEB"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le nom du Représentant du Fournisseur</w:t>
            </w:r>
            <w:r w:rsidRPr="008E2DC6">
              <w:rPr>
                <w:sz w:val="22"/>
                <w:szCs w:val="22"/>
                <w:lang w:val="fr-FR"/>
              </w:rPr>
              <w:t>]</w:t>
            </w:r>
          </w:p>
        </w:tc>
      </w:tr>
      <w:tr w:rsidR="00B7358D" w:rsidRPr="008E2DC6" w14:paraId="31E91972" w14:textId="77777777" w:rsidTr="00D917FF">
        <w:tc>
          <w:tcPr>
            <w:tcW w:w="3443" w:type="dxa"/>
          </w:tcPr>
          <w:p w14:paraId="4713477F" w14:textId="77777777" w:rsidR="00B7358D" w:rsidRPr="008E2DC6" w:rsidRDefault="00B7358D" w:rsidP="00D917FF">
            <w:pPr>
              <w:spacing w:before="40" w:after="40"/>
              <w:rPr>
                <w:b/>
                <w:sz w:val="22"/>
                <w:szCs w:val="22"/>
                <w:lang w:val="fr-FR"/>
              </w:rPr>
            </w:pPr>
            <w:r w:rsidRPr="008E2DC6">
              <w:rPr>
                <w:b/>
                <w:sz w:val="22"/>
                <w:szCs w:val="22"/>
                <w:lang w:val="fr-FR"/>
              </w:rPr>
              <w:t>Titre/Position:</w:t>
            </w:r>
          </w:p>
        </w:tc>
        <w:tc>
          <w:tcPr>
            <w:tcW w:w="5917" w:type="dxa"/>
          </w:tcPr>
          <w:p w14:paraId="49AAA0D6" w14:textId="77777777" w:rsidR="00B7358D" w:rsidRPr="008E2DC6" w:rsidRDefault="00B7358D" w:rsidP="00D917FF">
            <w:pPr>
              <w:spacing w:before="40" w:after="40"/>
              <w:rPr>
                <w:b/>
                <w:sz w:val="22"/>
                <w:szCs w:val="22"/>
                <w:lang w:val="fr-FR"/>
              </w:rPr>
            </w:pPr>
            <w:r w:rsidRPr="008E2DC6">
              <w:rPr>
                <w:sz w:val="22"/>
                <w:szCs w:val="22"/>
                <w:lang w:val="fr-FR"/>
              </w:rPr>
              <w:t>[</w:t>
            </w:r>
            <w:r w:rsidRPr="008E2DC6">
              <w:rPr>
                <w:i/>
                <w:sz w:val="22"/>
                <w:szCs w:val="22"/>
                <w:lang w:val="fr-FR"/>
              </w:rPr>
              <w:t>Insérer le titre ou la position du représentant]</w:t>
            </w:r>
          </w:p>
        </w:tc>
      </w:tr>
      <w:tr w:rsidR="00B7358D" w:rsidRPr="008E2DC6" w14:paraId="4ABBD306" w14:textId="77777777" w:rsidTr="00D917FF">
        <w:tc>
          <w:tcPr>
            <w:tcW w:w="3443" w:type="dxa"/>
          </w:tcPr>
          <w:p w14:paraId="5681ECE0" w14:textId="77777777" w:rsidR="00B7358D" w:rsidRPr="008E2DC6" w:rsidRDefault="00B7358D" w:rsidP="00D917FF">
            <w:pPr>
              <w:spacing w:before="40" w:after="40"/>
              <w:rPr>
                <w:b/>
                <w:sz w:val="22"/>
                <w:szCs w:val="22"/>
                <w:lang w:val="fr-FR"/>
              </w:rPr>
            </w:pPr>
            <w:r w:rsidRPr="008E2DC6">
              <w:rPr>
                <w:b/>
                <w:sz w:val="22"/>
                <w:szCs w:val="22"/>
                <w:lang w:val="fr-FR"/>
              </w:rPr>
              <w:t>Adresse:</w:t>
            </w:r>
          </w:p>
        </w:tc>
        <w:tc>
          <w:tcPr>
            <w:tcW w:w="5917" w:type="dxa"/>
          </w:tcPr>
          <w:p w14:paraId="51692BA2"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l’adresse du Fournisseur</w:t>
            </w:r>
            <w:r w:rsidRPr="008E2DC6">
              <w:rPr>
                <w:sz w:val="22"/>
                <w:szCs w:val="22"/>
                <w:lang w:val="fr-FR"/>
              </w:rPr>
              <w:t>]</w:t>
            </w:r>
          </w:p>
        </w:tc>
      </w:tr>
      <w:tr w:rsidR="00B7358D" w:rsidRPr="008E2DC6" w14:paraId="17661660" w14:textId="77777777" w:rsidTr="00D917FF">
        <w:tc>
          <w:tcPr>
            <w:tcW w:w="3443" w:type="dxa"/>
          </w:tcPr>
          <w:p w14:paraId="229B599C" w14:textId="77777777" w:rsidR="00B7358D" w:rsidRPr="008E2DC6" w:rsidRDefault="00B7358D" w:rsidP="00D917FF">
            <w:pPr>
              <w:spacing w:before="40" w:after="40"/>
              <w:rPr>
                <w:b/>
                <w:sz w:val="22"/>
                <w:szCs w:val="22"/>
                <w:lang w:val="fr-FR"/>
              </w:rPr>
            </w:pPr>
            <w:r w:rsidRPr="008E2DC6">
              <w:rPr>
                <w:b/>
                <w:sz w:val="22"/>
                <w:szCs w:val="22"/>
                <w:lang w:val="fr-FR"/>
              </w:rPr>
              <w:t>Téléphone:</w:t>
            </w:r>
          </w:p>
        </w:tc>
        <w:tc>
          <w:tcPr>
            <w:tcW w:w="5917" w:type="dxa"/>
          </w:tcPr>
          <w:p w14:paraId="3CC973A3"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le numéro de téléphone du Représentant</w:t>
            </w:r>
            <w:r w:rsidRPr="008E2DC6">
              <w:rPr>
                <w:sz w:val="22"/>
                <w:szCs w:val="22"/>
                <w:lang w:val="fr-FR"/>
              </w:rPr>
              <w:t>]</w:t>
            </w:r>
          </w:p>
        </w:tc>
      </w:tr>
      <w:tr w:rsidR="00B7358D" w:rsidRPr="008E2DC6" w14:paraId="31C73862" w14:textId="77777777" w:rsidTr="00D917FF">
        <w:tc>
          <w:tcPr>
            <w:tcW w:w="3443" w:type="dxa"/>
          </w:tcPr>
          <w:p w14:paraId="42751267" w14:textId="77777777" w:rsidR="00B7358D" w:rsidRPr="008E2DC6" w:rsidRDefault="00B7358D" w:rsidP="00D917FF">
            <w:pPr>
              <w:spacing w:before="40" w:after="40"/>
              <w:rPr>
                <w:b/>
                <w:sz w:val="22"/>
                <w:szCs w:val="22"/>
                <w:lang w:val="fr-FR"/>
              </w:rPr>
            </w:pPr>
            <w:r w:rsidRPr="008E2DC6">
              <w:rPr>
                <w:b/>
                <w:sz w:val="22"/>
                <w:szCs w:val="22"/>
                <w:lang w:val="fr-FR"/>
              </w:rPr>
              <w:t>Courriel:</w:t>
            </w:r>
          </w:p>
        </w:tc>
        <w:tc>
          <w:tcPr>
            <w:tcW w:w="5917" w:type="dxa"/>
          </w:tcPr>
          <w:p w14:paraId="204FD5BB"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l’adresse courriel du Représentant</w:t>
            </w:r>
            <w:r w:rsidRPr="008E2DC6">
              <w:rPr>
                <w:sz w:val="22"/>
                <w:szCs w:val="22"/>
                <w:lang w:val="fr-FR"/>
              </w:rPr>
              <w:t>]</w:t>
            </w:r>
          </w:p>
        </w:tc>
      </w:tr>
    </w:tbl>
    <w:p w14:paraId="7600B856" w14:textId="77777777" w:rsidR="00B7358D" w:rsidRPr="008E2DC6" w:rsidRDefault="00B7358D" w:rsidP="00071D10">
      <w:pPr>
        <w:tabs>
          <w:tab w:val="right" w:pos="5040"/>
          <w:tab w:val="left" w:pos="5220"/>
          <w:tab w:val="left" w:pos="8280"/>
        </w:tabs>
        <w:rPr>
          <w:lang w:val="fr-FR"/>
        </w:rPr>
      </w:pPr>
    </w:p>
    <w:tbl>
      <w:tblPr>
        <w:tblStyle w:val="TableGrid"/>
        <w:tblW w:w="9360" w:type="dxa"/>
        <w:tblInd w:w="-5" w:type="dxa"/>
        <w:tblLook w:val="04A0" w:firstRow="1" w:lastRow="0" w:firstColumn="1" w:lastColumn="0" w:noHBand="0" w:noVBand="1"/>
      </w:tblPr>
      <w:tblGrid>
        <w:gridCol w:w="3443"/>
        <w:gridCol w:w="5917"/>
      </w:tblGrid>
      <w:tr w:rsidR="00B7358D" w:rsidRPr="008E2DC6" w14:paraId="39D18E6B" w14:textId="77777777" w:rsidTr="008E2DC6">
        <w:tc>
          <w:tcPr>
            <w:tcW w:w="3443" w:type="dxa"/>
            <w:shd w:val="clear" w:color="auto" w:fill="2F5496" w:themeFill="accent1" w:themeFillShade="BF"/>
          </w:tcPr>
          <w:p w14:paraId="354A7966" w14:textId="02B32A49" w:rsidR="00B7358D" w:rsidRPr="008E2DC6" w:rsidRDefault="00B7358D" w:rsidP="00D917FF">
            <w:pPr>
              <w:spacing w:before="40" w:after="40"/>
              <w:rPr>
                <w:b/>
                <w:sz w:val="22"/>
                <w:szCs w:val="22"/>
                <w:lang w:val="fr-FR"/>
              </w:rPr>
            </w:pPr>
            <w:r w:rsidRPr="008E2DC6">
              <w:rPr>
                <w:b/>
                <w:color w:val="FFFFFF" w:themeColor="background1"/>
                <w:sz w:val="22"/>
                <w:szCs w:val="22"/>
                <w:lang w:val="fr-FR"/>
              </w:rPr>
              <w:t>A:</w:t>
            </w:r>
          </w:p>
        </w:tc>
        <w:tc>
          <w:tcPr>
            <w:tcW w:w="5917" w:type="dxa"/>
          </w:tcPr>
          <w:p w14:paraId="05200E4F" w14:textId="77777777" w:rsidR="00B7358D" w:rsidRPr="008E2DC6" w:rsidRDefault="00B7358D" w:rsidP="00D917FF">
            <w:pPr>
              <w:tabs>
                <w:tab w:val="right" w:pos="5040"/>
                <w:tab w:val="left" w:pos="5220"/>
                <w:tab w:val="left" w:pos="8280"/>
              </w:tabs>
              <w:rPr>
                <w:sz w:val="22"/>
                <w:szCs w:val="22"/>
                <w:lang w:val="fr-FR"/>
              </w:rPr>
            </w:pPr>
            <w:r w:rsidRPr="008E2DC6">
              <w:rPr>
                <w:b/>
                <w:sz w:val="22"/>
                <w:szCs w:val="22"/>
                <w:lang w:val="fr-FR"/>
              </w:rPr>
              <w:t>[</w:t>
            </w:r>
            <w:r w:rsidRPr="008E2DC6">
              <w:rPr>
                <w:b/>
                <w:i/>
                <w:sz w:val="22"/>
                <w:szCs w:val="22"/>
                <w:lang w:val="fr-FR"/>
              </w:rPr>
              <w:t>Insérer le nom de l’Acheteur</w:t>
            </w:r>
            <w:r w:rsidRPr="008E2DC6">
              <w:rPr>
                <w:b/>
                <w:sz w:val="22"/>
                <w:szCs w:val="22"/>
                <w:lang w:val="fr-FR"/>
              </w:rPr>
              <w:t>]</w:t>
            </w:r>
          </w:p>
        </w:tc>
      </w:tr>
      <w:tr w:rsidR="00B7358D" w:rsidRPr="008E2DC6" w14:paraId="4FD9446C" w14:textId="77777777" w:rsidTr="00D917FF">
        <w:tc>
          <w:tcPr>
            <w:tcW w:w="3443" w:type="dxa"/>
          </w:tcPr>
          <w:p w14:paraId="37516EAC" w14:textId="77777777" w:rsidR="00B7358D" w:rsidRPr="008E2DC6" w:rsidRDefault="00B7358D" w:rsidP="00D917FF">
            <w:pPr>
              <w:spacing w:before="40" w:after="40"/>
              <w:rPr>
                <w:b/>
                <w:sz w:val="22"/>
                <w:szCs w:val="22"/>
                <w:lang w:val="fr-FR"/>
              </w:rPr>
            </w:pPr>
            <w:r w:rsidRPr="008E2DC6">
              <w:rPr>
                <w:b/>
                <w:sz w:val="22"/>
                <w:szCs w:val="22"/>
                <w:lang w:val="fr-FR"/>
              </w:rPr>
              <w:t>Représentant de l’Acheteur:</w:t>
            </w:r>
          </w:p>
        </w:tc>
        <w:tc>
          <w:tcPr>
            <w:tcW w:w="5917" w:type="dxa"/>
          </w:tcPr>
          <w:p w14:paraId="4A0F811E"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le nom du représentant de l’Acheteur</w:t>
            </w:r>
            <w:r w:rsidRPr="008E2DC6">
              <w:rPr>
                <w:sz w:val="22"/>
                <w:szCs w:val="22"/>
                <w:lang w:val="fr-FR"/>
              </w:rPr>
              <w:t>]</w:t>
            </w:r>
          </w:p>
        </w:tc>
      </w:tr>
      <w:tr w:rsidR="00B7358D" w:rsidRPr="008E2DC6" w14:paraId="449B5809" w14:textId="77777777" w:rsidTr="00D917FF">
        <w:tc>
          <w:tcPr>
            <w:tcW w:w="3443" w:type="dxa"/>
          </w:tcPr>
          <w:p w14:paraId="5D22CBFC" w14:textId="77777777" w:rsidR="00B7358D" w:rsidRPr="008E2DC6" w:rsidRDefault="00B7358D" w:rsidP="00D917FF">
            <w:pPr>
              <w:spacing w:before="40" w:after="40"/>
              <w:rPr>
                <w:b/>
                <w:sz w:val="22"/>
                <w:szCs w:val="22"/>
                <w:lang w:val="fr-FR"/>
              </w:rPr>
            </w:pPr>
            <w:r w:rsidRPr="008E2DC6">
              <w:rPr>
                <w:b/>
                <w:sz w:val="22"/>
                <w:szCs w:val="22"/>
                <w:lang w:val="fr-FR"/>
              </w:rPr>
              <w:t>Titre/Position:</w:t>
            </w:r>
          </w:p>
        </w:tc>
        <w:tc>
          <w:tcPr>
            <w:tcW w:w="5917" w:type="dxa"/>
          </w:tcPr>
          <w:p w14:paraId="1AF859D7" w14:textId="77777777" w:rsidR="00B7358D" w:rsidRPr="008E2DC6" w:rsidRDefault="00B7358D" w:rsidP="00D917FF">
            <w:pPr>
              <w:spacing w:before="40" w:after="40"/>
              <w:rPr>
                <w:b/>
                <w:sz w:val="22"/>
                <w:szCs w:val="22"/>
                <w:lang w:val="fr-FR"/>
              </w:rPr>
            </w:pPr>
            <w:r w:rsidRPr="008E2DC6">
              <w:rPr>
                <w:sz w:val="22"/>
                <w:szCs w:val="22"/>
                <w:lang w:val="fr-FR"/>
              </w:rPr>
              <w:t>[</w:t>
            </w:r>
            <w:r w:rsidRPr="008E2DC6">
              <w:rPr>
                <w:i/>
                <w:sz w:val="22"/>
                <w:szCs w:val="22"/>
                <w:lang w:val="fr-FR"/>
              </w:rPr>
              <w:t>Insérer le titre ou position du Représentant</w:t>
            </w:r>
            <w:r w:rsidRPr="008E2DC6">
              <w:rPr>
                <w:sz w:val="22"/>
                <w:szCs w:val="22"/>
                <w:lang w:val="fr-FR"/>
              </w:rPr>
              <w:t>]</w:t>
            </w:r>
          </w:p>
        </w:tc>
      </w:tr>
      <w:tr w:rsidR="00B7358D" w:rsidRPr="008E2DC6" w14:paraId="36C6F5FA" w14:textId="77777777" w:rsidTr="00D917FF">
        <w:tc>
          <w:tcPr>
            <w:tcW w:w="3443" w:type="dxa"/>
          </w:tcPr>
          <w:p w14:paraId="168D1D53" w14:textId="77777777" w:rsidR="00B7358D" w:rsidRPr="008E2DC6" w:rsidRDefault="00B7358D" w:rsidP="00D917FF">
            <w:pPr>
              <w:spacing w:before="40" w:after="40"/>
              <w:rPr>
                <w:b/>
                <w:sz w:val="22"/>
                <w:szCs w:val="22"/>
                <w:lang w:val="fr-FR"/>
              </w:rPr>
            </w:pPr>
            <w:r w:rsidRPr="008E2DC6">
              <w:rPr>
                <w:b/>
                <w:sz w:val="22"/>
                <w:szCs w:val="22"/>
                <w:lang w:val="fr-FR"/>
              </w:rPr>
              <w:t>Adresse :</w:t>
            </w:r>
          </w:p>
        </w:tc>
        <w:tc>
          <w:tcPr>
            <w:tcW w:w="5917" w:type="dxa"/>
          </w:tcPr>
          <w:p w14:paraId="3EAABAA4"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l’adresse de l’Acheteur</w:t>
            </w:r>
            <w:r w:rsidRPr="008E2DC6">
              <w:rPr>
                <w:sz w:val="22"/>
                <w:szCs w:val="22"/>
                <w:lang w:val="fr-FR"/>
              </w:rPr>
              <w:t>]</w:t>
            </w:r>
          </w:p>
        </w:tc>
      </w:tr>
      <w:tr w:rsidR="00B7358D" w:rsidRPr="008E2DC6" w14:paraId="493D5724" w14:textId="77777777" w:rsidTr="00D917FF">
        <w:tc>
          <w:tcPr>
            <w:tcW w:w="3443" w:type="dxa"/>
          </w:tcPr>
          <w:p w14:paraId="09D74DD7" w14:textId="77777777" w:rsidR="00B7358D" w:rsidRPr="008E2DC6" w:rsidRDefault="00B7358D" w:rsidP="00D917FF">
            <w:pPr>
              <w:spacing w:before="40" w:after="40"/>
              <w:rPr>
                <w:b/>
                <w:sz w:val="22"/>
                <w:szCs w:val="22"/>
                <w:lang w:val="fr-FR"/>
              </w:rPr>
            </w:pPr>
            <w:r w:rsidRPr="008E2DC6">
              <w:rPr>
                <w:b/>
                <w:sz w:val="22"/>
                <w:szCs w:val="22"/>
                <w:lang w:val="fr-FR"/>
              </w:rPr>
              <w:t>Téléphone:</w:t>
            </w:r>
          </w:p>
        </w:tc>
        <w:tc>
          <w:tcPr>
            <w:tcW w:w="5917" w:type="dxa"/>
          </w:tcPr>
          <w:p w14:paraId="23D1F8AA"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le numéro de téléphone du Représentant</w:t>
            </w:r>
            <w:r w:rsidRPr="008E2DC6">
              <w:rPr>
                <w:sz w:val="22"/>
                <w:szCs w:val="22"/>
                <w:lang w:val="fr-FR"/>
              </w:rPr>
              <w:t>]</w:t>
            </w:r>
          </w:p>
        </w:tc>
      </w:tr>
      <w:tr w:rsidR="00B7358D" w:rsidRPr="008E2DC6" w14:paraId="1729563C" w14:textId="77777777" w:rsidTr="00D917FF">
        <w:tc>
          <w:tcPr>
            <w:tcW w:w="3443" w:type="dxa"/>
          </w:tcPr>
          <w:p w14:paraId="5144E18F" w14:textId="77777777" w:rsidR="00B7358D" w:rsidRPr="008E2DC6" w:rsidRDefault="00B7358D" w:rsidP="00D917FF">
            <w:pPr>
              <w:spacing w:before="40" w:after="40"/>
              <w:rPr>
                <w:b/>
                <w:sz w:val="22"/>
                <w:szCs w:val="22"/>
                <w:lang w:val="fr-FR"/>
              </w:rPr>
            </w:pPr>
            <w:r w:rsidRPr="008E2DC6">
              <w:rPr>
                <w:b/>
                <w:sz w:val="22"/>
                <w:szCs w:val="22"/>
                <w:lang w:val="fr-FR"/>
              </w:rPr>
              <w:t>Courriel:</w:t>
            </w:r>
          </w:p>
        </w:tc>
        <w:tc>
          <w:tcPr>
            <w:tcW w:w="5917" w:type="dxa"/>
          </w:tcPr>
          <w:p w14:paraId="5A8E10DA"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l’adresse courriel du Représentant</w:t>
            </w:r>
            <w:r w:rsidRPr="008E2DC6">
              <w:rPr>
                <w:sz w:val="22"/>
                <w:szCs w:val="22"/>
                <w:lang w:val="fr-FR"/>
              </w:rPr>
              <w:t>]</w:t>
            </w:r>
          </w:p>
        </w:tc>
      </w:tr>
    </w:tbl>
    <w:p w14:paraId="27DE09E0" w14:textId="77777777" w:rsidR="00B7358D" w:rsidRPr="00335B3A" w:rsidRDefault="00B7358D" w:rsidP="00B7358D">
      <w:pPr>
        <w:suppressAutoHyphens/>
        <w:spacing w:after="0" w:line="240" w:lineRule="auto"/>
        <w:jc w:val="center"/>
        <w:rPr>
          <w:rFonts w:ascii="Times New Roman Bold" w:eastAsia="Times New Roman" w:hAnsi="Times New Roman Bold" w:cs="Times New Roman"/>
          <w:b/>
          <w:kern w:val="28"/>
          <w:lang w:val="fr-FR"/>
        </w:rPr>
      </w:pPr>
    </w:p>
    <w:tbl>
      <w:tblPr>
        <w:tblStyle w:val="TableGrid"/>
        <w:tblW w:w="9360" w:type="dxa"/>
        <w:tblInd w:w="-5" w:type="dxa"/>
        <w:tblLook w:val="04A0" w:firstRow="1" w:lastRow="0" w:firstColumn="1" w:lastColumn="0" w:noHBand="0" w:noVBand="1"/>
      </w:tblPr>
      <w:tblGrid>
        <w:gridCol w:w="3150"/>
        <w:gridCol w:w="6210"/>
      </w:tblGrid>
      <w:tr w:rsidR="00B7358D" w:rsidRPr="003C08CF" w14:paraId="22BB3C8B" w14:textId="77777777" w:rsidTr="00D917FF">
        <w:tc>
          <w:tcPr>
            <w:tcW w:w="3150" w:type="dxa"/>
            <w:shd w:val="clear" w:color="auto" w:fill="1F3864" w:themeFill="accent1" w:themeFillShade="80"/>
          </w:tcPr>
          <w:p w14:paraId="6C05CDFF" w14:textId="77777777" w:rsidR="00B7358D" w:rsidRPr="00335B3A" w:rsidRDefault="00B7358D" w:rsidP="00D917FF">
            <w:pPr>
              <w:spacing w:before="40" w:after="40"/>
              <w:rPr>
                <w:b/>
                <w:sz w:val="22"/>
                <w:szCs w:val="22"/>
              </w:rPr>
            </w:pPr>
            <w:r w:rsidRPr="00B6516C">
              <w:rPr>
                <w:b/>
                <w:sz w:val="22"/>
                <w:szCs w:val="22"/>
                <w:lang w:val="fr-FR"/>
              </w:rPr>
              <w:t>Contrat</w:t>
            </w:r>
            <w:r w:rsidRPr="00335B3A">
              <w:rPr>
                <w:b/>
                <w:sz w:val="22"/>
                <w:szCs w:val="22"/>
              </w:rPr>
              <w:t xml:space="preserve"> Cadre (CC</w:t>
            </w:r>
            <w:proofErr w:type="gramStart"/>
            <w:r w:rsidRPr="00335B3A">
              <w:rPr>
                <w:b/>
                <w:sz w:val="22"/>
                <w:szCs w:val="22"/>
              </w:rPr>
              <w:t>):</w:t>
            </w:r>
            <w:proofErr w:type="gramEnd"/>
          </w:p>
        </w:tc>
        <w:tc>
          <w:tcPr>
            <w:tcW w:w="6210" w:type="dxa"/>
          </w:tcPr>
          <w:p w14:paraId="35BCB011" w14:textId="77777777" w:rsidR="00B7358D" w:rsidRPr="00335B3A" w:rsidRDefault="00B7358D" w:rsidP="00D917FF">
            <w:pPr>
              <w:spacing w:before="40" w:after="40"/>
              <w:rPr>
                <w:b/>
                <w:sz w:val="22"/>
                <w:szCs w:val="22"/>
                <w:lang w:val="fr-FR"/>
              </w:rPr>
            </w:pPr>
            <w:r w:rsidRPr="00335B3A">
              <w:rPr>
                <w:b/>
                <w:sz w:val="22"/>
                <w:szCs w:val="22"/>
                <w:lang w:val="fr-FR"/>
              </w:rPr>
              <w:t>[</w:t>
            </w:r>
            <w:r w:rsidRPr="00335B3A">
              <w:rPr>
                <w:b/>
                <w:i/>
                <w:sz w:val="22"/>
                <w:szCs w:val="22"/>
                <w:lang w:val="fr-FR"/>
              </w:rPr>
              <w:t>Insérer le titre du CC</w:t>
            </w:r>
            <w:r w:rsidRPr="00335B3A">
              <w:rPr>
                <w:b/>
                <w:sz w:val="22"/>
                <w:szCs w:val="22"/>
                <w:lang w:val="fr-FR"/>
              </w:rPr>
              <w:t>]</w:t>
            </w:r>
          </w:p>
        </w:tc>
      </w:tr>
      <w:tr w:rsidR="00B7358D" w:rsidRPr="003C08CF" w14:paraId="12FA84BE" w14:textId="77777777" w:rsidTr="00D917FF">
        <w:tc>
          <w:tcPr>
            <w:tcW w:w="3150" w:type="dxa"/>
          </w:tcPr>
          <w:p w14:paraId="040E551A" w14:textId="77777777" w:rsidR="00B7358D" w:rsidRPr="00335B3A" w:rsidRDefault="00B7358D" w:rsidP="00D917FF">
            <w:pPr>
              <w:spacing w:before="40" w:after="40"/>
              <w:rPr>
                <w:b/>
                <w:sz w:val="22"/>
                <w:szCs w:val="22"/>
              </w:rPr>
            </w:pPr>
            <w:r w:rsidRPr="00335B3A">
              <w:rPr>
                <w:b/>
                <w:sz w:val="22"/>
                <w:szCs w:val="22"/>
              </w:rPr>
              <w:t>Date du CC:</w:t>
            </w:r>
          </w:p>
        </w:tc>
        <w:tc>
          <w:tcPr>
            <w:tcW w:w="6210" w:type="dxa"/>
          </w:tcPr>
          <w:p w14:paraId="34E36731" w14:textId="77777777" w:rsidR="00B7358D" w:rsidRPr="00335B3A" w:rsidRDefault="00B7358D" w:rsidP="00D917FF">
            <w:pPr>
              <w:spacing w:before="40" w:after="40"/>
              <w:rPr>
                <w:sz w:val="22"/>
                <w:szCs w:val="22"/>
                <w:lang w:val="fr-FR"/>
              </w:rPr>
            </w:pPr>
            <w:r w:rsidRPr="00335B3A">
              <w:rPr>
                <w:sz w:val="22"/>
                <w:szCs w:val="22"/>
                <w:lang w:val="fr-FR"/>
              </w:rPr>
              <w:t>[</w:t>
            </w:r>
            <w:r w:rsidRPr="00335B3A">
              <w:rPr>
                <w:i/>
                <w:sz w:val="22"/>
                <w:szCs w:val="22"/>
                <w:lang w:val="fr-FR"/>
              </w:rPr>
              <w:t>Insérer la Date du CC</w:t>
            </w:r>
            <w:r w:rsidRPr="00335B3A">
              <w:rPr>
                <w:sz w:val="22"/>
                <w:szCs w:val="22"/>
                <w:lang w:val="fr-FR"/>
              </w:rPr>
              <w:t>]</w:t>
            </w:r>
          </w:p>
        </w:tc>
      </w:tr>
      <w:tr w:rsidR="00B7358D" w:rsidRPr="003C08CF" w14:paraId="2E867A1F" w14:textId="77777777" w:rsidTr="00D917FF">
        <w:tc>
          <w:tcPr>
            <w:tcW w:w="3150" w:type="dxa"/>
          </w:tcPr>
          <w:p w14:paraId="2FC31A82" w14:textId="77777777" w:rsidR="00B7358D" w:rsidRPr="00335B3A" w:rsidRDefault="00B7358D" w:rsidP="00D917FF">
            <w:pPr>
              <w:spacing w:before="40" w:after="40"/>
              <w:rPr>
                <w:b/>
                <w:sz w:val="22"/>
                <w:szCs w:val="22"/>
                <w:lang w:val="fr-FR"/>
              </w:rPr>
            </w:pPr>
            <w:r w:rsidRPr="00335B3A">
              <w:rPr>
                <w:b/>
                <w:sz w:val="22"/>
                <w:szCs w:val="22"/>
                <w:lang w:val="fr-FR"/>
              </w:rPr>
              <w:t>No. de Référence du CC</w:t>
            </w:r>
          </w:p>
        </w:tc>
        <w:tc>
          <w:tcPr>
            <w:tcW w:w="6210" w:type="dxa"/>
          </w:tcPr>
          <w:p w14:paraId="6ADCAA84" w14:textId="466455A8" w:rsidR="00B7358D" w:rsidRPr="00335B3A" w:rsidRDefault="00B7358D" w:rsidP="00B7358D">
            <w:pPr>
              <w:spacing w:before="40" w:after="40"/>
              <w:rPr>
                <w:sz w:val="22"/>
                <w:szCs w:val="22"/>
                <w:lang w:val="fr-FR"/>
              </w:rPr>
            </w:pPr>
            <w:r w:rsidRPr="00335B3A">
              <w:rPr>
                <w:sz w:val="22"/>
                <w:szCs w:val="22"/>
                <w:lang w:val="fr-FR"/>
              </w:rPr>
              <w:t>[</w:t>
            </w:r>
            <w:r w:rsidRPr="00335B3A">
              <w:rPr>
                <w:i/>
                <w:sz w:val="22"/>
                <w:szCs w:val="22"/>
                <w:lang w:val="fr-FR"/>
              </w:rPr>
              <w:t>Insérer la r</w:t>
            </w:r>
            <w:r>
              <w:rPr>
                <w:i/>
                <w:sz w:val="22"/>
                <w:szCs w:val="22"/>
                <w:lang w:val="fr-FR"/>
              </w:rPr>
              <w:t>é</w:t>
            </w:r>
            <w:r w:rsidRPr="00335B3A">
              <w:rPr>
                <w:i/>
                <w:sz w:val="22"/>
                <w:szCs w:val="22"/>
                <w:lang w:val="fr-FR"/>
              </w:rPr>
              <w:t>f</w:t>
            </w:r>
            <w:r>
              <w:rPr>
                <w:i/>
                <w:sz w:val="22"/>
                <w:szCs w:val="22"/>
                <w:lang w:val="fr-FR"/>
              </w:rPr>
              <w:t>é</w:t>
            </w:r>
            <w:r w:rsidRPr="00335B3A">
              <w:rPr>
                <w:i/>
                <w:sz w:val="22"/>
                <w:szCs w:val="22"/>
                <w:lang w:val="fr-FR"/>
              </w:rPr>
              <w:t>rence du CC</w:t>
            </w:r>
            <w:r w:rsidRPr="00335B3A">
              <w:rPr>
                <w:sz w:val="22"/>
                <w:szCs w:val="22"/>
                <w:lang w:val="fr-FR"/>
              </w:rPr>
              <w:t>]</w:t>
            </w:r>
          </w:p>
        </w:tc>
      </w:tr>
    </w:tbl>
    <w:p w14:paraId="7807CDF3" w14:textId="77777777" w:rsidR="00B7358D" w:rsidRPr="00335B3A" w:rsidRDefault="00B7358D" w:rsidP="00E24AE3">
      <w:pPr>
        <w:spacing w:after="0"/>
        <w:rPr>
          <w:lang w:val="fr-FR"/>
        </w:rPr>
      </w:pPr>
    </w:p>
    <w:tbl>
      <w:tblPr>
        <w:tblStyle w:val="TableGrid"/>
        <w:tblW w:w="9360" w:type="dxa"/>
        <w:tblInd w:w="-5" w:type="dxa"/>
        <w:tblLook w:val="04A0" w:firstRow="1" w:lastRow="0" w:firstColumn="1" w:lastColumn="0" w:noHBand="0" w:noVBand="1"/>
      </w:tblPr>
      <w:tblGrid>
        <w:gridCol w:w="3150"/>
        <w:gridCol w:w="6210"/>
      </w:tblGrid>
      <w:tr w:rsidR="00B7358D" w:rsidRPr="00335B3A" w14:paraId="4F997897" w14:textId="77777777" w:rsidTr="00D917FF">
        <w:tc>
          <w:tcPr>
            <w:tcW w:w="3150" w:type="dxa"/>
            <w:shd w:val="clear" w:color="auto" w:fill="1F3864" w:themeFill="accent1" w:themeFillShade="80"/>
          </w:tcPr>
          <w:p w14:paraId="5E74E98C" w14:textId="77777777" w:rsidR="00B7358D" w:rsidRPr="00335B3A" w:rsidRDefault="00B7358D" w:rsidP="00D917FF">
            <w:pPr>
              <w:spacing w:before="40" w:after="40"/>
              <w:rPr>
                <w:b/>
                <w:sz w:val="22"/>
                <w:szCs w:val="22"/>
                <w:lang w:val="fr-FR"/>
              </w:rPr>
            </w:pPr>
            <w:r w:rsidRPr="00335B3A">
              <w:rPr>
                <w:b/>
                <w:sz w:val="22"/>
                <w:szCs w:val="22"/>
                <w:lang w:val="fr-FR"/>
              </w:rPr>
              <w:t>No. de Référence de la Demande de Cotation DC:</w:t>
            </w:r>
          </w:p>
        </w:tc>
        <w:tc>
          <w:tcPr>
            <w:tcW w:w="6210" w:type="dxa"/>
          </w:tcPr>
          <w:p w14:paraId="46308CE1" w14:textId="77777777" w:rsidR="00B7358D" w:rsidRPr="00335B3A" w:rsidRDefault="00B7358D" w:rsidP="00D917FF">
            <w:pPr>
              <w:spacing w:before="40" w:after="40"/>
              <w:rPr>
                <w:sz w:val="22"/>
                <w:szCs w:val="22"/>
              </w:rPr>
            </w:pPr>
            <w:r w:rsidRPr="00335B3A">
              <w:rPr>
                <w:sz w:val="22"/>
                <w:szCs w:val="22"/>
              </w:rPr>
              <w:t>[</w:t>
            </w:r>
            <w:r w:rsidRPr="00B6516C">
              <w:rPr>
                <w:i/>
                <w:sz w:val="22"/>
                <w:szCs w:val="22"/>
                <w:lang w:val="fr-FR"/>
              </w:rPr>
              <w:t>Insérer</w:t>
            </w:r>
            <w:r w:rsidRPr="00335B3A">
              <w:rPr>
                <w:i/>
                <w:sz w:val="22"/>
                <w:szCs w:val="22"/>
              </w:rPr>
              <w:t xml:space="preserve"> la </w:t>
            </w:r>
            <w:r w:rsidRPr="00B6516C">
              <w:rPr>
                <w:i/>
                <w:sz w:val="22"/>
                <w:szCs w:val="22"/>
                <w:lang w:val="fr-FR"/>
              </w:rPr>
              <w:t>référence</w:t>
            </w:r>
            <w:r w:rsidRPr="00335B3A">
              <w:rPr>
                <w:sz w:val="22"/>
                <w:szCs w:val="22"/>
              </w:rPr>
              <w:t>]</w:t>
            </w:r>
          </w:p>
        </w:tc>
      </w:tr>
      <w:tr w:rsidR="00B7358D" w:rsidRPr="003C08CF" w14:paraId="67960D4C" w14:textId="77777777" w:rsidTr="00D917FF">
        <w:tc>
          <w:tcPr>
            <w:tcW w:w="3150" w:type="dxa"/>
          </w:tcPr>
          <w:p w14:paraId="4DB4256D" w14:textId="77777777" w:rsidR="00B7358D" w:rsidRPr="00335B3A" w:rsidRDefault="00B7358D" w:rsidP="00D917FF">
            <w:pPr>
              <w:spacing w:before="40" w:after="40"/>
              <w:rPr>
                <w:b/>
                <w:sz w:val="22"/>
                <w:szCs w:val="22"/>
              </w:rPr>
            </w:pPr>
            <w:r w:rsidRPr="00335B3A">
              <w:rPr>
                <w:b/>
                <w:sz w:val="22"/>
                <w:szCs w:val="22"/>
              </w:rPr>
              <w:t>Date de la DC:</w:t>
            </w:r>
          </w:p>
        </w:tc>
        <w:tc>
          <w:tcPr>
            <w:tcW w:w="6210" w:type="dxa"/>
          </w:tcPr>
          <w:p w14:paraId="130CA802" w14:textId="77777777" w:rsidR="00B7358D" w:rsidRPr="00335B3A" w:rsidRDefault="00B7358D" w:rsidP="00D917FF">
            <w:pPr>
              <w:spacing w:before="40" w:after="40"/>
              <w:rPr>
                <w:sz w:val="22"/>
                <w:szCs w:val="22"/>
                <w:lang w:val="fr-FR"/>
              </w:rPr>
            </w:pPr>
            <w:r w:rsidRPr="00335B3A">
              <w:rPr>
                <w:sz w:val="22"/>
                <w:szCs w:val="22"/>
                <w:lang w:val="fr-FR"/>
              </w:rPr>
              <w:t>[</w:t>
            </w:r>
            <w:r w:rsidRPr="00335B3A">
              <w:rPr>
                <w:i/>
                <w:sz w:val="22"/>
                <w:szCs w:val="22"/>
                <w:lang w:val="fr-FR"/>
              </w:rPr>
              <w:t>Insérer la Date de la DC</w:t>
            </w:r>
            <w:r w:rsidRPr="00335B3A">
              <w:rPr>
                <w:sz w:val="22"/>
                <w:szCs w:val="22"/>
                <w:lang w:val="fr-FR"/>
              </w:rPr>
              <w:t>]</w:t>
            </w:r>
          </w:p>
        </w:tc>
      </w:tr>
      <w:tr w:rsidR="00B7358D" w:rsidRPr="003C08CF" w14:paraId="25A55268" w14:textId="77777777" w:rsidTr="00D917FF">
        <w:tc>
          <w:tcPr>
            <w:tcW w:w="3150" w:type="dxa"/>
          </w:tcPr>
          <w:p w14:paraId="0288FBC6" w14:textId="77777777" w:rsidR="00B7358D" w:rsidRPr="00335B3A" w:rsidRDefault="00B7358D" w:rsidP="00D917FF">
            <w:pPr>
              <w:spacing w:before="40" w:after="40"/>
              <w:rPr>
                <w:b/>
                <w:sz w:val="22"/>
                <w:szCs w:val="22"/>
              </w:rPr>
            </w:pPr>
            <w:r w:rsidRPr="00335B3A">
              <w:rPr>
                <w:b/>
                <w:sz w:val="22"/>
                <w:szCs w:val="22"/>
              </w:rPr>
              <w:t xml:space="preserve">DC </w:t>
            </w:r>
            <w:r w:rsidRPr="00B6516C">
              <w:rPr>
                <w:b/>
                <w:sz w:val="22"/>
                <w:szCs w:val="22"/>
                <w:lang w:val="fr-FR"/>
              </w:rPr>
              <w:t>émise</w:t>
            </w:r>
            <w:r w:rsidRPr="00335B3A">
              <w:rPr>
                <w:b/>
                <w:sz w:val="22"/>
                <w:szCs w:val="22"/>
              </w:rPr>
              <w:t xml:space="preserve"> le:</w:t>
            </w:r>
          </w:p>
        </w:tc>
        <w:tc>
          <w:tcPr>
            <w:tcW w:w="6210" w:type="dxa"/>
          </w:tcPr>
          <w:p w14:paraId="5C2F8244" w14:textId="77777777" w:rsidR="00B7358D" w:rsidRPr="00335B3A" w:rsidRDefault="00B7358D" w:rsidP="00D917FF">
            <w:pPr>
              <w:spacing w:before="40" w:after="40"/>
              <w:rPr>
                <w:sz w:val="22"/>
                <w:szCs w:val="22"/>
                <w:lang w:val="fr-FR"/>
              </w:rPr>
            </w:pPr>
            <w:r w:rsidRPr="00335B3A">
              <w:rPr>
                <w:sz w:val="22"/>
                <w:szCs w:val="22"/>
                <w:lang w:val="fr-FR"/>
              </w:rPr>
              <w:t xml:space="preserve">Cette DC a été transmise </w:t>
            </w:r>
            <w:proofErr w:type="gramStart"/>
            <w:r w:rsidRPr="00335B3A">
              <w:rPr>
                <w:sz w:val="22"/>
                <w:szCs w:val="22"/>
                <w:lang w:val="fr-FR"/>
              </w:rPr>
              <w:t>par:</w:t>
            </w:r>
            <w:proofErr w:type="gramEnd"/>
            <w:r w:rsidRPr="00335B3A">
              <w:rPr>
                <w:sz w:val="22"/>
                <w:szCs w:val="22"/>
                <w:lang w:val="fr-FR"/>
              </w:rPr>
              <w:t xml:space="preserve"> “la Poste” ou “par courriel” ou par « télécopie » .</w:t>
            </w:r>
          </w:p>
        </w:tc>
      </w:tr>
    </w:tbl>
    <w:p w14:paraId="5257393F" w14:textId="77777777" w:rsidR="00B7358D" w:rsidRPr="00335B3A" w:rsidRDefault="00B7358D" w:rsidP="00B7358D">
      <w:pPr>
        <w:spacing w:after="0"/>
        <w:jc w:val="both"/>
        <w:rPr>
          <w:color w:val="333333"/>
          <w:lang w:val="fr-FR"/>
        </w:rPr>
      </w:pPr>
    </w:p>
    <w:p w14:paraId="1CFF327F" w14:textId="7ECE7B83" w:rsidR="009E1B15" w:rsidRPr="009E1B15" w:rsidRDefault="00B7358D" w:rsidP="009E1B15">
      <w:pPr>
        <w:suppressAutoHyphens/>
        <w:rPr>
          <w:rFonts w:ascii="Times New Roman" w:hAnsi="Times New Roman" w:cs="Times New Roman"/>
          <w:b/>
          <w:szCs w:val="24"/>
          <w:lang w:val="fr-FR"/>
        </w:rPr>
      </w:pPr>
      <w:r>
        <w:rPr>
          <w:rFonts w:ascii="Times New Roman" w:hAnsi="Times New Roman" w:cs="Times New Roman"/>
          <w:b/>
          <w:szCs w:val="24"/>
          <w:lang w:val="fr-FR"/>
        </w:rPr>
        <w:t>Madame/Monsieur</w:t>
      </w:r>
      <w:r w:rsidR="009E1B15" w:rsidRPr="009E1B15">
        <w:rPr>
          <w:rFonts w:ascii="Times New Roman" w:hAnsi="Times New Roman" w:cs="Times New Roman"/>
          <w:b/>
          <w:szCs w:val="24"/>
          <w:lang w:val="fr-FR"/>
        </w:rPr>
        <w:t xml:space="preserve"> </w:t>
      </w:r>
      <w:r w:rsidR="009E1B15" w:rsidRPr="009E1B15">
        <w:rPr>
          <w:rFonts w:ascii="Times New Roman" w:hAnsi="Times New Roman" w:cs="Times New Roman"/>
          <w:i/>
          <w:szCs w:val="24"/>
          <w:lang w:val="fr-FR"/>
        </w:rPr>
        <w:t xml:space="preserve">[insérer le </w:t>
      </w:r>
      <w:r>
        <w:rPr>
          <w:rFonts w:ascii="Times New Roman" w:hAnsi="Times New Roman" w:cs="Times New Roman"/>
          <w:i/>
          <w:szCs w:val="24"/>
          <w:lang w:val="fr-FR"/>
        </w:rPr>
        <w:t>no</w:t>
      </w:r>
      <w:r w:rsidR="009E1B15" w:rsidRPr="009E1B15">
        <w:rPr>
          <w:rFonts w:ascii="Times New Roman" w:hAnsi="Times New Roman" w:cs="Times New Roman"/>
          <w:i/>
          <w:szCs w:val="24"/>
          <w:lang w:val="fr-FR"/>
        </w:rPr>
        <w:t xml:space="preserve">m du </w:t>
      </w:r>
      <w:r>
        <w:rPr>
          <w:rFonts w:ascii="Times New Roman" w:hAnsi="Times New Roman" w:cs="Times New Roman"/>
          <w:i/>
          <w:szCs w:val="24"/>
          <w:lang w:val="fr-FR"/>
        </w:rPr>
        <w:t>R</w:t>
      </w:r>
      <w:r w:rsidR="009E1B15" w:rsidRPr="009E1B15">
        <w:rPr>
          <w:rFonts w:ascii="Times New Roman" w:hAnsi="Times New Roman" w:cs="Times New Roman"/>
          <w:i/>
          <w:szCs w:val="24"/>
          <w:lang w:val="fr-FR"/>
        </w:rPr>
        <w:t>eprésentant de l’Acheteur]</w:t>
      </w:r>
    </w:p>
    <w:p w14:paraId="0540E9BD" w14:textId="77777777" w:rsidR="009E1B15" w:rsidRPr="009E1B15" w:rsidRDefault="009E1B15" w:rsidP="009E1B15">
      <w:pPr>
        <w:suppressAutoHyphens/>
        <w:rPr>
          <w:rFonts w:ascii="Times New Roman" w:hAnsi="Times New Roman" w:cs="Times New Roman"/>
          <w:b/>
          <w:szCs w:val="24"/>
          <w:lang w:val="fr-FR"/>
        </w:rPr>
      </w:pPr>
    </w:p>
    <w:p w14:paraId="2653A299" w14:textId="77777777" w:rsidR="009E1B15" w:rsidRPr="009E1B15" w:rsidRDefault="009E1B15" w:rsidP="009E1B15">
      <w:pPr>
        <w:suppressAutoHyphens/>
        <w:rPr>
          <w:rFonts w:ascii="Times New Roman" w:hAnsi="Times New Roman" w:cs="Times New Roman"/>
          <w:b/>
          <w:szCs w:val="24"/>
          <w:lang w:val="fr-FR"/>
        </w:rPr>
      </w:pPr>
      <w:r w:rsidRPr="009E1B15">
        <w:rPr>
          <w:rFonts w:ascii="Times New Roman" w:hAnsi="Times New Roman" w:cs="Times New Roman"/>
          <w:b/>
          <w:szCs w:val="24"/>
          <w:lang w:val="fr-FR"/>
        </w:rPr>
        <w:t>SOUMISSION DE COTATION</w:t>
      </w:r>
    </w:p>
    <w:p w14:paraId="71917E21" w14:textId="77777777" w:rsidR="009E1B15" w:rsidRPr="009E1B15" w:rsidRDefault="009E1B15" w:rsidP="009E1B15">
      <w:pPr>
        <w:suppressAutoHyphens/>
        <w:rPr>
          <w:rFonts w:ascii="Times New Roman" w:hAnsi="Times New Roman" w:cs="Times New Roman"/>
          <w:b/>
          <w:szCs w:val="24"/>
          <w:lang w:val="fr-FR"/>
        </w:rPr>
      </w:pPr>
    </w:p>
    <w:p w14:paraId="75A09AD1" w14:textId="77777777" w:rsidR="009E1B15" w:rsidRPr="009E1B15" w:rsidRDefault="009E1B15" w:rsidP="009E1B15">
      <w:pPr>
        <w:spacing w:before="120" w:after="120"/>
        <w:ind w:left="360" w:hanging="360"/>
        <w:rPr>
          <w:rFonts w:ascii="Times New Roman" w:hAnsi="Times New Roman" w:cs="Times New Roman"/>
          <w:lang w:val="fr-FR"/>
        </w:rPr>
      </w:pPr>
      <w:r w:rsidRPr="009E1B15">
        <w:rPr>
          <w:rFonts w:ascii="Times New Roman" w:hAnsi="Times New Roman" w:cs="Times New Roman"/>
          <w:b/>
          <w:bCs/>
          <w:szCs w:val="24"/>
          <w:lang w:val="fr-FR"/>
        </w:rPr>
        <w:t>1.</w:t>
      </w:r>
      <w:r w:rsidRPr="009E1B15">
        <w:rPr>
          <w:rFonts w:ascii="Times New Roman" w:hAnsi="Times New Roman" w:cs="Times New Roman"/>
          <w:b/>
          <w:bCs/>
          <w:sz w:val="14"/>
          <w:szCs w:val="14"/>
          <w:lang w:val="fr-FR"/>
        </w:rPr>
        <w:t xml:space="preserve"> </w:t>
      </w:r>
      <w:r w:rsidRPr="009E1B15">
        <w:rPr>
          <w:rFonts w:ascii="Times New Roman" w:hAnsi="Times New Roman" w:cs="Times New Roman"/>
          <w:b/>
          <w:bCs/>
          <w:szCs w:val="24"/>
          <w:lang w:val="fr-FR"/>
        </w:rPr>
        <w:t>Conformité et aucune réserve</w:t>
      </w:r>
      <w:r w:rsidRPr="009E1B15">
        <w:rPr>
          <w:rFonts w:ascii="Times New Roman" w:hAnsi="Times New Roman" w:cs="Times New Roman"/>
          <w:b/>
          <w:bCs/>
          <w:lang w:val="fr-FR"/>
        </w:rPr>
        <w:t xml:space="preserve"> </w:t>
      </w:r>
    </w:p>
    <w:p w14:paraId="2D60343F" w14:textId="31854A45" w:rsidR="009E1B15" w:rsidRPr="009E1B15" w:rsidRDefault="009E1B15" w:rsidP="009E1B15">
      <w:pPr>
        <w:shd w:val="clear" w:color="auto" w:fill="FFFFFF" w:themeFill="background1"/>
        <w:spacing w:before="120" w:after="120"/>
        <w:ind w:left="360"/>
        <w:jc w:val="both"/>
        <w:rPr>
          <w:rFonts w:ascii="Times New Roman" w:hAnsi="Times New Roman" w:cs="Times New Roman"/>
          <w:lang w:val="fr-FR"/>
        </w:rPr>
      </w:pPr>
      <w:r w:rsidRPr="009E1B15">
        <w:rPr>
          <w:rFonts w:ascii="Times New Roman" w:hAnsi="Times New Roman" w:cs="Times New Roman"/>
          <w:szCs w:val="24"/>
          <w:lang w:val="fr-FR"/>
        </w:rPr>
        <w:t xml:space="preserve">En réponse à la DC nommée ci-dessus, nous offrons de fournir les Fournitures, </w:t>
      </w:r>
      <w:r w:rsidRPr="009E1B15">
        <w:rPr>
          <w:rFonts w:ascii="Times New Roman" w:hAnsi="Times New Roman" w:cs="Times New Roman"/>
          <w:i/>
          <w:iCs/>
          <w:szCs w:val="24"/>
          <w:lang w:val="fr-FR"/>
        </w:rPr>
        <w:t>[ajouter le cas échéant:</w:t>
      </w:r>
      <w:r w:rsidRPr="009E1B15">
        <w:rPr>
          <w:rFonts w:ascii="Times New Roman" w:hAnsi="Times New Roman" w:cs="Times New Roman"/>
          <w:szCs w:val="24"/>
          <w:lang w:val="fr-FR"/>
        </w:rPr>
        <w:t xml:space="preserve"> "et les Services connexes,"] selon la présente Cotation et en conformité avec la DC, les calendriers de livraison et d’achèvement et les spécifications techniques.</w:t>
      </w:r>
      <w:r w:rsidRPr="009E1B15">
        <w:rPr>
          <w:rFonts w:ascii="Times New Roman" w:hAnsi="Times New Roman" w:cs="Times New Roman"/>
          <w:szCs w:val="24"/>
          <w:shd w:val="clear" w:color="auto" w:fill="F0F0A0"/>
          <w:lang w:val="fr-FR"/>
        </w:rPr>
        <w:t xml:space="preserve"> </w:t>
      </w:r>
      <w:r w:rsidRPr="009E1B15">
        <w:rPr>
          <w:rFonts w:ascii="Times New Roman" w:hAnsi="Times New Roman" w:cs="Times New Roman"/>
          <w:szCs w:val="24"/>
          <w:lang w:val="fr-FR"/>
        </w:rPr>
        <w:t>Nous confirmons que nous avons examiné et n’avons aucune réserve sur la DC y compris le Marché</w:t>
      </w:r>
      <w:r w:rsidR="00B7358D">
        <w:rPr>
          <w:rFonts w:ascii="Times New Roman" w:hAnsi="Times New Roman" w:cs="Times New Roman"/>
          <w:szCs w:val="24"/>
          <w:lang w:val="fr-FR"/>
        </w:rPr>
        <w:t xml:space="preserve"> subséquent (ou bon de commande)</w:t>
      </w:r>
      <w:r w:rsidRPr="009E1B15">
        <w:rPr>
          <w:rFonts w:ascii="Times New Roman" w:hAnsi="Times New Roman" w:cs="Times New Roman"/>
          <w:szCs w:val="24"/>
          <w:lang w:val="fr-FR"/>
        </w:rPr>
        <w:t>.</w:t>
      </w:r>
    </w:p>
    <w:p w14:paraId="5EC11327" w14:textId="4B4C02A4" w:rsidR="009E1B15" w:rsidRPr="009E1B15" w:rsidRDefault="009E1B15" w:rsidP="009E1B15">
      <w:pPr>
        <w:spacing w:before="120" w:after="120"/>
        <w:ind w:left="360" w:hanging="360"/>
        <w:rPr>
          <w:rFonts w:ascii="Times New Roman" w:hAnsi="Times New Roman" w:cs="Times New Roman"/>
          <w:lang w:val="fr-FR"/>
        </w:rPr>
      </w:pPr>
      <w:r w:rsidRPr="009E1B15">
        <w:rPr>
          <w:rFonts w:ascii="Times New Roman" w:hAnsi="Times New Roman" w:cs="Times New Roman"/>
          <w:b/>
          <w:bCs/>
          <w:szCs w:val="24"/>
          <w:lang w:val="fr-FR"/>
        </w:rPr>
        <w:t>2.</w:t>
      </w:r>
      <w:r w:rsidRPr="009E1B15">
        <w:rPr>
          <w:rFonts w:ascii="Times New Roman" w:hAnsi="Times New Roman" w:cs="Times New Roman"/>
          <w:b/>
          <w:bCs/>
          <w:sz w:val="14"/>
          <w:szCs w:val="14"/>
          <w:lang w:val="fr-FR"/>
        </w:rPr>
        <w:t xml:space="preserve"> </w:t>
      </w:r>
      <w:r w:rsidRPr="009E1B15">
        <w:rPr>
          <w:rFonts w:ascii="Times New Roman" w:hAnsi="Times New Roman" w:cs="Times New Roman"/>
          <w:b/>
          <w:bCs/>
          <w:szCs w:val="24"/>
          <w:lang w:val="fr-FR"/>
        </w:rPr>
        <w:t>Eligibil</w:t>
      </w:r>
      <w:r w:rsidR="007907E5">
        <w:rPr>
          <w:rFonts w:ascii="Times New Roman" w:hAnsi="Times New Roman" w:cs="Times New Roman"/>
          <w:b/>
          <w:bCs/>
          <w:szCs w:val="24"/>
          <w:lang w:val="fr-FR"/>
        </w:rPr>
        <w:t>i</w:t>
      </w:r>
      <w:r w:rsidRPr="009E1B15">
        <w:rPr>
          <w:rFonts w:ascii="Times New Roman" w:hAnsi="Times New Roman" w:cs="Times New Roman"/>
          <w:b/>
          <w:bCs/>
          <w:szCs w:val="24"/>
          <w:lang w:val="fr-FR"/>
        </w:rPr>
        <w:t>té</w:t>
      </w:r>
      <w:r w:rsidR="00E24AE3">
        <w:rPr>
          <w:rFonts w:ascii="Times New Roman" w:hAnsi="Times New Roman" w:cs="Times New Roman"/>
          <w:b/>
          <w:bCs/>
          <w:szCs w:val="24"/>
          <w:lang w:val="fr-FR"/>
        </w:rPr>
        <w:t xml:space="preserve"> et Conflit d’Intérêts</w:t>
      </w:r>
    </w:p>
    <w:p w14:paraId="53DAEA07" w14:textId="77777777" w:rsidR="00EA58BD" w:rsidRPr="00EA58BD" w:rsidRDefault="00B7358D" w:rsidP="00EA58BD">
      <w:pPr>
        <w:spacing w:after="120" w:line="240" w:lineRule="auto"/>
        <w:ind w:left="360"/>
        <w:jc w:val="both"/>
        <w:rPr>
          <w:rFonts w:ascii="Calibri" w:eastAsia="Times New Roman" w:hAnsi="Calibri" w:cs="Times New Roman"/>
          <w:lang w:val="fr-FR"/>
        </w:rPr>
      </w:pPr>
      <w:r w:rsidRPr="00B7358D">
        <w:rPr>
          <w:rFonts w:ascii="Times New Roman" w:eastAsia="Times New Roman" w:hAnsi="Times New Roman" w:cs="Times New Roman"/>
          <w:color w:val="333333"/>
          <w:lang w:val="fr-FR"/>
        </w:rPr>
        <w:t xml:space="preserve">Nous déclarons que nous continuons d’être qualifiés et </w:t>
      </w:r>
      <w:r w:rsidRPr="00B7358D">
        <w:rPr>
          <w:rFonts w:ascii="Times New Roman" w:eastAsia="Times New Roman" w:hAnsi="Times New Roman" w:cs="Times New Roman"/>
          <w:lang w:val="fr-FR"/>
        </w:rPr>
        <w:t>que nous respectons les critères d’</w:t>
      </w:r>
      <w:r w:rsidRPr="00EA58BD">
        <w:rPr>
          <w:rFonts w:ascii="Times New Roman" w:eastAsia="Times New Roman" w:hAnsi="Times New Roman" w:cs="Times New Roman"/>
          <w:lang w:val="fr-FR"/>
        </w:rPr>
        <w:t>éligibilité</w:t>
      </w:r>
      <w:r w:rsidRPr="00B7358D">
        <w:rPr>
          <w:rFonts w:ascii="Times New Roman" w:eastAsia="Times New Roman" w:hAnsi="Times New Roman" w:cs="Times New Roman"/>
          <w:lang w:val="fr-FR"/>
        </w:rPr>
        <w:t xml:space="preserve"> et que nous n’avons pas de conflit d’intérêts. S</w:t>
      </w:r>
      <w:r w:rsidRPr="00EA58BD">
        <w:rPr>
          <w:rFonts w:ascii="Times New Roman" w:eastAsia="Times New Roman" w:hAnsi="Times New Roman" w:cs="Times New Roman"/>
          <w:lang w:val="fr-FR"/>
        </w:rPr>
        <w:t>i nous somme attributaires du Marche subséquent (ou bon de commande)</w:t>
      </w:r>
      <w:r w:rsidRPr="00B7358D">
        <w:rPr>
          <w:rFonts w:ascii="Times New Roman" w:eastAsia="Times New Roman" w:hAnsi="Times New Roman" w:cs="Times New Roman"/>
          <w:lang w:val="fr-FR"/>
        </w:rPr>
        <w:t xml:space="preserve">, les </w:t>
      </w:r>
      <w:r w:rsidRPr="00EA58BD">
        <w:rPr>
          <w:rFonts w:ascii="Times New Roman" w:eastAsia="Times New Roman" w:hAnsi="Times New Roman" w:cs="Times New Roman"/>
          <w:lang w:val="fr-FR"/>
        </w:rPr>
        <w:t>Fournitures</w:t>
      </w:r>
      <w:r w:rsidRPr="00B7358D">
        <w:rPr>
          <w:rFonts w:ascii="Times New Roman" w:eastAsia="Times New Roman" w:hAnsi="Times New Roman" w:cs="Times New Roman"/>
          <w:lang w:val="fr-FR"/>
        </w:rPr>
        <w:t xml:space="preserve"> </w:t>
      </w:r>
      <w:r w:rsidRPr="00B7358D">
        <w:rPr>
          <w:rFonts w:ascii="Times New Roman" w:eastAsia="Times New Roman" w:hAnsi="Times New Roman" w:cs="Times New Roman"/>
          <w:i/>
          <w:iCs/>
          <w:color w:val="333333"/>
          <w:lang w:val="fr-FR"/>
        </w:rPr>
        <w:t>[ajouter le cas échéant :</w:t>
      </w:r>
      <w:r w:rsidRPr="00B7358D">
        <w:rPr>
          <w:rFonts w:ascii="Times New Roman" w:eastAsia="Times New Roman" w:hAnsi="Times New Roman" w:cs="Times New Roman"/>
          <w:color w:val="333333"/>
          <w:lang w:val="fr-FR"/>
        </w:rPr>
        <w:t xml:space="preserve"> « et </w:t>
      </w:r>
      <w:r w:rsidRPr="00EA58BD">
        <w:rPr>
          <w:rFonts w:ascii="Times New Roman" w:eastAsia="Times New Roman" w:hAnsi="Times New Roman" w:cs="Times New Roman"/>
          <w:color w:val="333333"/>
          <w:lang w:val="fr-FR"/>
        </w:rPr>
        <w:t>les S</w:t>
      </w:r>
      <w:r w:rsidRPr="00B7358D">
        <w:rPr>
          <w:rFonts w:ascii="Times New Roman" w:eastAsia="Times New Roman" w:hAnsi="Times New Roman" w:cs="Times New Roman"/>
          <w:color w:val="333333"/>
          <w:lang w:val="fr-FR"/>
        </w:rPr>
        <w:t xml:space="preserve">ervices connexes </w:t>
      </w:r>
      <w:proofErr w:type="gramStart"/>
      <w:r w:rsidRPr="00B7358D">
        <w:rPr>
          <w:rFonts w:ascii="Times New Roman" w:eastAsia="Times New Roman" w:hAnsi="Times New Roman" w:cs="Times New Roman"/>
          <w:color w:val="333333"/>
          <w:lang w:val="fr-FR"/>
        </w:rPr>
        <w:t>» ]</w:t>
      </w:r>
      <w:proofErr w:type="gramEnd"/>
      <w:r w:rsidRPr="00B7358D">
        <w:rPr>
          <w:rFonts w:ascii="Times New Roman" w:eastAsia="Times New Roman" w:hAnsi="Times New Roman" w:cs="Times New Roman"/>
          <w:color w:val="333333"/>
          <w:lang w:val="fr-FR"/>
        </w:rPr>
        <w:t xml:space="preserve"> </w:t>
      </w:r>
      <w:r w:rsidRPr="00B7358D">
        <w:rPr>
          <w:rFonts w:ascii="Times New Roman" w:eastAsia="Times New Roman" w:hAnsi="Times New Roman" w:cs="Times New Roman"/>
          <w:lang w:val="fr-FR"/>
        </w:rPr>
        <w:t>que nous fourni</w:t>
      </w:r>
      <w:r w:rsidR="00EA58BD" w:rsidRPr="00EA58BD">
        <w:rPr>
          <w:rFonts w:ascii="Times New Roman" w:eastAsia="Times New Roman" w:hAnsi="Times New Roman" w:cs="Times New Roman"/>
          <w:lang w:val="fr-FR"/>
        </w:rPr>
        <w:t>rons</w:t>
      </w:r>
      <w:r w:rsidRPr="00B7358D">
        <w:rPr>
          <w:rFonts w:ascii="Times New Roman" w:eastAsia="Times New Roman" w:hAnsi="Times New Roman" w:cs="Times New Roman"/>
          <w:lang w:val="fr-FR"/>
        </w:rPr>
        <w:t xml:space="preserve"> </w:t>
      </w:r>
      <w:r w:rsidR="00EA58BD" w:rsidRPr="00EA58BD">
        <w:rPr>
          <w:rFonts w:ascii="Times New Roman" w:eastAsia="Times New Roman" w:hAnsi="Times New Roman" w:cs="Times New Roman"/>
          <w:lang w:val="fr-FR"/>
        </w:rPr>
        <w:t xml:space="preserve">seront originaires </w:t>
      </w:r>
      <w:r w:rsidRPr="00B7358D">
        <w:rPr>
          <w:rFonts w:ascii="Times New Roman" w:eastAsia="Times New Roman" w:hAnsi="Times New Roman" w:cs="Times New Roman"/>
          <w:lang w:val="fr-FR"/>
        </w:rPr>
        <w:t xml:space="preserve">d’un pays </w:t>
      </w:r>
      <w:r w:rsidR="00EA58BD" w:rsidRPr="00EA58BD">
        <w:rPr>
          <w:rFonts w:ascii="Times New Roman" w:eastAsia="Times New Roman" w:hAnsi="Times New Roman" w:cs="Times New Roman"/>
          <w:lang w:val="fr-FR"/>
        </w:rPr>
        <w:t>éligible</w:t>
      </w:r>
      <w:r w:rsidRPr="00B7358D">
        <w:rPr>
          <w:rFonts w:ascii="Times New Roman" w:eastAsia="Times New Roman" w:hAnsi="Times New Roman" w:cs="Times New Roman"/>
          <w:lang w:val="fr-FR"/>
        </w:rPr>
        <w:t>.</w:t>
      </w:r>
    </w:p>
    <w:p w14:paraId="548F5726" w14:textId="09715600" w:rsidR="009E1B15" w:rsidRPr="00EA58BD" w:rsidRDefault="009E1B15" w:rsidP="00EA58BD">
      <w:pPr>
        <w:spacing w:after="120" w:line="240" w:lineRule="auto"/>
        <w:ind w:left="360"/>
        <w:jc w:val="both"/>
        <w:rPr>
          <w:rFonts w:ascii="Calibri" w:eastAsia="Times New Roman" w:hAnsi="Calibri" w:cs="Times New Roman"/>
          <w:lang w:val="fr-FR"/>
        </w:rPr>
      </w:pPr>
      <w:r w:rsidRPr="00EA58BD">
        <w:rPr>
          <w:rFonts w:ascii="Times New Roman" w:hAnsi="Times New Roman" w:cs="Times New Roman"/>
          <w:lang w:val="fr-FR"/>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w:t>
      </w:r>
      <w:r w:rsidR="00EA58BD">
        <w:rPr>
          <w:rFonts w:ascii="Times New Roman" w:hAnsi="Times New Roman" w:cs="Times New Roman"/>
          <w:lang w:val="fr-FR"/>
        </w:rPr>
        <w:t xml:space="preserve">de la </w:t>
      </w:r>
      <w:r w:rsidRPr="00EA58BD">
        <w:rPr>
          <w:rFonts w:ascii="Times New Roman" w:hAnsi="Times New Roman" w:cs="Times New Roman"/>
          <w:lang w:val="fr-FR"/>
        </w:rPr>
        <w:t xml:space="preserve">Banque Mondiale, ou d’exclusion imposée par le Groupe </w:t>
      </w:r>
      <w:r w:rsidR="00EA58BD">
        <w:rPr>
          <w:rFonts w:ascii="Times New Roman" w:hAnsi="Times New Roman" w:cs="Times New Roman"/>
          <w:lang w:val="fr-FR"/>
        </w:rPr>
        <w:t xml:space="preserve">de la </w:t>
      </w:r>
      <w:r w:rsidRPr="00EA58BD">
        <w:rPr>
          <w:rFonts w:ascii="Times New Roman" w:hAnsi="Times New Roman" w:cs="Times New Roman"/>
          <w:lang w:val="fr-FR"/>
        </w:rPr>
        <w:t>Banque Mondiale en vertu de l’Accord Mutuel d’Exclusion entre la Banque Mondiale et les autres banques de développement. En outre nous ne sommes pas inéligibles au titre de la législation, ou d’une autre réglementation officielle du pays d</w:t>
      </w:r>
      <w:r w:rsidR="00EA58BD">
        <w:rPr>
          <w:rFonts w:ascii="Times New Roman" w:hAnsi="Times New Roman" w:cs="Times New Roman"/>
          <w:lang w:val="fr-FR"/>
        </w:rPr>
        <w:t>e l’Acheteur</w:t>
      </w:r>
      <w:r w:rsidRPr="00EA58BD">
        <w:rPr>
          <w:rFonts w:ascii="Times New Roman" w:hAnsi="Times New Roman" w:cs="Times New Roman"/>
          <w:lang w:val="fr-FR"/>
        </w:rPr>
        <w:t>, ou en application d’une décision prise par le Conseil de sécurité des Nations Unie</w:t>
      </w:r>
      <w:r w:rsidRPr="009E1B15">
        <w:rPr>
          <w:rFonts w:ascii="Times New Roman" w:hAnsi="Times New Roman" w:cs="Times New Roman"/>
          <w:szCs w:val="24"/>
          <w:lang w:val="fr-FR"/>
        </w:rPr>
        <w:t>s</w:t>
      </w:r>
    </w:p>
    <w:p w14:paraId="52E2B2C2" w14:textId="5BFCF645" w:rsidR="009E1B15" w:rsidRPr="009E1B15" w:rsidRDefault="009E1B15" w:rsidP="00EA58BD">
      <w:pPr>
        <w:spacing w:before="120" w:after="120"/>
        <w:ind w:left="360" w:hanging="360"/>
        <w:rPr>
          <w:rFonts w:ascii="Times New Roman" w:hAnsi="Times New Roman" w:cs="Times New Roman"/>
          <w:lang w:val="fr-FR"/>
        </w:rPr>
      </w:pPr>
      <w:r w:rsidRPr="009E1B15">
        <w:rPr>
          <w:rFonts w:ascii="Times New Roman" w:hAnsi="Times New Roman" w:cs="Times New Roman"/>
          <w:szCs w:val="24"/>
          <w:lang w:val="fr-FR"/>
        </w:rPr>
        <w:t> </w:t>
      </w:r>
      <w:r w:rsidRPr="009E1B15">
        <w:rPr>
          <w:rFonts w:ascii="Times New Roman" w:hAnsi="Times New Roman" w:cs="Times New Roman"/>
          <w:b/>
          <w:bCs/>
          <w:szCs w:val="24"/>
          <w:lang w:val="fr-FR"/>
        </w:rPr>
        <w:t>3.</w:t>
      </w:r>
      <w:r w:rsidRPr="009E1B15">
        <w:rPr>
          <w:rFonts w:ascii="Times New Roman" w:hAnsi="Times New Roman" w:cs="Times New Roman"/>
          <w:b/>
          <w:bCs/>
          <w:sz w:val="14"/>
          <w:szCs w:val="14"/>
          <w:lang w:val="fr-FR"/>
        </w:rPr>
        <w:t xml:space="preserve"> </w:t>
      </w:r>
      <w:r w:rsidRPr="009E1B15">
        <w:rPr>
          <w:rFonts w:ascii="Times New Roman" w:hAnsi="Times New Roman" w:cs="Times New Roman"/>
          <w:b/>
          <w:bCs/>
          <w:szCs w:val="24"/>
          <w:lang w:val="fr-FR"/>
        </w:rPr>
        <w:t>Prix de Cotation</w:t>
      </w:r>
      <w:r w:rsidRPr="009E1B15">
        <w:rPr>
          <w:rFonts w:ascii="Times New Roman" w:hAnsi="Times New Roman" w:cs="Times New Roman"/>
          <w:b/>
          <w:bCs/>
          <w:lang w:val="fr-FR"/>
        </w:rPr>
        <w:t xml:space="preserve"> </w:t>
      </w:r>
    </w:p>
    <w:p w14:paraId="5DF0A1A1" w14:textId="1D4BC70C" w:rsidR="009E1B15" w:rsidRPr="009E1B15" w:rsidRDefault="009E1B15" w:rsidP="00EA58BD">
      <w:pPr>
        <w:keepNext/>
        <w:spacing w:before="120" w:after="120"/>
        <w:ind w:left="360"/>
        <w:jc w:val="both"/>
        <w:rPr>
          <w:rFonts w:ascii="Times New Roman" w:hAnsi="Times New Roman" w:cs="Times New Roman"/>
          <w:lang w:val="fr-FR"/>
        </w:rPr>
      </w:pPr>
      <w:r w:rsidRPr="009E1B15">
        <w:rPr>
          <w:rFonts w:ascii="Times New Roman" w:hAnsi="Times New Roman" w:cs="Times New Roman"/>
          <w:szCs w:val="24"/>
          <w:lang w:val="fr-FR"/>
        </w:rPr>
        <w:t xml:space="preserve">Le prix total de notre </w:t>
      </w:r>
      <w:r w:rsidR="00EA58BD">
        <w:rPr>
          <w:rFonts w:ascii="Times New Roman" w:hAnsi="Times New Roman" w:cs="Times New Roman"/>
          <w:szCs w:val="24"/>
          <w:lang w:val="fr-FR"/>
        </w:rPr>
        <w:t>cotation</w:t>
      </w:r>
      <w:r w:rsidRPr="009E1B15">
        <w:rPr>
          <w:rFonts w:ascii="Times New Roman" w:hAnsi="Times New Roman" w:cs="Times New Roman"/>
          <w:szCs w:val="24"/>
          <w:lang w:val="fr-FR"/>
        </w:rPr>
        <w:t xml:space="preserve"> est </w:t>
      </w:r>
      <w:r w:rsidRPr="009E1B15">
        <w:rPr>
          <w:rFonts w:ascii="Times New Roman" w:hAnsi="Times New Roman" w:cs="Times New Roman"/>
          <w:i/>
          <w:szCs w:val="24"/>
          <w:lang w:val="fr-FR"/>
        </w:rPr>
        <w:t>[</w:t>
      </w:r>
      <w:r w:rsidRPr="009E1B15">
        <w:rPr>
          <w:rFonts w:ascii="Times New Roman" w:hAnsi="Times New Roman" w:cs="Times New Roman"/>
          <w:i/>
          <w:iCs/>
          <w:szCs w:val="24"/>
          <w:lang w:val="fr-FR"/>
        </w:rPr>
        <w:t>insérer le prix total de l’offre en lettres et en chiffres, indiquant les différents montants et les monnaies respectives</w:t>
      </w:r>
      <w:r w:rsidRPr="009E1B15">
        <w:rPr>
          <w:rFonts w:ascii="Times New Roman" w:hAnsi="Times New Roman" w:cs="Times New Roman"/>
          <w:i/>
          <w:szCs w:val="24"/>
          <w:lang w:val="fr-FR"/>
        </w:rPr>
        <w:t>].</w:t>
      </w:r>
    </w:p>
    <w:p w14:paraId="73757F91" w14:textId="77777777" w:rsidR="009E1B15" w:rsidRPr="009E1B15" w:rsidRDefault="009E1B15" w:rsidP="009E1B15">
      <w:pPr>
        <w:spacing w:before="120" w:after="120"/>
        <w:ind w:left="360" w:hanging="360"/>
        <w:rPr>
          <w:rFonts w:ascii="Times New Roman" w:hAnsi="Times New Roman" w:cs="Times New Roman"/>
          <w:lang w:val="fr-FR"/>
        </w:rPr>
      </w:pPr>
      <w:r w:rsidRPr="009E1B15">
        <w:rPr>
          <w:rFonts w:ascii="Times New Roman" w:hAnsi="Times New Roman" w:cs="Times New Roman"/>
          <w:b/>
          <w:bCs/>
          <w:szCs w:val="24"/>
          <w:lang w:val="fr-FR"/>
        </w:rPr>
        <w:t>4.</w:t>
      </w:r>
      <w:r w:rsidRPr="009E1B15">
        <w:rPr>
          <w:rFonts w:ascii="Times New Roman" w:hAnsi="Times New Roman" w:cs="Times New Roman"/>
          <w:b/>
          <w:bCs/>
          <w:sz w:val="14"/>
          <w:szCs w:val="14"/>
          <w:lang w:val="fr-FR"/>
        </w:rPr>
        <w:t xml:space="preserve"> </w:t>
      </w:r>
      <w:r w:rsidRPr="009E1B15">
        <w:rPr>
          <w:rFonts w:ascii="Times New Roman" w:hAnsi="Times New Roman" w:cs="Times New Roman"/>
          <w:b/>
          <w:bCs/>
          <w:szCs w:val="24"/>
          <w:lang w:val="fr-FR"/>
        </w:rPr>
        <w:t xml:space="preserve">Validité de la Cotation </w:t>
      </w:r>
      <w:r w:rsidRPr="009E1B15">
        <w:rPr>
          <w:rFonts w:ascii="Times New Roman" w:hAnsi="Times New Roman" w:cs="Times New Roman"/>
          <w:b/>
          <w:bCs/>
          <w:lang w:val="fr-FR"/>
        </w:rPr>
        <w:t xml:space="preserve"> </w:t>
      </w:r>
    </w:p>
    <w:p w14:paraId="7DABD4F5" w14:textId="77777777" w:rsidR="009E1B15" w:rsidRPr="009E1B15" w:rsidRDefault="009E1B15" w:rsidP="00EA58BD">
      <w:pPr>
        <w:spacing w:before="120" w:after="120"/>
        <w:ind w:left="360"/>
        <w:jc w:val="both"/>
        <w:rPr>
          <w:rFonts w:ascii="Times New Roman" w:hAnsi="Times New Roman" w:cs="Times New Roman"/>
          <w:lang w:val="fr-FR"/>
        </w:rPr>
      </w:pPr>
      <w:r w:rsidRPr="009E1B15">
        <w:rPr>
          <w:rFonts w:ascii="Times New Roman" w:hAnsi="Times New Roman" w:cs="Times New Roman"/>
          <w:szCs w:val="24"/>
          <w:lang w:val="fr-FR"/>
        </w:rPr>
        <w:t xml:space="preserve">Notre Cotation est valide jusqu’à la date spécifiée dans la DC, et elle restera contraignante pour nous et peut être acceptée à tout moment avant son expiration. </w:t>
      </w:r>
    </w:p>
    <w:p w14:paraId="4415C1CD" w14:textId="77777777" w:rsidR="009E1B15" w:rsidRPr="009E1B15" w:rsidRDefault="009E1B15" w:rsidP="009E1B15">
      <w:pPr>
        <w:spacing w:before="120" w:after="120"/>
        <w:ind w:left="360" w:hanging="360"/>
        <w:rPr>
          <w:rFonts w:ascii="Times New Roman" w:hAnsi="Times New Roman" w:cs="Times New Roman"/>
          <w:lang w:val="fr-FR"/>
        </w:rPr>
      </w:pPr>
      <w:r w:rsidRPr="009E1B15">
        <w:rPr>
          <w:rFonts w:ascii="Times New Roman" w:hAnsi="Times New Roman" w:cs="Times New Roman"/>
          <w:b/>
          <w:bCs/>
          <w:szCs w:val="24"/>
          <w:lang w:val="fr-FR"/>
        </w:rPr>
        <w:t>5.</w:t>
      </w:r>
      <w:r w:rsidRPr="009E1B15">
        <w:rPr>
          <w:rFonts w:ascii="Times New Roman" w:hAnsi="Times New Roman" w:cs="Times New Roman"/>
          <w:b/>
          <w:bCs/>
          <w:sz w:val="14"/>
          <w:szCs w:val="14"/>
          <w:lang w:val="fr-FR"/>
        </w:rPr>
        <w:t xml:space="preserve"> </w:t>
      </w:r>
      <w:r w:rsidRPr="009E1B15">
        <w:rPr>
          <w:rFonts w:ascii="Times New Roman" w:hAnsi="Times New Roman" w:cs="Times New Roman"/>
          <w:b/>
          <w:bCs/>
          <w:szCs w:val="24"/>
          <w:lang w:val="fr-FR"/>
        </w:rPr>
        <w:t>Garantie de bonne exécution</w:t>
      </w:r>
      <w:r w:rsidRPr="009E1B15">
        <w:rPr>
          <w:rFonts w:ascii="Times New Roman" w:hAnsi="Times New Roman" w:cs="Times New Roman"/>
          <w:b/>
          <w:bCs/>
          <w:lang w:val="fr-FR"/>
        </w:rPr>
        <w:t xml:space="preserve"> </w:t>
      </w:r>
      <w:r w:rsidRPr="009E1B15">
        <w:rPr>
          <w:rFonts w:ascii="Times New Roman" w:hAnsi="Times New Roman" w:cs="Times New Roman"/>
          <w:i/>
          <w:iCs/>
          <w:szCs w:val="24"/>
          <w:lang w:val="fr-FR"/>
        </w:rPr>
        <w:t>[supprimer si la Garantie de Bonne Exécution n’est pas exigée</w:t>
      </w:r>
      <w:r w:rsidRPr="009E1B15">
        <w:rPr>
          <w:rFonts w:ascii="Times New Roman" w:hAnsi="Times New Roman" w:cs="Times New Roman"/>
          <w:i/>
          <w:szCs w:val="24"/>
          <w:lang w:val="fr-FR"/>
        </w:rPr>
        <w:t>]</w:t>
      </w:r>
    </w:p>
    <w:p w14:paraId="11B8A6A0" w14:textId="77777777" w:rsidR="009E1B15" w:rsidRPr="009E1B15" w:rsidRDefault="009E1B15" w:rsidP="00EA58BD">
      <w:pPr>
        <w:spacing w:before="120" w:after="120"/>
        <w:ind w:left="360"/>
        <w:jc w:val="both"/>
        <w:rPr>
          <w:rFonts w:ascii="Times New Roman" w:hAnsi="Times New Roman" w:cs="Times New Roman"/>
          <w:lang w:val="fr-FR"/>
        </w:rPr>
      </w:pPr>
      <w:r w:rsidRPr="009E1B15">
        <w:rPr>
          <w:rFonts w:ascii="Times New Roman" w:hAnsi="Times New Roman" w:cs="Times New Roman"/>
          <w:szCs w:val="24"/>
          <w:lang w:val="fr-FR"/>
        </w:rPr>
        <w:t>Si nous somme attributaires du marché, nous nous engageons à obtenir une Garantie de bonne exécution conformément à la DC.</w:t>
      </w:r>
    </w:p>
    <w:p w14:paraId="73DCF0BC" w14:textId="77777777" w:rsidR="009E1B15" w:rsidRPr="009E1B15" w:rsidRDefault="009E1B15" w:rsidP="009E1B15">
      <w:pPr>
        <w:tabs>
          <w:tab w:val="left" w:pos="0"/>
          <w:tab w:val="right" w:pos="9000"/>
        </w:tabs>
        <w:suppressAutoHyphens/>
        <w:spacing w:before="120" w:after="120"/>
        <w:jc w:val="both"/>
        <w:rPr>
          <w:rFonts w:ascii="Times New Roman" w:hAnsi="Times New Roman" w:cs="Times New Roman"/>
          <w:b/>
          <w:bCs/>
          <w:lang w:val="fr-FR"/>
        </w:rPr>
      </w:pPr>
      <w:r w:rsidRPr="009E1B15">
        <w:rPr>
          <w:rFonts w:ascii="Times New Roman" w:hAnsi="Times New Roman" w:cs="Times New Roman"/>
          <w:b/>
          <w:bCs/>
          <w:szCs w:val="24"/>
          <w:lang w:val="fr-FR"/>
        </w:rPr>
        <w:t>6.</w:t>
      </w:r>
      <w:r w:rsidRPr="009E1B15">
        <w:rPr>
          <w:rFonts w:ascii="Times New Roman" w:hAnsi="Times New Roman" w:cs="Times New Roman"/>
          <w:b/>
          <w:bCs/>
          <w:sz w:val="14"/>
          <w:szCs w:val="14"/>
          <w:lang w:val="fr-FR"/>
        </w:rPr>
        <w:t xml:space="preserve"> </w:t>
      </w:r>
      <w:r w:rsidRPr="009E1B15">
        <w:rPr>
          <w:rFonts w:ascii="Times New Roman" w:hAnsi="Times New Roman" w:cs="Times New Roman"/>
          <w:b/>
          <w:bCs/>
          <w:szCs w:val="24"/>
          <w:lang w:val="fr-FR"/>
        </w:rPr>
        <w:t>Commissions, avantages,  honoraires</w:t>
      </w:r>
      <w:r w:rsidRPr="009E1B15">
        <w:rPr>
          <w:rFonts w:ascii="Times New Roman" w:hAnsi="Times New Roman" w:cs="Times New Roman"/>
          <w:b/>
          <w:bCs/>
          <w:lang w:val="fr-FR"/>
        </w:rPr>
        <w:t xml:space="preserve"> </w:t>
      </w:r>
    </w:p>
    <w:p w14:paraId="7E0C475E" w14:textId="77777777" w:rsidR="009E1B15" w:rsidRPr="009E1B15" w:rsidRDefault="009E1B15" w:rsidP="009E1B15">
      <w:pPr>
        <w:tabs>
          <w:tab w:val="left" w:pos="0"/>
          <w:tab w:val="right" w:pos="9000"/>
        </w:tabs>
        <w:suppressAutoHyphens/>
        <w:spacing w:before="120" w:after="120"/>
        <w:jc w:val="both"/>
        <w:rPr>
          <w:rFonts w:ascii="Times New Roman" w:hAnsi="Times New Roman" w:cs="Times New Roman"/>
          <w:szCs w:val="24"/>
          <w:lang w:val="fr-FR"/>
        </w:rPr>
      </w:pPr>
      <w:r w:rsidRPr="009E1B15">
        <w:rPr>
          <w:rFonts w:ascii="Times New Roman" w:hAnsi="Times New Roman" w:cs="Times New Roman"/>
          <w:b/>
          <w:bCs/>
          <w:szCs w:val="24"/>
          <w:lang w:val="fr-FR"/>
        </w:rPr>
        <w:t xml:space="preserve">Nous avons payé ou paierons les commissions, </w:t>
      </w:r>
      <w:r w:rsidRPr="009E1B15">
        <w:rPr>
          <w:rFonts w:ascii="Times New Roman" w:hAnsi="Times New Roman" w:cs="Times New Roman"/>
          <w:b/>
          <w:szCs w:val="24"/>
          <w:lang w:val="fr-FR"/>
        </w:rPr>
        <w:t xml:space="preserve">avantages et honoraires </w:t>
      </w:r>
      <w:r w:rsidRPr="009E1B15">
        <w:rPr>
          <w:rFonts w:ascii="Times New Roman" w:hAnsi="Times New Roman" w:cs="Times New Roman"/>
          <w:szCs w:val="24"/>
          <w:lang w:val="fr-FR"/>
        </w:rPr>
        <w:t>en rapport avec la procédure de Demande de Cotation ou l’exécution/la signature du contrat :</w:t>
      </w:r>
    </w:p>
    <w:p w14:paraId="381AD0B8" w14:textId="77777777" w:rsidR="009E1B15" w:rsidRPr="009E1B15" w:rsidRDefault="009E1B15" w:rsidP="009E1B15">
      <w:pPr>
        <w:tabs>
          <w:tab w:val="left" w:pos="540"/>
          <w:tab w:val="right" w:pos="9000"/>
        </w:tabs>
        <w:suppressAutoHyphens/>
        <w:spacing w:before="120" w:after="120"/>
        <w:ind w:left="540"/>
        <w:jc w:val="both"/>
        <w:rPr>
          <w:rFonts w:ascii="Times New Roman" w:hAnsi="Times New Roman" w:cs="Times New Roman"/>
          <w:szCs w:val="24"/>
          <w:lang w:val="fr-FR"/>
        </w:rPr>
      </w:pPr>
      <w:r w:rsidRPr="009E1B15">
        <w:rPr>
          <w:rFonts w:ascii="Times New Roman" w:hAnsi="Times New Roman" w:cs="Times New Roman"/>
          <w:bCs/>
          <w:i/>
          <w:iCs/>
          <w:szCs w:val="24"/>
          <w:lang w:val="fr-FR"/>
        </w:rPr>
        <w:t>[</w:t>
      </w:r>
      <w:proofErr w:type="gramStart"/>
      <w:r w:rsidRPr="009E1B15">
        <w:rPr>
          <w:rFonts w:ascii="Times New Roman" w:hAnsi="Times New Roman" w:cs="Times New Roman"/>
          <w:bCs/>
          <w:i/>
          <w:iCs/>
          <w:szCs w:val="24"/>
          <w:lang w:val="fr-FR"/>
        </w:rPr>
        <w:t>indiquer</w:t>
      </w:r>
      <w:proofErr w:type="gramEnd"/>
      <w:r w:rsidRPr="009E1B15">
        <w:rPr>
          <w:rFonts w:ascii="Times New Roman" w:hAnsi="Times New Roman" w:cs="Times New Roman"/>
          <w:bCs/>
          <w:i/>
          <w:iCs/>
          <w:szCs w:val="24"/>
          <w:lang w:val="fr-FR"/>
        </w:rPr>
        <w:t xml:space="preserve"> le nom complet de chaque bénéficiaire, son adresse complète, le motif de versement de chacun des commissions, avantages et honoraires,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800"/>
      </w:tblGrid>
      <w:tr w:rsidR="009E1B15" w:rsidRPr="009E1B15" w14:paraId="4EDE5F69" w14:textId="77777777" w:rsidTr="00D917FF">
        <w:tc>
          <w:tcPr>
            <w:tcW w:w="2403" w:type="dxa"/>
          </w:tcPr>
          <w:p w14:paraId="77C5E826" w14:textId="77777777" w:rsidR="009E1B15" w:rsidRPr="008E2DC6" w:rsidRDefault="009E1B15" w:rsidP="00D917F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szCs w:val="24"/>
                <w:lang w:val="fr-FR"/>
              </w:rPr>
            </w:pPr>
            <w:r w:rsidRPr="008E2DC6">
              <w:rPr>
                <w:rFonts w:ascii="Times New Roman" w:hAnsi="Times New Roman" w:cs="Times New Roman"/>
                <w:szCs w:val="24"/>
                <w:lang w:val="fr-FR"/>
              </w:rPr>
              <w:t>Nom du Bénéficiaire</w:t>
            </w:r>
          </w:p>
        </w:tc>
        <w:tc>
          <w:tcPr>
            <w:tcW w:w="2520" w:type="dxa"/>
          </w:tcPr>
          <w:p w14:paraId="7E67FAAE" w14:textId="77777777" w:rsidR="009E1B15" w:rsidRPr="008E2DC6" w:rsidRDefault="009E1B15" w:rsidP="00D917F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szCs w:val="24"/>
                <w:lang w:val="fr-FR"/>
              </w:rPr>
            </w:pPr>
            <w:r w:rsidRPr="008E2DC6">
              <w:rPr>
                <w:rFonts w:ascii="Times New Roman" w:hAnsi="Times New Roman" w:cs="Times New Roman"/>
                <w:szCs w:val="24"/>
                <w:lang w:val="fr-FR"/>
              </w:rPr>
              <w:t>Adresse</w:t>
            </w:r>
          </w:p>
        </w:tc>
        <w:tc>
          <w:tcPr>
            <w:tcW w:w="2070" w:type="dxa"/>
          </w:tcPr>
          <w:p w14:paraId="7608CF3B" w14:textId="77777777" w:rsidR="009E1B15" w:rsidRPr="008E2DC6" w:rsidRDefault="009E1B15" w:rsidP="00D917F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szCs w:val="24"/>
                <w:lang w:val="fr-FR"/>
              </w:rPr>
            </w:pPr>
            <w:r w:rsidRPr="008E2DC6">
              <w:rPr>
                <w:rFonts w:ascii="Times New Roman" w:hAnsi="Times New Roman" w:cs="Times New Roman"/>
                <w:szCs w:val="24"/>
                <w:lang w:val="fr-FR"/>
              </w:rPr>
              <w:t>Motif</w:t>
            </w:r>
          </w:p>
        </w:tc>
        <w:tc>
          <w:tcPr>
            <w:tcW w:w="1800" w:type="dxa"/>
          </w:tcPr>
          <w:p w14:paraId="4B030B89" w14:textId="77777777" w:rsidR="009E1B15" w:rsidRPr="008E2DC6" w:rsidRDefault="009E1B15" w:rsidP="00D917F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szCs w:val="24"/>
                <w:lang w:val="fr-FR"/>
              </w:rPr>
            </w:pPr>
            <w:r w:rsidRPr="008E2DC6">
              <w:rPr>
                <w:rFonts w:ascii="Times New Roman" w:hAnsi="Times New Roman" w:cs="Times New Roman"/>
                <w:szCs w:val="24"/>
                <w:lang w:val="fr-FR"/>
              </w:rPr>
              <w:t>Montant</w:t>
            </w:r>
          </w:p>
        </w:tc>
      </w:tr>
      <w:tr w:rsidR="009E1B15" w:rsidRPr="009E1B15" w14:paraId="6FD1C6EC" w14:textId="77777777" w:rsidTr="00D917FF">
        <w:tc>
          <w:tcPr>
            <w:tcW w:w="2403" w:type="dxa"/>
          </w:tcPr>
          <w:p w14:paraId="43FF146A" w14:textId="77777777" w:rsidR="009E1B15" w:rsidRPr="008E2DC6" w:rsidRDefault="009E1B15" w:rsidP="00D917FF">
            <w:pPr>
              <w:tabs>
                <w:tab w:val="right" w:pos="2304"/>
              </w:tabs>
              <w:suppressAutoHyphens/>
              <w:rPr>
                <w:rFonts w:ascii="Times New Roman" w:hAnsi="Times New Roman" w:cs="Times New Roman"/>
                <w:szCs w:val="24"/>
                <w:u w:val="single"/>
                <w:lang w:val="fr-FR"/>
              </w:rPr>
            </w:pPr>
          </w:p>
        </w:tc>
        <w:tc>
          <w:tcPr>
            <w:tcW w:w="2520" w:type="dxa"/>
          </w:tcPr>
          <w:p w14:paraId="2BBEF51C" w14:textId="77777777" w:rsidR="009E1B15" w:rsidRPr="008E2DC6" w:rsidRDefault="009E1B15" w:rsidP="00D917FF">
            <w:pPr>
              <w:tabs>
                <w:tab w:val="right" w:pos="2232"/>
              </w:tabs>
              <w:suppressAutoHyphens/>
              <w:rPr>
                <w:rFonts w:ascii="Times New Roman" w:hAnsi="Times New Roman" w:cs="Times New Roman"/>
                <w:szCs w:val="24"/>
                <w:u w:val="single"/>
                <w:lang w:val="fr-FR"/>
              </w:rPr>
            </w:pPr>
          </w:p>
        </w:tc>
        <w:tc>
          <w:tcPr>
            <w:tcW w:w="2070" w:type="dxa"/>
          </w:tcPr>
          <w:p w14:paraId="57CDFB67" w14:textId="77777777" w:rsidR="009E1B15" w:rsidRPr="008E2DC6" w:rsidRDefault="009E1B15" w:rsidP="00D917FF">
            <w:pPr>
              <w:tabs>
                <w:tab w:val="right" w:pos="1782"/>
              </w:tabs>
              <w:suppressAutoHyphens/>
              <w:rPr>
                <w:rFonts w:ascii="Times New Roman" w:hAnsi="Times New Roman" w:cs="Times New Roman"/>
                <w:szCs w:val="24"/>
                <w:u w:val="single"/>
                <w:lang w:val="fr-FR"/>
              </w:rPr>
            </w:pPr>
          </w:p>
        </w:tc>
        <w:tc>
          <w:tcPr>
            <w:tcW w:w="1800" w:type="dxa"/>
          </w:tcPr>
          <w:p w14:paraId="14327C28" w14:textId="77777777" w:rsidR="009E1B15" w:rsidRPr="008E2DC6" w:rsidRDefault="009E1B15" w:rsidP="00D917FF">
            <w:pPr>
              <w:tabs>
                <w:tab w:val="right" w:pos="1242"/>
              </w:tabs>
              <w:suppressAutoHyphens/>
              <w:rPr>
                <w:rFonts w:ascii="Times New Roman" w:hAnsi="Times New Roman" w:cs="Times New Roman"/>
                <w:szCs w:val="24"/>
                <w:u w:val="single"/>
                <w:lang w:val="fr-FR"/>
              </w:rPr>
            </w:pPr>
          </w:p>
        </w:tc>
      </w:tr>
      <w:tr w:rsidR="009E1B15" w:rsidRPr="009E1B15" w14:paraId="3C43BEED" w14:textId="77777777" w:rsidTr="00D917FF">
        <w:tc>
          <w:tcPr>
            <w:tcW w:w="2403" w:type="dxa"/>
          </w:tcPr>
          <w:p w14:paraId="5DC93502" w14:textId="77777777" w:rsidR="009E1B15" w:rsidRPr="008E2DC6" w:rsidRDefault="009E1B15" w:rsidP="00D917FF">
            <w:pPr>
              <w:tabs>
                <w:tab w:val="right" w:pos="2304"/>
              </w:tabs>
              <w:suppressAutoHyphens/>
              <w:rPr>
                <w:rFonts w:ascii="Times New Roman" w:hAnsi="Times New Roman" w:cs="Times New Roman"/>
                <w:szCs w:val="24"/>
                <w:u w:val="single"/>
                <w:lang w:val="fr-FR"/>
              </w:rPr>
            </w:pPr>
          </w:p>
        </w:tc>
        <w:tc>
          <w:tcPr>
            <w:tcW w:w="2520" w:type="dxa"/>
          </w:tcPr>
          <w:p w14:paraId="0B036F83" w14:textId="77777777" w:rsidR="009E1B15" w:rsidRPr="008E2DC6" w:rsidRDefault="009E1B15" w:rsidP="00D917FF">
            <w:pPr>
              <w:tabs>
                <w:tab w:val="right" w:pos="2232"/>
              </w:tabs>
              <w:suppressAutoHyphens/>
              <w:rPr>
                <w:rFonts w:ascii="Times New Roman" w:hAnsi="Times New Roman" w:cs="Times New Roman"/>
                <w:szCs w:val="24"/>
                <w:u w:val="single"/>
                <w:lang w:val="fr-FR"/>
              </w:rPr>
            </w:pPr>
          </w:p>
        </w:tc>
        <w:tc>
          <w:tcPr>
            <w:tcW w:w="2070" w:type="dxa"/>
          </w:tcPr>
          <w:p w14:paraId="1DD9A9A4" w14:textId="77777777" w:rsidR="009E1B15" w:rsidRPr="008E2DC6" w:rsidRDefault="009E1B15" w:rsidP="00D917FF">
            <w:pPr>
              <w:tabs>
                <w:tab w:val="right" w:pos="1782"/>
              </w:tabs>
              <w:suppressAutoHyphens/>
              <w:rPr>
                <w:rFonts w:ascii="Times New Roman" w:hAnsi="Times New Roman" w:cs="Times New Roman"/>
                <w:szCs w:val="24"/>
                <w:u w:val="single"/>
                <w:lang w:val="fr-FR"/>
              </w:rPr>
            </w:pPr>
          </w:p>
        </w:tc>
        <w:tc>
          <w:tcPr>
            <w:tcW w:w="1800" w:type="dxa"/>
          </w:tcPr>
          <w:p w14:paraId="424DC322" w14:textId="77777777" w:rsidR="009E1B15" w:rsidRPr="008E2DC6" w:rsidRDefault="009E1B15" w:rsidP="00D917FF">
            <w:pPr>
              <w:tabs>
                <w:tab w:val="right" w:pos="1242"/>
              </w:tabs>
              <w:suppressAutoHyphens/>
              <w:rPr>
                <w:rFonts w:ascii="Times New Roman" w:hAnsi="Times New Roman" w:cs="Times New Roman"/>
                <w:szCs w:val="24"/>
                <w:u w:val="single"/>
                <w:lang w:val="fr-FR"/>
              </w:rPr>
            </w:pPr>
          </w:p>
        </w:tc>
      </w:tr>
      <w:tr w:rsidR="009E1B15" w:rsidRPr="009E1B15" w14:paraId="6171652F" w14:textId="77777777" w:rsidTr="00D917FF">
        <w:tc>
          <w:tcPr>
            <w:tcW w:w="2403" w:type="dxa"/>
          </w:tcPr>
          <w:p w14:paraId="0E006032" w14:textId="77777777" w:rsidR="009E1B15" w:rsidRPr="009E1B15" w:rsidRDefault="009E1B15" w:rsidP="00D917FF">
            <w:pPr>
              <w:tabs>
                <w:tab w:val="right" w:pos="2304"/>
              </w:tabs>
              <w:suppressAutoHyphens/>
              <w:rPr>
                <w:rFonts w:ascii="Times New Roman" w:hAnsi="Times New Roman" w:cs="Times New Roman"/>
                <w:szCs w:val="24"/>
                <w:u w:val="single"/>
              </w:rPr>
            </w:pPr>
          </w:p>
        </w:tc>
        <w:tc>
          <w:tcPr>
            <w:tcW w:w="2520" w:type="dxa"/>
          </w:tcPr>
          <w:p w14:paraId="3F770653" w14:textId="77777777" w:rsidR="009E1B15" w:rsidRPr="009E1B15" w:rsidRDefault="009E1B15" w:rsidP="00D917FF">
            <w:pPr>
              <w:tabs>
                <w:tab w:val="right" w:pos="2232"/>
              </w:tabs>
              <w:suppressAutoHyphens/>
              <w:rPr>
                <w:rFonts w:ascii="Times New Roman" w:hAnsi="Times New Roman" w:cs="Times New Roman"/>
                <w:szCs w:val="24"/>
                <w:u w:val="single"/>
              </w:rPr>
            </w:pPr>
          </w:p>
        </w:tc>
        <w:tc>
          <w:tcPr>
            <w:tcW w:w="2070" w:type="dxa"/>
          </w:tcPr>
          <w:p w14:paraId="543A85C7" w14:textId="77777777" w:rsidR="009E1B15" w:rsidRPr="009E1B15" w:rsidRDefault="009E1B15" w:rsidP="00D917FF">
            <w:pPr>
              <w:tabs>
                <w:tab w:val="right" w:pos="1782"/>
              </w:tabs>
              <w:suppressAutoHyphens/>
              <w:rPr>
                <w:rFonts w:ascii="Times New Roman" w:hAnsi="Times New Roman" w:cs="Times New Roman"/>
                <w:szCs w:val="24"/>
                <w:u w:val="single"/>
              </w:rPr>
            </w:pPr>
          </w:p>
        </w:tc>
        <w:tc>
          <w:tcPr>
            <w:tcW w:w="1800" w:type="dxa"/>
          </w:tcPr>
          <w:p w14:paraId="642B0526" w14:textId="77777777" w:rsidR="009E1B15" w:rsidRPr="009E1B15" w:rsidRDefault="009E1B15" w:rsidP="00D917FF">
            <w:pPr>
              <w:tabs>
                <w:tab w:val="right" w:pos="1242"/>
              </w:tabs>
              <w:suppressAutoHyphens/>
              <w:rPr>
                <w:rFonts w:ascii="Times New Roman" w:hAnsi="Times New Roman" w:cs="Times New Roman"/>
                <w:szCs w:val="24"/>
                <w:u w:val="single"/>
              </w:rPr>
            </w:pPr>
          </w:p>
        </w:tc>
      </w:tr>
      <w:tr w:rsidR="009E1B15" w:rsidRPr="009E1B15" w14:paraId="6E0D70D5" w14:textId="77777777" w:rsidTr="00D917FF">
        <w:tc>
          <w:tcPr>
            <w:tcW w:w="2403" w:type="dxa"/>
          </w:tcPr>
          <w:p w14:paraId="5643A8DE" w14:textId="77777777" w:rsidR="009E1B15" w:rsidRPr="009E1B15" w:rsidRDefault="009E1B15" w:rsidP="00D917FF">
            <w:pPr>
              <w:tabs>
                <w:tab w:val="right" w:pos="2304"/>
              </w:tabs>
              <w:suppressAutoHyphens/>
              <w:rPr>
                <w:rFonts w:ascii="Times New Roman" w:hAnsi="Times New Roman" w:cs="Times New Roman"/>
                <w:szCs w:val="24"/>
                <w:u w:val="single"/>
              </w:rPr>
            </w:pPr>
          </w:p>
        </w:tc>
        <w:tc>
          <w:tcPr>
            <w:tcW w:w="2520" w:type="dxa"/>
          </w:tcPr>
          <w:p w14:paraId="7CB242F5" w14:textId="77777777" w:rsidR="009E1B15" w:rsidRPr="009E1B15" w:rsidRDefault="009E1B15" w:rsidP="00D917FF">
            <w:pPr>
              <w:tabs>
                <w:tab w:val="right" w:pos="2232"/>
              </w:tabs>
              <w:suppressAutoHyphens/>
              <w:rPr>
                <w:rFonts w:ascii="Times New Roman" w:hAnsi="Times New Roman" w:cs="Times New Roman"/>
                <w:szCs w:val="24"/>
                <w:u w:val="single"/>
              </w:rPr>
            </w:pPr>
          </w:p>
        </w:tc>
        <w:tc>
          <w:tcPr>
            <w:tcW w:w="2070" w:type="dxa"/>
          </w:tcPr>
          <w:p w14:paraId="5DBFA9F0" w14:textId="77777777" w:rsidR="009E1B15" w:rsidRPr="009E1B15" w:rsidRDefault="009E1B15" w:rsidP="00D917FF">
            <w:pPr>
              <w:tabs>
                <w:tab w:val="right" w:pos="1782"/>
              </w:tabs>
              <w:suppressAutoHyphens/>
              <w:rPr>
                <w:rFonts w:ascii="Times New Roman" w:hAnsi="Times New Roman" w:cs="Times New Roman"/>
                <w:szCs w:val="24"/>
                <w:u w:val="single"/>
              </w:rPr>
            </w:pPr>
          </w:p>
        </w:tc>
        <w:tc>
          <w:tcPr>
            <w:tcW w:w="1800" w:type="dxa"/>
          </w:tcPr>
          <w:p w14:paraId="1CE73C9F" w14:textId="77777777" w:rsidR="009E1B15" w:rsidRPr="009E1B15" w:rsidRDefault="009E1B15" w:rsidP="00D917FF">
            <w:pPr>
              <w:tabs>
                <w:tab w:val="right" w:pos="1242"/>
              </w:tabs>
              <w:suppressAutoHyphens/>
              <w:rPr>
                <w:rFonts w:ascii="Times New Roman" w:hAnsi="Times New Roman" w:cs="Times New Roman"/>
                <w:szCs w:val="24"/>
                <w:u w:val="single"/>
              </w:rPr>
            </w:pPr>
          </w:p>
        </w:tc>
      </w:tr>
    </w:tbl>
    <w:p w14:paraId="14AE89C0" w14:textId="77777777" w:rsidR="009E1B15" w:rsidRPr="009E1B15" w:rsidRDefault="009E1B15" w:rsidP="009E1B15">
      <w:pPr>
        <w:suppressAutoHyphens/>
        <w:spacing w:before="120"/>
        <w:ind w:left="567"/>
        <w:rPr>
          <w:rFonts w:ascii="Times New Roman" w:hAnsi="Times New Roman" w:cs="Times New Roman"/>
          <w:szCs w:val="24"/>
          <w:lang w:val="fr-FR"/>
        </w:rPr>
      </w:pPr>
      <w:r w:rsidRPr="009E1B15">
        <w:rPr>
          <w:rFonts w:ascii="Times New Roman" w:hAnsi="Times New Roman" w:cs="Times New Roman"/>
          <w:szCs w:val="24"/>
          <w:lang w:val="fr-FR"/>
        </w:rPr>
        <w:t>(Si aucune somme n’a été versée ou ne doit être versée, porter la mention « néant »).</w:t>
      </w:r>
    </w:p>
    <w:p w14:paraId="738123C1" w14:textId="0483E516" w:rsidR="009E1B15" w:rsidRPr="009E1B15" w:rsidRDefault="009E1B15" w:rsidP="009E1B15">
      <w:pPr>
        <w:spacing w:before="120" w:after="120"/>
        <w:ind w:left="360" w:hanging="360"/>
        <w:rPr>
          <w:rFonts w:ascii="Times New Roman" w:hAnsi="Times New Roman" w:cs="Times New Roman"/>
          <w:lang w:val="fr-FR"/>
        </w:rPr>
      </w:pPr>
      <w:r w:rsidRPr="009E1B15">
        <w:rPr>
          <w:rFonts w:ascii="Times New Roman" w:hAnsi="Times New Roman" w:cs="Times New Roman"/>
          <w:b/>
          <w:bCs/>
          <w:szCs w:val="24"/>
          <w:lang w:val="fr-FR"/>
        </w:rPr>
        <w:t>7.</w:t>
      </w:r>
      <w:r w:rsidRPr="009E1B15">
        <w:rPr>
          <w:rFonts w:ascii="Times New Roman" w:hAnsi="Times New Roman" w:cs="Times New Roman"/>
          <w:b/>
          <w:bCs/>
          <w:sz w:val="14"/>
          <w:szCs w:val="14"/>
          <w:lang w:val="fr-FR"/>
        </w:rPr>
        <w:t xml:space="preserve"> </w:t>
      </w:r>
      <w:r w:rsidR="00EA58BD">
        <w:rPr>
          <w:rFonts w:ascii="Times New Roman" w:hAnsi="Times New Roman" w:cs="Times New Roman"/>
          <w:b/>
          <w:bCs/>
          <w:szCs w:val="24"/>
          <w:lang w:val="fr-FR"/>
        </w:rPr>
        <w:t>Au</w:t>
      </w:r>
      <w:r w:rsidRPr="009E1B15">
        <w:rPr>
          <w:rFonts w:ascii="Times New Roman" w:hAnsi="Times New Roman" w:cs="Times New Roman"/>
          <w:b/>
          <w:bCs/>
          <w:szCs w:val="24"/>
          <w:lang w:val="fr-FR"/>
        </w:rPr>
        <w:t>cune obligation d’accepter</w:t>
      </w:r>
      <w:r w:rsidRPr="009E1B15">
        <w:rPr>
          <w:rFonts w:ascii="Times New Roman" w:hAnsi="Times New Roman" w:cs="Times New Roman"/>
          <w:b/>
          <w:bCs/>
          <w:lang w:val="fr-FR"/>
        </w:rPr>
        <w:t xml:space="preserve"> </w:t>
      </w:r>
    </w:p>
    <w:p w14:paraId="3C458725" w14:textId="77777777" w:rsidR="009E1B15" w:rsidRPr="009E1B15" w:rsidRDefault="009E1B15" w:rsidP="009E1B15">
      <w:pPr>
        <w:spacing w:before="120" w:after="120"/>
        <w:ind w:left="360"/>
        <w:jc w:val="both"/>
        <w:rPr>
          <w:rFonts w:ascii="Times New Roman" w:hAnsi="Times New Roman" w:cs="Times New Roman"/>
          <w:lang w:val="fr-FR"/>
        </w:rPr>
      </w:pPr>
      <w:r w:rsidRPr="009E1B15">
        <w:rPr>
          <w:rFonts w:ascii="Times New Roman" w:hAnsi="Times New Roman" w:cs="Times New Roman"/>
          <w:szCs w:val="24"/>
          <w:lang w:val="fr-FR"/>
        </w:rPr>
        <w:t>Nous comprenons que vous vous réservez le droit:</w:t>
      </w:r>
    </w:p>
    <w:p w14:paraId="525E5CCC" w14:textId="77777777" w:rsidR="009E1B15" w:rsidRPr="009E1B15" w:rsidRDefault="009E1B15" w:rsidP="009E1B15">
      <w:pPr>
        <w:spacing w:before="120" w:after="120"/>
        <w:ind w:left="630" w:hanging="204"/>
        <w:jc w:val="both"/>
        <w:rPr>
          <w:rFonts w:ascii="Times New Roman" w:hAnsi="Times New Roman" w:cs="Times New Roman"/>
          <w:lang w:val="fr-FR"/>
        </w:rPr>
      </w:pPr>
      <w:r w:rsidRPr="009E1B15">
        <w:rPr>
          <w:rFonts w:ascii="Times New Roman" w:hAnsi="Times New Roman" w:cs="Times New Roman"/>
          <w:b/>
          <w:bCs/>
          <w:szCs w:val="24"/>
          <w:lang w:val="fr-FR"/>
        </w:rPr>
        <w:t>a.</w:t>
      </w:r>
      <w:r w:rsidRPr="009E1B15">
        <w:rPr>
          <w:rFonts w:ascii="Times New Roman" w:hAnsi="Times New Roman" w:cs="Times New Roman"/>
          <w:b/>
          <w:bCs/>
          <w:sz w:val="14"/>
          <w:szCs w:val="14"/>
          <w:lang w:val="fr-FR"/>
        </w:rPr>
        <w:t xml:space="preserve"> </w:t>
      </w:r>
      <w:r w:rsidRPr="009E1B15">
        <w:rPr>
          <w:rFonts w:ascii="Times New Roman" w:hAnsi="Times New Roman" w:cs="Times New Roman"/>
          <w:bCs/>
          <w:szCs w:val="24"/>
          <w:lang w:val="fr-FR"/>
        </w:rPr>
        <w:t>d’</w:t>
      </w:r>
      <w:r w:rsidRPr="009E1B15">
        <w:rPr>
          <w:rFonts w:ascii="Times New Roman" w:hAnsi="Times New Roman" w:cs="Times New Roman"/>
          <w:szCs w:val="24"/>
          <w:lang w:val="fr-FR"/>
        </w:rPr>
        <w:t>accepter ou de rejeter toute cotation et que vous n’êtes pas tenus d’accepter la cotation de coût évalué le plus bas, ou toute autre cotation que vous pourriez recevoir, et</w:t>
      </w:r>
    </w:p>
    <w:p w14:paraId="091AED75" w14:textId="77777777" w:rsidR="009E1B15" w:rsidRPr="009E1B15" w:rsidRDefault="009E1B15" w:rsidP="009E1B15">
      <w:pPr>
        <w:spacing w:before="120" w:after="120"/>
        <w:ind w:left="630" w:hanging="204"/>
        <w:jc w:val="both"/>
        <w:rPr>
          <w:rFonts w:ascii="Times New Roman" w:hAnsi="Times New Roman" w:cs="Times New Roman"/>
          <w:lang w:val="fr-FR"/>
        </w:rPr>
      </w:pPr>
      <w:r w:rsidRPr="009E1B15">
        <w:rPr>
          <w:rFonts w:ascii="Times New Roman" w:hAnsi="Times New Roman" w:cs="Times New Roman"/>
          <w:b/>
          <w:bCs/>
          <w:szCs w:val="24"/>
          <w:lang w:val="fr-FR"/>
        </w:rPr>
        <w:t>b.</w:t>
      </w:r>
      <w:r w:rsidRPr="009E1B15">
        <w:rPr>
          <w:rFonts w:ascii="Times New Roman" w:hAnsi="Times New Roman" w:cs="Times New Roman"/>
          <w:b/>
          <w:bCs/>
          <w:sz w:val="14"/>
          <w:szCs w:val="14"/>
          <w:lang w:val="fr-FR"/>
        </w:rPr>
        <w:t xml:space="preserve"> </w:t>
      </w:r>
      <w:r w:rsidRPr="009E1B15">
        <w:rPr>
          <w:rFonts w:ascii="Times New Roman" w:hAnsi="Times New Roman" w:cs="Times New Roman"/>
          <w:bCs/>
          <w:szCs w:val="24"/>
          <w:lang w:val="fr-FR"/>
        </w:rPr>
        <w:t>d’</w:t>
      </w:r>
      <w:r w:rsidRPr="009E1B15">
        <w:rPr>
          <w:rFonts w:ascii="Times New Roman" w:hAnsi="Times New Roman" w:cs="Times New Roman"/>
          <w:szCs w:val="24"/>
          <w:lang w:val="fr-FR"/>
        </w:rPr>
        <w:t>annuler le processus de DC à tout moment avant l’attribution du marché sans engager de responsabilité envers les Fournisseurs.</w:t>
      </w:r>
    </w:p>
    <w:p w14:paraId="691451D5" w14:textId="77777777" w:rsidR="009E1B15" w:rsidRPr="003C08CF" w:rsidRDefault="009E1B15" w:rsidP="009E1B15">
      <w:pPr>
        <w:spacing w:before="120" w:after="120"/>
        <w:ind w:left="360" w:hanging="360"/>
        <w:jc w:val="both"/>
        <w:rPr>
          <w:rFonts w:ascii="Times New Roman" w:hAnsi="Times New Roman" w:cs="Times New Roman"/>
          <w:lang w:val="fr-FR"/>
        </w:rPr>
      </w:pPr>
      <w:r w:rsidRPr="003C08CF">
        <w:rPr>
          <w:rFonts w:ascii="Times New Roman" w:hAnsi="Times New Roman" w:cs="Times New Roman"/>
          <w:b/>
          <w:bCs/>
          <w:szCs w:val="24"/>
          <w:lang w:val="fr-FR"/>
        </w:rPr>
        <w:t>8.</w:t>
      </w:r>
      <w:r w:rsidRPr="003C08CF">
        <w:rPr>
          <w:rFonts w:ascii="Times New Roman" w:hAnsi="Times New Roman" w:cs="Times New Roman"/>
          <w:b/>
          <w:bCs/>
          <w:sz w:val="14"/>
          <w:szCs w:val="14"/>
          <w:lang w:val="fr-FR"/>
        </w:rPr>
        <w:t xml:space="preserve"> </w:t>
      </w:r>
      <w:r w:rsidRPr="003C08CF">
        <w:rPr>
          <w:rFonts w:ascii="Times New Roman" w:hAnsi="Times New Roman" w:cs="Times New Roman"/>
          <w:b/>
          <w:bCs/>
          <w:szCs w:val="24"/>
          <w:lang w:val="fr-FR"/>
        </w:rPr>
        <w:t>Fraude et corruption</w:t>
      </w:r>
      <w:r w:rsidRPr="003C08CF">
        <w:rPr>
          <w:rFonts w:ascii="Times New Roman" w:hAnsi="Times New Roman" w:cs="Times New Roman"/>
          <w:b/>
          <w:bCs/>
          <w:lang w:val="fr-FR"/>
        </w:rPr>
        <w:t xml:space="preserve"> </w:t>
      </w:r>
    </w:p>
    <w:p w14:paraId="4B943849" w14:textId="77777777" w:rsidR="009E1B15" w:rsidRPr="009E1B15" w:rsidRDefault="009E1B15" w:rsidP="009E1B15">
      <w:pPr>
        <w:spacing w:before="120" w:after="120"/>
        <w:ind w:left="360"/>
        <w:jc w:val="both"/>
        <w:rPr>
          <w:rFonts w:ascii="Times New Roman" w:hAnsi="Times New Roman" w:cs="Times New Roman"/>
          <w:lang w:val="fr-FR"/>
        </w:rPr>
      </w:pPr>
      <w:r w:rsidRPr="009E1B15">
        <w:rPr>
          <w:rFonts w:ascii="Times New Roman" w:hAnsi="Times New Roman" w:cs="Times New Roman"/>
          <w:szCs w:val="24"/>
          <w:lang w:val="fr-FR"/>
        </w:rPr>
        <w:t>Nous certifions par la présente que nous avons pris des mesures pour nous assurer qu’aucune personne agissant pour nous, ou en notre nom, ne s’engage dans tout type de Fraude et de Corruption.</w:t>
      </w:r>
    </w:p>
    <w:p w14:paraId="4615B406" w14:textId="77777777" w:rsidR="00E24AE3" w:rsidRDefault="009E1B15" w:rsidP="009E1B15">
      <w:pPr>
        <w:spacing w:after="120"/>
        <w:jc w:val="both"/>
        <w:rPr>
          <w:rFonts w:ascii="Times New Roman" w:hAnsi="Times New Roman" w:cs="Times New Roman"/>
          <w:szCs w:val="24"/>
          <w:lang w:val="fr-FR"/>
        </w:rPr>
      </w:pPr>
      <w:r w:rsidRPr="009E1B15">
        <w:rPr>
          <w:rFonts w:ascii="Times New Roman" w:hAnsi="Times New Roman" w:cs="Times New Roman"/>
          <w:szCs w:val="24"/>
          <w:lang w:val="fr-FR"/>
        </w:rPr>
        <w:t> </w:t>
      </w:r>
    </w:p>
    <w:p w14:paraId="0A52D3FD" w14:textId="49A82751" w:rsidR="009E1B15" w:rsidRPr="009E1B15" w:rsidRDefault="009E1B15" w:rsidP="009E1B15">
      <w:pPr>
        <w:spacing w:after="120"/>
        <w:jc w:val="both"/>
        <w:rPr>
          <w:rFonts w:ascii="Times New Roman" w:hAnsi="Times New Roman" w:cs="Times New Roman"/>
          <w:lang w:val="fr-FR"/>
        </w:rPr>
      </w:pPr>
      <w:r w:rsidRPr="009E1B15">
        <w:rPr>
          <w:rFonts w:ascii="Times New Roman" w:hAnsi="Times New Roman" w:cs="Times New Roman"/>
          <w:szCs w:val="24"/>
          <w:lang w:val="fr-FR"/>
        </w:rPr>
        <w:t>Au nom du Fournisseur :</w:t>
      </w:r>
    </w:p>
    <w:p w14:paraId="269B571F" w14:textId="77777777" w:rsidR="009E1B15" w:rsidRPr="009E1B15" w:rsidRDefault="009E1B15" w:rsidP="009E1B15">
      <w:pPr>
        <w:spacing w:line="256" w:lineRule="auto"/>
        <w:jc w:val="both"/>
        <w:rPr>
          <w:rFonts w:ascii="Times New Roman" w:hAnsi="Times New Roman" w:cs="Times New Roman"/>
          <w:lang w:val="fr-FR"/>
        </w:rPr>
      </w:pPr>
      <w:r w:rsidRPr="009E1B15">
        <w:rPr>
          <w:rFonts w:ascii="Times New Roman" w:hAnsi="Times New Roman" w:cs="Times New Roman"/>
          <w:szCs w:val="24"/>
          <w:lang w:val="fr-FR"/>
        </w:rPr>
        <w:t xml:space="preserve">Nom de la personne dûment autorisée à signer la Cotation au nom du Fournisseur : </w:t>
      </w:r>
      <w:r w:rsidRPr="009E1B15">
        <w:rPr>
          <w:rFonts w:ascii="Times New Roman" w:hAnsi="Times New Roman" w:cs="Times New Roman"/>
          <w:szCs w:val="24"/>
          <w:u w:val="single"/>
          <w:lang w:val="fr-FR"/>
        </w:rPr>
        <w:t xml:space="preserve">[insérer le nom complet de la personne </w:t>
      </w:r>
      <w:r w:rsidRPr="009E1B15">
        <w:rPr>
          <w:rFonts w:ascii="Times New Roman" w:hAnsi="Times New Roman" w:cs="Times New Roman"/>
          <w:i/>
          <w:iCs/>
          <w:szCs w:val="24"/>
          <w:u w:val="single"/>
          <w:lang w:val="fr-FR"/>
        </w:rPr>
        <w:t>dûment autorisée à signer la cotation</w:t>
      </w:r>
      <w:r w:rsidRPr="009E1B15">
        <w:rPr>
          <w:rFonts w:ascii="Times New Roman" w:hAnsi="Times New Roman" w:cs="Times New Roman"/>
          <w:szCs w:val="24"/>
          <w:u w:val="single"/>
          <w:lang w:val="fr-FR"/>
        </w:rPr>
        <w:t>]</w:t>
      </w:r>
    </w:p>
    <w:p w14:paraId="3069FB4E" w14:textId="77777777" w:rsidR="009E1B15" w:rsidRPr="009E1B15" w:rsidRDefault="009E1B15" w:rsidP="009E1B15">
      <w:pPr>
        <w:spacing w:line="256" w:lineRule="auto"/>
        <w:jc w:val="both"/>
        <w:rPr>
          <w:rFonts w:ascii="Times New Roman" w:hAnsi="Times New Roman" w:cs="Times New Roman"/>
          <w:lang w:val="fr-FR"/>
        </w:rPr>
      </w:pPr>
      <w:r w:rsidRPr="009E1B15">
        <w:rPr>
          <w:rFonts w:ascii="Times New Roman" w:hAnsi="Times New Roman" w:cs="Times New Roman"/>
          <w:szCs w:val="24"/>
          <w:lang w:val="fr-FR"/>
        </w:rPr>
        <w:t xml:space="preserve">Titre de la personne signant la Cotation: </w:t>
      </w:r>
      <w:r w:rsidRPr="009E1B15">
        <w:rPr>
          <w:rFonts w:ascii="Times New Roman" w:hAnsi="Times New Roman" w:cs="Times New Roman"/>
          <w:i/>
          <w:iCs/>
          <w:szCs w:val="24"/>
          <w:lang w:val="fr-FR"/>
        </w:rPr>
        <w:t>[</w:t>
      </w:r>
      <w:r w:rsidRPr="009E1B15">
        <w:rPr>
          <w:rFonts w:ascii="Times New Roman" w:hAnsi="Times New Roman" w:cs="Times New Roman"/>
          <w:i/>
          <w:iCs/>
          <w:szCs w:val="24"/>
          <w:u w:val="single"/>
          <w:lang w:val="fr-FR"/>
        </w:rPr>
        <w:t>insérer le titre complet de la personne signant la Cotation</w:t>
      </w:r>
      <w:r w:rsidRPr="009E1B15">
        <w:rPr>
          <w:rFonts w:ascii="Times New Roman" w:hAnsi="Times New Roman" w:cs="Times New Roman"/>
          <w:i/>
          <w:iCs/>
          <w:szCs w:val="24"/>
          <w:lang w:val="fr-FR"/>
        </w:rPr>
        <w:t xml:space="preserve">] </w:t>
      </w:r>
    </w:p>
    <w:p w14:paraId="1EC23C3A" w14:textId="52F83590" w:rsidR="009E1B15" w:rsidRPr="009E1B15" w:rsidRDefault="009E1B15" w:rsidP="009E1B15">
      <w:pPr>
        <w:spacing w:line="256" w:lineRule="auto"/>
        <w:jc w:val="both"/>
        <w:rPr>
          <w:rFonts w:ascii="Times New Roman" w:hAnsi="Times New Roman" w:cs="Times New Roman"/>
          <w:lang w:val="fr-FR"/>
        </w:rPr>
      </w:pPr>
      <w:r w:rsidRPr="009E1B15">
        <w:rPr>
          <w:rFonts w:ascii="Times New Roman" w:hAnsi="Times New Roman" w:cs="Times New Roman"/>
          <w:szCs w:val="24"/>
          <w:lang w:val="fr-FR"/>
        </w:rPr>
        <w:t xml:space="preserve"> Signature de la personne nommée ci-dessus: </w:t>
      </w:r>
      <w:r w:rsidRPr="009E1B15">
        <w:rPr>
          <w:rFonts w:ascii="Times New Roman" w:hAnsi="Times New Roman" w:cs="Times New Roman"/>
          <w:i/>
          <w:iCs/>
          <w:szCs w:val="24"/>
          <w:lang w:val="fr-FR"/>
        </w:rPr>
        <w:t>[</w:t>
      </w:r>
      <w:r w:rsidRPr="009E1B15">
        <w:rPr>
          <w:rFonts w:ascii="Times New Roman" w:hAnsi="Times New Roman" w:cs="Times New Roman"/>
          <w:i/>
          <w:iCs/>
          <w:szCs w:val="24"/>
          <w:u w:val="single"/>
          <w:lang w:val="fr-FR"/>
        </w:rPr>
        <w:t>insérer la signature de la personne dont le nom et la capacité sont indiqués ci-dessus</w:t>
      </w:r>
      <w:r w:rsidRPr="009E1B15">
        <w:rPr>
          <w:rFonts w:ascii="Times New Roman" w:hAnsi="Times New Roman" w:cs="Times New Roman"/>
          <w:i/>
          <w:iCs/>
          <w:szCs w:val="24"/>
          <w:lang w:val="fr-FR"/>
        </w:rPr>
        <w:t>]</w:t>
      </w:r>
    </w:p>
    <w:p w14:paraId="14158D95" w14:textId="7FF877B5" w:rsidR="009E1B15" w:rsidRDefault="009E1B15" w:rsidP="009E1B15">
      <w:pPr>
        <w:tabs>
          <w:tab w:val="right" w:pos="5040"/>
          <w:tab w:val="left" w:pos="5220"/>
          <w:tab w:val="left" w:pos="8280"/>
        </w:tabs>
        <w:rPr>
          <w:rFonts w:ascii="Times New Roman" w:hAnsi="Times New Roman" w:cs="Times New Roman"/>
          <w:i/>
          <w:iCs/>
          <w:szCs w:val="24"/>
          <w:u w:val="single"/>
          <w:lang w:val="fr-FR"/>
        </w:rPr>
      </w:pPr>
      <w:r w:rsidRPr="009E1B15">
        <w:rPr>
          <w:rFonts w:ascii="Times New Roman" w:hAnsi="Times New Roman" w:cs="Times New Roman"/>
          <w:szCs w:val="24"/>
          <w:lang w:val="fr-FR"/>
        </w:rPr>
        <w:t xml:space="preserve">Date </w:t>
      </w:r>
      <w:r w:rsidR="00EA58BD">
        <w:rPr>
          <w:rFonts w:ascii="Times New Roman" w:hAnsi="Times New Roman" w:cs="Times New Roman"/>
          <w:szCs w:val="24"/>
          <w:lang w:val="fr-FR"/>
        </w:rPr>
        <w:t>de la signature</w:t>
      </w:r>
      <w:r w:rsidRPr="009E1B15">
        <w:rPr>
          <w:rFonts w:ascii="Times New Roman" w:hAnsi="Times New Roman" w:cs="Times New Roman"/>
          <w:szCs w:val="24"/>
          <w:lang w:val="fr-FR"/>
        </w:rPr>
        <w:t xml:space="preserve"> </w:t>
      </w:r>
      <w:r w:rsidRPr="009E1B15">
        <w:rPr>
          <w:rFonts w:ascii="Times New Roman" w:hAnsi="Times New Roman" w:cs="Times New Roman"/>
          <w:i/>
          <w:iCs/>
          <w:szCs w:val="24"/>
          <w:u w:val="single"/>
          <w:lang w:val="fr-FR"/>
        </w:rPr>
        <w:t>[insérer la date de la signature]</w:t>
      </w:r>
      <w:r w:rsidRPr="009E1B15">
        <w:rPr>
          <w:rFonts w:ascii="Times New Roman" w:hAnsi="Times New Roman" w:cs="Times New Roman"/>
          <w:i/>
          <w:iCs/>
          <w:szCs w:val="24"/>
          <w:lang w:val="fr-FR"/>
        </w:rPr>
        <w:t xml:space="preserve"> </w:t>
      </w:r>
      <w:r w:rsidRPr="009E1B15">
        <w:rPr>
          <w:rFonts w:ascii="Times New Roman" w:hAnsi="Times New Roman" w:cs="Times New Roman"/>
          <w:szCs w:val="24"/>
          <w:lang w:val="fr-FR"/>
        </w:rPr>
        <w:t xml:space="preserve">jour de </w:t>
      </w:r>
      <w:r w:rsidR="00EA58BD">
        <w:rPr>
          <w:rFonts w:ascii="Times New Roman" w:hAnsi="Times New Roman" w:cs="Times New Roman"/>
          <w:i/>
          <w:iCs/>
          <w:szCs w:val="24"/>
          <w:u w:val="single"/>
          <w:lang w:val="fr-FR"/>
        </w:rPr>
        <w:t>[insérer l’année le mois et l’année].</w:t>
      </w:r>
    </w:p>
    <w:p w14:paraId="3E5EB8D0" w14:textId="77777777" w:rsidR="007907E5" w:rsidRDefault="007907E5">
      <w:pPr>
        <w:rPr>
          <w:rFonts w:ascii="Times New Roman" w:hAnsi="Times New Roman" w:cs="Times New Roman"/>
          <w:i/>
          <w:iCs/>
          <w:szCs w:val="24"/>
          <w:u w:val="single"/>
          <w:lang w:val="fr-FR"/>
        </w:rPr>
        <w:sectPr w:rsidR="007907E5" w:rsidSect="00E24AE3">
          <w:headerReference w:type="even" r:id="rId45"/>
          <w:headerReference w:type="default" r:id="rId46"/>
          <w:pgSz w:w="12240" w:h="15840"/>
          <w:pgMar w:top="1440" w:right="1440" w:bottom="1440" w:left="1440" w:header="720" w:footer="720" w:gutter="0"/>
          <w:cols w:space="720"/>
          <w:docGrid w:linePitch="360"/>
        </w:sectPr>
      </w:pPr>
    </w:p>
    <w:tbl>
      <w:tblPr>
        <w:tblW w:w="12960" w:type="dxa"/>
        <w:tblInd w:w="72" w:type="dxa"/>
        <w:tblLayout w:type="fixed"/>
        <w:tblCellMar>
          <w:left w:w="72" w:type="dxa"/>
          <w:right w:w="72" w:type="dxa"/>
        </w:tblCellMar>
        <w:tblLook w:val="0000" w:firstRow="0" w:lastRow="0" w:firstColumn="0" w:lastColumn="0" w:noHBand="0" w:noVBand="0"/>
      </w:tblPr>
      <w:tblGrid>
        <w:gridCol w:w="720"/>
        <w:gridCol w:w="981"/>
        <w:gridCol w:w="909"/>
        <w:gridCol w:w="1359"/>
        <w:gridCol w:w="1134"/>
        <w:gridCol w:w="1197"/>
        <w:gridCol w:w="1350"/>
        <w:gridCol w:w="2790"/>
        <w:gridCol w:w="2520"/>
      </w:tblGrid>
      <w:tr w:rsidR="00E24AE3" w:rsidRPr="003C08CF" w14:paraId="36235843" w14:textId="77777777" w:rsidTr="007907E5">
        <w:tc>
          <w:tcPr>
            <w:tcW w:w="12960" w:type="dxa"/>
            <w:gridSpan w:val="9"/>
            <w:tcBorders>
              <w:top w:val="double" w:sz="6" w:space="0" w:color="auto"/>
              <w:left w:val="double" w:sz="6" w:space="0" w:color="auto"/>
            </w:tcBorders>
          </w:tcPr>
          <w:p w14:paraId="52E77F5E" w14:textId="43E1E90C" w:rsidR="00E24AE3" w:rsidRPr="00997AEC" w:rsidRDefault="00E24AE3" w:rsidP="00D917FF">
            <w:pPr>
              <w:suppressAutoHyphens/>
              <w:spacing w:before="60" w:after="60"/>
              <w:jc w:val="center"/>
              <w:rPr>
                <w:rFonts w:ascii="Times New Roman" w:hAnsi="Times New Roman" w:cs="Times New Roman"/>
                <w:b/>
                <w:sz w:val="32"/>
                <w:szCs w:val="32"/>
                <w:lang w:val="fr-FR"/>
              </w:rPr>
            </w:pPr>
            <w:r w:rsidRPr="00E24AE3">
              <w:rPr>
                <w:szCs w:val="24"/>
                <w:lang w:val="fr-FR"/>
              </w:rPr>
              <w:br w:type="page"/>
            </w:r>
            <w:r w:rsidRPr="00E24AE3">
              <w:rPr>
                <w:b/>
                <w:sz w:val="32"/>
                <w:szCs w:val="32"/>
                <w:lang w:val="fr-FR"/>
              </w:rPr>
              <w:t xml:space="preserve"> </w:t>
            </w:r>
            <w:r w:rsidRPr="00997AEC">
              <w:rPr>
                <w:rFonts w:ascii="Times New Roman" w:hAnsi="Times New Roman" w:cs="Times New Roman"/>
                <w:b/>
                <w:sz w:val="32"/>
                <w:szCs w:val="32"/>
                <w:lang w:val="fr-FR"/>
              </w:rPr>
              <w:t>Cotations pour Fournitures</w:t>
            </w:r>
            <w:r w:rsidR="00997AEC" w:rsidRPr="00997AEC">
              <w:rPr>
                <w:rFonts w:ascii="Times New Roman" w:hAnsi="Times New Roman" w:cs="Times New Roman"/>
                <w:b/>
                <w:sz w:val="32"/>
                <w:szCs w:val="32"/>
                <w:lang w:val="fr-FR"/>
              </w:rPr>
              <w:t xml:space="preserve"> : </w:t>
            </w:r>
            <w:r w:rsidRPr="00997AEC">
              <w:rPr>
                <w:rFonts w:ascii="Times New Roman" w:hAnsi="Times New Roman" w:cs="Times New Roman"/>
                <w:b/>
                <w:sz w:val="32"/>
                <w:szCs w:val="32"/>
                <w:lang w:val="fr-FR"/>
              </w:rPr>
              <w:t>Bordereau des Prix 1</w:t>
            </w:r>
          </w:p>
          <w:p w14:paraId="160E1AB5" w14:textId="77777777" w:rsidR="00E24AE3" w:rsidRPr="00997AEC" w:rsidRDefault="00E24AE3" w:rsidP="00D917FF">
            <w:pPr>
              <w:suppressAutoHyphens/>
              <w:spacing w:before="60" w:after="60"/>
              <w:jc w:val="center"/>
              <w:rPr>
                <w:rFonts w:ascii="Times New Roman" w:hAnsi="Times New Roman" w:cs="Times New Roman"/>
                <w:b/>
                <w:lang w:val="fr-FR"/>
              </w:rPr>
            </w:pPr>
            <w:r w:rsidRPr="00997AEC">
              <w:rPr>
                <w:rFonts w:ascii="Times New Roman" w:hAnsi="Times New Roman" w:cs="Times New Roman"/>
                <w:b/>
                <w:lang w:val="fr-FR"/>
              </w:rPr>
              <w:t>Pour les Fournitures provenant de l’extérieur du pays de l’Acheteur</w:t>
            </w:r>
          </w:p>
        </w:tc>
      </w:tr>
      <w:tr w:rsidR="00E24AE3" w:rsidRPr="00DA0B0F" w14:paraId="38CC0099" w14:textId="77777777" w:rsidTr="007907E5">
        <w:trPr>
          <w:trHeight w:val="336"/>
        </w:trPr>
        <w:tc>
          <w:tcPr>
            <w:tcW w:w="720" w:type="dxa"/>
            <w:tcBorders>
              <w:top w:val="double" w:sz="6" w:space="0" w:color="auto"/>
              <w:left w:val="double" w:sz="6" w:space="0" w:color="auto"/>
              <w:bottom w:val="double" w:sz="6" w:space="0" w:color="auto"/>
            </w:tcBorders>
          </w:tcPr>
          <w:p w14:paraId="04FDD943"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1</w:t>
            </w:r>
          </w:p>
        </w:tc>
        <w:tc>
          <w:tcPr>
            <w:tcW w:w="981" w:type="dxa"/>
            <w:tcBorders>
              <w:top w:val="double" w:sz="6" w:space="0" w:color="auto"/>
              <w:left w:val="single" w:sz="6" w:space="0" w:color="auto"/>
              <w:bottom w:val="double" w:sz="6" w:space="0" w:color="auto"/>
            </w:tcBorders>
          </w:tcPr>
          <w:p w14:paraId="1984876E"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2</w:t>
            </w:r>
          </w:p>
        </w:tc>
        <w:tc>
          <w:tcPr>
            <w:tcW w:w="909" w:type="dxa"/>
            <w:tcBorders>
              <w:top w:val="double" w:sz="6" w:space="0" w:color="auto"/>
              <w:left w:val="single" w:sz="6" w:space="0" w:color="auto"/>
              <w:bottom w:val="double" w:sz="6" w:space="0" w:color="auto"/>
              <w:right w:val="single" w:sz="6" w:space="0" w:color="auto"/>
            </w:tcBorders>
          </w:tcPr>
          <w:p w14:paraId="0C4C4142"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3</w:t>
            </w:r>
          </w:p>
        </w:tc>
        <w:tc>
          <w:tcPr>
            <w:tcW w:w="1359" w:type="dxa"/>
            <w:tcBorders>
              <w:top w:val="double" w:sz="6" w:space="0" w:color="auto"/>
              <w:left w:val="single" w:sz="6" w:space="0" w:color="auto"/>
              <w:bottom w:val="double" w:sz="6" w:space="0" w:color="auto"/>
            </w:tcBorders>
          </w:tcPr>
          <w:p w14:paraId="64704097"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4</w:t>
            </w:r>
          </w:p>
        </w:tc>
        <w:tc>
          <w:tcPr>
            <w:tcW w:w="1134" w:type="dxa"/>
            <w:tcBorders>
              <w:top w:val="double" w:sz="6" w:space="0" w:color="auto"/>
              <w:left w:val="single" w:sz="6" w:space="0" w:color="auto"/>
              <w:bottom w:val="double" w:sz="6" w:space="0" w:color="auto"/>
            </w:tcBorders>
          </w:tcPr>
          <w:p w14:paraId="416AC2DD"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5</w:t>
            </w:r>
          </w:p>
        </w:tc>
        <w:tc>
          <w:tcPr>
            <w:tcW w:w="1197" w:type="dxa"/>
            <w:tcBorders>
              <w:top w:val="double" w:sz="6" w:space="0" w:color="auto"/>
              <w:left w:val="single" w:sz="6" w:space="0" w:color="auto"/>
              <w:bottom w:val="double" w:sz="6" w:space="0" w:color="auto"/>
            </w:tcBorders>
          </w:tcPr>
          <w:p w14:paraId="37C2623D"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6</w:t>
            </w:r>
          </w:p>
        </w:tc>
        <w:tc>
          <w:tcPr>
            <w:tcW w:w="1350" w:type="dxa"/>
            <w:tcBorders>
              <w:top w:val="double" w:sz="6" w:space="0" w:color="auto"/>
              <w:left w:val="single" w:sz="6" w:space="0" w:color="auto"/>
              <w:bottom w:val="double" w:sz="6" w:space="0" w:color="auto"/>
            </w:tcBorders>
          </w:tcPr>
          <w:p w14:paraId="373FA2B7"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7</w:t>
            </w:r>
          </w:p>
        </w:tc>
        <w:tc>
          <w:tcPr>
            <w:tcW w:w="2790" w:type="dxa"/>
            <w:tcBorders>
              <w:top w:val="double" w:sz="6" w:space="0" w:color="auto"/>
              <w:left w:val="single" w:sz="6" w:space="0" w:color="auto"/>
              <w:bottom w:val="double" w:sz="6" w:space="0" w:color="auto"/>
            </w:tcBorders>
          </w:tcPr>
          <w:p w14:paraId="1F52172E"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8</w:t>
            </w:r>
          </w:p>
        </w:tc>
        <w:tc>
          <w:tcPr>
            <w:tcW w:w="2520" w:type="dxa"/>
            <w:tcBorders>
              <w:top w:val="double" w:sz="6" w:space="0" w:color="auto"/>
              <w:left w:val="single" w:sz="6" w:space="0" w:color="auto"/>
              <w:bottom w:val="double" w:sz="6" w:space="0" w:color="auto"/>
              <w:right w:val="double" w:sz="6" w:space="0" w:color="auto"/>
            </w:tcBorders>
          </w:tcPr>
          <w:p w14:paraId="2B500B3E"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9</w:t>
            </w:r>
          </w:p>
        </w:tc>
      </w:tr>
      <w:tr w:rsidR="00E24AE3" w:rsidRPr="003C08CF" w14:paraId="7EECE991" w14:textId="77777777" w:rsidTr="007907E5">
        <w:trPr>
          <w:trHeight w:val="1746"/>
        </w:trPr>
        <w:tc>
          <w:tcPr>
            <w:tcW w:w="720" w:type="dxa"/>
            <w:tcBorders>
              <w:top w:val="double" w:sz="6" w:space="0" w:color="auto"/>
              <w:left w:val="double" w:sz="6" w:space="0" w:color="auto"/>
              <w:bottom w:val="single" w:sz="4" w:space="0" w:color="auto"/>
              <w:right w:val="single" w:sz="4" w:space="0" w:color="auto"/>
            </w:tcBorders>
          </w:tcPr>
          <w:p w14:paraId="053FB478"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Article</w:t>
            </w:r>
          </w:p>
        </w:tc>
        <w:tc>
          <w:tcPr>
            <w:tcW w:w="981" w:type="dxa"/>
            <w:tcBorders>
              <w:top w:val="double" w:sz="6" w:space="0" w:color="auto"/>
              <w:left w:val="single" w:sz="4" w:space="0" w:color="auto"/>
              <w:bottom w:val="single" w:sz="4" w:space="0" w:color="auto"/>
              <w:right w:val="single" w:sz="4" w:space="0" w:color="auto"/>
            </w:tcBorders>
          </w:tcPr>
          <w:p w14:paraId="77FB0C9F"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Description</w:t>
            </w:r>
          </w:p>
        </w:tc>
        <w:tc>
          <w:tcPr>
            <w:tcW w:w="909" w:type="dxa"/>
            <w:tcBorders>
              <w:top w:val="double" w:sz="6" w:space="0" w:color="auto"/>
              <w:left w:val="single" w:sz="4" w:space="0" w:color="auto"/>
              <w:bottom w:val="single" w:sz="4" w:space="0" w:color="auto"/>
              <w:right w:val="single" w:sz="4" w:space="0" w:color="auto"/>
            </w:tcBorders>
          </w:tcPr>
          <w:p w14:paraId="75203654" w14:textId="77777777" w:rsidR="00E24AE3" w:rsidRPr="00997AEC" w:rsidRDefault="00E24AE3" w:rsidP="00997AEC">
            <w:pPr>
              <w:pStyle w:val="FootnoteText"/>
              <w:suppressAutoHyphens/>
              <w:spacing w:before="60"/>
              <w:ind w:left="0" w:hanging="63"/>
              <w:jc w:val="center"/>
              <w:rPr>
                <w:b/>
                <w:sz w:val="16"/>
                <w:szCs w:val="16"/>
                <w:lang w:val="fr-FR"/>
              </w:rPr>
            </w:pPr>
            <w:r w:rsidRPr="00997AEC">
              <w:rPr>
                <w:b/>
                <w:sz w:val="16"/>
                <w:szCs w:val="16"/>
                <w:lang w:val="fr-FR"/>
              </w:rPr>
              <w:t>Pays d’origine</w:t>
            </w:r>
          </w:p>
        </w:tc>
        <w:tc>
          <w:tcPr>
            <w:tcW w:w="1359" w:type="dxa"/>
            <w:tcBorders>
              <w:top w:val="double" w:sz="6" w:space="0" w:color="auto"/>
              <w:left w:val="single" w:sz="4" w:space="0" w:color="auto"/>
              <w:bottom w:val="single" w:sz="4" w:space="0" w:color="auto"/>
              <w:right w:val="single" w:sz="4" w:space="0" w:color="auto"/>
            </w:tcBorders>
          </w:tcPr>
          <w:p w14:paraId="6FD13D68" w14:textId="77777777" w:rsidR="00E24AE3" w:rsidRPr="00997AEC" w:rsidRDefault="00E24AE3" w:rsidP="00997AEC">
            <w:pPr>
              <w:pStyle w:val="FootnoteText"/>
              <w:suppressAutoHyphens/>
              <w:spacing w:before="60"/>
              <w:ind w:left="18" w:hanging="18"/>
              <w:jc w:val="center"/>
              <w:rPr>
                <w:b/>
                <w:sz w:val="16"/>
                <w:szCs w:val="16"/>
                <w:vertAlign w:val="superscript"/>
                <w:lang w:val="fr-FR"/>
              </w:rPr>
            </w:pPr>
            <w:r w:rsidRPr="00997AEC">
              <w:rPr>
                <w:b/>
                <w:sz w:val="16"/>
                <w:szCs w:val="16"/>
                <w:lang w:val="fr-FR"/>
              </w:rPr>
              <w:t>Date de livraison selon définition des Incoterms</w:t>
            </w:r>
          </w:p>
          <w:p w14:paraId="492DB997" w14:textId="77777777" w:rsidR="00E24AE3" w:rsidRPr="00997AEC" w:rsidRDefault="00E24AE3" w:rsidP="00D917FF">
            <w:pPr>
              <w:suppressAutoHyphens/>
              <w:spacing w:before="60" w:after="60"/>
              <w:jc w:val="center"/>
              <w:rPr>
                <w:rFonts w:ascii="Times New Roman" w:hAnsi="Times New Roman" w:cs="Times New Roman"/>
                <w:b/>
                <w:sz w:val="16"/>
                <w:szCs w:val="16"/>
                <w:lang w:val="fr-FR"/>
              </w:rPr>
            </w:pPr>
          </w:p>
        </w:tc>
        <w:tc>
          <w:tcPr>
            <w:tcW w:w="1134" w:type="dxa"/>
            <w:tcBorders>
              <w:top w:val="double" w:sz="6" w:space="0" w:color="auto"/>
              <w:left w:val="single" w:sz="4" w:space="0" w:color="auto"/>
              <w:bottom w:val="single" w:sz="4" w:space="0" w:color="auto"/>
              <w:right w:val="single" w:sz="4" w:space="0" w:color="auto"/>
            </w:tcBorders>
          </w:tcPr>
          <w:p w14:paraId="7A35A49A"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B6516C">
              <w:rPr>
                <w:rFonts w:ascii="Times New Roman" w:hAnsi="Times New Roman" w:cs="Times New Roman"/>
                <w:b/>
                <w:sz w:val="16"/>
                <w:szCs w:val="16"/>
                <w:lang w:val="fr-FR"/>
              </w:rPr>
              <w:t>Quantité</w:t>
            </w:r>
            <w:r w:rsidRPr="00997AEC">
              <w:rPr>
                <w:rFonts w:ascii="Times New Roman" w:hAnsi="Times New Roman" w:cs="Times New Roman"/>
                <w:b/>
                <w:sz w:val="16"/>
                <w:szCs w:val="16"/>
              </w:rPr>
              <w:t xml:space="preserve"> (Nb. </w:t>
            </w:r>
            <w:proofErr w:type="gramStart"/>
            <w:r w:rsidRPr="00B6516C">
              <w:rPr>
                <w:rFonts w:ascii="Times New Roman" w:hAnsi="Times New Roman" w:cs="Times New Roman"/>
                <w:b/>
                <w:sz w:val="16"/>
                <w:szCs w:val="16"/>
                <w:lang w:val="fr-FR"/>
              </w:rPr>
              <w:t>d’unités</w:t>
            </w:r>
            <w:proofErr w:type="gramEnd"/>
            <w:r w:rsidRPr="00997AEC">
              <w:rPr>
                <w:rFonts w:ascii="Times New Roman" w:hAnsi="Times New Roman" w:cs="Times New Roman"/>
                <w:b/>
                <w:sz w:val="16"/>
                <w:szCs w:val="16"/>
              </w:rPr>
              <w:t>)</w:t>
            </w:r>
          </w:p>
        </w:tc>
        <w:tc>
          <w:tcPr>
            <w:tcW w:w="1197" w:type="dxa"/>
            <w:tcBorders>
              <w:top w:val="double" w:sz="6" w:space="0" w:color="auto"/>
              <w:left w:val="single" w:sz="4" w:space="0" w:color="auto"/>
              <w:bottom w:val="single" w:sz="4" w:space="0" w:color="auto"/>
              <w:right w:val="single" w:sz="4" w:space="0" w:color="auto"/>
            </w:tcBorders>
          </w:tcPr>
          <w:p w14:paraId="76F8A479" w14:textId="77777777" w:rsidR="00E24AE3" w:rsidRPr="00997AEC" w:rsidRDefault="00E24AE3" w:rsidP="00D917FF">
            <w:pPr>
              <w:suppressAutoHyphens/>
              <w:spacing w:before="60" w:after="60"/>
              <w:jc w:val="center"/>
              <w:rPr>
                <w:rFonts w:ascii="Times New Roman" w:hAnsi="Times New Roman" w:cs="Times New Roman"/>
                <w:b/>
                <w:sz w:val="16"/>
                <w:szCs w:val="16"/>
                <w:lang w:val="fr-FR"/>
              </w:rPr>
            </w:pPr>
            <w:r w:rsidRPr="00997AEC">
              <w:rPr>
                <w:rFonts w:ascii="Times New Roman" w:hAnsi="Times New Roman" w:cs="Times New Roman"/>
                <w:b/>
                <w:sz w:val="16"/>
                <w:szCs w:val="16"/>
                <w:lang w:val="fr-FR"/>
              </w:rPr>
              <w:t>Prix unitaire</w:t>
            </w:r>
          </w:p>
          <w:p w14:paraId="3BCAB1F7" w14:textId="34F2CF2E" w:rsidR="00E24AE3" w:rsidRPr="00997AEC" w:rsidRDefault="00E24AE3" w:rsidP="00997AEC">
            <w:pPr>
              <w:suppressAutoHyphens/>
              <w:spacing w:before="60" w:after="60"/>
              <w:jc w:val="center"/>
              <w:rPr>
                <w:rFonts w:ascii="Times New Roman" w:hAnsi="Times New Roman" w:cs="Times New Roman"/>
                <w:b/>
                <w:sz w:val="16"/>
                <w:szCs w:val="16"/>
                <w:lang w:val="fr-FR"/>
              </w:rPr>
            </w:pPr>
            <w:r w:rsidRPr="00997AEC">
              <w:rPr>
                <w:rFonts w:ascii="Times New Roman" w:hAnsi="Times New Roman" w:cs="Times New Roman"/>
                <w:b/>
                <w:smallCaps/>
                <w:sz w:val="16"/>
                <w:szCs w:val="16"/>
                <w:lang w:val="fr-FR"/>
              </w:rPr>
              <w:t>CIP [</w:t>
            </w:r>
            <w:r w:rsidR="00997AEC">
              <w:rPr>
                <w:rFonts w:ascii="Times New Roman" w:hAnsi="Times New Roman" w:cs="Times New Roman"/>
                <w:b/>
                <w:sz w:val="16"/>
                <w:szCs w:val="16"/>
                <w:lang w:val="fr-FR"/>
              </w:rPr>
              <w:t>insérer le lieu de destination</w:t>
            </w:r>
            <w:r w:rsidRPr="00997AEC">
              <w:rPr>
                <w:rFonts w:ascii="Times New Roman" w:hAnsi="Times New Roman" w:cs="Times New Roman"/>
                <w:b/>
                <w:sz w:val="16"/>
                <w:szCs w:val="16"/>
                <w:lang w:val="fr-FR"/>
              </w:rPr>
              <w:t xml:space="preserve">] </w:t>
            </w:r>
          </w:p>
        </w:tc>
        <w:tc>
          <w:tcPr>
            <w:tcW w:w="1350" w:type="dxa"/>
            <w:tcBorders>
              <w:top w:val="double" w:sz="6" w:space="0" w:color="auto"/>
              <w:left w:val="single" w:sz="4" w:space="0" w:color="auto"/>
              <w:bottom w:val="single" w:sz="4" w:space="0" w:color="auto"/>
              <w:right w:val="single" w:sz="4" w:space="0" w:color="auto"/>
            </w:tcBorders>
          </w:tcPr>
          <w:p w14:paraId="367FE41C" w14:textId="77777777" w:rsidR="00997AEC" w:rsidRDefault="00E24AE3" w:rsidP="00D917FF">
            <w:pPr>
              <w:suppressAutoHyphens/>
              <w:spacing w:before="60" w:after="60"/>
              <w:jc w:val="center"/>
              <w:rPr>
                <w:rFonts w:ascii="Times New Roman" w:hAnsi="Times New Roman" w:cs="Times New Roman"/>
                <w:b/>
                <w:sz w:val="16"/>
                <w:szCs w:val="16"/>
                <w:lang w:val="fr-FR"/>
              </w:rPr>
            </w:pPr>
            <w:r w:rsidRPr="00997AEC">
              <w:rPr>
                <w:rFonts w:ascii="Times New Roman" w:hAnsi="Times New Roman" w:cs="Times New Roman"/>
                <w:b/>
                <w:sz w:val="16"/>
                <w:szCs w:val="16"/>
                <w:lang w:val="fr-FR"/>
              </w:rPr>
              <w:t xml:space="preserve">Prix CIP </w:t>
            </w:r>
            <w:r w:rsidR="00997AEC">
              <w:rPr>
                <w:rFonts w:ascii="Times New Roman" w:hAnsi="Times New Roman" w:cs="Times New Roman"/>
                <w:b/>
                <w:sz w:val="16"/>
                <w:szCs w:val="16"/>
                <w:lang w:val="fr-FR"/>
              </w:rPr>
              <w:t>[</w:t>
            </w:r>
            <w:r w:rsidRPr="00997AEC">
              <w:rPr>
                <w:rFonts w:ascii="Times New Roman" w:hAnsi="Times New Roman" w:cs="Times New Roman"/>
                <w:b/>
                <w:i/>
                <w:sz w:val="16"/>
                <w:szCs w:val="16"/>
                <w:lang w:val="fr-FR"/>
              </w:rPr>
              <w:t>ou CA</w:t>
            </w:r>
            <w:r w:rsidR="00997AEC">
              <w:rPr>
                <w:rFonts w:ascii="Times New Roman" w:hAnsi="Times New Roman" w:cs="Times New Roman"/>
                <w:b/>
                <w:i/>
                <w:sz w:val="16"/>
                <w:szCs w:val="16"/>
                <w:lang w:val="fr-FR"/>
              </w:rPr>
              <w:t>F comme exigé par l’Acheteur</w:t>
            </w:r>
            <w:r w:rsidRPr="00997AEC">
              <w:rPr>
                <w:rFonts w:ascii="Times New Roman" w:hAnsi="Times New Roman" w:cs="Times New Roman"/>
                <w:b/>
                <w:i/>
                <w:sz w:val="16"/>
                <w:szCs w:val="16"/>
                <w:lang w:val="fr-FR"/>
              </w:rPr>
              <w:t xml:space="preserve">) </w:t>
            </w:r>
            <w:r w:rsidRPr="00997AEC">
              <w:rPr>
                <w:rFonts w:ascii="Times New Roman" w:hAnsi="Times New Roman" w:cs="Times New Roman"/>
                <w:b/>
                <w:sz w:val="16"/>
                <w:szCs w:val="16"/>
                <w:lang w:val="fr-FR"/>
              </w:rPr>
              <w:t xml:space="preserve">par article </w:t>
            </w:r>
          </w:p>
          <w:p w14:paraId="6A1A1BE2" w14:textId="635ED525" w:rsidR="00E24AE3" w:rsidRPr="00997AEC" w:rsidRDefault="00E24AE3" w:rsidP="00D917FF">
            <w:pPr>
              <w:suppressAutoHyphens/>
              <w:spacing w:before="60" w:after="60"/>
              <w:jc w:val="center"/>
              <w:rPr>
                <w:rFonts w:ascii="Times New Roman" w:hAnsi="Times New Roman" w:cs="Times New Roman"/>
                <w:b/>
                <w:sz w:val="16"/>
                <w:szCs w:val="16"/>
                <w:lang w:val="fr-FR"/>
              </w:rPr>
            </w:pPr>
            <w:r w:rsidRPr="00997AEC">
              <w:rPr>
                <w:rFonts w:ascii="Times New Roman" w:hAnsi="Times New Roman" w:cs="Times New Roman"/>
                <w:b/>
                <w:sz w:val="16"/>
                <w:szCs w:val="16"/>
                <w:lang w:val="fr-FR"/>
              </w:rPr>
              <w:t>(colonnes 5x6)</w:t>
            </w:r>
          </w:p>
        </w:tc>
        <w:tc>
          <w:tcPr>
            <w:tcW w:w="2790" w:type="dxa"/>
            <w:tcBorders>
              <w:top w:val="double" w:sz="6" w:space="0" w:color="auto"/>
              <w:left w:val="single" w:sz="4" w:space="0" w:color="auto"/>
              <w:bottom w:val="single" w:sz="4" w:space="0" w:color="auto"/>
              <w:right w:val="single" w:sz="4" w:space="0" w:color="auto"/>
            </w:tcBorders>
          </w:tcPr>
          <w:p w14:paraId="06AC8E10" w14:textId="6FB39F8E" w:rsidR="00E24AE3" w:rsidRPr="00997AEC" w:rsidRDefault="00E24AE3" w:rsidP="00997AEC">
            <w:pPr>
              <w:suppressAutoHyphens/>
              <w:spacing w:before="60" w:after="60"/>
              <w:jc w:val="center"/>
              <w:rPr>
                <w:rFonts w:ascii="Times New Roman" w:hAnsi="Times New Roman" w:cs="Times New Roman"/>
                <w:b/>
                <w:sz w:val="16"/>
                <w:szCs w:val="16"/>
                <w:lang w:val="fr-FR"/>
              </w:rPr>
            </w:pPr>
            <w:r w:rsidRPr="00997AEC">
              <w:rPr>
                <w:rFonts w:ascii="Times New Roman" w:hAnsi="Times New Roman" w:cs="Times New Roman"/>
                <w:b/>
                <w:sz w:val="16"/>
                <w:szCs w:val="16"/>
                <w:lang w:val="fr-FR"/>
              </w:rPr>
              <w:t>[</w:t>
            </w:r>
            <w:r w:rsidRPr="00997AEC">
              <w:rPr>
                <w:rFonts w:ascii="Times New Roman" w:hAnsi="Times New Roman" w:cs="Times New Roman"/>
                <w:b/>
                <w:i/>
                <w:sz w:val="16"/>
                <w:szCs w:val="16"/>
                <w:lang w:val="fr-FR"/>
              </w:rPr>
              <w:t xml:space="preserve">pour CIP, si transport terrestre </w:t>
            </w:r>
            <w:r w:rsidR="00997AEC" w:rsidRPr="00997AEC">
              <w:rPr>
                <w:rFonts w:ascii="Times New Roman" w:hAnsi="Times New Roman" w:cs="Times New Roman"/>
                <w:b/>
                <w:i/>
                <w:sz w:val="16"/>
                <w:szCs w:val="16"/>
                <w:lang w:val="fr-FR"/>
              </w:rPr>
              <w:t xml:space="preserve">additionnel etc. est </w:t>
            </w:r>
            <w:r w:rsidRPr="00997AEC">
              <w:rPr>
                <w:rFonts w:ascii="Times New Roman" w:hAnsi="Times New Roman" w:cs="Times New Roman"/>
                <w:b/>
                <w:i/>
                <w:sz w:val="16"/>
                <w:szCs w:val="16"/>
                <w:lang w:val="fr-FR"/>
              </w:rPr>
              <w:t>requis</w:t>
            </w:r>
            <w:r w:rsidR="00997AEC">
              <w:rPr>
                <w:rFonts w:ascii="Times New Roman" w:hAnsi="Times New Roman" w:cs="Times New Roman"/>
                <w:b/>
                <w:sz w:val="16"/>
                <w:szCs w:val="16"/>
                <w:lang w:val="fr-FR"/>
              </w:rPr>
              <w:t>]</w:t>
            </w:r>
            <w:r w:rsidRPr="00997AEC">
              <w:rPr>
                <w:rFonts w:ascii="Times New Roman" w:hAnsi="Times New Roman" w:cs="Times New Roman"/>
                <w:b/>
                <w:sz w:val="16"/>
                <w:szCs w:val="16"/>
                <w:lang w:val="fr-FR"/>
              </w:rPr>
              <w:t xml:space="preserve"> </w:t>
            </w:r>
            <w:r w:rsidR="00997AEC">
              <w:rPr>
                <w:rFonts w:ascii="Times New Roman" w:hAnsi="Times New Roman" w:cs="Times New Roman"/>
                <w:b/>
                <w:sz w:val="16"/>
                <w:szCs w:val="16"/>
                <w:lang w:val="fr-FR"/>
              </w:rPr>
              <w:t>Prix de transport intérieur pour les articles et autres services exigés dans le pays de l’Acheteur</w:t>
            </w:r>
            <w:r w:rsidRPr="00997AEC">
              <w:rPr>
                <w:rFonts w:ascii="Times New Roman" w:hAnsi="Times New Roman" w:cs="Times New Roman"/>
                <w:b/>
                <w:sz w:val="16"/>
                <w:szCs w:val="16"/>
                <w:lang w:val="fr-FR"/>
              </w:rPr>
              <w:t xml:space="preserve"> pour acheminer les fournitures jusqu’à destination </w:t>
            </w:r>
            <w:r w:rsidR="00997AEC">
              <w:rPr>
                <w:rFonts w:ascii="Times New Roman" w:hAnsi="Times New Roman" w:cs="Times New Roman"/>
                <w:b/>
                <w:sz w:val="16"/>
                <w:szCs w:val="16"/>
                <w:lang w:val="fr-FR"/>
              </w:rPr>
              <w:t xml:space="preserve">leur </w:t>
            </w:r>
            <w:r w:rsidRPr="00997AEC">
              <w:rPr>
                <w:rFonts w:ascii="Times New Roman" w:hAnsi="Times New Roman" w:cs="Times New Roman"/>
                <w:b/>
                <w:sz w:val="16"/>
                <w:szCs w:val="16"/>
                <w:lang w:val="fr-FR"/>
              </w:rPr>
              <w:t xml:space="preserve">finale comme indiquée dans la </w:t>
            </w:r>
            <w:r w:rsidR="00997AEC">
              <w:rPr>
                <w:rFonts w:ascii="Times New Roman" w:hAnsi="Times New Roman" w:cs="Times New Roman"/>
                <w:b/>
                <w:sz w:val="16"/>
                <w:szCs w:val="16"/>
                <w:lang w:val="fr-FR"/>
              </w:rPr>
              <w:t>DC</w:t>
            </w:r>
            <w:r w:rsidRPr="00997AEC">
              <w:rPr>
                <w:rFonts w:ascii="Times New Roman" w:hAnsi="Times New Roman" w:cs="Times New Roman"/>
                <w:b/>
                <w:sz w:val="16"/>
                <w:szCs w:val="16"/>
                <w:lang w:val="fr-FR"/>
              </w:rPr>
              <w:t xml:space="preserve"> </w:t>
            </w:r>
          </w:p>
        </w:tc>
        <w:tc>
          <w:tcPr>
            <w:tcW w:w="2520" w:type="dxa"/>
            <w:tcBorders>
              <w:top w:val="double" w:sz="6" w:space="0" w:color="auto"/>
              <w:left w:val="single" w:sz="4" w:space="0" w:color="auto"/>
              <w:bottom w:val="single" w:sz="4" w:space="0" w:color="auto"/>
              <w:right w:val="single" w:sz="4" w:space="0" w:color="auto"/>
            </w:tcBorders>
          </w:tcPr>
          <w:p w14:paraId="24D2B0F0" w14:textId="77777777" w:rsidR="00E24AE3" w:rsidRPr="00997AEC" w:rsidRDefault="00E24AE3" w:rsidP="00D917FF">
            <w:pPr>
              <w:suppressAutoHyphens/>
              <w:spacing w:before="60" w:after="60"/>
              <w:jc w:val="center"/>
              <w:rPr>
                <w:rFonts w:ascii="Times New Roman" w:hAnsi="Times New Roman" w:cs="Times New Roman"/>
                <w:b/>
                <w:sz w:val="16"/>
                <w:szCs w:val="16"/>
                <w:lang w:val="fr-FR"/>
              </w:rPr>
            </w:pPr>
            <w:r w:rsidRPr="00997AEC">
              <w:rPr>
                <w:rFonts w:ascii="Times New Roman" w:hAnsi="Times New Roman" w:cs="Times New Roman"/>
                <w:b/>
                <w:sz w:val="16"/>
                <w:szCs w:val="16"/>
                <w:lang w:val="fr-FR"/>
              </w:rPr>
              <w:t>Prix total pour l’article</w:t>
            </w:r>
          </w:p>
          <w:p w14:paraId="41DAB8B6" w14:textId="77777777" w:rsidR="00E24AE3" w:rsidRPr="00997AEC" w:rsidRDefault="00E24AE3" w:rsidP="00D917FF">
            <w:pPr>
              <w:suppressAutoHyphens/>
              <w:spacing w:before="60" w:after="60"/>
              <w:jc w:val="center"/>
              <w:rPr>
                <w:rFonts w:ascii="Times New Roman" w:hAnsi="Times New Roman" w:cs="Times New Roman"/>
                <w:b/>
                <w:sz w:val="16"/>
                <w:szCs w:val="16"/>
                <w:lang w:val="fr-FR"/>
              </w:rPr>
            </w:pPr>
            <w:r w:rsidRPr="00997AEC">
              <w:rPr>
                <w:rFonts w:ascii="Times New Roman" w:hAnsi="Times New Roman" w:cs="Times New Roman"/>
                <w:b/>
                <w:sz w:val="16"/>
                <w:szCs w:val="16"/>
                <w:lang w:val="fr-FR"/>
              </w:rPr>
              <w:t>(Colonnes 7+8)</w:t>
            </w:r>
          </w:p>
        </w:tc>
      </w:tr>
      <w:tr w:rsidR="00E24AE3" w:rsidRPr="003C08CF" w14:paraId="01E197BF" w14:textId="77777777" w:rsidTr="007907E5">
        <w:tc>
          <w:tcPr>
            <w:tcW w:w="720" w:type="dxa"/>
            <w:tcBorders>
              <w:top w:val="single" w:sz="4" w:space="0" w:color="auto"/>
              <w:left w:val="double" w:sz="6" w:space="0" w:color="auto"/>
              <w:bottom w:val="single" w:sz="4" w:space="0" w:color="auto"/>
              <w:right w:val="single" w:sz="4" w:space="0" w:color="auto"/>
            </w:tcBorders>
          </w:tcPr>
          <w:p w14:paraId="61C95C81" w14:textId="77777777" w:rsidR="00E24AE3" w:rsidRPr="00997AEC" w:rsidRDefault="00E24AE3" w:rsidP="00D917FF">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[insérer le No de l’article]</w:t>
            </w:r>
          </w:p>
        </w:tc>
        <w:tc>
          <w:tcPr>
            <w:tcW w:w="981" w:type="dxa"/>
            <w:tcBorders>
              <w:top w:val="single" w:sz="4" w:space="0" w:color="auto"/>
              <w:left w:val="single" w:sz="4" w:space="0" w:color="auto"/>
              <w:bottom w:val="single" w:sz="4" w:space="0" w:color="auto"/>
              <w:right w:val="single" w:sz="4" w:space="0" w:color="auto"/>
            </w:tcBorders>
          </w:tcPr>
          <w:p w14:paraId="04EEB262" w14:textId="3789786A" w:rsidR="00E24AE3" w:rsidRPr="00997AEC" w:rsidRDefault="00E24AE3" w:rsidP="00D917FF">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w:t>
            </w:r>
            <w:r w:rsidR="00407ECA">
              <w:rPr>
                <w:rFonts w:ascii="Times New Roman" w:hAnsi="Times New Roman" w:cs="Times New Roman"/>
                <w:bCs/>
                <w:i/>
                <w:iCs/>
                <w:sz w:val="16"/>
                <w:szCs w:val="16"/>
                <w:lang w:val="fr-FR"/>
              </w:rPr>
              <w:t>Insérer l’identification de la F</w:t>
            </w:r>
            <w:r w:rsidRPr="00997AEC">
              <w:rPr>
                <w:rFonts w:ascii="Times New Roman" w:hAnsi="Times New Roman" w:cs="Times New Roman"/>
                <w:bCs/>
                <w:i/>
                <w:iCs/>
                <w:sz w:val="16"/>
                <w:szCs w:val="16"/>
                <w:lang w:val="fr-FR"/>
              </w:rPr>
              <w:t>ourniture]</w:t>
            </w:r>
          </w:p>
        </w:tc>
        <w:tc>
          <w:tcPr>
            <w:tcW w:w="909" w:type="dxa"/>
            <w:tcBorders>
              <w:top w:val="single" w:sz="4" w:space="0" w:color="auto"/>
              <w:left w:val="single" w:sz="4" w:space="0" w:color="auto"/>
              <w:bottom w:val="single" w:sz="4" w:space="0" w:color="auto"/>
              <w:right w:val="single" w:sz="4" w:space="0" w:color="auto"/>
            </w:tcBorders>
          </w:tcPr>
          <w:p w14:paraId="543E1432" w14:textId="5F7DB52B" w:rsidR="00E24AE3" w:rsidRPr="00997AEC" w:rsidRDefault="00E24AE3" w:rsidP="00407ECA">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w:t>
            </w:r>
            <w:proofErr w:type="gramStart"/>
            <w:r w:rsidRPr="00997AEC">
              <w:rPr>
                <w:rFonts w:ascii="Times New Roman" w:hAnsi="Times New Roman" w:cs="Times New Roman"/>
                <w:bCs/>
                <w:i/>
                <w:iCs/>
                <w:sz w:val="16"/>
                <w:szCs w:val="16"/>
                <w:lang w:val="fr-FR"/>
              </w:rPr>
              <w:t>insérer</w:t>
            </w:r>
            <w:proofErr w:type="gramEnd"/>
            <w:r w:rsidRPr="00997AEC">
              <w:rPr>
                <w:rFonts w:ascii="Times New Roman" w:hAnsi="Times New Roman" w:cs="Times New Roman"/>
                <w:bCs/>
                <w:i/>
                <w:iCs/>
                <w:sz w:val="16"/>
                <w:szCs w:val="16"/>
                <w:lang w:val="fr-FR"/>
              </w:rPr>
              <w:t xml:space="preserve"> le pays d’origine de</w:t>
            </w:r>
            <w:r w:rsidR="00407ECA">
              <w:rPr>
                <w:rFonts w:ascii="Times New Roman" w:hAnsi="Times New Roman" w:cs="Times New Roman"/>
                <w:bCs/>
                <w:i/>
                <w:iCs/>
                <w:sz w:val="16"/>
                <w:szCs w:val="16"/>
                <w:lang w:val="fr-FR"/>
              </w:rPr>
              <w:t xml:space="preserve"> </w:t>
            </w:r>
            <w:r w:rsidRPr="00997AEC">
              <w:rPr>
                <w:rFonts w:ascii="Times New Roman" w:hAnsi="Times New Roman" w:cs="Times New Roman"/>
                <w:bCs/>
                <w:i/>
                <w:iCs/>
                <w:sz w:val="16"/>
                <w:szCs w:val="16"/>
                <w:lang w:val="fr-FR"/>
              </w:rPr>
              <w:t xml:space="preserve">la </w:t>
            </w:r>
            <w:r w:rsidR="00B6516C">
              <w:rPr>
                <w:rFonts w:ascii="Times New Roman" w:hAnsi="Times New Roman" w:cs="Times New Roman"/>
                <w:bCs/>
                <w:i/>
                <w:iCs/>
                <w:sz w:val="16"/>
                <w:szCs w:val="16"/>
                <w:lang w:val="fr-FR"/>
              </w:rPr>
              <w:t>F</w:t>
            </w:r>
            <w:r w:rsidR="00B6516C" w:rsidRPr="00997AEC">
              <w:rPr>
                <w:rFonts w:ascii="Times New Roman" w:hAnsi="Times New Roman" w:cs="Times New Roman"/>
                <w:bCs/>
                <w:i/>
                <w:iCs/>
                <w:sz w:val="16"/>
                <w:szCs w:val="16"/>
                <w:lang w:val="fr-FR"/>
              </w:rPr>
              <w:t>ourniture</w:t>
            </w:r>
            <w:r w:rsidRPr="00997AEC">
              <w:rPr>
                <w:rFonts w:ascii="Times New Roman" w:hAnsi="Times New Roman" w:cs="Times New Roman"/>
                <w:bCs/>
                <w:i/>
                <w:iCs/>
                <w:sz w:val="16"/>
                <w:szCs w:val="16"/>
                <w:lang w:val="fr-FR"/>
              </w:rPr>
              <w:t>]</w:t>
            </w:r>
          </w:p>
        </w:tc>
        <w:tc>
          <w:tcPr>
            <w:tcW w:w="1359" w:type="dxa"/>
            <w:tcBorders>
              <w:top w:val="single" w:sz="4" w:space="0" w:color="auto"/>
              <w:left w:val="single" w:sz="4" w:space="0" w:color="auto"/>
              <w:bottom w:val="single" w:sz="4" w:space="0" w:color="auto"/>
              <w:right w:val="single" w:sz="4" w:space="0" w:color="auto"/>
            </w:tcBorders>
          </w:tcPr>
          <w:p w14:paraId="6C999DA6" w14:textId="77777777" w:rsidR="00E24AE3" w:rsidRPr="00997AEC" w:rsidRDefault="00E24AE3" w:rsidP="00D917FF">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[insérer la date de livraison offerte]</w:t>
            </w:r>
          </w:p>
        </w:tc>
        <w:tc>
          <w:tcPr>
            <w:tcW w:w="1134" w:type="dxa"/>
            <w:tcBorders>
              <w:top w:val="single" w:sz="4" w:space="0" w:color="auto"/>
              <w:left w:val="single" w:sz="4" w:space="0" w:color="auto"/>
              <w:bottom w:val="single" w:sz="4" w:space="0" w:color="auto"/>
              <w:right w:val="single" w:sz="4" w:space="0" w:color="auto"/>
            </w:tcBorders>
          </w:tcPr>
          <w:p w14:paraId="5C41E130" w14:textId="77777777" w:rsidR="00E24AE3" w:rsidRPr="00997AEC" w:rsidRDefault="00E24AE3" w:rsidP="00D917FF">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[insérer la quantité et l’identification de l’unité de mesure]</w:t>
            </w:r>
          </w:p>
        </w:tc>
        <w:tc>
          <w:tcPr>
            <w:tcW w:w="1197" w:type="dxa"/>
            <w:tcBorders>
              <w:top w:val="single" w:sz="4" w:space="0" w:color="auto"/>
              <w:left w:val="single" w:sz="4" w:space="0" w:color="auto"/>
              <w:bottom w:val="single" w:sz="4" w:space="0" w:color="auto"/>
              <w:right w:val="single" w:sz="4" w:space="0" w:color="auto"/>
            </w:tcBorders>
          </w:tcPr>
          <w:p w14:paraId="6668E040" w14:textId="77777777" w:rsidR="00E24AE3" w:rsidRPr="00997AEC" w:rsidRDefault="00E24AE3" w:rsidP="00D917FF">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[insérer le prix unitaire CIP pour l’article]</w:t>
            </w:r>
          </w:p>
        </w:tc>
        <w:tc>
          <w:tcPr>
            <w:tcW w:w="1350" w:type="dxa"/>
            <w:tcBorders>
              <w:top w:val="single" w:sz="4" w:space="0" w:color="auto"/>
              <w:left w:val="single" w:sz="4" w:space="0" w:color="auto"/>
              <w:bottom w:val="single" w:sz="4" w:space="0" w:color="auto"/>
              <w:right w:val="single" w:sz="4" w:space="0" w:color="auto"/>
            </w:tcBorders>
          </w:tcPr>
          <w:p w14:paraId="606FF414" w14:textId="074F4419" w:rsidR="00E24AE3" w:rsidRPr="00997AEC" w:rsidRDefault="00E24AE3" w:rsidP="00997AEC">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 xml:space="preserve">[insérer le prix total </w:t>
            </w:r>
            <w:r w:rsidR="00997AEC">
              <w:rPr>
                <w:rFonts w:ascii="Times New Roman" w:hAnsi="Times New Roman" w:cs="Times New Roman"/>
                <w:bCs/>
                <w:i/>
                <w:iCs/>
                <w:sz w:val="16"/>
                <w:szCs w:val="16"/>
                <w:lang w:val="fr-FR"/>
              </w:rPr>
              <w:t xml:space="preserve">CIP </w:t>
            </w:r>
            <w:r w:rsidRPr="00997AEC">
              <w:rPr>
                <w:rFonts w:ascii="Times New Roman" w:hAnsi="Times New Roman" w:cs="Times New Roman"/>
                <w:bCs/>
                <w:i/>
                <w:iCs/>
                <w:sz w:val="16"/>
                <w:szCs w:val="16"/>
                <w:lang w:val="fr-FR"/>
              </w:rPr>
              <w:t>pour l’article]</w:t>
            </w:r>
          </w:p>
        </w:tc>
        <w:tc>
          <w:tcPr>
            <w:tcW w:w="2790" w:type="dxa"/>
            <w:tcBorders>
              <w:top w:val="single" w:sz="4" w:space="0" w:color="auto"/>
              <w:left w:val="single" w:sz="4" w:space="0" w:color="auto"/>
              <w:bottom w:val="single" w:sz="4" w:space="0" w:color="auto"/>
              <w:right w:val="single" w:sz="4" w:space="0" w:color="auto"/>
            </w:tcBorders>
          </w:tcPr>
          <w:p w14:paraId="41F394A2" w14:textId="77777777" w:rsidR="00E24AE3" w:rsidRPr="00997AEC" w:rsidRDefault="00E24AE3" w:rsidP="00D917FF">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[insérer le prix correspondant pour l’article]</w:t>
            </w:r>
          </w:p>
        </w:tc>
        <w:tc>
          <w:tcPr>
            <w:tcW w:w="2520" w:type="dxa"/>
            <w:tcBorders>
              <w:top w:val="single" w:sz="4" w:space="0" w:color="auto"/>
              <w:left w:val="single" w:sz="4" w:space="0" w:color="auto"/>
              <w:bottom w:val="single" w:sz="4" w:space="0" w:color="auto"/>
              <w:right w:val="single" w:sz="4" w:space="0" w:color="auto"/>
            </w:tcBorders>
          </w:tcPr>
          <w:p w14:paraId="3899DDDF" w14:textId="546B58AC" w:rsidR="00E24AE3" w:rsidRPr="00997AEC" w:rsidRDefault="00E24AE3" w:rsidP="00997AEC">
            <w:pPr>
              <w:suppressAutoHyphens/>
              <w:spacing w:before="60" w:after="60"/>
              <w:jc w:val="center"/>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[insérer le coût total par article]</w:t>
            </w:r>
          </w:p>
        </w:tc>
      </w:tr>
      <w:tr w:rsidR="00E24AE3" w:rsidRPr="003C08CF" w14:paraId="797FBC5C" w14:textId="77777777" w:rsidTr="007907E5">
        <w:tc>
          <w:tcPr>
            <w:tcW w:w="720" w:type="dxa"/>
            <w:tcBorders>
              <w:top w:val="single" w:sz="4" w:space="0" w:color="auto"/>
              <w:left w:val="double" w:sz="6" w:space="0" w:color="auto"/>
              <w:bottom w:val="single" w:sz="4" w:space="0" w:color="auto"/>
              <w:right w:val="single" w:sz="4" w:space="0" w:color="auto"/>
            </w:tcBorders>
          </w:tcPr>
          <w:p w14:paraId="468724CC" w14:textId="77777777" w:rsidR="00E24AE3" w:rsidRPr="00E24AE3" w:rsidRDefault="00E24AE3" w:rsidP="00D917FF">
            <w:pPr>
              <w:suppressAutoHyphens/>
              <w:spacing w:before="60" w:after="60"/>
              <w:rPr>
                <w:bCs/>
                <w:i/>
                <w:iCs/>
                <w:sz w:val="16"/>
                <w:szCs w:val="16"/>
                <w:lang w:val="fr-FR"/>
              </w:rPr>
            </w:pPr>
          </w:p>
        </w:tc>
        <w:tc>
          <w:tcPr>
            <w:tcW w:w="981" w:type="dxa"/>
            <w:tcBorders>
              <w:top w:val="single" w:sz="4" w:space="0" w:color="auto"/>
              <w:left w:val="single" w:sz="4" w:space="0" w:color="auto"/>
              <w:bottom w:val="single" w:sz="4" w:space="0" w:color="auto"/>
              <w:right w:val="single" w:sz="4" w:space="0" w:color="auto"/>
            </w:tcBorders>
          </w:tcPr>
          <w:p w14:paraId="499B789C" w14:textId="77777777" w:rsidR="00E24AE3" w:rsidRPr="00E24AE3" w:rsidRDefault="00E24AE3" w:rsidP="00D917FF">
            <w:pPr>
              <w:suppressAutoHyphens/>
              <w:spacing w:before="60" w:after="60"/>
              <w:rPr>
                <w:bCs/>
                <w:i/>
                <w:iCs/>
                <w:sz w:val="16"/>
                <w:szCs w:val="16"/>
                <w:lang w:val="fr-FR"/>
              </w:rPr>
            </w:pPr>
          </w:p>
        </w:tc>
        <w:tc>
          <w:tcPr>
            <w:tcW w:w="909" w:type="dxa"/>
            <w:tcBorders>
              <w:top w:val="single" w:sz="4" w:space="0" w:color="auto"/>
              <w:left w:val="single" w:sz="4" w:space="0" w:color="auto"/>
              <w:bottom w:val="single" w:sz="4" w:space="0" w:color="auto"/>
              <w:right w:val="single" w:sz="4" w:space="0" w:color="auto"/>
            </w:tcBorders>
          </w:tcPr>
          <w:p w14:paraId="6C6EC2A0" w14:textId="77777777" w:rsidR="00E24AE3" w:rsidRPr="00E24AE3" w:rsidRDefault="00E24AE3" w:rsidP="00D917FF">
            <w:pPr>
              <w:suppressAutoHyphens/>
              <w:spacing w:before="60" w:after="60"/>
              <w:rPr>
                <w:bCs/>
                <w:i/>
                <w:iCs/>
                <w:sz w:val="16"/>
                <w:szCs w:val="16"/>
                <w:lang w:val="fr-FR"/>
              </w:rPr>
            </w:pPr>
          </w:p>
        </w:tc>
        <w:tc>
          <w:tcPr>
            <w:tcW w:w="1359" w:type="dxa"/>
            <w:tcBorders>
              <w:top w:val="single" w:sz="4" w:space="0" w:color="auto"/>
              <w:left w:val="single" w:sz="4" w:space="0" w:color="auto"/>
              <w:bottom w:val="single" w:sz="4" w:space="0" w:color="auto"/>
              <w:right w:val="single" w:sz="4" w:space="0" w:color="auto"/>
            </w:tcBorders>
          </w:tcPr>
          <w:p w14:paraId="702D58AD" w14:textId="77777777" w:rsidR="00E24AE3" w:rsidRPr="00E24AE3" w:rsidRDefault="00E24AE3" w:rsidP="00D917FF">
            <w:pPr>
              <w:suppressAutoHyphens/>
              <w:spacing w:before="60" w:after="60"/>
              <w:rPr>
                <w:bCs/>
                <w:i/>
                <w:iCs/>
                <w:sz w:val="16"/>
                <w:szCs w:val="16"/>
                <w:lang w:val="fr-FR"/>
              </w:rPr>
            </w:pPr>
          </w:p>
        </w:tc>
        <w:tc>
          <w:tcPr>
            <w:tcW w:w="1134" w:type="dxa"/>
            <w:tcBorders>
              <w:top w:val="single" w:sz="4" w:space="0" w:color="auto"/>
              <w:left w:val="single" w:sz="4" w:space="0" w:color="auto"/>
              <w:bottom w:val="single" w:sz="4" w:space="0" w:color="auto"/>
              <w:right w:val="single" w:sz="4" w:space="0" w:color="auto"/>
            </w:tcBorders>
          </w:tcPr>
          <w:p w14:paraId="16AFDC10" w14:textId="77777777" w:rsidR="00E24AE3" w:rsidRPr="00E24AE3" w:rsidRDefault="00E24AE3" w:rsidP="00D917FF">
            <w:pPr>
              <w:suppressAutoHyphens/>
              <w:spacing w:before="60" w:after="60"/>
              <w:rPr>
                <w:bCs/>
                <w:i/>
                <w:iCs/>
                <w:sz w:val="16"/>
                <w:szCs w:val="16"/>
                <w:lang w:val="fr-FR"/>
              </w:rPr>
            </w:pPr>
          </w:p>
        </w:tc>
        <w:tc>
          <w:tcPr>
            <w:tcW w:w="1197" w:type="dxa"/>
            <w:tcBorders>
              <w:top w:val="single" w:sz="4" w:space="0" w:color="auto"/>
              <w:left w:val="single" w:sz="4" w:space="0" w:color="auto"/>
              <w:bottom w:val="single" w:sz="4" w:space="0" w:color="auto"/>
              <w:right w:val="single" w:sz="4" w:space="0" w:color="auto"/>
            </w:tcBorders>
          </w:tcPr>
          <w:p w14:paraId="739A04FC" w14:textId="77777777" w:rsidR="00E24AE3" w:rsidRPr="00E24AE3" w:rsidRDefault="00E24AE3" w:rsidP="00D917FF">
            <w:pPr>
              <w:suppressAutoHyphens/>
              <w:spacing w:before="60" w:after="60"/>
              <w:rPr>
                <w:bCs/>
                <w:i/>
                <w:iCs/>
                <w:sz w:val="16"/>
                <w:szCs w:val="16"/>
                <w:lang w:val="fr-FR"/>
              </w:rPr>
            </w:pPr>
          </w:p>
        </w:tc>
        <w:tc>
          <w:tcPr>
            <w:tcW w:w="1350" w:type="dxa"/>
            <w:tcBorders>
              <w:top w:val="single" w:sz="4" w:space="0" w:color="auto"/>
              <w:left w:val="single" w:sz="4" w:space="0" w:color="auto"/>
              <w:bottom w:val="single" w:sz="4" w:space="0" w:color="auto"/>
              <w:right w:val="single" w:sz="4" w:space="0" w:color="auto"/>
            </w:tcBorders>
          </w:tcPr>
          <w:p w14:paraId="76BE3A12" w14:textId="77777777" w:rsidR="00E24AE3" w:rsidRPr="00E24AE3" w:rsidRDefault="00E24AE3" w:rsidP="00D917FF">
            <w:pPr>
              <w:suppressAutoHyphens/>
              <w:spacing w:before="60" w:after="60"/>
              <w:rPr>
                <w:bCs/>
                <w:i/>
                <w:iCs/>
                <w:sz w:val="16"/>
                <w:szCs w:val="16"/>
                <w:lang w:val="fr-FR"/>
              </w:rPr>
            </w:pPr>
          </w:p>
        </w:tc>
        <w:tc>
          <w:tcPr>
            <w:tcW w:w="2790" w:type="dxa"/>
            <w:tcBorders>
              <w:top w:val="single" w:sz="4" w:space="0" w:color="auto"/>
              <w:left w:val="single" w:sz="4" w:space="0" w:color="auto"/>
              <w:bottom w:val="single" w:sz="4" w:space="0" w:color="auto"/>
              <w:right w:val="single" w:sz="4" w:space="0" w:color="auto"/>
            </w:tcBorders>
          </w:tcPr>
          <w:p w14:paraId="7AC6AE8F" w14:textId="77777777" w:rsidR="00E24AE3" w:rsidRPr="00E24AE3" w:rsidRDefault="00E24AE3" w:rsidP="00D917FF">
            <w:pPr>
              <w:suppressAutoHyphens/>
              <w:spacing w:before="60" w:after="60"/>
              <w:rPr>
                <w:bCs/>
                <w:i/>
                <w:iCs/>
                <w:sz w:val="16"/>
                <w:szCs w:val="16"/>
                <w:lang w:val="fr-FR"/>
              </w:rPr>
            </w:pPr>
          </w:p>
        </w:tc>
        <w:tc>
          <w:tcPr>
            <w:tcW w:w="2520" w:type="dxa"/>
            <w:tcBorders>
              <w:top w:val="single" w:sz="4" w:space="0" w:color="auto"/>
              <w:left w:val="single" w:sz="4" w:space="0" w:color="auto"/>
              <w:bottom w:val="single" w:sz="4" w:space="0" w:color="auto"/>
              <w:right w:val="single" w:sz="4" w:space="0" w:color="auto"/>
            </w:tcBorders>
          </w:tcPr>
          <w:p w14:paraId="3323A50D" w14:textId="77777777" w:rsidR="00E24AE3" w:rsidRPr="00E24AE3" w:rsidRDefault="00E24AE3" w:rsidP="00D917FF">
            <w:pPr>
              <w:suppressAutoHyphens/>
              <w:spacing w:before="60" w:after="60"/>
              <w:jc w:val="center"/>
              <w:rPr>
                <w:bCs/>
                <w:i/>
                <w:iCs/>
                <w:sz w:val="16"/>
                <w:szCs w:val="16"/>
                <w:lang w:val="fr-FR"/>
              </w:rPr>
            </w:pPr>
          </w:p>
        </w:tc>
      </w:tr>
      <w:tr w:rsidR="00E24AE3" w:rsidRPr="008D5992" w14:paraId="13A3B60C" w14:textId="77777777" w:rsidTr="007907E5">
        <w:tc>
          <w:tcPr>
            <w:tcW w:w="720" w:type="dxa"/>
            <w:tcBorders>
              <w:top w:val="single" w:sz="4" w:space="0" w:color="auto"/>
              <w:left w:val="double" w:sz="6" w:space="0" w:color="auto"/>
              <w:bottom w:val="double" w:sz="6" w:space="0" w:color="auto"/>
              <w:right w:val="single" w:sz="4" w:space="0" w:color="auto"/>
            </w:tcBorders>
          </w:tcPr>
          <w:p w14:paraId="346A110E" w14:textId="77777777" w:rsidR="00E24AE3" w:rsidRPr="00E24AE3" w:rsidRDefault="00E24AE3" w:rsidP="00D917FF">
            <w:pPr>
              <w:suppressAutoHyphens/>
              <w:spacing w:before="60" w:after="60"/>
              <w:rPr>
                <w:bCs/>
                <w:i/>
                <w:iCs/>
                <w:sz w:val="16"/>
                <w:szCs w:val="16"/>
                <w:lang w:val="fr-FR"/>
              </w:rPr>
            </w:pPr>
          </w:p>
        </w:tc>
        <w:tc>
          <w:tcPr>
            <w:tcW w:w="981" w:type="dxa"/>
            <w:tcBorders>
              <w:top w:val="single" w:sz="4" w:space="0" w:color="auto"/>
              <w:left w:val="single" w:sz="4" w:space="0" w:color="auto"/>
              <w:bottom w:val="double" w:sz="6" w:space="0" w:color="auto"/>
              <w:right w:val="single" w:sz="4" w:space="0" w:color="auto"/>
            </w:tcBorders>
          </w:tcPr>
          <w:p w14:paraId="641D14D5" w14:textId="77777777" w:rsidR="00E24AE3" w:rsidRPr="00E24AE3" w:rsidRDefault="00E24AE3" w:rsidP="00D917FF">
            <w:pPr>
              <w:suppressAutoHyphens/>
              <w:spacing w:before="60" w:after="60"/>
              <w:rPr>
                <w:bCs/>
                <w:i/>
                <w:iCs/>
                <w:sz w:val="16"/>
                <w:szCs w:val="16"/>
                <w:lang w:val="fr-FR"/>
              </w:rPr>
            </w:pPr>
          </w:p>
        </w:tc>
        <w:tc>
          <w:tcPr>
            <w:tcW w:w="909" w:type="dxa"/>
            <w:tcBorders>
              <w:top w:val="single" w:sz="4" w:space="0" w:color="auto"/>
              <w:left w:val="single" w:sz="4" w:space="0" w:color="auto"/>
              <w:bottom w:val="double" w:sz="6" w:space="0" w:color="auto"/>
              <w:right w:val="single" w:sz="4" w:space="0" w:color="auto"/>
            </w:tcBorders>
          </w:tcPr>
          <w:p w14:paraId="4AB52BE9" w14:textId="77777777" w:rsidR="00E24AE3" w:rsidRPr="00E24AE3" w:rsidRDefault="00E24AE3" w:rsidP="00D917FF">
            <w:pPr>
              <w:suppressAutoHyphens/>
              <w:spacing w:before="60" w:after="60"/>
              <w:rPr>
                <w:bCs/>
                <w:i/>
                <w:iCs/>
                <w:sz w:val="16"/>
                <w:szCs w:val="16"/>
                <w:lang w:val="fr-FR"/>
              </w:rPr>
            </w:pPr>
          </w:p>
        </w:tc>
        <w:tc>
          <w:tcPr>
            <w:tcW w:w="1359" w:type="dxa"/>
            <w:tcBorders>
              <w:top w:val="single" w:sz="4" w:space="0" w:color="auto"/>
              <w:left w:val="single" w:sz="4" w:space="0" w:color="auto"/>
              <w:bottom w:val="double" w:sz="6" w:space="0" w:color="auto"/>
              <w:right w:val="single" w:sz="4" w:space="0" w:color="auto"/>
            </w:tcBorders>
          </w:tcPr>
          <w:p w14:paraId="23625F24" w14:textId="77777777" w:rsidR="00E24AE3" w:rsidRPr="00E24AE3" w:rsidRDefault="00E24AE3" w:rsidP="00D917FF">
            <w:pPr>
              <w:suppressAutoHyphens/>
              <w:spacing w:before="60" w:after="60"/>
              <w:rPr>
                <w:bCs/>
                <w:i/>
                <w:iCs/>
                <w:sz w:val="16"/>
                <w:szCs w:val="16"/>
                <w:lang w:val="fr-FR"/>
              </w:rPr>
            </w:pPr>
          </w:p>
        </w:tc>
        <w:tc>
          <w:tcPr>
            <w:tcW w:w="1134" w:type="dxa"/>
            <w:tcBorders>
              <w:top w:val="single" w:sz="4" w:space="0" w:color="auto"/>
              <w:left w:val="single" w:sz="4" w:space="0" w:color="auto"/>
              <w:bottom w:val="double" w:sz="6" w:space="0" w:color="auto"/>
              <w:right w:val="single" w:sz="4" w:space="0" w:color="auto"/>
            </w:tcBorders>
          </w:tcPr>
          <w:p w14:paraId="0FE8A539" w14:textId="77777777" w:rsidR="00E24AE3" w:rsidRPr="00E24AE3" w:rsidRDefault="00E24AE3" w:rsidP="00D917FF">
            <w:pPr>
              <w:suppressAutoHyphens/>
              <w:spacing w:before="60" w:after="60"/>
              <w:rPr>
                <w:bCs/>
                <w:i/>
                <w:iCs/>
                <w:sz w:val="16"/>
                <w:szCs w:val="16"/>
                <w:lang w:val="fr-FR"/>
              </w:rPr>
            </w:pPr>
          </w:p>
        </w:tc>
        <w:tc>
          <w:tcPr>
            <w:tcW w:w="1197" w:type="dxa"/>
            <w:tcBorders>
              <w:top w:val="single" w:sz="4" w:space="0" w:color="auto"/>
              <w:left w:val="single" w:sz="4" w:space="0" w:color="auto"/>
              <w:bottom w:val="double" w:sz="6" w:space="0" w:color="auto"/>
              <w:right w:val="single" w:sz="4" w:space="0" w:color="auto"/>
            </w:tcBorders>
          </w:tcPr>
          <w:p w14:paraId="6B173793" w14:textId="77777777" w:rsidR="00E24AE3" w:rsidRPr="00E24AE3" w:rsidRDefault="00E24AE3" w:rsidP="00D917FF">
            <w:pPr>
              <w:suppressAutoHyphens/>
              <w:spacing w:before="60" w:after="60"/>
              <w:rPr>
                <w:bCs/>
                <w:i/>
                <w:iCs/>
                <w:sz w:val="16"/>
                <w:szCs w:val="16"/>
                <w:lang w:val="fr-FR"/>
              </w:rPr>
            </w:pPr>
          </w:p>
        </w:tc>
        <w:tc>
          <w:tcPr>
            <w:tcW w:w="4140" w:type="dxa"/>
            <w:gridSpan w:val="2"/>
            <w:tcBorders>
              <w:top w:val="single" w:sz="4" w:space="0" w:color="auto"/>
              <w:left w:val="single" w:sz="4" w:space="0" w:color="auto"/>
              <w:bottom w:val="double" w:sz="6" w:space="0" w:color="auto"/>
              <w:right w:val="single" w:sz="4" w:space="0" w:color="auto"/>
            </w:tcBorders>
          </w:tcPr>
          <w:p w14:paraId="74BBE142" w14:textId="77F2D867" w:rsidR="00E24AE3" w:rsidRPr="00997AEC" w:rsidRDefault="00E24AE3" w:rsidP="00D917FF">
            <w:pPr>
              <w:suppressAutoHyphens/>
              <w:spacing w:before="60" w:after="60"/>
              <w:jc w:val="right"/>
              <w:rPr>
                <w:rFonts w:ascii="Times New Roman" w:hAnsi="Times New Roman" w:cs="Times New Roman"/>
                <w:b/>
                <w:bCs/>
                <w:iCs/>
                <w:sz w:val="20"/>
              </w:rPr>
            </w:pPr>
            <w:r w:rsidRPr="00997AEC">
              <w:rPr>
                <w:rFonts w:ascii="Times New Roman" w:hAnsi="Times New Roman" w:cs="Times New Roman"/>
                <w:b/>
                <w:bCs/>
                <w:iCs/>
                <w:sz w:val="20"/>
              </w:rPr>
              <w:t xml:space="preserve">Prix </w:t>
            </w:r>
            <w:r w:rsidR="00997AEC">
              <w:rPr>
                <w:rFonts w:ascii="Times New Roman" w:hAnsi="Times New Roman" w:cs="Times New Roman"/>
                <w:b/>
                <w:bCs/>
                <w:iCs/>
                <w:sz w:val="20"/>
              </w:rPr>
              <w:t xml:space="preserve">de la </w:t>
            </w:r>
            <w:r w:rsidR="00997AEC" w:rsidRPr="00B6516C">
              <w:rPr>
                <w:rFonts w:ascii="Times New Roman" w:hAnsi="Times New Roman" w:cs="Times New Roman"/>
                <w:b/>
                <w:bCs/>
                <w:iCs/>
                <w:sz w:val="20"/>
                <w:lang w:val="fr-FR"/>
              </w:rPr>
              <w:t>Cotation</w:t>
            </w:r>
          </w:p>
        </w:tc>
        <w:tc>
          <w:tcPr>
            <w:tcW w:w="2520" w:type="dxa"/>
            <w:tcBorders>
              <w:top w:val="single" w:sz="4" w:space="0" w:color="auto"/>
              <w:left w:val="single" w:sz="4" w:space="0" w:color="auto"/>
              <w:bottom w:val="double" w:sz="6" w:space="0" w:color="auto"/>
              <w:right w:val="single" w:sz="4" w:space="0" w:color="auto"/>
            </w:tcBorders>
          </w:tcPr>
          <w:p w14:paraId="66BD9FAE" w14:textId="77777777" w:rsidR="00E24AE3" w:rsidRPr="008D5992" w:rsidRDefault="00E24AE3" w:rsidP="00D917FF">
            <w:pPr>
              <w:suppressAutoHyphens/>
              <w:spacing w:before="60" w:after="60"/>
              <w:jc w:val="center"/>
              <w:rPr>
                <w:bCs/>
                <w:i/>
                <w:iCs/>
                <w:sz w:val="16"/>
                <w:szCs w:val="16"/>
              </w:rPr>
            </w:pPr>
          </w:p>
        </w:tc>
      </w:tr>
    </w:tbl>
    <w:p w14:paraId="14887B1B" w14:textId="6A4CA0A9" w:rsidR="00407ECA" w:rsidRDefault="00407ECA" w:rsidP="00EA58BD">
      <w:pPr>
        <w:spacing w:after="0" w:line="240" w:lineRule="auto"/>
        <w:jc w:val="center"/>
        <w:rPr>
          <w:rFonts w:ascii="Times New Roman" w:eastAsia="Times New Roman" w:hAnsi="Times New Roman" w:cs="Times New Roman"/>
          <w:b/>
          <w:i/>
          <w:iCs/>
          <w:sz w:val="40"/>
          <w:szCs w:val="40"/>
          <w:lang w:val="fr-FR"/>
        </w:rPr>
      </w:pPr>
    </w:p>
    <w:p w14:paraId="18BC5F37" w14:textId="77777777" w:rsidR="00407ECA" w:rsidRDefault="00407ECA">
      <w:pPr>
        <w:rPr>
          <w:rFonts w:ascii="Times New Roman" w:eastAsia="Times New Roman" w:hAnsi="Times New Roman" w:cs="Times New Roman"/>
          <w:b/>
          <w:i/>
          <w:iCs/>
          <w:sz w:val="40"/>
          <w:szCs w:val="40"/>
          <w:lang w:val="fr-FR"/>
        </w:rPr>
      </w:pPr>
      <w:r>
        <w:rPr>
          <w:rFonts w:ascii="Times New Roman" w:eastAsia="Times New Roman" w:hAnsi="Times New Roman" w:cs="Times New Roman"/>
          <w:b/>
          <w:i/>
          <w:iCs/>
          <w:sz w:val="40"/>
          <w:szCs w:val="40"/>
          <w:lang w:val="fr-FR"/>
        </w:rPr>
        <w:br w:type="page"/>
      </w:r>
    </w:p>
    <w:p w14:paraId="00201830" w14:textId="1063C75B" w:rsidR="00407ECA" w:rsidRDefault="004370EB" w:rsidP="00EA58BD">
      <w:pPr>
        <w:spacing w:after="0" w:line="240" w:lineRule="auto"/>
        <w:jc w:val="center"/>
        <w:rPr>
          <w:rFonts w:ascii="Times New Roman" w:eastAsia="Times New Roman" w:hAnsi="Times New Roman" w:cs="Times New Roman"/>
          <w:b/>
          <w:iCs/>
          <w:sz w:val="40"/>
          <w:szCs w:val="40"/>
          <w:lang w:val="fr-FR"/>
        </w:rPr>
      </w:pPr>
      <w:r w:rsidRPr="004370EB">
        <w:rPr>
          <w:rFonts w:ascii="Times New Roman" w:eastAsia="Times New Roman" w:hAnsi="Times New Roman" w:cs="Times New Roman"/>
          <w:b/>
          <w:iCs/>
          <w:sz w:val="40"/>
          <w:szCs w:val="40"/>
          <w:lang w:val="fr-FR"/>
        </w:rPr>
        <w:t>Cotation pour Fournitures : Bordereau des Prix 2</w:t>
      </w:r>
    </w:p>
    <w:p w14:paraId="5EE3AD5F" w14:textId="23F4680E" w:rsidR="004370EB" w:rsidRPr="004370EB" w:rsidRDefault="004370EB" w:rsidP="00EA58BD">
      <w:pPr>
        <w:spacing w:after="0" w:line="240" w:lineRule="auto"/>
        <w:jc w:val="center"/>
        <w:rPr>
          <w:rFonts w:ascii="Times New Roman" w:eastAsia="Times New Roman" w:hAnsi="Times New Roman" w:cs="Times New Roman"/>
          <w:b/>
          <w:iCs/>
          <w:sz w:val="40"/>
          <w:szCs w:val="40"/>
          <w:lang w:val="fr-FR"/>
        </w:rPr>
      </w:pPr>
      <w:r>
        <w:rPr>
          <w:rFonts w:ascii="Times New Roman" w:eastAsia="Times New Roman" w:hAnsi="Times New Roman" w:cs="Times New Roman"/>
          <w:b/>
          <w:iCs/>
          <w:sz w:val="40"/>
          <w:szCs w:val="40"/>
          <w:lang w:val="fr-FR"/>
        </w:rPr>
        <w:t>Pour les Fournitures en provenance du Pays de l’Acheteur</w:t>
      </w:r>
    </w:p>
    <w:tbl>
      <w:tblPr>
        <w:tblW w:w="1376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1134"/>
        <w:gridCol w:w="992"/>
        <w:gridCol w:w="1134"/>
        <w:gridCol w:w="1816"/>
        <w:gridCol w:w="4050"/>
        <w:gridCol w:w="2700"/>
      </w:tblGrid>
      <w:tr w:rsidR="00407ECA" w:rsidRPr="008D5992" w14:paraId="664AA7C4" w14:textId="77777777" w:rsidTr="004370EB">
        <w:trPr>
          <w:cantSplit/>
          <w:tblHeader/>
        </w:trPr>
        <w:tc>
          <w:tcPr>
            <w:tcW w:w="802" w:type="dxa"/>
            <w:tcBorders>
              <w:top w:val="double" w:sz="6" w:space="0" w:color="auto"/>
              <w:bottom w:val="double" w:sz="6" w:space="0" w:color="auto"/>
              <w:right w:val="single" w:sz="6" w:space="0" w:color="auto"/>
            </w:tcBorders>
          </w:tcPr>
          <w:p w14:paraId="6EC4EB61"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1</w:t>
            </w:r>
          </w:p>
        </w:tc>
        <w:tc>
          <w:tcPr>
            <w:tcW w:w="1134" w:type="dxa"/>
            <w:tcBorders>
              <w:top w:val="double" w:sz="6" w:space="0" w:color="auto"/>
              <w:left w:val="single" w:sz="6" w:space="0" w:color="auto"/>
              <w:bottom w:val="double" w:sz="6" w:space="0" w:color="auto"/>
              <w:right w:val="single" w:sz="6" w:space="0" w:color="auto"/>
            </w:tcBorders>
          </w:tcPr>
          <w:p w14:paraId="1386E5BF"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2</w:t>
            </w:r>
          </w:p>
        </w:tc>
        <w:tc>
          <w:tcPr>
            <w:tcW w:w="1134" w:type="dxa"/>
            <w:tcBorders>
              <w:top w:val="double" w:sz="6" w:space="0" w:color="auto"/>
              <w:left w:val="single" w:sz="6" w:space="0" w:color="auto"/>
              <w:bottom w:val="double" w:sz="6" w:space="0" w:color="auto"/>
              <w:right w:val="single" w:sz="6" w:space="0" w:color="auto"/>
            </w:tcBorders>
          </w:tcPr>
          <w:p w14:paraId="39288D74"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3</w:t>
            </w:r>
          </w:p>
        </w:tc>
        <w:tc>
          <w:tcPr>
            <w:tcW w:w="992" w:type="dxa"/>
            <w:tcBorders>
              <w:top w:val="double" w:sz="6" w:space="0" w:color="auto"/>
              <w:left w:val="single" w:sz="6" w:space="0" w:color="auto"/>
              <w:bottom w:val="double" w:sz="6" w:space="0" w:color="auto"/>
              <w:right w:val="single" w:sz="6" w:space="0" w:color="auto"/>
            </w:tcBorders>
          </w:tcPr>
          <w:p w14:paraId="63C77667"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4</w:t>
            </w:r>
          </w:p>
        </w:tc>
        <w:tc>
          <w:tcPr>
            <w:tcW w:w="1134" w:type="dxa"/>
            <w:tcBorders>
              <w:top w:val="double" w:sz="6" w:space="0" w:color="auto"/>
              <w:left w:val="single" w:sz="6" w:space="0" w:color="auto"/>
              <w:bottom w:val="double" w:sz="6" w:space="0" w:color="auto"/>
              <w:right w:val="single" w:sz="6" w:space="0" w:color="auto"/>
            </w:tcBorders>
          </w:tcPr>
          <w:p w14:paraId="76163065"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5</w:t>
            </w:r>
          </w:p>
        </w:tc>
        <w:tc>
          <w:tcPr>
            <w:tcW w:w="1816" w:type="dxa"/>
            <w:tcBorders>
              <w:top w:val="double" w:sz="6" w:space="0" w:color="auto"/>
              <w:left w:val="single" w:sz="6" w:space="0" w:color="auto"/>
              <w:bottom w:val="double" w:sz="6" w:space="0" w:color="auto"/>
              <w:right w:val="single" w:sz="6" w:space="0" w:color="auto"/>
            </w:tcBorders>
          </w:tcPr>
          <w:p w14:paraId="4C4B90DF"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6</w:t>
            </w:r>
          </w:p>
        </w:tc>
        <w:tc>
          <w:tcPr>
            <w:tcW w:w="4050" w:type="dxa"/>
            <w:tcBorders>
              <w:top w:val="double" w:sz="6" w:space="0" w:color="auto"/>
              <w:left w:val="single" w:sz="6" w:space="0" w:color="auto"/>
              <w:bottom w:val="double" w:sz="6" w:space="0" w:color="auto"/>
              <w:right w:val="single" w:sz="6" w:space="0" w:color="auto"/>
            </w:tcBorders>
          </w:tcPr>
          <w:p w14:paraId="0A01905C"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7</w:t>
            </w:r>
          </w:p>
        </w:tc>
        <w:tc>
          <w:tcPr>
            <w:tcW w:w="2700" w:type="dxa"/>
            <w:tcBorders>
              <w:top w:val="double" w:sz="6" w:space="0" w:color="auto"/>
              <w:left w:val="single" w:sz="6" w:space="0" w:color="auto"/>
              <w:bottom w:val="double" w:sz="6" w:space="0" w:color="auto"/>
            </w:tcBorders>
          </w:tcPr>
          <w:p w14:paraId="541C8C99"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9</w:t>
            </w:r>
          </w:p>
        </w:tc>
      </w:tr>
      <w:tr w:rsidR="00407ECA" w:rsidRPr="003C08CF" w14:paraId="5B79A25C" w14:textId="77777777" w:rsidTr="00437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6"/>
        </w:trPr>
        <w:tc>
          <w:tcPr>
            <w:tcW w:w="802" w:type="dxa"/>
            <w:tcBorders>
              <w:top w:val="double" w:sz="6" w:space="0" w:color="auto"/>
              <w:left w:val="double" w:sz="6" w:space="0" w:color="auto"/>
              <w:bottom w:val="single" w:sz="6" w:space="0" w:color="auto"/>
              <w:right w:val="single" w:sz="6" w:space="0" w:color="auto"/>
            </w:tcBorders>
          </w:tcPr>
          <w:p w14:paraId="5912F067" w14:textId="77777777" w:rsidR="00407ECA" w:rsidRPr="00B6516C" w:rsidRDefault="00407ECA" w:rsidP="00D917FF">
            <w:pPr>
              <w:suppressAutoHyphens/>
              <w:jc w:val="center"/>
              <w:rPr>
                <w:rFonts w:ascii="Times New Roman" w:hAnsi="Times New Roman" w:cs="Times New Roman"/>
                <w:b/>
                <w:sz w:val="16"/>
                <w:szCs w:val="16"/>
                <w:lang w:val="fr-FR"/>
              </w:rPr>
            </w:pPr>
            <w:r w:rsidRPr="00B6516C">
              <w:rPr>
                <w:rFonts w:ascii="Times New Roman" w:hAnsi="Times New Roman" w:cs="Times New Roman"/>
                <w:b/>
                <w:sz w:val="16"/>
                <w:szCs w:val="16"/>
                <w:lang w:val="fr-FR"/>
              </w:rPr>
              <w:t>Article No.</w:t>
            </w:r>
          </w:p>
        </w:tc>
        <w:tc>
          <w:tcPr>
            <w:tcW w:w="1134" w:type="dxa"/>
            <w:tcBorders>
              <w:top w:val="double" w:sz="6" w:space="0" w:color="auto"/>
              <w:left w:val="single" w:sz="6" w:space="0" w:color="auto"/>
              <w:bottom w:val="single" w:sz="6" w:space="0" w:color="auto"/>
              <w:right w:val="single" w:sz="6" w:space="0" w:color="auto"/>
            </w:tcBorders>
          </w:tcPr>
          <w:p w14:paraId="469D9654" w14:textId="77777777" w:rsidR="00407ECA" w:rsidRPr="00B6516C" w:rsidRDefault="00407ECA" w:rsidP="00D917FF">
            <w:pPr>
              <w:suppressAutoHyphens/>
              <w:jc w:val="center"/>
              <w:rPr>
                <w:rFonts w:ascii="Times New Roman" w:hAnsi="Times New Roman" w:cs="Times New Roman"/>
                <w:b/>
                <w:sz w:val="16"/>
                <w:szCs w:val="16"/>
                <w:lang w:val="fr-FR"/>
              </w:rPr>
            </w:pPr>
            <w:r w:rsidRPr="00B6516C">
              <w:rPr>
                <w:rFonts w:ascii="Times New Roman" w:hAnsi="Times New Roman" w:cs="Times New Roman"/>
                <w:b/>
                <w:sz w:val="16"/>
                <w:szCs w:val="16"/>
                <w:lang w:val="fr-FR"/>
              </w:rPr>
              <w:t>Description des Fournitures</w:t>
            </w:r>
          </w:p>
        </w:tc>
        <w:tc>
          <w:tcPr>
            <w:tcW w:w="1134" w:type="dxa"/>
            <w:tcBorders>
              <w:top w:val="double" w:sz="6" w:space="0" w:color="auto"/>
              <w:left w:val="single" w:sz="6" w:space="0" w:color="auto"/>
              <w:bottom w:val="single" w:sz="6" w:space="0" w:color="auto"/>
              <w:right w:val="single" w:sz="6" w:space="0" w:color="auto"/>
            </w:tcBorders>
          </w:tcPr>
          <w:p w14:paraId="269CF879" w14:textId="77777777" w:rsidR="00407ECA" w:rsidRPr="00B6516C" w:rsidRDefault="00407ECA" w:rsidP="00407ECA">
            <w:pPr>
              <w:pStyle w:val="FootnoteText"/>
              <w:spacing w:before="60"/>
              <w:ind w:left="54" w:hanging="54"/>
              <w:jc w:val="center"/>
              <w:rPr>
                <w:b/>
                <w:sz w:val="16"/>
                <w:szCs w:val="16"/>
                <w:vertAlign w:val="superscript"/>
                <w:lang w:val="fr-FR"/>
              </w:rPr>
            </w:pPr>
            <w:r w:rsidRPr="00B6516C">
              <w:rPr>
                <w:b/>
                <w:sz w:val="16"/>
                <w:szCs w:val="16"/>
                <w:lang w:val="fr-FR"/>
              </w:rPr>
              <w:t>Date de livraison selon définition des Incoterms</w:t>
            </w:r>
          </w:p>
          <w:p w14:paraId="6EF4F945" w14:textId="77777777" w:rsidR="00407ECA" w:rsidRPr="00B6516C" w:rsidRDefault="00407ECA" w:rsidP="00D917FF">
            <w:pPr>
              <w:suppressAutoHyphens/>
              <w:jc w:val="center"/>
              <w:rPr>
                <w:rFonts w:ascii="Times New Roman" w:hAnsi="Times New Roman" w:cs="Times New Roman"/>
                <w:b/>
                <w:sz w:val="16"/>
                <w:szCs w:val="16"/>
                <w:lang w:val="fr-FR"/>
              </w:rPr>
            </w:pPr>
          </w:p>
        </w:tc>
        <w:tc>
          <w:tcPr>
            <w:tcW w:w="992" w:type="dxa"/>
            <w:tcBorders>
              <w:top w:val="double" w:sz="6" w:space="0" w:color="auto"/>
              <w:left w:val="single" w:sz="6" w:space="0" w:color="auto"/>
              <w:bottom w:val="single" w:sz="6" w:space="0" w:color="auto"/>
              <w:right w:val="single" w:sz="6" w:space="0" w:color="auto"/>
            </w:tcBorders>
          </w:tcPr>
          <w:p w14:paraId="470BB890" w14:textId="77777777" w:rsidR="00407ECA" w:rsidRPr="00B6516C" w:rsidRDefault="00407ECA" w:rsidP="00D917FF">
            <w:pPr>
              <w:suppressAutoHyphens/>
              <w:jc w:val="center"/>
              <w:rPr>
                <w:rFonts w:ascii="Times New Roman" w:hAnsi="Times New Roman" w:cs="Times New Roman"/>
                <w:b/>
                <w:sz w:val="16"/>
                <w:szCs w:val="16"/>
                <w:lang w:val="fr-FR"/>
              </w:rPr>
            </w:pPr>
            <w:r w:rsidRPr="00B6516C">
              <w:rPr>
                <w:rFonts w:ascii="Times New Roman" w:hAnsi="Times New Roman" w:cs="Times New Roman"/>
                <w:b/>
                <w:sz w:val="16"/>
                <w:szCs w:val="16"/>
                <w:lang w:val="fr-FR"/>
              </w:rPr>
              <w:t xml:space="preserve">Quantité (Nb. </w:t>
            </w:r>
            <w:proofErr w:type="gramStart"/>
            <w:r w:rsidRPr="00B6516C">
              <w:rPr>
                <w:rFonts w:ascii="Times New Roman" w:hAnsi="Times New Roman" w:cs="Times New Roman"/>
                <w:b/>
                <w:sz w:val="16"/>
                <w:szCs w:val="16"/>
                <w:lang w:val="fr-FR"/>
              </w:rPr>
              <w:t>d’unités</w:t>
            </w:r>
            <w:proofErr w:type="gramEnd"/>
            <w:r w:rsidRPr="00B6516C">
              <w:rPr>
                <w:rFonts w:ascii="Times New Roman" w:hAnsi="Times New Roman" w:cs="Times New Roman"/>
                <w:b/>
                <w:sz w:val="16"/>
                <w:szCs w:val="16"/>
                <w:lang w:val="fr-FR"/>
              </w:rPr>
              <w:t>)</w:t>
            </w:r>
          </w:p>
        </w:tc>
        <w:tc>
          <w:tcPr>
            <w:tcW w:w="1134" w:type="dxa"/>
            <w:tcBorders>
              <w:top w:val="double" w:sz="6" w:space="0" w:color="auto"/>
              <w:left w:val="single" w:sz="6" w:space="0" w:color="auto"/>
              <w:bottom w:val="single" w:sz="6" w:space="0" w:color="auto"/>
              <w:right w:val="single" w:sz="6" w:space="0" w:color="auto"/>
            </w:tcBorders>
          </w:tcPr>
          <w:p w14:paraId="27B446C1" w14:textId="77777777" w:rsidR="00407ECA" w:rsidRPr="00B6516C" w:rsidRDefault="00407ECA" w:rsidP="00D917FF">
            <w:pPr>
              <w:suppressAutoHyphens/>
              <w:jc w:val="center"/>
              <w:rPr>
                <w:rFonts w:ascii="Times New Roman" w:hAnsi="Times New Roman" w:cs="Times New Roman"/>
                <w:b/>
                <w:sz w:val="16"/>
                <w:szCs w:val="16"/>
                <w:lang w:val="fr-FR"/>
              </w:rPr>
            </w:pPr>
            <w:r w:rsidRPr="00B6516C">
              <w:rPr>
                <w:rFonts w:ascii="Times New Roman" w:hAnsi="Times New Roman" w:cs="Times New Roman"/>
                <w:b/>
                <w:sz w:val="16"/>
                <w:szCs w:val="16"/>
                <w:lang w:val="fr-FR"/>
              </w:rPr>
              <w:t>Prix unitaire EXW</w:t>
            </w:r>
          </w:p>
        </w:tc>
        <w:tc>
          <w:tcPr>
            <w:tcW w:w="1816" w:type="dxa"/>
            <w:tcBorders>
              <w:top w:val="double" w:sz="6" w:space="0" w:color="auto"/>
              <w:left w:val="single" w:sz="6" w:space="0" w:color="auto"/>
              <w:bottom w:val="single" w:sz="6" w:space="0" w:color="auto"/>
              <w:right w:val="single" w:sz="6" w:space="0" w:color="auto"/>
            </w:tcBorders>
          </w:tcPr>
          <w:p w14:paraId="27FA2A13" w14:textId="77777777" w:rsidR="00407ECA" w:rsidRPr="00B6516C" w:rsidRDefault="00407ECA" w:rsidP="00D917FF">
            <w:pPr>
              <w:suppressAutoHyphens/>
              <w:jc w:val="center"/>
              <w:rPr>
                <w:rFonts w:ascii="Times New Roman" w:hAnsi="Times New Roman" w:cs="Times New Roman"/>
                <w:b/>
                <w:sz w:val="16"/>
                <w:szCs w:val="16"/>
                <w:lang w:val="fr-FR"/>
              </w:rPr>
            </w:pPr>
            <w:r w:rsidRPr="00B6516C">
              <w:rPr>
                <w:rFonts w:ascii="Times New Roman" w:hAnsi="Times New Roman" w:cs="Times New Roman"/>
                <w:b/>
                <w:sz w:val="16"/>
                <w:szCs w:val="16"/>
                <w:lang w:val="fr-FR"/>
              </w:rPr>
              <w:t xml:space="preserve">Prix total EXW par article </w:t>
            </w:r>
          </w:p>
          <w:p w14:paraId="4A0B16CE" w14:textId="432CD280" w:rsidR="00407ECA" w:rsidRPr="00B6516C" w:rsidRDefault="00407ECA" w:rsidP="00D917FF">
            <w:pPr>
              <w:suppressAutoHyphens/>
              <w:jc w:val="center"/>
              <w:rPr>
                <w:rFonts w:ascii="Times New Roman" w:hAnsi="Times New Roman" w:cs="Times New Roman"/>
                <w:b/>
                <w:sz w:val="16"/>
                <w:szCs w:val="16"/>
                <w:lang w:val="fr-FR"/>
              </w:rPr>
            </w:pPr>
            <w:r w:rsidRPr="00B6516C">
              <w:rPr>
                <w:rFonts w:ascii="Times New Roman" w:hAnsi="Times New Roman" w:cs="Times New Roman"/>
                <w:b/>
                <w:sz w:val="16"/>
                <w:szCs w:val="16"/>
                <w:lang w:val="fr-FR"/>
              </w:rPr>
              <w:t>(Colonnes 4x5)</w:t>
            </w:r>
          </w:p>
        </w:tc>
        <w:tc>
          <w:tcPr>
            <w:tcW w:w="4050" w:type="dxa"/>
            <w:tcBorders>
              <w:top w:val="double" w:sz="6" w:space="0" w:color="auto"/>
              <w:left w:val="single" w:sz="6" w:space="0" w:color="auto"/>
              <w:bottom w:val="single" w:sz="6" w:space="0" w:color="auto"/>
              <w:right w:val="single" w:sz="6" w:space="0" w:color="auto"/>
            </w:tcBorders>
          </w:tcPr>
          <w:p w14:paraId="2676BB9F" w14:textId="10ED22D7" w:rsidR="00407ECA" w:rsidRPr="00407ECA" w:rsidRDefault="00407ECA" w:rsidP="00407ECA">
            <w:pPr>
              <w:suppressAutoHyphens/>
              <w:jc w:val="center"/>
              <w:rPr>
                <w:rFonts w:ascii="Times New Roman" w:hAnsi="Times New Roman" w:cs="Times New Roman"/>
                <w:b/>
                <w:sz w:val="16"/>
                <w:szCs w:val="16"/>
                <w:lang w:val="fr-FR"/>
              </w:rPr>
            </w:pPr>
            <w:r w:rsidRPr="00997AEC">
              <w:rPr>
                <w:rFonts w:ascii="Times New Roman" w:hAnsi="Times New Roman" w:cs="Times New Roman"/>
                <w:b/>
                <w:sz w:val="16"/>
                <w:szCs w:val="16"/>
                <w:lang w:val="fr-FR"/>
              </w:rPr>
              <w:t>[</w:t>
            </w:r>
            <w:proofErr w:type="gramStart"/>
            <w:r w:rsidRPr="00407ECA">
              <w:rPr>
                <w:rFonts w:ascii="Times New Roman" w:hAnsi="Times New Roman" w:cs="Times New Roman"/>
                <w:b/>
                <w:i/>
                <w:sz w:val="16"/>
                <w:szCs w:val="16"/>
                <w:lang w:val="fr-FR"/>
              </w:rPr>
              <w:t>si</w:t>
            </w:r>
            <w:proofErr w:type="gramEnd"/>
            <w:r w:rsidRPr="00407ECA">
              <w:rPr>
                <w:rFonts w:ascii="Times New Roman" w:hAnsi="Times New Roman" w:cs="Times New Roman"/>
                <w:b/>
                <w:i/>
                <w:sz w:val="16"/>
                <w:szCs w:val="16"/>
                <w:lang w:val="fr-FR"/>
              </w:rPr>
              <w:t xml:space="preserve"> requis par l’Ach</w:t>
            </w:r>
            <w:r>
              <w:rPr>
                <w:rFonts w:ascii="Times New Roman" w:hAnsi="Times New Roman" w:cs="Times New Roman"/>
                <w:b/>
                <w:i/>
                <w:sz w:val="16"/>
                <w:szCs w:val="16"/>
                <w:lang w:val="fr-FR"/>
              </w:rPr>
              <w:t>e</w:t>
            </w:r>
            <w:r w:rsidRPr="00407ECA">
              <w:rPr>
                <w:rFonts w:ascii="Times New Roman" w:hAnsi="Times New Roman" w:cs="Times New Roman"/>
                <w:b/>
                <w:i/>
                <w:sz w:val="16"/>
                <w:szCs w:val="16"/>
                <w:lang w:val="fr-FR"/>
              </w:rPr>
              <w:t>teur</w:t>
            </w:r>
            <w:r>
              <w:rPr>
                <w:rFonts w:ascii="Times New Roman" w:hAnsi="Times New Roman" w:cs="Times New Roman"/>
                <w:b/>
                <w:sz w:val="16"/>
                <w:szCs w:val="16"/>
                <w:lang w:val="fr-FR"/>
              </w:rPr>
              <w:t>]</w:t>
            </w:r>
            <w:r w:rsidRPr="00997AEC">
              <w:rPr>
                <w:rFonts w:ascii="Times New Roman" w:hAnsi="Times New Roman" w:cs="Times New Roman"/>
                <w:b/>
                <w:sz w:val="16"/>
                <w:szCs w:val="16"/>
                <w:lang w:val="fr-FR"/>
              </w:rPr>
              <w:t xml:space="preserve"> </w:t>
            </w:r>
            <w:r>
              <w:rPr>
                <w:rFonts w:ascii="Times New Roman" w:hAnsi="Times New Roman" w:cs="Times New Roman"/>
                <w:b/>
                <w:sz w:val="16"/>
                <w:szCs w:val="16"/>
                <w:lang w:val="fr-FR"/>
              </w:rPr>
              <w:t>Prix de transport intérieur pour les articles et autres services exigés dans le pays de l’Acheteur</w:t>
            </w:r>
            <w:r w:rsidRPr="00997AEC">
              <w:rPr>
                <w:rFonts w:ascii="Times New Roman" w:hAnsi="Times New Roman" w:cs="Times New Roman"/>
                <w:b/>
                <w:sz w:val="16"/>
                <w:szCs w:val="16"/>
                <w:lang w:val="fr-FR"/>
              </w:rPr>
              <w:t xml:space="preserve"> pour acheminer les fournitures jusqu’à destination </w:t>
            </w:r>
            <w:r>
              <w:rPr>
                <w:rFonts w:ascii="Times New Roman" w:hAnsi="Times New Roman" w:cs="Times New Roman"/>
                <w:b/>
                <w:sz w:val="16"/>
                <w:szCs w:val="16"/>
                <w:lang w:val="fr-FR"/>
              </w:rPr>
              <w:t xml:space="preserve">leur </w:t>
            </w:r>
            <w:r w:rsidRPr="00997AEC">
              <w:rPr>
                <w:rFonts w:ascii="Times New Roman" w:hAnsi="Times New Roman" w:cs="Times New Roman"/>
                <w:b/>
                <w:sz w:val="16"/>
                <w:szCs w:val="16"/>
                <w:lang w:val="fr-FR"/>
              </w:rPr>
              <w:t>finale</w:t>
            </w:r>
          </w:p>
        </w:tc>
        <w:tc>
          <w:tcPr>
            <w:tcW w:w="2700" w:type="dxa"/>
            <w:tcBorders>
              <w:top w:val="double" w:sz="6" w:space="0" w:color="auto"/>
              <w:left w:val="single" w:sz="6" w:space="0" w:color="auto"/>
              <w:bottom w:val="single" w:sz="6" w:space="0" w:color="auto"/>
              <w:right w:val="double" w:sz="6" w:space="0" w:color="auto"/>
            </w:tcBorders>
          </w:tcPr>
          <w:p w14:paraId="745E5D8E" w14:textId="77777777" w:rsidR="00407ECA" w:rsidRDefault="00407ECA" w:rsidP="00D917FF">
            <w:pPr>
              <w:suppressAutoHyphens/>
              <w:jc w:val="center"/>
              <w:rPr>
                <w:rFonts w:ascii="Times New Roman" w:hAnsi="Times New Roman" w:cs="Times New Roman"/>
                <w:b/>
                <w:sz w:val="16"/>
                <w:szCs w:val="16"/>
                <w:lang w:val="fr-FR"/>
              </w:rPr>
            </w:pPr>
            <w:r w:rsidRPr="00407ECA">
              <w:rPr>
                <w:rFonts w:ascii="Times New Roman" w:hAnsi="Times New Roman" w:cs="Times New Roman"/>
                <w:b/>
                <w:sz w:val="16"/>
                <w:szCs w:val="16"/>
                <w:lang w:val="fr-FR"/>
              </w:rPr>
              <w:t xml:space="preserve">Prix total par article </w:t>
            </w:r>
          </w:p>
          <w:p w14:paraId="4822007D" w14:textId="78678D05" w:rsidR="00407ECA" w:rsidRPr="00407ECA" w:rsidRDefault="00407ECA" w:rsidP="00D917FF">
            <w:pPr>
              <w:suppressAutoHyphens/>
              <w:jc w:val="center"/>
              <w:rPr>
                <w:rFonts w:ascii="Times New Roman" w:hAnsi="Times New Roman" w:cs="Times New Roman"/>
                <w:b/>
                <w:sz w:val="16"/>
                <w:szCs w:val="16"/>
                <w:lang w:val="fr-FR"/>
              </w:rPr>
            </w:pPr>
            <w:r w:rsidRPr="00407ECA">
              <w:rPr>
                <w:rFonts w:ascii="Times New Roman" w:hAnsi="Times New Roman" w:cs="Times New Roman"/>
                <w:b/>
                <w:sz w:val="16"/>
                <w:szCs w:val="16"/>
                <w:lang w:val="fr-FR"/>
              </w:rPr>
              <w:t>(</w:t>
            </w:r>
            <w:proofErr w:type="gramStart"/>
            <w:r w:rsidRPr="00407ECA">
              <w:rPr>
                <w:rFonts w:ascii="Times New Roman" w:hAnsi="Times New Roman" w:cs="Times New Roman"/>
                <w:b/>
                <w:sz w:val="16"/>
                <w:szCs w:val="16"/>
                <w:lang w:val="fr-FR"/>
              </w:rPr>
              <w:t>col</w:t>
            </w:r>
            <w:r>
              <w:rPr>
                <w:rFonts w:ascii="Times New Roman" w:hAnsi="Times New Roman" w:cs="Times New Roman"/>
                <w:b/>
                <w:sz w:val="16"/>
                <w:szCs w:val="16"/>
                <w:lang w:val="fr-FR"/>
              </w:rPr>
              <w:t>onnes</w:t>
            </w:r>
            <w:proofErr w:type="gramEnd"/>
            <w:r w:rsidRPr="00407ECA">
              <w:rPr>
                <w:rFonts w:ascii="Times New Roman" w:hAnsi="Times New Roman" w:cs="Times New Roman"/>
                <w:b/>
                <w:sz w:val="16"/>
                <w:szCs w:val="16"/>
                <w:lang w:val="fr-FR"/>
              </w:rPr>
              <w:t xml:space="preserve"> 6+7)</w:t>
            </w:r>
          </w:p>
        </w:tc>
      </w:tr>
      <w:tr w:rsidR="00407ECA" w:rsidRPr="003C08CF" w14:paraId="74471A29" w14:textId="77777777" w:rsidTr="004370EB">
        <w:trPr>
          <w:cantSplit/>
          <w:trHeight w:val="390"/>
        </w:trPr>
        <w:tc>
          <w:tcPr>
            <w:tcW w:w="802" w:type="dxa"/>
            <w:tcBorders>
              <w:top w:val="single" w:sz="6" w:space="0" w:color="auto"/>
              <w:left w:val="double" w:sz="6" w:space="0" w:color="auto"/>
              <w:bottom w:val="single" w:sz="6" w:space="0" w:color="auto"/>
              <w:right w:val="single" w:sz="6" w:space="0" w:color="auto"/>
            </w:tcBorders>
          </w:tcPr>
          <w:p w14:paraId="6456934A"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le No de l’article]</w:t>
            </w:r>
          </w:p>
        </w:tc>
        <w:tc>
          <w:tcPr>
            <w:tcW w:w="1134" w:type="dxa"/>
            <w:tcBorders>
              <w:top w:val="single" w:sz="6" w:space="0" w:color="auto"/>
              <w:left w:val="single" w:sz="6" w:space="0" w:color="auto"/>
              <w:bottom w:val="single" w:sz="6" w:space="0" w:color="auto"/>
              <w:right w:val="single" w:sz="6" w:space="0" w:color="auto"/>
            </w:tcBorders>
          </w:tcPr>
          <w:p w14:paraId="685D5EFD"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l’identification de la fourniture]</w:t>
            </w:r>
          </w:p>
        </w:tc>
        <w:tc>
          <w:tcPr>
            <w:tcW w:w="1134" w:type="dxa"/>
            <w:tcBorders>
              <w:top w:val="single" w:sz="6" w:space="0" w:color="auto"/>
              <w:left w:val="single" w:sz="6" w:space="0" w:color="auto"/>
              <w:right w:val="single" w:sz="6" w:space="0" w:color="auto"/>
            </w:tcBorders>
          </w:tcPr>
          <w:p w14:paraId="6111F955"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la date de livraison offerte]</w:t>
            </w:r>
          </w:p>
        </w:tc>
        <w:tc>
          <w:tcPr>
            <w:tcW w:w="992" w:type="dxa"/>
            <w:tcBorders>
              <w:top w:val="single" w:sz="6" w:space="0" w:color="auto"/>
              <w:left w:val="single" w:sz="6" w:space="0" w:color="auto"/>
              <w:bottom w:val="single" w:sz="6" w:space="0" w:color="auto"/>
              <w:right w:val="single" w:sz="6" w:space="0" w:color="auto"/>
            </w:tcBorders>
          </w:tcPr>
          <w:p w14:paraId="09972187"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la quantité et l’identification de l’unité de mesure]</w:t>
            </w:r>
          </w:p>
        </w:tc>
        <w:tc>
          <w:tcPr>
            <w:tcW w:w="1134" w:type="dxa"/>
            <w:tcBorders>
              <w:top w:val="single" w:sz="6" w:space="0" w:color="auto"/>
              <w:left w:val="single" w:sz="6" w:space="0" w:color="auto"/>
              <w:right w:val="single" w:sz="6" w:space="0" w:color="auto"/>
            </w:tcBorders>
          </w:tcPr>
          <w:p w14:paraId="05EDDDE3"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le prix unitaire EXW  pour l’article]</w:t>
            </w:r>
          </w:p>
        </w:tc>
        <w:tc>
          <w:tcPr>
            <w:tcW w:w="1816" w:type="dxa"/>
            <w:tcBorders>
              <w:top w:val="single" w:sz="6" w:space="0" w:color="auto"/>
              <w:left w:val="single" w:sz="6" w:space="0" w:color="auto"/>
              <w:right w:val="single" w:sz="6" w:space="0" w:color="auto"/>
            </w:tcBorders>
          </w:tcPr>
          <w:p w14:paraId="1165F687"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le prix total EXW  pour l’article]</w:t>
            </w:r>
          </w:p>
        </w:tc>
        <w:tc>
          <w:tcPr>
            <w:tcW w:w="4050" w:type="dxa"/>
            <w:tcBorders>
              <w:top w:val="single" w:sz="6" w:space="0" w:color="auto"/>
              <w:left w:val="single" w:sz="6" w:space="0" w:color="auto"/>
              <w:right w:val="single" w:sz="6" w:space="0" w:color="auto"/>
            </w:tcBorders>
          </w:tcPr>
          <w:p w14:paraId="0FAF6134"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le prix total par article du transport terrestre et autres services requis dans le pays de l’Acheteur]</w:t>
            </w:r>
          </w:p>
        </w:tc>
        <w:tc>
          <w:tcPr>
            <w:tcW w:w="2700" w:type="dxa"/>
            <w:tcBorders>
              <w:top w:val="single" w:sz="6" w:space="0" w:color="auto"/>
              <w:left w:val="single" w:sz="6" w:space="0" w:color="auto"/>
              <w:bottom w:val="single" w:sz="6" w:space="0" w:color="auto"/>
              <w:right w:val="double" w:sz="6" w:space="0" w:color="auto"/>
            </w:tcBorders>
          </w:tcPr>
          <w:p w14:paraId="261AFC20"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le prix total pour l’article]</w:t>
            </w:r>
          </w:p>
        </w:tc>
      </w:tr>
      <w:tr w:rsidR="00407ECA" w:rsidRPr="003C08CF" w14:paraId="0097CED9" w14:textId="77777777" w:rsidTr="004370EB">
        <w:trPr>
          <w:cantSplit/>
          <w:trHeight w:val="390"/>
        </w:trPr>
        <w:tc>
          <w:tcPr>
            <w:tcW w:w="802" w:type="dxa"/>
            <w:tcBorders>
              <w:top w:val="single" w:sz="6" w:space="0" w:color="auto"/>
              <w:left w:val="double" w:sz="6" w:space="0" w:color="auto"/>
              <w:bottom w:val="single" w:sz="4" w:space="0" w:color="auto"/>
              <w:right w:val="single" w:sz="6" w:space="0" w:color="auto"/>
            </w:tcBorders>
            <w:vAlign w:val="center"/>
          </w:tcPr>
          <w:p w14:paraId="66C37C1F"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134" w:type="dxa"/>
            <w:tcBorders>
              <w:top w:val="single" w:sz="6" w:space="0" w:color="auto"/>
              <w:left w:val="single" w:sz="6" w:space="0" w:color="auto"/>
              <w:bottom w:val="single" w:sz="4" w:space="0" w:color="auto"/>
              <w:right w:val="single" w:sz="6" w:space="0" w:color="auto"/>
            </w:tcBorders>
            <w:vAlign w:val="center"/>
          </w:tcPr>
          <w:p w14:paraId="747D9A62"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134" w:type="dxa"/>
            <w:tcBorders>
              <w:left w:val="single" w:sz="6" w:space="0" w:color="auto"/>
              <w:bottom w:val="single" w:sz="4" w:space="0" w:color="auto"/>
              <w:right w:val="single" w:sz="6" w:space="0" w:color="auto"/>
            </w:tcBorders>
            <w:vAlign w:val="center"/>
          </w:tcPr>
          <w:p w14:paraId="11989BBD"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992" w:type="dxa"/>
            <w:tcBorders>
              <w:top w:val="single" w:sz="6" w:space="0" w:color="auto"/>
              <w:left w:val="single" w:sz="6" w:space="0" w:color="auto"/>
              <w:bottom w:val="single" w:sz="4" w:space="0" w:color="auto"/>
              <w:right w:val="single" w:sz="6" w:space="0" w:color="auto"/>
            </w:tcBorders>
            <w:vAlign w:val="center"/>
          </w:tcPr>
          <w:p w14:paraId="269B5823"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134" w:type="dxa"/>
            <w:tcBorders>
              <w:left w:val="single" w:sz="6" w:space="0" w:color="auto"/>
              <w:bottom w:val="single" w:sz="4" w:space="0" w:color="auto"/>
              <w:right w:val="single" w:sz="6" w:space="0" w:color="auto"/>
            </w:tcBorders>
          </w:tcPr>
          <w:p w14:paraId="3090EC37"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816" w:type="dxa"/>
            <w:tcBorders>
              <w:left w:val="single" w:sz="6" w:space="0" w:color="auto"/>
              <w:bottom w:val="single" w:sz="4" w:space="0" w:color="auto"/>
              <w:right w:val="single" w:sz="6" w:space="0" w:color="auto"/>
            </w:tcBorders>
          </w:tcPr>
          <w:p w14:paraId="42C2C7FB"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4050" w:type="dxa"/>
            <w:tcBorders>
              <w:left w:val="single" w:sz="6" w:space="0" w:color="auto"/>
              <w:bottom w:val="single" w:sz="4" w:space="0" w:color="auto"/>
              <w:right w:val="single" w:sz="6" w:space="0" w:color="auto"/>
            </w:tcBorders>
            <w:vAlign w:val="center"/>
          </w:tcPr>
          <w:p w14:paraId="457EC565"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2700" w:type="dxa"/>
            <w:tcBorders>
              <w:top w:val="single" w:sz="6" w:space="0" w:color="auto"/>
              <w:left w:val="single" w:sz="6" w:space="0" w:color="auto"/>
              <w:bottom w:val="single" w:sz="4" w:space="0" w:color="auto"/>
              <w:right w:val="double" w:sz="6" w:space="0" w:color="auto"/>
            </w:tcBorders>
          </w:tcPr>
          <w:p w14:paraId="3E73EEAA" w14:textId="77777777" w:rsidR="00407ECA" w:rsidRPr="00407ECA" w:rsidRDefault="00407ECA" w:rsidP="00D917FF">
            <w:pPr>
              <w:suppressAutoHyphens/>
              <w:spacing w:before="60" w:after="60"/>
              <w:rPr>
                <w:rFonts w:ascii="Times New Roman" w:hAnsi="Times New Roman" w:cs="Times New Roman"/>
                <w:sz w:val="16"/>
                <w:szCs w:val="16"/>
                <w:lang w:val="fr-FR"/>
              </w:rPr>
            </w:pPr>
          </w:p>
        </w:tc>
      </w:tr>
      <w:tr w:rsidR="00407ECA" w:rsidRPr="008D5992" w14:paraId="62C25D4B" w14:textId="77777777" w:rsidTr="004370EB">
        <w:trPr>
          <w:cantSplit/>
          <w:trHeight w:val="390"/>
        </w:trPr>
        <w:tc>
          <w:tcPr>
            <w:tcW w:w="802" w:type="dxa"/>
            <w:tcBorders>
              <w:top w:val="single" w:sz="4" w:space="0" w:color="auto"/>
              <w:left w:val="single" w:sz="4" w:space="0" w:color="auto"/>
              <w:bottom w:val="single" w:sz="4" w:space="0" w:color="auto"/>
              <w:right w:val="single" w:sz="4" w:space="0" w:color="auto"/>
            </w:tcBorders>
            <w:vAlign w:val="center"/>
          </w:tcPr>
          <w:p w14:paraId="5AE6FB33"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14:paraId="6A3FBF59"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14:paraId="2A9CAD3F"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992" w:type="dxa"/>
            <w:tcBorders>
              <w:top w:val="single" w:sz="4" w:space="0" w:color="auto"/>
              <w:left w:val="single" w:sz="4" w:space="0" w:color="auto"/>
              <w:bottom w:val="single" w:sz="4" w:space="0" w:color="auto"/>
              <w:right w:val="single" w:sz="4" w:space="0" w:color="auto"/>
            </w:tcBorders>
            <w:vAlign w:val="center"/>
          </w:tcPr>
          <w:p w14:paraId="57AF23A6"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tcPr>
          <w:p w14:paraId="74F7885E"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816" w:type="dxa"/>
            <w:tcBorders>
              <w:top w:val="single" w:sz="4" w:space="0" w:color="auto"/>
              <w:left w:val="single" w:sz="4" w:space="0" w:color="auto"/>
              <w:bottom w:val="single" w:sz="4" w:space="0" w:color="auto"/>
              <w:right w:val="single" w:sz="4" w:space="0" w:color="auto"/>
            </w:tcBorders>
          </w:tcPr>
          <w:p w14:paraId="57378205"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4050" w:type="dxa"/>
            <w:tcBorders>
              <w:top w:val="single" w:sz="4" w:space="0" w:color="auto"/>
              <w:left w:val="single" w:sz="4" w:space="0" w:color="auto"/>
              <w:bottom w:val="single" w:sz="4" w:space="0" w:color="auto"/>
              <w:right w:val="single" w:sz="4" w:space="0" w:color="auto"/>
            </w:tcBorders>
            <w:vAlign w:val="center"/>
          </w:tcPr>
          <w:p w14:paraId="269084EE" w14:textId="77777777" w:rsidR="00407ECA" w:rsidRPr="00407ECA" w:rsidRDefault="00407ECA" w:rsidP="00D917FF">
            <w:pPr>
              <w:suppressAutoHyphens/>
              <w:spacing w:before="60" w:after="60"/>
              <w:jc w:val="right"/>
              <w:rPr>
                <w:rFonts w:ascii="Times New Roman" w:hAnsi="Times New Roman" w:cs="Times New Roman"/>
                <w:b/>
              </w:rPr>
            </w:pPr>
            <w:r w:rsidRPr="00407ECA">
              <w:rPr>
                <w:rFonts w:ascii="Times New Roman" w:hAnsi="Times New Roman" w:cs="Times New Roman"/>
                <w:b/>
              </w:rPr>
              <w:t>Prix Total</w:t>
            </w:r>
          </w:p>
        </w:tc>
        <w:tc>
          <w:tcPr>
            <w:tcW w:w="2700" w:type="dxa"/>
            <w:tcBorders>
              <w:top w:val="single" w:sz="4" w:space="0" w:color="auto"/>
              <w:left w:val="single" w:sz="4" w:space="0" w:color="auto"/>
              <w:bottom w:val="single" w:sz="4" w:space="0" w:color="auto"/>
              <w:right w:val="single" w:sz="4" w:space="0" w:color="auto"/>
            </w:tcBorders>
          </w:tcPr>
          <w:p w14:paraId="6B4F782E" w14:textId="77777777" w:rsidR="00407ECA" w:rsidRPr="00407ECA" w:rsidRDefault="00407ECA" w:rsidP="00D917FF">
            <w:pPr>
              <w:suppressAutoHyphens/>
              <w:spacing w:before="60" w:after="60"/>
              <w:rPr>
                <w:rFonts w:ascii="Times New Roman" w:hAnsi="Times New Roman" w:cs="Times New Roman"/>
                <w:sz w:val="16"/>
                <w:szCs w:val="16"/>
              </w:rPr>
            </w:pPr>
          </w:p>
        </w:tc>
      </w:tr>
    </w:tbl>
    <w:p w14:paraId="5581E554" w14:textId="77777777" w:rsidR="00407ECA" w:rsidRDefault="00407ECA" w:rsidP="00407ECA">
      <w:pPr>
        <w:rPr>
          <w:b/>
          <w:sz w:val="72"/>
          <w:szCs w:val="24"/>
        </w:rPr>
      </w:pPr>
    </w:p>
    <w:p w14:paraId="7347B49C" w14:textId="77777777" w:rsidR="00407ECA" w:rsidRDefault="00407ECA" w:rsidP="00407ECA">
      <w:pPr>
        <w:rPr>
          <w:b/>
          <w:sz w:val="72"/>
          <w:szCs w:val="24"/>
        </w:rPr>
      </w:pPr>
      <w:r>
        <w:rPr>
          <w:b/>
          <w:sz w:val="72"/>
          <w:szCs w:val="24"/>
        </w:rPr>
        <w:br w:type="page"/>
      </w:r>
    </w:p>
    <w:tbl>
      <w:tblPr>
        <w:tblW w:w="1314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7"/>
        <w:gridCol w:w="1262"/>
        <w:gridCol w:w="2071"/>
        <w:gridCol w:w="1260"/>
        <w:gridCol w:w="1710"/>
        <w:gridCol w:w="1710"/>
        <w:gridCol w:w="1800"/>
        <w:gridCol w:w="2520"/>
      </w:tblGrid>
      <w:tr w:rsidR="00407ECA" w:rsidRPr="003C08CF" w14:paraId="1E42DE5D" w14:textId="77777777" w:rsidTr="00D917FF">
        <w:trPr>
          <w:cantSplit/>
        </w:trPr>
        <w:tc>
          <w:tcPr>
            <w:tcW w:w="13140" w:type="dxa"/>
            <w:gridSpan w:val="8"/>
            <w:tcBorders>
              <w:top w:val="nil"/>
              <w:left w:val="nil"/>
              <w:bottom w:val="double" w:sz="6" w:space="0" w:color="auto"/>
              <w:right w:val="nil"/>
            </w:tcBorders>
          </w:tcPr>
          <w:p w14:paraId="20E8B07F" w14:textId="77777777" w:rsidR="00407ECA" w:rsidRDefault="00407ECA" w:rsidP="00D917FF">
            <w:pPr>
              <w:pStyle w:val="SectionVHeader"/>
              <w:rPr>
                <w:lang w:val="fr-FR"/>
              </w:rPr>
            </w:pPr>
            <w:r>
              <w:rPr>
                <w:lang w:val="fr-FR"/>
              </w:rPr>
              <w:t>Bordereau des Prix 3</w:t>
            </w:r>
          </w:p>
          <w:p w14:paraId="19C7BA4D" w14:textId="77777777" w:rsidR="00407ECA" w:rsidRPr="008D5992" w:rsidRDefault="00407ECA" w:rsidP="00D917FF">
            <w:pPr>
              <w:pStyle w:val="SectionVHeader"/>
              <w:rPr>
                <w:sz w:val="20"/>
                <w:lang w:val="fr-FR"/>
              </w:rPr>
            </w:pPr>
            <w:r>
              <w:rPr>
                <w:lang w:val="fr-FR"/>
              </w:rPr>
              <w:t xml:space="preserve">Services connexes </w:t>
            </w:r>
            <w:r w:rsidRPr="00204F5A">
              <w:rPr>
                <w:i/>
                <w:lang w:val="fr-FR"/>
              </w:rPr>
              <w:t>[si applicable]</w:t>
            </w:r>
          </w:p>
        </w:tc>
      </w:tr>
      <w:tr w:rsidR="00407ECA" w:rsidRPr="008D5992" w14:paraId="1AF6E5FA" w14:textId="77777777" w:rsidTr="00D917FF">
        <w:trPr>
          <w:cantSplit/>
        </w:trPr>
        <w:tc>
          <w:tcPr>
            <w:tcW w:w="807" w:type="dxa"/>
            <w:tcBorders>
              <w:top w:val="double" w:sz="6" w:space="0" w:color="auto"/>
              <w:bottom w:val="double" w:sz="6" w:space="0" w:color="auto"/>
              <w:right w:val="single" w:sz="6" w:space="0" w:color="auto"/>
            </w:tcBorders>
          </w:tcPr>
          <w:p w14:paraId="065946B8"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1</w:t>
            </w:r>
          </w:p>
        </w:tc>
        <w:tc>
          <w:tcPr>
            <w:tcW w:w="1262" w:type="dxa"/>
            <w:tcBorders>
              <w:top w:val="double" w:sz="6" w:space="0" w:color="auto"/>
              <w:bottom w:val="double" w:sz="6" w:space="0" w:color="auto"/>
              <w:right w:val="single" w:sz="6" w:space="0" w:color="auto"/>
            </w:tcBorders>
          </w:tcPr>
          <w:p w14:paraId="29FAA569"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2</w:t>
            </w:r>
          </w:p>
        </w:tc>
        <w:tc>
          <w:tcPr>
            <w:tcW w:w="2071" w:type="dxa"/>
            <w:tcBorders>
              <w:top w:val="double" w:sz="6" w:space="0" w:color="auto"/>
              <w:left w:val="single" w:sz="6" w:space="0" w:color="auto"/>
              <w:bottom w:val="double" w:sz="6" w:space="0" w:color="auto"/>
              <w:right w:val="single" w:sz="6" w:space="0" w:color="auto"/>
            </w:tcBorders>
          </w:tcPr>
          <w:p w14:paraId="0FA87933"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3</w:t>
            </w:r>
          </w:p>
        </w:tc>
        <w:tc>
          <w:tcPr>
            <w:tcW w:w="1260" w:type="dxa"/>
            <w:tcBorders>
              <w:top w:val="double" w:sz="6" w:space="0" w:color="auto"/>
              <w:left w:val="single" w:sz="6" w:space="0" w:color="auto"/>
              <w:bottom w:val="double" w:sz="6" w:space="0" w:color="auto"/>
              <w:right w:val="single" w:sz="6" w:space="0" w:color="auto"/>
            </w:tcBorders>
          </w:tcPr>
          <w:p w14:paraId="4D3E5B04"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4</w:t>
            </w:r>
          </w:p>
        </w:tc>
        <w:tc>
          <w:tcPr>
            <w:tcW w:w="1710" w:type="dxa"/>
            <w:tcBorders>
              <w:top w:val="double" w:sz="6" w:space="0" w:color="auto"/>
              <w:left w:val="single" w:sz="6" w:space="0" w:color="auto"/>
              <w:bottom w:val="double" w:sz="6" w:space="0" w:color="auto"/>
              <w:right w:val="single" w:sz="6" w:space="0" w:color="auto"/>
            </w:tcBorders>
          </w:tcPr>
          <w:p w14:paraId="6C3678D9"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5</w:t>
            </w:r>
          </w:p>
        </w:tc>
        <w:tc>
          <w:tcPr>
            <w:tcW w:w="1710" w:type="dxa"/>
            <w:tcBorders>
              <w:top w:val="double" w:sz="6" w:space="0" w:color="auto"/>
              <w:left w:val="single" w:sz="6" w:space="0" w:color="auto"/>
              <w:bottom w:val="double" w:sz="6" w:space="0" w:color="auto"/>
              <w:right w:val="single" w:sz="6" w:space="0" w:color="auto"/>
            </w:tcBorders>
          </w:tcPr>
          <w:p w14:paraId="00C71938"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6</w:t>
            </w:r>
          </w:p>
        </w:tc>
        <w:tc>
          <w:tcPr>
            <w:tcW w:w="1800" w:type="dxa"/>
            <w:tcBorders>
              <w:top w:val="double" w:sz="6" w:space="0" w:color="auto"/>
              <w:left w:val="single" w:sz="6" w:space="0" w:color="auto"/>
              <w:bottom w:val="double" w:sz="6" w:space="0" w:color="auto"/>
              <w:right w:val="single" w:sz="6" w:space="0" w:color="auto"/>
            </w:tcBorders>
          </w:tcPr>
          <w:p w14:paraId="711F1A89"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7</w:t>
            </w:r>
          </w:p>
        </w:tc>
        <w:tc>
          <w:tcPr>
            <w:tcW w:w="2520" w:type="dxa"/>
            <w:tcBorders>
              <w:top w:val="double" w:sz="6" w:space="0" w:color="auto"/>
              <w:left w:val="single" w:sz="6" w:space="0" w:color="auto"/>
              <w:bottom w:val="double" w:sz="6" w:space="0" w:color="auto"/>
            </w:tcBorders>
          </w:tcPr>
          <w:p w14:paraId="5149E584"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8</w:t>
            </w:r>
          </w:p>
        </w:tc>
      </w:tr>
      <w:tr w:rsidR="00407ECA" w:rsidRPr="008D5992" w14:paraId="2ED772AC" w14:textId="77777777" w:rsidTr="00D9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7" w:type="dxa"/>
            <w:tcBorders>
              <w:top w:val="double" w:sz="6" w:space="0" w:color="auto"/>
              <w:left w:val="double" w:sz="6" w:space="0" w:color="auto"/>
              <w:bottom w:val="single" w:sz="6" w:space="0" w:color="auto"/>
              <w:right w:val="single" w:sz="6" w:space="0" w:color="auto"/>
            </w:tcBorders>
          </w:tcPr>
          <w:p w14:paraId="0CE16650" w14:textId="77777777" w:rsidR="00407ECA" w:rsidRPr="00B6516C" w:rsidRDefault="00407ECA" w:rsidP="00D917FF">
            <w:pPr>
              <w:suppressAutoHyphens/>
              <w:jc w:val="center"/>
              <w:rPr>
                <w:rFonts w:ascii="Times New Roman" w:hAnsi="Times New Roman" w:cs="Times New Roman"/>
                <w:sz w:val="16"/>
                <w:lang w:val="fr-FR"/>
              </w:rPr>
            </w:pPr>
            <w:r w:rsidRPr="00B6516C">
              <w:rPr>
                <w:rFonts w:ascii="Times New Roman" w:hAnsi="Times New Roman" w:cs="Times New Roman"/>
                <w:sz w:val="16"/>
                <w:szCs w:val="16"/>
                <w:lang w:val="fr-FR"/>
              </w:rPr>
              <w:t>Article</w:t>
            </w:r>
          </w:p>
        </w:tc>
        <w:tc>
          <w:tcPr>
            <w:tcW w:w="1262" w:type="dxa"/>
            <w:tcBorders>
              <w:top w:val="double" w:sz="6" w:space="0" w:color="auto"/>
              <w:left w:val="single" w:sz="6" w:space="0" w:color="auto"/>
              <w:bottom w:val="single" w:sz="6" w:space="0" w:color="auto"/>
              <w:right w:val="single" w:sz="6" w:space="0" w:color="auto"/>
            </w:tcBorders>
          </w:tcPr>
          <w:p w14:paraId="3E1ED145" w14:textId="77777777" w:rsidR="00407ECA" w:rsidRPr="00B6516C" w:rsidRDefault="00407ECA" w:rsidP="00D917FF">
            <w:pPr>
              <w:suppressAutoHyphens/>
              <w:jc w:val="center"/>
              <w:rPr>
                <w:rFonts w:ascii="Times New Roman" w:hAnsi="Times New Roman" w:cs="Times New Roman"/>
                <w:sz w:val="16"/>
                <w:szCs w:val="16"/>
                <w:lang w:val="fr-FR"/>
              </w:rPr>
            </w:pPr>
            <w:r w:rsidRPr="00B6516C">
              <w:rPr>
                <w:rFonts w:ascii="Times New Roman" w:hAnsi="Times New Roman" w:cs="Times New Roman"/>
                <w:sz w:val="16"/>
                <w:szCs w:val="16"/>
                <w:lang w:val="fr-FR"/>
              </w:rPr>
              <w:t>Description de l’article</w:t>
            </w:r>
          </w:p>
        </w:tc>
        <w:tc>
          <w:tcPr>
            <w:tcW w:w="2071" w:type="dxa"/>
            <w:tcBorders>
              <w:top w:val="double" w:sz="6" w:space="0" w:color="auto"/>
              <w:left w:val="single" w:sz="6" w:space="0" w:color="auto"/>
              <w:bottom w:val="single" w:sz="6" w:space="0" w:color="auto"/>
              <w:right w:val="single" w:sz="6" w:space="0" w:color="auto"/>
            </w:tcBorders>
          </w:tcPr>
          <w:p w14:paraId="3F4F2579" w14:textId="77777777" w:rsidR="00407ECA" w:rsidRPr="00B6516C" w:rsidRDefault="00407ECA" w:rsidP="00D917FF">
            <w:pPr>
              <w:suppressAutoHyphens/>
              <w:jc w:val="center"/>
              <w:rPr>
                <w:rFonts w:ascii="Times New Roman" w:hAnsi="Times New Roman" w:cs="Times New Roman"/>
                <w:sz w:val="16"/>
                <w:lang w:val="fr-FR"/>
              </w:rPr>
            </w:pPr>
            <w:r w:rsidRPr="00B6516C">
              <w:rPr>
                <w:rFonts w:ascii="Times New Roman" w:hAnsi="Times New Roman" w:cs="Times New Roman"/>
                <w:sz w:val="16"/>
                <w:szCs w:val="16"/>
                <w:lang w:val="fr-FR"/>
              </w:rPr>
              <w:t xml:space="preserve">Description des Services (à l’exclusion du transport terrestre et autres services requis dans le pays de l’Acheteur pour acheminer les fournitures jusqu’à destination finale) </w:t>
            </w:r>
          </w:p>
        </w:tc>
        <w:tc>
          <w:tcPr>
            <w:tcW w:w="1260" w:type="dxa"/>
            <w:tcBorders>
              <w:top w:val="double" w:sz="6" w:space="0" w:color="auto"/>
              <w:left w:val="single" w:sz="6" w:space="0" w:color="auto"/>
              <w:bottom w:val="single" w:sz="6" w:space="0" w:color="auto"/>
              <w:right w:val="single" w:sz="6" w:space="0" w:color="auto"/>
            </w:tcBorders>
          </w:tcPr>
          <w:p w14:paraId="5A5D71E4" w14:textId="77777777" w:rsidR="00407ECA" w:rsidRPr="00B6516C" w:rsidRDefault="00407ECA" w:rsidP="00D917FF">
            <w:pPr>
              <w:suppressAutoHyphens/>
              <w:jc w:val="center"/>
              <w:rPr>
                <w:rFonts w:ascii="Times New Roman" w:hAnsi="Times New Roman" w:cs="Times New Roman"/>
                <w:sz w:val="16"/>
                <w:lang w:val="fr-FR"/>
              </w:rPr>
            </w:pPr>
            <w:r w:rsidRPr="00B6516C">
              <w:rPr>
                <w:rFonts w:ascii="Times New Roman" w:hAnsi="Times New Roman" w:cs="Times New Roman"/>
                <w:sz w:val="16"/>
                <w:szCs w:val="16"/>
                <w:lang w:val="fr-FR"/>
              </w:rPr>
              <w:t>Pays d’origine</w:t>
            </w:r>
          </w:p>
        </w:tc>
        <w:tc>
          <w:tcPr>
            <w:tcW w:w="1710" w:type="dxa"/>
            <w:tcBorders>
              <w:top w:val="double" w:sz="6" w:space="0" w:color="auto"/>
              <w:left w:val="single" w:sz="6" w:space="0" w:color="auto"/>
              <w:bottom w:val="single" w:sz="6" w:space="0" w:color="auto"/>
              <w:right w:val="single" w:sz="6" w:space="0" w:color="auto"/>
            </w:tcBorders>
          </w:tcPr>
          <w:p w14:paraId="4DE716FD" w14:textId="77777777" w:rsidR="00407ECA" w:rsidRPr="00B6516C" w:rsidRDefault="00407ECA" w:rsidP="00D917FF">
            <w:pPr>
              <w:suppressAutoHyphens/>
              <w:jc w:val="center"/>
              <w:rPr>
                <w:rFonts w:ascii="Times New Roman" w:hAnsi="Times New Roman" w:cs="Times New Roman"/>
                <w:sz w:val="16"/>
                <w:lang w:val="fr-FR"/>
              </w:rPr>
            </w:pPr>
            <w:r w:rsidRPr="00B6516C">
              <w:rPr>
                <w:rFonts w:ascii="Times New Roman" w:hAnsi="Times New Roman" w:cs="Times New Roman"/>
                <w:sz w:val="16"/>
                <w:szCs w:val="16"/>
                <w:lang w:val="fr-FR"/>
              </w:rPr>
              <w:t>Date de livraison au lieu de destination finale</w:t>
            </w:r>
          </w:p>
        </w:tc>
        <w:tc>
          <w:tcPr>
            <w:tcW w:w="1710" w:type="dxa"/>
            <w:tcBorders>
              <w:top w:val="double" w:sz="6" w:space="0" w:color="auto"/>
              <w:left w:val="single" w:sz="6" w:space="0" w:color="auto"/>
              <w:bottom w:val="single" w:sz="6" w:space="0" w:color="auto"/>
              <w:right w:val="single" w:sz="6" w:space="0" w:color="auto"/>
            </w:tcBorders>
          </w:tcPr>
          <w:p w14:paraId="3569B59D" w14:textId="77777777" w:rsidR="00407ECA" w:rsidRPr="00B6516C" w:rsidRDefault="00407ECA" w:rsidP="00D917FF">
            <w:pPr>
              <w:suppressAutoHyphens/>
              <w:jc w:val="center"/>
              <w:rPr>
                <w:rFonts w:ascii="Times New Roman" w:hAnsi="Times New Roman" w:cs="Times New Roman"/>
                <w:lang w:val="fr-FR"/>
              </w:rPr>
            </w:pPr>
            <w:r w:rsidRPr="00B6516C">
              <w:rPr>
                <w:rFonts w:ascii="Times New Roman" w:hAnsi="Times New Roman" w:cs="Times New Roman"/>
                <w:sz w:val="16"/>
                <w:szCs w:val="16"/>
                <w:lang w:val="fr-FR"/>
              </w:rPr>
              <w:t xml:space="preserve">Quantité (Nb. </w:t>
            </w:r>
            <w:proofErr w:type="gramStart"/>
            <w:r w:rsidRPr="00B6516C">
              <w:rPr>
                <w:rFonts w:ascii="Times New Roman" w:hAnsi="Times New Roman" w:cs="Times New Roman"/>
                <w:sz w:val="16"/>
                <w:szCs w:val="16"/>
                <w:lang w:val="fr-FR"/>
              </w:rPr>
              <w:t>d’unités</w:t>
            </w:r>
            <w:proofErr w:type="gramEnd"/>
            <w:r w:rsidRPr="00B6516C">
              <w:rPr>
                <w:rFonts w:ascii="Times New Roman" w:hAnsi="Times New Roman" w:cs="Times New Roman"/>
                <w:sz w:val="16"/>
                <w:szCs w:val="16"/>
                <w:lang w:val="fr-FR"/>
              </w:rPr>
              <w:t>)</w:t>
            </w:r>
          </w:p>
        </w:tc>
        <w:tc>
          <w:tcPr>
            <w:tcW w:w="1800" w:type="dxa"/>
            <w:tcBorders>
              <w:top w:val="double" w:sz="6" w:space="0" w:color="auto"/>
              <w:left w:val="single" w:sz="6" w:space="0" w:color="auto"/>
              <w:bottom w:val="single" w:sz="6" w:space="0" w:color="auto"/>
              <w:right w:val="single" w:sz="6" w:space="0" w:color="auto"/>
            </w:tcBorders>
          </w:tcPr>
          <w:p w14:paraId="33690960" w14:textId="77777777" w:rsidR="00407ECA" w:rsidRPr="00B6516C" w:rsidRDefault="00407ECA" w:rsidP="00D917FF">
            <w:pPr>
              <w:suppressAutoHyphens/>
              <w:jc w:val="center"/>
              <w:rPr>
                <w:rFonts w:ascii="Times New Roman" w:hAnsi="Times New Roman" w:cs="Times New Roman"/>
                <w:sz w:val="20"/>
                <w:lang w:val="fr-FR"/>
              </w:rPr>
            </w:pPr>
            <w:r w:rsidRPr="00B6516C">
              <w:rPr>
                <w:rFonts w:ascii="Times New Roman" w:hAnsi="Times New Roman" w:cs="Times New Roman"/>
                <w:sz w:val="16"/>
                <w:szCs w:val="16"/>
                <w:lang w:val="fr-FR"/>
              </w:rPr>
              <w:t xml:space="preserve">Prix unitaire </w:t>
            </w:r>
          </w:p>
        </w:tc>
        <w:tc>
          <w:tcPr>
            <w:tcW w:w="2520" w:type="dxa"/>
            <w:tcBorders>
              <w:top w:val="double" w:sz="6" w:space="0" w:color="auto"/>
              <w:left w:val="single" w:sz="6" w:space="0" w:color="auto"/>
              <w:bottom w:val="single" w:sz="6" w:space="0" w:color="auto"/>
              <w:right w:val="double" w:sz="6" w:space="0" w:color="auto"/>
            </w:tcBorders>
          </w:tcPr>
          <w:p w14:paraId="5F996A56" w14:textId="77777777" w:rsidR="00407ECA" w:rsidRPr="00B6516C" w:rsidRDefault="00407ECA" w:rsidP="00D917FF">
            <w:pPr>
              <w:suppressAutoHyphens/>
              <w:spacing w:before="60" w:after="60"/>
              <w:jc w:val="center"/>
              <w:rPr>
                <w:rFonts w:ascii="Times New Roman" w:hAnsi="Times New Roman" w:cs="Times New Roman"/>
                <w:sz w:val="16"/>
                <w:szCs w:val="16"/>
                <w:lang w:val="fr-FR"/>
              </w:rPr>
            </w:pPr>
            <w:r w:rsidRPr="00B6516C">
              <w:rPr>
                <w:rFonts w:ascii="Times New Roman" w:hAnsi="Times New Roman" w:cs="Times New Roman"/>
                <w:sz w:val="16"/>
                <w:szCs w:val="16"/>
                <w:lang w:val="fr-FR"/>
              </w:rPr>
              <w:t xml:space="preserve">Prix total par article </w:t>
            </w:r>
          </w:p>
          <w:p w14:paraId="1B914381" w14:textId="77777777" w:rsidR="00407ECA" w:rsidRPr="00B6516C" w:rsidRDefault="00407ECA" w:rsidP="00D917FF">
            <w:pPr>
              <w:suppressAutoHyphens/>
              <w:jc w:val="center"/>
              <w:rPr>
                <w:rFonts w:ascii="Times New Roman" w:hAnsi="Times New Roman" w:cs="Times New Roman"/>
                <w:sz w:val="16"/>
                <w:lang w:val="fr-FR"/>
              </w:rPr>
            </w:pPr>
            <w:r w:rsidRPr="00B6516C">
              <w:rPr>
                <w:rFonts w:ascii="Times New Roman" w:hAnsi="Times New Roman" w:cs="Times New Roman"/>
                <w:sz w:val="16"/>
                <w:szCs w:val="16"/>
                <w:lang w:val="fr-FR"/>
              </w:rPr>
              <w:t>(Colonnes. 6x7)</w:t>
            </w:r>
          </w:p>
        </w:tc>
      </w:tr>
      <w:tr w:rsidR="00407ECA" w:rsidRPr="003C08CF" w14:paraId="1451C463" w14:textId="77777777" w:rsidTr="00D917FF">
        <w:trPr>
          <w:cantSplit/>
          <w:trHeight w:val="390"/>
        </w:trPr>
        <w:tc>
          <w:tcPr>
            <w:tcW w:w="807" w:type="dxa"/>
            <w:tcBorders>
              <w:top w:val="single" w:sz="6" w:space="0" w:color="auto"/>
              <w:left w:val="double" w:sz="6" w:space="0" w:color="auto"/>
              <w:bottom w:val="single" w:sz="6" w:space="0" w:color="auto"/>
              <w:right w:val="single" w:sz="6" w:space="0" w:color="auto"/>
            </w:tcBorders>
          </w:tcPr>
          <w:p w14:paraId="1A56FCEA" w14:textId="77777777" w:rsidR="00407ECA" w:rsidRPr="00B6516C" w:rsidRDefault="00407ECA" w:rsidP="00D917FF">
            <w:pPr>
              <w:suppressAutoHyphens/>
              <w:rPr>
                <w:rFonts w:ascii="Times New Roman" w:hAnsi="Times New Roman" w:cs="Times New Roman"/>
                <w:i/>
                <w:iCs/>
                <w:sz w:val="20"/>
                <w:lang w:val="fr-FR"/>
              </w:rPr>
            </w:pPr>
            <w:r w:rsidRPr="00B6516C">
              <w:rPr>
                <w:rFonts w:ascii="Times New Roman" w:hAnsi="Times New Roman" w:cs="Times New Roman"/>
                <w:i/>
                <w:sz w:val="16"/>
                <w:szCs w:val="16"/>
                <w:lang w:val="fr-FR"/>
              </w:rPr>
              <w:t>[</w:t>
            </w:r>
            <w:proofErr w:type="gramStart"/>
            <w:r w:rsidRPr="00B6516C">
              <w:rPr>
                <w:rFonts w:ascii="Times New Roman" w:hAnsi="Times New Roman" w:cs="Times New Roman"/>
                <w:i/>
                <w:sz w:val="16"/>
                <w:szCs w:val="16"/>
                <w:lang w:val="fr-FR"/>
              </w:rPr>
              <w:t>insérer</w:t>
            </w:r>
            <w:proofErr w:type="gramEnd"/>
            <w:r w:rsidRPr="00B6516C">
              <w:rPr>
                <w:rFonts w:ascii="Times New Roman" w:hAnsi="Times New Roman" w:cs="Times New Roman"/>
                <w:i/>
                <w:sz w:val="16"/>
                <w:szCs w:val="16"/>
                <w:lang w:val="fr-FR"/>
              </w:rPr>
              <w:t xml:space="preserve"> le No de l’article]</w:t>
            </w:r>
          </w:p>
        </w:tc>
        <w:tc>
          <w:tcPr>
            <w:tcW w:w="1262" w:type="dxa"/>
            <w:tcBorders>
              <w:top w:val="single" w:sz="6" w:space="0" w:color="auto"/>
              <w:left w:val="single" w:sz="6" w:space="0" w:color="auto"/>
              <w:bottom w:val="single" w:sz="6" w:space="0" w:color="auto"/>
              <w:right w:val="single" w:sz="6" w:space="0" w:color="auto"/>
            </w:tcBorders>
          </w:tcPr>
          <w:p w14:paraId="16315AFA" w14:textId="77777777" w:rsidR="00407ECA" w:rsidRPr="00B6516C" w:rsidRDefault="00407ECA" w:rsidP="00D917FF">
            <w:pPr>
              <w:suppressAutoHyphens/>
              <w:jc w:val="center"/>
              <w:rPr>
                <w:rFonts w:ascii="Times New Roman" w:hAnsi="Times New Roman" w:cs="Times New Roman"/>
                <w:i/>
                <w:sz w:val="16"/>
                <w:szCs w:val="16"/>
                <w:lang w:val="fr-FR"/>
              </w:rPr>
            </w:pPr>
          </w:p>
        </w:tc>
        <w:tc>
          <w:tcPr>
            <w:tcW w:w="2071" w:type="dxa"/>
            <w:tcBorders>
              <w:top w:val="single" w:sz="6" w:space="0" w:color="auto"/>
              <w:left w:val="single" w:sz="6" w:space="0" w:color="auto"/>
              <w:bottom w:val="single" w:sz="6" w:space="0" w:color="auto"/>
              <w:right w:val="single" w:sz="6" w:space="0" w:color="auto"/>
            </w:tcBorders>
          </w:tcPr>
          <w:p w14:paraId="7E7BE49C" w14:textId="77777777" w:rsidR="00407ECA" w:rsidRPr="00B6516C" w:rsidRDefault="00407ECA" w:rsidP="00D917FF">
            <w:pPr>
              <w:suppressAutoHyphens/>
              <w:jc w:val="center"/>
              <w:rPr>
                <w:rFonts w:ascii="Times New Roman" w:hAnsi="Times New Roman" w:cs="Times New Roman"/>
                <w:i/>
                <w:iCs/>
                <w:sz w:val="20"/>
                <w:lang w:val="fr-FR"/>
              </w:rPr>
            </w:pPr>
            <w:r w:rsidRPr="00B6516C">
              <w:rPr>
                <w:rFonts w:ascii="Times New Roman" w:hAnsi="Times New Roman" w:cs="Times New Roman"/>
                <w:i/>
                <w:sz w:val="16"/>
                <w:szCs w:val="16"/>
                <w:lang w:val="fr-FR"/>
              </w:rPr>
              <w:t>[Insérer l’identification du service]</w:t>
            </w:r>
          </w:p>
        </w:tc>
        <w:tc>
          <w:tcPr>
            <w:tcW w:w="1260" w:type="dxa"/>
            <w:tcBorders>
              <w:top w:val="single" w:sz="6" w:space="0" w:color="auto"/>
              <w:left w:val="single" w:sz="6" w:space="0" w:color="auto"/>
              <w:bottom w:val="single" w:sz="6" w:space="0" w:color="auto"/>
              <w:right w:val="single" w:sz="6" w:space="0" w:color="auto"/>
            </w:tcBorders>
          </w:tcPr>
          <w:p w14:paraId="71FE32EC" w14:textId="77777777" w:rsidR="00407ECA" w:rsidRPr="00B6516C" w:rsidRDefault="00407ECA" w:rsidP="00D917FF">
            <w:pPr>
              <w:suppressAutoHyphens/>
              <w:rPr>
                <w:rFonts w:ascii="Times New Roman" w:hAnsi="Times New Roman" w:cs="Times New Roman"/>
                <w:i/>
                <w:iCs/>
                <w:sz w:val="20"/>
                <w:lang w:val="fr-FR"/>
              </w:rPr>
            </w:pPr>
            <w:r w:rsidRPr="00B6516C">
              <w:rPr>
                <w:rFonts w:ascii="Times New Roman" w:hAnsi="Times New Roman" w:cs="Times New Roman"/>
                <w:i/>
                <w:sz w:val="16"/>
                <w:szCs w:val="16"/>
                <w:lang w:val="fr-FR"/>
              </w:rPr>
              <w:t>[</w:t>
            </w:r>
            <w:proofErr w:type="gramStart"/>
            <w:r w:rsidRPr="00B6516C">
              <w:rPr>
                <w:rFonts w:ascii="Times New Roman" w:hAnsi="Times New Roman" w:cs="Times New Roman"/>
                <w:i/>
                <w:sz w:val="16"/>
                <w:szCs w:val="16"/>
                <w:lang w:val="fr-FR"/>
              </w:rPr>
              <w:t>insérer</w:t>
            </w:r>
            <w:proofErr w:type="gramEnd"/>
            <w:r w:rsidRPr="00B6516C">
              <w:rPr>
                <w:rFonts w:ascii="Times New Roman" w:hAnsi="Times New Roman" w:cs="Times New Roman"/>
                <w:i/>
                <w:sz w:val="16"/>
                <w:szCs w:val="16"/>
                <w:lang w:val="fr-FR"/>
              </w:rPr>
              <w:t xml:space="preserve"> le pays d’origine]</w:t>
            </w:r>
          </w:p>
        </w:tc>
        <w:tc>
          <w:tcPr>
            <w:tcW w:w="1710" w:type="dxa"/>
            <w:tcBorders>
              <w:top w:val="single" w:sz="6" w:space="0" w:color="auto"/>
              <w:left w:val="single" w:sz="6" w:space="0" w:color="auto"/>
              <w:bottom w:val="single" w:sz="6" w:space="0" w:color="auto"/>
              <w:right w:val="single" w:sz="6" w:space="0" w:color="auto"/>
            </w:tcBorders>
          </w:tcPr>
          <w:p w14:paraId="3FF48A7C" w14:textId="6BA255B8" w:rsidR="00407ECA" w:rsidRPr="00B6516C" w:rsidRDefault="00407ECA" w:rsidP="001644B1">
            <w:pPr>
              <w:suppressAutoHyphens/>
              <w:rPr>
                <w:rFonts w:ascii="Times New Roman" w:hAnsi="Times New Roman" w:cs="Times New Roman"/>
                <w:i/>
                <w:iCs/>
                <w:sz w:val="20"/>
                <w:lang w:val="fr-FR"/>
              </w:rPr>
            </w:pPr>
            <w:r w:rsidRPr="00B6516C">
              <w:rPr>
                <w:rFonts w:ascii="Times New Roman" w:hAnsi="Times New Roman" w:cs="Times New Roman"/>
                <w:i/>
                <w:sz w:val="16"/>
                <w:szCs w:val="16"/>
                <w:lang w:val="fr-FR"/>
              </w:rPr>
              <w:t>[</w:t>
            </w:r>
            <w:proofErr w:type="gramStart"/>
            <w:r w:rsidRPr="00B6516C">
              <w:rPr>
                <w:rFonts w:ascii="Times New Roman" w:hAnsi="Times New Roman" w:cs="Times New Roman"/>
                <w:i/>
                <w:sz w:val="16"/>
                <w:szCs w:val="16"/>
                <w:lang w:val="fr-FR"/>
              </w:rPr>
              <w:t>insérer</w:t>
            </w:r>
            <w:proofErr w:type="gramEnd"/>
            <w:r w:rsidRPr="00B6516C">
              <w:rPr>
                <w:rFonts w:ascii="Times New Roman" w:hAnsi="Times New Roman" w:cs="Times New Roman"/>
                <w:i/>
                <w:sz w:val="16"/>
                <w:szCs w:val="16"/>
                <w:lang w:val="fr-FR"/>
              </w:rPr>
              <w:t xml:space="preserve"> la date de</w:t>
            </w:r>
            <w:r w:rsidR="001644B1" w:rsidRPr="00B6516C">
              <w:rPr>
                <w:rFonts w:ascii="Times New Roman" w:hAnsi="Times New Roman" w:cs="Times New Roman"/>
                <w:i/>
                <w:sz w:val="16"/>
                <w:szCs w:val="16"/>
                <w:lang w:val="fr-FR"/>
              </w:rPr>
              <w:t xml:space="preserve"> livraison </w:t>
            </w:r>
            <w:r w:rsidRPr="00B6516C">
              <w:rPr>
                <w:rFonts w:ascii="Times New Roman" w:hAnsi="Times New Roman" w:cs="Times New Roman"/>
                <w:i/>
                <w:sz w:val="16"/>
                <w:szCs w:val="16"/>
                <w:lang w:val="fr-FR"/>
              </w:rPr>
              <w:t xml:space="preserve"> </w:t>
            </w:r>
            <w:r w:rsidR="001644B1" w:rsidRPr="00B6516C">
              <w:rPr>
                <w:rFonts w:ascii="Times New Roman" w:hAnsi="Times New Roman" w:cs="Times New Roman"/>
                <w:i/>
                <w:sz w:val="16"/>
                <w:szCs w:val="16"/>
                <w:lang w:val="fr-FR"/>
              </w:rPr>
              <w:t>au lieu de destination finale par service</w:t>
            </w:r>
            <w:r w:rsidRPr="00B6516C">
              <w:rPr>
                <w:rFonts w:ascii="Times New Roman" w:hAnsi="Times New Roman" w:cs="Times New Roman"/>
                <w:i/>
                <w:sz w:val="16"/>
                <w:szCs w:val="16"/>
                <w:lang w:val="fr-FR"/>
              </w:rPr>
              <w:t>]</w:t>
            </w:r>
          </w:p>
        </w:tc>
        <w:tc>
          <w:tcPr>
            <w:tcW w:w="1710" w:type="dxa"/>
            <w:tcBorders>
              <w:top w:val="single" w:sz="6" w:space="0" w:color="auto"/>
              <w:left w:val="single" w:sz="6" w:space="0" w:color="auto"/>
              <w:bottom w:val="single" w:sz="6" w:space="0" w:color="auto"/>
              <w:right w:val="single" w:sz="6" w:space="0" w:color="auto"/>
            </w:tcBorders>
          </w:tcPr>
          <w:p w14:paraId="23718F8A" w14:textId="77777777" w:rsidR="00407ECA" w:rsidRPr="00B6516C" w:rsidRDefault="00407ECA" w:rsidP="00D917FF">
            <w:pPr>
              <w:suppressAutoHyphens/>
              <w:rPr>
                <w:rFonts w:ascii="Times New Roman" w:hAnsi="Times New Roman" w:cs="Times New Roman"/>
                <w:i/>
                <w:iCs/>
                <w:sz w:val="20"/>
                <w:lang w:val="fr-FR"/>
              </w:rPr>
            </w:pPr>
            <w:r w:rsidRPr="00B6516C">
              <w:rPr>
                <w:rFonts w:ascii="Times New Roman" w:hAnsi="Times New Roman" w:cs="Times New Roman"/>
                <w:i/>
                <w:sz w:val="16"/>
                <w:szCs w:val="16"/>
                <w:lang w:val="fr-FR"/>
              </w:rPr>
              <w:t>[</w:t>
            </w:r>
            <w:proofErr w:type="gramStart"/>
            <w:r w:rsidRPr="00B6516C">
              <w:rPr>
                <w:rFonts w:ascii="Times New Roman" w:hAnsi="Times New Roman" w:cs="Times New Roman"/>
                <w:i/>
                <w:sz w:val="16"/>
                <w:szCs w:val="16"/>
                <w:lang w:val="fr-FR"/>
              </w:rPr>
              <w:t>insérer</w:t>
            </w:r>
            <w:proofErr w:type="gramEnd"/>
            <w:r w:rsidRPr="00B6516C">
              <w:rPr>
                <w:rFonts w:ascii="Times New Roman" w:hAnsi="Times New Roman" w:cs="Times New Roman"/>
                <w:i/>
                <w:sz w:val="16"/>
                <w:szCs w:val="16"/>
                <w:lang w:val="fr-FR"/>
              </w:rPr>
              <w:t xml:space="preserve"> la quantité et l’identification de l’unité de mesure]</w:t>
            </w:r>
          </w:p>
        </w:tc>
        <w:tc>
          <w:tcPr>
            <w:tcW w:w="1800" w:type="dxa"/>
            <w:tcBorders>
              <w:top w:val="single" w:sz="6" w:space="0" w:color="auto"/>
              <w:left w:val="single" w:sz="6" w:space="0" w:color="auto"/>
              <w:bottom w:val="single" w:sz="6" w:space="0" w:color="auto"/>
              <w:right w:val="single" w:sz="6" w:space="0" w:color="auto"/>
            </w:tcBorders>
          </w:tcPr>
          <w:p w14:paraId="569C6877" w14:textId="77777777" w:rsidR="00407ECA" w:rsidRPr="00B6516C" w:rsidRDefault="00407ECA" w:rsidP="00D917FF">
            <w:pPr>
              <w:suppressAutoHyphens/>
              <w:rPr>
                <w:rFonts w:ascii="Times New Roman" w:hAnsi="Times New Roman" w:cs="Times New Roman"/>
                <w:i/>
                <w:iCs/>
                <w:sz w:val="20"/>
                <w:lang w:val="fr-FR"/>
              </w:rPr>
            </w:pPr>
            <w:r w:rsidRPr="00B6516C">
              <w:rPr>
                <w:rFonts w:ascii="Times New Roman" w:hAnsi="Times New Roman" w:cs="Times New Roman"/>
                <w:i/>
                <w:sz w:val="16"/>
                <w:szCs w:val="16"/>
                <w:lang w:val="fr-FR"/>
              </w:rPr>
              <w:t>[</w:t>
            </w:r>
            <w:proofErr w:type="gramStart"/>
            <w:r w:rsidRPr="00B6516C">
              <w:rPr>
                <w:rFonts w:ascii="Times New Roman" w:hAnsi="Times New Roman" w:cs="Times New Roman"/>
                <w:i/>
                <w:sz w:val="16"/>
                <w:szCs w:val="16"/>
                <w:lang w:val="fr-FR"/>
              </w:rPr>
              <w:t>insérer</w:t>
            </w:r>
            <w:proofErr w:type="gramEnd"/>
            <w:r w:rsidRPr="00B6516C">
              <w:rPr>
                <w:rFonts w:ascii="Times New Roman" w:hAnsi="Times New Roman" w:cs="Times New Roman"/>
                <w:i/>
                <w:sz w:val="16"/>
                <w:szCs w:val="16"/>
                <w:lang w:val="fr-FR"/>
              </w:rPr>
              <w:t xml:space="preserve"> le prix unitaire pour l’article]</w:t>
            </w:r>
          </w:p>
        </w:tc>
        <w:tc>
          <w:tcPr>
            <w:tcW w:w="2520" w:type="dxa"/>
            <w:tcBorders>
              <w:top w:val="single" w:sz="6" w:space="0" w:color="auto"/>
              <w:left w:val="single" w:sz="6" w:space="0" w:color="auto"/>
              <w:bottom w:val="single" w:sz="6" w:space="0" w:color="auto"/>
              <w:right w:val="double" w:sz="6" w:space="0" w:color="auto"/>
            </w:tcBorders>
          </w:tcPr>
          <w:p w14:paraId="49607412" w14:textId="77777777" w:rsidR="00407ECA" w:rsidRPr="00B6516C" w:rsidRDefault="00407ECA" w:rsidP="00D917FF">
            <w:pPr>
              <w:suppressAutoHyphens/>
              <w:rPr>
                <w:rFonts w:ascii="Times New Roman" w:hAnsi="Times New Roman" w:cs="Times New Roman"/>
                <w:i/>
                <w:iCs/>
                <w:sz w:val="16"/>
                <w:lang w:val="fr-FR"/>
              </w:rPr>
            </w:pPr>
            <w:r w:rsidRPr="00B6516C">
              <w:rPr>
                <w:rFonts w:ascii="Times New Roman" w:hAnsi="Times New Roman" w:cs="Times New Roman"/>
                <w:i/>
                <w:sz w:val="16"/>
                <w:szCs w:val="16"/>
                <w:lang w:val="fr-FR"/>
              </w:rPr>
              <w:t>[</w:t>
            </w:r>
            <w:proofErr w:type="gramStart"/>
            <w:r w:rsidRPr="00B6516C">
              <w:rPr>
                <w:rFonts w:ascii="Times New Roman" w:hAnsi="Times New Roman" w:cs="Times New Roman"/>
                <w:i/>
                <w:sz w:val="16"/>
                <w:szCs w:val="16"/>
                <w:lang w:val="fr-FR"/>
              </w:rPr>
              <w:t>insérer</w:t>
            </w:r>
            <w:proofErr w:type="gramEnd"/>
            <w:r w:rsidRPr="00B6516C">
              <w:rPr>
                <w:rFonts w:ascii="Times New Roman" w:hAnsi="Times New Roman" w:cs="Times New Roman"/>
                <w:i/>
                <w:sz w:val="16"/>
                <w:szCs w:val="16"/>
                <w:lang w:val="fr-FR"/>
              </w:rPr>
              <w:t xml:space="preserve"> le prix total pour l’article]</w:t>
            </w:r>
          </w:p>
        </w:tc>
      </w:tr>
      <w:tr w:rsidR="00407ECA" w:rsidRPr="003C08CF" w14:paraId="76E44EF8" w14:textId="77777777" w:rsidTr="00D917FF">
        <w:trPr>
          <w:cantSplit/>
          <w:trHeight w:val="390"/>
        </w:trPr>
        <w:tc>
          <w:tcPr>
            <w:tcW w:w="807" w:type="dxa"/>
            <w:tcBorders>
              <w:top w:val="single" w:sz="6" w:space="0" w:color="auto"/>
              <w:left w:val="double" w:sz="6" w:space="0" w:color="auto"/>
              <w:bottom w:val="single" w:sz="6" w:space="0" w:color="auto"/>
              <w:right w:val="single" w:sz="6" w:space="0" w:color="auto"/>
            </w:tcBorders>
          </w:tcPr>
          <w:p w14:paraId="1FE7C862"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2" w:type="dxa"/>
            <w:tcBorders>
              <w:top w:val="single" w:sz="6" w:space="0" w:color="auto"/>
              <w:left w:val="single" w:sz="6" w:space="0" w:color="auto"/>
              <w:bottom w:val="single" w:sz="6" w:space="0" w:color="auto"/>
              <w:right w:val="single" w:sz="6" w:space="0" w:color="auto"/>
            </w:tcBorders>
          </w:tcPr>
          <w:p w14:paraId="19FF16D8" w14:textId="77777777" w:rsidR="00407ECA" w:rsidRPr="001644B1" w:rsidRDefault="00407ECA" w:rsidP="00D917FF">
            <w:pPr>
              <w:suppressAutoHyphens/>
              <w:spacing w:before="60" w:after="60"/>
              <w:rPr>
                <w:rFonts w:ascii="Times New Roman" w:hAnsi="Times New Roman" w:cs="Times New Roman"/>
                <w:sz w:val="20"/>
                <w:lang w:val="fr-FR"/>
              </w:rPr>
            </w:pPr>
          </w:p>
        </w:tc>
        <w:tc>
          <w:tcPr>
            <w:tcW w:w="2071" w:type="dxa"/>
            <w:tcBorders>
              <w:top w:val="single" w:sz="6" w:space="0" w:color="auto"/>
              <w:left w:val="single" w:sz="6" w:space="0" w:color="auto"/>
              <w:bottom w:val="single" w:sz="6" w:space="0" w:color="auto"/>
              <w:right w:val="single" w:sz="6" w:space="0" w:color="auto"/>
            </w:tcBorders>
          </w:tcPr>
          <w:p w14:paraId="6A1C1BA2"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0" w:type="dxa"/>
            <w:tcBorders>
              <w:top w:val="single" w:sz="6" w:space="0" w:color="auto"/>
              <w:left w:val="single" w:sz="6" w:space="0" w:color="auto"/>
              <w:bottom w:val="single" w:sz="6" w:space="0" w:color="auto"/>
              <w:right w:val="single" w:sz="6" w:space="0" w:color="auto"/>
            </w:tcBorders>
          </w:tcPr>
          <w:p w14:paraId="535CF469"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single" w:sz="6" w:space="0" w:color="auto"/>
              <w:right w:val="single" w:sz="6" w:space="0" w:color="auto"/>
            </w:tcBorders>
          </w:tcPr>
          <w:p w14:paraId="301942D4"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single" w:sz="6" w:space="0" w:color="auto"/>
              <w:right w:val="single" w:sz="6" w:space="0" w:color="auto"/>
            </w:tcBorders>
          </w:tcPr>
          <w:p w14:paraId="54257AF5" w14:textId="77777777" w:rsidR="00407ECA" w:rsidRPr="001644B1" w:rsidRDefault="00407ECA" w:rsidP="00D917FF">
            <w:pPr>
              <w:suppressAutoHyphens/>
              <w:spacing w:before="60" w:after="60"/>
              <w:rPr>
                <w:rFonts w:ascii="Times New Roman" w:hAnsi="Times New Roman" w:cs="Times New Roman"/>
                <w:sz w:val="20"/>
                <w:lang w:val="fr-FR"/>
              </w:rPr>
            </w:pPr>
          </w:p>
        </w:tc>
        <w:tc>
          <w:tcPr>
            <w:tcW w:w="1800" w:type="dxa"/>
            <w:tcBorders>
              <w:top w:val="single" w:sz="6" w:space="0" w:color="auto"/>
              <w:left w:val="single" w:sz="6" w:space="0" w:color="auto"/>
              <w:bottom w:val="single" w:sz="6" w:space="0" w:color="auto"/>
              <w:right w:val="single" w:sz="6" w:space="0" w:color="auto"/>
            </w:tcBorders>
          </w:tcPr>
          <w:p w14:paraId="3CEAEED5" w14:textId="77777777" w:rsidR="00407ECA" w:rsidRPr="001644B1" w:rsidRDefault="00407ECA" w:rsidP="00D917FF">
            <w:pPr>
              <w:suppressAutoHyphens/>
              <w:spacing w:before="60" w:after="60"/>
              <w:rPr>
                <w:rFonts w:ascii="Times New Roman" w:hAnsi="Times New Roman" w:cs="Times New Roman"/>
                <w:sz w:val="20"/>
                <w:lang w:val="fr-FR"/>
              </w:rPr>
            </w:pPr>
          </w:p>
        </w:tc>
        <w:tc>
          <w:tcPr>
            <w:tcW w:w="2520" w:type="dxa"/>
            <w:tcBorders>
              <w:top w:val="single" w:sz="6" w:space="0" w:color="auto"/>
              <w:left w:val="single" w:sz="6" w:space="0" w:color="auto"/>
              <w:bottom w:val="single" w:sz="6" w:space="0" w:color="auto"/>
              <w:right w:val="double" w:sz="6" w:space="0" w:color="auto"/>
            </w:tcBorders>
          </w:tcPr>
          <w:p w14:paraId="1BD93573" w14:textId="77777777" w:rsidR="00407ECA" w:rsidRPr="001644B1" w:rsidRDefault="00407ECA" w:rsidP="00D917FF">
            <w:pPr>
              <w:suppressAutoHyphens/>
              <w:spacing w:before="60" w:after="60"/>
              <w:rPr>
                <w:rFonts w:ascii="Times New Roman" w:hAnsi="Times New Roman" w:cs="Times New Roman"/>
                <w:sz w:val="20"/>
                <w:lang w:val="fr-FR"/>
              </w:rPr>
            </w:pPr>
          </w:p>
        </w:tc>
      </w:tr>
      <w:tr w:rsidR="00407ECA" w:rsidRPr="003C08CF" w14:paraId="62C0F755" w14:textId="77777777" w:rsidTr="00D917FF">
        <w:trPr>
          <w:cantSplit/>
          <w:trHeight w:val="390"/>
        </w:trPr>
        <w:tc>
          <w:tcPr>
            <w:tcW w:w="807" w:type="dxa"/>
            <w:tcBorders>
              <w:top w:val="single" w:sz="6" w:space="0" w:color="auto"/>
              <w:left w:val="double" w:sz="6" w:space="0" w:color="auto"/>
              <w:bottom w:val="single" w:sz="6" w:space="0" w:color="auto"/>
              <w:right w:val="single" w:sz="6" w:space="0" w:color="auto"/>
            </w:tcBorders>
          </w:tcPr>
          <w:p w14:paraId="2FB68A43"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2" w:type="dxa"/>
            <w:tcBorders>
              <w:top w:val="single" w:sz="6" w:space="0" w:color="auto"/>
              <w:left w:val="single" w:sz="6" w:space="0" w:color="auto"/>
              <w:bottom w:val="single" w:sz="6" w:space="0" w:color="auto"/>
              <w:right w:val="single" w:sz="6" w:space="0" w:color="auto"/>
            </w:tcBorders>
          </w:tcPr>
          <w:p w14:paraId="08E30416" w14:textId="77777777" w:rsidR="00407ECA" w:rsidRPr="001644B1" w:rsidRDefault="00407ECA" w:rsidP="00D917FF">
            <w:pPr>
              <w:suppressAutoHyphens/>
              <w:spacing w:before="60" w:after="60"/>
              <w:rPr>
                <w:rFonts w:ascii="Times New Roman" w:hAnsi="Times New Roman" w:cs="Times New Roman"/>
                <w:sz w:val="20"/>
                <w:lang w:val="fr-FR"/>
              </w:rPr>
            </w:pPr>
          </w:p>
        </w:tc>
        <w:tc>
          <w:tcPr>
            <w:tcW w:w="2071" w:type="dxa"/>
            <w:tcBorders>
              <w:top w:val="single" w:sz="6" w:space="0" w:color="auto"/>
              <w:left w:val="single" w:sz="6" w:space="0" w:color="auto"/>
              <w:bottom w:val="single" w:sz="6" w:space="0" w:color="auto"/>
              <w:right w:val="single" w:sz="6" w:space="0" w:color="auto"/>
            </w:tcBorders>
          </w:tcPr>
          <w:p w14:paraId="08206802"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0" w:type="dxa"/>
            <w:tcBorders>
              <w:top w:val="single" w:sz="6" w:space="0" w:color="auto"/>
              <w:left w:val="single" w:sz="6" w:space="0" w:color="auto"/>
              <w:bottom w:val="single" w:sz="6" w:space="0" w:color="auto"/>
              <w:right w:val="single" w:sz="6" w:space="0" w:color="auto"/>
            </w:tcBorders>
          </w:tcPr>
          <w:p w14:paraId="5E42C80D"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single" w:sz="6" w:space="0" w:color="auto"/>
              <w:right w:val="single" w:sz="6" w:space="0" w:color="auto"/>
            </w:tcBorders>
          </w:tcPr>
          <w:p w14:paraId="430184D2"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single" w:sz="6" w:space="0" w:color="auto"/>
              <w:right w:val="single" w:sz="6" w:space="0" w:color="auto"/>
            </w:tcBorders>
          </w:tcPr>
          <w:p w14:paraId="2C514DEC" w14:textId="77777777" w:rsidR="00407ECA" w:rsidRPr="001644B1" w:rsidRDefault="00407ECA" w:rsidP="00D917FF">
            <w:pPr>
              <w:suppressAutoHyphens/>
              <w:spacing w:before="60" w:after="60"/>
              <w:rPr>
                <w:rFonts w:ascii="Times New Roman" w:hAnsi="Times New Roman" w:cs="Times New Roman"/>
                <w:sz w:val="20"/>
                <w:lang w:val="fr-FR"/>
              </w:rPr>
            </w:pPr>
          </w:p>
        </w:tc>
        <w:tc>
          <w:tcPr>
            <w:tcW w:w="1800" w:type="dxa"/>
            <w:tcBorders>
              <w:top w:val="single" w:sz="6" w:space="0" w:color="auto"/>
              <w:left w:val="single" w:sz="6" w:space="0" w:color="auto"/>
              <w:bottom w:val="single" w:sz="6" w:space="0" w:color="auto"/>
              <w:right w:val="single" w:sz="6" w:space="0" w:color="auto"/>
            </w:tcBorders>
          </w:tcPr>
          <w:p w14:paraId="46272436" w14:textId="77777777" w:rsidR="00407ECA" w:rsidRPr="001644B1" w:rsidRDefault="00407ECA" w:rsidP="00D917FF">
            <w:pPr>
              <w:suppressAutoHyphens/>
              <w:spacing w:before="60" w:after="60"/>
              <w:rPr>
                <w:rFonts w:ascii="Times New Roman" w:hAnsi="Times New Roman" w:cs="Times New Roman"/>
                <w:sz w:val="20"/>
                <w:lang w:val="fr-FR"/>
              </w:rPr>
            </w:pPr>
          </w:p>
        </w:tc>
        <w:tc>
          <w:tcPr>
            <w:tcW w:w="2520" w:type="dxa"/>
            <w:tcBorders>
              <w:top w:val="single" w:sz="6" w:space="0" w:color="auto"/>
              <w:left w:val="single" w:sz="6" w:space="0" w:color="auto"/>
              <w:bottom w:val="single" w:sz="6" w:space="0" w:color="auto"/>
              <w:right w:val="double" w:sz="6" w:space="0" w:color="auto"/>
            </w:tcBorders>
          </w:tcPr>
          <w:p w14:paraId="66A4FE69" w14:textId="77777777" w:rsidR="00407ECA" w:rsidRPr="001644B1" w:rsidRDefault="00407ECA" w:rsidP="00D917FF">
            <w:pPr>
              <w:suppressAutoHyphens/>
              <w:spacing w:before="60" w:after="60"/>
              <w:rPr>
                <w:rFonts w:ascii="Times New Roman" w:hAnsi="Times New Roman" w:cs="Times New Roman"/>
                <w:sz w:val="20"/>
                <w:lang w:val="fr-FR"/>
              </w:rPr>
            </w:pPr>
          </w:p>
        </w:tc>
      </w:tr>
      <w:tr w:rsidR="00407ECA" w:rsidRPr="003C08CF" w14:paraId="161DE840" w14:textId="77777777" w:rsidTr="00D917FF">
        <w:trPr>
          <w:cantSplit/>
          <w:trHeight w:val="390"/>
        </w:trPr>
        <w:tc>
          <w:tcPr>
            <w:tcW w:w="807" w:type="dxa"/>
            <w:tcBorders>
              <w:top w:val="single" w:sz="6" w:space="0" w:color="auto"/>
              <w:left w:val="double" w:sz="6" w:space="0" w:color="auto"/>
              <w:bottom w:val="single" w:sz="6" w:space="0" w:color="auto"/>
              <w:right w:val="single" w:sz="6" w:space="0" w:color="auto"/>
            </w:tcBorders>
          </w:tcPr>
          <w:p w14:paraId="1FDD5504"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2" w:type="dxa"/>
            <w:tcBorders>
              <w:top w:val="single" w:sz="6" w:space="0" w:color="auto"/>
              <w:left w:val="single" w:sz="6" w:space="0" w:color="auto"/>
              <w:bottom w:val="single" w:sz="6" w:space="0" w:color="auto"/>
              <w:right w:val="single" w:sz="6" w:space="0" w:color="auto"/>
            </w:tcBorders>
          </w:tcPr>
          <w:p w14:paraId="09134BD4" w14:textId="77777777" w:rsidR="00407ECA" w:rsidRPr="001644B1" w:rsidRDefault="00407ECA" w:rsidP="00D917FF">
            <w:pPr>
              <w:suppressAutoHyphens/>
              <w:spacing w:before="60" w:after="60"/>
              <w:rPr>
                <w:rFonts w:ascii="Times New Roman" w:hAnsi="Times New Roman" w:cs="Times New Roman"/>
                <w:sz w:val="20"/>
                <w:lang w:val="fr-FR"/>
              </w:rPr>
            </w:pPr>
          </w:p>
        </w:tc>
        <w:tc>
          <w:tcPr>
            <w:tcW w:w="2071" w:type="dxa"/>
            <w:tcBorders>
              <w:top w:val="single" w:sz="6" w:space="0" w:color="auto"/>
              <w:left w:val="single" w:sz="6" w:space="0" w:color="auto"/>
              <w:bottom w:val="single" w:sz="6" w:space="0" w:color="auto"/>
              <w:right w:val="single" w:sz="6" w:space="0" w:color="auto"/>
            </w:tcBorders>
          </w:tcPr>
          <w:p w14:paraId="4450C188"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0" w:type="dxa"/>
            <w:tcBorders>
              <w:top w:val="single" w:sz="6" w:space="0" w:color="auto"/>
              <w:left w:val="single" w:sz="6" w:space="0" w:color="auto"/>
              <w:bottom w:val="single" w:sz="6" w:space="0" w:color="auto"/>
              <w:right w:val="single" w:sz="6" w:space="0" w:color="auto"/>
            </w:tcBorders>
          </w:tcPr>
          <w:p w14:paraId="691D5D1D"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single" w:sz="6" w:space="0" w:color="auto"/>
              <w:right w:val="single" w:sz="6" w:space="0" w:color="auto"/>
            </w:tcBorders>
          </w:tcPr>
          <w:p w14:paraId="268A1227"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single" w:sz="6" w:space="0" w:color="auto"/>
              <w:right w:val="single" w:sz="6" w:space="0" w:color="auto"/>
            </w:tcBorders>
          </w:tcPr>
          <w:p w14:paraId="19E73C3C" w14:textId="77777777" w:rsidR="00407ECA" w:rsidRPr="001644B1" w:rsidRDefault="00407ECA" w:rsidP="00D917FF">
            <w:pPr>
              <w:pStyle w:val="CommentText"/>
              <w:suppressAutoHyphens/>
              <w:spacing w:before="60" w:after="60"/>
              <w:rPr>
                <w:lang w:val="fr-FR"/>
              </w:rPr>
            </w:pPr>
          </w:p>
        </w:tc>
        <w:tc>
          <w:tcPr>
            <w:tcW w:w="1800" w:type="dxa"/>
            <w:tcBorders>
              <w:top w:val="single" w:sz="6" w:space="0" w:color="auto"/>
              <w:left w:val="single" w:sz="6" w:space="0" w:color="auto"/>
              <w:bottom w:val="single" w:sz="6" w:space="0" w:color="auto"/>
              <w:right w:val="single" w:sz="6" w:space="0" w:color="auto"/>
            </w:tcBorders>
          </w:tcPr>
          <w:p w14:paraId="56FE8A02" w14:textId="77777777" w:rsidR="00407ECA" w:rsidRPr="001644B1" w:rsidRDefault="00407ECA" w:rsidP="00D917FF">
            <w:pPr>
              <w:suppressAutoHyphens/>
              <w:spacing w:before="60" w:after="60"/>
              <w:rPr>
                <w:rFonts w:ascii="Times New Roman" w:hAnsi="Times New Roman" w:cs="Times New Roman"/>
                <w:sz w:val="20"/>
                <w:lang w:val="fr-FR"/>
              </w:rPr>
            </w:pPr>
          </w:p>
        </w:tc>
        <w:tc>
          <w:tcPr>
            <w:tcW w:w="2520" w:type="dxa"/>
            <w:tcBorders>
              <w:top w:val="single" w:sz="6" w:space="0" w:color="auto"/>
              <w:left w:val="single" w:sz="6" w:space="0" w:color="auto"/>
              <w:bottom w:val="single" w:sz="6" w:space="0" w:color="auto"/>
              <w:right w:val="double" w:sz="6" w:space="0" w:color="auto"/>
            </w:tcBorders>
          </w:tcPr>
          <w:p w14:paraId="7E01621D" w14:textId="77777777" w:rsidR="00407ECA" w:rsidRPr="001644B1" w:rsidRDefault="00407ECA" w:rsidP="00D917FF">
            <w:pPr>
              <w:suppressAutoHyphens/>
              <w:spacing w:before="60" w:after="60"/>
              <w:rPr>
                <w:rFonts w:ascii="Times New Roman" w:hAnsi="Times New Roman" w:cs="Times New Roman"/>
                <w:sz w:val="20"/>
                <w:lang w:val="fr-FR"/>
              </w:rPr>
            </w:pPr>
          </w:p>
        </w:tc>
      </w:tr>
      <w:tr w:rsidR="00407ECA" w:rsidRPr="003C08CF" w14:paraId="4FE62633" w14:textId="77777777" w:rsidTr="00D917FF">
        <w:trPr>
          <w:cantSplit/>
          <w:trHeight w:val="390"/>
        </w:trPr>
        <w:tc>
          <w:tcPr>
            <w:tcW w:w="807" w:type="dxa"/>
            <w:tcBorders>
              <w:top w:val="single" w:sz="6" w:space="0" w:color="auto"/>
              <w:left w:val="double" w:sz="6" w:space="0" w:color="auto"/>
              <w:bottom w:val="nil"/>
              <w:right w:val="single" w:sz="6" w:space="0" w:color="auto"/>
            </w:tcBorders>
          </w:tcPr>
          <w:p w14:paraId="1463A084"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2" w:type="dxa"/>
            <w:tcBorders>
              <w:top w:val="single" w:sz="6" w:space="0" w:color="auto"/>
              <w:left w:val="single" w:sz="6" w:space="0" w:color="auto"/>
              <w:bottom w:val="nil"/>
              <w:right w:val="single" w:sz="6" w:space="0" w:color="auto"/>
            </w:tcBorders>
          </w:tcPr>
          <w:p w14:paraId="4D11A372" w14:textId="77777777" w:rsidR="00407ECA" w:rsidRPr="001644B1" w:rsidRDefault="00407ECA" w:rsidP="00D917FF">
            <w:pPr>
              <w:suppressAutoHyphens/>
              <w:spacing w:before="60" w:after="60"/>
              <w:rPr>
                <w:rFonts w:ascii="Times New Roman" w:hAnsi="Times New Roman" w:cs="Times New Roman"/>
                <w:sz w:val="20"/>
                <w:lang w:val="fr-FR"/>
              </w:rPr>
            </w:pPr>
          </w:p>
        </w:tc>
        <w:tc>
          <w:tcPr>
            <w:tcW w:w="2071" w:type="dxa"/>
            <w:tcBorders>
              <w:top w:val="single" w:sz="6" w:space="0" w:color="auto"/>
              <w:left w:val="single" w:sz="6" w:space="0" w:color="auto"/>
              <w:bottom w:val="nil"/>
              <w:right w:val="single" w:sz="6" w:space="0" w:color="auto"/>
            </w:tcBorders>
          </w:tcPr>
          <w:p w14:paraId="38B82ECC"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0" w:type="dxa"/>
            <w:tcBorders>
              <w:top w:val="single" w:sz="6" w:space="0" w:color="auto"/>
              <w:left w:val="single" w:sz="6" w:space="0" w:color="auto"/>
              <w:bottom w:val="nil"/>
              <w:right w:val="single" w:sz="6" w:space="0" w:color="auto"/>
            </w:tcBorders>
          </w:tcPr>
          <w:p w14:paraId="0CE80E8C"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nil"/>
              <w:right w:val="single" w:sz="6" w:space="0" w:color="auto"/>
            </w:tcBorders>
          </w:tcPr>
          <w:p w14:paraId="3D82BA72"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nil"/>
              <w:right w:val="single" w:sz="6" w:space="0" w:color="auto"/>
            </w:tcBorders>
          </w:tcPr>
          <w:p w14:paraId="5B3779FC" w14:textId="77777777" w:rsidR="00407ECA" w:rsidRPr="001644B1" w:rsidRDefault="00407ECA" w:rsidP="00D917FF">
            <w:pPr>
              <w:suppressAutoHyphens/>
              <w:spacing w:before="60" w:after="60"/>
              <w:rPr>
                <w:rFonts w:ascii="Times New Roman" w:hAnsi="Times New Roman" w:cs="Times New Roman"/>
                <w:sz w:val="20"/>
                <w:lang w:val="fr-FR"/>
              </w:rPr>
            </w:pPr>
          </w:p>
        </w:tc>
        <w:tc>
          <w:tcPr>
            <w:tcW w:w="1800" w:type="dxa"/>
            <w:tcBorders>
              <w:top w:val="single" w:sz="6" w:space="0" w:color="auto"/>
              <w:left w:val="single" w:sz="6" w:space="0" w:color="auto"/>
              <w:bottom w:val="nil"/>
              <w:right w:val="single" w:sz="6" w:space="0" w:color="auto"/>
            </w:tcBorders>
          </w:tcPr>
          <w:p w14:paraId="7A4F98D4" w14:textId="77777777" w:rsidR="00407ECA" w:rsidRPr="001644B1" w:rsidRDefault="00407ECA" w:rsidP="00D917FF">
            <w:pPr>
              <w:suppressAutoHyphens/>
              <w:spacing w:before="60" w:after="60"/>
              <w:rPr>
                <w:rFonts w:ascii="Times New Roman" w:hAnsi="Times New Roman" w:cs="Times New Roman"/>
                <w:sz w:val="20"/>
                <w:lang w:val="fr-FR"/>
              </w:rPr>
            </w:pPr>
          </w:p>
        </w:tc>
        <w:tc>
          <w:tcPr>
            <w:tcW w:w="2520" w:type="dxa"/>
            <w:tcBorders>
              <w:top w:val="single" w:sz="6" w:space="0" w:color="auto"/>
              <w:left w:val="single" w:sz="6" w:space="0" w:color="auto"/>
              <w:bottom w:val="nil"/>
              <w:right w:val="double" w:sz="6" w:space="0" w:color="auto"/>
            </w:tcBorders>
          </w:tcPr>
          <w:p w14:paraId="5AA6E683" w14:textId="77777777" w:rsidR="00407ECA" w:rsidRPr="001644B1" w:rsidRDefault="00407ECA" w:rsidP="00D917FF">
            <w:pPr>
              <w:suppressAutoHyphens/>
              <w:spacing w:before="60" w:after="60"/>
              <w:rPr>
                <w:rFonts w:ascii="Times New Roman" w:hAnsi="Times New Roman" w:cs="Times New Roman"/>
                <w:sz w:val="20"/>
                <w:lang w:val="fr-FR"/>
              </w:rPr>
            </w:pPr>
          </w:p>
        </w:tc>
      </w:tr>
      <w:tr w:rsidR="00407ECA" w:rsidRPr="008D5992" w14:paraId="3467D3FD" w14:textId="77777777" w:rsidTr="00D917FF">
        <w:trPr>
          <w:cantSplit/>
          <w:trHeight w:val="333"/>
        </w:trPr>
        <w:tc>
          <w:tcPr>
            <w:tcW w:w="4140" w:type="dxa"/>
            <w:gridSpan w:val="3"/>
            <w:tcBorders>
              <w:top w:val="double" w:sz="6" w:space="0" w:color="auto"/>
              <w:left w:val="nil"/>
              <w:bottom w:val="nil"/>
              <w:right w:val="double" w:sz="6" w:space="0" w:color="auto"/>
            </w:tcBorders>
          </w:tcPr>
          <w:p w14:paraId="4B5460F9" w14:textId="77777777" w:rsidR="00407ECA" w:rsidRPr="001644B1" w:rsidRDefault="00407ECA" w:rsidP="00D917FF">
            <w:pPr>
              <w:suppressAutoHyphens/>
              <w:rPr>
                <w:rFonts w:ascii="Times New Roman" w:hAnsi="Times New Roman" w:cs="Times New Roman"/>
                <w:sz w:val="20"/>
                <w:lang w:val="fr-FR"/>
              </w:rPr>
            </w:pPr>
          </w:p>
        </w:tc>
        <w:tc>
          <w:tcPr>
            <w:tcW w:w="2970" w:type="dxa"/>
            <w:gridSpan w:val="2"/>
            <w:tcBorders>
              <w:top w:val="double" w:sz="6" w:space="0" w:color="auto"/>
              <w:left w:val="nil"/>
              <w:bottom w:val="nil"/>
              <w:right w:val="double" w:sz="6" w:space="0" w:color="auto"/>
            </w:tcBorders>
          </w:tcPr>
          <w:p w14:paraId="7F190041" w14:textId="77777777" w:rsidR="00407ECA" w:rsidRPr="001644B1" w:rsidRDefault="00407ECA" w:rsidP="00D917FF">
            <w:pPr>
              <w:suppressAutoHyphens/>
              <w:rPr>
                <w:rFonts w:ascii="Times New Roman" w:hAnsi="Times New Roman" w:cs="Times New Roman"/>
                <w:sz w:val="20"/>
                <w:lang w:val="fr-FR"/>
              </w:rPr>
            </w:pPr>
          </w:p>
        </w:tc>
        <w:tc>
          <w:tcPr>
            <w:tcW w:w="3510" w:type="dxa"/>
            <w:gridSpan w:val="2"/>
            <w:tcBorders>
              <w:top w:val="double" w:sz="6" w:space="0" w:color="auto"/>
              <w:left w:val="double" w:sz="6" w:space="0" w:color="auto"/>
              <w:bottom w:val="double" w:sz="6" w:space="0" w:color="auto"/>
              <w:right w:val="double" w:sz="6" w:space="0" w:color="auto"/>
            </w:tcBorders>
          </w:tcPr>
          <w:p w14:paraId="7D2BA89C" w14:textId="77777777" w:rsidR="00407ECA" w:rsidRPr="001644B1" w:rsidRDefault="00407ECA" w:rsidP="00D917FF">
            <w:pPr>
              <w:suppressAutoHyphens/>
              <w:spacing w:before="60" w:after="60"/>
              <w:jc w:val="right"/>
              <w:rPr>
                <w:rFonts w:ascii="Times New Roman" w:hAnsi="Times New Roman" w:cs="Times New Roman"/>
                <w:b/>
                <w:sz w:val="20"/>
              </w:rPr>
            </w:pPr>
            <w:r w:rsidRPr="001644B1">
              <w:rPr>
                <w:rFonts w:ascii="Times New Roman" w:hAnsi="Times New Roman" w:cs="Times New Roman"/>
                <w:b/>
              </w:rPr>
              <w:t>Prix Total</w:t>
            </w:r>
          </w:p>
        </w:tc>
        <w:tc>
          <w:tcPr>
            <w:tcW w:w="2520" w:type="dxa"/>
            <w:tcBorders>
              <w:top w:val="double" w:sz="6" w:space="0" w:color="auto"/>
              <w:left w:val="double" w:sz="6" w:space="0" w:color="auto"/>
              <w:bottom w:val="double" w:sz="6" w:space="0" w:color="auto"/>
              <w:right w:val="double" w:sz="6" w:space="0" w:color="auto"/>
            </w:tcBorders>
          </w:tcPr>
          <w:p w14:paraId="0EF05133" w14:textId="77777777" w:rsidR="00407ECA" w:rsidRPr="001644B1" w:rsidRDefault="00407ECA" w:rsidP="00D917FF">
            <w:pPr>
              <w:suppressAutoHyphens/>
              <w:spacing w:before="60" w:after="60"/>
              <w:rPr>
                <w:rFonts w:ascii="Times New Roman" w:hAnsi="Times New Roman" w:cs="Times New Roman"/>
                <w:sz w:val="20"/>
              </w:rPr>
            </w:pPr>
          </w:p>
        </w:tc>
      </w:tr>
    </w:tbl>
    <w:p w14:paraId="0E3C6F2C" w14:textId="77777777" w:rsidR="00407ECA" w:rsidRDefault="00407ECA" w:rsidP="00407ECA">
      <w:pPr>
        <w:rPr>
          <w:b/>
          <w:sz w:val="72"/>
          <w:szCs w:val="24"/>
        </w:rPr>
      </w:pPr>
      <w:r>
        <w:rPr>
          <w:b/>
          <w:sz w:val="72"/>
          <w:szCs w:val="24"/>
        </w:rPr>
        <w:br w:type="page"/>
      </w:r>
    </w:p>
    <w:p w14:paraId="3F81B1CB" w14:textId="61B17283" w:rsidR="00407ECA" w:rsidRPr="00BD2F89" w:rsidRDefault="008E2DC6" w:rsidP="00407ECA">
      <w:pPr>
        <w:suppressAutoHyphens/>
        <w:jc w:val="center"/>
        <w:rPr>
          <w:rFonts w:ascii="Times New Roman" w:hAnsi="Times New Roman" w:cs="Times New Roman"/>
          <w:b/>
          <w:bCs/>
          <w:kern w:val="28"/>
          <w:sz w:val="40"/>
          <w:szCs w:val="40"/>
        </w:rPr>
      </w:pPr>
      <w:r w:rsidRPr="00BD2F89">
        <w:rPr>
          <w:rFonts w:ascii="Times New Roman" w:hAnsi="Times New Roman" w:cs="Times New Roman"/>
          <w:b/>
          <w:bCs/>
          <w:kern w:val="28"/>
          <w:sz w:val="40"/>
          <w:szCs w:val="40"/>
        </w:rPr>
        <w:t xml:space="preserve">Bordereau des Prix </w:t>
      </w:r>
    </w:p>
    <w:p w14:paraId="1228AE01" w14:textId="026EE897" w:rsidR="001644B1" w:rsidRPr="008E2DC6" w:rsidRDefault="001644B1" w:rsidP="00407ECA">
      <w:pPr>
        <w:suppressAutoHyphens/>
        <w:jc w:val="center"/>
        <w:rPr>
          <w:rFonts w:ascii="Times New Roman" w:hAnsi="Times New Roman" w:cs="Times New Roman"/>
          <w:b/>
          <w:kern w:val="28"/>
          <w:sz w:val="40"/>
          <w:szCs w:val="40"/>
          <w:lang w:val="fr-FR"/>
        </w:rPr>
      </w:pPr>
      <w:r w:rsidRPr="008E2DC6">
        <w:rPr>
          <w:rFonts w:ascii="Times New Roman" w:hAnsi="Times New Roman" w:cs="Times New Roman"/>
          <w:b/>
          <w:kern w:val="28"/>
          <w:sz w:val="40"/>
          <w:szCs w:val="40"/>
          <w:lang w:val="fr-FR"/>
        </w:rPr>
        <w:t>Récapitulatif de la Cotation</w:t>
      </w:r>
    </w:p>
    <w:p w14:paraId="6D8E852C" w14:textId="6F8307E5" w:rsidR="00407ECA" w:rsidRPr="008E2DC6" w:rsidRDefault="00407ECA" w:rsidP="00407ECA">
      <w:pPr>
        <w:spacing w:before="120" w:after="120"/>
        <w:ind w:left="-187"/>
        <w:jc w:val="center"/>
        <w:rPr>
          <w:rFonts w:ascii="Times New Roman" w:hAnsi="Times New Roman" w:cs="Times New Roman"/>
          <w:b/>
          <w:szCs w:val="24"/>
          <w:lang w:val="fr-FR"/>
        </w:rPr>
      </w:pPr>
      <w:r w:rsidRPr="008E2DC6">
        <w:rPr>
          <w:rFonts w:ascii="Times New Roman" w:hAnsi="Times New Roman" w:cs="Times New Roman"/>
          <w:b/>
          <w:szCs w:val="24"/>
          <w:lang w:val="fr-FR"/>
        </w:rPr>
        <w:t xml:space="preserve">Le total des prix pour la fourniture et livraison des </w:t>
      </w:r>
      <w:r w:rsidRPr="008E2DC6">
        <w:rPr>
          <w:rFonts w:ascii="Times New Roman" w:hAnsi="Times New Roman" w:cs="Times New Roman"/>
          <w:b/>
          <w:szCs w:val="24"/>
          <w:lang w:val="fr-FR"/>
        </w:rPr>
        <w:t>Fou</w:t>
      </w:r>
      <w:r w:rsidR="008E2DC6">
        <w:rPr>
          <w:rFonts w:ascii="Times New Roman" w:hAnsi="Times New Roman" w:cs="Times New Roman"/>
          <w:b/>
          <w:szCs w:val="24"/>
          <w:lang w:val="fr-FR"/>
        </w:rPr>
        <w:t>r</w:t>
      </w:r>
      <w:r w:rsidRPr="008E2DC6">
        <w:rPr>
          <w:rFonts w:ascii="Times New Roman" w:hAnsi="Times New Roman" w:cs="Times New Roman"/>
          <w:b/>
          <w:szCs w:val="24"/>
          <w:lang w:val="fr-FR"/>
        </w:rPr>
        <w:t>nitures</w:t>
      </w:r>
      <w:r w:rsidRPr="008E2DC6">
        <w:rPr>
          <w:rFonts w:ascii="Times New Roman" w:hAnsi="Times New Roman" w:cs="Times New Roman"/>
          <w:b/>
          <w:szCs w:val="24"/>
          <w:lang w:val="fr-FR"/>
        </w:rPr>
        <w:t xml:space="preserve">, y compris les Services connexes est le </w:t>
      </w:r>
      <w:proofErr w:type="gramStart"/>
      <w:r w:rsidRPr="008E2DC6">
        <w:rPr>
          <w:rFonts w:ascii="Times New Roman" w:hAnsi="Times New Roman" w:cs="Times New Roman"/>
          <w:b/>
          <w:szCs w:val="24"/>
          <w:lang w:val="fr-FR"/>
        </w:rPr>
        <w:t>suivant:</w:t>
      </w:r>
      <w:proofErr w:type="gramEnd"/>
    </w:p>
    <w:p w14:paraId="0F97CD51" w14:textId="77777777" w:rsidR="00407ECA" w:rsidRPr="008E2DC6" w:rsidRDefault="00407ECA" w:rsidP="00407ECA">
      <w:pPr>
        <w:spacing w:before="120" w:after="120"/>
        <w:ind w:left="-187"/>
        <w:jc w:val="center"/>
        <w:rPr>
          <w:rFonts w:ascii="Times New Roman" w:hAnsi="Times New Roman" w:cs="Times New Roman"/>
          <w:b/>
          <w:szCs w:val="24"/>
          <w:lang w:val="fr-FR"/>
        </w:rPr>
      </w:pP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407ECA" w:rsidRPr="008E2DC6" w14:paraId="684427FF" w14:textId="77777777" w:rsidTr="008E2DC6">
        <w:trPr>
          <w:cantSplit/>
          <w:trHeight w:val="390"/>
          <w:jc w:val="center"/>
        </w:trPr>
        <w:tc>
          <w:tcPr>
            <w:tcW w:w="4420" w:type="dxa"/>
            <w:tcBorders>
              <w:top w:val="single" w:sz="6" w:space="0" w:color="auto"/>
              <w:left w:val="single" w:sz="8" w:space="0" w:color="auto"/>
              <w:bottom w:val="single" w:sz="6" w:space="0" w:color="auto"/>
              <w:right w:val="single" w:sz="6" w:space="0" w:color="auto"/>
            </w:tcBorders>
            <w:shd w:val="clear" w:color="auto" w:fill="2F5496" w:themeFill="accent1" w:themeFillShade="BF"/>
          </w:tcPr>
          <w:p w14:paraId="4DAC584B" w14:textId="77777777" w:rsidR="00407ECA" w:rsidRPr="008E2DC6" w:rsidRDefault="00407ECA" w:rsidP="00D917FF">
            <w:pPr>
              <w:suppressAutoHyphens/>
              <w:spacing w:before="60" w:after="60"/>
              <w:jc w:val="center"/>
              <w:rPr>
                <w:rFonts w:ascii="Times New Roman" w:hAnsi="Times New Roman" w:cs="Times New Roman"/>
                <w:b/>
                <w:color w:val="FFFFFF" w:themeColor="background1"/>
                <w:szCs w:val="24"/>
                <w:lang w:val="fr-FR"/>
              </w:rPr>
            </w:pPr>
            <w:r w:rsidRPr="008E2DC6">
              <w:rPr>
                <w:rFonts w:ascii="Times New Roman" w:hAnsi="Times New Roman" w:cs="Times New Roman"/>
                <w:b/>
                <w:color w:val="FFFFFF" w:themeColor="background1"/>
                <w:szCs w:val="24"/>
                <w:lang w:val="fr-FR"/>
              </w:rPr>
              <w:t>Bordereau des Prix</w:t>
            </w:r>
          </w:p>
        </w:tc>
        <w:tc>
          <w:tcPr>
            <w:tcW w:w="3713" w:type="dxa"/>
            <w:tcBorders>
              <w:top w:val="single" w:sz="6" w:space="0" w:color="auto"/>
              <w:left w:val="single" w:sz="6" w:space="0" w:color="auto"/>
              <w:bottom w:val="single" w:sz="6" w:space="0" w:color="auto"/>
              <w:right w:val="single" w:sz="8" w:space="0" w:color="auto"/>
            </w:tcBorders>
            <w:shd w:val="clear" w:color="auto" w:fill="2F5496" w:themeFill="accent1" w:themeFillShade="BF"/>
          </w:tcPr>
          <w:p w14:paraId="67C4141A" w14:textId="77777777" w:rsidR="00407ECA" w:rsidRPr="008E2DC6" w:rsidRDefault="00407ECA" w:rsidP="00D917FF">
            <w:pPr>
              <w:suppressAutoHyphens/>
              <w:spacing w:before="60" w:after="60"/>
              <w:ind w:right="307"/>
              <w:jc w:val="center"/>
              <w:rPr>
                <w:rFonts w:ascii="Times New Roman" w:hAnsi="Times New Roman" w:cs="Times New Roman"/>
                <w:b/>
                <w:color w:val="FFFFFF" w:themeColor="background1"/>
                <w:szCs w:val="24"/>
                <w:lang w:val="fr-FR"/>
              </w:rPr>
            </w:pPr>
            <w:r w:rsidRPr="008E2DC6">
              <w:rPr>
                <w:rFonts w:ascii="Times New Roman" w:hAnsi="Times New Roman" w:cs="Times New Roman"/>
                <w:b/>
                <w:color w:val="FFFFFF" w:themeColor="background1"/>
                <w:szCs w:val="24"/>
                <w:lang w:val="fr-FR"/>
              </w:rPr>
              <w:t>Montant</w:t>
            </w:r>
          </w:p>
        </w:tc>
      </w:tr>
      <w:tr w:rsidR="00407ECA" w:rsidRPr="008E2DC6" w14:paraId="734ED761" w14:textId="77777777" w:rsidTr="00D917FF">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19BF59D3" w14:textId="77777777" w:rsidR="00407ECA" w:rsidRPr="008E2DC6" w:rsidRDefault="00407ECA" w:rsidP="00D917FF">
            <w:pPr>
              <w:suppressAutoHyphens/>
              <w:spacing w:before="60" w:after="60"/>
              <w:jc w:val="center"/>
              <w:rPr>
                <w:rFonts w:ascii="Times New Roman" w:hAnsi="Times New Roman" w:cs="Times New Roman"/>
                <w:szCs w:val="24"/>
                <w:lang w:val="fr-FR"/>
              </w:rPr>
            </w:pPr>
            <w:r w:rsidRPr="008E2DC6">
              <w:rPr>
                <w:rFonts w:ascii="Times New Roman" w:hAnsi="Times New Roman" w:cs="Times New Roman"/>
                <w:szCs w:val="24"/>
                <w:lang w:val="fr-FR"/>
              </w:rPr>
              <w:t>Fournitures: Bordereau 1</w:t>
            </w:r>
          </w:p>
        </w:tc>
        <w:tc>
          <w:tcPr>
            <w:tcW w:w="3713" w:type="dxa"/>
            <w:tcBorders>
              <w:top w:val="single" w:sz="6" w:space="0" w:color="auto"/>
              <w:left w:val="single" w:sz="6" w:space="0" w:color="auto"/>
              <w:bottom w:val="single" w:sz="6" w:space="0" w:color="auto"/>
              <w:right w:val="single" w:sz="8" w:space="0" w:color="auto"/>
            </w:tcBorders>
          </w:tcPr>
          <w:p w14:paraId="5CE5B49D" w14:textId="77777777" w:rsidR="00407ECA" w:rsidRPr="008E2DC6" w:rsidRDefault="00407ECA" w:rsidP="00D917FF">
            <w:pPr>
              <w:suppressAutoHyphens/>
              <w:spacing w:before="60" w:after="60"/>
              <w:ind w:right="307"/>
              <w:jc w:val="center"/>
              <w:rPr>
                <w:rFonts w:ascii="Times New Roman" w:hAnsi="Times New Roman" w:cs="Times New Roman"/>
                <w:szCs w:val="24"/>
                <w:lang w:val="fr-FR"/>
              </w:rPr>
            </w:pPr>
          </w:p>
        </w:tc>
      </w:tr>
      <w:tr w:rsidR="00407ECA" w:rsidRPr="008E2DC6" w14:paraId="13CA55EF" w14:textId="77777777" w:rsidTr="00D917FF">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32A9971B" w14:textId="77777777" w:rsidR="00407ECA" w:rsidRPr="008E2DC6" w:rsidRDefault="00407ECA" w:rsidP="00D917FF">
            <w:pPr>
              <w:suppressAutoHyphens/>
              <w:spacing w:before="60" w:after="60"/>
              <w:jc w:val="center"/>
              <w:rPr>
                <w:rFonts w:ascii="Times New Roman" w:hAnsi="Times New Roman" w:cs="Times New Roman"/>
                <w:szCs w:val="24"/>
                <w:lang w:val="fr-FR"/>
              </w:rPr>
            </w:pPr>
            <w:r w:rsidRPr="008E2DC6">
              <w:rPr>
                <w:rFonts w:ascii="Times New Roman" w:hAnsi="Times New Roman" w:cs="Times New Roman"/>
                <w:szCs w:val="24"/>
                <w:lang w:val="fr-FR"/>
              </w:rPr>
              <w:t>Fournitures: Bordereau 2</w:t>
            </w:r>
          </w:p>
        </w:tc>
        <w:tc>
          <w:tcPr>
            <w:tcW w:w="3713" w:type="dxa"/>
            <w:tcBorders>
              <w:top w:val="single" w:sz="6" w:space="0" w:color="auto"/>
              <w:left w:val="single" w:sz="6" w:space="0" w:color="auto"/>
              <w:bottom w:val="single" w:sz="6" w:space="0" w:color="auto"/>
              <w:right w:val="single" w:sz="8" w:space="0" w:color="auto"/>
            </w:tcBorders>
          </w:tcPr>
          <w:p w14:paraId="2F16ABD2" w14:textId="77777777" w:rsidR="00407ECA" w:rsidRPr="008E2DC6" w:rsidRDefault="00407ECA" w:rsidP="00D917FF">
            <w:pPr>
              <w:suppressAutoHyphens/>
              <w:spacing w:before="60" w:after="60"/>
              <w:ind w:right="307"/>
              <w:jc w:val="center"/>
              <w:rPr>
                <w:rFonts w:ascii="Times New Roman" w:hAnsi="Times New Roman" w:cs="Times New Roman"/>
                <w:szCs w:val="24"/>
                <w:lang w:val="fr-FR"/>
              </w:rPr>
            </w:pPr>
          </w:p>
        </w:tc>
      </w:tr>
      <w:tr w:rsidR="00407ECA" w:rsidRPr="008E2DC6" w14:paraId="7E807FA3" w14:textId="77777777" w:rsidTr="00D917FF">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544F5F9B" w14:textId="77777777" w:rsidR="00407ECA" w:rsidRPr="008E2DC6" w:rsidRDefault="00407ECA" w:rsidP="00D917FF">
            <w:pPr>
              <w:suppressAutoHyphens/>
              <w:spacing w:before="60" w:after="60"/>
              <w:jc w:val="center"/>
              <w:rPr>
                <w:rFonts w:ascii="Times New Roman" w:hAnsi="Times New Roman" w:cs="Times New Roman"/>
                <w:szCs w:val="24"/>
                <w:lang w:val="fr-FR"/>
              </w:rPr>
            </w:pPr>
            <w:r w:rsidRPr="008E2DC6">
              <w:rPr>
                <w:rFonts w:ascii="Times New Roman" w:hAnsi="Times New Roman" w:cs="Times New Roman"/>
                <w:szCs w:val="24"/>
                <w:lang w:val="fr-FR"/>
              </w:rPr>
              <w:t xml:space="preserve">Services Connexes: Bordereau des Prix </w:t>
            </w:r>
            <w:r w:rsidRPr="008E2DC6">
              <w:rPr>
                <w:rFonts w:ascii="Times New Roman" w:hAnsi="Times New Roman" w:cs="Times New Roman"/>
                <w:b/>
                <w:i/>
                <w:szCs w:val="24"/>
                <w:lang w:val="fr-FR"/>
              </w:rPr>
              <w:t>3 [si applicable]</w:t>
            </w:r>
          </w:p>
        </w:tc>
        <w:tc>
          <w:tcPr>
            <w:tcW w:w="3713" w:type="dxa"/>
            <w:tcBorders>
              <w:top w:val="single" w:sz="6" w:space="0" w:color="auto"/>
              <w:left w:val="single" w:sz="6" w:space="0" w:color="auto"/>
              <w:bottom w:val="single" w:sz="6" w:space="0" w:color="auto"/>
              <w:right w:val="single" w:sz="8" w:space="0" w:color="auto"/>
            </w:tcBorders>
          </w:tcPr>
          <w:p w14:paraId="0413967A" w14:textId="77777777" w:rsidR="00407ECA" w:rsidRPr="008E2DC6" w:rsidRDefault="00407ECA" w:rsidP="00D917FF">
            <w:pPr>
              <w:suppressAutoHyphens/>
              <w:spacing w:before="60" w:after="60"/>
              <w:ind w:right="307"/>
              <w:jc w:val="center"/>
              <w:rPr>
                <w:rFonts w:ascii="Times New Roman" w:hAnsi="Times New Roman" w:cs="Times New Roman"/>
                <w:szCs w:val="24"/>
                <w:lang w:val="fr-FR"/>
              </w:rPr>
            </w:pPr>
          </w:p>
        </w:tc>
      </w:tr>
      <w:tr w:rsidR="00407ECA" w:rsidRPr="008E2DC6" w14:paraId="223B6C67" w14:textId="77777777" w:rsidTr="00D917FF">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22AD8EB2" w14:textId="249F3952" w:rsidR="00407ECA" w:rsidRPr="008E2DC6" w:rsidRDefault="00117EAD" w:rsidP="001644B1">
            <w:pPr>
              <w:suppressAutoHyphens/>
              <w:spacing w:before="60" w:after="60"/>
              <w:jc w:val="right"/>
              <w:rPr>
                <w:rFonts w:ascii="Times New Roman" w:hAnsi="Times New Roman" w:cs="Times New Roman"/>
                <w:b/>
                <w:szCs w:val="24"/>
                <w:lang w:val="fr-FR"/>
              </w:rPr>
            </w:pPr>
            <w:r w:rsidRPr="008E2DC6">
              <w:rPr>
                <w:rFonts w:ascii="Times New Roman" w:hAnsi="Times New Roman" w:cs="Times New Roman"/>
                <w:b/>
                <w:szCs w:val="24"/>
                <w:lang w:val="fr-FR"/>
              </w:rPr>
              <w:t xml:space="preserve">Prix </w:t>
            </w:r>
            <w:r w:rsidR="00407ECA" w:rsidRPr="008E2DC6">
              <w:rPr>
                <w:rFonts w:ascii="Times New Roman" w:hAnsi="Times New Roman" w:cs="Times New Roman"/>
                <w:b/>
                <w:szCs w:val="24"/>
                <w:lang w:val="fr-FR"/>
              </w:rPr>
              <w:t xml:space="preserve">Total </w:t>
            </w:r>
            <w:r w:rsidRPr="008E2DC6">
              <w:rPr>
                <w:rFonts w:ascii="Times New Roman" w:hAnsi="Times New Roman" w:cs="Times New Roman"/>
                <w:b/>
                <w:szCs w:val="24"/>
                <w:lang w:val="fr-FR"/>
              </w:rPr>
              <w:t xml:space="preserve">de la </w:t>
            </w:r>
            <w:r w:rsidR="00407ECA" w:rsidRPr="008E2DC6">
              <w:rPr>
                <w:rFonts w:ascii="Times New Roman" w:hAnsi="Times New Roman" w:cs="Times New Roman"/>
                <w:b/>
                <w:szCs w:val="24"/>
                <w:lang w:val="fr-FR"/>
              </w:rPr>
              <w:t>Cotation</w:t>
            </w:r>
          </w:p>
        </w:tc>
        <w:tc>
          <w:tcPr>
            <w:tcW w:w="3713" w:type="dxa"/>
            <w:tcBorders>
              <w:top w:val="double" w:sz="6" w:space="0" w:color="auto"/>
              <w:left w:val="double" w:sz="6" w:space="0" w:color="auto"/>
              <w:bottom w:val="single" w:sz="8" w:space="0" w:color="auto"/>
              <w:right w:val="single" w:sz="8" w:space="0" w:color="auto"/>
            </w:tcBorders>
          </w:tcPr>
          <w:p w14:paraId="77480D84" w14:textId="77777777" w:rsidR="00407ECA" w:rsidRPr="008E2DC6" w:rsidRDefault="00407ECA" w:rsidP="00D917FF">
            <w:pPr>
              <w:suppressAutoHyphens/>
              <w:spacing w:before="60" w:after="60"/>
              <w:ind w:right="307"/>
              <w:jc w:val="center"/>
              <w:rPr>
                <w:rFonts w:ascii="Times New Roman" w:hAnsi="Times New Roman" w:cs="Times New Roman"/>
                <w:b/>
                <w:szCs w:val="24"/>
                <w:lang w:val="fr-FR"/>
              </w:rPr>
            </w:pPr>
          </w:p>
        </w:tc>
      </w:tr>
    </w:tbl>
    <w:p w14:paraId="6AA26E7E" w14:textId="77777777" w:rsidR="004370EB" w:rsidRDefault="00407ECA">
      <w:pPr>
        <w:rPr>
          <w:b/>
          <w:sz w:val="72"/>
          <w:szCs w:val="24"/>
          <w:lang w:val="fr-FR"/>
        </w:rPr>
        <w:sectPr w:rsidR="004370EB" w:rsidSect="007907E5">
          <w:headerReference w:type="default" r:id="rId47"/>
          <w:pgSz w:w="15840" w:h="12240" w:orient="landscape"/>
          <w:pgMar w:top="1620" w:right="1440" w:bottom="1440" w:left="1440" w:header="720" w:footer="720" w:gutter="0"/>
          <w:cols w:space="720"/>
          <w:docGrid w:linePitch="360"/>
        </w:sectPr>
      </w:pPr>
      <w:r w:rsidRPr="00117EAD">
        <w:rPr>
          <w:b/>
          <w:sz w:val="72"/>
          <w:szCs w:val="24"/>
          <w:lang w:val="fr-FR"/>
        </w:rPr>
        <w:br w:type="page"/>
      </w:r>
    </w:p>
    <w:p w14:paraId="5630CC13" w14:textId="77777777" w:rsidR="00E24AE3" w:rsidRDefault="00E24AE3" w:rsidP="00EA58BD">
      <w:pPr>
        <w:spacing w:after="0" w:line="240" w:lineRule="auto"/>
        <w:jc w:val="center"/>
        <w:rPr>
          <w:rFonts w:ascii="Times New Roman" w:eastAsia="Times New Roman" w:hAnsi="Times New Roman" w:cs="Times New Roman"/>
          <w:b/>
          <w:i/>
          <w:iCs/>
          <w:sz w:val="40"/>
          <w:szCs w:val="40"/>
          <w:lang w:val="fr-FR"/>
        </w:rPr>
      </w:pPr>
    </w:p>
    <w:p w14:paraId="0A42B310" w14:textId="4A9E55AF" w:rsidR="00FA6DBF" w:rsidRPr="00FA6DBF" w:rsidRDefault="00FA6DBF" w:rsidP="00FA6DBF">
      <w:pPr>
        <w:spacing w:after="0" w:line="240" w:lineRule="auto"/>
        <w:jc w:val="center"/>
        <w:rPr>
          <w:rFonts w:ascii="Calibri" w:eastAsia="Times New Roman" w:hAnsi="Calibri" w:cs="Times New Roman"/>
          <w:lang w:val="fr-FR"/>
        </w:rPr>
      </w:pPr>
      <w:r w:rsidRPr="00FA6DBF">
        <w:rPr>
          <w:rFonts w:ascii="Times New Roman Bold" w:eastAsia="Times New Roman" w:hAnsi="Times New Roman Bold" w:cs="Times New Roman Bold"/>
          <w:sz w:val="40"/>
          <w:szCs w:val="40"/>
          <w:lang w:val="fr-FR"/>
        </w:rPr>
        <w:t xml:space="preserve">Exemple de lettre d’attribution du </w:t>
      </w:r>
      <w:r>
        <w:rPr>
          <w:rFonts w:ascii="Times New Roman Bold" w:eastAsia="Times New Roman" w:hAnsi="Times New Roman Bold" w:cs="Times New Roman Bold"/>
          <w:sz w:val="40"/>
          <w:szCs w:val="40"/>
          <w:lang w:val="fr-FR"/>
        </w:rPr>
        <w:t>Marché subséquent (ou bon de commande)</w:t>
      </w:r>
      <w:r w:rsidRPr="00FA6DBF">
        <w:rPr>
          <w:rFonts w:ascii="Times New Roman Bold" w:eastAsia="Times New Roman" w:hAnsi="Times New Roman Bold" w:cs="Times New Roman Bold"/>
          <w:sz w:val="40"/>
          <w:szCs w:val="40"/>
          <w:lang w:val="fr-FR"/>
        </w:rPr>
        <w:t xml:space="preserve"> </w:t>
      </w:r>
    </w:p>
    <w:p w14:paraId="3BDC321F" w14:textId="77777777" w:rsidR="00FA6DBF" w:rsidRPr="00FA6DBF" w:rsidRDefault="00FA6DBF" w:rsidP="00FA6DBF">
      <w:pPr>
        <w:spacing w:before="240" w:after="240" w:line="240" w:lineRule="auto"/>
        <w:jc w:val="center"/>
        <w:rPr>
          <w:rFonts w:ascii="Calibri" w:eastAsia="Times New Roman" w:hAnsi="Calibri" w:cs="Times New Roman"/>
          <w:lang w:val="fr-FR"/>
        </w:rPr>
      </w:pPr>
      <w:r w:rsidRPr="00FA6DBF">
        <w:rPr>
          <w:rFonts w:ascii="Times New Roman" w:eastAsia="Times New Roman" w:hAnsi="Times New Roman" w:cs="Times New Roman"/>
          <w:i/>
          <w:iCs/>
          <w:sz w:val="24"/>
          <w:szCs w:val="24"/>
          <w:lang w:val="fr-FR"/>
        </w:rPr>
        <w:t>[</w:t>
      </w:r>
      <w:proofErr w:type="gramStart"/>
      <w:r w:rsidRPr="00FA6DBF">
        <w:rPr>
          <w:rFonts w:ascii="Times New Roman" w:eastAsia="Times New Roman" w:hAnsi="Times New Roman" w:cs="Times New Roman"/>
          <w:i/>
          <w:iCs/>
          <w:sz w:val="24"/>
          <w:szCs w:val="24"/>
          <w:lang w:val="fr-FR"/>
        </w:rPr>
        <w:t>modifier</w:t>
      </w:r>
      <w:proofErr w:type="gramEnd"/>
      <w:r w:rsidRPr="00FA6DBF">
        <w:rPr>
          <w:rFonts w:ascii="Times New Roman" w:eastAsia="Times New Roman" w:hAnsi="Times New Roman" w:cs="Times New Roman"/>
          <w:i/>
          <w:iCs/>
          <w:sz w:val="24"/>
          <w:szCs w:val="24"/>
          <w:lang w:val="fr-FR"/>
        </w:rPr>
        <w:t xml:space="preserve"> le cas échéant]</w:t>
      </w:r>
    </w:p>
    <w:p w14:paraId="097BA9C7" w14:textId="5D1A329D" w:rsidR="00FA6DBF" w:rsidRPr="00FA6DBF" w:rsidRDefault="00FA6DBF" w:rsidP="00FA6DBF">
      <w:pPr>
        <w:spacing w:line="256" w:lineRule="auto"/>
        <w:jc w:val="center"/>
        <w:rPr>
          <w:rFonts w:ascii="Calibri" w:eastAsia="Times New Roman" w:hAnsi="Calibri" w:cs="Times New Roman"/>
          <w:lang w:val="fr-FR"/>
        </w:rPr>
      </w:pPr>
      <w:r w:rsidRPr="00FA6DBF">
        <w:rPr>
          <w:rFonts w:ascii="Times New Roman" w:eastAsia="Times New Roman" w:hAnsi="Times New Roman" w:cs="Times New Roman"/>
          <w:i/>
          <w:iCs/>
          <w:sz w:val="24"/>
          <w:szCs w:val="24"/>
          <w:lang w:val="fr-FR"/>
        </w:rPr>
        <w:t>[</w:t>
      </w:r>
      <w:proofErr w:type="gramStart"/>
      <w:r w:rsidRPr="00FA6DBF">
        <w:rPr>
          <w:rFonts w:ascii="Times New Roman" w:eastAsia="Times New Roman" w:hAnsi="Times New Roman" w:cs="Times New Roman"/>
          <w:i/>
          <w:iCs/>
          <w:sz w:val="24"/>
          <w:szCs w:val="24"/>
          <w:lang w:val="fr-FR"/>
        </w:rPr>
        <w:t>utiliser</w:t>
      </w:r>
      <w:proofErr w:type="gramEnd"/>
      <w:r w:rsidRPr="00FA6DBF">
        <w:rPr>
          <w:rFonts w:ascii="Times New Roman" w:eastAsia="Times New Roman" w:hAnsi="Times New Roman" w:cs="Times New Roman"/>
          <w:i/>
          <w:iCs/>
          <w:sz w:val="24"/>
          <w:szCs w:val="24"/>
          <w:lang w:val="fr-FR"/>
        </w:rPr>
        <w:t xml:space="preserve"> </w:t>
      </w:r>
      <w:r>
        <w:rPr>
          <w:rFonts w:ascii="Times New Roman" w:eastAsia="Times New Roman" w:hAnsi="Times New Roman" w:cs="Times New Roman"/>
          <w:i/>
          <w:iCs/>
          <w:sz w:val="24"/>
          <w:szCs w:val="24"/>
          <w:lang w:val="fr-FR"/>
        </w:rPr>
        <w:t>le papier en-tête de l’A</w:t>
      </w:r>
      <w:r w:rsidRPr="00FA6DBF">
        <w:rPr>
          <w:rFonts w:ascii="Times New Roman" w:eastAsia="Times New Roman" w:hAnsi="Times New Roman" w:cs="Times New Roman"/>
          <w:i/>
          <w:iCs/>
          <w:sz w:val="24"/>
          <w:szCs w:val="24"/>
          <w:lang w:val="fr-FR"/>
        </w:rPr>
        <w:t>cheteur]</w:t>
      </w:r>
    </w:p>
    <w:p w14:paraId="682CFAF3" w14:textId="77777777" w:rsidR="00FA6DBF" w:rsidRPr="00FA6DBF" w:rsidRDefault="00FA6DBF" w:rsidP="00FA6DBF">
      <w:pPr>
        <w:spacing w:line="256" w:lineRule="auto"/>
        <w:rPr>
          <w:rFonts w:ascii="Calibri" w:eastAsia="Times New Roman" w:hAnsi="Calibri" w:cs="Times New Roman"/>
          <w:lang w:val="fr-FR"/>
        </w:rPr>
      </w:pPr>
      <w:r w:rsidRPr="00FA6DBF">
        <w:rPr>
          <w:rFonts w:ascii="Times New Roman" w:eastAsia="Times New Roman" w:hAnsi="Times New Roman" w:cs="Times New Roman"/>
          <w:i/>
          <w:iCs/>
          <w:sz w:val="24"/>
          <w:szCs w:val="24"/>
          <w:lang w:val="fr-FR"/>
        </w:rPr>
        <w:t>[</w:t>
      </w:r>
      <w:proofErr w:type="gramStart"/>
      <w:r w:rsidRPr="00FA6DBF">
        <w:rPr>
          <w:rFonts w:ascii="Times New Roman" w:eastAsia="Times New Roman" w:hAnsi="Times New Roman" w:cs="Times New Roman"/>
          <w:i/>
          <w:iCs/>
          <w:sz w:val="24"/>
          <w:szCs w:val="24"/>
          <w:lang w:val="fr-FR"/>
        </w:rPr>
        <w:t>date</w:t>
      </w:r>
      <w:proofErr w:type="gramEnd"/>
      <w:r w:rsidRPr="00FA6DBF">
        <w:rPr>
          <w:rFonts w:ascii="Times New Roman" w:eastAsia="Times New Roman" w:hAnsi="Times New Roman" w:cs="Times New Roman"/>
          <w:i/>
          <w:iCs/>
          <w:sz w:val="24"/>
          <w:szCs w:val="24"/>
          <w:lang w:val="fr-FR"/>
        </w:rPr>
        <w:t>]</w:t>
      </w:r>
    </w:p>
    <w:p w14:paraId="20A43D4E" w14:textId="1ED825C1" w:rsidR="00FA6DBF" w:rsidRPr="00FA6DBF" w:rsidRDefault="00FA6DBF" w:rsidP="00FA6DBF">
      <w:pPr>
        <w:spacing w:line="256" w:lineRule="auto"/>
        <w:rPr>
          <w:rFonts w:ascii="Calibri" w:eastAsia="Times New Roman" w:hAnsi="Calibri" w:cs="Times New Roman"/>
          <w:lang w:val="fr-FR"/>
        </w:rPr>
      </w:pPr>
      <w:r w:rsidRPr="00FA6DBF">
        <w:rPr>
          <w:rFonts w:ascii="Times New Roman" w:eastAsia="Times New Roman" w:hAnsi="Times New Roman" w:cs="Times New Roman"/>
          <w:sz w:val="24"/>
          <w:szCs w:val="24"/>
          <w:lang w:val="fr-FR"/>
        </w:rPr>
        <w:t xml:space="preserve">À : </w:t>
      </w:r>
      <w:r w:rsidRPr="00FA6DBF">
        <w:rPr>
          <w:rFonts w:ascii="Times New Roman" w:eastAsia="Times New Roman" w:hAnsi="Times New Roman" w:cs="Times New Roman"/>
          <w:i/>
          <w:iCs/>
          <w:sz w:val="24"/>
          <w:szCs w:val="24"/>
          <w:lang w:val="fr-FR"/>
        </w:rPr>
        <w:t xml:space="preserve">[nom et adresse du </w:t>
      </w:r>
      <w:r>
        <w:rPr>
          <w:rFonts w:ascii="Times New Roman" w:eastAsia="Times New Roman" w:hAnsi="Times New Roman" w:cs="Times New Roman"/>
          <w:i/>
          <w:iCs/>
          <w:sz w:val="24"/>
          <w:szCs w:val="24"/>
          <w:lang w:val="fr-FR"/>
        </w:rPr>
        <w:t>F</w:t>
      </w:r>
      <w:r w:rsidRPr="00FA6DBF">
        <w:rPr>
          <w:rFonts w:ascii="Times New Roman" w:eastAsia="Times New Roman" w:hAnsi="Times New Roman" w:cs="Times New Roman"/>
          <w:i/>
          <w:iCs/>
          <w:sz w:val="24"/>
          <w:szCs w:val="24"/>
          <w:lang w:val="fr-FR"/>
        </w:rPr>
        <w:t>ournisseur]</w:t>
      </w:r>
      <w:r w:rsidRPr="00FA6DBF">
        <w:rPr>
          <w:rFonts w:ascii="Calibri" w:eastAsia="Times New Roman" w:hAnsi="Calibri" w:cs="Times New Roman"/>
          <w:i/>
          <w:iCs/>
          <w:lang w:val="fr-FR"/>
        </w:rPr>
        <w:t xml:space="preserve"> </w:t>
      </w:r>
    </w:p>
    <w:p w14:paraId="57D0AAEF" w14:textId="4BD5E727" w:rsidR="00FA6DBF" w:rsidRPr="00FA6DBF" w:rsidRDefault="00FA6DBF" w:rsidP="00FA6DBF">
      <w:pPr>
        <w:spacing w:after="0" w:line="240" w:lineRule="auto"/>
        <w:rPr>
          <w:rFonts w:ascii="Calibri" w:eastAsia="Times New Roman" w:hAnsi="Calibri" w:cs="Times New Roman"/>
          <w:lang w:val="fr-FR"/>
        </w:rPr>
      </w:pPr>
      <w:r w:rsidRPr="00FA6DBF">
        <w:rPr>
          <w:rFonts w:ascii="Times New Roman" w:eastAsia="Times New Roman" w:hAnsi="Times New Roman" w:cs="Times New Roman"/>
          <w:sz w:val="24"/>
          <w:szCs w:val="24"/>
          <w:lang w:val="fr-FR"/>
        </w:rPr>
        <w:t>Objet :</w:t>
      </w:r>
      <w:r w:rsidRPr="00FA6DBF">
        <w:rPr>
          <w:rFonts w:ascii="Times New Roman" w:eastAsia="Times New Roman" w:hAnsi="Times New Roman" w:cs="Times New Roman"/>
          <w:b/>
          <w:bCs/>
          <w:sz w:val="24"/>
          <w:szCs w:val="24"/>
          <w:lang w:val="fr-FR"/>
        </w:rPr>
        <w:t xml:space="preserve"> </w:t>
      </w:r>
      <w:r w:rsidRPr="00FA6DBF">
        <w:rPr>
          <w:rFonts w:ascii="Times New Roman" w:eastAsia="Times New Roman" w:hAnsi="Times New Roman" w:cs="Times New Roman"/>
          <w:b/>
          <w:bCs/>
          <w:i/>
          <w:iCs/>
          <w:sz w:val="24"/>
          <w:szCs w:val="24"/>
          <w:lang w:val="fr-FR"/>
        </w:rPr>
        <w:t xml:space="preserve">Notification de l’attribution du </w:t>
      </w:r>
      <w:r w:rsidRPr="00FA6DBF">
        <w:rPr>
          <w:rFonts w:ascii="Times New Roman Bold" w:eastAsia="Times New Roman" w:hAnsi="Times New Roman Bold" w:cs="Times New Roman Bold"/>
          <w:i/>
          <w:lang w:val="fr-FR"/>
        </w:rPr>
        <w:t>Marché subséquent (ou bon de commande)</w:t>
      </w:r>
      <w:r w:rsidRPr="00FA6DBF">
        <w:rPr>
          <w:rFonts w:ascii="Times New Roman Bold" w:eastAsia="Times New Roman" w:hAnsi="Times New Roman Bold" w:cs="Times New Roman Bold"/>
          <w:sz w:val="40"/>
          <w:szCs w:val="40"/>
          <w:lang w:val="fr-FR"/>
        </w:rPr>
        <w:t xml:space="preserve"> </w:t>
      </w:r>
      <w:r w:rsidRPr="00FA6DBF">
        <w:rPr>
          <w:rFonts w:ascii="Times New Roman" w:eastAsia="Times New Roman" w:hAnsi="Times New Roman" w:cs="Times New Roman"/>
          <w:b/>
          <w:bCs/>
          <w:i/>
          <w:iCs/>
          <w:sz w:val="24"/>
          <w:szCs w:val="24"/>
          <w:lang w:val="fr-FR"/>
        </w:rPr>
        <w:t>no.</w:t>
      </w:r>
      <w:r w:rsidRPr="00FA6DBF">
        <w:rPr>
          <w:rFonts w:ascii="Times New Roman" w:eastAsia="Times New Roman" w:hAnsi="Times New Roman" w:cs="Times New Roman"/>
          <w:b/>
          <w:bCs/>
          <w:sz w:val="24"/>
          <w:szCs w:val="24"/>
          <w:lang w:val="fr-FR"/>
        </w:rPr>
        <w:t xml:space="preserve"> </w:t>
      </w:r>
      <w:r>
        <w:rPr>
          <w:rFonts w:ascii="Times New Roman" w:eastAsia="Times New Roman" w:hAnsi="Times New Roman" w:cs="Times New Roman"/>
          <w:sz w:val="24"/>
          <w:szCs w:val="24"/>
          <w:lang w:val="fr-FR"/>
        </w:rPr>
        <w:t xml:space="preserve">. . . </w:t>
      </w:r>
    </w:p>
    <w:p w14:paraId="6811A027" w14:textId="77777777" w:rsidR="00FA6DBF" w:rsidRDefault="00FA6DBF" w:rsidP="00FA6DBF">
      <w:pPr>
        <w:spacing w:line="256" w:lineRule="auto"/>
        <w:rPr>
          <w:rFonts w:ascii="Times New Roman" w:eastAsia="Times New Roman" w:hAnsi="Times New Roman" w:cs="Times New Roman"/>
          <w:sz w:val="24"/>
          <w:szCs w:val="24"/>
          <w:lang w:val="fr-FR"/>
        </w:rPr>
      </w:pPr>
    </w:p>
    <w:p w14:paraId="7B3A653E" w14:textId="76B631FE" w:rsidR="00FA6DBF" w:rsidRPr="00FA6DBF" w:rsidRDefault="00FA6DBF" w:rsidP="00FA6DBF">
      <w:pPr>
        <w:spacing w:line="256" w:lineRule="auto"/>
        <w:rPr>
          <w:rFonts w:ascii="Calibri" w:eastAsia="Times New Roman" w:hAnsi="Calibri" w:cs="Times New Roman"/>
          <w:lang w:val="fr-FR"/>
        </w:rPr>
      </w:pPr>
      <w:r w:rsidRPr="00FA6DBF">
        <w:rPr>
          <w:rFonts w:ascii="Times New Roman" w:eastAsia="Times New Roman" w:hAnsi="Times New Roman" w:cs="Times New Roman"/>
          <w:sz w:val="24"/>
          <w:szCs w:val="24"/>
          <w:lang w:val="fr-FR"/>
        </w:rPr>
        <w:t xml:space="preserve">En référence </w:t>
      </w:r>
      <w:r>
        <w:rPr>
          <w:rFonts w:ascii="Times New Roman" w:eastAsia="Times New Roman" w:hAnsi="Times New Roman" w:cs="Times New Roman"/>
          <w:sz w:val="24"/>
          <w:szCs w:val="24"/>
          <w:lang w:val="fr-FR"/>
        </w:rPr>
        <w:t xml:space="preserve">au Contrat Cadre </w:t>
      </w:r>
      <w:r w:rsidRPr="00FA6DBF">
        <w:rPr>
          <w:rFonts w:ascii="Times New Roman" w:eastAsia="Times New Roman" w:hAnsi="Times New Roman" w:cs="Times New Roman"/>
          <w:i/>
          <w:iCs/>
          <w:sz w:val="24"/>
          <w:szCs w:val="24"/>
          <w:lang w:val="fr-FR"/>
        </w:rPr>
        <w:t>[insérer</w:t>
      </w:r>
      <w:r w:rsidRPr="00FA6DBF">
        <w:rPr>
          <w:rFonts w:ascii="Times New Roman" w:eastAsia="Times New Roman" w:hAnsi="Times New Roman" w:cs="Times New Roman"/>
          <w:sz w:val="24"/>
          <w:szCs w:val="24"/>
          <w:lang w:val="fr-FR"/>
        </w:rPr>
        <w:t xml:space="preserve"> le numéro de référence et la date] </w:t>
      </w:r>
    </w:p>
    <w:p w14:paraId="0A4AF43D" w14:textId="7F998E1C" w:rsidR="00FA6DBF" w:rsidRPr="00FA6DBF" w:rsidRDefault="00FA6DBF" w:rsidP="004D6559">
      <w:pPr>
        <w:spacing w:line="256" w:lineRule="auto"/>
        <w:jc w:val="both"/>
        <w:rPr>
          <w:rFonts w:ascii="Calibri" w:eastAsia="Times New Roman" w:hAnsi="Calibri" w:cs="Times New Roman"/>
          <w:lang w:val="fr-FR"/>
        </w:rPr>
      </w:pPr>
      <w:r w:rsidRPr="00FA6DBF">
        <w:rPr>
          <w:rFonts w:ascii="Times New Roman" w:eastAsia="Times New Roman" w:hAnsi="Times New Roman" w:cs="Times New Roman"/>
          <w:sz w:val="24"/>
          <w:szCs w:val="24"/>
          <w:lang w:val="fr-FR"/>
        </w:rPr>
        <w:t>[</w:t>
      </w:r>
      <w:r w:rsidRPr="00FA6DBF">
        <w:rPr>
          <w:rFonts w:ascii="Times New Roman" w:eastAsia="Times New Roman" w:hAnsi="Times New Roman" w:cs="Times New Roman"/>
          <w:i/>
          <w:iCs/>
          <w:sz w:val="24"/>
          <w:szCs w:val="24"/>
          <w:lang w:val="fr-FR"/>
        </w:rPr>
        <w:t xml:space="preserve">Pour les </w:t>
      </w:r>
      <w:r>
        <w:rPr>
          <w:rFonts w:ascii="Times New Roman" w:eastAsia="Times New Roman" w:hAnsi="Times New Roman" w:cs="Times New Roman"/>
          <w:i/>
          <w:iCs/>
          <w:sz w:val="24"/>
          <w:szCs w:val="24"/>
          <w:lang w:val="fr-FR"/>
        </w:rPr>
        <w:t>compétitions restreintes</w:t>
      </w:r>
      <w:r w:rsidRPr="00FA6DBF">
        <w:rPr>
          <w:rFonts w:ascii="Times New Roman" w:eastAsia="Times New Roman" w:hAnsi="Times New Roman" w:cs="Times New Roman"/>
          <w:i/>
          <w:iCs/>
          <w:sz w:val="24"/>
          <w:szCs w:val="24"/>
          <w:lang w:val="fr-FR"/>
        </w:rPr>
        <w:t>, ajoutez ce qui suit :</w:t>
      </w:r>
      <w:r w:rsidRPr="00FA6DBF">
        <w:rPr>
          <w:rFonts w:ascii="Times New Roman" w:eastAsia="Times New Roman" w:hAnsi="Times New Roman" w:cs="Times New Roman"/>
          <w:sz w:val="24"/>
          <w:szCs w:val="24"/>
          <w:lang w:val="fr-FR"/>
        </w:rPr>
        <w:t xml:space="preserve"> « et votre </w:t>
      </w:r>
      <w:r>
        <w:rPr>
          <w:rFonts w:ascii="Times New Roman" w:eastAsia="Times New Roman" w:hAnsi="Times New Roman" w:cs="Times New Roman"/>
          <w:sz w:val="24"/>
          <w:szCs w:val="24"/>
          <w:lang w:val="fr-FR"/>
        </w:rPr>
        <w:t xml:space="preserve">cotation </w:t>
      </w:r>
      <w:r w:rsidRPr="00FA6DBF">
        <w:rPr>
          <w:rFonts w:ascii="Times New Roman" w:eastAsia="Times New Roman" w:hAnsi="Times New Roman" w:cs="Times New Roman"/>
          <w:i/>
          <w:iCs/>
          <w:sz w:val="24"/>
          <w:szCs w:val="24"/>
          <w:lang w:val="fr-FR"/>
        </w:rPr>
        <w:t>[insérer le numéro de référence et la date</w:t>
      </w:r>
      <w:r w:rsidRPr="00FA6DBF">
        <w:rPr>
          <w:rFonts w:ascii="Times New Roman" w:eastAsia="Times New Roman" w:hAnsi="Times New Roman" w:cs="Times New Roman"/>
          <w:sz w:val="24"/>
          <w:szCs w:val="24"/>
          <w:lang w:val="fr-FR"/>
        </w:rPr>
        <w:t>] a été acceptée."]</w:t>
      </w:r>
    </w:p>
    <w:p w14:paraId="78886D3F" w14:textId="05C306B7" w:rsidR="00FA6DBF" w:rsidRPr="00FA6DBF" w:rsidRDefault="00FA6DBF" w:rsidP="004D6559">
      <w:pPr>
        <w:spacing w:line="256" w:lineRule="auto"/>
        <w:jc w:val="both"/>
        <w:rPr>
          <w:rFonts w:ascii="Calibri" w:eastAsia="Times New Roman" w:hAnsi="Calibri" w:cs="Times New Roman"/>
          <w:lang w:val="fr-FR"/>
        </w:rPr>
      </w:pPr>
      <w:proofErr w:type="gramStart"/>
      <w:r>
        <w:rPr>
          <w:rFonts w:ascii="Times New Roman" w:eastAsia="Times New Roman" w:hAnsi="Times New Roman" w:cs="Times New Roman"/>
          <w:sz w:val="24"/>
          <w:szCs w:val="24"/>
          <w:lang w:val="fr-FR"/>
        </w:rPr>
        <w:t>veuillez</w:t>
      </w:r>
      <w:proofErr w:type="gramEnd"/>
      <w:r>
        <w:rPr>
          <w:rFonts w:ascii="Times New Roman" w:eastAsia="Times New Roman" w:hAnsi="Times New Roman" w:cs="Times New Roman"/>
          <w:sz w:val="24"/>
          <w:szCs w:val="24"/>
          <w:lang w:val="fr-FR"/>
        </w:rPr>
        <w:t xml:space="preserve"> trouver </w:t>
      </w:r>
      <w:r w:rsidRPr="00FA6DBF">
        <w:rPr>
          <w:rFonts w:ascii="Times New Roman" w:eastAsia="Times New Roman" w:hAnsi="Times New Roman" w:cs="Times New Roman"/>
          <w:sz w:val="24"/>
          <w:szCs w:val="24"/>
          <w:lang w:val="fr-FR"/>
        </w:rPr>
        <w:t xml:space="preserve">ci-joint </w:t>
      </w:r>
      <w:r w:rsidR="004D6559">
        <w:rPr>
          <w:rFonts w:ascii="Times New Roman" w:eastAsia="Times New Roman" w:hAnsi="Times New Roman" w:cs="Times New Roman"/>
          <w:sz w:val="24"/>
          <w:szCs w:val="24"/>
          <w:lang w:val="fr-FR"/>
        </w:rPr>
        <w:t xml:space="preserve">le </w:t>
      </w:r>
      <w:r w:rsidRPr="00FA6DBF">
        <w:rPr>
          <w:rFonts w:ascii="Times New Roman" w:eastAsia="Times New Roman" w:hAnsi="Times New Roman" w:cs="Times New Roman"/>
          <w:sz w:val="24"/>
          <w:szCs w:val="24"/>
          <w:lang w:val="fr-FR"/>
        </w:rPr>
        <w:t xml:space="preserve">Marché subséquent (ou bon de commande). Il vous est demandé de </w:t>
      </w:r>
      <w:r w:rsidR="004D6559">
        <w:rPr>
          <w:rFonts w:ascii="Times New Roman" w:eastAsia="Times New Roman" w:hAnsi="Times New Roman" w:cs="Times New Roman"/>
          <w:sz w:val="24"/>
          <w:szCs w:val="24"/>
          <w:lang w:val="fr-FR"/>
        </w:rPr>
        <w:t xml:space="preserve">le </w:t>
      </w:r>
      <w:r w:rsidRPr="00FA6DBF">
        <w:rPr>
          <w:rFonts w:ascii="Times New Roman" w:eastAsia="Times New Roman" w:hAnsi="Times New Roman" w:cs="Times New Roman"/>
          <w:sz w:val="24"/>
          <w:szCs w:val="24"/>
          <w:lang w:val="fr-FR"/>
        </w:rPr>
        <w:t>signer dans les</w:t>
      </w:r>
      <w:r w:rsidR="004D6559">
        <w:rPr>
          <w:rFonts w:ascii="Times New Roman" w:eastAsia="Times New Roman" w:hAnsi="Times New Roman" w:cs="Times New Roman"/>
          <w:sz w:val="24"/>
          <w:szCs w:val="24"/>
          <w:lang w:val="fr-FR"/>
        </w:rPr>
        <w:t xml:space="preserve"> </w:t>
      </w:r>
      <w:r w:rsidR="004D6559">
        <w:rPr>
          <w:rFonts w:ascii="Times New Roman" w:eastAsia="Times New Roman" w:hAnsi="Times New Roman" w:cs="Times New Roman"/>
          <w:i/>
          <w:iCs/>
          <w:sz w:val="24"/>
          <w:szCs w:val="24"/>
          <w:lang w:val="fr-FR"/>
        </w:rPr>
        <w:t>[</w:t>
      </w:r>
      <w:r w:rsidRPr="00FA6DBF">
        <w:rPr>
          <w:rFonts w:ascii="Times New Roman" w:eastAsia="Times New Roman" w:hAnsi="Times New Roman" w:cs="Times New Roman"/>
          <w:i/>
          <w:iCs/>
          <w:sz w:val="24"/>
          <w:szCs w:val="24"/>
          <w:lang w:val="fr-FR"/>
        </w:rPr>
        <w:t>insérer</w:t>
      </w:r>
      <w:r w:rsidR="004D6559">
        <w:rPr>
          <w:rFonts w:ascii="Times New Roman" w:eastAsia="Times New Roman" w:hAnsi="Times New Roman" w:cs="Times New Roman"/>
          <w:i/>
          <w:iCs/>
          <w:sz w:val="24"/>
          <w:szCs w:val="24"/>
          <w:lang w:val="fr-FR"/>
        </w:rPr>
        <w:t xml:space="preserve"> le nombre de </w:t>
      </w:r>
      <w:r w:rsidRPr="00FA6DBF">
        <w:rPr>
          <w:rFonts w:ascii="Times New Roman" w:eastAsia="Times New Roman" w:hAnsi="Times New Roman" w:cs="Times New Roman"/>
          <w:i/>
          <w:iCs/>
          <w:sz w:val="24"/>
          <w:szCs w:val="24"/>
          <w:lang w:val="fr-FR"/>
        </w:rPr>
        <w:t>jour</w:t>
      </w:r>
      <w:r w:rsidR="004D6559">
        <w:rPr>
          <w:rFonts w:ascii="Times New Roman" w:eastAsia="Times New Roman" w:hAnsi="Times New Roman" w:cs="Times New Roman"/>
          <w:i/>
          <w:iCs/>
          <w:sz w:val="24"/>
          <w:szCs w:val="24"/>
          <w:lang w:val="fr-FR"/>
        </w:rPr>
        <w:t xml:space="preserve">s] </w:t>
      </w:r>
      <w:r w:rsidR="004D6559" w:rsidRPr="004D6559">
        <w:rPr>
          <w:rFonts w:ascii="Times New Roman" w:eastAsia="Times New Roman" w:hAnsi="Times New Roman" w:cs="Times New Roman"/>
          <w:iCs/>
          <w:sz w:val="24"/>
          <w:szCs w:val="24"/>
          <w:lang w:val="fr-FR"/>
        </w:rPr>
        <w:t>jours</w:t>
      </w:r>
      <w:r w:rsidRPr="00FA6DBF">
        <w:rPr>
          <w:rFonts w:ascii="Times New Roman" w:eastAsia="Times New Roman" w:hAnsi="Times New Roman" w:cs="Times New Roman"/>
          <w:i/>
          <w:iCs/>
          <w:sz w:val="24"/>
          <w:szCs w:val="24"/>
          <w:lang w:val="fr-FR"/>
        </w:rPr>
        <w:t>.</w:t>
      </w:r>
      <w:r w:rsidRPr="00FA6DBF">
        <w:rPr>
          <w:rFonts w:ascii="Times New Roman" w:eastAsia="Times New Roman" w:hAnsi="Times New Roman" w:cs="Times New Roman"/>
          <w:sz w:val="24"/>
          <w:szCs w:val="24"/>
          <w:lang w:val="fr-FR"/>
        </w:rPr>
        <w:t xml:space="preserve"> </w:t>
      </w:r>
    </w:p>
    <w:p w14:paraId="24D406B8" w14:textId="483C29B5" w:rsidR="00FA6DBF" w:rsidRPr="00FA6DBF" w:rsidRDefault="00FA6DBF" w:rsidP="004D6559">
      <w:pPr>
        <w:spacing w:line="256" w:lineRule="auto"/>
        <w:jc w:val="both"/>
        <w:rPr>
          <w:rFonts w:ascii="Calibri" w:eastAsia="Times New Roman" w:hAnsi="Calibri" w:cs="Times New Roman"/>
          <w:lang w:val="fr-FR"/>
        </w:rPr>
      </w:pPr>
      <w:r w:rsidRPr="00FA6DBF">
        <w:rPr>
          <w:rFonts w:ascii="Times New Roman" w:eastAsia="Times New Roman" w:hAnsi="Times New Roman" w:cs="Times New Roman"/>
          <w:i/>
          <w:iCs/>
          <w:sz w:val="24"/>
          <w:szCs w:val="24"/>
          <w:lang w:val="fr-FR"/>
        </w:rPr>
        <w:t>[</w:t>
      </w:r>
      <w:r w:rsidR="004D6559" w:rsidRPr="004D6559">
        <w:rPr>
          <w:rFonts w:ascii="Times New Roman" w:eastAsia="Times New Roman" w:hAnsi="Times New Roman" w:cs="Times New Roman"/>
          <w:b/>
          <w:i/>
          <w:iCs/>
          <w:sz w:val="24"/>
          <w:szCs w:val="24"/>
          <w:lang w:val="fr-FR"/>
        </w:rPr>
        <w:t>Eliminer si l</w:t>
      </w:r>
      <w:r w:rsidRPr="00FA6DBF">
        <w:rPr>
          <w:rFonts w:ascii="Times New Roman" w:eastAsia="Times New Roman" w:hAnsi="Times New Roman" w:cs="Times New Roman"/>
          <w:b/>
          <w:bCs/>
          <w:i/>
          <w:iCs/>
          <w:sz w:val="24"/>
          <w:szCs w:val="24"/>
          <w:lang w:val="fr-FR"/>
        </w:rPr>
        <w:t xml:space="preserve">a </w:t>
      </w:r>
      <w:r w:rsidR="004D6559">
        <w:rPr>
          <w:rFonts w:ascii="Times New Roman" w:eastAsia="Times New Roman" w:hAnsi="Times New Roman" w:cs="Times New Roman"/>
          <w:b/>
          <w:bCs/>
          <w:i/>
          <w:iCs/>
          <w:sz w:val="24"/>
          <w:szCs w:val="24"/>
          <w:lang w:val="fr-FR"/>
        </w:rPr>
        <w:t xml:space="preserve">Garantie de Bonne Fin </w:t>
      </w:r>
      <w:r w:rsidRPr="00FA6DBF">
        <w:rPr>
          <w:rFonts w:ascii="Times New Roman" w:eastAsia="Times New Roman" w:hAnsi="Times New Roman" w:cs="Times New Roman"/>
          <w:b/>
          <w:bCs/>
          <w:i/>
          <w:iCs/>
          <w:sz w:val="24"/>
          <w:szCs w:val="24"/>
          <w:lang w:val="fr-FR"/>
        </w:rPr>
        <w:t>n’est pas requise</w:t>
      </w:r>
      <w:r w:rsidRPr="00FA6DBF">
        <w:rPr>
          <w:rFonts w:ascii="Times New Roman" w:eastAsia="Times New Roman" w:hAnsi="Times New Roman" w:cs="Times New Roman"/>
          <w:i/>
          <w:iCs/>
          <w:sz w:val="24"/>
          <w:szCs w:val="24"/>
          <w:lang w:val="fr-FR"/>
        </w:rPr>
        <w:t>:</w:t>
      </w:r>
      <w:r w:rsidRPr="00FA6DBF">
        <w:rPr>
          <w:rFonts w:ascii="Calibri" w:eastAsia="Times New Roman" w:hAnsi="Calibri" w:cs="Times New Roman"/>
          <w:i/>
          <w:iCs/>
          <w:lang w:val="fr-FR"/>
        </w:rPr>
        <w:t xml:space="preserve"> </w:t>
      </w:r>
      <w:r w:rsidRPr="00FA6DBF">
        <w:rPr>
          <w:rFonts w:ascii="Times New Roman" w:eastAsia="Times New Roman" w:hAnsi="Times New Roman" w:cs="Times New Roman"/>
          <w:lang w:val="fr-FR"/>
        </w:rPr>
        <w:t xml:space="preserve">« </w:t>
      </w:r>
      <w:r w:rsidR="004D6559">
        <w:rPr>
          <w:rFonts w:ascii="Times New Roman" w:eastAsia="Times New Roman" w:hAnsi="Times New Roman" w:cs="Times New Roman"/>
          <w:lang w:val="fr-FR"/>
        </w:rPr>
        <w:t xml:space="preserve">Nous </w:t>
      </w:r>
      <w:r w:rsidRPr="00FA6DBF">
        <w:rPr>
          <w:rFonts w:ascii="Times New Roman" w:eastAsia="Times New Roman" w:hAnsi="Times New Roman" w:cs="Times New Roman"/>
          <w:lang w:val="fr-FR"/>
        </w:rPr>
        <w:t>vous demand</w:t>
      </w:r>
      <w:r w:rsidR="004D6559">
        <w:rPr>
          <w:rFonts w:ascii="Times New Roman" w:eastAsia="Times New Roman" w:hAnsi="Times New Roman" w:cs="Times New Roman"/>
          <w:lang w:val="fr-FR"/>
        </w:rPr>
        <w:t>ons</w:t>
      </w:r>
      <w:r w:rsidRPr="00FA6DBF">
        <w:rPr>
          <w:rFonts w:ascii="Times New Roman" w:eastAsia="Times New Roman" w:hAnsi="Times New Roman" w:cs="Times New Roman"/>
          <w:lang w:val="fr-FR"/>
        </w:rPr>
        <w:t xml:space="preserve"> également de fournir une </w:t>
      </w:r>
      <w:r w:rsidR="004D6559">
        <w:rPr>
          <w:rFonts w:ascii="Times New Roman" w:eastAsia="Times New Roman" w:hAnsi="Times New Roman" w:cs="Times New Roman"/>
          <w:lang w:val="fr-FR"/>
        </w:rPr>
        <w:t>Garantie de Bonne Fin</w:t>
      </w:r>
      <w:r w:rsidRPr="00FA6DBF">
        <w:rPr>
          <w:rFonts w:ascii="Times New Roman" w:eastAsia="Times New Roman" w:hAnsi="Times New Roman" w:cs="Times New Roman"/>
          <w:lang w:val="fr-FR"/>
        </w:rPr>
        <w:t xml:space="preserve"> dans</w:t>
      </w:r>
      <w:r w:rsidR="004D6559">
        <w:rPr>
          <w:rFonts w:ascii="Times New Roman" w:eastAsia="Times New Roman" w:hAnsi="Times New Roman" w:cs="Times New Roman"/>
          <w:lang w:val="fr-FR"/>
        </w:rPr>
        <w:t xml:space="preserve"> les</w:t>
      </w:r>
      <w:r w:rsidRPr="00FA6DBF">
        <w:rPr>
          <w:rFonts w:ascii="Times New Roman" w:eastAsia="Times New Roman" w:hAnsi="Times New Roman" w:cs="Times New Roman"/>
          <w:sz w:val="24"/>
          <w:szCs w:val="24"/>
          <w:lang w:val="fr-FR"/>
        </w:rPr>
        <w:t xml:space="preserve"> </w:t>
      </w:r>
      <w:r w:rsidRPr="00FA6DBF">
        <w:rPr>
          <w:rFonts w:ascii="Times New Roman" w:eastAsia="Times New Roman" w:hAnsi="Times New Roman" w:cs="Times New Roman"/>
          <w:i/>
          <w:iCs/>
          <w:sz w:val="24"/>
          <w:szCs w:val="24"/>
          <w:lang w:val="fr-FR"/>
        </w:rPr>
        <w:t xml:space="preserve">[insérer </w:t>
      </w:r>
      <w:r w:rsidR="004D6559">
        <w:rPr>
          <w:rFonts w:ascii="Times New Roman" w:eastAsia="Times New Roman" w:hAnsi="Times New Roman" w:cs="Times New Roman"/>
          <w:i/>
          <w:iCs/>
          <w:sz w:val="24"/>
          <w:szCs w:val="24"/>
          <w:lang w:val="fr-FR"/>
        </w:rPr>
        <w:t>le nombre de</w:t>
      </w:r>
      <w:r w:rsidRPr="00FA6DBF">
        <w:rPr>
          <w:rFonts w:ascii="Times New Roman" w:eastAsia="Times New Roman" w:hAnsi="Times New Roman" w:cs="Times New Roman"/>
          <w:i/>
          <w:iCs/>
          <w:sz w:val="24"/>
          <w:szCs w:val="24"/>
          <w:lang w:val="fr-FR"/>
        </w:rPr>
        <w:t xml:space="preserve"> jour</w:t>
      </w:r>
      <w:r w:rsidR="004D6559">
        <w:rPr>
          <w:rFonts w:ascii="Times New Roman" w:eastAsia="Times New Roman" w:hAnsi="Times New Roman" w:cs="Times New Roman"/>
          <w:i/>
          <w:iCs/>
          <w:sz w:val="24"/>
          <w:szCs w:val="24"/>
          <w:lang w:val="fr-FR"/>
        </w:rPr>
        <w:t>s</w:t>
      </w:r>
      <w:r w:rsidR="004D6559">
        <w:rPr>
          <w:rFonts w:ascii="Times New Roman" w:eastAsia="Times New Roman" w:hAnsi="Times New Roman" w:cs="Times New Roman"/>
          <w:sz w:val="24"/>
          <w:szCs w:val="24"/>
          <w:lang w:val="fr-FR"/>
        </w:rPr>
        <w:t>] jours,</w:t>
      </w:r>
      <w:r w:rsidRPr="00FA6DBF">
        <w:rPr>
          <w:rFonts w:ascii="Times New Roman" w:eastAsia="Times New Roman" w:hAnsi="Times New Roman" w:cs="Times New Roman"/>
          <w:sz w:val="24"/>
          <w:szCs w:val="24"/>
          <w:lang w:val="fr-FR"/>
        </w:rPr>
        <w:t xml:space="preserve"> en utilisant à cette fin le formulaire de </w:t>
      </w:r>
      <w:r w:rsidR="004D6559">
        <w:rPr>
          <w:rFonts w:ascii="Times New Roman" w:eastAsia="Times New Roman" w:hAnsi="Times New Roman" w:cs="Times New Roman"/>
          <w:sz w:val="24"/>
          <w:szCs w:val="24"/>
          <w:lang w:val="fr-FR"/>
        </w:rPr>
        <w:t xml:space="preserve">Garantie de Bonne Fin </w:t>
      </w:r>
      <w:bookmarkStart w:id="51" w:name="_Hlk41054402"/>
      <w:r w:rsidRPr="00FA6DBF">
        <w:rPr>
          <w:rFonts w:ascii="Times New Roman" w:eastAsia="Times New Roman" w:hAnsi="Times New Roman" w:cs="Times New Roman"/>
          <w:sz w:val="24"/>
          <w:szCs w:val="24"/>
          <w:lang w:val="fr-FR"/>
        </w:rPr>
        <w:t xml:space="preserve">joint </w:t>
      </w:r>
      <w:r w:rsidR="004D6559">
        <w:rPr>
          <w:rFonts w:ascii="Times New Roman" w:eastAsia="Times New Roman" w:hAnsi="Times New Roman" w:cs="Times New Roman"/>
          <w:sz w:val="24"/>
          <w:szCs w:val="24"/>
          <w:lang w:val="fr-FR"/>
        </w:rPr>
        <w:t>au Contrat Cadre</w:t>
      </w:r>
      <w:bookmarkEnd w:id="51"/>
      <w:r w:rsidRPr="00FA6DBF">
        <w:rPr>
          <w:rFonts w:ascii="Times New Roman" w:eastAsia="Times New Roman" w:hAnsi="Times New Roman" w:cs="Times New Roman"/>
          <w:sz w:val="24"/>
          <w:szCs w:val="24"/>
          <w:lang w:val="fr-FR"/>
        </w:rPr>
        <w:t>»]</w:t>
      </w:r>
    </w:p>
    <w:p w14:paraId="75128BFE" w14:textId="77777777" w:rsidR="00FA6DBF" w:rsidRPr="00FA6DBF" w:rsidRDefault="00FA6DBF" w:rsidP="00FA6DBF">
      <w:pPr>
        <w:spacing w:line="256" w:lineRule="auto"/>
        <w:rPr>
          <w:rFonts w:ascii="Calibri" w:eastAsia="Times New Roman" w:hAnsi="Calibri" w:cs="Times New Roman"/>
          <w:lang w:val="fr-FR"/>
        </w:rPr>
      </w:pPr>
      <w:r w:rsidRPr="00FA6DBF">
        <w:rPr>
          <w:rFonts w:ascii="Times New Roman" w:eastAsia="Times New Roman" w:hAnsi="Times New Roman" w:cs="Times New Roman"/>
          <w:sz w:val="24"/>
          <w:szCs w:val="24"/>
          <w:lang w:val="fr-FR"/>
        </w:rPr>
        <w:t xml:space="preserve">Signature autorisée : </w:t>
      </w:r>
      <w:r w:rsidRPr="00FA6DBF">
        <w:rPr>
          <w:rFonts w:ascii="Times New Roman" w:eastAsia="Times New Roman" w:hAnsi="Times New Roman" w:cs="Times New Roman"/>
          <w:sz w:val="24"/>
          <w:szCs w:val="24"/>
          <w:u w:val="single"/>
          <w:lang w:val="fr-FR"/>
        </w:rPr>
        <w:t xml:space="preserve">                                                                                                                </w:t>
      </w:r>
    </w:p>
    <w:p w14:paraId="63919698" w14:textId="77777777" w:rsidR="00FA6DBF" w:rsidRPr="00FA6DBF" w:rsidRDefault="00FA6DBF" w:rsidP="00FA6DBF">
      <w:pPr>
        <w:spacing w:line="256" w:lineRule="auto"/>
        <w:rPr>
          <w:rFonts w:ascii="Calibri" w:eastAsia="Times New Roman" w:hAnsi="Calibri" w:cs="Times New Roman"/>
          <w:lang w:val="fr-FR"/>
        </w:rPr>
      </w:pPr>
      <w:r w:rsidRPr="00FA6DBF">
        <w:rPr>
          <w:rFonts w:ascii="Times New Roman" w:eastAsia="Times New Roman" w:hAnsi="Times New Roman" w:cs="Times New Roman"/>
          <w:sz w:val="24"/>
          <w:szCs w:val="24"/>
          <w:lang w:val="fr-FR"/>
        </w:rPr>
        <w:t xml:space="preserve">Nom et titre du signataire: </w:t>
      </w:r>
      <w:r w:rsidRPr="00FA6DBF">
        <w:rPr>
          <w:rFonts w:ascii="Times New Roman" w:eastAsia="Times New Roman" w:hAnsi="Times New Roman" w:cs="Times New Roman"/>
          <w:sz w:val="24"/>
          <w:szCs w:val="24"/>
          <w:u w:val="single"/>
          <w:lang w:val="fr-FR"/>
        </w:rPr>
        <w:t xml:space="preserve">                                                                                                     </w:t>
      </w:r>
    </w:p>
    <w:p w14:paraId="634B20DB" w14:textId="77777777" w:rsidR="00FA6DBF" w:rsidRPr="00FA6DBF" w:rsidRDefault="00FA6DBF" w:rsidP="00FA6DBF">
      <w:pPr>
        <w:spacing w:line="256" w:lineRule="auto"/>
        <w:rPr>
          <w:rFonts w:ascii="Calibri" w:eastAsia="Times New Roman" w:hAnsi="Calibri" w:cs="Times New Roman"/>
          <w:lang w:val="fr-FR"/>
        </w:rPr>
      </w:pPr>
      <w:r w:rsidRPr="00FA6DBF">
        <w:rPr>
          <w:rFonts w:ascii="Times New Roman" w:eastAsia="Times New Roman" w:hAnsi="Times New Roman" w:cs="Times New Roman"/>
          <w:sz w:val="24"/>
          <w:szCs w:val="24"/>
          <w:lang w:val="fr-FR"/>
        </w:rPr>
        <w:t xml:space="preserve">Nom de l’Agence: </w:t>
      </w:r>
      <w:r w:rsidRPr="00FA6DBF">
        <w:rPr>
          <w:rFonts w:ascii="Times New Roman" w:eastAsia="Times New Roman" w:hAnsi="Times New Roman" w:cs="Times New Roman"/>
          <w:sz w:val="24"/>
          <w:szCs w:val="24"/>
          <w:u w:val="single"/>
          <w:lang w:val="fr-FR"/>
        </w:rPr>
        <w:t xml:space="preserve">                                                                                                                        </w:t>
      </w:r>
    </w:p>
    <w:p w14:paraId="54385104" w14:textId="33CEB920" w:rsidR="00FA6DBF" w:rsidRPr="00FA6DBF" w:rsidRDefault="004D6559" w:rsidP="00FA6DBF">
      <w:pPr>
        <w:spacing w:line="256" w:lineRule="auto"/>
        <w:rPr>
          <w:rFonts w:ascii="Calibri" w:eastAsia="Times New Roman" w:hAnsi="Calibri" w:cs="Times New Roman"/>
          <w:lang w:val="fr-FR"/>
        </w:rPr>
      </w:pPr>
      <w:r>
        <w:rPr>
          <w:rFonts w:ascii="Times New Roman" w:eastAsia="Times New Roman" w:hAnsi="Times New Roman" w:cs="Times New Roman"/>
          <w:b/>
          <w:bCs/>
          <w:sz w:val="24"/>
          <w:szCs w:val="24"/>
          <w:lang w:val="fr-FR"/>
        </w:rPr>
        <w:t xml:space="preserve">Pièce jointe : </w:t>
      </w:r>
      <w:r w:rsidRPr="004D6559">
        <w:rPr>
          <w:rFonts w:ascii="Times New Roman Bold" w:eastAsia="Times New Roman" w:hAnsi="Times New Roman Bold" w:cs="Times New Roman Bold"/>
          <w:lang w:val="fr-FR"/>
        </w:rPr>
        <w:t>Marché subséquent (ou bon de commande)</w:t>
      </w:r>
    </w:p>
    <w:p w14:paraId="0F88F008" w14:textId="77777777" w:rsidR="00FA6DBF" w:rsidRPr="00FA6DBF" w:rsidRDefault="00FA6DBF" w:rsidP="00FA6DBF">
      <w:pPr>
        <w:spacing w:line="256" w:lineRule="auto"/>
        <w:rPr>
          <w:rFonts w:ascii="Calibri" w:eastAsia="Times New Roman" w:hAnsi="Calibri" w:cs="Times New Roman"/>
          <w:lang w:val="fr-FR"/>
        </w:rPr>
      </w:pPr>
      <w:r w:rsidRPr="00FA6DBF">
        <w:rPr>
          <w:rFonts w:ascii="Calibri" w:eastAsia="Times New Roman" w:hAnsi="Calibri" w:cs="Times New Roman"/>
          <w:lang w:val="fr-FR"/>
        </w:rPr>
        <w:t> </w:t>
      </w:r>
    </w:p>
    <w:p w14:paraId="7CB970BA" w14:textId="77777777" w:rsidR="00071D10" w:rsidRPr="00FA6DBF" w:rsidRDefault="00071D10" w:rsidP="00071D10">
      <w:pPr>
        <w:rPr>
          <w:rFonts w:ascii="Times New Roman Bold" w:hAnsi="Times New Roman Bold"/>
          <w:b/>
          <w:sz w:val="36"/>
          <w:lang w:val="fr-FR"/>
        </w:rPr>
      </w:pPr>
    </w:p>
    <w:p w14:paraId="71267818" w14:textId="77777777" w:rsidR="00071D10" w:rsidRPr="00FA6DBF" w:rsidRDefault="00071D10" w:rsidP="00071D10">
      <w:pPr>
        <w:spacing w:before="240" w:after="240" w:line="240" w:lineRule="auto"/>
        <w:jc w:val="center"/>
        <w:rPr>
          <w:rFonts w:ascii="Times New Roman Bold" w:eastAsia="Times New Roman" w:hAnsi="Times New Roman Bold" w:cs="Times New Roman"/>
          <w:b/>
          <w:sz w:val="36"/>
          <w:szCs w:val="24"/>
          <w:lang w:val="fr-FR"/>
        </w:rPr>
      </w:pPr>
    </w:p>
    <w:p w14:paraId="0BF5AE74" w14:textId="77777777" w:rsidR="00071D10" w:rsidRPr="00FA6DBF" w:rsidRDefault="00071D10" w:rsidP="00071D10">
      <w:pPr>
        <w:rPr>
          <w:lang w:val="fr-FR"/>
        </w:rPr>
      </w:pPr>
      <w:r w:rsidRPr="00FA6DBF">
        <w:rPr>
          <w:lang w:val="fr-FR"/>
        </w:rPr>
        <w:br w:type="page"/>
      </w:r>
    </w:p>
    <w:p w14:paraId="05D62D8C" w14:textId="6E093187" w:rsidR="003B2335" w:rsidRPr="003B2335" w:rsidRDefault="003B2335" w:rsidP="003B2335">
      <w:pPr>
        <w:spacing w:after="0" w:line="240" w:lineRule="auto"/>
        <w:jc w:val="center"/>
        <w:rPr>
          <w:rFonts w:ascii="Calibri" w:eastAsia="Times New Roman" w:hAnsi="Calibri" w:cs="Times New Roman"/>
          <w:lang w:val="fr-FR"/>
        </w:rPr>
      </w:pPr>
      <w:r>
        <w:rPr>
          <w:rFonts w:ascii="Times New Roman Bold" w:eastAsia="Times New Roman" w:hAnsi="Times New Roman Bold" w:cs="Times New Roman Bold"/>
          <w:b/>
          <w:bCs/>
          <w:sz w:val="40"/>
          <w:szCs w:val="40"/>
          <w:lang w:val="fr-FR"/>
        </w:rPr>
        <w:t>Marché Subséquent (ou bon de commande) po</w:t>
      </w:r>
      <w:r w:rsidRPr="003B2335">
        <w:rPr>
          <w:rFonts w:ascii="Times New Roman Bold" w:eastAsia="Times New Roman" w:hAnsi="Times New Roman Bold" w:cs="Times New Roman Bold"/>
          <w:b/>
          <w:bCs/>
          <w:sz w:val="40"/>
          <w:szCs w:val="40"/>
          <w:lang w:val="fr-FR"/>
        </w:rPr>
        <w:t xml:space="preserve">ur </w:t>
      </w:r>
      <w:r w:rsidR="0030666B">
        <w:rPr>
          <w:rFonts w:ascii="Times New Roman Bold" w:eastAsia="Times New Roman" w:hAnsi="Times New Roman Bold" w:cs="Times New Roman Bold"/>
          <w:b/>
          <w:bCs/>
          <w:sz w:val="40"/>
          <w:szCs w:val="40"/>
          <w:lang w:val="fr-FR"/>
        </w:rPr>
        <w:t>la livraison de Fournitures et Services C</w:t>
      </w:r>
      <w:r w:rsidRPr="003B2335">
        <w:rPr>
          <w:rFonts w:ascii="Times New Roman Bold" w:eastAsia="Times New Roman" w:hAnsi="Times New Roman Bold" w:cs="Times New Roman Bold"/>
          <w:b/>
          <w:bCs/>
          <w:sz w:val="40"/>
          <w:szCs w:val="40"/>
          <w:lang w:val="fr-FR"/>
        </w:rPr>
        <w:t xml:space="preserve">onnexes </w:t>
      </w:r>
      <w:r w:rsidRPr="003B2335">
        <w:rPr>
          <w:rFonts w:ascii="Times New Roman Bold" w:eastAsia="Times New Roman" w:hAnsi="Times New Roman Bold" w:cs="Times New Roman Bold"/>
          <w:b/>
          <w:bCs/>
          <w:i/>
          <w:iCs/>
          <w:sz w:val="40"/>
          <w:szCs w:val="40"/>
          <w:lang w:val="fr-FR"/>
        </w:rPr>
        <w:t>[le cas échéant]</w:t>
      </w:r>
      <w:r w:rsidRPr="003B2335">
        <w:rPr>
          <w:rFonts w:ascii="Times New Roman Bold" w:eastAsia="Times New Roman" w:hAnsi="Times New Roman Bold" w:cs="Times New Roman Bold"/>
          <w:b/>
          <w:bCs/>
          <w:sz w:val="40"/>
          <w:szCs w:val="40"/>
          <w:lang w:val="fr-FR"/>
        </w:rPr>
        <w:t xml:space="preserve"> </w:t>
      </w:r>
    </w:p>
    <w:p w14:paraId="049DFECC" w14:textId="77777777" w:rsidR="003B2335" w:rsidRPr="003B2335" w:rsidRDefault="003B2335" w:rsidP="003B2335">
      <w:pPr>
        <w:spacing w:line="256" w:lineRule="auto"/>
        <w:jc w:val="center"/>
        <w:rPr>
          <w:rFonts w:ascii="Calibri" w:eastAsia="Times New Roman" w:hAnsi="Calibri" w:cs="Times New Roman"/>
          <w:lang w:val="fr-FR"/>
        </w:rPr>
      </w:pPr>
      <w:r w:rsidRPr="003B2335">
        <w:rPr>
          <w:rFonts w:ascii="Calibri" w:eastAsia="Times New Roman" w:hAnsi="Calibri" w:cs="Times New Roman"/>
          <w:sz w:val="32"/>
          <w:szCs w:val="32"/>
          <w:lang w:val="fr-FR"/>
        </w:rPr>
        <w:t> </w:t>
      </w:r>
    </w:p>
    <w:tbl>
      <w:tblPr>
        <w:tblW w:w="9450"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6030"/>
      </w:tblGrid>
      <w:tr w:rsidR="003B2335" w:rsidRPr="003C08CF" w14:paraId="7EE4D929" w14:textId="77777777" w:rsidTr="0030666B">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C448EA8" w14:textId="1EE044E6" w:rsidR="003B2335" w:rsidRPr="003B2335" w:rsidRDefault="0030666B" w:rsidP="0030666B">
            <w:pPr>
              <w:spacing w:before="40" w:after="40" w:line="256" w:lineRule="auto"/>
              <w:rPr>
                <w:rFonts w:ascii="Calibri" w:eastAsia="Times New Roman" w:hAnsi="Calibri" w:cs="Times New Roman"/>
              </w:rPr>
            </w:pPr>
            <w:r w:rsidRPr="004370EB">
              <w:rPr>
                <w:rFonts w:ascii="Times New Roman" w:eastAsia="Times New Roman" w:hAnsi="Times New Roman" w:cs="Times New Roman"/>
                <w:b/>
                <w:bCs/>
                <w:lang w:val="fr-FR"/>
              </w:rPr>
              <w:t>Contrat Cadre</w:t>
            </w:r>
            <w:r w:rsidR="003B2335" w:rsidRPr="004370EB">
              <w:rPr>
                <w:rFonts w:ascii="Times New Roman" w:eastAsia="Times New Roman" w:hAnsi="Times New Roman" w:cs="Times New Roman"/>
                <w:b/>
                <w:bCs/>
                <w:lang w:val="fr-FR"/>
              </w:rPr>
              <w:t xml:space="preserve"> (</w:t>
            </w:r>
            <w:r w:rsidRPr="004370EB">
              <w:rPr>
                <w:rFonts w:ascii="Times New Roman" w:eastAsia="Times New Roman" w:hAnsi="Times New Roman" w:cs="Times New Roman"/>
                <w:b/>
                <w:bCs/>
                <w:lang w:val="fr-FR"/>
              </w:rPr>
              <w:t>CC</w:t>
            </w:r>
            <w:r w:rsidR="003B2335" w:rsidRPr="004370EB">
              <w:rPr>
                <w:rFonts w:ascii="Times New Roman" w:eastAsia="Times New Roman" w:hAnsi="Times New Roman" w:cs="Times New Roman"/>
                <w:b/>
                <w:bCs/>
                <w:lang w:val="fr-FR"/>
              </w:rPr>
              <w:t>) :</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21A5DD" w14:textId="0B782D95" w:rsidR="003B2335" w:rsidRPr="003B2335" w:rsidRDefault="003B2335" w:rsidP="0030666B">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i/>
                <w:iCs/>
                <w:lang w:val="fr-FR"/>
              </w:rPr>
              <w:t xml:space="preserve">[insérer le titre </w:t>
            </w:r>
            <w:r w:rsidR="0030666B" w:rsidRPr="0030666B">
              <w:rPr>
                <w:rFonts w:ascii="Times New Roman" w:eastAsia="Times New Roman" w:hAnsi="Times New Roman" w:cs="Times New Roman"/>
                <w:i/>
                <w:iCs/>
                <w:lang w:val="fr-FR"/>
              </w:rPr>
              <w:t>du CC</w:t>
            </w:r>
            <w:r w:rsidRPr="003B2335">
              <w:rPr>
                <w:rFonts w:ascii="Times New Roman" w:eastAsia="Times New Roman" w:hAnsi="Times New Roman" w:cs="Times New Roman"/>
                <w:i/>
                <w:iCs/>
                <w:lang w:val="fr-FR"/>
              </w:rPr>
              <w:t>]</w:t>
            </w:r>
          </w:p>
        </w:tc>
      </w:tr>
      <w:tr w:rsidR="003B2335" w:rsidRPr="003C08CF" w14:paraId="0DAAEDE9" w14:textId="77777777" w:rsidTr="003B2335">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BFDD8" w14:textId="781EFC60" w:rsidR="003B2335" w:rsidRPr="003B2335" w:rsidRDefault="003B2335" w:rsidP="003B2335">
            <w:pPr>
              <w:spacing w:before="40" w:after="40" w:line="256" w:lineRule="auto"/>
              <w:rPr>
                <w:rFonts w:ascii="Calibri" w:eastAsia="Times New Roman" w:hAnsi="Calibri" w:cs="Times New Roman"/>
              </w:rPr>
            </w:pPr>
            <w:r w:rsidRPr="003B2335">
              <w:rPr>
                <w:rFonts w:ascii="Times New Roman" w:eastAsia="Times New Roman" w:hAnsi="Times New Roman" w:cs="Times New Roman"/>
                <w:b/>
                <w:bCs/>
                <w:lang w:val="fr-FR"/>
              </w:rPr>
              <w:t>Date</w:t>
            </w:r>
            <w:r w:rsidR="0030666B" w:rsidRPr="0030666B">
              <w:rPr>
                <w:rFonts w:ascii="Times New Roman" w:eastAsia="Times New Roman" w:hAnsi="Times New Roman" w:cs="Times New Roman"/>
                <w:b/>
                <w:bCs/>
                <w:lang w:val="fr-FR"/>
              </w:rPr>
              <w:t xml:space="preserve"> du CC</w:t>
            </w:r>
            <w:r w:rsidRPr="003B2335">
              <w:rPr>
                <w:rFonts w:ascii="Times New Roman" w:eastAsia="Times New Roman" w:hAnsi="Times New Roman" w:cs="Times New Roman"/>
                <w:b/>
                <w:bCs/>
                <w:lang w:val="fr-FR"/>
              </w:rPr>
              <w:t>:</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45F61C5D" w14:textId="2E8D05AC" w:rsidR="003B2335" w:rsidRPr="003B2335" w:rsidRDefault="003B2335" w:rsidP="0030666B">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i/>
                <w:iCs/>
                <w:lang w:val="fr-FR"/>
              </w:rPr>
              <w:t xml:space="preserve">[insérer la date </w:t>
            </w:r>
            <w:r w:rsidR="0030666B" w:rsidRPr="0030666B">
              <w:rPr>
                <w:rFonts w:ascii="Times New Roman" w:eastAsia="Times New Roman" w:hAnsi="Times New Roman" w:cs="Times New Roman"/>
                <w:i/>
                <w:iCs/>
                <w:lang w:val="fr-FR"/>
              </w:rPr>
              <w:t>du CC</w:t>
            </w:r>
            <w:r w:rsidRPr="003B2335">
              <w:rPr>
                <w:rFonts w:ascii="Times New Roman" w:eastAsia="Times New Roman" w:hAnsi="Times New Roman" w:cs="Times New Roman"/>
                <w:i/>
                <w:iCs/>
                <w:lang w:val="fr-FR"/>
              </w:rPr>
              <w:t>]</w:t>
            </w:r>
          </w:p>
        </w:tc>
      </w:tr>
      <w:tr w:rsidR="003B2335" w:rsidRPr="003C08CF" w14:paraId="4994C2FD" w14:textId="77777777" w:rsidTr="003B2335">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5BA1D" w14:textId="7ACDC03F" w:rsidR="003B2335" w:rsidRPr="003B2335" w:rsidRDefault="003B2335" w:rsidP="0030666B">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i/>
                <w:iCs/>
                <w:lang w:val="fr-FR"/>
              </w:rPr>
              <w:t xml:space="preserve">Numéro de référence </w:t>
            </w:r>
            <w:r w:rsidR="0030666B" w:rsidRPr="0030666B">
              <w:rPr>
                <w:rFonts w:ascii="Times New Roman" w:eastAsia="Times New Roman" w:hAnsi="Times New Roman" w:cs="Times New Roman"/>
                <w:i/>
                <w:iCs/>
                <w:lang w:val="fr-FR"/>
              </w:rPr>
              <w:t>du CC</w:t>
            </w:r>
            <w:r w:rsidRPr="003B2335">
              <w:rPr>
                <w:rFonts w:ascii="Times New Roman" w:eastAsia="Times New Roman" w:hAnsi="Times New Roman" w:cs="Times New Roman"/>
                <w:i/>
                <w:iCs/>
                <w:lang w:val="fr-FR"/>
              </w:rPr>
              <w:t>:</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4C71ECC3" w14:textId="23F9279A" w:rsidR="003B2335" w:rsidRPr="003B2335" w:rsidRDefault="003B2335" w:rsidP="0030666B">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i/>
                <w:iCs/>
                <w:lang w:val="fr-FR"/>
              </w:rPr>
              <w:t xml:space="preserve">[insérer le numéro de référence </w:t>
            </w:r>
            <w:r w:rsidR="0030666B" w:rsidRPr="0030666B">
              <w:rPr>
                <w:rFonts w:ascii="Times New Roman" w:eastAsia="Times New Roman" w:hAnsi="Times New Roman" w:cs="Times New Roman"/>
                <w:i/>
                <w:iCs/>
                <w:lang w:val="fr-FR"/>
              </w:rPr>
              <w:t>du CC</w:t>
            </w:r>
            <w:r w:rsidRPr="003B2335">
              <w:rPr>
                <w:rFonts w:ascii="Times New Roman" w:eastAsia="Times New Roman" w:hAnsi="Times New Roman" w:cs="Times New Roman"/>
                <w:i/>
                <w:iCs/>
                <w:lang w:val="fr-FR"/>
              </w:rPr>
              <w:t>]</w:t>
            </w:r>
          </w:p>
        </w:tc>
      </w:tr>
      <w:tr w:rsidR="003B2335" w:rsidRPr="003C08CF" w14:paraId="06765572" w14:textId="77777777" w:rsidTr="003B2335">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94F0E" w14:textId="176060DA" w:rsidR="003B2335" w:rsidRPr="003B2335" w:rsidRDefault="0030666B" w:rsidP="0030666B">
            <w:pPr>
              <w:spacing w:before="40" w:after="40" w:line="256" w:lineRule="auto"/>
              <w:rPr>
                <w:rFonts w:ascii="Calibri" w:eastAsia="Times New Roman" w:hAnsi="Calibri" w:cs="Times New Roman"/>
              </w:rPr>
            </w:pPr>
            <w:r w:rsidRPr="0030666B">
              <w:rPr>
                <w:rFonts w:ascii="Times New Roman" w:eastAsia="Times New Roman" w:hAnsi="Times New Roman" w:cs="Times New Roman"/>
                <w:b/>
                <w:bCs/>
                <w:lang w:val="fr-FR"/>
              </w:rPr>
              <w:t>Fournitures</w:t>
            </w:r>
            <w:r w:rsidR="003B2335" w:rsidRPr="003B2335">
              <w:rPr>
                <w:rFonts w:ascii="Times New Roman" w:eastAsia="Times New Roman" w:hAnsi="Times New Roman" w:cs="Times New Roman"/>
                <w:b/>
                <w:bCs/>
                <w:lang w:val="fr-FR"/>
              </w:rPr>
              <w:t>:</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5F2AC28C" w14:textId="64660553" w:rsidR="003B2335" w:rsidRPr="003B2335" w:rsidRDefault="003B2335" w:rsidP="0030666B">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i/>
                <w:iCs/>
                <w:lang w:val="fr-FR"/>
              </w:rPr>
              <w:t xml:space="preserve">[titre court pour le type de </w:t>
            </w:r>
            <w:r w:rsidR="0030666B" w:rsidRPr="0030666B">
              <w:rPr>
                <w:rFonts w:ascii="Times New Roman" w:eastAsia="Times New Roman" w:hAnsi="Times New Roman" w:cs="Times New Roman"/>
                <w:i/>
                <w:iCs/>
                <w:lang w:val="fr-FR"/>
              </w:rPr>
              <w:t>Fournitures</w:t>
            </w:r>
            <w:r w:rsidRPr="003B2335">
              <w:rPr>
                <w:rFonts w:ascii="Times New Roman" w:eastAsia="Times New Roman" w:hAnsi="Times New Roman" w:cs="Times New Roman"/>
                <w:lang w:val="fr-FR"/>
              </w:rPr>
              <w:t>]</w:t>
            </w:r>
          </w:p>
        </w:tc>
      </w:tr>
      <w:tr w:rsidR="003B2335" w:rsidRPr="003C08CF" w14:paraId="4E55CF58" w14:textId="77777777" w:rsidTr="003B2335">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8AF10" w14:textId="77777777" w:rsidR="003B2335" w:rsidRPr="003B2335" w:rsidRDefault="003B2335" w:rsidP="003B2335">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b/>
                <w:bCs/>
                <w:lang w:val="fr-FR"/>
              </w:rPr>
              <w:t>Le(s)s(s) site(s) du projet est/sont les suivants :</w:t>
            </w:r>
            <w:r w:rsidRPr="003B2335">
              <w:rPr>
                <w:rFonts w:ascii="Times New Roman" w:eastAsia="Times New Roman" w:hAnsi="Times New Roman" w:cs="Times New Roman"/>
                <w:b/>
                <w:bCs/>
                <w:i/>
                <w:iCs/>
                <w:lang w:val="fr-FR"/>
              </w:rPr>
              <w:t xml:space="preserve">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3C20B894" w14:textId="674F17ED" w:rsidR="003B2335" w:rsidRPr="003B2335" w:rsidRDefault="003B2335" w:rsidP="0030666B">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i/>
                <w:iCs/>
                <w:lang w:val="fr-FR"/>
              </w:rPr>
              <w:t>[Insérer des informations sur l</w:t>
            </w:r>
            <w:r w:rsidR="0030666B" w:rsidRPr="0030666B">
              <w:rPr>
                <w:rFonts w:ascii="Times New Roman" w:eastAsia="Times New Roman" w:hAnsi="Times New Roman" w:cs="Times New Roman"/>
                <w:i/>
                <w:iCs/>
                <w:lang w:val="fr-FR"/>
              </w:rPr>
              <w:t xml:space="preserve">e/s lieu/x </w:t>
            </w:r>
            <w:r w:rsidRPr="003B2335">
              <w:rPr>
                <w:rFonts w:ascii="Times New Roman" w:eastAsia="Times New Roman" w:hAnsi="Times New Roman" w:cs="Times New Roman"/>
                <w:i/>
                <w:iCs/>
                <w:lang w:val="fr-FR"/>
              </w:rPr>
              <w:t xml:space="preserve"> du(</w:t>
            </w:r>
            <w:r w:rsidR="0030666B" w:rsidRPr="0030666B">
              <w:rPr>
                <w:rFonts w:ascii="Times New Roman" w:eastAsia="Times New Roman" w:hAnsi="Times New Roman" w:cs="Times New Roman"/>
                <w:i/>
                <w:iCs/>
                <w:lang w:val="fr-FR"/>
              </w:rPr>
              <w:t>e</w:t>
            </w:r>
            <w:r w:rsidRPr="003B2335">
              <w:rPr>
                <w:rFonts w:ascii="Times New Roman" w:eastAsia="Times New Roman" w:hAnsi="Times New Roman" w:cs="Times New Roman"/>
                <w:i/>
                <w:iCs/>
                <w:lang w:val="fr-FR"/>
              </w:rPr>
              <w:t xml:space="preserve">s) site(s), le </w:t>
            </w:r>
            <w:r w:rsidRPr="003B2335">
              <w:rPr>
                <w:rFonts w:ascii="Times New Roman" w:eastAsia="Times New Roman" w:hAnsi="Times New Roman" w:cs="Times New Roman"/>
                <w:b/>
                <w:bCs/>
                <w:i/>
                <w:iCs/>
                <w:lang w:val="fr-FR"/>
              </w:rPr>
              <w:t>cas échéant</w:t>
            </w:r>
            <w:r w:rsidRPr="003B2335">
              <w:rPr>
                <w:rFonts w:ascii="Times New Roman" w:eastAsia="Times New Roman" w:hAnsi="Times New Roman" w:cs="Times New Roman"/>
                <w:i/>
                <w:iCs/>
                <w:lang w:val="fr-FR"/>
              </w:rPr>
              <w:t>]</w:t>
            </w:r>
          </w:p>
        </w:tc>
      </w:tr>
      <w:tr w:rsidR="003B2335" w:rsidRPr="003C08CF" w14:paraId="399CB5A1" w14:textId="77777777" w:rsidTr="003B2335">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04B0B" w14:textId="4FD99217" w:rsidR="003B2335" w:rsidRPr="003B2335" w:rsidRDefault="0030666B" w:rsidP="0030666B">
            <w:pPr>
              <w:spacing w:before="40" w:after="40" w:line="256" w:lineRule="auto"/>
              <w:rPr>
                <w:rFonts w:ascii="Calibri" w:eastAsia="Times New Roman" w:hAnsi="Calibri" w:cs="Times New Roman"/>
              </w:rPr>
            </w:pPr>
            <w:r w:rsidRPr="0030666B">
              <w:rPr>
                <w:rFonts w:ascii="Times New Roman" w:eastAsia="Times New Roman" w:hAnsi="Times New Roman" w:cs="Times New Roman"/>
                <w:b/>
                <w:bCs/>
                <w:lang w:val="fr-FR"/>
              </w:rPr>
              <w:t>Lieu</w:t>
            </w:r>
            <w:r w:rsidR="003B2335" w:rsidRPr="003B2335">
              <w:rPr>
                <w:rFonts w:ascii="Times New Roman" w:eastAsia="Times New Roman" w:hAnsi="Times New Roman" w:cs="Times New Roman"/>
                <w:b/>
                <w:bCs/>
                <w:lang w:val="fr-FR"/>
              </w:rPr>
              <w:t xml:space="preserve"> d’inspections et d’essais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1F4BCA4D" w14:textId="77777777" w:rsidR="003B2335" w:rsidRPr="003B2335" w:rsidRDefault="003B2335" w:rsidP="003B2335">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b/>
                <w:bCs/>
                <w:lang w:val="fr-FR"/>
              </w:rPr>
              <w:t>[</w:t>
            </w:r>
            <w:r w:rsidRPr="003B2335">
              <w:rPr>
                <w:rFonts w:ascii="Times New Roman" w:eastAsia="Times New Roman" w:hAnsi="Times New Roman" w:cs="Times New Roman"/>
                <w:i/>
                <w:iCs/>
                <w:lang w:val="fr-FR"/>
              </w:rPr>
              <w:t xml:space="preserve">Insérer des informations, </w:t>
            </w:r>
            <w:r w:rsidRPr="003B2335">
              <w:rPr>
                <w:rFonts w:ascii="Times New Roman" w:eastAsia="Times New Roman" w:hAnsi="Times New Roman" w:cs="Times New Roman"/>
                <w:b/>
                <w:bCs/>
                <w:i/>
                <w:iCs/>
                <w:lang w:val="fr-FR"/>
              </w:rPr>
              <w:t>le cas échéant</w:t>
            </w:r>
            <w:r w:rsidRPr="003B2335">
              <w:rPr>
                <w:rFonts w:ascii="Times New Roman" w:eastAsia="Times New Roman" w:hAnsi="Times New Roman" w:cs="Times New Roman"/>
                <w:b/>
                <w:bCs/>
                <w:lang w:val="fr-FR"/>
              </w:rPr>
              <w:t>]</w:t>
            </w:r>
          </w:p>
        </w:tc>
      </w:tr>
    </w:tbl>
    <w:p w14:paraId="4BF0AA2B" w14:textId="77777777" w:rsidR="003B2335" w:rsidRPr="003B2335" w:rsidRDefault="003B2335" w:rsidP="003B2335">
      <w:pPr>
        <w:spacing w:line="256" w:lineRule="auto"/>
        <w:rPr>
          <w:rFonts w:ascii="Calibri" w:eastAsia="Times New Roman" w:hAnsi="Calibri" w:cs="Times New Roman"/>
          <w:lang w:val="fr-FR"/>
        </w:rPr>
      </w:pPr>
      <w:r w:rsidRPr="003B2335">
        <w:rPr>
          <w:rFonts w:ascii="Calibri" w:eastAsia="Times New Roman" w:hAnsi="Calibri" w:cs="Times New Roman"/>
          <w:lang w:val="fr-FR"/>
        </w:rPr>
        <w:t> </w:t>
      </w:r>
    </w:p>
    <w:tbl>
      <w:tblPr>
        <w:tblW w:w="94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17"/>
        <w:gridCol w:w="2733"/>
        <w:gridCol w:w="271"/>
        <w:gridCol w:w="912"/>
        <w:gridCol w:w="1159"/>
        <w:gridCol w:w="1436"/>
        <w:gridCol w:w="1401"/>
        <w:gridCol w:w="35"/>
      </w:tblGrid>
      <w:tr w:rsidR="0030666B" w:rsidRPr="003B2335" w14:paraId="01DB62DB" w14:textId="77777777" w:rsidTr="004370EB">
        <w:trPr>
          <w:gridAfter w:val="1"/>
          <w:wAfter w:w="20" w:type="dxa"/>
          <w:trHeight w:val="215"/>
        </w:trPr>
        <w:tc>
          <w:tcPr>
            <w:tcW w:w="4257" w:type="dxa"/>
            <w:gridSpan w:val="2"/>
            <w:tcBorders>
              <w:top w:val="single" w:sz="8" w:space="0" w:color="auto"/>
              <w:left w:val="single" w:sz="8" w:space="0" w:color="auto"/>
              <w:bottom w:val="single" w:sz="8" w:space="0" w:color="auto"/>
              <w:right w:val="single" w:sz="8" w:space="0" w:color="auto"/>
            </w:tcBorders>
            <w:shd w:val="clear" w:color="auto" w:fill="17365D"/>
            <w:tcMar>
              <w:top w:w="0" w:type="dxa"/>
              <w:left w:w="108" w:type="dxa"/>
              <w:bottom w:w="0" w:type="dxa"/>
              <w:right w:w="108" w:type="dxa"/>
            </w:tcMar>
            <w:hideMark/>
          </w:tcPr>
          <w:p w14:paraId="6ABD14CD" w14:textId="77777777" w:rsidR="003B2335" w:rsidRPr="003B2335" w:rsidRDefault="003B2335" w:rsidP="003B2335">
            <w:pPr>
              <w:spacing w:before="40" w:after="40" w:line="256" w:lineRule="auto"/>
              <w:rPr>
                <w:rFonts w:ascii="Calibri" w:eastAsia="Times New Roman" w:hAnsi="Calibri" w:cs="Times New Roman"/>
              </w:rPr>
            </w:pPr>
            <w:r w:rsidRPr="003B2335">
              <w:rPr>
                <w:rFonts w:ascii="Times New Roman" w:eastAsia="Times New Roman" w:hAnsi="Times New Roman" w:cs="Times New Roman"/>
                <w:b/>
                <w:bCs/>
                <w:color w:val="FFFFFF"/>
                <w:lang w:val="fr-FR"/>
              </w:rPr>
              <w:t>Acheteur:</w:t>
            </w:r>
          </w:p>
        </w:tc>
        <w:tc>
          <w:tcPr>
            <w:tcW w:w="271" w:type="dxa"/>
            <w:tcBorders>
              <w:top w:val="nil"/>
              <w:left w:val="nil"/>
              <w:bottom w:val="nil"/>
              <w:right w:val="single" w:sz="8" w:space="0" w:color="auto"/>
            </w:tcBorders>
            <w:tcMar>
              <w:top w:w="0" w:type="dxa"/>
              <w:left w:w="108" w:type="dxa"/>
              <w:bottom w:w="0" w:type="dxa"/>
              <w:right w:w="108" w:type="dxa"/>
            </w:tcMar>
            <w:hideMark/>
          </w:tcPr>
          <w:p w14:paraId="72D3ECDD" w14:textId="77777777" w:rsidR="003B2335" w:rsidRPr="003B2335" w:rsidRDefault="003B2335" w:rsidP="003B2335">
            <w:pPr>
              <w:spacing w:before="40" w:after="40" w:line="256" w:lineRule="auto"/>
              <w:rPr>
                <w:rFonts w:ascii="Calibri" w:eastAsia="Times New Roman" w:hAnsi="Calibri" w:cs="Times New Roman"/>
              </w:rPr>
            </w:pPr>
            <w:r w:rsidRPr="003B2335">
              <w:rPr>
                <w:rFonts w:ascii="Times New Roman" w:eastAsia="Times New Roman" w:hAnsi="Times New Roman" w:cs="Times New Roman"/>
                <w:b/>
                <w:bCs/>
                <w:color w:val="FFFFFF"/>
              </w:rPr>
              <w:t> </w:t>
            </w:r>
          </w:p>
        </w:tc>
        <w:tc>
          <w:tcPr>
            <w:tcW w:w="4916" w:type="dxa"/>
            <w:gridSpan w:val="4"/>
            <w:tcBorders>
              <w:top w:val="single" w:sz="8" w:space="0" w:color="auto"/>
              <w:left w:val="nil"/>
              <w:bottom w:val="single" w:sz="8" w:space="0" w:color="auto"/>
              <w:right w:val="single" w:sz="8" w:space="0" w:color="auto"/>
            </w:tcBorders>
            <w:shd w:val="clear" w:color="auto" w:fill="17365D"/>
            <w:tcMar>
              <w:top w:w="0" w:type="dxa"/>
              <w:left w:w="108" w:type="dxa"/>
              <w:bottom w:w="0" w:type="dxa"/>
              <w:right w:w="108" w:type="dxa"/>
            </w:tcMar>
            <w:hideMark/>
          </w:tcPr>
          <w:p w14:paraId="4732C5CF" w14:textId="77777777" w:rsidR="003B2335" w:rsidRPr="003B2335" w:rsidRDefault="003B2335" w:rsidP="003B2335">
            <w:pPr>
              <w:spacing w:before="40" w:after="40" w:line="256" w:lineRule="auto"/>
              <w:rPr>
                <w:rFonts w:ascii="Calibri" w:eastAsia="Times New Roman" w:hAnsi="Calibri" w:cs="Times New Roman"/>
              </w:rPr>
            </w:pPr>
            <w:r w:rsidRPr="003B2335">
              <w:rPr>
                <w:rFonts w:ascii="Times New Roman" w:eastAsia="Times New Roman" w:hAnsi="Times New Roman" w:cs="Times New Roman"/>
                <w:b/>
                <w:bCs/>
                <w:color w:val="FFFFFF"/>
                <w:lang w:val="fr-FR"/>
              </w:rPr>
              <w:t>Fournisseur:</w:t>
            </w:r>
          </w:p>
        </w:tc>
      </w:tr>
      <w:tr w:rsidR="0030666B" w:rsidRPr="003B2335" w14:paraId="2F9ED80B" w14:textId="77777777" w:rsidTr="004370EB">
        <w:trPr>
          <w:gridAfter w:val="1"/>
          <w:wAfter w:w="20" w:type="dxa"/>
        </w:trPr>
        <w:tc>
          <w:tcPr>
            <w:tcW w:w="42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1811" w14:textId="1C547F37" w:rsidR="003B2335" w:rsidRPr="003B2335" w:rsidRDefault="003B2335" w:rsidP="0030666B">
            <w:pPr>
              <w:spacing w:after="120" w:line="240" w:lineRule="auto"/>
              <w:ind w:left="360"/>
              <w:rPr>
                <w:rFonts w:ascii="Times New Roman" w:hAnsi="Times New Roman" w:cs="Times New Roman"/>
                <w:color w:val="000000"/>
                <w:lang w:val="fr-FR"/>
              </w:rPr>
            </w:pPr>
            <w:r w:rsidRPr="003B2335">
              <w:rPr>
                <w:rFonts w:ascii="Times New Roman" w:hAnsi="Times New Roman" w:cs="Times New Roman"/>
                <w:b/>
                <w:bCs/>
                <w:i/>
                <w:iCs/>
                <w:color w:val="000000"/>
                <w:lang w:val="fr-FR"/>
              </w:rPr>
              <w:t>[Insérer le nom légal complet de l’</w:t>
            </w:r>
            <w:r w:rsidR="0030666B" w:rsidRPr="0030666B">
              <w:rPr>
                <w:rFonts w:ascii="Times New Roman" w:hAnsi="Times New Roman" w:cs="Times New Roman"/>
                <w:b/>
                <w:bCs/>
                <w:i/>
                <w:iCs/>
                <w:color w:val="000000"/>
                <w:lang w:val="fr-FR"/>
              </w:rPr>
              <w:t>A</w:t>
            </w:r>
            <w:r w:rsidRPr="003B2335">
              <w:rPr>
                <w:rFonts w:ascii="Times New Roman" w:hAnsi="Times New Roman" w:cs="Times New Roman"/>
                <w:b/>
                <w:bCs/>
                <w:i/>
                <w:iCs/>
                <w:color w:val="000000"/>
                <w:lang w:val="fr-FR"/>
              </w:rPr>
              <w:t>cheteur]</w:t>
            </w:r>
          </w:p>
          <w:p w14:paraId="45E419F9" w14:textId="77777777" w:rsidR="003B2335" w:rsidRPr="003B2335" w:rsidRDefault="003B2335" w:rsidP="003B2335">
            <w:pPr>
              <w:spacing w:before="40" w:after="40" w:line="256" w:lineRule="auto"/>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Adresse</w:t>
            </w:r>
            <w:r w:rsidRPr="003B2335">
              <w:rPr>
                <w:rFonts w:ascii="Times New Roman" w:eastAsia="Times New Roman" w:hAnsi="Times New Roman" w:cs="Times New Roman"/>
              </w:rPr>
              <w:t>]</w:t>
            </w:r>
            <w:r w:rsidRPr="003B2335">
              <w:rPr>
                <w:rFonts w:ascii="Times New Roman" w:eastAsia="Times New Roman" w:hAnsi="Times New Roman" w:cs="Times New Roman"/>
                <w:i/>
                <w:iCs/>
              </w:rPr>
              <w:t xml:space="preserve">  </w:t>
            </w:r>
          </w:p>
        </w:tc>
        <w:tc>
          <w:tcPr>
            <w:tcW w:w="271" w:type="dxa"/>
            <w:tcBorders>
              <w:top w:val="nil"/>
              <w:left w:val="nil"/>
              <w:bottom w:val="nil"/>
              <w:right w:val="single" w:sz="8" w:space="0" w:color="auto"/>
            </w:tcBorders>
            <w:tcMar>
              <w:top w:w="0" w:type="dxa"/>
              <w:left w:w="108" w:type="dxa"/>
              <w:bottom w:w="0" w:type="dxa"/>
              <w:right w:w="108" w:type="dxa"/>
            </w:tcMar>
            <w:hideMark/>
          </w:tcPr>
          <w:p w14:paraId="5AC52F1C" w14:textId="77777777" w:rsidR="003B2335" w:rsidRPr="003B2335" w:rsidRDefault="003B2335" w:rsidP="003B2335">
            <w:pPr>
              <w:spacing w:before="120" w:after="120" w:line="256" w:lineRule="auto"/>
              <w:rPr>
                <w:rFonts w:ascii="Calibri" w:eastAsia="Times New Roman" w:hAnsi="Calibri" w:cs="Times New Roman"/>
              </w:rPr>
            </w:pPr>
            <w:r w:rsidRPr="003B2335">
              <w:rPr>
                <w:rFonts w:ascii="Times New Roman" w:eastAsia="Times New Roman" w:hAnsi="Times New Roman" w:cs="Times New Roman"/>
              </w:rPr>
              <w:t> </w:t>
            </w:r>
          </w:p>
        </w:tc>
        <w:tc>
          <w:tcPr>
            <w:tcW w:w="4916"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59AD3437" w14:textId="77777777" w:rsidR="003B2335" w:rsidRPr="003B2335" w:rsidRDefault="003B2335" w:rsidP="0030666B">
            <w:pPr>
              <w:spacing w:after="120" w:line="240" w:lineRule="auto"/>
              <w:ind w:left="360"/>
              <w:rPr>
                <w:rFonts w:ascii="Times New Roman" w:hAnsi="Times New Roman" w:cs="Times New Roman"/>
                <w:color w:val="000000"/>
                <w:lang w:val="fr-FR"/>
              </w:rPr>
            </w:pPr>
            <w:r w:rsidRPr="003B2335">
              <w:rPr>
                <w:rFonts w:ascii="Times New Roman" w:hAnsi="Times New Roman" w:cs="Times New Roman"/>
                <w:b/>
                <w:bCs/>
                <w:i/>
                <w:iCs/>
                <w:color w:val="000000"/>
                <w:lang w:val="fr-FR"/>
              </w:rPr>
              <w:t>[Insérer le nom légal complet du Fournisseur]</w:t>
            </w:r>
          </w:p>
          <w:p w14:paraId="48FA17FB" w14:textId="77777777" w:rsidR="0030666B" w:rsidRPr="0030666B" w:rsidRDefault="0030666B" w:rsidP="003B2335">
            <w:pPr>
              <w:spacing w:before="40" w:after="40" w:line="256" w:lineRule="auto"/>
              <w:rPr>
                <w:rFonts w:ascii="Times New Roman" w:eastAsia="Times New Roman" w:hAnsi="Times New Roman" w:cs="Times New Roman"/>
                <w:lang w:val="fr-FR"/>
              </w:rPr>
            </w:pPr>
          </w:p>
          <w:p w14:paraId="28BB2C4A" w14:textId="5A1B10FE" w:rsidR="003B2335" w:rsidRPr="003B2335" w:rsidRDefault="003B2335" w:rsidP="003B2335">
            <w:pPr>
              <w:spacing w:before="40" w:after="40" w:line="256" w:lineRule="auto"/>
              <w:rPr>
                <w:rFonts w:ascii="Calibri" w:eastAsia="Times New Roman" w:hAnsi="Calibri" w:cs="Times New Roman"/>
              </w:rPr>
            </w:pPr>
            <w:r w:rsidRPr="003B2335">
              <w:rPr>
                <w:rFonts w:ascii="Times New Roman" w:eastAsia="Times New Roman" w:hAnsi="Times New Roman" w:cs="Times New Roman"/>
                <w:lang w:val="fr-FR"/>
              </w:rPr>
              <w:t> </w:t>
            </w: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Adresse</w:t>
            </w:r>
            <w:r w:rsidRPr="003B2335">
              <w:rPr>
                <w:rFonts w:ascii="Times New Roman" w:eastAsia="Times New Roman" w:hAnsi="Times New Roman" w:cs="Times New Roman"/>
              </w:rPr>
              <w:t>]</w:t>
            </w:r>
            <w:r w:rsidRPr="003B2335">
              <w:rPr>
                <w:rFonts w:ascii="Times New Roman" w:eastAsia="Times New Roman" w:hAnsi="Times New Roman" w:cs="Times New Roman"/>
                <w:i/>
                <w:iCs/>
              </w:rPr>
              <w:t xml:space="preserve"> </w:t>
            </w:r>
          </w:p>
        </w:tc>
      </w:tr>
      <w:tr w:rsidR="003B2335" w:rsidRPr="003B2335" w14:paraId="276CEB54" w14:textId="77777777" w:rsidTr="004370EB">
        <w:tc>
          <w:tcPr>
            <w:tcW w:w="9444" w:type="dxa"/>
            <w:gridSpan w:val="7"/>
            <w:tcBorders>
              <w:top w:val="nil"/>
              <w:left w:val="single" w:sz="8" w:space="0" w:color="auto"/>
              <w:bottom w:val="single" w:sz="12" w:space="0" w:color="auto"/>
              <w:right w:val="single" w:sz="8" w:space="0" w:color="auto"/>
            </w:tcBorders>
            <w:shd w:val="clear" w:color="auto" w:fill="17365D"/>
            <w:tcMar>
              <w:top w:w="0" w:type="dxa"/>
              <w:left w:w="108" w:type="dxa"/>
              <w:bottom w:w="0" w:type="dxa"/>
              <w:right w:w="108" w:type="dxa"/>
            </w:tcMar>
            <w:hideMark/>
          </w:tcPr>
          <w:p w14:paraId="7BD2EA92" w14:textId="474D3E92" w:rsidR="003B2335" w:rsidRPr="003B2335" w:rsidRDefault="004370EB" w:rsidP="004370EB">
            <w:pPr>
              <w:spacing w:before="80" w:after="80" w:line="256" w:lineRule="auto"/>
              <w:jc w:val="center"/>
              <w:rPr>
                <w:rFonts w:ascii="Calibri" w:eastAsia="Times New Roman" w:hAnsi="Calibri" w:cs="Times New Roman"/>
              </w:rPr>
            </w:pPr>
            <w:r>
              <w:rPr>
                <w:rFonts w:ascii="Times New Roman" w:eastAsia="Times New Roman" w:hAnsi="Times New Roman" w:cs="Times New Roman"/>
                <w:b/>
                <w:bCs/>
                <w:color w:val="FFFFFF"/>
                <w:lang w:val="fr-FR"/>
              </w:rPr>
              <w:t>Fournitures</w:t>
            </w:r>
            <w:r w:rsidR="003B2335" w:rsidRPr="003B2335">
              <w:rPr>
                <w:rFonts w:ascii="Times New Roman" w:eastAsia="Times New Roman" w:hAnsi="Times New Roman" w:cs="Times New Roman"/>
                <w:b/>
                <w:bCs/>
                <w:color w:val="FFFFFF"/>
                <w:lang w:val="fr-FR"/>
              </w:rPr>
              <w:t xml:space="preserve"> </w:t>
            </w:r>
          </w:p>
        </w:tc>
        <w:tc>
          <w:tcPr>
            <w:tcW w:w="20" w:type="dxa"/>
            <w:tcBorders>
              <w:top w:val="outset" w:sz="6" w:space="0" w:color="auto"/>
              <w:left w:val="outset" w:sz="6" w:space="0" w:color="auto"/>
              <w:bottom w:val="outset" w:sz="6" w:space="0" w:color="auto"/>
              <w:right w:val="outset" w:sz="6" w:space="0" w:color="auto"/>
            </w:tcBorders>
            <w:vAlign w:val="center"/>
            <w:hideMark/>
          </w:tcPr>
          <w:p w14:paraId="657DD54E"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1411B4F2" w14:textId="77777777" w:rsidTr="004370EB">
        <w:tc>
          <w:tcPr>
            <w:tcW w:w="1519" w:type="dxa"/>
            <w:tcBorders>
              <w:top w:val="nil"/>
              <w:left w:val="single" w:sz="8" w:space="0" w:color="auto"/>
              <w:bottom w:val="single" w:sz="8" w:space="0" w:color="auto"/>
              <w:right w:val="single" w:sz="8" w:space="0" w:color="auto"/>
            </w:tcBorders>
            <w:shd w:val="clear" w:color="auto" w:fill="17365D"/>
            <w:tcMar>
              <w:top w:w="0" w:type="dxa"/>
              <w:left w:w="108" w:type="dxa"/>
              <w:bottom w:w="0" w:type="dxa"/>
              <w:right w:w="108" w:type="dxa"/>
            </w:tcMar>
            <w:hideMark/>
          </w:tcPr>
          <w:p w14:paraId="188CAEC3"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Code</w:t>
            </w:r>
          </w:p>
        </w:tc>
        <w:tc>
          <w:tcPr>
            <w:tcW w:w="3923" w:type="dxa"/>
            <w:gridSpan w:val="3"/>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68193FFC"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Nom du produit</w:t>
            </w:r>
          </w:p>
        </w:tc>
        <w:tc>
          <w:tcPr>
            <w:tcW w:w="1161" w:type="dxa"/>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2BB89BE3"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Quantité</w:t>
            </w:r>
          </w:p>
        </w:tc>
        <w:tc>
          <w:tcPr>
            <w:tcW w:w="1438" w:type="dxa"/>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6441182C"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Prix unitaire</w:t>
            </w:r>
          </w:p>
        </w:tc>
        <w:tc>
          <w:tcPr>
            <w:tcW w:w="1403" w:type="dxa"/>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30493F7B"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Total</w:t>
            </w:r>
          </w:p>
        </w:tc>
        <w:tc>
          <w:tcPr>
            <w:tcW w:w="20" w:type="dxa"/>
            <w:tcBorders>
              <w:top w:val="outset" w:sz="6" w:space="0" w:color="auto"/>
              <w:left w:val="outset" w:sz="6" w:space="0" w:color="auto"/>
              <w:bottom w:val="outset" w:sz="6" w:space="0" w:color="auto"/>
              <w:right w:val="outset" w:sz="6" w:space="0" w:color="auto"/>
            </w:tcBorders>
            <w:vAlign w:val="center"/>
            <w:hideMark/>
          </w:tcPr>
          <w:p w14:paraId="05150FF4"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531FDE19" w14:textId="77777777" w:rsidTr="004370E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76F53" w14:textId="79EA78CF" w:rsidR="003B2335" w:rsidRPr="003B2335" w:rsidRDefault="003B2335" w:rsidP="0030666B">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 xml:space="preserve">insérer </w:t>
            </w:r>
            <w:r w:rsidR="0030666B" w:rsidRPr="0030666B">
              <w:rPr>
                <w:rFonts w:ascii="Times New Roman" w:eastAsia="Times New Roman" w:hAnsi="Times New Roman" w:cs="Times New Roman"/>
                <w:i/>
                <w:iCs/>
                <w:lang w:val="fr-FR"/>
              </w:rPr>
              <w:t>le</w:t>
            </w:r>
            <w:r w:rsidRPr="003B2335">
              <w:rPr>
                <w:rFonts w:ascii="Times New Roman" w:eastAsia="Times New Roman" w:hAnsi="Times New Roman" w:cs="Times New Roman"/>
                <w:i/>
                <w:iCs/>
                <w:lang w:val="fr-FR"/>
              </w:rPr>
              <w:t xml:space="preserve"> code</w:t>
            </w:r>
            <w:r w:rsidRPr="003B2335">
              <w:rPr>
                <w:rFonts w:ascii="Times New Roman" w:eastAsia="Times New Roman" w:hAnsi="Times New Roman" w:cs="Times New Roman"/>
              </w:rPr>
              <w:t>]</w:t>
            </w:r>
          </w:p>
        </w:tc>
        <w:tc>
          <w:tcPr>
            <w:tcW w:w="39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3567A99" w14:textId="6B66B129" w:rsidR="003B2335" w:rsidRPr="003B2335" w:rsidRDefault="003B2335" w:rsidP="0030666B">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description des</w:t>
            </w:r>
            <w:r w:rsidR="0030666B" w:rsidRPr="0030666B">
              <w:rPr>
                <w:rFonts w:ascii="Times New Roman" w:eastAsia="Times New Roman" w:hAnsi="Times New Roman" w:cs="Times New Roman"/>
                <w:i/>
                <w:iCs/>
                <w:lang w:val="fr-FR"/>
              </w:rPr>
              <w:t xml:space="preserve"> Fournitures</w:t>
            </w:r>
            <w:r w:rsidRPr="003B2335">
              <w:rPr>
                <w:rFonts w:ascii="Times New Roman" w:eastAsia="Times New Roman" w:hAnsi="Times New Roman" w:cs="Times New Roman"/>
              </w:rPr>
              <w:t>]</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14:paraId="07AA294F"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Nombre</w:t>
            </w:r>
            <w:r w:rsidRPr="003B2335">
              <w:rPr>
                <w:rFonts w:ascii="Times New Roman" w:eastAsia="Times New Roman" w:hAnsi="Times New Roman" w:cs="Times New Roman"/>
              </w:rPr>
              <w:t>]</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14:paraId="25FF7A7E"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Prix</w:t>
            </w:r>
            <w:r w:rsidRPr="003B2335">
              <w:rPr>
                <w:rFonts w:ascii="Times New Roman" w:eastAsia="Times New Roman" w:hAnsi="Times New Roman" w:cs="Times New Roman"/>
              </w:rPr>
              <w:t>]</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550AEF7E"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Montant</w:t>
            </w:r>
            <w:r w:rsidRPr="003B2335">
              <w:rPr>
                <w:rFonts w:ascii="Times New Roman" w:eastAsia="Times New Roman" w:hAnsi="Times New Roman" w:cs="Times New Roman"/>
              </w:rPr>
              <w:t>]</w:t>
            </w:r>
          </w:p>
        </w:tc>
        <w:tc>
          <w:tcPr>
            <w:tcW w:w="20" w:type="dxa"/>
            <w:tcBorders>
              <w:top w:val="outset" w:sz="6" w:space="0" w:color="auto"/>
              <w:left w:val="outset" w:sz="6" w:space="0" w:color="auto"/>
              <w:bottom w:val="outset" w:sz="6" w:space="0" w:color="auto"/>
              <w:right w:val="outset" w:sz="6" w:space="0" w:color="auto"/>
            </w:tcBorders>
            <w:vAlign w:val="center"/>
            <w:hideMark/>
          </w:tcPr>
          <w:p w14:paraId="1F9285B3"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35F11B39" w14:textId="77777777" w:rsidTr="004370E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83628"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39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2626489"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14:paraId="23B7CAF7"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14:paraId="5CF22E7C" w14:textId="77777777" w:rsidR="003B2335" w:rsidRPr="003B2335" w:rsidRDefault="003B2335" w:rsidP="003B2335">
            <w:pPr>
              <w:spacing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51EE3332"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20" w:type="dxa"/>
            <w:tcBorders>
              <w:top w:val="outset" w:sz="6" w:space="0" w:color="auto"/>
              <w:left w:val="outset" w:sz="6" w:space="0" w:color="auto"/>
              <w:bottom w:val="outset" w:sz="6" w:space="0" w:color="auto"/>
              <w:right w:val="outset" w:sz="6" w:space="0" w:color="auto"/>
            </w:tcBorders>
            <w:vAlign w:val="center"/>
            <w:hideMark/>
          </w:tcPr>
          <w:p w14:paraId="3A2EF170"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2E8D5D0F" w14:textId="77777777" w:rsidTr="004370E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E22C2"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39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C787081"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14:paraId="5380BA70"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14:paraId="0C7D2FA9"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399A191F"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20" w:type="dxa"/>
            <w:tcBorders>
              <w:top w:val="outset" w:sz="6" w:space="0" w:color="auto"/>
              <w:left w:val="outset" w:sz="6" w:space="0" w:color="auto"/>
              <w:bottom w:val="outset" w:sz="6" w:space="0" w:color="auto"/>
              <w:right w:val="outset" w:sz="6" w:space="0" w:color="auto"/>
            </w:tcBorders>
            <w:vAlign w:val="center"/>
            <w:hideMark/>
          </w:tcPr>
          <w:p w14:paraId="67C292FA"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0B3488BE" w14:textId="77777777" w:rsidTr="004370E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7D2EF"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39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8A3BD10"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14:paraId="3C990F64"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14:paraId="56F04BDD"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5B9B43A3"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20" w:type="dxa"/>
            <w:tcBorders>
              <w:top w:val="outset" w:sz="6" w:space="0" w:color="auto"/>
              <w:left w:val="outset" w:sz="6" w:space="0" w:color="auto"/>
              <w:bottom w:val="outset" w:sz="6" w:space="0" w:color="auto"/>
              <w:right w:val="outset" w:sz="6" w:space="0" w:color="auto"/>
            </w:tcBorders>
            <w:vAlign w:val="center"/>
            <w:hideMark/>
          </w:tcPr>
          <w:p w14:paraId="6E7EA2B2"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36342537" w14:textId="77777777" w:rsidTr="004370E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EA115"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39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26AE72"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14:paraId="7AFF2327"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14:paraId="28F483E8"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4775351F"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20" w:type="dxa"/>
            <w:tcBorders>
              <w:top w:val="outset" w:sz="6" w:space="0" w:color="auto"/>
              <w:left w:val="outset" w:sz="6" w:space="0" w:color="auto"/>
              <w:bottom w:val="outset" w:sz="6" w:space="0" w:color="auto"/>
              <w:right w:val="outset" w:sz="6" w:space="0" w:color="auto"/>
            </w:tcBorders>
            <w:vAlign w:val="center"/>
            <w:hideMark/>
          </w:tcPr>
          <w:p w14:paraId="7683B7EE"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5934374C" w14:textId="77777777" w:rsidTr="004370E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72536"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39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50B3C18"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14:paraId="3B0D3664"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14:paraId="04EC73B9"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7E202811"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20" w:type="dxa"/>
            <w:tcBorders>
              <w:top w:val="outset" w:sz="6" w:space="0" w:color="auto"/>
              <w:left w:val="outset" w:sz="6" w:space="0" w:color="auto"/>
              <w:bottom w:val="outset" w:sz="6" w:space="0" w:color="auto"/>
              <w:right w:val="outset" w:sz="6" w:space="0" w:color="auto"/>
            </w:tcBorders>
            <w:vAlign w:val="center"/>
            <w:hideMark/>
          </w:tcPr>
          <w:p w14:paraId="32AE064B"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1FB024F8" w14:textId="77777777" w:rsidTr="004370EB">
        <w:trPr>
          <w:trHeight w:val="1159"/>
        </w:trPr>
        <w:tc>
          <w:tcPr>
            <w:tcW w:w="54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A4676" w14:textId="77777777" w:rsidR="003B2335" w:rsidRPr="003B2335" w:rsidRDefault="003B2335" w:rsidP="003B2335">
            <w:pPr>
              <w:spacing w:line="256" w:lineRule="auto"/>
              <w:rPr>
                <w:rFonts w:ascii="Calibri" w:eastAsia="Times New Roman" w:hAnsi="Calibri" w:cs="Times New Roman"/>
              </w:rPr>
            </w:pPr>
            <w:r w:rsidRPr="003B2335">
              <w:rPr>
                <w:rFonts w:ascii="Times New Roman" w:eastAsia="Times New Roman" w:hAnsi="Times New Roman" w:cs="Times New Roman"/>
                <w:lang w:val="fr-FR"/>
              </w:rPr>
              <w:t>Instructions/commentaires spéciaux :</w:t>
            </w:r>
          </w:p>
          <w:p w14:paraId="2DADED44" w14:textId="77777777" w:rsidR="003B2335" w:rsidRPr="003B2335" w:rsidRDefault="003B2335" w:rsidP="003B2335">
            <w:pPr>
              <w:spacing w:line="256" w:lineRule="auto"/>
              <w:rPr>
                <w:rFonts w:ascii="Calibri" w:eastAsia="Times New Roman" w:hAnsi="Calibri" w:cs="Times New Roman"/>
              </w:rPr>
            </w:pPr>
            <w:r w:rsidRPr="003B2335">
              <w:rPr>
                <w:rFonts w:ascii="Times New Roman" w:eastAsia="Times New Roman" w:hAnsi="Times New Roman" w:cs="Times New Roman"/>
              </w:rPr>
              <w:t> </w:t>
            </w:r>
          </w:p>
        </w:tc>
        <w:tc>
          <w:tcPr>
            <w:tcW w:w="25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741FBA"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rPr>
              <w:t> </w:t>
            </w:r>
          </w:p>
          <w:p w14:paraId="56EFFB96" w14:textId="7789CC2C"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rPr>
              <w:t> </w:t>
            </w:r>
          </w:p>
          <w:p w14:paraId="4F938B20"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lang w:val="fr-FR"/>
              </w:rPr>
              <w:t>Total</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2AA2703E" w14:textId="7C6ABEE6"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i/>
                <w:iCs/>
              </w:rPr>
              <w:t>  </w:t>
            </w:r>
          </w:p>
          <w:p w14:paraId="34B8C959" w14:textId="13F0968D"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i/>
                <w:iCs/>
                <w:lang w:val="fr-FR"/>
              </w:rPr>
              <w:t>[</w:t>
            </w:r>
            <w:r w:rsidR="0030666B" w:rsidRPr="0030666B">
              <w:rPr>
                <w:rFonts w:ascii="Times New Roman" w:eastAsia="Times New Roman" w:hAnsi="Times New Roman" w:cs="Times New Roman"/>
                <w:b/>
                <w:bCs/>
                <w:i/>
                <w:iCs/>
                <w:lang w:val="fr-FR"/>
              </w:rPr>
              <w:t>Insérer le Montant</w:t>
            </w:r>
            <w:r w:rsidRPr="003B2335">
              <w:rPr>
                <w:rFonts w:ascii="Times New Roman" w:eastAsia="Times New Roman" w:hAnsi="Times New Roman" w:cs="Times New Roman"/>
                <w:b/>
                <w:bCs/>
                <w:i/>
                <w:iCs/>
                <w:lang w:val="fr-FR"/>
              </w:rPr>
              <w:t>]</w:t>
            </w:r>
          </w:p>
        </w:tc>
        <w:tc>
          <w:tcPr>
            <w:tcW w:w="20" w:type="dxa"/>
            <w:tcBorders>
              <w:top w:val="outset" w:sz="6" w:space="0" w:color="auto"/>
              <w:left w:val="outset" w:sz="6" w:space="0" w:color="auto"/>
              <w:bottom w:val="outset" w:sz="6" w:space="0" w:color="auto"/>
              <w:right w:val="outset" w:sz="6" w:space="0" w:color="auto"/>
            </w:tcBorders>
            <w:vAlign w:val="center"/>
            <w:hideMark/>
          </w:tcPr>
          <w:p w14:paraId="30113878"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C08CF" w14:paraId="30220057" w14:textId="77777777" w:rsidTr="004370EB">
        <w:tc>
          <w:tcPr>
            <w:tcW w:w="5442"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386FB9C" w14:textId="0FCC60F0" w:rsidR="003B2335" w:rsidRPr="003B2335" w:rsidRDefault="003B2335" w:rsidP="003B2335">
            <w:pPr>
              <w:spacing w:before="120" w:after="120" w:line="256" w:lineRule="auto"/>
              <w:rPr>
                <w:rFonts w:ascii="Calibri" w:eastAsia="Times New Roman" w:hAnsi="Calibri" w:cs="Times New Roman"/>
                <w:lang w:val="fr-FR"/>
              </w:rPr>
            </w:pPr>
            <w:r w:rsidRPr="003B2335">
              <w:rPr>
                <w:rFonts w:ascii="Times New Roman" w:eastAsia="Times New Roman" w:hAnsi="Times New Roman" w:cs="Times New Roman"/>
                <w:b/>
                <w:bCs/>
                <w:lang w:val="fr-FR"/>
              </w:rPr>
              <w:t xml:space="preserve">Période de livraison requise selon </w:t>
            </w:r>
            <w:r w:rsidR="0030666B" w:rsidRPr="0030666B">
              <w:rPr>
                <w:rFonts w:ascii="Times New Roman" w:eastAsia="Times New Roman" w:hAnsi="Times New Roman" w:cs="Times New Roman"/>
                <w:b/>
                <w:bCs/>
                <w:lang w:val="fr-FR"/>
              </w:rPr>
              <w:t xml:space="preserve">les </w:t>
            </w:r>
            <w:r w:rsidRPr="003B2335">
              <w:rPr>
                <w:rFonts w:ascii="Times New Roman" w:eastAsia="Times New Roman" w:hAnsi="Times New Roman" w:cs="Times New Roman"/>
                <w:b/>
                <w:bCs/>
                <w:lang w:val="fr-FR"/>
              </w:rPr>
              <w:t xml:space="preserve">INCOTERMS </w:t>
            </w:r>
          </w:p>
        </w:tc>
        <w:tc>
          <w:tcPr>
            <w:tcW w:w="25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6F6E62" w14:textId="20B25703" w:rsidR="003B2335" w:rsidRPr="003B2335" w:rsidRDefault="003B2335" w:rsidP="0030666B">
            <w:pPr>
              <w:spacing w:before="120" w:after="120" w:line="256" w:lineRule="auto"/>
              <w:rPr>
                <w:rFonts w:ascii="Times New Roman" w:eastAsia="Times New Roman" w:hAnsi="Times New Roman" w:cs="Times New Roman"/>
                <w:lang w:val="fr-FR"/>
              </w:rPr>
            </w:pPr>
            <w:r w:rsidRPr="003B2335">
              <w:rPr>
                <w:rFonts w:ascii="Times New Roman" w:eastAsia="Times New Roman" w:hAnsi="Times New Roman" w:cs="Times New Roman"/>
                <w:b/>
                <w:bCs/>
                <w:lang w:val="fr-FR"/>
              </w:rPr>
              <w:t>[</w:t>
            </w:r>
            <w:r w:rsidR="0030666B" w:rsidRPr="0030666B">
              <w:rPr>
                <w:rFonts w:ascii="Times New Roman" w:eastAsia="Times New Roman" w:hAnsi="Times New Roman" w:cs="Times New Roman"/>
                <w:b/>
                <w:bCs/>
                <w:lang w:val="fr-FR"/>
              </w:rPr>
              <w:t xml:space="preserve">insérer la/es </w:t>
            </w:r>
            <w:r w:rsidR="0030666B" w:rsidRPr="0030666B">
              <w:rPr>
                <w:rFonts w:ascii="Times New Roman" w:eastAsia="Times New Roman" w:hAnsi="Times New Roman" w:cs="Times New Roman"/>
                <w:b/>
                <w:bCs/>
                <w:i/>
                <w:iCs/>
                <w:lang w:val="fr-FR"/>
              </w:rPr>
              <w:t>période/s</w:t>
            </w:r>
            <w:r w:rsidRPr="003B2335">
              <w:rPr>
                <w:rFonts w:ascii="Times New Roman" w:eastAsia="Times New Roman" w:hAnsi="Times New Roman" w:cs="Times New Roman"/>
                <w:b/>
                <w:bCs/>
                <w:lang w:val="fr-FR"/>
              </w:rPr>
              <w:t xml:space="preserve">] </w:t>
            </w:r>
            <w:r w:rsidRPr="003B2335">
              <w:rPr>
                <w:rFonts w:ascii="Times New Roman" w:eastAsia="Times New Roman" w:hAnsi="Times New Roman" w:cs="Times New Roman"/>
                <w:lang w:val="fr-FR"/>
              </w:rPr>
              <w:t>selon les INCOTERMS applicables</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49EA6FDB"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w:t>
            </w:r>
          </w:p>
        </w:tc>
        <w:tc>
          <w:tcPr>
            <w:tcW w:w="20" w:type="dxa"/>
            <w:tcBorders>
              <w:top w:val="outset" w:sz="6" w:space="0" w:color="auto"/>
              <w:left w:val="outset" w:sz="6" w:space="0" w:color="auto"/>
              <w:bottom w:val="outset" w:sz="6" w:space="0" w:color="auto"/>
              <w:right w:val="outset" w:sz="6" w:space="0" w:color="auto"/>
            </w:tcBorders>
            <w:vAlign w:val="center"/>
            <w:hideMark/>
          </w:tcPr>
          <w:p w14:paraId="41D1FE9F" w14:textId="77777777" w:rsidR="003B2335" w:rsidRPr="003B2335" w:rsidRDefault="003B2335" w:rsidP="003B2335">
            <w:pPr>
              <w:spacing w:line="256" w:lineRule="auto"/>
              <w:rPr>
                <w:rFonts w:ascii="Calibri" w:eastAsia="Times New Roman" w:hAnsi="Calibri" w:cs="Times New Roman"/>
                <w:lang w:val="fr-FR"/>
              </w:rPr>
            </w:pPr>
            <w:r w:rsidRPr="003B2335">
              <w:rPr>
                <w:rFonts w:ascii="Calibri" w:eastAsia="Times New Roman" w:hAnsi="Calibri" w:cs="Times New Roman"/>
                <w:lang w:val="fr-FR"/>
              </w:rPr>
              <w:t> </w:t>
            </w:r>
          </w:p>
        </w:tc>
      </w:tr>
      <w:tr w:rsidR="0030666B" w:rsidRPr="003C08CF" w14:paraId="230D36EF" w14:textId="77777777" w:rsidTr="004370EB">
        <w:tc>
          <w:tcPr>
            <w:tcW w:w="1519" w:type="dxa"/>
            <w:tcBorders>
              <w:top w:val="outset" w:sz="6" w:space="0" w:color="auto"/>
              <w:left w:val="outset" w:sz="6" w:space="0" w:color="auto"/>
              <w:bottom w:val="outset" w:sz="6" w:space="0" w:color="auto"/>
              <w:right w:val="outset" w:sz="6" w:space="0" w:color="auto"/>
            </w:tcBorders>
            <w:vAlign w:val="center"/>
            <w:hideMark/>
          </w:tcPr>
          <w:p w14:paraId="2373D6A2"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c>
          <w:tcPr>
            <w:tcW w:w="2738" w:type="dxa"/>
            <w:tcBorders>
              <w:top w:val="outset" w:sz="6" w:space="0" w:color="auto"/>
              <w:left w:val="outset" w:sz="6" w:space="0" w:color="auto"/>
              <w:bottom w:val="outset" w:sz="6" w:space="0" w:color="auto"/>
              <w:right w:val="outset" w:sz="6" w:space="0" w:color="auto"/>
            </w:tcBorders>
            <w:vAlign w:val="center"/>
            <w:hideMark/>
          </w:tcPr>
          <w:p w14:paraId="2DFDD434"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c>
          <w:tcPr>
            <w:tcW w:w="271" w:type="dxa"/>
            <w:tcBorders>
              <w:top w:val="outset" w:sz="6" w:space="0" w:color="auto"/>
              <w:left w:val="outset" w:sz="6" w:space="0" w:color="auto"/>
              <w:bottom w:val="outset" w:sz="6" w:space="0" w:color="auto"/>
              <w:right w:val="outset" w:sz="6" w:space="0" w:color="auto"/>
            </w:tcBorders>
            <w:vAlign w:val="center"/>
            <w:hideMark/>
          </w:tcPr>
          <w:p w14:paraId="7DC29013"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c>
          <w:tcPr>
            <w:tcW w:w="914" w:type="dxa"/>
            <w:tcBorders>
              <w:top w:val="outset" w:sz="6" w:space="0" w:color="auto"/>
              <w:left w:val="outset" w:sz="6" w:space="0" w:color="auto"/>
              <w:bottom w:val="outset" w:sz="6" w:space="0" w:color="auto"/>
              <w:right w:val="outset" w:sz="6" w:space="0" w:color="auto"/>
            </w:tcBorders>
            <w:vAlign w:val="center"/>
            <w:hideMark/>
          </w:tcPr>
          <w:p w14:paraId="2C1E2A28"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c>
          <w:tcPr>
            <w:tcW w:w="1161" w:type="dxa"/>
            <w:tcBorders>
              <w:top w:val="outset" w:sz="6" w:space="0" w:color="auto"/>
              <w:left w:val="outset" w:sz="6" w:space="0" w:color="auto"/>
              <w:bottom w:val="outset" w:sz="6" w:space="0" w:color="auto"/>
              <w:right w:val="outset" w:sz="6" w:space="0" w:color="auto"/>
            </w:tcBorders>
            <w:vAlign w:val="center"/>
            <w:hideMark/>
          </w:tcPr>
          <w:p w14:paraId="1C4400BF"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c>
          <w:tcPr>
            <w:tcW w:w="1438" w:type="dxa"/>
            <w:tcBorders>
              <w:top w:val="outset" w:sz="6" w:space="0" w:color="auto"/>
              <w:left w:val="outset" w:sz="6" w:space="0" w:color="auto"/>
              <w:bottom w:val="outset" w:sz="6" w:space="0" w:color="auto"/>
              <w:right w:val="outset" w:sz="6" w:space="0" w:color="auto"/>
            </w:tcBorders>
            <w:vAlign w:val="center"/>
            <w:hideMark/>
          </w:tcPr>
          <w:p w14:paraId="77DD6C69"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c>
          <w:tcPr>
            <w:tcW w:w="1403" w:type="dxa"/>
            <w:tcBorders>
              <w:top w:val="outset" w:sz="6" w:space="0" w:color="auto"/>
              <w:left w:val="outset" w:sz="6" w:space="0" w:color="auto"/>
              <w:bottom w:val="outset" w:sz="6" w:space="0" w:color="auto"/>
              <w:right w:val="outset" w:sz="6" w:space="0" w:color="auto"/>
            </w:tcBorders>
            <w:vAlign w:val="center"/>
            <w:hideMark/>
          </w:tcPr>
          <w:p w14:paraId="0494EDDC"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c>
          <w:tcPr>
            <w:tcW w:w="20" w:type="dxa"/>
            <w:tcBorders>
              <w:top w:val="outset" w:sz="6" w:space="0" w:color="auto"/>
              <w:left w:val="outset" w:sz="6" w:space="0" w:color="auto"/>
              <w:bottom w:val="outset" w:sz="6" w:space="0" w:color="auto"/>
              <w:right w:val="outset" w:sz="6" w:space="0" w:color="auto"/>
            </w:tcBorders>
            <w:vAlign w:val="center"/>
            <w:hideMark/>
          </w:tcPr>
          <w:p w14:paraId="6075D22F"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r>
    </w:tbl>
    <w:p w14:paraId="4D012AD7" w14:textId="77777777" w:rsidR="003B2335" w:rsidRPr="003B2335" w:rsidRDefault="003B2335" w:rsidP="003B2335">
      <w:pPr>
        <w:spacing w:line="256" w:lineRule="auto"/>
        <w:rPr>
          <w:rFonts w:ascii="Calibri" w:eastAsia="Times New Roman" w:hAnsi="Calibri" w:cs="Times New Roman"/>
          <w:lang w:val="fr-FR"/>
        </w:rPr>
      </w:pPr>
      <w:r w:rsidRPr="003B2335">
        <w:rPr>
          <w:rFonts w:ascii="Calibri" w:eastAsia="Times New Roman" w:hAnsi="Calibri" w:cs="Times New Roman"/>
          <w:lang w:val="fr-FR"/>
        </w:rPr>
        <w:t> </w:t>
      </w:r>
    </w:p>
    <w:tbl>
      <w:tblPr>
        <w:tblW w:w="94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4"/>
        <w:gridCol w:w="3957"/>
        <w:gridCol w:w="1158"/>
        <w:gridCol w:w="1275"/>
        <w:gridCol w:w="1523"/>
      </w:tblGrid>
      <w:tr w:rsidR="003B2335" w:rsidRPr="003B2335" w14:paraId="55D97BDE" w14:textId="77777777" w:rsidTr="003B2335">
        <w:tc>
          <w:tcPr>
            <w:tcW w:w="9437" w:type="dxa"/>
            <w:gridSpan w:val="5"/>
            <w:tcBorders>
              <w:top w:val="single" w:sz="8" w:space="0" w:color="auto"/>
              <w:left w:val="single" w:sz="8" w:space="0" w:color="auto"/>
              <w:bottom w:val="single" w:sz="12" w:space="0" w:color="FFFFFF"/>
              <w:right w:val="single" w:sz="8" w:space="0" w:color="auto"/>
            </w:tcBorders>
            <w:shd w:val="clear" w:color="auto" w:fill="17365D"/>
            <w:tcMar>
              <w:top w:w="0" w:type="dxa"/>
              <w:left w:w="108" w:type="dxa"/>
              <w:bottom w:w="0" w:type="dxa"/>
              <w:right w:w="108" w:type="dxa"/>
            </w:tcMar>
            <w:hideMark/>
          </w:tcPr>
          <w:p w14:paraId="40D566E7"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 xml:space="preserve">SERVICES CONNEXES </w:t>
            </w:r>
          </w:p>
        </w:tc>
      </w:tr>
      <w:tr w:rsidR="00A00D40" w:rsidRPr="003B2335" w14:paraId="69D5A3CD" w14:textId="77777777" w:rsidTr="003B2335">
        <w:tc>
          <w:tcPr>
            <w:tcW w:w="1525" w:type="dxa"/>
            <w:tcBorders>
              <w:top w:val="nil"/>
              <w:left w:val="single" w:sz="8" w:space="0" w:color="auto"/>
              <w:bottom w:val="single" w:sz="8" w:space="0" w:color="auto"/>
              <w:right w:val="single" w:sz="8" w:space="0" w:color="auto"/>
            </w:tcBorders>
            <w:shd w:val="clear" w:color="auto" w:fill="17365D"/>
            <w:tcMar>
              <w:top w:w="0" w:type="dxa"/>
              <w:left w:w="108" w:type="dxa"/>
              <w:bottom w:w="0" w:type="dxa"/>
              <w:right w:w="108" w:type="dxa"/>
            </w:tcMar>
            <w:hideMark/>
          </w:tcPr>
          <w:p w14:paraId="1371C639"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sz w:val="24"/>
                <w:szCs w:val="24"/>
                <w:lang w:val="fr-FR"/>
              </w:rPr>
              <w:t>Code</w:t>
            </w:r>
          </w:p>
        </w:tc>
        <w:tc>
          <w:tcPr>
            <w:tcW w:w="3960" w:type="dxa"/>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0ECE32A1"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Nom/description du service</w:t>
            </w:r>
          </w:p>
        </w:tc>
        <w:tc>
          <w:tcPr>
            <w:tcW w:w="1158" w:type="dxa"/>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17790DA0"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Quantité</w:t>
            </w:r>
          </w:p>
        </w:tc>
        <w:tc>
          <w:tcPr>
            <w:tcW w:w="1276" w:type="dxa"/>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1A0C8360"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Prix</w:t>
            </w:r>
          </w:p>
        </w:tc>
        <w:tc>
          <w:tcPr>
            <w:tcW w:w="1518" w:type="dxa"/>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6D18C1F4"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Total</w:t>
            </w:r>
          </w:p>
        </w:tc>
      </w:tr>
      <w:tr w:rsidR="00A00D40" w:rsidRPr="003B2335" w14:paraId="6BB7F05D" w14:textId="77777777" w:rsidTr="003B2335">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9DA8C" w14:textId="1ADCD5C2" w:rsidR="003B2335" w:rsidRPr="003B2335" w:rsidRDefault="003B2335" w:rsidP="0030666B">
            <w:pPr>
              <w:spacing w:before="60" w:after="60" w:line="256" w:lineRule="auto"/>
              <w:rPr>
                <w:rFonts w:ascii="Calibri" w:eastAsia="Times New Roman" w:hAnsi="Calibri" w:cs="Times New Roman"/>
              </w:rPr>
            </w:pPr>
            <w:r w:rsidRPr="003B2335">
              <w:rPr>
                <w:rFonts w:ascii="Times New Roman" w:eastAsia="Times New Roman" w:hAnsi="Times New Roman" w:cs="Times New Roman"/>
                <w:sz w:val="24"/>
                <w:szCs w:val="24"/>
              </w:rPr>
              <w:t>[</w:t>
            </w:r>
            <w:r w:rsidRPr="003B2335">
              <w:rPr>
                <w:rFonts w:ascii="Times New Roman" w:eastAsia="Times New Roman" w:hAnsi="Times New Roman" w:cs="Times New Roman"/>
                <w:i/>
                <w:iCs/>
                <w:sz w:val="24"/>
                <w:szCs w:val="24"/>
                <w:lang w:val="fr-FR"/>
              </w:rPr>
              <w:t xml:space="preserve">insérer </w:t>
            </w:r>
            <w:r w:rsidR="0030666B">
              <w:rPr>
                <w:rFonts w:ascii="Times New Roman" w:eastAsia="Times New Roman" w:hAnsi="Times New Roman" w:cs="Times New Roman"/>
                <w:i/>
                <w:iCs/>
                <w:sz w:val="24"/>
                <w:szCs w:val="24"/>
                <w:lang w:val="fr-FR"/>
              </w:rPr>
              <w:t>le</w:t>
            </w:r>
            <w:r w:rsidRPr="003B2335">
              <w:rPr>
                <w:rFonts w:ascii="Times New Roman" w:eastAsia="Times New Roman" w:hAnsi="Times New Roman" w:cs="Times New Roman"/>
                <w:i/>
                <w:iCs/>
                <w:sz w:val="24"/>
                <w:szCs w:val="24"/>
                <w:lang w:val="fr-FR"/>
              </w:rPr>
              <w:t xml:space="preserve"> code</w:t>
            </w:r>
            <w:r w:rsidRPr="003B2335">
              <w:rPr>
                <w:rFonts w:ascii="Times New Roman" w:eastAsia="Times New Roman" w:hAnsi="Times New Roman" w:cs="Times New Roman"/>
                <w:sz w:val="24"/>
                <w:szCs w:val="24"/>
              </w:rPr>
              <w:t>]</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6341F5FD" w14:textId="7DA47D7B" w:rsidR="003B2335" w:rsidRPr="003B2335" w:rsidRDefault="003B2335" w:rsidP="0030666B">
            <w:pPr>
              <w:spacing w:before="60" w:after="60" w:line="256" w:lineRule="auto"/>
              <w:rPr>
                <w:rFonts w:ascii="Calibri" w:eastAsia="Times New Roman" w:hAnsi="Calibri" w:cs="Times New Roman"/>
                <w:lang w:val="fr-FR"/>
              </w:rPr>
            </w:pPr>
            <w:r w:rsidRPr="003B2335">
              <w:rPr>
                <w:rFonts w:ascii="Times New Roman" w:eastAsia="Times New Roman" w:hAnsi="Times New Roman" w:cs="Times New Roman"/>
                <w:lang w:val="fr-FR"/>
              </w:rPr>
              <w:t>[</w:t>
            </w:r>
            <w:r w:rsidRPr="003B2335">
              <w:rPr>
                <w:rFonts w:ascii="Times New Roman" w:eastAsia="Times New Roman" w:hAnsi="Times New Roman" w:cs="Times New Roman"/>
                <w:i/>
                <w:iCs/>
                <w:lang w:val="fr-FR"/>
              </w:rPr>
              <w:t xml:space="preserve">Décrire les </w:t>
            </w:r>
            <w:r w:rsidR="0030666B">
              <w:rPr>
                <w:rFonts w:ascii="Times New Roman" w:eastAsia="Times New Roman" w:hAnsi="Times New Roman" w:cs="Times New Roman"/>
                <w:i/>
                <w:iCs/>
                <w:lang w:val="fr-FR"/>
              </w:rPr>
              <w:t>S</w:t>
            </w:r>
            <w:r w:rsidRPr="003B2335">
              <w:rPr>
                <w:rFonts w:ascii="Times New Roman" w:eastAsia="Times New Roman" w:hAnsi="Times New Roman" w:cs="Times New Roman"/>
                <w:i/>
                <w:iCs/>
                <w:lang w:val="fr-FR"/>
              </w:rPr>
              <w:t>ervices connexes couverts et/ou</w:t>
            </w:r>
            <w:r w:rsidR="0030666B">
              <w:rPr>
                <w:rFonts w:ascii="Times New Roman" w:eastAsia="Times New Roman" w:hAnsi="Times New Roman" w:cs="Times New Roman"/>
                <w:i/>
                <w:iCs/>
                <w:lang w:val="fr-FR"/>
              </w:rPr>
              <w:t xml:space="preserve"> l’Annexe 1 du CC</w:t>
            </w:r>
            <w:r w:rsidRPr="003B2335">
              <w:rPr>
                <w:rFonts w:ascii="Times New Roman" w:eastAsia="Times New Roman" w:hAnsi="Times New Roman" w:cs="Times New Roman"/>
                <w:i/>
                <w:iCs/>
                <w:lang w:val="fr-FR"/>
              </w:rPr>
              <w:t xml:space="preserve"> : Annexe des exigences. </w:t>
            </w:r>
            <w:r w:rsidR="0030666B">
              <w:rPr>
                <w:rFonts w:ascii="Times New Roman" w:eastAsia="Times New Roman" w:hAnsi="Times New Roman" w:cs="Times New Roman"/>
                <w:i/>
                <w:iCs/>
                <w:lang w:val="fr-FR"/>
              </w:rPr>
              <w:t>Le prix indiqué à l’annexe 2 du Contrat Cadre</w:t>
            </w:r>
            <w:r w:rsidRPr="003B2335">
              <w:rPr>
                <w:rFonts w:ascii="Times New Roman" w:eastAsia="Times New Roman" w:hAnsi="Times New Roman" w:cs="Times New Roman"/>
                <w:i/>
                <w:iCs/>
                <w:lang w:val="fr-FR"/>
              </w:rPr>
              <w:t xml:space="preserve"> ou tel qu’convenu avec le </w:t>
            </w:r>
            <w:r w:rsidR="0030666B">
              <w:rPr>
                <w:rFonts w:ascii="Times New Roman" w:eastAsia="Times New Roman" w:hAnsi="Times New Roman" w:cs="Times New Roman"/>
                <w:i/>
                <w:iCs/>
                <w:lang w:val="fr-FR"/>
              </w:rPr>
              <w:t>F</w:t>
            </w:r>
            <w:r w:rsidRPr="003B2335">
              <w:rPr>
                <w:rFonts w:ascii="Times New Roman" w:eastAsia="Times New Roman" w:hAnsi="Times New Roman" w:cs="Times New Roman"/>
                <w:i/>
                <w:iCs/>
                <w:lang w:val="fr-FR"/>
              </w:rPr>
              <w:t>ournisseur sélectionné est inclus dans le prix du contrat</w:t>
            </w:r>
            <w:r w:rsidRPr="003B2335">
              <w:rPr>
                <w:rFonts w:ascii="Times New Roman" w:eastAsia="Times New Roman" w:hAnsi="Times New Roman" w:cs="Times New Roman"/>
                <w:lang w:val="fr-FR"/>
              </w:rPr>
              <w:t>.]</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7486CF89"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Nombre</w:t>
            </w:r>
            <w:r w:rsidRPr="003B2335">
              <w:rPr>
                <w:rFonts w:ascii="Times New Roman" w:eastAsia="Times New Roman" w:hAnsi="Times New Roman" w:cs="Times New Roman"/>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2D4B8CC"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Prix</w:t>
            </w:r>
            <w:r w:rsidRPr="003B2335">
              <w:rPr>
                <w:rFonts w:ascii="Times New Roman" w:eastAsia="Times New Roman" w:hAnsi="Times New Roman" w:cs="Times New Roman"/>
              </w:rPr>
              <w:t>]</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65C25807"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Montant</w:t>
            </w:r>
            <w:r w:rsidRPr="003B2335">
              <w:rPr>
                <w:rFonts w:ascii="Times New Roman" w:eastAsia="Times New Roman" w:hAnsi="Times New Roman" w:cs="Times New Roman"/>
              </w:rPr>
              <w:t>]</w:t>
            </w:r>
          </w:p>
        </w:tc>
      </w:tr>
      <w:tr w:rsidR="00A00D40" w:rsidRPr="003B2335" w14:paraId="271733A0" w14:textId="77777777" w:rsidTr="003B2335">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D083D"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sz w:val="24"/>
                <w:szCs w:val="24"/>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5F81C7BA"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10D813EC"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C81070C" w14:textId="77777777" w:rsidR="003B2335" w:rsidRPr="003B2335" w:rsidRDefault="003B2335" w:rsidP="003B2335">
            <w:pPr>
              <w:spacing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0CF827B0"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r>
      <w:tr w:rsidR="00A00D40" w:rsidRPr="003B2335" w14:paraId="09342A5C" w14:textId="77777777" w:rsidTr="003B2335">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44CCE"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sz w:val="24"/>
                <w:szCs w:val="24"/>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4BA33FD8"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50D52679"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C31C41B"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3C3CF29C"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r>
      <w:tr w:rsidR="00A00D40" w:rsidRPr="003B2335" w14:paraId="288648BD" w14:textId="77777777" w:rsidTr="003B2335">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9BD2D"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sz w:val="24"/>
                <w:szCs w:val="24"/>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74EB3233"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7DF1B9F9"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787194"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50AA18CD"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r>
      <w:tr w:rsidR="003B2335" w:rsidRPr="003B2335" w14:paraId="3F6426FC" w14:textId="77777777" w:rsidTr="003B2335">
        <w:trPr>
          <w:trHeight w:val="827"/>
        </w:trPr>
        <w:tc>
          <w:tcPr>
            <w:tcW w:w="5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15373" w14:textId="77777777" w:rsidR="003B2335" w:rsidRPr="003B2335" w:rsidRDefault="003B2335" w:rsidP="003B2335">
            <w:pPr>
              <w:spacing w:line="256" w:lineRule="auto"/>
              <w:rPr>
                <w:rFonts w:ascii="Calibri" w:eastAsia="Times New Roman" w:hAnsi="Calibri" w:cs="Times New Roman"/>
              </w:rPr>
            </w:pPr>
            <w:r w:rsidRPr="003B2335">
              <w:rPr>
                <w:rFonts w:ascii="Times New Roman" w:eastAsia="Times New Roman" w:hAnsi="Times New Roman" w:cs="Times New Roman"/>
                <w:lang w:val="fr-FR"/>
              </w:rPr>
              <w:t>Instructions/commentaires spéciaux :</w:t>
            </w:r>
          </w:p>
        </w:tc>
        <w:tc>
          <w:tcPr>
            <w:tcW w:w="243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0B45FC"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rPr>
              <w:t> </w:t>
            </w:r>
          </w:p>
          <w:p w14:paraId="45889AE8"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rPr>
              <w:t> </w:t>
            </w:r>
          </w:p>
          <w:p w14:paraId="24AB7F43"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lang w:val="fr-FR"/>
              </w:rPr>
              <w:t>Total</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623E0408"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i/>
                <w:iCs/>
              </w:rPr>
              <w:t> </w:t>
            </w:r>
          </w:p>
          <w:p w14:paraId="002D86D2"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i/>
                <w:iCs/>
              </w:rPr>
              <w:t> </w:t>
            </w:r>
          </w:p>
          <w:p w14:paraId="6D99C695" w14:textId="11C03F6C" w:rsidR="003B2335" w:rsidRPr="003B2335" w:rsidRDefault="003B2335" w:rsidP="00A00D40">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i/>
                <w:iCs/>
                <w:lang w:val="fr-FR"/>
              </w:rPr>
              <w:t>[</w:t>
            </w:r>
            <w:r w:rsidR="00A00D40">
              <w:rPr>
                <w:rFonts w:ascii="Times New Roman" w:eastAsia="Times New Roman" w:hAnsi="Times New Roman" w:cs="Times New Roman"/>
                <w:b/>
                <w:bCs/>
                <w:i/>
                <w:iCs/>
                <w:lang w:val="fr-FR"/>
              </w:rPr>
              <w:t>insérer le montant</w:t>
            </w:r>
            <w:r w:rsidRPr="003B2335">
              <w:rPr>
                <w:rFonts w:ascii="Times New Roman" w:eastAsia="Times New Roman" w:hAnsi="Times New Roman" w:cs="Times New Roman"/>
                <w:b/>
                <w:bCs/>
                <w:i/>
                <w:iCs/>
                <w:lang w:val="fr-FR"/>
              </w:rPr>
              <w:t>]</w:t>
            </w:r>
          </w:p>
        </w:tc>
      </w:tr>
      <w:tr w:rsidR="003B2335" w:rsidRPr="003B2335" w14:paraId="2AE7CCB6" w14:textId="77777777" w:rsidTr="003B2335">
        <w:tc>
          <w:tcPr>
            <w:tcW w:w="5485"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0386625" w14:textId="77777777" w:rsidR="003B2335" w:rsidRPr="003B2335" w:rsidRDefault="003B2335" w:rsidP="003B2335">
            <w:pPr>
              <w:spacing w:before="120" w:after="120" w:line="256" w:lineRule="auto"/>
              <w:rPr>
                <w:rFonts w:ascii="Calibri" w:eastAsia="Times New Roman" w:hAnsi="Calibri" w:cs="Times New Roman"/>
              </w:rPr>
            </w:pPr>
            <w:r w:rsidRPr="003B2335">
              <w:rPr>
                <w:rFonts w:ascii="Times New Roman" w:eastAsia="Times New Roman" w:hAnsi="Times New Roman" w:cs="Times New Roman"/>
                <w:b/>
                <w:bCs/>
                <w:sz w:val="24"/>
                <w:szCs w:val="24"/>
                <w:lang w:val="fr-FR"/>
              </w:rPr>
              <w:t xml:space="preserve">Période d’achèvement requise </w:t>
            </w:r>
          </w:p>
        </w:tc>
        <w:tc>
          <w:tcPr>
            <w:tcW w:w="243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B34FB1" w14:textId="33D91F9B" w:rsidR="003B2335" w:rsidRPr="00B6516C" w:rsidRDefault="003B2335" w:rsidP="00A00D40">
            <w:pPr>
              <w:spacing w:before="120" w:after="120" w:line="256" w:lineRule="auto"/>
              <w:rPr>
                <w:rFonts w:ascii="Calibri" w:eastAsia="Times New Roman" w:hAnsi="Calibri" w:cs="Times New Roman"/>
                <w:lang w:val="fr-FR"/>
              </w:rPr>
            </w:pPr>
            <w:r w:rsidRPr="00B6516C">
              <w:rPr>
                <w:rFonts w:ascii="Times New Roman" w:eastAsia="Times New Roman" w:hAnsi="Times New Roman" w:cs="Times New Roman"/>
                <w:sz w:val="24"/>
                <w:szCs w:val="24"/>
                <w:lang w:val="fr-FR"/>
              </w:rPr>
              <w:t>[</w:t>
            </w:r>
            <w:r w:rsidR="00A00D40" w:rsidRPr="00B6516C">
              <w:rPr>
                <w:rFonts w:ascii="Times New Roman" w:eastAsia="Times New Roman" w:hAnsi="Times New Roman" w:cs="Times New Roman"/>
                <w:sz w:val="24"/>
                <w:szCs w:val="24"/>
                <w:lang w:val="fr-FR"/>
              </w:rPr>
              <w:t xml:space="preserve">Insérer la </w:t>
            </w:r>
            <w:r w:rsidR="00A00D40" w:rsidRPr="00B6516C">
              <w:rPr>
                <w:rFonts w:ascii="Times New Roman" w:eastAsia="Times New Roman" w:hAnsi="Times New Roman" w:cs="Times New Roman"/>
                <w:i/>
                <w:iCs/>
                <w:sz w:val="24"/>
                <w:szCs w:val="24"/>
                <w:lang w:val="fr-FR"/>
              </w:rPr>
              <w:t>période</w:t>
            </w:r>
            <w:r w:rsidRPr="00B6516C">
              <w:rPr>
                <w:rFonts w:ascii="Times New Roman" w:eastAsia="Times New Roman" w:hAnsi="Times New Roman" w:cs="Times New Roman"/>
                <w:sz w:val="24"/>
                <w:szCs w:val="24"/>
                <w:lang w:val="fr-FR"/>
              </w:rPr>
              <w:t>]</w:t>
            </w:r>
          </w:p>
        </w:tc>
        <w:tc>
          <w:tcPr>
            <w:tcW w:w="1524" w:type="dxa"/>
            <w:tcBorders>
              <w:top w:val="outset" w:sz="6" w:space="0" w:color="auto"/>
              <w:left w:val="outset" w:sz="6" w:space="0" w:color="auto"/>
              <w:bottom w:val="outset" w:sz="6" w:space="0" w:color="auto"/>
              <w:right w:val="outset" w:sz="6" w:space="0" w:color="auto"/>
            </w:tcBorders>
            <w:vAlign w:val="center"/>
            <w:hideMark/>
          </w:tcPr>
          <w:p w14:paraId="10050043"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bl>
    <w:p w14:paraId="19A51AE6" w14:textId="77777777" w:rsidR="003B2335" w:rsidRPr="003B2335" w:rsidRDefault="003B2335" w:rsidP="003B2335">
      <w:pPr>
        <w:spacing w:line="256" w:lineRule="auto"/>
        <w:rPr>
          <w:rFonts w:ascii="Calibri" w:eastAsia="Times New Roman" w:hAnsi="Calibri" w:cs="Times New Roman"/>
          <w:lang w:val="fr-FR"/>
        </w:rPr>
      </w:pPr>
      <w:r w:rsidRPr="003B2335">
        <w:rPr>
          <w:rFonts w:ascii="Calibri" w:eastAsia="Times New Roman" w:hAnsi="Calibri" w:cs="Times New Roman"/>
          <w:lang w:val="fr-FR"/>
        </w:rPr>
        <w:t> </w:t>
      </w:r>
    </w:p>
    <w:p w14:paraId="6E0598C2" w14:textId="77777777" w:rsidR="003B2335" w:rsidRPr="003B2335" w:rsidRDefault="003B2335" w:rsidP="003B2335">
      <w:pPr>
        <w:spacing w:before="120" w:after="120" w:line="240" w:lineRule="auto"/>
        <w:ind w:left="360" w:hanging="360"/>
        <w:rPr>
          <w:rFonts w:ascii="Times New Roman" w:hAnsi="Times New Roman" w:cs="Times New Roman"/>
          <w:lang w:val="fr-FR"/>
        </w:rPr>
      </w:pPr>
      <w:r w:rsidRPr="003B2335">
        <w:rPr>
          <w:rFonts w:ascii="Times New Roman" w:hAnsi="Times New Roman" w:cs="Times New Roman"/>
          <w:b/>
          <w:bCs/>
          <w:lang w:val="fr-FR"/>
        </w:rPr>
        <w:t>1.</w:t>
      </w:r>
      <w:r w:rsidRPr="003B2335">
        <w:rPr>
          <w:rFonts w:ascii="Times New Roman" w:hAnsi="Times New Roman" w:cs="Times New Roman"/>
          <w:b/>
          <w:bCs/>
          <w:sz w:val="14"/>
          <w:szCs w:val="14"/>
          <w:lang w:val="fr-FR"/>
        </w:rPr>
        <w:t xml:space="preserve"> </w:t>
      </w:r>
      <w:r w:rsidRPr="003B2335">
        <w:rPr>
          <w:rFonts w:ascii="Times New Roman" w:hAnsi="Times New Roman" w:cs="Times New Roman"/>
          <w:b/>
          <w:bCs/>
          <w:lang w:val="fr-FR"/>
        </w:rPr>
        <w:t>Prix du contrat</w:t>
      </w:r>
    </w:p>
    <w:p w14:paraId="67C234F3" w14:textId="12958A3E" w:rsidR="003B2335" w:rsidRPr="003B2335" w:rsidRDefault="003B2335" w:rsidP="00A00D40">
      <w:pPr>
        <w:spacing w:line="256" w:lineRule="auto"/>
        <w:ind w:left="360"/>
        <w:jc w:val="both"/>
        <w:rPr>
          <w:rFonts w:ascii="Calibri" w:eastAsia="Times New Roman" w:hAnsi="Calibri" w:cs="Times New Roman"/>
          <w:lang w:val="fr-FR"/>
        </w:rPr>
      </w:pPr>
      <w:r w:rsidRPr="003B2335">
        <w:rPr>
          <w:rFonts w:ascii="Times New Roman" w:eastAsia="Times New Roman" w:hAnsi="Times New Roman" w:cs="Times New Roman"/>
          <w:lang w:val="fr-FR"/>
        </w:rPr>
        <w:t xml:space="preserve">Le prix contractuel de la </w:t>
      </w:r>
      <w:r w:rsidR="00A00D40">
        <w:rPr>
          <w:rFonts w:ascii="Times New Roman" w:eastAsia="Times New Roman" w:hAnsi="Times New Roman" w:cs="Times New Roman"/>
          <w:lang w:val="fr-FR"/>
        </w:rPr>
        <w:t>livraison des F</w:t>
      </w:r>
      <w:r w:rsidRPr="003B2335">
        <w:rPr>
          <w:rFonts w:ascii="Times New Roman" w:eastAsia="Times New Roman" w:hAnsi="Times New Roman" w:cs="Times New Roman"/>
          <w:lang w:val="fr-FR"/>
        </w:rPr>
        <w:t>ourniture</w:t>
      </w:r>
      <w:r w:rsidR="00A00D40">
        <w:rPr>
          <w:rFonts w:ascii="Times New Roman" w:eastAsia="Times New Roman" w:hAnsi="Times New Roman" w:cs="Times New Roman"/>
          <w:lang w:val="fr-FR"/>
        </w:rPr>
        <w:t>s</w:t>
      </w:r>
      <w:r w:rsidRPr="003B2335">
        <w:rPr>
          <w:rFonts w:ascii="Times New Roman" w:eastAsia="Times New Roman" w:hAnsi="Times New Roman" w:cs="Times New Roman"/>
          <w:lang w:val="fr-FR"/>
        </w:rPr>
        <w:t xml:space="preserve"> et la prestation de </w:t>
      </w:r>
      <w:r w:rsidR="00A00D40">
        <w:rPr>
          <w:rFonts w:ascii="Times New Roman" w:eastAsia="Times New Roman" w:hAnsi="Times New Roman" w:cs="Times New Roman"/>
          <w:lang w:val="fr-FR"/>
        </w:rPr>
        <w:t>S</w:t>
      </w:r>
      <w:r w:rsidRPr="003B2335">
        <w:rPr>
          <w:rFonts w:ascii="Times New Roman" w:eastAsia="Times New Roman" w:hAnsi="Times New Roman" w:cs="Times New Roman"/>
          <w:lang w:val="fr-FR"/>
        </w:rPr>
        <w:t>ervices connexes (le cas échéant) est le suivant</w:t>
      </w:r>
    </w:p>
    <w:tbl>
      <w:tblPr>
        <w:tblW w:w="0" w:type="auto"/>
        <w:tblInd w:w="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9"/>
        <w:gridCol w:w="3876"/>
      </w:tblGrid>
      <w:tr w:rsidR="003B2335" w:rsidRPr="003C08CF" w14:paraId="0E8E3017" w14:textId="77777777" w:rsidTr="003B2335">
        <w:tc>
          <w:tcPr>
            <w:tcW w:w="4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62C77" w14:textId="77777777" w:rsidR="003B2335" w:rsidRPr="003B2335" w:rsidRDefault="003B2335" w:rsidP="003B2335">
            <w:pPr>
              <w:spacing w:line="256" w:lineRule="auto"/>
              <w:jc w:val="center"/>
              <w:rPr>
                <w:rFonts w:ascii="Calibri" w:eastAsia="Times New Roman" w:hAnsi="Calibri" w:cs="Times New Roman"/>
              </w:rPr>
            </w:pPr>
            <w:r w:rsidRPr="003B2335">
              <w:rPr>
                <w:rFonts w:ascii="Times New Roman" w:eastAsia="Times New Roman" w:hAnsi="Times New Roman" w:cs="Times New Roman"/>
                <w:sz w:val="24"/>
                <w:szCs w:val="24"/>
                <w:lang w:val="fr-FR"/>
              </w:rPr>
              <w:t>Description</w:t>
            </w:r>
          </w:p>
        </w:tc>
        <w:tc>
          <w:tcPr>
            <w:tcW w:w="3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49111" w14:textId="3E349B7C" w:rsidR="003B2335" w:rsidRPr="003B2335" w:rsidRDefault="003B2335" w:rsidP="00A00D40">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Montants et </w:t>
            </w:r>
            <w:r w:rsidR="00A00D40">
              <w:rPr>
                <w:rFonts w:ascii="Times New Roman" w:eastAsia="Times New Roman" w:hAnsi="Times New Roman" w:cs="Times New Roman"/>
                <w:sz w:val="24"/>
                <w:szCs w:val="24"/>
                <w:lang w:val="fr-FR"/>
              </w:rPr>
              <w:t>monnaie/s</w:t>
            </w:r>
            <w:r w:rsidRPr="003B2335">
              <w:rPr>
                <w:rFonts w:ascii="Times New Roman" w:eastAsia="Times New Roman" w:hAnsi="Times New Roman" w:cs="Times New Roman"/>
                <w:i/>
                <w:iCs/>
                <w:sz w:val="24"/>
                <w:szCs w:val="24"/>
                <w:lang w:val="fr-FR"/>
              </w:rPr>
              <w:t xml:space="preserve"> [insérer les montants totaux des deux tableaux précédents]</w:t>
            </w:r>
          </w:p>
        </w:tc>
      </w:tr>
      <w:tr w:rsidR="003B2335" w:rsidRPr="003B2335" w14:paraId="680AB364" w14:textId="77777777" w:rsidTr="003B2335">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7A005" w14:textId="6DC8C707" w:rsidR="003B2335" w:rsidRPr="003B2335" w:rsidRDefault="00A00D40" w:rsidP="00A00D40">
            <w:pPr>
              <w:spacing w:line="256" w:lineRule="auto"/>
              <w:rPr>
                <w:rFonts w:ascii="Calibri" w:eastAsia="Times New Roman" w:hAnsi="Calibri" w:cs="Times New Roman"/>
              </w:rPr>
            </w:pPr>
            <w:r>
              <w:rPr>
                <w:rFonts w:ascii="Times New Roman" w:eastAsia="Times New Roman" w:hAnsi="Times New Roman" w:cs="Times New Roman"/>
                <w:sz w:val="24"/>
                <w:szCs w:val="24"/>
                <w:lang w:val="fr-FR"/>
              </w:rPr>
              <w:t>Fournitures</w:t>
            </w:r>
            <w:r w:rsidR="003B2335" w:rsidRPr="003B2335">
              <w:rPr>
                <w:rFonts w:ascii="Times New Roman" w:eastAsia="Times New Roman" w:hAnsi="Times New Roman" w:cs="Times New Roman"/>
                <w:sz w:val="24"/>
                <w:szCs w:val="24"/>
                <w:lang w:val="fr-FR"/>
              </w:rPr>
              <w:t xml:space="preserve"> </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14:paraId="0E22CC77" w14:textId="77777777" w:rsidR="003B2335" w:rsidRPr="003B2335" w:rsidRDefault="003B2335" w:rsidP="003B2335">
            <w:pPr>
              <w:spacing w:line="256" w:lineRule="auto"/>
              <w:rPr>
                <w:rFonts w:ascii="Calibri" w:eastAsia="Times New Roman" w:hAnsi="Calibri" w:cs="Times New Roman"/>
              </w:rPr>
            </w:pPr>
            <w:r w:rsidRPr="003B2335">
              <w:rPr>
                <w:rFonts w:ascii="Times New Roman" w:eastAsia="Times New Roman" w:hAnsi="Times New Roman" w:cs="Times New Roman"/>
                <w:sz w:val="24"/>
                <w:szCs w:val="24"/>
              </w:rPr>
              <w:t> </w:t>
            </w:r>
          </w:p>
        </w:tc>
      </w:tr>
      <w:tr w:rsidR="003B2335" w:rsidRPr="003C08CF" w14:paraId="72AC42F3" w14:textId="77777777" w:rsidTr="003B2335">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0EC13"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Services connexes </w:t>
            </w:r>
            <w:r w:rsidRPr="003B2335">
              <w:rPr>
                <w:rFonts w:ascii="Times New Roman" w:eastAsia="Times New Roman" w:hAnsi="Times New Roman" w:cs="Times New Roman"/>
                <w:i/>
                <w:iCs/>
                <w:sz w:val="24"/>
                <w:szCs w:val="24"/>
                <w:lang w:val="fr-FR"/>
              </w:rPr>
              <w:t>[le cas échéant]</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14:paraId="3BBD928F"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w:t>
            </w:r>
          </w:p>
        </w:tc>
      </w:tr>
      <w:tr w:rsidR="003B2335" w:rsidRPr="003C08CF" w14:paraId="07E89C67" w14:textId="77777777" w:rsidTr="003B2335">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15DA9" w14:textId="2185085C" w:rsidR="003B2335" w:rsidRPr="003B2335" w:rsidRDefault="00A00D40" w:rsidP="00A00D40">
            <w:pPr>
              <w:spacing w:line="256" w:lineRule="auto"/>
              <w:rPr>
                <w:rFonts w:ascii="Calibri" w:eastAsia="Times New Roman" w:hAnsi="Calibri" w:cs="Times New Roman"/>
                <w:lang w:val="fr-FR"/>
              </w:rPr>
            </w:pPr>
            <w:r>
              <w:rPr>
                <w:rFonts w:ascii="Times New Roman" w:eastAsia="Times New Roman" w:hAnsi="Times New Roman" w:cs="Times New Roman"/>
                <w:sz w:val="24"/>
                <w:szCs w:val="24"/>
                <w:lang w:val="fr-FR"/>
              </w:rPr>
              <w:t>Prix du contrat : [</w:t>
            </w:r>
            <w:r w:rsidR="003B2335" w:rsidRPr="003B2335">
              <w:rPr>
                <w:rFonts w:ascii="Times New Roman" w:eastAsia="Times New Roman" w:hAnsi="Times New Roman" w:cs="Times New Roman"/>
                <w:sz w:val="24"/>
                <w:szCs w:val="24"/>
                <w:lang w:val="fr-FR"/>
              </w:rPr>
              <w:t xml:space="preserve">insérer le total des </w:t>
            </w:r>
            <w:r>
              <w:rPr>
                <w:rFonts w:ascii="Times New Roman" w:eastAsia="Times New Roman" w:hAnsi="Times New Roman" w:cs="Times New Roman"/>
                <w:sz w:val="24"/>
                <w:szCs w:val="24"/>
                <w:lang w:val="fr-FR"/>
              </w:rPr>
              <w:t xml:space="preserve">Fournitures </w:t>
            </w:r>
            <w:r w:rsidR="003B2335" w:rsidRPr="003B2335">
              <w:rPr>
                <w:rFonts w:ascii="Times New Roman" w:eastAsia="Times New Roman" w:hAnsi="Times New Roman" w:cs="Times New Roman"/>
                <w:sz w:val="24"/>
                <w:szCs w:val="24"/>
                <w:lang w:val="fr-FR"/>
              </w:rPr>
              <w:t xml:space="preserve"> et </w:t>
            </w:r>
            <w:r>
              <w:rPr>
                <w:rFonts w:ascii="Times New Roman" w:eastAsia="Times New Roman" w:hAnsi="Times New Roman" w:cs="Times New Roman"/>
                <w:sz w:val="24"/>
                <w:szCs w:val="24"/>
                <w:lang w:val="fr-FR"/>
              </w:rPr>
              <w:t>S</w:t>
            </w:r>
            <w:r w:rsidR="003B2335" w:rsidRPr="003B2335">
              <w:rPr>
                <w:rFonts w:ascii="Times New Roman" w:eastAsia="Times New Roman" w:hAnsi="Times New Roman" w:cs="Times New Roman"/>
                <w:sz w:val="24"/>
                <w:szCs w:val="24"/>
                <w:lang w:val="fr-FR"/>
              </w:rPr>
              <w:t xml:space="preserve">ervices connexes </w:t>
            </w:r>
            <w:r w:rsidR="003B2335" w:rsidRPr="003B2335">
              <w:rPr>
                <w:rFonts w:ascii="Times New Roman" w:eastAsia="Times New Roman" w:hAnsi="Times New Roman" w:cs="Times New Roman"/>
                <w:i/>
                <w:iCs/>
                <w:sz w:val="24"/>
                <w:szCs w:val="24"/>
                <w:lang w:val="fr-FR"/>
              </w:rPr>
              <w:t>[le cas échéant]</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14:paraId="44C30020"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w:t>
            </w:r>
          </w:p>
        </w:tc>
      </w:tr>
    </w:tbl>
    <w:p w14:paraId="01C4C78E" w14:textId="77777777" w:rsidR="003B2335" w:rsidRPr="003B2335" w:rsidRDefault="003B2335" w:rsidP="003B2335">
      <w:pPr>
        <w:spacing w:before="120" w:after="120" w:line="240" w:lineRule="auto"/>
        <w:ind w:left="360"/>
        <w:rPr>
          <w:rFonts w:ascii="Times New Roman" w:hAnsi="Times New Roman" w:cs="Times New Roman"/>
          <w:sz w:val="24"/>
          <w:szCs w:val="24"/>
          <w:lang w:val="fr-FR"/>
        </w:rPr>
      </w:pPr>
      <w:r w:rsidRPr="003B2335">
        <w:rPr>
          <w:rFonts w:ascii="Times New Roman" w:hAnsi="Times New Roman" w:cs="Times New Roman"/>
          <w:b/>
          <w:bCs/>
          <w:lang w:val="fr-FR"/>
        </w:rPr>
        <w:t> </w:t>
      </w:r>
    </w:p>
    <w:p w14:paraId="75284589" w14:textId="77777777" w:rsidR="003B2335" w:rsidRPr="003B2335" w:rsidRDefault="003B2335" w:rsidP="003B2335">
      <w:pPr>
        <w:spacing w:before="120" w:after="120" w:line="240" w:lineRule="auto"/>
        <w:ind w:left="360" w:hanging="360"/>
        <w:rPr>
          <w:rFonts w:ascii="Times New Roman" w:hAnsi="Times New Roman" w:cs="Times New Roman"/>
          <w:lang w:val="fr-FR"/>
        </w:rPr>
      </w:pPr>
      <w:r w:rsidRPr="003B2335">
        <w:rPr>
          <w:rFonts w:ascii="Times New Roman" w:hAnsi="Times New Roman" w:cs="Times New Roman"/>
          <w:b/>
          <w:bCs/>
          <w:lang w:val="fr-FR"/>
        </w:rPr>
        <w:t>2.</w:t>
      </w:r>
      <w:r w:rsidRPr="003B2335">
        <w:rPr>
          <w:rFonts w:ascii="Times New Roman" w:hAnsi="Times New Roman" w:cs="Times New Roman"/>
          <w:b/>
          <w:bCs/>
          <w:sz w:val="14"/>
          <w:szCs w:val="14"/>
          <w:lang w:val="fr-FR"/>
        </w:rPr>
        <w:t xml:space="preserve"> </w:t>
      </w:r>
      <w:r w:rsidRPr="003B2335">
        <w:rPr>
          <w:rFonts w:ascii="Times New Roman" w:hAnsi="Times New Roman" w:cs="Times New Roman"/>
          <w:b/>
          <w:bCs/>
          <w:lang w:val="fr-FR"/>
        </w:rPr>
        <w:t>Documents contractuels</w:t>
      </w:r>
    </w:p>
    <w:p w14:paraId="25008665" w14:textId="1EAC97F3" w:rsidR="003B2335" w:rsidRPr="003B2335" w:rsidRDefault="003B2335" w:rsidP="00A00D40">
      <w:pPr>
        <w:spacing w:after="240" w:line="256" w:lineRule="auto"/>
        <w:jc w:val="both"/>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Les documents suivants sont réputés constituer et </w:t>
      </w:r>
      <w:r w:rsidR="00A00D40">
        <w:rPr>
          <w:rFonts w:ascii="Times New Roman" w:eastAsia="Times New Roman" w:hAnsi="Times New Roman" w:cs="Times New Roman"/>
          <w:sz w:val="24"/>
          <w:szCs w:val="24"/>
          <w:lang w:val="fr-FR"/>
        </w:rPr>
        <w:t xml:space="preserve">être </w:t>
      </w:r>
      <w:r w:rsidRPr="003B2335">
        <w:rPr>
          <w:rFonts w:ascii="Times New Roman" w:eastAsia="Times New Roman" w:hAnsi="Times New Roman" w:cs="Times New Roman"/>
          <w:sz w:val="24"/>
          <w:szCs w:val="24"/>
          <w:lang w:val="fr-FR"/>
        </w:rPr>
        <w:t xml:space="preserve">lus et interprétés dans le cadre du présent </w:t>
      </w:r>
      <w:r w:rsidR="00A00D40">
        <w:rPr>
          <w:rFonts w:ascii="Times New Roman" w:eastAsia="Times New Roman" w:hAnsi="Times New Roman" w:cs="Times New Roman"/>
          <w:sz w:val="24"/>
          <w:szCs w:val="24"/>
          <w:lang w:val="fr-FR"/>
        </w:rPr>
        <w:t>Marché subséquent (ou bon de commande)</w:t>
      </w:r>
      <w:r w:rsidRPr="003B2335">
        <w:rPr>
          <w:rFonts w:ascii="Times New Roman" w:eastAsia="Times New Roman" w:hAnsi="Times New Roman" w:cs="Times New Roman"/>
          <w:sz w:val="24"/>
          <w:szCs w:val="24"/>
          <w:lang w:val="fr-FR"/>
        </w:rPr>
        <w:t xml:space="preserve">. Le présent </w:t>
      </w:r>
      <w:r w:rsidR="00A00D40">
        <w:rPr>
          <w:rFonts w:ascii="Times New Roman" w:eastAsia="Times New Roman" w:hAnsi="Times New Roman" w:cs="Times New Roman"/>
          <w:sz w:val="24"/>
          <w:szCs w:val="24"/>
          <w:lang w:val="fr-FR"/>
        </w:rPr>
        <w:t>Marché subséquent (ou bon de commande)</w:t>
      </w:r>
      <w:r w:rsidRPr="003B2335">
        <w:rPr>
          <w:rFonts w:ascii="Times New Roman" w:eastAsia="Times New Roman" w:hAnsi="Times New Roman" w:cs="Times New Roman"/>
          <w:sz w:val="24"/>
          <w:szCs w:val="24"/>
          <w:lang w:val="fr-FR"/>
        </w:rPr>
        <w:t xml:space="preserve"> l’emporte sur tous les autres documents contractuels.</w:t>
      </w:r>
    </w:p>
    <w:p w14:paraId="20309135" w14:textId="77777777" w:rsidR="003B2335" w:rsidRPr="003B2335" w:rsidRDefault="003B2335" w:rsidP="003B2335">
      <w:pPr>
        <w:spacing w:after="240" w:line="240" w:lineRule="auto"/>
        <w:ind w:left="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t> </w:t>
      </w:r>
    </w:p>
    <w:p w14:paraId="023F60CB" w14:textId="7326F4EF" w:rsidR="003B2335" w:rsidRPr="003B2335" w:rsidRDefault="003B2335" w:rsidP="003B2335">
      <w:pPr>
        <w:spacing w:before="120" w:after="120" w:line="256" w:lineRule="auto"/>
        <w:ind w:left="720" w:hanging="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t>a)</w:t>
      </w:r>
      <w:r w:rsidRPr="003B2335">
        <w:rPr>
          <w:rFonts w:ascii="Times New Roman" w:eastAsia="Times New Roman" w:hAnsi="Times New Roman" w:cs="Times New Roman"/>
          <w:sz w:val="14"/>
          <w:szCs w:val="14"/>
          <w:lang w:val="fr-FR"/>
        </w:rPr>
        <w:t xml:space="preserve"> </w:t>
      </w:r>
      <w:r w:rsidRPr="003B2335">
        <w:rPr>
          <w:rFonts w:ascii="Times New Roman" w:eastAsia="Times New Roman" w:hAnsi="Times New Roman" w:cs="Times New Roman"/>
          <w:sz w:val="24"/>
          <w:szCs w:val="24"/>
          <w:lang w:val="fr-FR"/>
        </w:rPr>
        <w:t xml:space="preserve">Lettre d’attribution du </w:t>
      </w:r>
      <w:r w:rsidR="00A00D40">
        <w:rPr>
          <w:rFonts w:ascii="Times New Roman" w:eastAsia="Times New Roman" w:hAnsi="Times New Roman" w:cs="Times New Roman"/>
          <w:sz w:val="24"/>
          <w:szCs w:val="24"/>
          <w:lang w:val="fr-FR"/>
        </w:rPr>
        <w:t>Marché subséquent (ou bon de commande)</w:t>
      </w:r>
    </w:p>
    <w:p w14:paraId="54710A9C" w14:textId="16CCD768" w:rsidR="003B2335" w:rsidRPr="003B2335" w:rsidRDefault="003B2335" w:rsidP="003B2335">
      <w:pPr>
        <w:spacing w:before="120" w:after="120" w:line="256" w:lineRule="auto"/>
        <w:ind w:left="720" w:hanging="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t>b)</w:t>
      </w:r>
      <w:r w:rsidRPr="003B2335">
        <w:rPr>
          <w:rFonts w:ascii="Times New Roman" w:eastAsia="Times New Roman" w:hAnsi="Times New Roman" w:cs="Times New Roman"/>
          <w:lang w:val="fr-FR"/>
        </w:rPr>
        <w:t xml:space="preserve"> </w:t>
      </w:r>
      <w:r w:rsidR="00A00D40" w:rsidRPr="00A00D40">
        <w:rPr>
          <w:rFonts w:ascii="Times New Roman" w:eastAsia="Times New Roman" w:hAnsi="Times New Roman" w:cs="Times New Roman"/>
          <w:lang w:val="fr-FR"/>
        </w:rPr>
        <w:t>Cotation d</w:t>
      </w:r>
      <w:r w:rsidRPr="003B2335">
        <w:rPr>
          <w:rFonts w:ascii="Times New Roman" w:eastAsia="Times New Roman" w:hAnsi="Times New Roman" w:cs="Times New Roman"/>
          <w:lang w:val="fr-FR"/>
        </w:rPr>
        <w:t>u</w:t>
      </w:r>
      <w:r w:rsidR="00A00D40">
        <w:rPr>
          <w:rFonts w:ascii="Times New Roman" w:eastAsia="Times New Roman" w:hAnsi="Times New Roman" w:cs="Times New Roman"/>
          <w:sz w:val="24"/>
          <w:szCs w:val="24"/>
          <w:lang w:val="fr-FR"/>
        </w:rPr>
        <w:t xml:space="preserve"> F</w:t>
      </w:r>
      <w:r w:rsidRPr="003B2335">
        <w:rPr>
          <w:rFonts w:ascii="Times New Roman" w:eastAsia="Times New Roman" w:hAnsi="Times New Roman" w:cs="Times New Roman"/>
          <w:sz w:val="24"/>
          <w:szCs w:val="24"/>
          <w:lang w:val="fr-FR"/>
        </w:rPr>
        <w:t>ournisseur (le cas échéant)</w:t>
      </w:r>
    </w:p>
    <w:p w14:paraId="0FB0EBBA" w14:textId="77777777" w:rsidR="003B2335" w:rsidRPr="003B2335" w:rsidRDefault="003B2335" w:rsidP="003B2335">
      <w:pPr>
        <w:spacing w:before="120" w:after="120" w:line="256" w:lineRule="auto"/>
        <w:ind w:left="720" w:hanging="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t>c)</w:t>
      </w:r>
      <w:r w:rsidRPr="003B2335">
        <w:rPr>
          <w:rFonts w:ascii="Times New Roman" w:eastAsia="Times New Roman" w:hAnsi="Times New Roman" w:cs="Times New Roman"/>
          <w:sz w:val="14"/>
          <w:szCs w:val="14"/>
          <w:lang w:val="fr-FR"/>
        </w:rPr>
        <w:t xml:space="preserve"> </w:t>
      </w:r>
      <w:r w:rsidRPr="003B2335">
        <w:rPr>
          <w:rFonts w:ascii="Times New Roman" w:eastAsia="Times New Roman" w:hAnsi="Times New Roman" w:cs="Times New Roman"/>
          <w:sz w:val="24"/>
          <w:szCs w:val="24"/>
          <w:lang w:val="fr-FR"/>
        </w:rPr>
        <w:t>Addenda no ___ (le cas échéant)</w:t>
      </w:r>
    </w:p>
    <w:p w14:paraId="114FFC04" w14:textId="7A7978CF" w:rsidR="003B2335" w:rsidRPr="003B2335" w:rsidRDefault="003B2335" w:rsidP="003B2335">
      <w:pPr>
        <w:spacing w:before="120" w:after="120" w:line="256" w:lineRule="auto"/>
        <w:ind w:left="720" w:hanging="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t>d)</w:t>
      </w:r>
      <w:r w:rsidRPr="003B2335">
        <w:rPr>
          <w:rFonts w:ascii="Times New Roman" w:eastAsia="Times New Roman" w:hAnsi="Times New Roman" w:cs="Times New Roman"/>
          <w:sz w:val="14"/>
          <w:szCs w:val="14"/>
          <w:lang w:val="fr-FR"/>
        </w:rPr>
        <w:t xml:space="preserve"> </w:t>
      </w:r>
      <w:r w:rsidR="00A00D40">
        <w:rPr>
          <w:rFonts w:ascii="Times New Roman" w:eastAsia="Times New Roman" w:hAnsi="Times New Roman" w:cs="Times New Roman"/>
          <w:sz w:val="24"/>
          <w:szCs w:val="24"/>
          <w:lang w:val="fr-FR"/>
        </w:rPr>
        <w:t xml:space="preserve">Marché subséquent (ou bon de commande) </w:t>
      </w:r>
      <w:r w:rsidRPr="003B2335">
        <w:rPr>
          <w:rFonts w:ascii="Times New Roman" w:eastAsia="Times New Roman" w:hAnsi="Times New Roman" w:cs="Times New Roman"/>
          <w:sz w:val="24"/>
          <w:szCs w:val="24"/>
          <w:lang w:val="fr-FR"/>
        </w:rPr>
        <w:t>- Conditions du contrat</w:t>
      </w:r>
    </w:p>
    <w:p w14:paraId="4483D6D5" w14:textId="77777777" w:rsidR="003B2335" w:rsidRPr="003B2335" w:rsidRDefault="003B2335" w:rsidP="003B2335">
      <w:pPr>
        <w:spacing w:before="120" w:after="120" w:line="256" w:lineRule="auto"/>
        <w:ind w:left="360"/>
        <w:rPr>
          <w:rFonts w:ascii="Calibri" w:eastAsia="Times New Roman" w:hAnsi="Calibri" w:cs="Times New Roman"/>
          <w:lang w:val="fr-FR"/>
        </w:rPr>
      </w:pPr>
      <w:proofErr w:type="gramStart"/>
      <w:r w:rsidRPr="003B2335">
        <w:rPr>
          <w:rFonts w:ascii="Times New Roman" w:eastAsia="Times New Roman" w:hAnsi="Times New Roman" w:cs="Times New Roman"/>
          <w:sz w:val="24"/>
          <w:szCs w:val="24"/>
          <w:lang w:val="fr-FR"/>
        </w:rPr>
        <w:t>et</w:t>
      </w:r>
      <w:proofErr w:type="gramEnd"/>
      <w:r w:rsidRPr="003B2335">
        <w:rPr>
          <w:rFonts w:ascii="Times New Roman" w:eastAsia="Times New Roman" w:hAnsi="Times New Roman" w:cs="Times New Roman"/>
          <w:sz w:val="24"/>
          <w:szCs w:val="24"/>
          <w:lang w:val="fr-FR"/>
        </w:rPr>
        <w:t xml:space="preserve"> par référence les documents suivants: </w:t>
      </w:r>
    </w:p>
    <w:p w14:paraId="10D577C2" w14:textId="6D655BD7" w:rsidR="003B2335" w:rsidRPr="003B2335" w:rsidRDefault="003B2335" w:rsidP="003B2335">
      <w:pPr>
        <w:spacing w:before="120" w:after="120" w:line="256" w:lineRule="auto"/>
        <w:ind w:left="720" w:hanging="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t>e)</w:t>
      </w:r>
      <w:r w:rsidRPr="003B2335">
        <w:rPr>
          <w:rFonts w:ascii="Times New Roman" w:eastAsia="Times New Roman" w:hAnsi="Times New Roman" w:cs="Times New Roman"/>
          <w:sz w:val="14"/>
          <w:szCs w:val="14"/>
          <w:lang w:val="fr-FR"/>
        </w:rPr>
        <w:t xml:space="preserve"> </w:t>
      </w:r>
      <w:r w:rsidR="00A00D40" w:rsidRPr="00A00D40">
        <w:rPr>
          <w:rFonts w:ascii="Times New Roman" w:eastAsia="Times New Roman" w:hAnsi="Times New Roman" w:cs="Times New Roman"/>
          <w:lang w:val="fr-FR"/>
        </w:rPr>
        <w:t>Contrat Cadre</w:t>
      </w:r>
    </w:p>
    <w:p w14:paraId="686000CD" w14:textId="1D838A83" w:rsidR="003B2335" w:rsidRPr="003B2335" w:rsidRDefault="003B2335" w:rsidP="00A00D40">
      <w:pPr>
        <w:spacing w:before="120" w:after="120" w:line="256" w:lineRule="auto"/>
        <w:ind w:left="720" w:hanging="360"/>
        <w:jc w:val="both"/>
        <w:rPr>
          <w:rFonts w:ascii="Calibri" w:eastAsia="Times New Roman" w:hAnsi="Calibri" w:cs="Times New Roman"/>
          <w:lang w:val="fr-FR"/>
        </w:rPr>
      </w:pPr>
      <w:r w:rsidRPr="003B2335">
        <w:rPr>
          <w:rFonts w:ascii="Times New Roman" w:eastAsia="Times New Roman" w:hAnsi="Times New Roman" w:cs="Times New Roman"/>
          <w:sz w:val="24"/>
          <w:szCs w:val="24"/>
          <w:lang w:val="fr-FR"/>
        </w:rPr>
        <w:t>f)</w:t>
      </w:r>
      <w:r w:rsidRPr="003B2335">
        <w:rPr>
          <w:rFonts w:ascii="Times New Roman" w:eastAsia="Times New Roman" w:hAnsi="Times New Roman" w:cs="Times New Roman"/>
          <w:sz w:val="14"/>
          <w:szCs w:val="14"/>
          <w:lang w:val="fr-FR"/>
        </w:rPr>
        <w:t xml:space="preserve"> </w:t>
      </w:r>
      <w:r w:rsidR="00A00D40">
        <w:rPr>
          <w:rFonts w:ascii="Times New Roman" w:eastAsia="Times New Roman" w:hAnsi="Times New Roman" w:cs="Times New Roman"/>
          <w:sz w:val="24"/>
          <w:szCs w:val="24"/>
          <w:lang w:val="fr-FR"/>
        </w:rPr>
        <w:t>Annexe 1 : Annexe des E</w:t>
      </w:r>
      <w:r w:rsidRPr="003B2335">
        <w:rPr>
          <w:rFonts w:ascii="Times New Roman" w:eastAsia="Times New Roman" w:hAnsi="Times New Roman" w:cs="Times New Roman"/>
          <w:sz w:val="24"/>
          <w:szCs w:val="24"/>
          <w:lang w:val="fr-FR"/>
        </w:rPr>
        <w:t xml:space="preserve">xigences </w:t>
      </w:r>
      <w:r w:rsidRPr="003B2335">
        <w:rPr>
          <w:rFonts w:ascii="Times New Roman" w:eastAsia="Times New Roman" w:hAnsi="Times New Roman" w:cs="Times New Roman"/>
          <w:i/>
          <w:iCs/>
          <w:sz w:val="24"/>
          <w:szCs w:val="24"/>
          <w:lang w:val="fr-FR"/>
        </w:rPr>
        <w:t>[insérer les éléments pertinents de l’</w:t>
      </w:r>
      <w:r w:rsidR="00A00D40">
        <w:rPr>
          <w:rFonts w:ascii="Times New Roman" w:eastAsia="Times New Roman" w:hAnsi="Times New Roman" w:cs="Times New Roman"/>
          <w:i/>
          <w:iCs/>
          <w:sz w:val="24"/>
          <w:szCs w:val="24"/>
          <w:lang w:val="fr-FR"/>
        </w:rPr>
        <w:t>A</w:t>
      </w:r>
      <w:r w:rsidRPr="003B2335">
        <w:rPr>
          <w:rFonts w:ascii="Times New Roman" w:eastAsia="Times New Roman" w:hAnsi="Times New Roman" w:cs="Times New Roman"/>
          <w:i/>
          <w:iCs/>
          <w:sz w:val="24"/>
          <w:szCs w:val="24"/>
          <w:lang w:val="fr-FR"/>
        </w:rPr>
        <w:t xml:space="preserve">nnexe 1, conformément au </w:t>
      </w:r>
      <w:r w:rsidR="00A00D40" w:rsidRPr="00A00D40">
        <w:rPr>
          <w:rFonts w:ascii="Times New Roman" w:eastAsia="Times New Roman" w:hAnsi="Times New Roman" w:cs="Times New Roman"/>
          <w:i/>
          <w:sz w:val="24"/>
          <w:szCs w:val="24"/>
          <w:lang w:val="fr-FR"/>
        </w:rPr>
        <w:t>Marché subséquent (ou bon de commande</w:t>
      </w:r>
      <w:r w:rsidR="00A00D40">
        <w:rPr>
          <w:rFonts w:ascii="Times New Roman" w:eastAsia="Times New Roman" w:hAnsi="Times New Roman" w:cs="Times New Roman"/>
          <w:sz w:val="24"/>
          <w:szCs w:val="24"/>
          <w:lang w:val="fr-FR"/>
        </w:rPr>
        <w:t>)</w:t>
      </w:r>
      <w:r w:rsidRPr="003B2335">
        <w:rPr>
          <w:rFonts w:ascii="Times New Roman" w:eastAsia="Times New Roman" w:hAnsi="Times New Roman" w:cs="Times New Roman"/>
          <w:sz w:val="24"/>
          <w:szCs w:val="24"/>
          <w:lang w:val="fr-FR"/>
        </w:rPr>
        <w:t>, tels que les</w:t>
      </w:r>
      <w:r w:rsidRPr="003B2335">
        <w:rPr>
          <w:rFonts w:ascii="Times New Roman" w:eastAsia="Times New Roman" w:hAnsi="Times New Roman" w:cs="Times New Roman"/>
          <w:i/>
          <w:iCs/>
          <w:sz w:val="24"/>
          <w:szCs w:val="24"/>
          <w:lang w:val="fr-FR"/>
        </w:rPr>
        <w:t xml:space="preserve"> spécifications techniques, les dessins, l’inspection et les essais]</w:t>
      </w:r>
      <w:r w:rsidRPr="003B2335">
        <w:rPr>
          <w:rFonts w:ascii="Times New Roman" w:eastAsia="Times New Roman" w:hAnsi="Times New Roman" w:cs="Times New Roman"/>
          <w:sz w:val="24"/>
          <w:szCs w:val="24"/>
          <w:lang w:val="fr-FR"/>
        </w:rPr>
        <w:t xml:space="preserve"> </w:t>
      </w:r>
    </w:p>
    <w:p w14:paraId="460BA292" w14:textId="4E059E45" w:rsidR="003B2335" w:rsidRPr="003B2335" w:rsidRDefault="003B2335" w:rsidP="003B2335">
      <w:pPr>
        <w:spacing w:before="120" w:after="120" w:line="256" w:lineRule="auto"/>
        <w:ind w:left="720" w:hanging="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t>g)</w:t>
      </w:r>
      <w:r w:rsidRPr="003B2335">
        <w:rPr>
          <w:rFonts w:ascii="Calibri" w:eastAsia="Times New Roman" w:hAnsi="Calibri" w:cs="Times New Roman"/>
          <w:lang w:val="fr-FR"/>
        </w:rPr>
        <w:t xml:space="preserve"> </w:t>
      </w:r>
      <w:r w:rsidRPr="003B2335">
        <w:rPr>
          <w:rFonts w:ascii="Times New Roman" w:eastAsia="Times New Roman" w:hAnsi="Times New Roman" w:cs="Times New Roman"/>
          <w:i/>
          <w:iCs/>
          <w:sz w:val="24"/>
          <w:szCs w:val="24"/>
          <w:lang w:val="fr-FR"/>
        </w:rPr>
        <w:t>[Liste</w:t>
      </w:r>
      <w:r w:rsidR="00A00D40">
        <w:rPr>
          <w:rFonts w:ascii="Times New Roman" w:eastAsia="Times New Roman" w:hAnsi="Times New Roman" w:cs="Times New Roman"/>
          <w:i/>
          <w:iCs/>
          <w:sz w:val="24"/>
          <w:szCs w:val="24"/>
          <w:lang w:val="fr-FR"/>
        </w:rPr>
        <w:t>r</w:t>
      </w:r>
      <w:r w:rsidRPr="003B2335">
        <w:rPr>
          <w:rFonts w:ascii="Times New Roman" w:eastAsia="Times New Roman" w:hAnsi="Times New Roman" w:cs="Times New Roman"/>
          <w:i/>
          <w:iCs/>
          <w:sz w:val="24"/>
          <w:szCs w:val="24"/>
          <w:lang w:val="fr-FR"/>
        </w:rPr>
        <w:t xml:space="preserve"> tout autre document]</w:t>
      </w:r>
      <w:r w:rsidRPr="003B2335">
        <w:rPr>
          <w:rFonts w:ascii="Calibri" w:eastAsia="Times New Roman" w:hAnsi="Calibri" w:cs="Times New Roman"/>
          <w:i/>
          <w:iCs/>
          <w:lang w:val="fr-FR"/>
        </w:rPr>
        <w:t xml:space="preserve"> </w:t>
      </w:r>
    </w:p>
    <w:p w14:paraId="47689CAC" w14:textId="566D7DBF" w:rsidR="003B2335" w:rsidRPr="003B2335" w:rsidRDefault="003B2335" w:rsidP="001E2685">
      <w:pPr>
        <w:spacing w:before="120" w:after="120" w:line="240" w:lineRule="auto"/>
        <w:ind w:left="270" w:hanging="270"/>
        <w:jc w:val="both"/>
        <w:rPr>
          <w:rFonts w:ascii="Times New Roman" w:hAnsi="Times New Roman" w:cs="Times New Roman"/>
          <w:lang w:val="fr-FR"/>
        </w:rPr>
      </w:pPr>
      <w:r w:rsidRPr="003B2335">
        <w:rPr>
          <w:rFonts w:ascii="Times New Roman" w:hAnsi="Times New Roman" w:cs="Times New Roman"/>
          <w:b/>
          <w:bCs/>
          <w:lang w:val="fr-FR"/>
        </w:rPr>
        <w:t>3.</w:t>
      </w:r>
      <w:r w:rsidRPr="003B2335">
        <w:rPr>
          <w:rFonts w:ascii="Times New Roman" w:hAnsi="Times New Roman" w:cs="Times New Roman"/>
          <w:b/>
          <w:bCs/>
          <w:sz w:val="14"/>
          <w:szCs w:val="14"/>
          <w:lang w:val="fr-FR"/>
        </w:rPr>
        <w:t xml:space="preserve"> </w:t>
      </w:r>
      <w:r w:rsidRPr="003B2335">
        <w:rPr>
          <w:rFonts w:ascii="Times New Roman" w:hAnsi="Times New Roman" w:cs="Times New Roman"/>
          <w:lang w:val="fr-FR"/>
        </w:rPr>
        <w:t>Compte ten</w:t>
      </w:r>
      <w:r w:rsidR="00A00D40">
        <w:rPr>
          <w:rFonts w:ascii="Times New Roman" w:hAnsi="Times New Roman" w:cs="Times New Roman"/>
          <w:lang w:val="fr-FR"/>
        </w:rPr>
        <w:t>u des paiements à verser par l’A</w:t>
      </w:r>
      <w:r w:rsidRPr="003B2335">
        <w:rPr>
          <w:rFonts w:ascii="Times New Roman" w:hAnsi="Times New Roman" w:cs="Times New Roman"/>
          <w:lang w:val="fr-FR"/>
        </w:rPr>
        <w:t xml:space="preserve">cheteur au </w:t>
      </w:r>
      <w:r w:rsidR="00A00D40">
        <w:rPr>
          <w:rFonts w:ascii="Times New Roman" w:hAnsi="Times New Roman" w:cs="Times New Roman"/>
          <w:lang w:val="fr-FR"/>
        </w:rPr>
        <w:t>F</w:t>
      </w:r>
      <w:r w:rsidRPr="003B2335">
        <w:rPr>
          <w:rFonts w:ascii="Times New Roman" w:hAnsi="Times New Roman" w:cs="Times New Roman"/>
          <w:lang w:val="fr-FR"/>
        </w:rPr>
        <w:t xml:space="preserve">ournisseur conformément au présent </w:t>
      </w:r>
      <w:r w:rsidR="00A00D40">
        <w:rPr>
          <w:rFonts w:ascii="Times New Roman" w:eastAsia="Times New Roman" w:hAnsi="Times New Roman" w:cs="Times New Roman"/>
          <w:sz w:val="24"/>
          <w:szCs w:val="24"/>
          <w:lang w:val="fr-FR"/>
        </w:rPr>
        <w:t>Marché subséquent (ou bon de commande)</w:t>
      </w:r>
      <w:r w:rsidRPr="003B2335">
        <w:rPr>
          <w:rFonts w:ascii="Times New Roman" w:hAnsi="Times New Roman" w:cs="Times New Roman"/>
          <w:lang w:val="fr-FR"/>
        </w:rPr>
        <w:t xml:space="preserve">, le </w:t>
      </w:r>
      <w:r w:rsidR="00A00D40">
        <w:rPr>
          <w:rFonts w:ascii="Times New Roman" w:hAnsi="Times New Roman" w:cs="Times New Roman"/>
          <w:lang w:val="fr-FR"/>
        </w:rPr>
        <w:t>F</w:t>
      </w:r>
      <w:r w:rsidRPr="003B2335">
        <w:rPr>
          <w:rFonts w:ascii="Times New Roman" w:hAnsi="Times New Roman" w:cs="Times New Roman"/>
          <w:lang w:val="fr-FR"/>
        </w:rPr>
        <w:t>ourni</w:t>
      </w:r>
      <w:r w:rsidR="001E2685">
        <w:rPr>
          <w:rFonts w:ascii="Times New Roman" w:hAnsi="Times New Roman" w:cs="Times New Roman"/>
          <w:lang w:val="fr-FR"/>
        </w:rPr>
        <w:t>sseur s’est engagé auprès de l’A</w:t>
      </w:r>
      <w:r w:rsidRPr="003B2335">
        <w:rPr>
          <w:rFonts w:ascii="Times New Roman" w:hAnsi="Times New Roman" w:cs="Times New Roman"/>
          <w:lang w:val="fr-FR"/>
        </w:rPr>
        <w:t xml:space="preserve">cheteur à fournir les </w:t>
      </w:r>
      <w:r w:rsidR="001E2685">
        <w:rPr>
          <w:rFonts w:ascii="Times New Roman" w:hAnsi="Times New Roman" w:cs="Times New Roman"/>
          <w:lang w:val="fr-FR"/>
        </w:rPr>
        <w:t xml:space="preserve">Fournitures et Services et à </w:t>
      </w:r>
      <w:r w:rsidRPr="003B2335">
        <w:rPr>
          <w:rFonts w:ascii="Times New Roman" w:hAnsi="Times New Roman" w:cs="Times New Roman"/>
          <w:lang w:val="fr-FR"/>
        </w:rPr>
        <w:t xml:space="preserve">remédier aux défauts </w:t>
      </w:r>
      <w:r w:rsidR="001E2685">
        <w:rPr>
          <w:rFonts w:ascii="Times New Roman" w:hAnsi="Times New Roman" w:cs="Times New Roman"/>
          <w:lang w:val="fr-FR"/>
        </w:rPr>
        <w:t xml:space="preserve">en conformité </w:t>
      </w:r>
      <w:r w:rsidRPr="003B2335">
        <w:rPr>
          <w:rFonts w:ascii="Times New Roman" w:hAnsi="Times New Roman" w:cs="Times New Roman"/>
          <w:lang w:val="fr-FR"/>
        </w:rPr>
        <w:t>à tous égards aux dispositions du contrat.</w:t>
      </w:r>
    </w:p>
    <w:p w14:paraId="134F3FF7" w14:textId="51CBFF93" w:rsidR="003B2335" w:rsidRPr="003B2335" w:rsidRDefault="003B2335" w:rsidP="001E2685">
      <w:pPr>
        <w:spacing w:before="120" w:after="120" w:line="240" w:lineRule="auto"/>
        <w:ind w:left="270" w:hanging="270"/>
        <w:jc w:val="both"/>
        <w:rPr>
          <w:rFonts w:ascii="Times New Roman" w:hAnsi="Times New Roman" w:cs="Times New Roman"/>
          <w:lang w:val="fr-FR"/>
        </w:rPr>
      </w:pPr>
      <w:r w:rsidRPr="003B2335">
        <w:rPr>
          <w:rFonts w:ascii="Times New Roman" w:hAnsi="Times New Roman" w:cs="Times New Roman"/>
          <w:b/>
          <w:bCs/>
          <w:lang w:val="fr-FR"/>
        </w:rPr>
        <w:t>4.</w:t>
      </w:r>
      <w:r w:rsidRPr="003B2335">
        <w:rPr>
          <w:rFonts w:ascii="Times New Roman" w:hAnsi="Times New Roman" w:cs="Times New Roman"/>
          <w:b/>
          <w:bCs/>
          <w:sz w:val="14"/>
          <w:szCs w:val="14"/>
          <w:lang w:val="fr-FR"/>
        </w:rPr>
        <w:t xml:space="preserve"> </w:t>
      </w:r>
      <w:r w:rsidRPr="003B2335">
        <w:rPr>
          <w:rFonts w:ascii="Times New Roman" w:hAnsi="Times New Roman" w:cs="Times New Roman"/>
          <w:lang w:val="fr-FR"/>
        </w:rPr>
        <w:t>L’</w:t>
      </w:r>
      <w:r w:rsidR="001E2685">
        <w:rPr>
          <w:rFonts w:ascii="Times New Roman" w:hAnsi="Times New Roman" w:cs="Times New Roman"/>
          <w:lang w:val="fr-FR"/>
        </w:rPr>
        <w:t>A</w:t>
      </w:r>
      <w:r w:rsidRPr="003B2335">
        <w:rPr>
          <w:rFonts w:ascii="Times New Roman" w:hAnsi="Times New Roman" w:cs="Times New Roman"/>
          <w:lang w:val="fr-FR"/>
        </w:rPr>
        <w:t xml:space="preserve">cheteur s’est engagé à verser au Fournisseur en tenant compte de la </w:t>
      </w:r>
      <w:r w:rsidR="001E2685">
        <w:rPr>
          <w:rFonts w:ascii="Times New Roman" w:hAnsi="Times New Roman" w:cs="Times New Roman"/>
          <w:lang w:val="fr-FR"/>
        </w:rPr>
        <w:t>livraison des Fournitures</w:t>
      </w:r>
      <w:r w:rsidRPr="003B2335">
        <w:rPr>
          <w:rFonts w:ascii="Times New Roman" w:hAnsi="Times New Roman" w:cs="Times New Roman"/>
          <w:lang w:val="fr-FR"/>
        </w:rPr>
        <w:t xml:space="preserve"> et </w:t>
      </w:r>
      <w:r w:rsidR="001E2685">
        <w:rPr>
          <w:rFonts w:ascii="Times New Roman" w:hAnsi="Times New Roman" w:cs="Times New Roman"/>
          <w:lang w:val="fr-FR"/>
        </w:rPr>
        <w:t>S</w:t>
      </w:r>
      <w:r w:rsidRPr="003B2335">
        <w:rPr>
          <w:rFonts w:ascii="Times New Roman" w:hAnsi="Times New Roman" w:cs="Times New Roman"/>
          <w:lang w:val="fr-FR"/>
        </w:rPr>
        <w:t xml:space="preserve">ervices et de la réparation des défauts, </w:t>
      </w:r>
      <w:r w:rsidR="00FA6DBF">
        <w:rPr>
          <w:rFonts w:ascii="Times New Roman" w:hAnsi="Times New Roman" w:cs="Times New Roman"/>
          <w:lang w:val="fr-FR"/>
        </w:rPr>
        <w:t>le</w:t>
      </w:r>
      <w:r w:rsidRPr="003B2335">
        <w:rPr>
          <w:rFonts w:ascii="Times New Roman" w:hAnsi="Times New Roman" w:cs="Times New Roman"/>
          <w:lang w:val="fr-FR"/>
        </w:rPr>
        <w:t xml:space="preserve"> prix du contrat ou de la somme qui peut être payable en vertu des dispositions du contrat </w:t>
      </w:r>
      <w:r w:rsidR="00FA6DBF">
        <w:rPr>
          <w:rFonts w:ascii="Times New Roman" w:hAnsi="Times New Roman" w:cs="Times New Roman"/>
          <w:lang w:val="fr-FR"/>
        </w:rPr>
        <w:t xml:space="preserve">selon le temps </w:t>
      </w:r>
      <w:r w:rsidRPr="003B2335">
        <w:rPr>
          <w:rFonts w:ascii="Times New Roman" w:hAnsi="Times New Roman" w:cs="Times New Roman"/>
          <w:lang w:val="fr-FR"/>
        </w:rPr>
        <w:t>et la manière prescrite par le contrat.</w:t>
      </w:r>
    </w:p>
    <w:p w14:paraId="62559329" w14:textId="77777777" w:rsidR="003B2335" w:rsidRPr="003B2335" w:rsidRDefault="003B2335" w:rsidP="00FA6DBF">
      <w:pPr>
        <w:spacing w:after="0" w:line="240"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w:t>
      </w:r>
    </w:p>
    <w:p w14:paraId="07FB8116" w14:textId="3C143C35" w:rsidR="003B2335" w:rsidRPr="003B2335" w:rsidRDefault="003B2335" w:rsidP="00FA6DBF">
      <w:pPr>
        <w:spacing w:line="256" w:lineRule="auto"/>
        <w:jc w:val="both"/>
        <w:rPr>
          <w:rFonts w:ascii="Calibri" w:eastAsia="Times New Roman" w:hAnsi="Calibri" w:cs="Times New Roman"/>
          <w:lang w:val="fr-FR"/>
        </w:rPr>
      </w:pPr>
      <w:r w:rsidRPr="003B2335">
        <w:rPr>
          <w:rFonts w:ascii="Times New Roman" w:eastAsia="Times New Roman" w:hAnsi="Times New Roman" w:cs="Times New Roman"/>
          <w:b/>
          <w:bCs/>
          <w:i/>
          <w:iCs/>
          <w:sz w:val="24"/>
          <w:szCs w:val="24"/>
          <w:lang w:val="fr-FR"/>
        </w:rPr>
        <w:t>[Pour faciliter cet a</w:t>
      </w:r>
      <w:r w:rsidR="00FA6DBF">
        <w:rPr>
          <w:rFonts w:ascii="Times New Roman" w:eastAsia="Times New Roman" w:hAnsi="Times New Roman" w:cs="Times New Roman"/>
          <w:b/>
          <w:bCs/>
          <w:i/>
          <w:iCs/>
          <w:sz w:val="24"/>
          <w:szCs w:val="24"/>
          <w:lang w:val="fr-FR"/>
        </w:rPr>
        <w:t xml:space="preserve">cquisition </w:t>
      </w:r>
      <w:r w:rsidRPr="003B2335">
        <w:rPr>
          <w:rFonts w:ascii="Times New Roman" w:eastAsia="Times New Roman" w:hAnsi="Times New Roman" w:cs="Times New Roman"/>
          <w:b/>
          <w:bCs/>
          <w:i/>
          <w:iCs/>
          <w:sz w:val="24"/>
          <w:szCs w:val="24"/>
          <w:lang w:val="fr-FR"/>
        </w:rPr>
        <w:t>d’urgen</w:t>
      </w:r>
      <w:r w:rsidR="00FA6DBF">
        <w:rPr>
          <w:rFonts w:ascii="Times New Roman" w:eastAsia="Times New Roman" w:hAnsi="Times New Roman" w:cs="Times New Roman"/>
          <w:b/>
          <w:bCs/>
          <w:i/>
          <w:iCs/>
          <w:sz w:val="24"/>
          <w:szCs w:val="24"/>
          <w:lang w:val="fr-FR"/>
        </w:rPr>
        <w:t>ce, s’il est acceptable pour l’A</w:t>
      </w:r>
      <w:r w:rsidRPr="003B2335">
        <w:rPr>
          <w:rFonts w:ascii="Times New Roman" w:eastAsia="Times New Roman" w:hAnsi="Times New Roman" w:cs="Times New Roman"/>
          <w:b/>
          <w:bCs/>
          <w:i/>
          <w:iCs/>
          <w:sz w:val="24"/>
          <w:szCs w:val="24"/>
          <w:lang w:val="fr-FR"/>
        </w:rPr>
        <w:t xml:space="preserve">cheteur et le </w:t>
      </w:r>
      <w:r w:rsidR="00FA6DBF">
        <w:rPr>
          <w:rFonts w:ascii="Times New Roman" w:eastAsia="Times New Roman" w:hAnsi="Times New Roman" w:cs="Times New Roman"/>
          <w:b/>
          <w:bCs/>
          <w:i/>
          <w:iCs/>
          <w:sz w:val="24"/>
          <w:szCs w:val="24"/>
          <w:lang w:val="fr-FR"/>
        </w:rPr>
        <w:t>F</w:t>
      </w:r>
      <w:r w:rsidRPr="003B2335">
        <w:rPr>
          <w:rFonts w:ascii="Times New Roman" w:eastAsia="Times New Roman" w:hAnsi="Times New Roman" w:cs="Times New Roman"/>
          <w:b/>
          <w:bCs/>
          <w:i/>
          <w:iCs/>
          <w:sz w:val="24"/>
          <w:szCs w:val="24"/>
          <w:lang w:val="fr-FR"/>
        </w:rPr>
        <w:t xml:space="preserve">ournisseur, la signature électronique du </w:t>
      </w:r>
      <w:r w:rsidR="00FA6DBF" w:rsidRPr="00FA6DBF">
        <w:rPr>
          <w:rFonts w:ascii="Times New Roman" w:eastAsia="Times New Roman" w:hAnsi="Times New Roman" w:cs="Times New Roman"/>
          <w:b/>
          <w:i/>
          <w:sz w:val="24"/>
          <w:szCs w:val="24"/>
          <w:lang w:val="fr-FR"/>
        </w:rPr>
        <w:t>Marché subséquent (ou bon de commande)</w:t>
      </w:r>
      <w:r w:rsidRPr="003B2335">
        <w:rPr>
          <w:rFonts w:ascii="Times New Roman" w:eastAsia="Times New Roman" w:hAnsi="Times New Roman" w:cs="Times New Roman"/>
          <w:b/>
          <w:bCs/>
          <w:i/>
          <w:iCs/>
          <w:sz w:val="24"/>
          <w:szCs w:val="24"/>
          <w:lang w:val="fr-FR"/>
        </w:rPr>
        <w:t>, comme l’utilisation de DocuSign, est recommandée.]</w:t>
      </w:r>
    </w:p>
    <w:p w14:paraId="5693DFC4" w14:textId="381B27E0" w:rsidR="003B2335" w:rsidRPr="003B2335" w:rsidRDefault="003B2335" w:rsidP="003B2335">
      <w:pPr>
        <w:spacing w:line="256" w:lineRule="auto"/>
        <w:rPr>
          <w:rFonts w:ascii="Calibri" w:eastAsia="Times New Roman" w:hAnsi="Calibri" w:cs="Times New Roman"/>
          <w:u w:val="single"/>
          <w:lang w:val="fr-FR"/>
        </w:rPr>
      </w:pPr>
      <w:r w:rsidRPr="003B2335">
        <w:rPr>
          <w:rFonts w:ascii="Times New Roman" w:eastAsia="Times New Roman" w:hAnsi="Times New Roman" w:cs="Times New Roman"/>
          <w:sz w:val="24"/>
          <w:szCs w:val="24"/>
          <w:u w:val="single"/>
          <w:lang w:val="fr-FR"/>
        </w:rPr>
        <w:t>Pour et pour le compte de l’Acheteur</w:t>
      </w:r>
      <w:r w:rsidR="00FA6DBF">
        <w:rPr>
          <w:rFonts w:ascii="Times New Roman" w:eastAsia="Times New Roman" w:hAnsi="Times New Roman" w:cs="Times New Roman"/>
          <w:sz w:val="24"/>
          <w:szCs w:val="24"/>
          <w:u w:val="single"/>
          <w:lang w:val="fr-FR"/>
        </w:rPr>
        <w:t> :</w:t>
      </w:r>
    </w:p>
    <w:p w14:paraId="01FC3394"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Signé : </w:t>
      </w:r>
      <w:r w:rsidRPr="003B2335">
        <w:rPr>
          <w:rFonts w:ascii="Times New Roman" w:eastAsia="Times New Roman" w:hAnsi="Times New Roman" w:cs="Times New Roman"/>
          <w:i/>
          <w:iCs/>
          <w:sz w:val="24"/>
          <w:szCs w:val="24"/>
          <w:lang w:val="fr-FR"/>
        </w:rPr>
        <w:t>[insérer la signature]</w:t>
      </w:r>
      <w:r w:rsidRPr="003B2335">
        <w:rPr>
          <w:rFonts w:ascii="Times New Roman" w:eastAsia="Times New Roman" w:hAnsi="Times New Roman" w:cs="Times New Roman"/>
          <w:sz w:val="24"/>
          <w:szCs w:val="24"/>
          <w:lang w:val="fr-FR"/>
        </w:rPr>
        <w:t xml:space="preserve">                                                                           </w:t>
      </w:r>
    </w:p>
    <w:p w14:paraId="43537248" w14:textId="77777777" w:rsidR="003B2335" w:rsidRPr="003B2335" w:rsidRDefault="003B2335" w:rsidP="003B2335">
      <w:pPr>
        <w:spacing w:line="256" w:lineRule="auto"/>
        <w:rPr>
          <w:rFonts w:ascii="Calibri" w:eastAsia="Times New Roman" w:hAnsi="Calibri" w:cs="Times New Roman"/>
          <w:lang w:val="fr-FR"/>
        </w:rPr>
      </w:pPr>
      <w:proofErr w:type="gramStart"/>
      <w:r w:rsidRPr="003B2335">
        <w:rPr>
          <w:rFonts w:ascii="Times New Roman" w:eastAsia="Times New Roman" w:hAnsi="Times New Roman" w:cs="Times New Roman"/>
          <w:sz w:val="24"/>
          <w:szCs w:val="24"/>
          <w:lang w:val="fr-FR"/>
        </w:rPr>
        <w:t>en</w:t>
      </w:r>
      <w:proofErr w:type="gramEnd"/>
      <w:r w:rsidRPr="003B2335">
        <w:rPr>
          <w:rFonts w:ascii="Times New Roman" w:eastAsia="Times New Roman" w:hAnsi="Times New Roman" w:cs="Times New Roman"/>
          <w:sz w:val="24"/>
          <w:szCs w:val="24"/>
          <w:lang w:val="fr-FR"/>
        </w:rPr>
        <w:t xml:space="preserve"> qualité de </w:t>
      </w:r>
      <w:r w:rsidRPr="003B2335">
        <w:rPr>
          <w:rFonts w:ascii="Times New Roman" w:eastAsia="Times New Roman" w:hAnsi="Times New Roman" w:cs="Times New Roman"/>
          <w:i/>
          <w:iCs/>
          <w:sz w:val="24"/>
          <w:szCs w:val="24"/>
          <w:lang w:val="fr-FR"/>
        </w:rPr>
        <w:t>[titre d’insertion ou autre désignation appropriée]</w:t>
      </w:r>
    </w:p>
    <w:p w14:paraId="735412DD"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En présence </w:t>
      </w:r>
      <w:r w:rsidRPr="003B2335">
        <w:rPr>
          <w:rFonts w:ascii="Times New Roman" w:eastAsia="Times New Roman" w:hAnsi="Times New Roman" w:cs="Times New Roman"/>
          <w:i/>
          <w:sz w:val="24"/>
          <w:szCs w:val="24"/>
          <w:lang w:val="fr-FR"/>
        </w:rPr>
        <w:t>[insérer</w:t>
      </w:r>
      <w:r w:rsidRPr="003B2335">
        <w:rPr>
          <w:rFonts w:ascii="Times New Roman" w:eastAsia="Times New Roman" w:hAnsi="Times New Roman" w:cs="Times New Roman"/>
          <w:sz w:val="24"/>
          <w:szCs w:val="24"/>
          <w:lang w:val="fr-FR"/>
        </w:rPr>
        <w:t xml:space="preserve"> </w:t>
      </w:r>
      <w:r w:rsidRPr="003B2335">
        <w:rPr>
          <w:rFonts w:ascii="Times New Roman" w:eastAsia="Times New Roman" w:hAnsi="Times New Roman" w:cs="Times New Roman"/>
          <w:i/>
          <w:iCs/>
          <w:sz w:val="24"/>
          <w:szCs w:val="24"/>
          <w:lang w:val="fr-FR"/>
        </w:rPr>
        <w:t>l’identification du témoin officiel]</w:t>
      </w:r>
    </w:p>
    <w:p w14:paraId="7B64AFE7"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i/>
          <w:iCs/>
          <w:sz w:val="24"/>
          <w:szCs w:val="24"/>
          <w:lang w:val="fr-FR"/>
        </w:rPr>
        <w:t>Date:__________________________________________</w:t>
      </w:r>
    </w:p>
    <w:p w14:paraId="6F568389" w14:textId="77777777" w:rsidR="00FA6DBF" w:rsidRDefault="00FA6DBF" w:rsidP="003B2335">
      <w:pPr>
        <w:spacing w:line="256" w:lineRule="auto"/>
        <w:rPr>
          <w:rFonts w:ascii="Times New Roman" w:eastAsia="Times New Roman" w:hAnsi="Times New Roman" w:cs="Times New Roman"/>
          <w:sz w:val="24"/>
          <w:szCs w:val="24"/>
          <w:lang w:val="fr-FR"/>
        </w:rPr>
      </w:pPr>
    </w:p>
    <w:p w14:paraId="60BD286D" w14:textId="737BF154" w:rsidR="003B2335" w:rsidRPr="003B2335" w:rsidRDefault="003B2335" w:rsidP="003B2335">
      <w:pPr>
        <w:spacing w:line="256" w:lineRule="auto"/>
        <w:rPr>
          <w:rFonts w:ascii="Calibri" w:eastAsia="Times New Roman" w:hAnsi="Calibri" w:cs="Times New Roman"/>
          <w:u w:val="single"/>
          <w:lang w:val="fr-FR"/>
        </w:rPr>
      </w:pPr>
      <w:r w:rsidRPr="003B2335">
        <w:rPr>
          <w:rFonts w:ascii="Times New Roman" w:eastAsia="Times New Roman" w:hAnsi="Times New Roman" w:cs="Times New Roman"/>
          <w:sz w:val="24"/>
          <w:szCs w:val="24"/>
          <w:u w:val="single"/>
          <w:lang w:val="fr-FR"/>
        </w:rPr>
        <w:t>Pour et pour le compte du Fournisseur</w:t>
      </w:r>
      <w:r w:rsidR="00FA6DBF">
        <w:rPr>
          <w:rFonts w:ascii="Times New Roman" w:eastAsia="Times New Roman" w:hAnsi="Times New Roman" w:cs="Times New Roman"/>
          <w:sz w:val="24"/>
          <w:szCs w:val="24"/>
          <w:u w:val="single"/>
          <w:lang w:val="fr-FR"/>
        </w:rPr>
        <w:t> :</w:t>
      </w:r>
    </w:p>
    <w:p w14:paraId="53C4D302"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Signé : </w:t>
      </w:r>
      <w:r w:rsidRPr="003B2335">
        <w:rPr>
          <w:rFonts w:ascii="Times New Roman" w:eastAsia="Times New Roman" w:hAnsi="Times New Roman" w:cs="Times New Roman"/>
          <w:i/>
          <w:iCs/>
          <w:sz w:val="24"/>
          <w:szCs w:val="24"/>
          <w:lang w:val="fr-FR"/>
        </w:rPr>
        <w:t>[insérer la signature du ou des représentants autorisés du Fournisseur]</w:t>
      </w:r>
      <w:r w:rsidRPr="003B2335">
        <w:rPr>
          <w:rFonts w:ascii="Times New Roman" w:eastAsia="Times New Roman" w:hAnsi="Times New Roman" w:cs="Times New Roman"/>
          <w:sz w:val="24"/>
          <w:szCs w:val="24"/>
          <w:lang w:val="fr-FR"/>
        </w:rPr>
        <w:t xml:space="preserve"> </w:t>
      </w:r>
    </w:p>
    <w:p w14:paraId="40DFE5C5" w14:textId="77777777" w:rsidR="003B2335" w:rsidRPr="003B2335" w:rsidRDefault="003B2335" w:rsidP="003B2335">
      <w:pPr>
        <w:spacing w:line="256" w:lineRule="auto"/>
        <w:rPr>
          <w:rFonts w:ascii="Calibri" w:eastAsia="Times New Roman" w:hAnsi="Calibri" w:cs="Times New Roman"/>
          <w:lang w:val="fr-FR"/>
        </w:rPr>
      </w:pPr>
      <w:proofErr w:type="gramStart"/>
      <w:r w:rsidRPr="003B2335">
        <w:rPr>
          <w:rFonts w:ascii="Times New Roman" w:eastAsia="Times New Roman" w:hAnsi="Times New Roman" w:cs="Times New Roman"/>
          <w:sz w:val="24"/>
          <w:szCs w:val="24"/>
          <w:lang w:val="fr-FR"/>
        </w:rPr>
        <w:t>en</w:t>
      </w:r>
      <w:proofErr w:type="gramEnd"/>
      <w:r w:rsidRPr="003B2335">
        <w:rPr>
          <w:rFonts w:ascii="Times New Roman" w:eastAsia="Times New Roman" w:hAnsi="Times New Roman" w:cs="Times New Roman"/>
          <w:sz w:val="24"/>
          <w:szCs w:val="24"/>
          <w:lang w:val="fr-FR"/>
        </w:rPr>
        <w:t xml:space="preserve"> qualité de </w:t>
      </w:r>
      <w:r w:rsidRPr="003B2335">
        <w:rPr>
          <w:rFonts w:ascii="Times New Roman" w:eastAsia="Times New Roman" w:hAnsi="Times New Roman" w:cs="Times New Roman"/>
          <w:i/>
          <w:iCs/>
          <w:sz w:val="24"/>
          <w:szCs w:val="24"/>
          <w:lang w:val="fr-FR"/>
        </w:rPr>
        <w:t>[titre d’insertion ou autre désignation appropriée]</w:t>
      </w:r>
    </w:p>
    <w:p w14:paraId="687E7B93" w14:textId="77777777" w:rsidR="003B2335" w:rsidRPr="003B2335" w:rsidRDefault="003B2335" w:rsidP="003B2335">
      <w:pPr>
        <w:spacing w:line="256" w:lineRule="auto"/>
        <w:rPr>
          <w:rFonts w:ascii="Calibri" w:eastAsia="Times New Roman" w:hAnsi="Calibri" w:cs="Times New Roman"/>
          <w:lang w:val="fr-FR"/>
        </w:rPr>
      </w:pPr>
      <w:proofErr w:type="gramStart"/>
      <w:r w:rsidRPr="003B2335">
        <w:rPr>
          <w:rFonts w:ascii="Times New Roman" w:eastAsia="Times New Roman" w:hAnsi="Times New Roman" w:cs="Times New Roman"/>
          <w:sz w:val="24"/>
          <w:szCs w:val="24"/>
          <w:lang w:val="fr-FR"/>
        </w:rPr>
        <w:t>en</w:t>
      </w:r>
      <w:proofErr w:type="gramEnd"/>
      <w:r w:rsidRPr="003B2335">
        <w:rPr>
          <w:rFonts w:ascii="Times New Roman" w:eastAsia="Times New Roman" w:hAnsi="Times New Roman" w:cs="Times New Roman"/>
          <w:sz w:val="24"/>
          <w:szCs w:val="24"/>
          <w:lang w:val="fr-FR"/>
        </w:rPr>
        <w:t xml:space="preserve"> présence de </w:t>
      </w:r>
      <w:r w:rsidRPr="003B2335">
        <w:rPr>
          <w:rFonts w:ascii="Times New Roman" w:eastAsia="Times New Roman" w:hAnsi="Times New Roman" w:cs="Times New Roman"/>
          <w:i/>
          <w:iCs/>
          <w:sz w:val="24"/>
          <w:szCs w:val="24"/>
          <w:lang w:val="fr-FR"/>
        </w:rPr>
        <w:t>[insérer l’identification du témoin officiel]</w:t>
      </w:r>
    </w:p>
    <w:p w14:paraId="57579B68"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i/>
          <w:iCs/>
          <w:sz w:val="24"/>
          <w:szCs w:val="24"/>
          <w:lang w:val="fr-FR"/>
        </w:rPr>
        <w:t>Date:__________________________________________</w:t>
      </w:r>
    </w:p>
    <w:p w14:paraId="56F1B8ED"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i/>
          <w:iCs/>
          <w:sz w:val="24"/>
          <w:szCs w:val="24"/>
          <w:lang w:val="fr-FR"/>
        </w:rPr>
        <w:br w:type="page"/>
        <w:t> </w:t>
      </w:r>
    </w:p>
    <w:p w14:paraId="5DB5C60F" w14:textId="5E03E638" w:rsidR="004F3FDA" w:rsidRPr="004370EB" w:rsidRDefault="004C73A1" w:rsidP="00FA6DBF">
      <w:pPr>
        <w:spacing w:line="256" w:lineRule="auto"/>
        <w:jc w:val="center"/>
        <w:rPr>
          <w:rFonts w:ascii="Times New Roman" w:hAnsi="Times New Roman" w:cs="Times New Roman"/>
          <w:b/>
          <w:sz w:val="36"/>
          <w:szCs w:val="36"/>
          <w:lang w:val="fr-FR"/>
        </w:rPr>
      </w:pPr>
      <w:r w:rsidRPr="004370EB">
        <w:rPr>
          <w:rFonts w:ascii="Times New Roman" w:hAnsi="Times New Roman" w:cs="Times New Roman"/>
          <w:b/>
          <w:sz w:val="36"/>
          <w:szCs w:val="36"/>
          <w:lang w:val="fr-FR"/>
        </w:rPr>
        <w:t xml:space="preserve">Marché subséquent </w:t>
      </w:r>
      <w:r w:rsidR="004370EB">
        <w:rPr>
          <w:rFonts w:ascii="Times New Roman" w:hAnsi="Times New Roman" w:cs="Times New Roman"/>
          <w:b/>
          <w:sz w:val="36"/>
          <w:szCs w:val="36"/>
          <w:lang w:val="fr-FR"/>
        </w:rPr>
        <w:t xml:space="preserve">(ou bon de commande) </w:t>
      </w:r>
      <w:r w:rsidRPr="004370EB">
        <w:rPr>
          <w:rFonts w:ascii="Times New Roman" w:hAnsi="Times New Roman" w:cs="Times New Roman"/>
          <w:b/>
          <w:sz w:val="36"/>
          <w:szCs w:val="36"/>
          <w:lang w:val="fr-FR"/>
        </w:rPr>
        <w:t xml:space="preserve">-- </w:t>
      </w:r>
      <w:r w:rsidR="004F3FDA" w:rsidRPr="004370EB">
        <w:rPr>
          <w:rFonts w:ascii="Times New Roman" w:hAnsi="Times New Roman" w:cs="Times New Roman"/>
          <w:b/>
          <w:sz w:val="36"/>
          <w:szCs w:val="36"/>
          <w:lang w:val="fr-FR"/>
        </w:rPr>
        <w:t xml:space="preserve">Conditions </w:t>
      </w:r>
      <w:r w:rsidRPr="004370EB">
        <w:rPr>
          <w:rFonts w:ascii="Times New Roman" w:hAnsi="Times New Roman" w:cs="Times New Roman"/>
          <w:b/>
          <w:sz w:val="36"/>
          <w:szCs w:val="36"/>
          <w:lang w:val="fr-FR"/>
        </w:rPr>
        <w:t>de Contrat</w:t>
      </w:r>
      <w:r w:rsidR="004F3FDA" w:rsidRPr="004370EB">
        <w:rPr>
          <w:rFonts w:ascii="Times New Roman" w:hAnsi="Times New Roman" w:cs="Times New Roman"/>
          <w:b/>
          <w:sz w:val="36"/>
          <w:szCs w:val="36"/>
          <w:lang w:val="fr-FR"/>
        </w:rPr>
        <w:t xml:space="preserve"> (C</w:t>
      </w:r>
      <w:r w:rsidRPr="004370EB">
        <w:rPr>
          <w:rFonts w:ascii="Times New Roman" w:hAnsi="Times New Roman" w:cs="Times New Roman"/>
          <w:b/>
          <w:sz w:val="36"/>
          <w:szCs w:val="36"/>
          <w:lang w:val="fr-FR"/>
        </w:rPr>
        <w:t>d</w:t>
      </w:r>
      <w:r w:rsidR="004F3FDA" w:rsidRPr="004370EB">
        <w:rPr>
          <w:rFonts w:ascii="Times New Roman" w:hAnsi="Times New Roman" w:cs="Times New Roman"/>
          <w:b/>
          <w:sz w:val="36"/>
          <w:szCs w:val="36"/>
          <w:lang w:val="fr-FR"/>
        </w:rPr>
        <w:t>C)</w:t>
      </w:r>
    </w:p>
    <w:p w14:paraId="0C39D129" w14:textId="52F63C3F" w:rsidR="004C73A1" w:rsidRPr="004C73A1" w:rsidRDefault="004C73A1" w:rsidP="004C73A1">
      <w:pPr>
        <w:spacing w:before="120" w:after="120" w:line="240" w:lineRule="auto"/>
        <w:jc w:val="both"/>
        <w:rPr>
          <w:rFonts w:ascii="Times New Roman" w:hAnsi="Times New Roman" w:cs="Times New Roman"/>
          <w:lang w:val="fr-FR"/>
        </w:rPr>
      </w:pPr>
      <w:bookmarkStart w:id="52" w:name="_Toc503258701"/>
      <w:r w:rsidRPr="004C73A1">
        <w:rPr>
          <w:rFonts w:ascii="Times New Roman" w:hAnsi="Times New Roman" w:cs="Times New Roman"/>
          <w:b/>
          <w:bCs/>
          <w:i/>
          <w:iCs/>
          <w:lang w:val="fr-FR"/>
        </w:rPr>
        <w:t>[Note à l’</w:t>
      </w:r>
      <w:r w:rsidRPr="007166E6">
        <w:rPr>
          <w:rFonts w:ascii="Times New Roman" w:hAnsi="Times New Roman" w:cs="Times New Roman"/>
          <w:b/>
          <w:bCs/>
          <w:i/>
          <w:iCs/>
          <w:lang w:val="fr-FR"/>
        </w:rPr>
        <w:t>intention de l’Acheteur</w:t>
      </w:r>
      <w:r w:rsidRPr="004C73A1">
        <w:rPr>
          <w:rFonts w:ascii="Times New Roman" w:hAnsi="Times New Roman" w:cs="Times New Roman"/>
          <w:b/>
          <w:bCs/>
          <w:i/>
          <w:iCs/>
          <w:lang w:val="fr-FR"/>
        </w:rPr>
        <w:t xml:space="preserve"> : Dans l’intérêt de l’harmonisation et de la simplification pour l’</w:t>
      </w:r>
      <w:r w:rsidRPr="007166E6">
        <w:rPr>
          <w:rFonts w:ascii="Times New Roman" w:hAnsi="Times New Roman" w:cs="Times New Roman"/>
          <w:b/>
          <w:bCs/>
          <w:i/>
          <w:iCs/>
          <w:lang w:val="fr-FR"/>
        </w:rPr>
        <w:t>A</w:t>
      </w:r>
      <w:r w:rsidRPr="004C73A1">
        <w:rPr>
          <w:rFonts w:ascii="Times New Roman" w:hAnsi="Times New Roman" w:cs="Times New Roman"/>
          <w:b/>
          <w:bCs/>
          <w:i/>
          <w:iCs/>
          <w:lang w:val="fr-FR"/>
        </w:rPr>
        <w:t xml:space="preserve">cheteur/s de </w:t>
      </w:r>
      <w:r w:rsidRPr="007166E6">
        <w:rPr>
          <w:rFonts w:ascii="Times New Roman" w:hAnsi="Times New Roman" w:cs="Times New Roman"/>
          <w:b/>
          <w:bCs/>
          <w:i/>
          <w:iCs/>
          <w:lang w:val="fr-FR"/>
        </w:rPr>
        <w:t>Marché de subséquent (ou bon de commande)</w:t>
      </w:r>
      <w:r w:rsidRPr="004C73A1">
        <w:rPr>
          <w:rFonts w:ascii="Times New Roman" w:hAnsi="Times New Roman" w:cs="Times New Roman"/>
          <w:b/>
          <w:bCs/>
          <w:i/>
          <w:iCs/>
          <w:lang w:val="fr-FR"/>
        </w:rPr>
        <w:t>, l’A</w:t>
      </w:r>
      <w:r w:rsidRPr="007166E6">
        <w:rPr>
          <w:rFonts w:ascii="Times New Roman" w:hAnsi="Times New Roman" w:cs="Times New Roman"/>
          <w:b/>
          <w:bCs/>
          <w:i/>
          <w:iCs/>
          <w:lang w:val="fr-FR"/>
        </w:rPr>
        <w:t>cheteur</w:t>
      </w:r>
      <w:r w:rsidRPr="004C73A1">
        <w:rPr>
          <w:rFonts w:ascii="Times New Roman" w:hAnsi="Times New Roman" w:cs="Times New Roman"/>
          <w:b/>
          <w:bCs/>
          <w:i/>
          <w:iCs/>
          <w:lang w:val="fr-FR"/>
        </w:rPr>
        <w:t xml:space="preserve"> (FA) </w:t>
      </w:r>
      <w:r w:rsidRPr="004C73A1">
        <w:rPr>
          <w:rFonts w:ascii="Times New Roman" w:hAnsi="Times New Roman" w:cs="Times New Roman"/>
          <w:b/>
          <w:bCs/>
          <w:i/>
          <w:iCs/>
          <w:u w:val="single"/>
          <w:lang w:val="fr-FR"/>
        </w:rPr>
        <w:t>peut</w:t>
      </w:r>
      <w:r w:rsidRPr="004C73A1">
        <w:rPr>
          <w:rFonts w:ascii="Times New Roman" w:hAnsi="Times New Roman" w:cs="Times New Roman"/>
          <w:b/>
          <w:bCs/>
          <w:i/>
          <w:iCs/>
          <w:lang w:val="fr-FR"/>
        </w:rPr>
        <w:t xml:space="preserve"> remplir, </w:t>
      </w:r>
      <w:r w:rsidRPr="004C73A1">
        <w:rPr>
          <w:rFonts w:ascii="Times New Roman" w:hAnsi="Times New Roman" w:cs="Times New Roman"/>
          <w:b/>
          <w:bCs/>
          <w:i/>
          <w:iCs/>
          <w:u w:val="single"/>
          <w:lang w:val="fr-FR"/>
        </w:rPr>
        <w:t>dans la mesure du possible,</w:t>
      </w:r>
      <w:r w:rsidRPr="007166E6">
        <w:rPr>
          <w:rFonts w:ascii="Times New Roman" w:hAnsi="Times New Roman" w:cs="Times New Roman"/>
          <w:b/>
          <w:bCs/>
          <w:i/>
          <w:iCs/>
          <w:lang w:val="fr-FR"/>
        </w:rPr>
        <w:t xml:space="preserve"> </w:t>
      </w:r>
      <w:r w:rsidRPr="004C73A1">
        <w:rPr>
          <w:rFonts w:ascii="Times New Roman" w:hAnsi="Times New Roman" w:cs="Times New Roman"/>
          <w:b/>
          <w:bCs/>
          <w:i/>
          <w:iCs/>
          <w:lang w:val="fr-FR"/>
        </w:rPr>
        <w:t xml:space="preserve">les informations à remplir dans la présente section et marquer clairement </w:t>
      </w:r>
      <w:r w:rsidRPr="007166E6">
        <w:rPr>
          <w:rFonts w:ascii="Times New Roman" w:hAnsi="Times New Roman" w:cs="Times New Roman"/>
          <w:b/>
          <w:bCs/>
          <w:i/>
          <w:iCs/>
          <w:lang w:val="fr-FR"/>
        </w:rPr>
        <w:t>l</w:t>
      </w:r>
      <w:r w:rsidRPr="004C73A1">
        <w:rPr>
          <w:rFonts w:ascii="Times New Roman" w:hAnsi="Times New Roman" w:cs="Times New Roman"/>
          <w:b/>
          <w:bCs/>
          <w:i/>
          <w:iCs/>
          <w:lang w:val="fr-FR"/>
        </w:rPr>
        <w:t>es informations spécifiques qui ne peuvent/</w:t>
      </w:r>
      <w:r w:rsidRPr="007166E6">
        <w:rPr>
          <w:rFonts w:ascii="Times New Roman" w:hAnsi="Times New Roman" w:cs="Times New Roman"/>
          <w:b/>
          <w:bCs/>
          <w:i/>
          <w:iCs/>
          <w:lang w:val="fr-FR"/>
        </w:rPr>
        <w:t xml:space="preserve">et </w:t>
      </w:r>
      <w:r w:rsidRPr="004C73A1">
        <w:rPr>
          <w:rFonts w:ascii="Times New Roman" w:hAnsi="Times New Roman" w:cs="Times New Roman"/>
          <w:b/>
          <w:bCs/>
          <w:i/>
          <w:iCs/>
          <w:lang w:val="fr-FR"/>
        </w:rPr>
        <w:t xml:space="preserve">doivent être </w:t>
      </w:r>
      <w:r w:rsidRPr="007166E6">
        <w:rPr>
          <w:rFonts w:ascii="Times New Roman" w:hAnsi="Times New Roman" w:cs="Times New Roman"/>
          <w:b/>
          <w:bCs/>
          <w:i/>
          <w:iCs/>
          <w:lang w:val="fr-FR"/>
        </w:rPr>
        <w:t xml:space="preserve">uniquement </w:t>
      </w:r>
      <w:r w:rsidRPr="004C73A1">
        <w:rPr>
          <w:rFonts w:ascii="Times New Roman" w:hAnsi="Times New Roman" w:cs="Times New Roman"/>
          <w:b/>
          <w:bCs/>
          <w:i/>
          <w:iCs/>
          <w:lang w:val="fr-FR"/>
        </w:rPr>
        <w:t>remplies</w:t>
      </w:r>
      <w:r w:rsidRPr="007166E6">
        <w:rPr>
          <w:rFonts w:ascii="Times New Roman" w:hAnsi="Times New Roman" w:cs="Times New Roman"/>
          <w:b/>
          <w:bCs/>
          <w:i/>
          <w:iCs/>
          <w:lang w:val="fr-FR"/>
        </w:rPr>
        <w:t xml:space="preserve"> </w:t>
      </w:r>
      <w:r w:rsidRPr="004C73A1">
        <w:rPr>
          <w:rFonts w:ascii="Times New Roman" w:hAnsi="Times New Roman" w:cs="Times New Roman"/>
          <w:b/>
          <w:bCs/>
          <w:i/>
          <w:iCs/>
          <w:lang w:val="fr-FR"/>
        </w:rPr>
        <w:t>par l’</w:t>
      </w:r>
      <w:r w:rsidRPr="007166E6">
        <w:rPr>
          <w:rFonts w:ascii="Times New Roman" w:hAnsi="Times New Roman" w:cs="Times New Roman"/>
          <w:b/>
          <w:bCs/>
          <w:i/>
          <w:iCs/>
          <w:lang w:val="fr-FR"/>
        </w:rPr>
        <w:t>A</w:t>
      </w:r>
      <w:r w:rsidRPr="004C73A1">
        <w:rPr>
          <w:rFonts w:ascii="Times New Roman" w:hAnsi="Times New Roman" w:cs="Times New Roman"/>
          <w:b/>
          <w:bCs/>
          <w:i/>
          <w:iCs/>
          <w:lang w:val="fr-FR"/>
        </w:rPr>
        <w:t>cheteur/s.</w:t>
      </w:r>
      <w:r w:rsidR="007166E6" w:rsidRPr="007166E6">
        <w:rPr>
          <w:rFonts w:ascii="Times New Roman" w:hAnsi="Times New Roman" w:cs="Times New Roman"/>
          <w:b/>
          <w:bCs/>
          <w:i/>
          <w:iCs/>
          <w:lang w:val="fr-FR"/>
        </w:rPr>
        <w:t xml:space="preserve"> du Marché subséquent (ou bon de commande</w:t>
      </w:r>
      <w:r w:rsidRPr="004C73A1">
        <w:rPr>
          <w:rFonts w:ascii="Times New Roman" w:hAnsi="Times New Roman" w:cs="Times New Roman"/>
          <w:b/>
          <w:bCs/>
          <w:i/>
          <w:iCs/>
          <w:lang w:val="fr-FR"/>
        </w:rPr>
        <w:t xml:space="preserve">] </w:t>
      </w:r>
    </w:p>
    <w:p w14:paraId="2119C1DA" w14:textId="38D3C59C" w:rsidR="004C73A1" w:rsidRPr="004C73A1" w:rsidRDefault="004C73A1" w:rsidP="007166E6">
      <w:pPr>
        <w:spacing w:before="120" w:after="120" w:line="240" w:lineRule="auto"/>
        <w:jc w:val="both"/>
        <w:rPr>
          <w:rFonts w:ascii="Times New Roman" w:hAnsi="Times New Roman" w:cs="Times New Roman"/>
          <w:lang w:val="fr-FR"/>
        </w:rPr>
      </w:pPr>
      <w:r w:rsidRPr="004C73A1">
        <w:rPr>
          <w:rFonts w:ascii="Times New Roman" w:hAnsi="Times New Roman" w:cs="Times New Roman"/>
          <w:lang w:val="fr-FR"/>
        </w:rPr>
        <w:t xml:space="preserve">Les conditions contractuelles suivantes s’appliquent au </w:t>
      </w:r>
      <w:r w:rsidR="007166E6" w:rsidRPr="007166E6">
        <w:rPr>
          <w:rFonts w:ascii="Times New Roman" w:hAnsi="Times New Roman" w:cs="Times New Roman"/>
          <w:bCs/>
          <w:iCs/>
          <w:lang w:val="fr-FR"/>
        </w:rPr>
        <w:t>Marché subséquent (ou bon de commande)</w:t>
      </w:r>
      <w:r w:rsidR="007166E6" w:rsidRPr="004C73A1">
        <w:rPr>
          <w:rFonts w:ascii="Times New Roman" w:hAnsi="Times New Roman" w:cs="Times New Roman"/>
          <w:lang w:val="fr-FR"/>
        </w:rPr>
        <w:t xml:space="preserve"> </w:t>
      </w:r>
      <w:r w:rsidRPr="004C73A1">
        <w:rPr>
          <w:rFonts w:ascii="Times New Roman" w:hAnsi="Times New Roman" w:cs="Times New Roman"/>
          <w:lang w:val="fr-FR"/>
        </w:rPr>
        <w:t>attribué en vertu d</w:t>
      </w:r>
      <w:r w:rsidR="007166E6" w:rsidRPr="007166E6">
        <w:rPr>
          <w:rFonts w:ascii="Times New Roman" w:hAnsi="Times New Roman" w:cs="Times New Roman"/>
          <w:lang w:val="fr-FR"/>
        </w:rPr>
        <w:t>u Contrat Cadre</w:t>
      </w:r>
      <w:r w:rsidRPr="004C73A1">
        <w:rPr>
          <w:rFonts w:ascii="Times New Roman" w:hAnsi="Times New Roman" w:cs="Times New Roman"/>
          <w:lang w:val="fr-FR"/>
        </w:rPr>
        <w:t xml:space="preserve"> conclu entre l’</w:t>
      </w:r>
      <w:r w:rsidR="007166E6" w:rsidRPr="007166E6">
        <w:rPr>
          <w:rFonts w:ascii="Times New Roman" w:hAnsi="Times New Roman" w:cs="Times New Roman"/>
          <w:lang w:val="fr-FR"/>
        </w:rPr>
        <w:t>A</w:t>
      </w:r>
      <w:r w:rsidRPr="004C73A1">
        <w:rPr>
          <w:rFonts w:ascii="Times New Roman" w:hAnsi="Times New Roman" w:cs="Times New Roman"/>
          <w:lang w:val="fr-FR"/>
        </w:rPr>
        <w:t>cheteur</w:t>
      </w:r>
      <w:r w:rsidR="007166E6" w:rsidRPr="007166E6">
        <w:rPr>
          <w:rFonts w:ascii="Times New Roman" w:hAnsi="Times New Roman" w:cs="Times New Roman"/>
          <w:lang w:val="fr-FR"/>
        </w:rPr>
        <w:t xml:space="preserve"> et le F</w:t>
      </w:r>
      <w:r w:rsidRPr="004C73A1">
        <w:rPr>
          <w:rFonts w:ascii="Times New Roman" w:hAnsi="Times New Roman" w:cs="Times New Roman"/>
          <w:lang w:val="fr-FR"/>
        </w:rPr>
        <w:t xml:space="preserve">ournisseur. </w:t>
      </w:r>
    </w:p>
    <w:p w14:paraId="742E8542" w14:textId="77777777"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1. Normes et spécifications</w:t>
      </w:r>
    </w:p>
    <w:p w14:paraId="37BB369A" w14:textId="1552F681" w:rsidR="004C73A1" w:rsidRPr="004C73A1" w:rsidRDefault="004C73A1" w:rsidP="007166E6">
      <w:pPr>
        <w:spacing w:line="256" w:lineRule="auto"/>
        <w:ind w:left="360"/>
        <w:jc w:val="both"/>
        <w:rPr>
          <w:rFonts w:ascii="Calibri" w:eastAsia="Times New Roman" w:hAnsi="Calibri" w:cs="Times New Roman"/>
          <w:lang w:val="fr-FR"/>
        </w:rPr>
      </w:pPr>
      <w:r w:rsidRPr="004C73A1">
        <w:rPr>
          <w:rFonts w:ascii="Times New Roman" w:eastAsia="Times New Roman" w:hAnsi="Times New Roman" w:cs="Times New Roman"/>
          <w:lang w:val="fr-FR"/>
        </w:rPr>
        <w:t xml:space="preserve">Les </w:t>
      </w:r>
      <w:r w:rsidR="007166E6" w:rsidRPr="007166E6">
        <w:rPr>
          <w:rFonts w:ascii="Times New Roman" w:eastAsia="Times New Roman" w:hAnsi="Times New Roman" w:cs="Times New Roman"/>
          <w:lang w:val="fr-FR"/>
        </w:rPr>
        <w:t>Fournitures et S</w:t>
      </w:r>
      <w:r w:rsidRPr="004C73A1">
        <w:rPr>
          <w:rFonts w:ascii="Times New Roman" w:eastAsia="Times New Roman" w:hAnsi="Times New Roman" w:cs="Times New Roman"/>
          <w:lang w:val="fr-FR"/>
        </w:rPr>
        <w:t xml:space="preserve">ervices connexes, le cas échéant, </w:t>
      </w:r>
      <w:r w:rsidR="007166E6" w:rsidRPr="007166E6">
        <w:rPr>
          <w:rFonts w:ascii="Times New Roman" w:eastAsia="Times New Roman" w:hAnsi="Times New Roman" w:cs="Times New Roman"/>
          <w:lang w:val="fr-FR"/>
        </w:rPr>
        <w:t xml:space="preserve">doivent être </w:t>
      </w:r>
      <w:r w:rsidRPr="004C73A1">
        <w:rPr>
          <w:rFonts w:ascii="Times New Roman" w:eastAsia="Times New Roman" w:hAnsi="Times New Roman" w:cs="Times New Roman"/>
          <w:lang w:val="fr-FR"/>
        </w:rPr>
        <w:t>conformes aux spécifications techniques et aux normes mentionnées dans les spécifications techniques et, lorsqu’aucune norme applicable n’est mentionnée, la norme est équivalente ou supérieure aux normes officielles dont l’application est appropriée au pays d’origine des</w:t>
      </w:r>
      <w:r w:rsidR="007166E6" w:rsidRPr="007166E6">
        <w:rPr>
          <w:rFonts w:ascii="Times New Roman" w:eastAsia="Times New Roman" w:hAnsi="Times New Roman" w:cs="Times New Roman"/>
          <w:lang w:val="fr-FR"/>
        </w:rPr>
        <w:t xml:space="preserve"> Fournitures</w:t>
      </w:r>
      <w:r w:rsidRPr="004C73A1">
        <w:rPr>
          <w:rFonts w:ascii="Times New Roman" w:eastAsia="Times New Roman" w:hAnsi="Times New Roman" w:cs="Times New Roman"/>
          <w:lang w:val="fr-FR"/>
        </w:rPr>
        <w:t>.</w:t>
      </w:r>
    </w:p>
    <w:p w14:paraId="242A9514" w14:textId="77777777"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2. Emballage, marquage et documentation</w:t>
      </w:r>
    </w:p>
    <w:p w14:paraId="10A5DFA8" w14:textId="3FD7C7CE" w:rsidR="004C73A1" w:rsidRPr="004C73A1" w:rsidRDefault="004C73A1" w:rsidP="007166E6">
      <w:pPr>
        <w:spacing w:line="256" w:lineRule="auto"/>
        <w:ind w:left="360"/>
        <w:jc w:val="both"/>
        <w:rPr>
          <w:rFonts w:ascii="Calibri" w:eastAsia="Times New Roman" w:hAnsi="Calibri" w:cs="Times New Roman"/>
          <w:lang w:val="fr-FR"/>
        </w:rPr>
      </w:pPr>
      <w:r w:rsidRPr="004C73A1">
        <w:rPr>
          <w:rFonts w:ascii="Times New Roman" w:eastAsia="Times New Roman" w:hAnsi="Times New Roman" w:cs="Times New Roman"/>
          <w:lang w:val="fr-FR"/>
        </w:rPr>
        <w:t xml:space="preserve">Le </w:t>
      </w:r>
      <w:r w:rsidR="007166E6" w:rsidRPr="007166E6">
        <w:rPr>
          <w:rFonts w:ascii="Times New Roman" w:eastAsia="Times New Roman" w:hAnsi="Times New Roman" w:cs="Times New Roman"/>
          <w:lang w:val="fr-FR"/>
        </w:rPr>
        <w:t>F</w:t>
      </w:r>
      <w:r w:rsidRPr="004C73A1">
        <w:rPr>
          <w:rFonts w:ascii="Times New Roman" w:eastAsia="Times New Roman" w:hAnsi="Times New Roman" w:cs="Times New Roman"/>
          <w:lang w:val="fr-FR"/>
        </w:rPr>
        <w:t>ournisseur fourni</w:t>
      </w:r>
      <w:r w:rsidR="007166E6" w:rsidRPr="007166E6">
        <w:rPr>
          <w:rFonts w:ascii="Times New Roman" w:eastAsia="Times New Roman" w:hAnsi="Times New Roman" w:cs="Times New Roman"/>
          <w:lang w:val="fr-FR"/>
        </w:rPr>
        <w:t>ra</w:t>
      </w:r>
      <w:r w:rsidRPr="004C73A1">
        <w:rPr>
          <w:rFonts w:ascii="Times New Roman" w:eastAsia="Times New Roman" w:hAnsi="Times New Roman" w:cs="Times New Roman"/>
          <w:lang w:val="fr-FR"/>
        </w:rPr>
        <w:t xml:space="preserve"> l’emballage des </w:t>
      </w:r>
      <w:r w:rsidR="007166E6" w:rsidRPr="007166E6">
        <w:rPr>
          <w:rFonts w:ascii="Times New Roman" w:eastAsia="Times New Roman" w:hAnsi="Times New Roman" w:cs="Times New Roman"/>
          <w:lang w:val="fr-FR"/>
        </w:rPr>
        <w:t>Fournitures</w:t>
      </w:r>
      <w:r w:rsidRPr="004C73A1">
        <w:rPr>
          <w:rFonts w:ascii="Times New Roman" w:eastAsia="Times New Roman" w:hAnsi="Times New Roman" w:cs="Times New Roman"/>
          <w:lang w:val="fr-FR"/>
        </w:rPr>
        <w:t xml:space="preserve"> qui est nécessaire pour prévenir leurs dommages ou détériorations pendant leur transit vers leur destination finale. Pendant le transit, l’emballage doit être suffisant pour résister, sans limitation, à une manipulati</w:t>
      </w:r>
      <w:r w:rsidR="007166E6" w:rsidRPr="007166E6">
        <w:rPr>
          <w:rFonts w:ascii="Times New Roman" w:eastAsia="Times New Roman" w:hAnsi="Times New Roman" w:cs="Times New Roman"/>
          <w:lang w:val="fr-FR"/>
        </w:rPr>
        <w:t xml:space="preserve">on et à une exposition </w:t>
      </w:r>
      <w:r w:rsidRPr="004C73A1">
        <w:rPr>
          <w:rFonts w:ascii="Times New Roman" w:eastAsia="Times New Roman" w:hAnsi="Times New Roman" w:cs="Times New Roman"/>
          <w:lang w:val="fr-FR"/>
        </w:rPr>
        <w:t xml:space="preserve">à des températures extrêmes, au sel et aux précipitations, ainsi qu’à un stockage </w:t>
      </w:r>
      <w:r w:rsidR="007166E6" w:rsidRPr="007166E6">
        <w:rPr>
          <w:rFonts w:ascii="Times New Roman" w:eastAsia="Times New Roman" w:hAnsi="Times New Roman" w:cs="Times New Roman"/>
          <w:lang w:val="fr-FR"/>
        </w:rPr>
        <w:t>en plein air</w:t>
      </w:r>
      <w:r w:rsidRPr="004C73A1">
        <w:rPr>
          <w:rFonts w:ascii="Times New Roman" w:eastAsia="Times New Roman" w:hAnsi="Times New Roman" w:cs="Times New Roman"/>
          <w:lang w:val="fr-FR"/>
        </w:rPr>
        <w:t>. La taille et le poids des emballage</w:t>
      </w:r>
      <w:r w:rsidR="007166E6">
        <w:rPr>
          <w:rFonts w:ascii="Times New Roman" w:eastAsia="Times New Roman" w:hAnsi="Times New Roman" w:cs="Times New Roman"/>
          <w:lang w:val="fr-FR"/>
        </w:rPr>
        <w:t>s</w:t>
      </w:r>
      <w:r w:rsidRPr="004C73A1">
        <w:rPr>
          <w:rFonts w:ascii="Times New Roman" w:eastAsia="Times New Roman" w:hAnsi="Times New Roman" w:cs="Times New Roman"/>
          <w:lang w:val="fr-FR"/>
        </w:rPr>
        <w:t xml:space="preserve"> tiennent compte, le cas échéant, de l’éloignement de la destination finale des </w:t>
      </w:r>
      <w:r w:rsidR="007166E6" w:rsidRPr="007166E6">
        <w:rPr>
          <w:rFonts w:ascii="Times New Roman" w:eastAsia="Times New Roman" w:hAnsi="Times New Roman" w:cs="Times New Roman"/>
          <w:lang w:val="fr-FR"/>
        </w:rPr>
        <w:t xml:space="preserve">Fournitures </w:t>
      </w:r>
      <w:r w:rsidRPr="004C73A1">
        <w:rPr>
          <w:rFonts w:ascii="Times New Roman" w:eastAsia="Times New Roman" w:hAnsi="Times New Roman" w:cs="Times New Roman"/>
          <w:lang w:val="fr-FR"/>
        </w:rPr>
        <w:t>et de l’absence d’installations de manutention lourde à tous les points en transit.</w:t>
      </w:r>
    </w:p>
    <w:p w14:paraId="4681FD22" w14:textId="5DEE5AD5" w:rsidR="004C73A1" w:rsidRPr="004C73A1" w:rsidRDefault="004C73A1" w:rsidP="007166E6">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L’emballage, le marquage et la documentation à l’intérieur et à l’extérieur des emballages sont </w:t>
      </w:r>
      <w:r w:rsidRPr="004C73A1">
        <w:rPr>
          <w:rFonts w:ascii="Times New Roman" w:hAnsi="Times New Roman" w:cs="Times New Roman"/>
          <w:i/>
          <w:iCs/>
          <w:color w:val="000000"/>
          <w:lang w:val="fr-FR"/>
        </w:rPr>
        <w:t>les: [insérer le type d’emballage requis, les marqu</w:t>
      </w:r>
      <w:r w:rsidR="007166E6">
        <w:rPr>
          <w:rFonts w:ascii="Times New Roman" w:hAnsi="Times New Roman" w:cs="Times New Roman"/>
          <w:i/>
          <w:iCs/>
          <w:color w:val="000000"/>
          <w:lang w:val="fr-FR"/>
        </w:rPr>
        <w:t>ages sur</w:t>
      </w:r>
      <w:r w:rsidRPr="004C73A1">
        <w:rPr>
          <w:rFonts w:ascii="Times New Roman" w:hAnsi="Times New Roman" w:cs="Times New Roman"/>
          <w:i/>
          <w:iCs/>
          <w:color w:val="000000"/>
          <w:lang w:val="fr-FR"/>
        </w:rPr>
        <w:t xml:space="preserve"> l’emballage et toute la documentation requise; ou se référer aux spécifications techniques]</w:t>
      </w:r>
      <w:r w:rsidRPr="004C73A1">
        <w:rPr>
          <w:rFonts w:ascii="Times New Roman" w:hAnsi="Times New Roman" w:cs="Times New Roman"/>
          <w:color w:val="000000"/>
          <w:lang w:val="fr-FR"/>
        </w:rPr>
        <w:t xml:space="preserve">  </w:t>
      </w:r>
    </w:p>
    <w:p w14:paraId="03D8D7AC" w14:textId="77777777"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3.</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Transport</w:t>
      </w:r>
    </w:p>
    <w:p w14:paraId="05BC328F" w14:textId="77777777" w:rsidR="007166E6" w:rsidRDefault="004C73A1" w:rsidP="007166E6">
      <w:pPr>
        <w:spacing w:after="120" w:line="240" w:lineRule="auto"/>
        <w:ind w:left="270"/>
        <w:rPr>
          <w:rFonts w:ascii="Times New Roman" w:hAnsi="Times New Roman" w:cs="Times New Roman"/>
          <w:color w:val="000000"/>
          <w:lang w:val="fr-FR"/>
        </w:rPr>
      </w:pPr>
      <w:r w:rsidRPr="004C73A1">
        <w:rPr>
          <w:rFonts w:ascii="Times New Roman" w:hAnsi="Times New Roman" w:cs="Times New Roman"/>
          <w:color w:val="000000"/>
          <w:lang w:val="fr-FR"/>
        </w:rPr>
        <w:t xml:space="preserve">La responsabilité du transport des </w:t>
      </w:r>
      <w:r w:rsidR="007166E6">
        <w:rPr>
          <w:rFonts w:ascii="Times New Roman" w:hAnsi="Times New Roman" w:cs="Times New Roman"/>
          <w:color w:val="000000"/>
          <w:lang w:val="fr-FR"/>
        </w:rPr>
        <w:t xml:space="preserve">Fournitures sera </w:t>
      </w:r>
      <w:r w:rsidRPr="004C73A1">
        <w:rPr>
          <w:rFonts w:ascii="Times New Roman" w:hAnsi="Times New Roman" w:cs="Times New Roman"/>
          <w:color w:val="000000"/>
          <w:lang w:val="fr-FR"/>
        </w:rPr>
        <w:t>précisée dans les Incoterms applicables spécifiés dans l</w:t>
      </w:r>
      <w:r w:rsidR="007166E6">
        <w:rPr>
          <w:rFonts w:ascii="Times New Roman" w:hAnsi="Times New Roman" w:cs="Times New Roman"/>
          <w:color w:val="000000"/>
          <w:lang w:val="fr-FR"/>
        </w:rPr>
        <w:t>e Contrat Cadre</w:t>
      </w:r>
      <w:r w:rsidRPr="004C73A1">
        <w:rPr>
          <w:rFonts w:ascii="Times New Roman" w:hAnsi="Times New Roman" w:cs="Times New Roman"/>
          <w:color w:val="000000"/>
          <w:lang w:val="fr-FR"/>
        </w:rPr>
        <w:t xml:space="preserve">. </w:t>
      </w:r>
    </w:p>
    <w:p w14:paraId="348D627D" w14:textId="1A888CD3" w:rsidR="004C73A1" w:rsidRPr="004C73A1" w:rsidRDefault="004C73A1" w:rsidP="009A7B31">
      <w:pPr>
        <w:spacing w:after="120" w:line="240" w:lineRule="auto"/>
        <w:ind w:left="27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Si ce n’est pas conformément </w:t>
      </w:r>
      <w:r w:rsidR="009A7B31">
        <w:rPr>
          <w:rFonts w:ascii="Times New Roman" w:hAnsi="Times New Roman" w:cs="Times New Roman"/>
          <w:color w:val="000000"/>
          <w:lang w:val="fr-FR"/>
        </w:rPr>
        <w:t xml:space="preserve">aux </w:t>
      </w:r>
      <w:r w:rsidRPr="004C73A1">
        <w:rPr>
          <w:rFonts w:ascii="Times New Roman" w:hAnsi="Times New Roman" w:cs="Times New Roman"/>
          <w:color w:val="000000"/>
          <w:lang w:val="fr-FR"/>
        </w:rPr>
        <w:t xml:space="preserve">Incoterms, la responsabilité des transports est la suivante: </w:t>
      </w:r>
      <w:r w:rsidRPr="004C73A1">
        <w:rPr>
          <w:rFonts w:ascii="Times New Roman" w:hAnsi="Times New Roman" w:cs="Times New Roman"/>
          <w:i/>
          <w:iCs/>
          <w:color w:val="000000"/>
          <w:lang w:val="fr-FR"/>
        </w:rPr>
        <w:t xml:space="preserve">[insérer « Le </w:t>
      </w:r>
      <w:r w:rsidR="009A7B31">
        <w:rPr>
          <w:rFonts w:ascii="Times New Roman" w:hAnsi="Times New Roman" w:cs="Times New Roman"/>
          <w:i/>
          <w:iCs/>
          <w:color w:val="000000"/>
          <w:lang w:val="fr-FR"/>
        </w:rPr>
        <w:t>F</w:t>
      </w:r>
      <w:r w:rsidRPr="004C73A1">
        <w:rPr>
          <w:rFonts w:ascii="Times New Roman" w:hAnsi="Times New Roman" w:cs="Times New Roman"/>
          <w:i/>
          <w:iCs/>
          <w:color w:val="000000"/>
          <w:lang w:val="fr-FR"/>
        </w:rPr>
        <w:t xml:space="preserve">ournisseur est tenu, en vertu du contrat, de transporter les </w:t>
      </w:r>
      <w:r w:rsidR="009A7B31">
        <w:rPr>
          <w:rFonts w:ascii="Times New Roman" w:hAnsi="Times New Roman" w:cs="Times New Roman"/>
          <w:i/>
          <w:iCs/>
          <w:color w:val="000000"/>
          <w:lang w:val="fr-FR"/>
        </w:rPr>
        <w:t>Fournitures</w:t>
      </w:r>
      <w:r w:rsidRPr="004C73A1">
        <w:rPr>
          <w:rFonts w:ascii="Times New Roman" w:hAnsi="Times New Roman" w:cs="Times New Roman"/>
          <w:i/>
          <w:iCs/>
          <w:color w:val="000000"/>
          <w:lang w:val="fr-FR"/>
        </w:rPr>
        <w:t xml:space="preserve"> vers un lieu </w:t>
      </w:r>
      <w:r w:rsidR="009A7B31">
        <w:rPr>
          <w:rFonts w:ascii="Times New Roman" w:hAnsi="Times New Roman" w:cs="Times New Roman"/>
          <w:i/>
          <w:iCs/>
          <w:color w:val="000000"/>
          <w:lang w:val="fr-FR"/>
        </w:rPr>
        <w:t xml:space="preserve">spécifié </w:t>
      </w:r>
      <w:r w:rsidRPr="004C73A1">
        <w:rPr>
          <w:rFonts w:ascii="Times New Roman" w:hAnsi="Times New Roman" w:cs="Times New Roman"/>
          <w:i/>
          <w:iCs/>
          <w:color w:val="000000"/>
          <w:lang w:val="fr-FR"/>
        </w:rPr>
        <w:t>de destination final</w:t>
      </w:r>
      <w:r w:rsidR="009A7B31">
        <w:rPr>
          <w:rFonts w:ascii="Times New Roman" w:hAnsi="Times New Roman" w:cs="Times New Roman"/>
          <w:i/>
          <w:iCs/>
          <w:color w:val="000000"/>
          <w:lang w:val="fr-FR"/>
        </w:rPr>
        <w:t>e</w:t>
      </w:r>
      <w:r w:rsidRPr="004C73A1">
        <w:rPr>
          <w:rFonts w:ascii="Times New Roman" w:hAnsi="Times New Roman" w:cs="Times New Roman"/>
          <w:i/>
          <w:iCs/>
          <w:color w:val="000000"/>
          <w:lang w:val="fr-FR"/>
        </w:rPr>
        <w:t xml:space="preserve"> </w:t>
      </w:r>
      <w:r w:rsidR="009A7B31">
        <w:rPr>
          <w:rFonts w:ascii="Times New Roman" w:hAnsi="Times New Roman" w:cs="Times New Roman"/>
          <w:i/>
          <w:iCs/>
          <w:color w:val="000000"/>
          <w:lang w:val="fr-FR"/>
        </w:rPr>
        <w:t>dans le pays de l’A</w:t>
      </w:r>
      <w:r w:rsidRPr="004C73A1">
        <w:rPr>
          <w:rFonts w:ascii="Times New Roman" w:hAnsi="Times New Roman" w:cs="Times New Roman"/>
          <w:i/>
          <w:iCs/>
          <w:color w:val="000000"/>
          <w:lang w:val="fr-FR"/>
        </w:rPr>
        <w:t>cheteur, défini comme le site du projet. Le transport vers ce lieu de destination dans le pays de l’</w:t>
      </w:r>
      <w:r w:rsidR="009A7B31">
        <w:rPr>
          <w:rFonts w:ascii="Times New Roman" w:hAnsi="Times New Roman" w:cs="Times New Roman"/>
          <w:i/>
          <w:iCs/>
          <w:color w:val="000000"/>
          <w:lang w:val="fr-FR"/>
        </w:rPr>
        <w:t>A</w:t>
      </w:r>
      <w:r w:rsidRPr="004C73A1">
        <w:rPr>
          <w:rFonts w:ascii="Times New Roman" w:hAnsi="Times New Roman" w:cs="Times New Roman"/>
          <w:i/>
          <w:iCs/>
          <w:color w:val="000000"/>
          <w:lang w:val="fr-FR"/>
        </w:rPr>
        <w:t xml:space="preserve">cheteur, y compris l’assurance et le stockage, tel qu’il est spécifié dans le contrat, est organisé par le </w:t>
      </w:r>
      <w:r w:rsidR="009A7B31">
        <w:rPr>
          <w:rFonts w:ascii="Times New Roman" w:hAnsi="Times New Roman" w:cs="Times New Roman"/>
          <w:i/>
          <w:iCs/>
          <w:color w:val="000000"/>
          <w:lang w:val="fr-FR"/>
        </w:rPr>
        <w:t>F</w:t>
      </w:r>
      <w:r w:rsidRPr="004C73A1">
        <w:rPr>
          <w:rFonts w:ascii="Times New Roman" w:hAnsi="Times New Roman" w:cs="Times New Roman"/>
          <w:i/>
          <w:iCs/>
          <w:color w:val="000000"/>
          <w:lang w:val="fr-FR"/>
        </w:rPr>
        <w:t>ournisseur, et les coûts connexes sont inclus dans le prix du contrat »; ou toute autre modalité commerciale convenue (préciser les responsabilités respectives de l’</w:t>
      </w:r>
      <w:r w:rsidR="009A7B31">
        <w:rPr>
          <w:rFonts w:ascii="Times New Roman" w:hAnsi="Times New Roman" w:cs="Times New Roman"/>
          <w:i/>
          <w:iCs/>
          <w:color w:val="000000"/>
          <w:lang w:val="fr-FR"/>
        </w:rPr>
        <w:t>A</w:t>
      </w:r>
      <w:r w:rsidRPr="004C73A1">
        <w:rPr>
          <w:rFonts w:ascii="Times New Roman" w:hAnsi="Times New Roman" w:cs="Times New Roman"/>
          <w:i/>
          <w:iCs/>
          <w:color w:val="000000"/>
          <w:lang w:val="fr-FR"/>
        </w:rPr>
        <w:t xml:space="preserve">cheteur et du </w:t>
      </w:r>
      <w:r w:rsidR="009A7B31">
        <w:rPr>
          <w:rFonts w:ascii="Times New Roman" w:hAnsi="Times New Roman" w:cs="Times New Roman"/>
          <w:i/>
          <w:iCs/>
          <w:color w:val="000000"/>
          <w:lang w:val="fr-FR"/>
        </w:rPr>
        <w:t>F</w:t>
      </w:r>
      <w:r w:rsidRPr="004C73A1">
        <w:rPr>
          <w:rFonts w:ascii="Times New Roman" w:hAnsi="Times New Roman" w:cs="Times New Roman"/>
          <w:i/>
          <w:iCs/>
          <w:color w:val="000000"/>
          <w:lang w:val="fr-FR"/>
        </w:rPr>
        <w:t>ournisseur)].</w:t>
      </w:r>
      <w:r w:rsidRPr="004C73A1">
        <w:rPr>
          <w:rFonts w:ascii="Times New Roman" w:hAnsi="Times New Roman" w:cs="Times New Roman"/>
          <w:color w:val="000000"/>
          <w:lang w:val="fr-FR"/>
        </w:rPr>
        <w:t xml:space="preserve"> </w:t>
      </w:r>
    </w:p>
    <w:p w14:paraId="2F081207" w14:textId="77777777"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4.</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Expédition et autres documents</w:t>
      </w:r>
    </w:p>
    <w:p w14:paraId="63A86E5B" w14:textId="77777777" w:rsidR="004C73A1" w:rsidRPr="004C73A1" w:rsidRDefault="004C73A1" w:rsidP="009A7B31">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w:t>
      </w:r>
      <w:r w:rsidRPr="004C73A1">
        <w:rPr>
          <w:rFonts w:ascii="Times New Roman" w:hAnsi="Times New Roman" w:cs="Times New Roman"/>
          <w:b/>
          <w:bCs/>
          <w:i/>
          <w:iCs/>
          <w:color w:val="000000"/>
          <w:lang w:val="fr-FR"/>
        </w:rPr>
        <w:t>Modifier selon le cas</w:t>
      </w:r>
    </w:p>
    <w:p w14:paraId="4F9E94C4" w14:textId="793C5BAA" w:rsidR="004C73A1" w:rsidRDefault="004C73A1" w:rsidP="009A7B31">
      <w:pPr>
        <w:spacing w:after="120" w:line="240" w:lineRule="auto"/>
        <w:ind w:left="360"/>
        <w:jc w:val="both"/>
        <w:rPr>
          <w:rFonts w:ascii="Times New Roman" w:hAnsi="Times New Roman" w:cs="Times New Roman"/>
          <w:i/>
          <w:iCs/>
          <w:color w:val="000000"/>
          <w:lang w:val="fr-FR"/>
        </w:rPr>
      </w:pPr>
      <w:r w:rsidRPr="004C73A1">
        <w:rPr>
          <w:rFonts w:ascii="Times New Roman" w:hAnsi="Times New Roman" w:cs="Times New Roman"/>
          <w:color w:val="000000"/>
          <w:lang w:val="fr-FR"/>
        </w:rPr>
        <w:t xml:space="preserve">Les détails de l’expédition et d’autres documents à fournir par le Fournisseur sont les suivants : </w:t>
      </w:r>
      <w:r w:rsidRPr="004C73A1">
        <w:rPr>
          <w:rFonts w:ascii="Times New Roman" w:hAnsi="Times New Roman" w:cs="Times New Roman"/>
          <w:i/>
          <w:iCs/>
          <w:color w:val="000000"/>
          <w:lang w:val="fr-FR"/>
        </w:rPr>
        <w:t xml:space="preserve">[insérer les documents requis, tels qu’un connaissement négociable, un </w:t>
      </w:r>
      <w:r w:rsidR="009C6B48">
        <w:rPr>
          <w:rFonts w:ascii="Times New Roman" w:hAnsi="Times New Roman" w:cs="Times New Roman"/>
          <w:i/>
          <w:iCs/>
          <w:color w:val="000000"/>
          <w:lang w:val="fr-FR"/>
        </w:rPr>
        <w:t>connaissement</w:t>
      </w:r>
      <w:r w:rsidRPr="004C73A1">
        <w:rPr>
          <w:rFonts w:ascii="Times New Roman" w:hAnsi="Times New Roman" w:cs="Times New Roman"/>
          <w:i/>
          <w:iCs/>
          <w:color w:val="000000"/>
          <w:lang w:val="fr-FR"/>
        </w:rPr>
        <w:t xml:space="preserve"> </w:t>
      </w:r>
      <w:r w:rsidR="009C6B48">
        <w:rPr>
          <w:rFonts w:ascii="Times New Roman" w:hAnsi="Times New Roman" w:cs="Times New Roman"/>
          <w:i/>
          <w:iCs/>
          <w:color w:val="000000"/>
          <w:lang w:val="fr-FR"/>
        </w:rPr>
        <w:t xml:space="preserve">maritime </w:t>
      </w:r>
      <w:r w:rsidRPr="004C73A1">
        <w:rPr>
          <w:rFonts w:ascii="Times New Roman" w:hAnsi="Times New Roman" w:cs="Times New Roman"/>
          <w:i/>
          <w:iCs/>
          <w:color w:val="000000"/>
          <w:lang w:val="fr-FR"/>
        </w:rPr>
        <w:t>non négociable, un</w:t>
      </w:r>
      <w:r w:rsidR="009C6B48">
        <w:rPr>
          <w:rFonts w:ascii="Times New Roman" w:hAnsi="Times New Roman" w:cs="Times New Roman"/>
          <w:i/>
          <w:iCs/>
          <w:color w:val="000000"/>
          <w:lang w:val="fr-FR"/>
        </w:rPr>
        <w:t>e lettre de transport aérien</w:t>
      </w:r>
      <w:r w:rsidRPr="004C73A1">
        <w:rPr>
          <w:rFonts w:ascii="Times New Roman" w:hAnsi="Times New Roman" w:cs="Times New Roman"/>
          <w:i/>
          <w:iCs/>
          <w:color w:val="000000"/>
          <w:lang w:val="fr-FR"/>
        </w:rPr>
        <w:t xml:space="preserve">, une </w:t>
      </w:r>
      <w:r w:rsidR="009C6B48">
        <w:rPr>
          <w:rFonts w:ascii="Times New Roman" w:hAnsi="Times New Roman" w:cs="Times New Roman"/>
          <w:i/>
          <w:iCs/>
          <w:color w:val="000000"/>
          <w:lang w:val="fr-FR"/>
        </w:rPr>
        <w:t>lettre de voiture internationale  (LVI) ferroviaire, une lettre de voiture routière (consignement note) routière</w:t>
      </w:r>
      <w:r w:rsidRPr="004C73A1">
        <w:rPr>
          <w:rFonts w:ascii="Times New Roman" w:hAnsi="Times New Roman" w:cs="Times New Roman"/>
          <w:i/>
          <w:iCs/>
          <w:color w:val="000000"/>
          <w:lang w:val="fr-FR"/>
        </w:rPr>
        <w:t xml:space="preserve">, un certificat d’assurance, un certificat de garantie du </w:t>
      </w:r>
      <w:r w:rsidR="00AF01D8">
        <w:rPr>
          <w:rFonts w:ascii="Times New Roman" w:hAnsi="Times New Roman" w:cs="Times New Roman"/>
          <w:i/>
          <w:iCs/>
          <w:color w:val="000000"/>
          <w:lang w:val="fr-FR"/>
        </w:rPr>
        <w:t>F</w:t>
      </w:r>
      <w:r w:rsidRPr="004C73A1">
        <w:rPr>
          <w:rFonts w:ascii="Times New Roman" w:hAnsi="Times New Roman" w:cs="Times New Roman"/>
          <w:i/>
          <w:iCs/>
          <w:color w:val="000000"/>
          <w:lang w:val="fr-FR"/>
        </w:rPr>
        <w:t xml:space="preserve">abricant ou du fournisseur, un certificat d’inspection délivré par l’agence d’inspection désignée, les détails d’expédition de l’usine du </w:t>
      </w:r>
      <w:r w:rsidR="00AF01D8">
        <w:rPr>
          <w:rFonts w:ascii="Times New Roman" w:hAnsi="Times New Roman" w:cs="Times New Roman"/>
          <w:i/>
          <w:iCs/>
          <w:color w:val="000000"/>
          <w:lang w:val="fr-FR"/>
        </w:rPr>
        <w:t>F</w:t>
      </w:r>
      <w:r w:rsidRPr="004C73A1">
        <w:rPr>
          <w:rFonts w:ascii="Times New Roman" w:hAnsi="Times New Roman" w:cs="Times New Roman"/>
          <w:i/>
          <w:iCs/>
          <w:color w:val="000000"/>
          <w:lang w:val="fr-FR"/>
        </w:rPr>
        <w:t xml:space="preserve">ournisseur, etc.]. </w:t>
      </w:r>
    </w:p>
    <w:p w14:paraId="11BDF8C6" w14:textId="66031D4B" w:rsidR="004C73A1" w:rsidRPr="004C73A1" w:rsidRDefault="004C73A1" w:rsidP="009A7B31">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Les documents ci-dessus sont reçus par l’</w:t>
      </w:r>
      <w:r w:rsidR="009C6B48">
        <w:rPr>
          <w:rFonts w:ascii="Times New Roman" w:hAnsi="Times New Roman" w:cs="Times New Roman"/>
          <w:color w:val="000000"/>
          <w:lang w:val="fr-FR"/>
        </w:rPr>
        <w:t>A</w:t>
      </w:r>
      <w:r w:rsidRPr="004C73A1">
        <w:rPr>
          <w:rFonts w:ascii="Times New Roman" w:hAnsi="Times New Roman" w:cs="Times New Roman"/>
          <w:color w:val="000000"/>
          <w:lang w:val="fr-FR"/>
        </w:rPr>
        <w:t>cheteur:</w:t>
      </w:r>
    </w:p>
    <w:p w14:paraId="3FFD880A" w14:textId="21D87F96" w:rsidR="004C73A1" w:rsidRPr="004C73A1" w:rsidRDefault="00AF01D8" w:rsidP="00AF01D8">
      <w:pPr>
        <w:spacing w:before="120" w:after="0" w:line="240" w:lineRule="auto"/>
        <w:ind w:left="630" w:hanging="270"/>
        <w:jc w:val="both"/>
        <w:rPr>
          <w:rFonts w:ascii="Times New Roman" w:hAnsi="Times New Roman" w:cs="Times New Roman"/>
          <w:lang w:val="fr-FR"/>
        </w:rPr>
      </w:pPr>
      <w:r>
        <w:rPr>
          <w:rFonts w:ascii="Times New Roman" w:hAnsi="Times New Roman" w:cs="Times New Roman"/>
          <w:lang w:val="fr-FR"/>
        </w:rPr>
        <w:t xml:space="preserve">a) </w:t>
      </w:r>
      <w:r w:rsidR="004C73A1" w:rsidRPr="004C73A1">
        <w:rPr>
          <w:rFonts w:ascii="Times New Roman" w:hAnsi="Times New Roman" w:cs="Times New Roman"/>
          <w:lang w:val="fr-FR"/>
        </w:rPr>
        <w:t xml:space="preserve">avant l’arrivée des </w:t>
      </w:r>
      <w:r>
        <w:rPr>
          <w:rFonts w:ascii="Times New Roman" w:hAnsi="Times New Roman" w:cs="Times New Roman"/>
          <w:lang w:val="fr-FR"/>
        </w:rPr>
        <w:t>Fournitures</w:t>
      </w:r>
      <w:r w:rsidR="004C73A1" w:rsidRPr="004C73A1">
        <w:rPr>
          <w:rFonts w:ascii="Times New Roman" w:hAnsi="Times New Roman" w:cs="Times New Roman"/>
          <w:lang w:val="fr-FR"/>
        </w:rPr>
        <w:t>, si le mode de paiement est par lettre de crédit</w:t>
      </w:r>
      <w:r>
        <w:rPr>
          <w:rFonts w:ascii="Times New Roman" w:hAnsi="Times New Roman" w:cs="Times New Roman"/>
          <w:lang w:val="fr-FR"/>
        </w:rPr>
        <w:t>,</w:t>
      </w:r>
      <w:r w:rsidR="004C73A1" w:rsidRPr="004C73A1">
        <w:rPr>
          <w:rFonts w:ascii="Times New Roman" w:hAnsi="Times New Roman" w:cs="Times New Roman"/>
          <w:lang w:val="fr-FR"/>
        </w:rPr>
        <w:t xml:space="preserve"> si cela est spécifié dans les conditions de paiement ci-dessous. Si les documents ne sont pas reçus avant l’arrivée des </w:t>
      </w:r>
      <w:r>
        <w:rPr>
          <w:rFonts w:ascii="Times New Roman" w:hAnsi="Times New Roman" w:cs="Times New Roman"/>
          <w:lang w:val="fr-FR"/>
        </w:rPr>
        <w:t>Fournitures</w:t>
      </w:r>
      <w:r w:rsidR="004C73A1" w:rsidRPr="004C73A1">
        <w:rPr>
          <w:rFonts w:ascii="Times New Roman" w:hAnsi="Times New Roman" w:cs="Times New Roman"/>
          <w:lang w:val="fr-FR"/>
        </w:rPr>
        <w:t xml:space="preserve">, le </w:t>
      </w:r>
      <w:r>
        <w:rPr>
          <w:rFonts w:ascii="Times New Roman" w:hAnsi="Times New Roman" w:cs="Times New Roman"/>
          <w:lang w:val="fr-FR"/>
        </w:rPr>
        <w:t>F</w:t>
      </w:r>
      <w:r w:rsidR="004C73A1" w:rsidRPr="004C73A1">
        <w:rPr>
          <w:rFonts w:ascii="Times New Roman" w:hAnsi="Times New Roman" w:cs="Times New Roman"/>
          <w:lang w:val="fr-FR"/>
        </w:rPr>
        <w:t xml:space="preserve">ournisseur sera responsable des dépenses qui en découleront; ou autrement; </w:t>
      </w:r>
    </w:p>
    <w:p w14:paraId="7C58C5BD" w14:textId="77777777" w:rsidR="004C73A1" w:rsidRPr="004C73A1" w:rsidRDefault="004C73A1" w:rsidP="00AF01D8">
      <w:pPr>
        <w:spacing w:after="0" w:line="240" w:lineRule="auto"/>
        <w:ind w:left="900" w:hanging="540"/>
        <w:rPr>
          <w:rFonts w:ascii="Times New Roman" w:hAnsi="Times New Roman" w:cs="Times New Roman"/>
          <w:lang w:val="fr-FR"/>
        </w:rPr>
      </w:pPr>
      <w:r w:rsidRPr="004C73A1">
        <w:rPr>
          <w:rFonts w:ascii="Times New Roman" w:hAnsi="Times New Roman" w:cs="Times New Roman"/>
          <w:lang w:val="fr-FR"/>
        </w:rPr>
        <w:t> </w:t>
      </w:r>
    </w:p>
    <w:p w14:paraId="74A6E941" w14:textId="69AC1DF6" w:rsidR="004C73A1" w:rsidRPr="004C73A1" w:rsidRDefault="004C73A1" w:rsidP="00AF01D8">
      <w:pPr>
        <w:spacing w:after="120" w:line="240" w:lineRule="auto"/>
        <w:ind w:left="900" w:hanging="540"/>
        <w:rPr>
          <w:rFonts w:ascii="Times New Roman" w:hAnsi="Times New Roman" w:cs="Times New Roman"/>
          <w:lang w:val="fr-FR"/>
        </w:rPr>
      </w:pPr>
      <w:r w:rsidRPr="004C73A1">
        <w:rPr>
          <w:rFonts w:ascii="Times New Roman" w:hAnsi="Times New Roman" w:cs="Times New Roman"/>
          <w:lang w:val="fr-FR"/>
        </w:rPr>
        <w:t xml:space="preserve">b) </w:t>
      </w:r>
      <w:r w:rsidR="00AF01D8">
        <w:rPr>
          <w:rFonts w:ascii="Times New Roman" w:hAnsi="Times New Roman" w:cs="Times New Roman"/>
          <w:lang w:val="fr-FR"/>
        </w:rPr>
        <w:t xml:space="preserve">à </w:t>
      </w:r>
      <w:r w:rsidRPr="004C73A1">
        <w:rPr>
          <w:rFonts w:ascii="Times New Roman" w:hAnsi="Times New Roman" w:cs="Times New Roman"/>
          <w:lang w:val="fr-FR"/>
        </w:rPr>
        <w:t>l’expédition.]</w:t>
      </w:r>
    </w:p>
    <w:p w14:paraId="424F5DB8" w14:textId="77777777" w:rsidR="004C73A1" w:rsidRPr="004C73A1" w:rsidRDefault="004C73A1" w:rsidP="004C73A1">
      <w:pPr>
        <w:spacing w:after="0" w:line="240" w:lineRule="auto"/>
        <w:ind w:left="720"/>
        <w:rPr>
          <w:rFonts w:ascii="Times New Roman" w:hAnsi="Times New Roman" w:cs="Times New Roman"/>
          <w:lang w:val="fr-FR"/>
        </w:rPr>
      </w:pPr>
      <w:r w:rsidRPr="004C73A1">
        <w:rPr>
          <w:rFonts w:ascii="Times New Roman" w:hAnsi="Times New Roman" w:cs="Times New Roman"/>
          <w:lang w:val="fr-FR"/>
        </w:rPr>
        <w:t> </w:t>
      </w:r>
    </w:p>
    <w:p w14:paraId="79CB4677" w14:textId="77777777" w:rsidR="004C73A1" w:rsidRPr="004C73A1" w:rsidRDefault="004C73A1" w:rsidP="004C73A1">
      <w:pPr>
        <w:keepNext/>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5.</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Conditions de paiement</w:t>
      </w:r>
    </w:p>
    <w:p w14:paraId="065B2F48" w14:textId="08868234" w:rsidR="004C73A1" w:rsidRPr="004C73A1" w:rsidRDefault="004C73A1" w:rsidP="00AF01D8">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 xml:space="preserve">Le mode </w:t>
      </w:r>
      <w:r w:rsidR="00AF01D8">
        <w:rPr>
          <w:rFonts w:ascii="Times New Roman" w:hAnsi="Times New Roman" w:cs="Times New Roman"/>
          <w:color w:val="000000"/>
          <w:lang w:val="fr-FR"/>
        </w:rPr>
        <w:t xml:space="preserve">et les conditions </w:t>
      </w:r>
      <w:r w:rsidRPr="004C73A1">
        <w:rPr>
          <w:rFonts w:ascii="Times New Roman" w:hAnsi="Times New Roman" w:cs="Times New Roman"/>
          <w:color w:val="000000"/>
          <w:lang w:val="fr-FR"/>
        </w:rPr>
        <w:t xml:space="preserve">de paiement au Fournisseur dans le cadre du </w:t>
      </w:r>
      <w:r w:rsidR="00AF01D8">
        <w:rPr>
          <w:rFonts w:ascii="Times New Roman" w:hAnsi="Times New Roman" w:cs="Times New Roman"/>
          <w:color w:val="000000"/>
          <w:lang w:val="fr-FR"/>
        </w:rPr>
        <w:t>Marché subséquent (ou bon de commande)</w:t>
      </w:r>
      <w:r w:rsidRPr="004C73A1">
        <w:rPr>
          <w:rFonts w:ascii="Times New Roman" w:hAnsi="Times New Roman" w:cs="Times New Roman"/>
          <w:color w:val="000000"/>
          <w:lang w:val="fr-FR"/>
        </w:rPr>
        <w:t xml:space="preserve"> </w:t>
      </w:r>
      <w:r w:rsidR="00AF01D8">
        <w:rPr>
          <w:rFonts w:ascii="Times New Roman" w:hAnsi="Times New Roman" w:cs="Times New Roman"/>
          <w:color w:val="000000"/>
          <w:lang w:val="fr-FR"/>
        </w:rPr>
        <w:t>sont</w:t>
      </w:r>
      <w:r w:rsidRPr="004C73A1">
        <w:rPr>
          <w:rFonts w:ascii="Times New Roman" w:hAnsi="Times New Roman" w:cs="Times New Roman"/>
          <w:color w:val="000000"/>
          <w:lang w:val="fr-FR"/>
        </w:rPr>
        <w:t xml:space="preserve"> le</w:t>
      </w:r>
      <w:r w:rsidR="00AF01D8">
        <w:rPr>
          <w:rFonts w:ascii="Times New Roman" w:hAnsi="Times New Roman" w:cs="Times New Roman"/>
          <w:color w:val="000000"/>
          <w:lang w:val="fr-FR"/>
        </w:rPr>
        <w:t>s</w:t>
      </w:r>
      <w:r w:rsidRPr="004C73A1">
        <w:rPr>
          <w:rFonts w:ascii="Times New Roman" w:hAnsi="Times New Roman" w:cs="Times New Roman"/>
          <w:color w:val="000000"/>
          <w:lang w:val="fr-FR"/>
        </w:rPr>
        <w:t xml:space="preserve"> suivant</w:t>
      </w:r>
      <w:r w:rsidR="00AF01D8">
        <w:rPr>
          <w:rFonts w:ascii="Times New Roman" w:hAnsi="Times New Roman" w:cs="Times New Roman"/>
          <w:color w:val="000000"/>
          <w:lang w:val="fr-FR"/>
        </w:rPr>
        <w:t>s</w:t>
      </w:r>
      <w:r w:rsidRPr="004C73A1">
        <w:rPr>
          <w:rFonts w:ascii="Times New Roman" w:hAnsi="Times New Roman" w:cs="Times New Roman"/>
          <w:color w:val="000000"/>
          <w:lang w:val="fr-FR"/>
        </w:rPr>
        <w:t>:</w:t>
      </w:r>
    </w:p>
    <w:p w14:paraId="73318DEF" w14:textId="52017464" w:rsidR="004C73A1" w:rsidRPr="004C73A1" w:rsidRDefault="004C73A1" w:rsidP="00AF01D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i/>
          <w:iCs/>
          <w:color w:val="000000"/>
          <w:lang w:val="fr-FR"/>
        </w:rPr>
        <w:t xml:space="preserve">[Normalement, le mode de paiement </w:t>
      </w:r>
      <w:r w:rsidR="00AF01D8">
        <w:rPr>
          <w:rFonts w:ascii="Times New Roman" w:hAnsi="Times New Roman" w:cs="Times New Roman"/>
          <w:i/>
          <w:iCs/>
          <w:color w:val="000000"/>
          <w:lang w:val="fr-FR"/>
        </w:rPr>
        <w:t>par Lettre de Crédit (</w:t>
      </w:r>
      <w:r w:rsidRPr="004C73A1">
        <w:rPr>
          <w:rFonts w:ascii="Times New Roman" w:hAnsi="Times New Roman" w:cs="Times New Roman"/>
          <w:i/>
          <w:iCs/>
          <w:color w:val="000000"/>
          <w:lang w:val="fr-FR"/>
        </w:rPr>
        <w:t>LC</w:t>
      </w:r>
      <w:r w:rsidR="00AF01D8">
        <w:rPr>
          <w:rFonts w:ascii="Times New Roman" w:hAnsi="Times New Roman" w:cs="Times New Roman"/>
          <w:i/>
          <w:iCs/>
          <w:color w:val="000000"/>
          <w:lang w:val="fr-FR"/>
        </w:rPr>
        <w:t>)</w:t>
      </w:r>
      <w:r w:rsidRPr="004C73A1">
        <w:rPr>
          <w:rFonts w:ascii="Times New Roman" w:hAnsi="Times New Roman" w:cs="Times New Roman"/>
          <w:i/>
          <w:iCs/>
          <w:color w:val="000000"/>
          <w:lang w:val="fr-FR"/>
        </w:rPr>
        <w:t xml:space="preserve"> s’applique aux </w:t>
      </w:r>
      <w:r w:rsidR="00AF01D8">
        <w:rPr>
          <w:rFonts w:ascii="Times New Roman" w:hAnsi="Times New Roman" w:cs="Times New Roman"/>
          <w:i/>
          <w:iCs/>
          <w:color w:val="000000"/>
          <w:lang w:val="fr-FR"/>
        </w:rPr>
        <w:t>Fournitures</w:t>
      </w:r>
      <w:r w:rsidRPr="004C73A1">
        <w:rPr>
          <w:rFonts w:ascii="Times New Roman" w:hAnsi="Times New Roman" w:cs="Times New Roman"/>
          <w:i/>
          <w:iCs/>
          <w:color w:val="000000"/>
          <w:lang w:val="fr-FR"/>
        </w:rPr>
        <w:t xml:space="preserve"> en provenance de l’étranger. Pour ce qui est de l’approvisionnement d’urgence, le temps et les processus relatifs </w:t>
      </w:r>
      <w:r w:rsidR="00AF01D8">
        <w:rPr>
          <w:rFonts w:ascii="Times New Roman" w:hAnsi="Times New Roman" w:cs="Times New Roman"/>
          <w:i/>
          <w:iCs/>
          <w:color w:val="000000"/>
          <w:lang w:val="fr-FR"/>
        </w:rPr>
        <w:t>au processus de LC</w:t>
      </w:r>
      <w:r w:rsidRPr="004C73A1">
        <w:rPr>
          <w:rFonts w:ascii="Times New Roman" w:hAnsi="Times New Roman" w:cs="Times New Roman"/>
          <w:i/>
          <w:iCs/>
          <w:color w:val="000000"/>
          <w:lang w:val="fr-FR"/>
        </w:rPr>
        <w:t xml:space="preserve"> peuvent ne pas convenir à l’approvisionnement accéléré. On s’attend à ce que la méthode de décaissement </w:t>
      </w:r>
      <w:r w:rsidR="00AF01D8">
        <w:rPr>
          <w:rFonts w:ascii="Times New Roman" w:hAnsi="Times New Roman" w:cs="Times New Roman"/>
          <w:i/>
          <w:iCs/>
          <w:color w:val="000000"/>
          <w:lang w:val="fr-FR"/>
        </w:rPr>
        <w:t>par</w:t>
      </w:r>
      <w:r w:rsidRPr="004C73A1">
        <w:rPr>
          <w:rFonts w:ascii="Times New Roman" w:hAnsi="Times New Roman" w:cs="Times New Roman"/>
          <w:i/>
          <w:iCs/>
          <w:color w:val="000000"/>
          <w:lang w:val="fr-FR"/>
        </w:rPr>
        <w:t xml:space="preserve"> paiement direct s’applique. On s’attend à ce que le mode de paiement direct, associé à un paiement anticipé relativement élevé, contribue à atténuer le risque (en raison de la non-disponibilité d</w:t>
      </w:r>
      <w:r w:rsidR="00AF01D8">
        <w:rPr>
          <w:rFonts w:ascii="Times New Roman" w:hAnsi="Times New Roman" w:cs="Times New Roman"/>
          <w:i/>
          <w:iCs/>
          <w:color w:val="000000"/>
          <w:lang w:val="fr-FR"/>
        </w:rPr>
        <w:t>’une LC</w:t>
      </w:r>
      <w:r w:rsidRPr="004C73A1">
        <w:rPr>
          <w:rFonts w:ascii="Times New Roman" w:hAnsi="Times New Roman" w:cs="Times New Roman"/>
          <w:i/>
          <w:iCs/>
          <w:color w:val="000000"/>
          <w:lang w:val="fr-FR"/>
        </w:rPr>
        <w:t xml:space="preserve"> pour le Fournisseur. Si </w:t>
      </w:r>
      <w:r w:rsidR="00AF01D8">
        <w:rPr>
          <w:rFonts w:ascii="Times New Roman" w:hAnsi="Times New Roman" w:cs="Times New Roman"/>
          <w:i/>
          <w:iCs/>
          <w:color w:val="000000"/>
          <w:lang w:val="fr-FR"/>
        </w:rPr>
        <w:t xml:space="preserve">le processus de LC </w:t>
      </w:r>
      <w:r w:rsidRPr="004C73A1">
        <w:rPr>
          <w:rFonts w:ascii="Times New Roman" w:hAnsi="Times New Roman" w:cs="Times New Roman"/>
          <w:i/>
          <w:iCs/>
          <w:color w:val="000000"/>
          <w:lang w:val="fr-FR"/>
        </w:rPr>
        <w:t>doit être utilisé, les processus requis doivent être effectués de manière efficace.]</w:t>
      </w:r>
    </w:p>
    <w:p w14:paraId="4F1EED2E" w14:textId="7DD791F6" w:rsidR="004C73A1" w:rsidRPr="004C73A1" w:rsidRDefault="004C73A1" w:rsidP="00AF01D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i/>
          <w:iCs/>
          <w:color w:val="000000"/>
          <w:spacing w:val="-2"/>
          <w:lang w:val="fr-FR"/>
        </w:rPr>
        <w:t>[</w:t>
      </w:r>
      <w:r w:rsidR="00AF01D8">
        <w:rPr>
          <w:rFonts w:ascii="Times New Roman" w:hAnsi="Times New Roman" w:cs="Times New Roman"/>
          <w:i/>
          <w:iCs/>
          <w:color w:val="000000"/>
          <w:spacing w:val="-2"/>
          <w:lang w:val="fr-FR"/>
        </w:rPr>
        <w:t>Indiquer</w:t>
      </w:r>
      <w:r w:rsidRPr="004C73A1">
        <w:rPr>
          <w:rFonts w:ascii="Times New Roman" w:hAnsi="Times New Roman" w:cs="Times New Roman"/>
          <w:i/>
          <w:iCs/>
          <w:color w:val="000000"/>
          <w:spacing w:val="-2"/>
          <w:lang w:val="fr-FR"/>
        </w:rPr>
        <w:t xml:space="preserve"> : L’</w:t>
      </w:r>
      <w:r w:rsidR="00AF01D8">
        <w:rPr>
          <w:rFonts w:ascii="Times New Roman" w:hAnsi="Times New Roman" w:cs="Times New Roman"/>
          <w:i/>
          <w:iCs/>
          <w:color w:val="000000"/>
          <w:spacing w:val="-2"/>
          <w:lang w:val="fr-FR"/>
        </w:rPr>
        <w:t>A</w:t>
      </w:r>
      <w:r w:rsidRPr="004C73A1">
        <w:rPr>
          <w:rFonts w:ascii="Times New Roman" w:hAnsi="Times New Roman" w:cs="Times New Roman"/>
          <w:i/>
          <w:iCs/>
          <w:color w:val="000000"/>
          <w:spacing w:val="-2"/>
          <w:lang w:val="fr-FR"/>
        </w:rPr>
        <w:t>cheteur [insérer : « doit » ou « ne doit pas », selon le cas] traiter les paiements selon la méthode de décaissement du paiement direct, tel que défini dans les Lignes directrices de la Banque mondiale sur les décaissements pour le financement des projets d’investissement.]</w:t>
      </w:r>
    </w:p>
    <w:p w14:paraId="707DD227" w14:textId="7D2F9C6F" w:rsidR="004C73A1" w:rsidRPr="004C73A1" w:rsidRDefault="004C73A1" w:rsidP="004C73A1">
      <w:pPr>
        <w:spacing w:after="120" w:line="256" w:lineRule="auto"/>
        <w:ind w:left="90" w:firstLine="7"/>
        <w:rPr>
          <w:rFonts w:ascii="Calibri" w:eastAsia="Times New Roman" w:hAnsi="Calibri" w:cs="Times New Roman"/>
          <w:lang w:val="fr-FR"/>
        </w:rPr>
      </w:pPr>
      <w:r w:rsidRPr="004C73A1">
        <w:rPr>
          <w:rFonts w:ascii="Times New Roman" w:eastAsia="Times New Roman" w:hAnsi="Times New Roman" w:cs="Times New Roman"/>
          <w:b/>
          <w:bCs/>
          <w:i/>
          <w:iCs/>
          <w:sz w:val="24"/>
          <w:szCs w:val="24"/>
          <w:lang w:val="fr-FR"/>
        </w:rPr>
        <w:t>[</w:t>
      </w:r>
      <w:r w:rsidR="00AF01D8">
        <w:rPr>
          <w:rFonts w:ascii="Times New Roman" w:eastAsia="Times New Roman" w:hAnsi="Times New Roman" w:cs="Times New Roman"/>
          <w:b/>
          <w:bCs/>
          <w:i/>
          <w:iCs/>
          <w:sz w:val="24"/>
          <w:szCs w:val="24"/>
          <w:lang w:val="fr-FR"/>
        </w:rPr>
        <w:t>MODELE DE DISPOSITION</w:t>
      </w:r>
      <w:r w:rsidRPr="004C73A1">
        <w:rPr>
          <w:rFonts w:ascii="Times New Roman" w:eastAsia="Times New Roman" w:hAnsi="Times New Roman" w:cs="Times New Roman"/>
          <w:b/>
          <w:bCs/>
          <w:i/>
          <w:iCs/>
          <w:sz w:val="24"/>
          <w:szCs w:val="24"/>
          <w:lang w:val="fr-FR"/>
        </w:rPr>
        <w:t>; MODIFIER SELON LE CAS)]</w:t>
      </w:r>
    </w:p>
    <w:p w14:paraId="25F41735" w14:textId="77777777" w:rsidR="004C73A1" w:rsidRPr="004C73A1" w:rsidRDefault="004C73A1" w:rsidP="00AF01D8">
      <w:pPr>
        <w:spacing w:after="120" w:line="240" w:lineRule="auto"/>
        <w:ind w:left="360"/>
        <w:rPr>
          <w:rFonts w:ascii="Times New Roman" w:hAnsi="Times New Roman" w:cs="Times New Roman"/>
          <w:color w:val="000000"/>
          <w:lang w:val="fr-FR"/>
        </w:rPr>
      </w:pPr>
      <w:r w:rsidRPr="004C73A1">
        <w:rPr>
          <w:rFonts w:ascii="Times New Roman" w:hAnsi="Times New Roman" w:cs="Times New Roman"/>
          <w:b/>
          <w:bCs/>
          <w:color w:val="000000"/>
          <w:u w:val="single"/>
          <w:lang w:val="fr-FR"/>
        </w:rPr>
        <w:t>Paiement des marchandises fournies à l’étranger:</w:t>
      </w:r>
    </w:p>
    <w:p w14:paraId="202B1B9B" w14:textId="77777777" w:rsidR="004C73A1" w:rsidRPr="004C73A1" w:rsidRDefault="004C73A1" w:rsidP="00AF01D8">
      <w:pPr>
        <w:spacing w:after="120" w:line="240" w:lineRule="auto"/>
        <w:ind w:left="360"/>
        <w:rPr>
          <w:rFonts w:ascii="Times New Roman" w:hAnsi="Times New Roman" w:cs="Times New Roman"/>
          <w:color w:val="000000"/>
          <w:lang w:val="fr-FR"/>
        </w:rPr>
      </w:pPr>
      <w:r w:rsidRPr="004C73A1">
        <w:rPr>
          <w:rFonts w:ascii="Times New Roman" w:hAnsi="Times New Roman" w:cs="Times New Roman"/>
          <w:i/>
          <w:iCs/>
          <w:color w:val="000000"/>
          <w:lang w:val="fr-FR"/>
        </w:rPr>
        <w:t>[Choisissez l’option applicable et supprimez l’autre]</w:t>
      </w:r>
    </w:p>
    <w:p w14:paraId="30CECA7F" w14:textId="4B19CBCD" w:rsidR="004C73A1" w:rsidRPr="004C73A1" w:rsidRDefault="004C73A1" w:rsidP="00AF01D8">
      <w:pPr>
        <w:spacing w:after="120" w:line="240" w:lineRule="auto"/>
        <w:rPr>
          <w:rFonts w:ascii="Times New Roman" w:hAnsi="Times New Roman" w:cs="Times New Roman"/>
          <w:color w:val="000000"/>
          <w:lang w:val="fr-FR"/>
        </w:rPr>
      </w:pPr>
      <w:r w:rsidRPr="004C73A1">
        <w:rPr>
          <w:rFonts w:ascii="Times New Roman" w:hAnsi="Times New Roman" w:cs="Times New Roman"/>
          <w:b/>
          <w:bCs/>
          <w:i/>
          <w:iCs/>
          <w:color w:val="000000"/>
          <w:lang w:val="fr-FR"/>
        </w:rPr>
        <w:t xml:space="preserve">[Option 1- pour les paiements utilisant la méthode de décaissement </w:t>
      </w:r>
      <w:r w:rsidR="00AF01D8">
        <w:rPr>
          <w:rFonts w:ascii="Times New Roman" w:hAnsi="Times New Roman" w:cs="Times New Roman"/>
          <w:b/>
          <w:bCs/>
          <w:i/>
          <w:iCs/>
          <w:color w:val="000000"/>
          <w:lang w:val="fr-FR"/>
        </w:rPr>
        <w:t xml:space="preserve">par </w:t>
      </w:r>
      <w:r w:rsidRPr="004C73A1">
        <w:rPr>
          <w:rFonts w:ascii="Times New Roman" w:hAnsi="Times New Roman" w:cs="Times New Roman"/>
          <w:b/>
          <w:bCs/>
          <w:i/>
          <w:iCs/>
          <w:color w:val="000000"/>
          <w:lang w:val="fr-FR"/>
        </w:rPr>
        <w:t xml:space="preserve">paiement direct]: </w:t>
      </w:r>
    </w:p>
    <w:p w14:paraId="083B4507" w14:textId="77777777" w:rsidR="004C73A1" w:rsidRPr="004C73A1" w:rsidRDefault="004C73A1" w:rsidP="00AF01D8">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Le paiement de la partie en devises étrangères est effectué en (</w:t>
      </w:r>
      <w:r w:rsidRPr="004C73A1">
        <w:rPr>
          <w:rFonts w:ascii="Times New Roman" w:hAnsi="Times New Roman" w:cs="Times New Roman"/>
          <w:color w:val="000000"/>
          <w:u w:val="single"/>
          <w:lang w:val="fr-FR"/>
        </w:rPr>
        <w:t>_____</w:t>
      </w:r>
      <w:r w:rsidRPr="004C73A1">
        <w:rPr>
          <w:rFonts w:ascii="Times New Roman" w:hAnsi="Times New Roman" w:cs="Times New Roman"/>
          <w:color w:val="000000"/>
          <w:lang w:val="fr-FR"/>
        </w:rPr>
        <w:t xml:space="preserve">) </w:t>
      </w:r>
      <w:r w:rsidRPr="004C73A1">
        <w:rPr>
          <w:rFonts w:ascii="Times New Roman" w:hAnsi="Times New Roman" w:cs="Times New Roman"/>
          <w:i/>
          <w:iCs/>
          <w:color w:val="000000"/>
          <w:lang w:val="fr-FR"/>
        </w:rPr>
        <w:t>[monnaie du prix du contrat] de</w:t>
      </w:r>
      <w:r w:rsidRPr="004C73A1">
        <w:rPr>
          <w:rFonts w:ascii="Times New Roman" w:hAnsi="Times New Roman" w:cs="Times New Roman"/>
          <w:color w:val="000000"/>
          <w:lang w:val="fr-FR"/>
        </w:rPr>
        <w:t xml:space="preserve"> la manière suivante:</w:t>
      </w:r>
    </w:p>
    <w:p w14:paraId="64D3DDAE" w14:textId="77777777" w:rsidR="004C73A1" w:rsidRPr="004C73A1" w:rsidRDefault="004C73A1" w:rsidP="004C73A1">
      <w:pPr>
        <w:spacing w:after="120" w:line="240" w:lineRule="auto"/>
        <w:ind w:left="900" w:hanging="517"/>
        <w:rPr>
          <w:rFonts w:ascii="Times New Roman" w:hAnsi="Times New Roman" w:cs="Times New Roman"/>
          <w:lang w:val="fr-FR"/>
        </w:rPr>
      </w:pPr>
      <w:r w:rsidRPr="004C73A1">
        <w:rPr>
          <w:rFonts w:ascii="Times New Roman" w:hAnsi="Times New Roman" w:cs="Times New Roman"/>
          <w:lang w:val="fr-FR"/>
        </w:rPr>
        <w:t xml:space="preserve">i) </w:t>
      </w:r>
      <w:r w:rsidRPr="004C73A1">
        <w:rPr>
          <w:rFonts w:ascii="Times New Roman" w:hAnsi="Times New Roman" w:cs="Times New Roman"/>
          <w:b/>
          <w:bCs/>
          <w:lang w:val="fr-FR"/>
        </w:rPr>
        <w:t>Paiement anticipé :</w:t>
      </w:r>
    </w:p>
    <w:p w14:paraId="2EEC48A2" w14:textId="24E7DED7" w:rsidR="004C73A1" w:rsidRPr="004C73A1" w:rsidRDefault="004C73A1" w:rsidP="0098726C">
      <w:pPr>
        <w:spacing w:after="120" w:line="240" w:lineRule="auto"/>
        <w:ind w:left="1260" w:hanging="360"/>
        <w:jc w:val="both"/>
        <w:rPr>
          <w:rFonts w:ascii="Times New Roman" w:hAnsi="Times New Roman" w:cs="Times New Roman"/>
          <w:lang w:val="fr-FR"/>
        </w:rPr>
      </w:pPr>
      <w:r w:rsidRPr="004C73A1">
        <w:rPr>
          <w:rFonts w:ascii="Symbol" w:hAnsi="Symbol" w:cs="Times New Roman"/>
        </w:rPr>
        <w:t></w:t>
      </w:r>
      <w:r w:rsidRPr="004C73A1">
        <w:rPr>
          <w:rFonts w:ascii="Times New Roman" w:hAnsi="Times New Roman" w:cs="Times New Roman"/>
          <w:sz w:val="14"/>
          <w:szCs w:val="14"/>
          <w:lang w:val="fr-FR"/>
        </w:rPr>
        <w:t xml:space="preserve">       </w:t>
      </w:r>
      <w:r w:rsidRPr="004C73A1">
        <w:rPr>
          <w:rFonts w:ascii="Times New Roman" w:hAnsi="Times New Roman" w:cs="Times New Roman"/>
          <w:lang w:val="fr-FR"/>
        </w:rPr>
        <w:t xml:space="preserve">Dix (10) pour cent du prix du contrat sont payés, dans les dix (10) jours suivant la signature du contrat et </w:t>
      </w:r>
      <w:r w:rsidR="0098726C">
        <w:rPr>
          <w:rFonts w:ascii="Times New Roman" w:hAnsi="Times New Roman" w:cs="Times New Roman"/>
          <w:lang w:val="fr-FR"/>
        </w:rPr>
        <w:t xml:space="preserve">sur </w:t>
      </w:r>
      <w:r w:rsidRPr="004C73A1">
        <w:rPr>
          <w:rFonts w:ascii="Times New Roman" w:hAnsi="Times New Roman" w:cs="Times New Roman"/>
          <w:lang w:val="fr-FR"/>
        </w:rPr>
        <w:t xml:space="preserve">présentation d’une </w:t>
      </w:r>
      <w:r w:rsidR="0098726C">
        <w:rPr>
          <w:rFonts w:ascii="Times New Roman" w:hAnsi="Times New Roman" w:cs="Times New Roman"/>
          <w:lang w:val="fr-FR"/>
        </w:rPr>
        <w:t xml:space="preserve">demande </w:t>
      </w:r>
      <w:r w:rsidRPr="004C73A1">
        <w:rPr>
          <w:rFonts w:ascii="Times New Roman" w:hAnsi="Times New Roman" w:cs="Times New Roman"/>
          <w:lang w:val="fr-FR"/>
        </w:rPr>
        <w:t>pour le montant</w:t>
      </w:r>
      <w:r w:rsidR="0098726C">
        <w:rPr>
          <w:rFonts w:ascii="Times New Roman" w:hAnsi="Times New Roman" w:cs="Times New Roman"/>
          <w:lang w:val="fr-FR"/>
        </w:rPr>
        <w:t xml:space="preserve"> en question</w:t>
      </w:r>
      <w:r w:rsidRPr="004C73A1">
        <w:rPr>
          <w:rFonts w:ascii="Times New Roman" w:hAnsi="Times New Roman" w:cs="Times New Roman"/>
          <w:lang w:val="fr-FR"/>
        </w:rPr>
        <w:t xml:space="preserve">; </w:t>
      </w:r>
    </w:p>
    <w:p w14:paraId="39AB4253" w14:textId="4C5B85CA" w:rsidR="004C73A1" w:rsidRPr="004C73A1" w:rsidRDefault="004C73A1" w:rsidP="0098726C">
      <w:pPr>
        <w:spacing w:after="120" w:line="240" w:lineRule="auto"/>
        <w:ind w:left="1260" w:hanging="360"/>
        <w:jc w:val="both"/>
        <w:rPr>
          <w:rFonts w:ascii="Times New Roman" w:hAnsi="Times New Roman" w:cs="Times New Roman"/>
          <w:lang w:val="fr-FR"/>
        </w:rPr>
      </w:pPr>
      <w:r w:rsidRPr="004C73A1">
        <w:rPr>
          <w:rFonts w:ascii="Symbol" w:hAnsi="Symbol" w:cs="Times New Roman"/>
        </w:rPr>
        <w:t></w:t>
      </w:r>
      <w:r w:rsidRPr="004C73A1">
        <w:rPr>
          <w:rFonts w:ascii="Times New Roman" w:hAnsi="Times New Roman" w:cs="Times New Roman"/>
          <w:sz w:val="14"/>
          <w:szCs w:val="14"/>
          <w:lang w:val="fr-FR"/>
        </w:rPr>
        <w:t>      </w:t>
      </w:r>
      <w:r w:rsidRPr="004C73A1">
        <w:rPr>
          <w:rFonts w:ascii="Times New Roman" w:hAnsi="Times New Roman" w:cs="Times New Roman"/>
          <w:lang w:val="fr-FR"/>
        </w:rPr>
        <w:t xml:space="preserve">Trente (30) pour cent du prix du contrat sont payés dans les vingt (20) jours suivant la signature du contrat et sur présentation de la </w:t>
      </w:r>
      <w:r w:rsidR="0098726C">
        <w:rPr>
          <w:rFonts w:ascii="Times New Roman" w:hAnsi="Times New Roman" w:cs="Times New Roman"/>
          <w:lang w:val="fr-FR"/>
        </w:rPr>
        <w:t xml:space="preserve">demande de paiement </w:t>
      </w:r>
      <w:r w:rsidRPr="004C73A1">
        <w:rPr>
          <w:rFonts w:ascii="Times New Roman" w:hAnsi="Times New Roman" w:cs="Times New Roman"/>
          <w:lang w:val="fr-FR"/>
        </w:rPr>
        <w:t xml:space="preserve">et une garantie de demande bancaire pour un montant équivalent valable jusqu’à ce que les </w:t>
      </w:r>
      <w:r w:rsidR="0098726C">
        <w:rPr>
          <w:rFonts w:ascii="Times New Roman" w:hAnsi="Times New Roman" w:cs="Times New Roman"/>
          <w:lang w:val="fr-FR"/>
        </w:rPr>
        <w:t>Fournitures</w:t>
      </w:r>
      <w:r w:rsidRPr="004C73A1">
        <w:rPr>
          <w:rFonts w:ascii="Times New Roman" w:hAnsi="Times New Roman" w:cs="Times New Roman"/>
          <w:lang w:val="fr-FR"/>
        </w:rPr>
        <w:t xml:space="preserve"> soient livrées et sous la forme d</w:t>
      </w:r>
      <w:r w:rsidR="0098726C">
        <w:rPr>
          <w:rFonts w:ascii="Times New Roman" w:hAnsi="Times New Roman" w:cs="Times New Roman"/>
          <w:lang w:val="fr-FR"/>
        </w:rPr>
        <w:t>’une</w:t>
      </w:r>
      <w:r w:rsidRPr="004C73A1">
        <w:rPr>
          <w:rFonts w:ascii="Times New Roman" w:hAnsi="Times New Roman" w:cs="Times New Roman"/>
          <w:lang w:val="fr-FR"/>
        </w:rPr>
        <w:t xml:space="preserve"> garantie d</w:t>
      </w:r>
      <w:r w:rsidR="0098726C">
        <w:rPr>
          <w:rFonts w:ascii="Times New Roman" w:hAnsi="Times New Roman" w:cs="Times New Roman"/>
          <w:lang w:val="fr-FR"/>
        </w:rPr>
        <w:t>’avance de démarrage</w:t>
      </w:r>
      <w:r w:rsidRPr="004C73A1">
        <w:rPr>
          <w:rFonts w:ascii="Times New Roman" w:hAnsi="Times New Roman" w:cs="Times New Roman"/>
          <w:lang w:val="fr-FR"/>
        </w:rPr>
        <w:t xml:space="preserve"> attachée </w:t>
      </w:r>
      <w:r w:rsidR="0098726C">
        <w:rPr>
          <w:rFonts w:ascii="Times New Roman" w:hAnsi="Times New Roman" w:cs="Times New Roman"/>
          <w:lang w:val="fr-FR"/>
        </w:rPr>
        <w:t>au Contrat Cadre</w:t>
      </w:r>
      <w:r w:rsidRPr="004C73A1">
        <w:rPr>
          <w:rFonts w:ascii="Times New Roman" w:hAnsi="Times New Roman" w:cs="Times New Roman"/>
          <w:lang w:val="fr-FR"/>
        </w:rPr>
        <w:t xml:space="preserve"> ou d’un</w:t>
      </w:r>
      <w:r w:rsidR="0098726C">
        <w:rPr>
          <w:rFonts w:ascii="Times New Roman" w:hAnsi="Times New Roman" w:cs="Times New Roman"/>
          <w:lang w:val="fr-FR"/>
        </w:rPr>
        <w:t>e</w:t>
      </w:r>
      <w:r w:rsidRPr="004C73A1">
        <w:rPr>
          <w:rFonts w:ascii="Times New Roman" w:hAnsi="Times New Roman" w:cs="Times New Roman"/>
          <w:lang w:val="fr-FR"/>
        </w:rPr>
        <w:t xml:space="preserve"> autre form</w:t>
      </w:r>
      <w:r w:rsidR="0098726C">
        <w:rPr>
          <w:rFonts w:ascii="Times New Roman" w:hAnsi="Times New Roman" w:cs="Times New Roman"/>
          <w:lang w:val="fr-FR"/>
        </w:rPr>
        <w:t>e</w:t>
      </w:r>
      <w:r w:rsidRPr="004C73A1">
        <w:rPr>
          <w:rFonts w:ascii="Times New Roman" w:hAnsi="Times New Roman" w:cs="Times New Roman"/>
          <w:lang w:val="fr-FR"/>
        </w:rPr>
        <w:t xml:space="preserve"> acceptable pour l’</w:t>
      </w:r>
      <w:r w:rsidR="0098726C">
        <w:rPr>
          <w:rFonts w:ascii="Times New Roman" w:hAnsi="Times New Roman" w:cs="Times New Roman"/>
          <w:lang w:val="fr-FR"/>
        </w:rPr>
        <w:t>A</w:t>
      </w:r>
      <w:r w:rsidRPr="004C73A1">
        <w:rPr>
          <w:rFonts w:ascii="Times New Roman" w:hAnsi="Times New Roman" w:cs="Times New Roman"/>
          <w:lang w:val="fr-FR"/>
        </w:rPr>
        <w:t>cheteur.</w:t>
      </w:r>
    </w:p>
    <w:p w14:paraId="7A1C2AF6" w14:textId="710DE254" w:rsidR="004C73A1" w:rsidRPr="004C73A1" w:rsidRDefault="004C73A1" w:rsidP="0098726C">
      <w:pPr>
        <w:spacing w:after="120" w:line="240" w:lineRule="auto"/>
        <w:ind w:left="720" w:hanging="337"/>
        <w:jc w:val="both"/>
        <w:rPr>
          <w:rFonts w:ascii="Times New Roman" w:hAnsi="Times New Roman" w:cs="Times New Roman"/>
          <w:lang w:val="fr-FR"/>
        </w:rPr>
      </w:pPr>
      <w:r w:rsidRPr="004C73A1">
        <w:rPr>
          <w:rFonts w:ascii="Times New Roman" w:hAnsi="Times New Roman" w:cs="Times New Roman"/>
          <w:lang w:val="fr-FR"/>
        </w:rPr>
        <w:t xml:space="preserve">ii) </w:t>
      </w:r>
      <w:r w:rsidR="0098726C" w:rsidRPr="0098726C">
        <w:rPr>
          <w:rFonts w:ascii="Times New Roman" w:hAnsi="Times New Roman" w:cs="Times New Roman"/>
          <w:b/>
          <w:lang w:val="fr-FR"/>
        </w:rPr>
        <w:t>A</w:t>
      </w:r>
      <w:r w:rsidRPr="004C73A1">
        <w:rPr>
          <w:rFonts w:ascii="Times New Roman" w:hAnsi="Times New Roman" w:cs="Times New Roman"/>
          <w:b/>
          <w:bCs/>
          <w:lang w:val="fr-FR"/>
        </w:rPr>
        <w:t xml:space="preserve"> l’expédition : </w:t>
      </w:r>
      <w:r w:rsidRPr="004C73A1">
        <w:rPr>
          <w:rFonts w:ascii="Times New Roman" w:hAnsi="Times New Roman" w:cs="Times New Roman"/>
          <w:lang w:val="fr-FR"/>
        </w:rPr>
        <w:t xml:space="preserve">Cinquante (50) pour cent du prix contractuel des </w:t>
      </w:r>
      <w:r w:rsidR="0098726C">
        <w:rPr>
          <w:rFonts w:ascii="Times New Roman" w:hAnsi="Times New Roman" w:cs="Times New Roman"/>
          <w:lang w:val="fr-FR"/>
        </w:rPr>
        <w:t>Fournitures</w:t>
      </w:r>
      <w:r w:rsidRPr="004C73A1">
        <w:rPr>
          <w:rFonts w:ascii="Times New Roman" w:hAnsi="Times New Roman" w:cs="Times New Roman"/>
          <w:lang w:val="fr-FR"/>
        </w:rPr>
        <w:t xml:space="preserve"> expédiées sont payés, dans les </w:t>
      </w:r>
      <w:r w:rsidR="0098726C">
        <w:rPr>
          <w:rFonts w:ascii="Times New Roman" w:hAnsi="Times New Roman" w:cs="Times New Roman"/>
          <w:lang w:val="fr-FR"/>
        </w:rPr>
        <w:t>quinze (</w:t>
      </w:r>
      <w:r w:rsidRPr="004C73A1">
        <w:rPr>
          <w:rFonts w:ascii="Times New Roman" w:hAnsi="Times New Roman" w:cs="Times New Roman"/>
          <w:lang w:val="fr-FR"/>
        </w:rPr>
        <w:t>15</w:t>
      </w:r>
      <w:r w:rsidR="0098726C">
        <w:rPr>
          <w:rFonts w:ascii="Times New Roman" w:hAnsi="Times New Roman" w:cs="Times New Roman"/>
          <w:lang w:val="fr-FR"/>
        </w:rPr>
        <w:t>)</w:t>
      </w:r>
      <w:r w:rsidRPr="004C73A1">
        <w:rPr>
          <w:rFonts w:ascii="Times New Roman" w:hAnsi="Times New Roman" w:cs="Times New Roman"/>
          <w:lang w:val="fr-FR"/>
        </w:rPr>
        <w:t xml:space="preserve"> jours suivant la présentation des documents spécifiés dans l</w:t>
      </w:r>
      <w:r w:rsidR="0098726C">
        <w:rPr>
          <w:rFonts w:ascii="Times New Roman" w:hAnsi="Times New Roman" w:cs="Times New Roman"/>
          <w:lang w:val="fr-FR"/>
        </w:rPr>
        <w:t>es</w:t>
      </w:r>
      <w:r w:rsidRPr="004C73A1">
        <w:rPr>
          <w:rFonts w:ascii="Times New Roman" w:hAnsi="Times New Roman" w:cs="Times New Roman"/>
          <w:lang w:val="fr-FR"/>
        </w:rPr>
        <w:t xml:space="preserve">  document</w:t>
      </w:r>
      <w:r w:rsidR="0098726C">
        <w:rPr>
          <w:rFonts w:ascii="Times New Roman" w:hAnsi="Times New Roman" w:cs="Times New Roman"/>
          <w:lang w:val="fr-FR"/>
        </w:rPr>
        <w:t>s</w:t>
      </w:r>
      <w:r w:rsidRPr="004C73A1">
        <w:rPr>
          <w:rFonts w:ascii="Times New Roman" w:hAnsi="Times New Roman" w:cs="Times New Roman"/>
          <w:lang w:val="fr-FR"/>
        </w:rPr>
        <w:t xml:space="preserve"> d’expédition et autres documents.</w:t>
      </w:r>
    </w:p>
    <w:p w14:paraId="25A92424" w14:textId="4CAA143A" w:rsidR="004C73A1" w:rsidRPr="004C73A1" w:rsidRDefault="004C73A1" w:rsidP="0098726C">
      <w:pPr>
        <w:spacing w:after="120" w:line="240" w:lineRule="auto"/>
        <w:ind w:left="720" w:hanging="337"/>
        <w:jc w:val="both"/>
        <w:rPr>
          <w:rFonts w:ascii="Times New Roman" w:hAnsi="Times New Roman" w:cs="Times New Roman"/>
          <w:lang w:val="fr-FR"/>
        </w:rPr>
      </w:pPr>
      <w:r w:rsidRPr="004C73A1">
        <w:rPr>
          <w:rFonts w:ascii="Times New Roman" w:hAnsi="Times New Roman" w:cs="Times New Roman"/>
          <w:lang w:val="fr-FR"/>
        </w:rPr>
        <w:t xml:space="preserve">iii) </w:t>
      </w:r>
      <w:r w:rsidR="0098726C" w:rsidRPr="008E2DC6">
        <w:rPr>
          <w:rFonts w:ascii="Times New Roman" w:hAnsi="Times New Roman" w:cs="Times New Roman"/>
          <w:b/>
          <w:lang w:val="fr-FR"/>
        </w:rPr>
        <w:t>A l’</w:t>
      </w:r>
      <w:r w:rsidRPr="004C73A1">
        <w:rPr>
          <w:rFonts w:ascii="Times New Roman" w:hAnsi="Times New Roman" w:cs="Times New Roman"/>
          <w:b/>
          <w:bCs/>
          <w:lang w:val="fr-FR"/>
        </w:rPr>
        <w:t xml:space="preserve">Acceptation : </w:t>
      </w:r>
      <w:r w:rsidRPr="004C73A1">
        <w:rPr>
          <w:rFonts w:ascii="Times New Roman" w:hAnsi="Times New Roman" w:cs="Times New Roman"/>
          <w:lang w:val="fr-FR"/>
        </w:rPr>
        <w:t xml:space="preserve">Dix (10) pour cent du prix contractuel des marchandises reçues sont payés dans les quinze (15) jours suivant la réception des </w:t>
      </w:r>
      <w:r w:rsidR="0098726C">
        <w:rPr>
          <w:rFonts w:ascii="Times New Roman" w:hAnsi="Times New Roman" w:cs="Times New Roman"/>
          <w:lang w:val="fr-FR"/>
        </w:rPr>
        <w:t>Fournitures</w:t>
      </w:r>
      <w:r w:rsidRPr="004C73A1">
        <w:rPr>
          <w:rFonts w:ascii="Times New Roman" w:hAnsi="Times New Roman" w:cs="Times New Roman"/>
          <w:lang w:val="fr-FR"/>
        </w:rPr>
        <w:t xml:space="preserve"> </w:t>
      </w:r>
      <w:r w:rsidR="0098726C">
        <w:rPr>
          <w:rFonts w:ascii="Times New Roman" w:hAnsi="Times New Roman" w:cs="Times New Roman"/>
          <w:lang w:val="fr-FR"/>
        </w:rPr>
        <w:t xml:space="preserve">dés </w:t>
      </w:r>
      <w:r w:rsidRPr="004C73A1">
        <w:rPr>
          <w:rFonts w:ascii="Times New Roman" w:hAnsi="Times New Roman" w:cs="Times New Roman"/>
          <w:lang w:val="fr-FR"/>
        </w:rPr>
        <w:t>présentation de la demande étayée par le certificat d’acceptation délivré par l’</w:t>
      </w:r>
      <w:r w:rsidR="0098726C">
        <w:rPr>
          <w:rFonts w:ascii="Times New Roman" w:hAnsi="Times New Roman" w:cs="Times New Roman"/>
          <w:lang w:val="fr-FR"/>
        </w:rPr>
        <w:t>A</w:t>
      </w:r>
      <w:r w:rsidRPr="004C73A1">
        <w:rPr>
          <w:rFonts w:ascii="Times New Roman" w:hAnsi="Times New Roman" w:cs="Times New Roman"/>
          <w:lang w:val="fr-FR"/>
        </w:rPr>
        <w:t>cheteur.</w:t>
      </w:r>
    </w:p>
    <w:p w14:paraId="64DC4DD2" w14:textId="631871C2" w:rsidR="004C73A1" w:rsidRPr="004C73A1" w:rsidRDefault="004C73A1" w:rsidP="0098726C">
      <w:pPr>
        <w:spacing w:after="120" w:line="256" w:lineRule="auto"/>
        <w:ind w:left="360"/>
        <w:jc w:val="both"/>
        <w:rPr>
          <w:rFonts w:ascii="Calibri" w:eastAsia="Times New Roman" w:hAnsi="Calibri" w:cs="Times New Roman"/>
          <w:lang w:val="fr-FR"/>
        </w:rPr>
      </w:pPr>
      <w:r w:rsidRPr="004C73A1">
        <w:rPr>
          <w:rFonts w:ascii="Times New Roman" w:eastAsia="Times New Roman" w:hAnsi="Times New Roman" w:cs="Times New Roman"/>
          <w:sz w:val="24"/>
          <w:szCs w:val="24"/>
          <w:lang w:val="fr-FR"/>
        </w:rPr>
        <w:t>Le paiement de la partie en monnaie locale est effectué en [monnaie] dans un délai de quinze (</w:t>
      </w:r>
      <w:r w:rsidR="0098726C">
        <w:rPr>
          <w:rFonts w:ascii="Times New Roman" w:eastAsia="Times New Roman" w:hAnsi="Times New Roman" w:cs="Times New Roman"/>
          <w:sz w:val="24"/>
          <w:szCs w:val="24"/>
          <w:lang w:val="fr-FR"/>
        </w:rPr>
        <w:t>15)</w:t>
      </w:r>
      <w:r w:rsidRPr="004C73A1">
        <w:rPr>
          <w:rFonts w:ascii="Times New Roman" w:eastAsia="Times New Roman" w:hAnsi="Times New Roman" w:cs="Times New Roman"/>
          <w:sz w:val="24"/>
          <w:szCs w:val="24"/>
          <w:lang w:val="fr-FR"/>
        </w:rPr>
        <w:t xml:space="preserve"> jours suivant la présentation de la réclamation étayée par un certificat de l’</w:t>
      </w:r>
      <w:r w:rsidR="0098726C">
        <w:rPr>
          <w:rFonts w:ascii="Times New Roman" w:eastAsia="Times New Roman" w:hAnsi="Times New Roman" w:cs="Times New Roman"/>
          <w:sz w:val="24"/>
          <w:szCs w:val="24"/>
          <w:lang w:val="fr-FR"/>
        </w:rPr>
        <w:t>A</w:t>
      </w:r>
      <w:r w:rsidRPr="004C73A1">
        <w:rPr>
          <w:rFonts w:ascii="Times New Roman" w:eastAsia="Times New Roman" w:hAnsi="Times New Roman" w:cs="Times New Roman"/>
          <w:sz w:val="24"/>
          <w:szCs w:val="24"/>
          <w:lang w:val="fr-FR"/>
        </w:rPr>
        <w:t xml:space="preserve">cheteur déclarant que les </w:t>
      </w:r>
      <w:r w:rsidR="0098726C">
        <w:rPr>
          <w:rFonts w:ascii="Times New Roman" w:eastAsia="Times New Roman" w:hAnsi="Times New Roman" w:cs="Times New Roman"/>
          <w:sz w:val="24"/>
          <w:szCs w:val="24"/>
          <w:lang w:val="fr-FR"/>
        </w:rPr>
        <w:t xml:space="preserve">Fournitures </w:t>
      </w:r>
      <w:r w:rsidRPr="004C73A1">
        <w:rPr>
          <w:rFonts w:ascii="Times New Roman" w:eastAsia="Times New Roman" w:hAnsi="Times New Roman" w:cs="Times New Roman"/>
          <w:sz w:val="24"/>
          <w:szCs w:val="24"/>
          <w:lang w:val="fr-FR"/>
        </w:rPr>
        <w:t>ont été livrées et que tous les autres services contractuels ont été exécutés.]</w:t>
      </w:r>
    </w:p>
    <w:p w14:paraId="72A25BD6" w14:textId="2E77A650" w:rsidR="004C73A1" w:rsidRPr="004C73A1" w:rsidRDefault="004C73A1" w:rsidP="0098726C">
      <w:pPr>
        <w:spacing w:after="120" w:line="240" w:lineRule="auto"/>
        <w:rPr>
          <w:rFonts w:ascii="Times New Roman" w:hAnsi="Times New Roman" w:cs="Times New Roman"/>
          <w:color w:val="000000"/>
          <w:lang w:val="fr-FR"/>
        </w:rPr>
      </w:pPr>
      <w:r w:rsidRPr="004C73A1">
        <w:rPr>
          <w:rFonts w:ascii="Times New Roman" w:hAnsi="Times New Roman" w:cs="Times New Roman"/>
          <w:b/>
          <w:bCs/>
          <w:i/>
          <w:iCs/>
          <w:color w:val="000000"/>
          <w:lang w:val="fr-FR"/>
        </w:rPr>
        <w:t xml:space="preserve">[Option 2- pour les paiements à l’aide d’une </w:t>
      </w:r>
      <w:r w:rsidR="0098726C">
        <w:rPr>
          <w:rFonts w:ascii="Times New Roman" w:hAnsi="Times New Roman" w:cs="Times New Roman"/>
          <w:b/>
          <w:bCs/>
          <w:i/>
          <w:iCs/>
          <w:color w:val="000000"/>
          <w:lang w:val="fr-FR"/>
        </w:rPr>
        <w:t>L</w:t>
      </w:r>
      <w:r w:rsidRPr="004C73A1">
        <w:rPr>
          <w:rFonts w:ascii="Times New Roman" w:hAnsi="Times New Roman" w:cs="Times New Roman"/>
          <w:b/>
          <w:bCs/>
          <w:i/>
          <w:iCs/>
          <w:color w:val="000000"/>
          <w:lang w:val="fr-FR"/>
        </w:rPr>
        <w:t xml:space="preserve">ettre de </w:t>
      </w:r>
      <w:r w:rsidR="0098726C">
        <w:rPr>
          <w:rFonts w:ascii="Times New Roman" w:hAnsi="Times New Roman" w:cs="Times New Roman"/>
          <w:b/>
          <w:bCs/>
          <w:i/>
          <w:iCs/>
          <w:color w:val="000000"/>
          <w:lang w:val="fr-FR"/>
        </w:rPr>
        <w:t>C</w:t>
      </w:r>
      <w:r w:rsidRPr="004C73A1">
        <w:rPr>
          <w:rFonts w:ascii="Times New Roman" w:hAnsi="Times New Roman" w:cs="Times New Roman"/>
          <w:b/>
          <w:bCs/>
          <w:i/>
          <w:iCs/>
          <w:color w:val="000000"/>
          <w:lang w:val="fr-FR"/>
        </w:rPr>
        <w:t>rédit]</w:t>
      </w:r>
    </w:p>
    <w:p w14:paraId="59AA05D2" w14:textId="77777777" w:rsidR="004C73A1" w:rsidRPr="004C73A1" w:rsidRDefault="004C73A1" w:rsidP="0098726C">
      <w:pPr>
        <w:spacing w:after="120" w:line="256" w:lineRule="auto"/>
        <w:ind w:left="360" w:firstLine="7"/>
        <w:jc w:val="both"/>
        <w:rPr>
          <w:rFonts w:ascii="Calibri" w:eastAsia="Times New Roman" w:hAnsi="Calibri" w:cs="Times New Roman"/>
          <w:lang w:val="fr-FR"/>
        </w:rPr>
      </w:pPr>
      <w:r w:rsidRPr="004C73A1">
        <w:rPr>
          <w:rFonts w:ascii="Times New Roman" w:eastAsia="Times New Roman" w:hAnsi="Times New Roman" w:cs="Times New Roman"/>
          <w:sz w:val="24"/>
          <w:szCs w:val="24"/>
          <w:lang w:val="fr-FR"/>
        </w:rPr>
        <w:t xml:space="preserve">Le paiement de la partie en devises étrangères est effectué en </w:t>
      </w:r>
      <w:r w:rsidRPr="004C73A1">
        <w:rPr>
          <w:rFonts w:ascii="Times New Roman" w:eastAsia="Times New Roman" w:hAnsi="Times New Roman" w:cs="Times New Roman"/>
          <w:sz w:val="24"/>
          <w:szCs w:val="24"/>
          <w:u w:val="single"/>
          <w:lang w:val="fr-FR"/>
        </w:rPr>
        <w:t>_____</w:t>
      </w:r>
      <w:r w:rsidRPr="004C73A1">
        <w:rPr>
          <w:rFonts w:ascii="Times New Roman" w:eastAsia="Times New Roman" w:hAnsi="Times New Roman" w:cs="Times New Roman"/>
          <w:sz w:val="24"/>
          <w:szCs w:val="24"/>
          <w:lang w:val="fr-FR"/>
        </w:rPr>
        <w:t xml:space="preserve"> </w:t>
      </w:r>
      <w:r w:rsidRPr="004C73A1">
        <w:rPr>
          <w:rFonts w:ascii="Times New Roman" w:eastAsia="Times New Roman" w:hAnsi="Times New Roman" w:cs="Times New Roman"/>
          <w:i/>
          <w:iCs/>
          <w:sz w:val="24"/>
          <w:szCs w:val="24"/>
          <w:lang w:val="fr-FR"/>
        </w:rPr>
        <w:t>[monnaie du prix du contrat]</w:t>
      </w:r>
      <w:r w:rsidRPr="004C73A1">
        <w:rPr>
          <w:rFonts w:ascii="Times New Roman" w:eastAsia="Times New Roman" w:hAnsi="Times New Roman" w:cs="Times New Roman"/>
          <w:sz w:val="24"/>
          <w:szCs w:val="24"/>
          <w:lang w:val="fr-FR"/>
        </w:rPr>
        <w:t xml:space="preserve"> de la manière suivante:</w:t>
      </w:r>
    </w:p>
    <w:p w14:paraId="6AAE2479" w14:textId="44C7C7FD" w:rsidR="004C73A1" w:rsidRPr="004C73A1" w:rsidRDefault="004C73A1" w:rsidP="0098726C">
      <w:pPr>
        <w:spacing w:after="120" w:line="240" w:lineRule="auto"/>
        <w:ind w:left="630" w:hanging="270"/>
        <w:jc w:val="both"/>
        <w:rPr>
          <w:rFonts w:ascii="Times New Roman" w:hAnsi="Times New Roman" w:cs="Times New Roman"/>
          <w:lang w:val="fr-FR"/>
        </w:rPr>
      </w:pPr>
      <w:r w:rsidRPr="004C73A1">
        <w:rPr>
          <w:rFonts w:ascii="Times New Roman" w:hAnsi="Times New Roman" w:cs="Times New Roman"/>
          <w:lang w:val="fr-FR"/>
        </w:rPr>
        <w:t xml:space="preserve">i) </w:t>
      </w:r>
      <w:r w:rsidR="004935BD" w:rsidRPr="004935BD">
        <w:rPr>
          <w:rFonts w:ascii="Times New Roman" w:hAnsi="Times New Roman" w:cs="Times New Roman"/>
          <w:b/>
          <w:lang w:val="fr-FR"/>
        </w:rPr>
        <w:t>Avance de démarrage</w:t>
      </w:r>
      <w:r w:rsidRPr="004C73A1">
        <w:rPr>
          <w:rFonts w:ascii="Times New Roman" w:hAnsi="Times New Roman" w:cs="Times New Roman"/>
          <w:b/>
          <w:bCs/>
          <w:lang w:val="fr-FR"/>
        </w:rPr>
        <w:t xml:space="preserve"> : </w:t>
      </w:r>
      <w:r w:rsidRPr="004C73A1">
        <w:rPr>
          <w:rFonts w:ascii="Times New Roman" w:hAnsi="Times New Roman" w:cs="Times New Roman"/>
          <w:lang w:val="fr-FR"/>
        </w:rPr>
        <w:t>Dix (10) pour cent du prix du contrat sont payés dans les quinze (15) jours suivant la signature du contrat et sur présentation de la demande.</w:t>
      </w:r>
    </w:p>
    <w:p w14:paraId="35BA3855" w14:textId="6196EE08" w:rsidR="004C73A1" w:rsidRPr="004C73A1" w:rsidRDefault="004C73A1" w:rsidP="0098726C">
      <w:pPr>
        <w:spacing w:after="120" w:line="240" w:lineRule="auto"/>
        <w:ind w:left="630" w:hanging="270"/>
        <w:jc w:val="both"/>
        <w:rPr>
          <w:rFonts w:ascii="Times New Roman" w:hAnsi="Times New Roman" w:cs="Times New Roman"/>
          <w:lang w:val="fr-FR"/>
        </w:rPr>
      </w:pPr>
      <w:r w:rsidRPr="004C73A1">
        <w:rPr>
          <w:rFonts w:ascii="Times New Roman" w:hAnsi="Times New Roman" w:cs="Times New Roman"/>
          <w:lang w:val="fr-FR"/>
        </w:rPr>
        <w:t xml:space="preserve">ii) </w:t>
      </w:r>
      <w:r w:rsidR="004935BD" w:rsidRPr="004935BD">
        <w:rPr>
          <w:rFonts w:ascii="Times New Roman" w:hAnsi="Times New Roman" w:cs="Times New Roman"/>
          <w:b/>
          <w:lang w:val="fr-FR"/>
        </w:rPr>
        <w:t>A</w:t>
      </w:r>
      <w:r w:rsidRPr="004C73A1">
        <w:rPr>
          <w:rFonts w:ascii="Times New Roman" w:hAnsi="Times New Roman" w:cs="Times New Roman"/>
          <w:b/>
          <w:bCs/>
          <w:lang w:val="fr-FR"/>
        </w:rPr>
        <w:t xml:space="preserve"> l’expédition : </w:t>
      </w:r>
      <w:r w:rsidRPr="004C73A1">
        <w:rPr>
          <w:rFonts w:ascii="Times New Roman" w:hAnsi="Times New Roman" w:cs="Times New Roman"/>
          <w:lang w:val="fr-FR"/>
        </w:rPr>
        <w:t xml:space="preserve">Quatre-vingt (80) pour cent du prix contractuel des </w:t>
      </w:r>
      <w:r w:rsidR="004935BD">
        <w:rPr>
          <w:rFonts w:ascii="Times New Roman" w:hAnsi="Times New Roman" w:cs="Times New Roman"/>
          <w:lang w:val="fr-FR"/>
        </w:rPr>
        <w:t>Fournitures expédiées sont payés par L</w:t>
      </w:r>
      <w:r w:rsidRPr="004C73A1">
        <w:rPr>
          <w:rFonts w:ascii="Times New Roman" w:hAnsi="Times New Roman" w:cs="Times New Roman"/>
          <w:lang w:val="fr-FR"/>
        </w:rPr>
        <w:t xml:space="preserve">ettre de </w:t>
      </w:r>
      <w:r w:rsidR="004935BD">
        <w:rPr>
          <w:rFonts w:ascii="Times New Roman" w:hAnsi="Times New Roman" w:cs="Times New Roman"/>
          <w:lang w:val="fr-FR"/>
        </w:rPr>
        <w:t>C</w:t>
      </w:r>
      <w:r w:rsidRPr="004C73A1">
        <w:rPr>
          <w:rFonts w:ascii="Times New Roman" w:hAnsi="Times New Roman" w:cs="Times New Roman"/>
          <w:lang w:val="fr-FR"/>
        </w:rPr>
        <w:t xml:space="preserve">rédit </w:t>
      </w:r>
      <w:r w:rsidR="004935BD">
        <w:rPr>
          <w:rFonts w:ascii="Times New Roman" w:hAnsi="Times New Roman" w:cs="Times New Roman"/>
          <w:lang w:val="fr-FR"/>
        </w:rPr>
        <w:t xml:space="preserve">ferme et </w:t>
      </w:r>
      <w:r w:rsidRPr="004C73A1">
        <w:rPr>
          <w:rFonts w:ascii="Times New Roman" w:hAnsi="Times New Roman" w:cs="Times New Roman"/>
          <w:lang w:val="fr-FR"/>
        </w:rPr>
        <w:t>irrévocable ouverte en faveur du Fournisseur dans une banque de son pays, sur présentation des documents spécifiés dans l’expédition et autres documents ci-dessous.</w:t>
      </w:r>
    </w:p>
    <w:p w14:paraId="440FF0D1" w14:textId="53210EF7" w:rsidR="004C73A1" w:rsidRPr="004C73A1" w:rsidRDefault="004C73A1" w:rsidP="0098726C">
      <w:pPr>
        <w:spacing w:after="120" w:line="240" w:lineRule="auto"/>
        <w:ind w:left="630" w:hanging="270"/>
        <w:jc w:val="both"/>
        <w:rPr>
          <w:rFonts w:ascii="Times New Roman" w:hAnsi="Times New Roman" w:cs="Times New Roman"/>
          <w:lang w:val="fr-FR"/>
        </w:rPr>
      </w:pPr>
      <w:r w:rsidRPr="004C73A1">
        <w:rPr>
          <w:rFonts w:ascii="Times New Roman" w:hAnsi="Times New Roman" w:cs="Times New Roman"/>
          <w:lang w:val="fr-FR"/>
        </w:rPr>
        <w:t xml:space="preserve">iii) </w:t>
      </w:r>
      <w:r w:rsidR="004935BD" w:rsidRPr="004935BD">
        <w:rPr>
          <w:rFonts w:ascii="Times New Roman" w:hAnsi="Times New Roman" w:cs="Times New Roman"/>
          <w:b/>
          <w:lang w:val="fr-FR"/>
        </w:rPr>
        <w:t>A l’</w:t>
      </w:r>
      <w:r w:rsidRPr="004C73A1">
        <w:rPr>
          <w:rFonts w:ascii="Times New Roman" w:hAnsi="Times New Roman" w:cs="Times New Roman"/>
          <w:b/>
          <w:bCs/>
          <w:lang w:val="fr-FR"/>
        </w:rPr>
        <w:t xml:space="preserve">Acceptation : </w:t>
      </w:r>
      <w:r w:rsidRPr="004C73A1">
        <w:rPr>
          <w:rFonts w:ascii="Times New Roman" w:hAnsi="Times New Roman" w:cs="Times New Roman"/>
          <w:lang w:val="fr-FR"/>
        </w:rPr>
        <w:t xml:space="preserve">Dix (10) pour cent du prix contractuel des </w:t>
      </w:r>
      <w:r w:rsidR="004935BD">
        <w:rPr>
          <w:rFonts w:ascii="Times New Roman" w:hAnsi="Times New Roman" w:cs="Times New Roman"/>
          <w:lang w:val="fr-FR"/>
        </w:rPr>
        <w:t xml:space="preserve">Fournitures </w:t>
      </w:r>
      <w:r w:rsidRPr="004C73A1">
        <w:rPr>
          <w:rFonts w:ascii="Times New Roman" w:hAnsi="Times New Roman" w:cs="Times New Roman"/>
          <w:lang w:val="fr-FR"/>
        </w:rPr>
        <w:t xml:space="preserve">reçues sont payés dans les quinze (15) jours suivant la réception des </w:t>
      </w:r>
      <w:r w:rsidR="004935BD">
        <w:rPr>
          <w:rFonts w:ascii="Times New Roman" w:hAnsi="Times New Roman" w:cs="Times New Roman"/>
          <w:lang w:val="fr-FR"/>
        </w:rPr>
        <w:t>Fournitures</w:t>
      </w:r>
      <w:r w:rsidRPr="004C73A1">
        <w:rPr>
          <w:rFonts w:ascii="Times New Roman" w:hAnsi="Times New Roman" w:cs="Times New Roman"/>
          <w:lang w:val="fr-FR"/>
        </w:rPr>
        <w:t xml:space="preserve"> à la présentation de la demande étayée par le certificat d’acceptation délivré par l’</w:t>
      </w:r>
      <w:r w:rsidR="004935BD">
        <w:rPr>
          <w:rFonts w:ascii="Times New Roman" w:hAnsi="Times New Roman" w:cs="Times New Roman"/>
          <w:lang w:val="fr-FR"/>
        </w:rPr>
        <w:t>A</w:t>
      </w:r>
      <w:r w:rsidRPr="004C73A1">
        <w:rPr>
          <w:rFonts w:ascii="Times New Roman" w:hAnsi="Times New Roman" w:cs="Times New Roman"/>
          <w:lang w:val="fr-FR"/>
        </w:rPr>
        <w:t>cheteur.</w:t>
      </w:r>
    </w:p>
    <w:p w14:paraId="329656E5" w14:textId="77777777" w:rsidR="004C73A1" w:rsidRPr="004C73A1" w:rsidRDefault="004C73A1" w:rsidP="0098726C">
      <w:pPr>
        <w:spacing w:after="120" w:line="256" w:lineRule="auto"/>
        <w:ind w:left="450" w:firstLine="7"/>
        <w:jc w:val="both"/>
        <w:rPr>
          <w:rFonts w:ascii="Calibri" w:eastAsia="Times New Roman" w:hAnsi="Calibri" w:cs="Times New Roman"/>
          <w:lang w:val="fr-FR"/>
        </w:rPr>
      </w:pPr>
      <w:r w:rsidRPr="004C73A1">
        <w:rPr>
          <w:rFonts w:ascii="Times New Roman" w:eastAsia="Times New Roman" w:hAnsi="Times New Roman" w:cs="Times New Roman"/>
          <w:lang w:val="fr-FR"/>
        </w:rPr>
        <w:t xml:space="preserve">Le paiement de la partie en monnaie locale est effectué en __________ </w:t>
      </w:r>
      <w:r w:rsidRPr="004C73A1">
        <w:rPr>
          <w:rFonts w:ascii="Times New Roman" w:eastAsia="Times New Roman" w:hAnsi="Times New Roman" w:cs="Times New Roman"/>
          <w:i/>
          <w:iCs/>
          <w:lang w:val="fr-FR"/>
        </w:rPr>
        <w:t>[monnaie]</w:t>
      </w:r>
      <w:r w:rsidRPr="004C73A1">
        <w:rPr>
          <w:rFonts w:ascii="Times New Roman" w:eastAsia="Times New Roman" w:hAnsi="Times New Roman" w:cs="Times New Roman"/>
          <w:lang w:val="fr-FR"/>
        </w:rPr>
        <w:t xml:space="preserve"> dans les quinze (quinze) jours suivant la présentation de la réclamation appuyée par un certificat de l’acheteur déclarant que les marchandises ont été livrées et que tous les autres services contractuels ont été exécutés.</w:t>
      </w:r>
    </w:p>
    <w:p w14:paraId="4C906848" w14:textId="1E5696A5" w:rsidR="004C73A1" w:rsidRPr="004C73A1" w:rsidRDefault="004C73A1" w:rsidP="004C73A1">
      <w:pPr>
        <w:spacing w:after="120" w:line="256" w:lineRule="auto"/>
        <w:ind w:left="450"/>
        <w:rPr>
          <w:rFonts w:ascii="Calibri" w:eastAsia="Times New Roman" w:hAnsi="Calibri" w:cs="Times New Roman"/>
          <w:lang w:val="fr-FR"/>
        </w:rPr>
      </w:pPr>
      <w:r w:rsidRPr="004C73A1">
        <w:rPr>
          <w:rFonts w:ascii="Times New Roman" w:eastAsia="Times New Roman" w:hAnsi="Times New Roman" w:cs="Times New Roman"/>
          <w:b/>
          <w:bCs/>
          <w:u w:val="single"/>
          <w:lang w:val="fr-FR"/>
        </w:rPr>
        <w:t>Paiement des biens et services fournis à partir du pays de l’</w:t>
      </w:r>
      <w:r w:rsidR="004935BD">
        <w:rPr>
          <w:rFonts w:ascii="Times New Roman" w:eastAsia="Times New Roman" w:hAnsi="Times New Roman" w:cs="Times New Roman"/>
          <w:b/>
          <w:bCs/>
          <w:u w:val="single"/>
          <w:lang w:val="fr-FR"/>
        </w:rPr>
        <w:t>A</w:t>
      </w:r>
      <w:r w:rsidRPr="004C73A1">
        <w:rPr>
          <w:rFonts w:ascii="Times New Roman" w:eastAsia="Times New Roman" w:hAnsi="Times New Roman" w:cs="Times New Roman"/>
          <w:b/>
          <w:bCs/>
          <w:u w:val="single"/>
          <w:lang w:val="fr-FR"/>
        </w:rPr>
        <w:t>cheteur</w:t>
      </w:r>
      <w:r w:rsidRPr="004C73A1">
        <w:rPr>
          <w:rFonts w:ascii="Times New Roman" w:eastAsia="Times New Roman" w:hAnsi="Times New Roman" w:cs="Times New Roman"/>
          <w:b/>
          <w:bCs/>
          <w:lang w:val="fr-FR"/>
        </w:rPr>
        <w:t xml:space="preserve"> :</w:t>
      </w:r>
    </w:p>
    <w:p w14:paraId="5AFD6ADF" w14:textId="40522F71" w:rsidR="004C73A1" w:rsidRPr="004C73A1" w:rsidRDefault="004C73A1" w:rsidP="004C73A1">
      <w:pPr>
        <w:spacing w:after="120" w:line="256" w:lineRule="auto"/>
        <w:ind w:left="450"/>
        <w:rPr>
          <w:rFonts w:ascii="Calibri" w:eastAsia="Times New Roman" w:hAnsi="Calibri" w:cs="Times New Roman"/>
          <w:lang w:val="fr-FR"/>
        </w:rPr>
      </w:pPr>
      <w:r w:rsidRPr="004C73A1">
        <w:rPr>
          <w:rFonts w:ascii="Times New Roman" w:eastAsia="Times New Roman" w:hAnsi="Times New Roman" w:cs="Times New Roman"/>
          <w:lang w:val="fr-FR"/>
        </w:rPr>
        <w:t xml:space="preserve">Le paiement des </w:t>
      </w:r>
      <w:r w:rsidR="004935BD">
        <w:rPr>
          <w:rFonts w:ascii="Times New Roman" w:eastAsia="Times New Roman" w:hAnsi="Times New Roman" w:cs="Times New Roman"/>
          <w:lang w:val="fr-FR"/>
        </w:rPr>
        <w:t>Fournitures</w:t>
      </w:r>
      <w:r w:rsidRPr="004C73A1">
        <w:rPr>
          <w:rFonts w:ascii="Times New Roman" w:eastAsia="Times New Roman" w:hAnsi="Times New Roman" w:cs="Times New Roman"/>
          <w:lang w:val="fr-FR"/>
        </w:rPr>
        <w:t xml:space="preserve"> et </w:t>
      </w:r>
      <w:r w:rsidR="004935BD">
        <w:rPr>
          <w:rFonts w:ascii="Times New Roman" w:eastAsia="Times New Roman" w:hAnsi="Times New Roman" w:cs="Times New Roman"/>
          <w:lang w:val="fr-FR"/>
        </w:rPr>
        <w:t>S</w:t>
      </w:r>
      <w:r w:rsidRPr="004C73A1">
        <w:rPr>
          <w:rFonts w:ascii="Times New Roman" w:eastAsia="Times New Roman" w:hAnsi="Times New Roman" w:cs="Times New Roman"/>
          <w:lang w:val="fr-FR"/>
        </w:rPr>
        <w:t>ervices fournis à partir du pays de l’</w:t>
      </w:r>
      <w:r w:rsidR="004935BD">
        <w:rPr>
          <w:rFonts w:ascii="Times New Roman" w:eastAsia="Times New Roman" w:hAnsi="Times New Roman" w:cs="Times New Roman"/>
          <w:lang w:val="fr-FR"/>
        </w:rPr>
        <w:t>A</w:t>
      </w:r>
      <w:r w:rsidRPr="004C73A1">
        <w:rPr>
          <w:rFonts w:ascii="Times New Roman" w:eastAsia="Times New Roman" w:hAnsi="Times New Roman" w:cs="Times New Roman"/>
          <w:lang w:val="fr-FR"/>
        </w:rPr>
        <w:t xml:space="preserve">cheteur est effectué en _____ </w:t>
      </w:r>
      <w:r w:rsidRPr="004C73A1">
        <w:rPr>
          <w:rFonts w:ascii="Times New Roman" w:eastAsia="Times New Roman" w:hAnsi="Times New Roman" w:cs="Times New Roman"/>
          <w:i/>
          <w:iCs/>
          <w:lang w:val="fr-FR"/>
        </w:rPr>
        <w:t>[monnaie]</w:t>
      </w:r>
      <w:r w:rsidRPr="004C73A1">
        <w:rPr>
          <w:rFonts w:ascii="Times New Roman" w:eastAsia="Times New Roman" w:hAnsi="Times New Roman" w:cs="Times New Roman"/>
          <w:lang w:val="fr-FR"/>
        </w:rPr>
        <w:t>, comme suit:</w:t>
      </w:r>
    </w:p>
    <w:p w14:paraId="46F9C940" w14:textId="71B3E3E4" w:rsidR="004C73A1" w:rsidRPr="004C73A1" w:rsidRDefault="004C73A1" w:rsidP="004935BD">
      <w:pPr>
        <w:spacing w:after="120" w:line="240" w:lineRule="auto"/>
        <w:ind w:left="720" w:hanging="270"/>
        <w:jc w:val="both"/>
        <w:rPr>
          <w:rFonts w:ascii="Times New Roman" w:hAnsi="Times New Roman" w:cs="Times New Roman"/>
          <w:lang w:val="fr-FR"/>
        </w:rPr>
      </w:pPr>
      <w:r w:rsidRPr="004C73A1">
        <w:rPr>
          <w:rFonts w:ascii="Times New Roman" w:hAnsi="Times New Roman" w:cs="Times New Roman"/>
          <w:lang w:val="fr-FR"/>
        </w:rPr>
        <w:t xml:space="preserve">i) </w:t>
      </w:r>
      <w:r w:rsidR="004935BD" w:rsidRPr="004935BD">
        <w:rPr>
          <w:rFonts w:ascii="Times New Roman" w:hAnsi="Times New Roman" w:cs="Times New Roman"/>
          <w:b/>
          <w:lang w:val="fr-FR"/>
        </w:rPr>
        <w:t>Avance de démarrage</w:t>
      </w:r>
      <w:r w:rsidRPr="004C73A1">
        <w:rPr>
          <w:rFonts w:ascii="Times New Roman" w:hAnsi="Times New Roman" w:cs="Times New Roman"/>
          <w:b/>
          <w:bCs/>
          <w:lang w:val="fr-FR"/>
        </w:rPr>
        <w:t xml:space="preserve"> : </w:t>
      </w:r>
      <w:r w:rsidRPr="004C73A1">
        <w:rPr>
          <w:rFonts w:ascii="Times New Roman" w:hAnsi="Times New Roman" w:cs="Times New Roman"/>
          <w:lang w:val="fr-FR"/>
        </w:rPr>
        <w:t>Dix (10) pour cent du prix du contrat sont payés dans les trente (15) jours suivant la signature du contrat à la présentation d’une réclamation pour le montant.</w:t>
      </w:r>
      <w:r w:rsidRPr="004C73A1">
        <w:rPr>
          <w:rFonts w:ascii="Times New Roman" w:hAnsi="Times New Roman" w:cs="Times New Roman"/>
          <w:b/>
          <w:bCs/>
          <w:lang w:val="fr-FR"/>
        </w:rPr>
        <w:t xml:space="preserve"> </w:t>
      </w:r>
    </w:p>
    <w:p w14:paraId="77AA66BA" w14:textId="333AA464" w:rsidR="004C73A1" w:rsidRPr="004C73A1" w:rsidRDefault="004C73A1" w:rsidP="004935BD">
      <w:pPr>
        <w:spacing w:after="120" w:line="240" w:lineRule="auto"/>
        <w:ind w:left="720" w:hanging="270"/>
        <w:jc w:val="both"/>
        <w:rPr>
          <w:rFonts w:ascii="Times New Roman" w:hAnsi="Times New Roman" w:cs="Times New Roman"/>
          <w:lang w:val="fr-FR"/>
        </w:rPr>
      </w:pPr>
      <w:r w:rsidRPr="004C73A1">
        <w:rPr>
          <w:rFonts w:ascii="Times New Roman" w:hAnsi="Times New Roman" w:cs="Times New Roman"/>
          <w:lang w:val="fr-FR"/>
        </w:rPr>
        <w:t xml:space="preserve">ii) </w:t>
      </w:r>
      <w:r w:rsidRPr="004C73A1">
        <w:rPr>
          <w:rFonts w:ascii="Times New Roman" w:hAnsi="Times New Roman" w:cs="Times New Roman"/>
          <w:b/>
          <w:bCs/>
          <w:lang w:val="fr-FR"/>
        </w:rPr>
        <w:t xml:space="preserve">À la livraison : </w:t>
      </w:r>
      <w:r w:rsidRPr="004C73A1">
        <w:rPr>
          <w:rFonts w:ascii="Times New Roman" w:hAnsi="Times New Roman" w:cs="Times New Roman"/>
          <w:lang w:val="fr-FR"/>
        </w:rPr>
        <w:t xml:space="preserve">Quatre-vingt (80) pour cent du prix du contrat sont payés à la réception des marchandises et dans les </w:t>
      </w:r>
      <w:r w:rsidR="004935BD">
        <w:rPr>
          <w:rFonts w:ascii="Times New Roman" w:hAnsi="Times New Roman" w:cs="Times New Roman"/>
          <w:lang w:val="fr-FR"/>
        </w:rPr>
        <w:t>quinze (</w:t>
      </w:r>
      <w:r w:rsidRPr="004C73A1">
        <w:rPr>
          <w:rFonts w:ascii="Times New Roman" w:hAnsi="Times New Roman" w:cs="Times New Roman"/>
          <w:lang w:val="fr-FR"/>
        </w:rPr>
        <w:t>15</w:t>
      </w:r>
      <w:r w:rsidR="004935BD">
        <w:rPr>
          <w:rFonts w:ascii="Times New Roman" w:hAnsi="Times New Roman" w:cs="Times New Roman"/>
          <w:lang w:val="fr-FR"/>
        </w:rPr>
        <w:t>)</w:t>
      </w:r>
      <w:r w:rsidRPr="004C73A1">
        <w:rPr>
          <w:rFonts w:ascii="Times New Roman" w:hAnsi="Times New Roman" w:cs="Times New Roman"/>
          <w:lang w:val="fr-FR"/>
        </w:rPr>
        <w:t xml:space="preserve"> jours suivant la présentation des documents spécifiés dans la livraison et d’autres documents ci-après.</w:t>
      </w:r>
    </w:p>
    <w:p w14:paraId="5F33DC8A" w14:textId="7699BC99" w:rsidR="004C73A1" w:rsidRPr="004C73A1" w:rsidRDefault="004C73A1" w:rsidP="004935BD">
      <w:pPr>
        <w:spacing w:after="120" w:line="240" w:lineRule="auto"/>
        <w:ind w:left="720" w:hanging="270"/>
        <w:jc w:val="both"/>
        <w:rPr>
          <w:rFonts w:ascii="Times New Roman" w:hAnsi="Times New Roman" w:cs="Times New Roman"/>
          <w:lang w:val="fr-FR"/>
        </w:rPr>
      </w:pPr>
      <w:r w:rsidRPr="004C73A1">
        <w:rPr>
          <w:rFonts w:ascii="Times New Roman" w:hAnsi="Times New Roman" w:cs="Times New Roman"/>
          <w:lang w:val="fr-FR"/>
        </w:rPr>
        <w:t xml:space="preserve"> iii) </w:t>
      </w:r>
      <w:r w:rsidR="004935BD" w:rsidRPr="004935BD">
        <w:rPr>
          <w:rFonts w:ascii="Times New Roman" w:hAnsi="Times New Roman" w:cs="Times New Roman"/>
          <w:b/>
          <w:lang w:val="fr-FR"/>
        </w:rPr>
        <w:t>A l’</w:t>
      </w:r>
      <w:r w:rsidRPr="004C73A1">
        <w:rPr>
          <w:rFonts w:ascii="Times New Roman" w:hAnsi="Times New Roman" w:cs="Times New Roman"/>
          <w:b/>
          <w:bCs/>
          <w:lang w:val="fr-FR"/>
        </w:rPr>
        <w:t xml:space="preserve">Acceptation : </w:t>
      </w:r>
      <w:r w:rsidRPr="004C73A1">
        <w:rPr>
          <w:rFonts w:ascii="Times New Roman" w:hAnsi="Times New Roman" w:cs="Times New Roman"/>
          <w:lang w:val="fr-FR"/>
        </w:rPr>
        <w:t>Les dix (10) pour cent restants du prix du contrat sont versés au Fournisseur dans un délai de quinze (15) jours après la date du certificat d’acceptation de la livraison res</w:t>
      </w:r>
      <w:r w:rsidR="004935BD">
        <w:rPr>
          <w:rFonts w:ascii="Times New Roman" w:hAnsi="Times New Roman" w:cs="Times New Roman"/>
          <w:lang w:val="fr-FR"/>
        </w:rPr>
        <w:t>pective délivrée par l’A</w:t>
      </w:r>
      <w:r w:rsidRPr="004C73A1">
        <w:rPr>
          <w:rFonts w:ascii="Times New Roman" w:hAnsi="Times New Roman" w:cs="Times New Roman"/>
          <w:lang w:val="fr-FR"/>
        </w:rPr>
        <w:t>cheteur.</w:t>
      </w:r>
    </w:p>
    <w:p w14:paraId="63A0746B" w14:textId="7EB67B81"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 xml:space="preserve">6. </w:t>
      </w:r>
      <w:r w:rsidR="004935BD">
        <w:rPr>
          <w:rFonts w:ascii="Times New Roman" w:hAnsi="Times New Roman" w:cs="Times New Roman"/>
          <w:b/>
          <w:bCs/>
          <w:lang w:val="fr-FR"/>
        </w:rPr>
        <w:t xml:space="preserve">Garantie de Bonne </w:t>
      </w:r>
      <w:r w:rsidR="0036299A">
        <w:rPr>
          <w:rFonts w:ascii="Times New Roman" w:hAnsi="Times New Roman" w:cs="Times New Roman"/>
          <w:b/>
          <w:bCs/>
          <w:lang w:val="fr-FR"/>
        </w:rPr>
        <w:t>Fin</w:t>
      </w:r>
    </w:p>
    <w:p w14:paraId="1D9F285B" w14:textId="4112EEE4" w:rsidR="004C73A1" w:rsidRPr="004C73A1" w:rsidRDefault="004C73A1" w:rsidP="004935BD">
      <w:pPr>
        <w:spacing w:after="120" w:line="240" w:lineRule="auto"/>
        <w:ind w:left="390"/>
        <w:jc w:val="both"/>
        <w:rPr>
          <w:rFonts w:ascii="Times New Roman" w:hAnsi="Times New Roman" w:cs="Times New Roman"/>
          <w:color w:val="000000"/>
          <w:lang w:val="fr-FR"/>
        </w:rPr>
      </w:pPr>
      <w:r w:rsidRPr="004C73A1">
        <w:rPr>
          <w:rFonts w:ascii="Times New Roman" w:hAnsi="Times New Roman" w:cs="Times New Roman"/>
          <w:i/>
          <w:iCs/>
          <w:color w:val="000000"/>
          <w:lang w:val="fr-FR"/>
        </w:rPr>
        <w:t xml:space="preserve">[Une </w:t>
      </w:r>
      <w:r w:rsidR="004935BD">
        <w:rPr>
          <w:rFonts w:ascii="Times New Roman" w:hAnsi="Times New Roman" w:cs="Times New Roman"/>
          <w:i/>
          <w:iCs/>
          <w:color w:val="000000"/>
          <w:lang w:val="fr-FR"/>
        </w:rPr>
        <w:t xml:space="preserve">Garantie de Bonne </w:t>
      </w:r>
      <w:r w:rsidR="0036299A">
        <w:rPr>
          <w:rFonts w:ascii="Times New Roman" w:hAnsi="Times New Roman" w:cs="Times New Roman"/>
          <w:i/>
          <w:iCs/>
          <w:color w:val="000000"/>
          <w:lang w:val="fr-FR"/>
        </w:rPr>
        <w:t>Fin</w:t>
      </w:r>
      <w:r w:rsidR="004935BD">
        <w:rPr>
          <w:rFonts w:ascii="Times New Roman" w:hAnsi="Times New Roman" w:cs="Times New Roman"/>
          <w:i/>
          <w:iCs/>
          <w:color w:val="000000"/>
          <w:lang w:val="fr-FR"/>
        </w:rPr>
        <w:t xml:space="preserve"> </w:t>
      </w:r>
      <w:r w:rsidRPr="004C73A1">
        <w:rPr>
          <w:rFonts w:ascii="Times New Roman" w:hAnsi="Times New Roman" w:cs="Times New Roman"/>
          <w:b/>
          <w:bCs/>
          <w:i/>
          <w:iCs/>
          <w:color w:val="000000"/>
          <w:u w:val="single"/>
          <w:lang w:val="fr-FR"/>
        </w:rPr>
        <w:t>ne doit normalement pas être requise pour l’approvisionnement d’urgence en question</w:t>
      </w:r>
      <w:r w:rsidRPr="004C73A1">
        <w:rPr>
          <w:rFonts w:ascii="Times New Roman" w:hAnsi="Times New Roman" w:cs="Times New Roman"/>
          <w:b/>
          <w:bCs/>
          <w:i/>
          <w:iCs/>
          <w:color w:val="000000"/>
          <w:lang w:val="fr-FR"/>
        </w:rPr>
        <w:t>.</w:t>
      </w:r>
      <w:r w:rsidRPr="004C73A1">
        <w:rPr>
          <w:rFonts w:ascii="Times New Roman" w:hAnsi="Times New Roman" w:cs="Times New Roman"/>
          <w:i/>
          <w:iCs/>
          <w:color w:val="000000"/>
          <w:lang w:val="fr-FR"/>
        </w:rPr>
        <w:t xml:space="preserve"> Dans des circonstances exceptionnelles, si une </w:t>
      </w:r>
      <w:r w:rsidR="004935BD">
        <w:rPr>
          <w:rFonts w:ascii="Times New Roman" w:hAnsi="Times New Roman" w:cs="Times New Roman"/>
          <w:i/>
          <w:iCs/>
          <w:color w:val="000000"/>
          <w:lang w:val="fr-FR"/>
        </w:rPr>
        <w:t xml:space="preserve">Garantie de Bonne </w:t>
      </w:r>
      <w:r w:rsidR="0036299A">
        <w:rPr>
          <w:rFonts w:ascii="Times New Roman" w:hAnsi="Times New Roman" w:cs="Times New Roman"/>
          <w:i/>
          <w:iCs/>
          <w:color w:val="000000"/>
          <w:lang w:val="fr-FR"/>
        </w:rPr>
        <w:t>Fin</w:t>
      </w:r>
      <w:r w:rsidR="004935BD">
        <w:rPr>
          <w:rFonts w:ascii="Times New Roman" w:hAnsi="Times New Roman" w:cs="Times New Roman"/>
          <w:i/>
          <w:iCs/>
          <w:color w:val="000000"/>
          <w:lang w:val="fr-FR"/>
        </w:rPr>
        <w:t xml:space="preserve"> </w:t>
      </w:r>
      <w:r w:rsidRPr="004C73A1">
        <w:rPr>
          <w:rFonts w:ascii="Times New Roman" w:hAnsi="Times New Roman" w:cs="Times New Roman"/>
          <w:i/>
          <w:iCs/>
          <w:color w:val="000000"/>
          <w:lang w:val="fr-FR"/>
        </w:rPr>
        <w:t>est requise, insérez les éléments suivants :]</w:t>
      </w:r>
    </w:p>
    <w:p w14:paraId="7DDBEBB8" w14:textId="267735CD" w:rsidR="004C73A1" w:rsidRPr="004C73A1" w:rsidRDefault="004C73A1" w:rsidP="004935BD">
      <w:pPr>
        <w:spacing w:after="200" w:line="240" w:lineRule="auto"/>
        <w:ind w:left="360" w:firstLine="30"/>
        <w:jc w:val="both"/>
        <w:rPr>
          <w:rFonts w:ascii="Times New Roman" w:hAnsi="Times New Roman" w:cs="Times New Roman"/>
          <w:spacing w:val="-4"/>
          <w:lang w:val="fr-FR"/>
        </w:rPr>
      </w:pPr>
      <w:r w:rsidRPr="004C73A1">
        <w:rPr>
          <w:rFonts w:ascii="Times New Roman" w:hAnsi="Times New Roman" w:cs="Times New Roman"/>
          <w:i/>
          <w:iCs/>
          <w:lang w:val="fr-FR"/>
        </w:rPr>
        <w:t xml:space="preserve">[«Le </w:t>
      </w:r>
      <w:r w:rsidR="004935BD">
        <w:rPr>
          <w:rFonts w:ascii="Times New Roman" w:hAnsi="Times New Roman" w:cs="Times New Roman"/>
          <w:i/>
          <w:iCs/>
          <w:lang w:val="fr-FR"/>
        </w:rPr>
        <w:t>Fournisseur doit fournir une G</w:t>
      </w:r>
      <w:r w:rsidRPr="004C73A1">
        <w:rPr>
          <w:rFonts w:ascii="Times New Roman" w:hAnsi="Times New Roman" w:cs="Times New Roman"/>
          <w:i/>
          <w:iCs/>
          <w:lang w:val="fr-FR"/>
        </w:rPr>
        <w:t xml:space="preserve">arantie de </w:t>
      </w:r>
      <w:r w:rsidR="004935BD">
        <w:rPr>
          <w:rFonts w:ascii="Times New Roman" w:hAnsi="Times New Roman" w:cs="Times New Roman"/>
          <w:i/>
          <w:iCs/>
          <w:lang w:val="fr-FR"/>
        </w:rPr>
        <w:t xml:space="preserve">Bonne Exécution </w:t>
      </w:r>
      <w:r w:rsidRPr="004C73A1">
        <w:rPr>
          <w:rFonts w:ascii="Times New Roman" w:hAnsi="Times New Roman" w:cs="Times New Roman"/>
          <w:i/>
          <w:iCs/>
          <w:lang w:val="fr-FR"/>
        </w:rPr>
        <w:t>pour l’exécution du contrat, dans le délai indiqué dans la lettre d’attribution d</w:t>
      </w:r>
      <w:r w:rsidR="004935BD">
        <w:rPr>
          <w:rFonts w:ascii="Times New Roman" w:hAnsi="Times New Roman" w:cs="Times New Roman"/>
          <w:i/>
          <w:iCs/>
          <w:lang w:val="fr-FR"/>
        </w:rPr>
        <w:t>u Marché subséquent (ou bon de commande)</w:t>
      </w:r>
      <w:r w:rsidRPr="004C73A1">
        <w:rPr>
          <w:rFonts w:ascii="Times New Roman" w:hAnsi="Times New Roman" w:cs="Times New Roman"/>
          <w:i/>
          <w:iCs/>
          <w:lang w:val="fr-FR"/>
        </w:rPr>
        <w:t xml:space="preserve">, </w:t>
      </w:r>
      <w:r w:rsidRPr="004C73A1">
        <w:rPr>
          <w:rFonts w:ascii="Times New Roman" w:hAnsi="Times New Roman" w:cs="Times New Roman"/>
          <w:i/>
          <w:iCs/>
          <w:spacing w:val="-4"/>
          <w:lang w:val="fr-FR"/>
        </w:rPr>
        <w:t xml:space="preserve">en utilisant à cette fin le formulaire de </w:t>
      </w:r>
      <w:r w:rsidR="004935BD">
        <w:rPr>
          <w:rFonts w:ascii="Times New Roman" w:hAnsi="Times New Roman" w:cs="Times New Roman"/>
          <w:i/>
          <w:iCs/>
          <w:spacing w:val="-4"/>
          <w:lang w:val="fr-FR"/>
        </w:rPr>
        <w:t>G</w:t>
      </w:r>
      <w:r w:rsidR="0036299A">
        <w:rPr>
          <w:rFonts w:ascii="Times New Roman" w:hAnsi="Times New Roman" w:cs="Times New Roman"/>
          <w:i/>
          <w:iCs/>
          <w:spacing w:val="-4"/>
          <w:lang w:val="fr-FR"/>
        </w:rPr>
        <w:t>a</w:t>
      </w:r>
      <w:r w:rsidR="004935BD">
        <w:rPr>
          <w:rFonts w:ascii="Times New Roman" w:hAnsi="Times New Roman" w:cs="Times New Roman"/>
          <w:i/>
          <w:iCs/>
          <w:spacing w:val="-4"/>
          <w:lang w:val="fr-FR"/>
        </w:rPr>
        <w:t>rantie de Bonne Exécution</w:t>
      </w:r>
      <w:r w:rsidRPr="004C73A1">
        <w:rPr>
          <w:rFonts w:ascii="Times New Roman" w:hAnsi="Times New Roman" w:cs="Times New Roman"/>
          <w:i/>
          <w:iCs/>
          <w:spacing w:val="-4"/>
          <w:lang w:val="fr-FR"/>
        </w:rPr>
        <w:t xml:space="preserve"> joint </w:t>
      </w:r>
      <w:r w:rsidR="0036299A">
        <w:rPr>
          <w:rFonts w:ascii="Times New Roman" w:hAnsi="Times New Roman" w:cs="Times New Roman"/>
          <w:i/>
          <w:iCs/>
          <w:spacing w:val="-4"/>
          <w:lang w:val="fr-FR"/>
        </w:rPr>
        <w:t>au Contrat Cadre</w:t>
      </w:r>
      <w:r w:rsidRPr="004C73A1">
        <w:rPr>
          <w:rFonts w:ascii="Times New Roman" w:hAnsi="Times New Roman" w:cs="Times New Roman"/>
          <w:i/>
          <w:iCs/>
          <w:spacing w:val="-4"/>
          <w:lang w:val="fr-FR"/>
        </w:rPr>
        <w:t>.</w:t>
      </w:r>
    </w:p>
    <w:p w14:paraId="78EEE8AD" w14:textId="2AE6AA25" w:rsidR="004C73A1" w:rsidRPr="004C73A1" w:rsidRDefault="004C73A1" w:rsidP="0036299A">
      <w:pPr>
        <w:spacing w:after="200" w:line="240" w:lineRule="auto"/>
        <w:ind w:left="360" w:firstLine="30"/>
        <w:jc w:val="both"/>
        <w:rPr>
          <w:rFonts w:ascii="Times New Roman" w:hAnsi="Times New Roman" w:cs="Times New Roman"/>
          <w:spacing w:val="-4"/>
          <w:lang w:val="fr-FR"/>
        </w:rPr>
      </w:pPr>
      <w:r w:rsidRPr="004C73A1">
        <w:rPr>
          <w:rFonts w:ascii="Times New Roman" w:hAnsi="Times New Roman" w:cs="Times New Roman"/>
          <w:i/>
          <w:iCs/>
          <w:lang w:val="fr-FR"/>
        </w:rPr>
        <w:t>L</w:t>
      </w:r>
      <w:r w:rsidR="0036299A">
        <w:rPr>
          <w:rFonts w:ascii="Times New Roman" w:hAnsi="Times New Roman" w:cs="Times New Roman"/>
          <w:i/>
          <w:iCs/>
          <w:lang w:val="fr-FR"/>
        </w:rPr>
        <w:t>a Garantie de Bonne Fin sera payable à l’A</w:t>
      </w:r>
      <w:r w:rsidRPr="004C73A1">
        <w:rPr>
          <w:rFonts w:ascii="Times New Roman" w:hAnsi="Times New Roman" w:cs="Times New Roman"/>
          <w:i/>
          <w:iCs/>
          <w:lang w:val="fr-FR"/>
        </w:rPr>
        <w:t>cheteur à titre d’indemnisation pour toute perte résultant du défaut du Fournisseur de remplir ses obligations en vertu du contrat.</w:t>
      </w:r>
    </w:p>
    <w:p w14:paraId="0061385A" w14:textId="4C4F071A" w:rsidR="004C73A1" w:rsidRPr="004C73A1" w:rsidRDefault="004C73A1" w:rsidP="0036299A">
      <w:pPr>
        <w:spacing w:after="200" w:line="240" w:lineRule="auto"/>
        <w:ind w:left="360" w:firstLine="30"/>
        <w:jc w:val="both"/>
        <w:rPr>
          <w:rFonts w:ascii="Times New Roman" w:hAnsi="Times New Roman" w:cs="Times New Roman"/>
          <w:spacing w:val="-4"/>
          <w:lang w:val="fr-FR"/>
        </w:rPr>
      </w:pPr>
      <w:r w:rsidRPr="004C73A1">
        <w:rPr>
          <w:rFonts w:ascii="Times New Roman" w:hAnsi="Times New Roman" w:cs="Times New Roman"/>
          <w:i/>
          <w:iCs/>
          <w:spacing w:val="-4"/>
          <w:lang w:val="fr-FR"/>
        </w:rPr>
        <w:t xml:space="preserve">Le montant de la </w:t>
      </w:r>
      <w:r w:rsidR="0036299A">
        <w:rPr>
          <w:rFonts w:ascii="Times New Roman" w:hAnsi="Times New Roman" w:cs="Times New Roman"/>
          <w:i/>
          <w:iCs/>
          <w:spacing w:val="-4"/>
          <w:lang w:val="fr-FR"/>
        </w:rPr>
        <w:t xml:space="preserve">Garantie de Bonne Fin </w:t>
      </w:r>
      <w:r w:rsidRPr="004C73A1">
        <w:rPr>
          <w:rFonts w:ascii="Times New Roman" w:hAnsi="Times New Roman" w:cs="Times New Roman"/>
          <w:i/>
          <w:iCs/>
          <w:spacing w:val="-4"/>
          <w:lang w:val="fr-FR"/>
        </w:rPr>
        <w:t xml:space="preserve">est le: [insérer % du prix du contrat;], </w:t>
      </w:r>
      <w:r w:rsidRPr="004C73A1">
        <w:rPr>
          <w:rFonts w:ascii="Times New Roman" w:hAnsi="Times New Roman" w:cs="Times New Roman"/>
          <w:i/>
          <w:iCs/>
          <w:lang w:val="fr-FR"/>
        </w:rPr>
        <w:t>libellé dans la ou les devises du contrat, ou dans une monnaie librement convertible acceptable pour l’</w:t>
      </w:r>
      <w:r w:rsidR="0036299A">
        <w:rPr>
          <w:rFonts w:ascii="Times New Roman" w:hAnsi="Times New Roman" w:cs="Times New Roman"/>
          <w:i/>
          <w:iCs/>
          <w:lang w:val="fr-FR"/>
        </w:rPr>
        <w:t>A</w:t>
      </w:r>
      <w:r w:rsidRPr="004C73A1">
        <w:rPr>
          <w:rFonts w:ascii="Times New Roman" w:hAnsi="Times New Roman" w:cs="Times New Roman"/>
          <w:i/>
          <w:iCs/>
          <w:lang w:val="fr-FR"/>
        </w:rPr>
        <w:t>cheteur.</w:t>
      </w:r>
      <w:r w:rsidRPr="004C73A1">
        <w:rPr>
          <w:rFonts w:ascii="Times New Roman" w:hAnsi="Times New Roman" w:cs="Times New Roman"/>
          <w:i/>
          <w:iCs/>
          <w:spacing w:val="-4"/>
          <w:lang w:val="fr-FR"/>
        </w:rPr>
        <w:t xml:space="preserve"> La </w:t>
      </w:r>
      <w:r w:rsidR="0036299A">
        <w:rPr>
          <w:rFonts w:ascii="Times New Roman" w:hAnsi="Times New Roman" w:cs="Times New Roman"/>
          <w:i/>
          <w:iCs/>
          <w:spacing w:val="-4"/>
          <w:lang w:val="fr-FR"/>
        </w:rPr>
        <w:t xml:space="preserve">Garantie de Bonne Fin sera </w:t>
      </w:r>
      <w:r w:rsidRPr="004C73A1">
        <w:rPr>
          <w:rFonts w:ascii="Times New Roman" w:hAnsi="Times New Roman" w:cs="Times New Roman"/>
          <w:i/>
          <w:iCs/>
          <w:spacing w:val="-4"/>
          <w:lang w:val="fr-FR"/>
        </w:rPr>
        <w:t xml:space="preserve"> sous la forme jointe </w:t>
      </w:r>
      <w:r w:rsidR="0036299A">
        <w:rPr>
          <w:rFonts w:ascii="Times New Roman" w:hAnsi="Times New Roman" w:cs="Times New Roman"/>
          <w:i/>
          <w:iCs/>
          <w:spacing w:val="-4"/>
          <w:lang w:val="fr-FR"/>
        </w:rPr>
        <w:t>au Contrat Cadre</w:t>
      </w:r>
      <w:r w:rsidRPr="004C73A1">
        <w:rPr>
          <w:rFonts w:ascii="Times New Roman" w:hAnsi="Times New Roman" w:cs="Times New Roman"/>
          <w:i/>
          <w:iCs/>
          <w:spacing w:val="-4"/>
          <w:lang w:val="fr-FR"/>
        </w:rPr>
        <w:t xml:space="preserve">. </w:t>
      </w:r>
    </w:p>
    <w:p w14:paraId="2CBB7FC8" w14:textId="3BCD115A" w:rsidR="004C73A1" w:rsidRPr="004C73A1" w:rsidRDefault="0036299A" w:rsidP="004C73A1">
      <w:pPr>
        <w:spacing w:after="200" w:line="240" w:lineRule="auto"/>
        <w:ind w:left="360" w:firstLine="30"/>
        <w:rPr>
          <w:rFonts w:ascii="Times New Roman" w:hAnsi="Times New Roman" w:cs="Times New Roman"/>
          <w:spacing w:val="-4"/>
          <w:lang w:val="fr-FR"/>
        </w:rPr>
      </w:pPr>
      <w:r>
        <w:rPr>
          <w:rFonts w:ascii="Times New Roman" w:hAnsi="Times New Roman" w:cs="Times New Roman"/>
          <w:i/>
          <w:iCs/>
          <w:spacing w:val="-4"/>
          <w:lang w:val="fr-FR"/>
        </w:rPr>
        <w:t>La G</w:t>
      </w:r>
      <w:r w:rsidR="004C73A1" w:rsidRPr="004C73A1">
        <w:rPr>
          <w:rFonts w:ascii="Times New Roman" w:hAnsi="Times New Roman" w:cs="Times New Roman"/>
          <w:i/>
          <w:iCs/>
          <w:spacing w:val="-4"/>
          <w:lang w:val="fr-FR"/>
        </w:rPr>
        <w:t>arantie de</w:t>
      </w:r>
      <w:r>
        <w:rPr>
          <w:rFonts w:ascii="Times New Roman" w:hAnsi="Times New Roman" w:cs="Times New Roman"/>
          <w:i/>
          <w:iCs/>
          <w:spacing w:val="-4"/>
          <w:lang w:val="fr-FR"/>
        </w:rPr>
        <w:t xml:space="preserve"> Bonne Fin </w:t>
      </w:r>
      <w:r w:rsidR="004C73A1" w:rsidRPr="004C73A1">
        <w:rPr>
          <w:rFonts w:ascii="Times New Roman" w:hAnsi="Times New Roman" w:cs="Times New Roman"/>
          <w:i/>
          <w:iCs/>
          <w:spacing w:val="-4"/>
          <w:lang w:val="fr-FR"/>
        </w:rPr>
        <w:t xml:space="preserve"> est </w:t>
      </w:r>
      <w:r>
        <w:rPr>
          <w:rFonts w:ascii="Times New Roman" w:hAnsi="Times New Roman" w:cs="Times New Roman"/>
          <w:i/>
          <w:iCs/>
          <w:spacing w:val="-4"/>
          <w:lang w:val="fr-FR"/>
        </w:rPr>
        <w:t xml:space="preserve">libérée </w:t>
      </w:r>
      <w:r w:rsidR="004C73A1" w:rsidRPr="004C73A1">
        <w:rPr>
          <w:rFonts w:ascii="Times New Roman" w:hAnsi="Times New Roman" w:cs="Times New Roman"/>
          <w:i/>
          <w:iCs/>
          <w:spacing w:val="-4"/>
          <w:lang w:val="fr-FR"/>
        </w:rPr>
        <w:t>par l’</w:t>
      </w:r>
      <w:r>
        <w:rPr>
          <w:rFonts w:ascii="Times New Roman" w:hAnsi="Times New Roman" w:cs="Times New Roman"/>
          <w:i/>
          <w:iCs/>
          <w:spacing w:val="-4"/>
          <w:lang w:val="fr-FR"/>
        </w:rPr>
        <w:t>A</w:t>
      </w:r>
      <w:r w:rsidR="004C73A1" w:rsidRPr="004C73A1">
        <w:rPr>
          <w:rFonts w:ascii="Times New Roman" w:hAnsi="Times New Roman" w:cs="Times New Roman"/>
          <w:i/>
          <w:iCs/>
          <w:spacing w:val="-4"/>
          <w:lang w:val="fr-FR"/>
        </w:rPr>
        <w:t>cheteur et retournée au Fournisseur au plus tard quatorze (14) jours suivant la date d’accomplissement des obligations d’exécution du Fournisseur en vertu du contrat, y compris les obligations de garantie, sauf indication contraire."]</w:t>
      </w:r>
    </w:p>
    <w:p w14:paraId="3021E025" w14:textId="77777777" w:rsidR="004C73A1" w:rsidRPr="004C73A1" w:rsidRDefault="004C73A1" w:rsidP="004C73A1">
      <w:pPr>
        <w:keepNext/>
        <w:spacing w:before="120" w:after="120" w:line="240" w:lineRule="auto"/>
        <w:ind w:left="360" w:hanging="360"/>
        <w:rPr>
          <w:rFonts w:ascii="Times New Roman" w:hAnsi="Times New Roman" w:cs="Times New Roman"/>
          <w:lang w:val="fr-FR"/>
        </w:rPr>
      </w:pPr>
      <w:bookmarkStart w:id="53" w:name="_Toc503253458"/>
      <w:r w:rsidRPr="004C73A1">
        <w:rPr>
          <w:rFonts w:ascii="Times New Roman" w:hAnsi="Times New Roman" w:cs="Times New Roman"/>
          <w:b/>
          <w:bCs/>
          <w:lang w:val="fr-FR"/>
        </w:rPr>
        <w:t>7. Impôts et droits</w:t>
      </w:r>
      <w:bookmarkEnd w:id="53"/>
    </w:p>
    <w:p w14:paraId="1EA0AE0E" w14:textId="6DE334E5" w:rsidR="004C73A1" w:rsidRPr="004C73A1" w:rsidRDefault="004C73A1" w:rsidP="0036299A">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Pour les </w:t>
      </w:r>
      <w:r w:rsidR="0036299A">
        <w:rPr>
          <w:rFonts w:ascii="Times New Roman" w:hAnsi="Times New Roman" w:cs="Times New Roman"/>
          <w:color w:val="000000"/>
          <w:lang w:val="fr-FR"/>
        </w:rPr>
        <w:t>Fournitures</w:t>
      </w:r>
      <w:r w:rsidRPr="004C73A1">
        <w:rPr>
          <w:rFonts w:ascii="Times New Roman" w:hAnsi="Times New Roman" w:cs="Times New Roman"/>
          <w:color w:val="000000"/>
          <w:lang w:val="fr-FR"/>
        </w:rPr>
        <w:t xml:space="preserve"> fabriquées à l’extérieur du pays de l’</w:t>
      </w:r>
      <w:r w:rsidR="0036299A">
        <w:rPr>
          <w:rFonts w:ascii="Times New Roman" w:hAnsi="Times New Roman" w:cs="Times New Roman"/>
          <w:color w:val="000000"/>
          <w:lang w:val="fr-FR"/>
        </w:rPr>
        <w:t>A</w:t>
      </w:r>
      <w:r w:rsidRPr="004C73A1">
        <w:rPr>
          <w:rFonts w:ascii="Times New Roman" w:hAnsi="Times New Roman" w:cs="Times New Roman"/>
          <w:color w:val="000000"/>
          <w:lang w:val="fr-FR"/>
        </w:rPr>
        <w:t xml:space="preserve">cheteur, le </w:t>
      </w:r>
      <w:r w:rsidR="0036299A">
        <w:rPr>
          <w:rFonts w:ascii="Times New Roman" w:hAnsi="Times New Roman" w:cs="Times New Roman"/>
          <w:color w:val="000000"/>
          <w:lang w:val="fr-FR"/>
        </w:rPr>
        <w:t>F</w:t>
      </w:r>
      <w:r w:rsidRPr="004C73A1">
        <w:rPr>
          <w:rFonts w:ascii="Times New Roman" w:hAnsi="Times New Roman" w:cs="Times New Roman"/>
          <w:color w:val="000000"/>
          <w:lang w:val="fr-FR"/>
        </w:rPr>
        <w:t>ournisseur est entièrement responsable de toutes les taxes, droits de timbre, redevances de licence et autres prélèvements impo</w:t>
      </w:r>
      <w:r w:rsidR="0036299A">
        <w:rPr>
          <w:rFonts w:ascii="Times New Roman" w:hAnsi="Times New Roman" w:cs="Times New Roman"/>
          <w:color w:val="000000"/>
          <w:lang w:val="fr-FR"/>
        </w:rPr>
        <w:t>sés à l’extérieur du pays de l’A</w:t>
      </w:r>
      <w:r w:rsidRPr="004C73A1">
        <w:rPr>
          <w:rFonts w:ascii="Times New Roman" w:hAnsi="Times New Roman" w:cs="Times New Roman"/>
          <w:color w:val="000000"/>
          <w:lang w:val="fr-FR"/>
        </w:rPr>
        <w:t>cheteur.</w:t>
      </w:r>
    </w:p>
    <w:p w14:paraId="154214EC" w14:textId="47C62EDD" w:rsidR="004C73A1" w:rsidRPr="004C73A1" w:rsidRDefault="004C73A1" w:rsidP="0036299A">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Pour les</w:t>
      </w:r>
      <w:r w:rsidR="0036299A">
        <w:rPr>
          <w:rFonts w:ascii="Times New Roman" w:hAnsi="Times New Roman" w:cs="Times New Roman"/>
          <w:color w:val="000000"/>
          <w:lang w:val="fr-FR"/>
        </w:rPr>
        <w:t xml:space="preserve"> Fournitures</w:t>
      </w:r>
      <w:r w:rsidRPr="004C73A1">
        <w:rPr>
          <w:rFonts w:ascii="Times New Roman" w:hAnsi="Times New Roman" w:cs="Times New Roman"/>
          <w:color w:val="000000"/>
          <w:lang w:val="fr-FR"/>
        </w:rPr>
        <w:t xml:space="preserve"> fabriquées dans le pays de l’</w:t>
      </w:r>
      <w:r w:rsidR="0036299A">
        <w:rPr>
          <w:rFonts w:ascii="Times New Roman" w:hAnsi="Times New Roman" w:cs="Times New Roman"/>
          <w:color w:val="000000"/>
          <w:lang w:val="fr-FR"/>
        </w:rPr>
        <w:t>A</w:t>
      </w:r>
      <w:r w:rsidRPr="004C73A1">
        <w:rPr>
          <w:rFonts w:ascii="Times New Roman" w:hAnsi="Times New Roman" w:cs="Times New Roman"/>
          <w:color w:val="000000"/>
          <w:lang w:val="fr-FR"/>
        </w:rPr>
        <w:t xml:space="preserve">cheteur, le </w:t>
      </w:r>
      <w:r w:rsidR="0036299A">
        <w:rPr>
          <w:rFonts w:ascii="Times New Roman" w:hAnsi="Times New Roman" w:cs="Times New Roman"/>
          <w:color w:val="000000"/>
          <w:lang w:val="fr-FR"/>
        </w:rPr>
        <w:t>F</w:t>
      </w:r>
      <w:r w:rsidRPr="004C73A1">
        <w:rPr>
          <w:rFonts w:ascii="Times New Roman" w:hAnsi="Times New Roman" w:cs="Times New Roman"/>
          <w:color w:val="000000"/>
          <w:lang w:val="fr-FR"/>
        </w:rPr>
        <w:t xml:space="preserve">ournisseur est entièrement responsable de toutes les taxes, droits, droits de licence, etc., </w:t>
      </w:r>
      <w:r w:rsidR="0036299A">
        <w:rPr>
          <w:rFonts w:ascii="Times New Roman" w:hAnsi="Times New Roman" w:cs="Times New Roman"/>
          <w:color w:val="000000"/>
          <w:lang w:val="fr-FR"/>
        </w:rPr>
        <w:t>applicables</w:t>
      </w:r>
      <w:r w:rsidRPr="004C73A1">
        <w:rPr>
          <w:rFonts w:ascii="Times New Roman" w:hAnsi="Times New Roman" w:cs="Times New Roman"/>
          <w:color w:val="000000"/>
          <w:lang w:val="fr-FR"/>
        </w:rPr>
        <w:t xml:space="preserve"> jusqu’à la livraison de</w:t>
      </w:r>
      <w:r w:rsidR="0036299A">
        <w:rPr>
          <w:rFonts w:ascii="Times New Roman" w:hAnsi="Times New Roman" w:cs="Times New Roman"/>
          <w:color w:val="000000"/>
          <w:lang w:val="fr-FR"/>
        </w:rPr>
        <w:t>s Fournitures à l’A</w:t>
      </w:r>
      <w:r w:rsidRPr="004C73A1">
        <w:rPr>
          <w:rFonts w:ascii="Times New Roman" w:hAnsi="Times New Roman" w:cs="Times New Roman"/>
          <w:color w:val="000000"/>
          <w:lang w:val="fr-FR"/>
        </w:rPr>
        <w:t>cheteur.</w:t>
      </w:r>
    </w:p>
    <w:p w14:paraId="2329604D" w14:textId="56BA7277" w:rsidR="004C73A1" w:rsidRPr="004C73A1" w:rsidRDefault="004C73A1" w:rsidP="0036299A">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Si des exonérations fiscales, réductions, déductions ou privilèges peuvent être offertes au </w:t>
      </w:r>
      <w:r w:rsidR="0036299A">
        <w:rPr>
          <w:rFonts w:ascii="Times New Roman" w:hAnsi="Times New Roman" w:cs="Times New Roman"/>
          <w:color w:val="000000"/>
          <w:lang w:val="fr-FR"/>
        </w:rPr>
        <w:t>Fournisseur dans le pays de l’A</w:t>
      </w:r>
      <w:r w:rsidRPr="004C73A1">
        <w:rPr>
          <w:rFonts w:ascii="Times New Roman" w:hAnsi="Times New Roman" w:cs="Times New Roman"/>
          <w:color w:val="000000"/>
          <w:lang w:val="fr-FR"/>
        </w:rPr>
        <w:t>cheteur, l’</w:t>
      </w:r>
      <w:r w:rsidR="0036299A">
        <w:rPr>
          <w:rFonts w:ascii="Times New Roman" w:hAnsi="Times New Roman" w:cs="Times New Roman"/>
          <w:color w:val="000000"/>
          <w:lang w:val="fr-FR"/>
        </w:rPr>
        <w:t>A</w:t>
      </w:r>
      <w:r w:rsidRPr="004C73A1">
        <w:rPr>
          <w:rFonts w:ascii="Times New Roman" w:hAnsi="Times New Roman" w:cs="Times New Roman"/>
          <w:color w:val="000000"/>
          <w:lang w:val="fr-FR"/>
        </w:rPr>
        <w:t>cheteur fait de son mieux pour permettre au Fournisseur de bénéficier de telles économies d’impôt dans la mesure maximale admissible.</w:t>
      </w:r>
    </w:p>
    <w:p w14:paraId="05603727" w14:textId="77777777"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8.</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Assurance</w:t>
      </w:r>
    </w:p>
    <w:p w14:paraId="57308A17" w14:textId="2DFBB73B" w:rsidR="004C73A1" w:rsidRPr="004C73A1" w:rsidRDefault="004C73A1" w:rsidP="004370EB">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La couverture d’assurance est précisée dans les Incoterms applicables spécifiés dans </w:t>
      </w:r>
      <w:r w:rsidR="0036299A">
        <w:rPr>
          <w:rFonts w:ascii="Times New Roman" w:hAnsi="Times New Roman" w:cs="Times New Roman"/>
          <w:color w:val="000000"/>
          <w:lang w:val="fr-FR"/>
        </w:rPr>
        <w:t>le Contrat Cadre</w:t>
      </w:r>
      <w:r w:rsidRPr="004C73A1">
        <w:rPr>
          <w:rFonts w:ascii="Times New Roman" w:hAnsi="Times New Roman" w:cs="Times New Roman"/>
          <w:color w:val="000000"/>
          <w:lang w:val="fr-FR"/>
        </w:rPr>
        <w:t xml:space="preserve">. </w:t>
      </w:r>
      <w:r w:rsidRPr="004C73A1">
        <w:rPr>
          <w:rFonts w:ascii="Times New Roman" w:hAnsi="Times New Roman" w:cs="Times New Roman"/>
          <w:b/>
          <w:bCs/>
          <w:i/>
          <w:iCs/>
          <w:color w:val="000000"/>
          <w:lang w:val="fr-FR"/>
        </w:rPr>
        <w:t>[Disposition privilégiée]</w:t>
      </w:r>
      <w:r w:rsidRPr="004C73A1">
        <w:rPr>
          <w:rFonts w:ascii="Times New Roman" w:hAnsi="Times New Roman" w:cs="Times New Roman"/>
          <w:b/>
          <w:bCs/>
          <w:color w:val="000000"/>
          <w:lang w:val="fr-FR"/>
        </w:rPr>
        <w:t xml:space="preserve"> </w:t>
      </w:r>
    </w:p>
    <w:p w14:paraId="7C2E73A9" w14:textId="77777777" w:rsidR="004C73A1" w:rsidRPr="004C73A1" w:rsidRDefault="004C73A1" w:rsidP="0036299A">
      <w:pPr>
        <w:spacing w:before="120" w:after="120" w:line="256" w:lineRule="auto"/>
        <w:ind w:left="704"/>
        <w:rPr>
          <w:rFonts w:ascii="Calibri" w:eastAsia="Times New Roman" w:hAnsi="Calibri" w:cs="Times New Roman"/>
          <w:lang w:val="fr-FR"/>
        </w:rPr>
      </w:pPr>
      <w:r w:rsidRPr="004C73A1">
        <w:rPr>
          <w:rFonts w:ascii="Times New Roman" w:eastAsia="Times New Roman" w:hAnsi="Times New Roman" w:cs="Times New Roman"/>
          <w:i/>
          <w:iCs/>
          <w:sz w:val="24"/>
          <w:szCs w:val="24"/>
          <w:lang w:val="fr-FR"/>
        </w:rPr>
        <w:t>Ou</w:t>
      </w:r>
    </w:p>
    <w:p w14:paraId="1D181C66" w14:textId="77777777" w:rsidR="004C73A1" w:rsidRPr="004C73A1" w:rsidRDefault="004C73A1" w:rsidP="0036299A">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Si ce n’est pas conformément à l’Incoterms, l’assurance est la suivante:</w:t>
      </w:r>
    </w:p>
    <w:p w14:paraId="41062E3A" w14:textId="77777777" w:rsidR="004C73A1" w:rsidRPr="004C73A1" w:rsidRDefault="004C73A1" w:rsidP="004370EB">
      <w:pPr>
        <w:spacing w:before="120" w:line="256" w:lineRule="auto"/>
        <w:ind w:left="288"/>
        <w:jc w:val="both"/>
        <w:rPr>
          <w:rFonts w:ascii="Calibri" w:eastAsia="Times New Roman" w:hAnsi="Calibri" w:cs="Times New Roman"/>
          <w:lang w:val="fr-FR"/>
        </w:rPr>
      </w:pPr>
      <w:r w:rsidRPr="004C73A1">
        <w:rPr>
          <w:rFonts w:ascii="Times New Roman" w:eastAsia="Times New Roman" w:hAnsi="Times New Roman" w:cs="Times New Roman"/>
          <w:i/>
          <w:iCs/>
          <w:sz w:val="24"/>
          <w:szCs w:val="24"/>
          <w:lang w:val="fr-FR"/>
        </w:rPr>
        <w:t>[</w:t>
      </w:r>
      <w:proofErr w:type="gramStart"/>
      <w:r w:rsidRPr="004C73A1">
        <w:rPr>
          <w:rFonts w:ascii="Times New Roman" w:eastAsia="Times New Roman" w:hAnsi="Times New Roman" w:cs="Times New Roman"/>
          <w:i/>
          <w:iCs/>
          <w:sz w:val="24"/>
          <w:szCs w:val="24"/>
          <w:lang w:val="fr-FR"/>
        </w:rPr>
        <w:t>insérer</w:t>
      </w:r>
      <w:proofErr w:type="gramEnd"/>
      <w:r w:rsidRPr="004C73A1">
        <w:rPr>
          <w:rFonts w:ascii="Times New Roman" w:eastAsia="Times New Roman" w:hAnsi="Times New Roman" w:cs="Times New Roman"/>
          <w:i/>
          <w:iCs/>
          <w:sz w:val="24"/>
          <w:szCs w:val="24"/>
          <w:lang w:val="fr-FR"/>
        </w:rPr>
        <w:t xml:space="preserve"> des dispositions d’assurance spécifiques convenues, y compris la couverture, la monnaie et le montant]</w:t>
      </w:r>
    </w:p>
    <w:p w14:paraId="25283140" w14:textId="77777777"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9.</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Garantie</w:t>
      </w:r>
    </w:p>
    <w:p w14:paraId="11F63759" w14:textId="0A10A43F" w:rsidR="004C73A1" w:rsidRPr="004C73A1" w:rsidRDefault="004C73A1" w:rsidP="0036299A">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 xml:space="preserve">Outre les obligations générales de </w:t>
      </w:r>
      <w:r w:rsidR="0036299A">
        <w:rPr>
          <w:rFonts w:ascii="Times New Roman" w:hAnsi="Times New Roman" w:cs="Times New Roman"/>
          <w:color w:val="000000"/>
          <w:lang w:val="fr-FR"/>
        </w:rPr>
        <w:t>garantie</w:t>
      </w:r>
      <w:r w:rsidRPr="004C73A1">
        <w:rPr>
          <w:rFonts w:ascii="Times New Roman" w:hAnsi="Times New Roman" w:cs="Times New Roman"/>
          <w:color w:val="000000"/>
          <w:lang w:val="fr-FR"/>
        </w:rPr>
        <w:t xml:space="preserve"> spécifiées dans le </w:t>
      </w:r>
      <w:r w:rsidR="0036299A">
        <w:rPr>
          <w:rFonts w:ascii="Times New Roman" w:hAnsi="Times New Roman" w:cs="Times New Roman"/>
          <w:color w:val="000000"/>
          <w:lang w:val="fr-FR"/>
        </w:rPr>
        <w:t>Contrat Cadre</w:t>
      </w:r>
      <w:r w:rsidRPr="004C73A1">
        <w:rPr>
          <w:rFonts w:ascii="Times New Roman" w:hAnsi="Times New Roman" w:cs="Times New Roman"/>
          <w:color w:val="000000"/>
          <w:lang w:val="fr-FR"/>
        </w:rPr>
        <w:t>:</w:t>
      </w:r>
    </w:p>
    <w:p w14:paraId="2DB615AB" w14:textId="3CD0B113" w:rsidR="004C73A1" w:rsidRPr="004C73A1" w:rsidRDefault="004C73A1" w:rsidP="00581A47">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La garantie reste valable pendant </w:t>
      </w:r>
      <w:r w:rsidRPr="004C73A1">
        <w:rPr>
          <w:rFonts w:ascii="Times New Roman" w:hAnsi="Times New Roman" w:cs="Times New Roman"/>
          <w:i/>
          <w:iCs/>
          <w:color w:val="000000"/>
          <w:lang w:val="fr-FR"/>
        </w:rPr>
        <w:t xml:space="preserve">[le numéro </w:t>
      </w:r>
      <w:r w:rsidR="0036299A">
        <w:rPr>
          <w:rFonts w:ascii="Times New Roman" w:hAnsi="Times New Roman" w:cs="Times New Roman"/>
          <w:i/>
          <w:iCs/>
          <w:color w:val="000000"/>
          <w:lang w:val="fr-FR"/>
        </w:rPr>
        <w:t>insérer le nombre</w:t>
      </w:r>
      <w:r w:rsidRPr="004C73A1">
        <w:rPr>
          <w:rFonts w:ascii="Times New Roman" w:hAnsi="Times New Roman" w:cs="Times New Roman"/>
          <w:i/>
          <w:iCs/>
          <w:color w:val="000000"/>
          <w:lang w:val="fr-FR"/>
        </w:rPr>
        <w:t>]</w:t>
      </w:r>
      <w:r w:rsidR="00581A47">
        <w:rPr>
          <w:rFonts w:ascii="Times New Roman" w:hAnsi="Times New Roman" w:cs="Times New Roman"/>
          <w:color w:val="000000"/>
          <w:lang w:val="fr-FR"/>
        </w:rPr>
        <w:t xml:space="preserve"> de</w:t>
      </w:r>
      <w:r w:rsidRPr="004C73A1">
        <w:rPr>
          <w:rFonts w:ascii="Times New Roman" w:hAnsi="Times New Roman" w:cs="Times New Roman"/>
          <w:color w:val="000000"/>
          <w:lang w:val="fr-FR"/>
        </w:rPr>
        <w:t xml:space="preserve"> mois après que les </w:t>
      </w:r>
      <w:r w:rsidR="00581A47">
        <w:rPr>
          <w:rFonts w:ascii="Times New Roman" w:hAnsi="Times New Roman" w:cs="Times New Roman"/>
          <w:color w:val="000000"/>
          <w:lang w:val="fr-FR"/>
        </w:rPr>
        <w:t>Fournitures</w:t>
      </w:r>
      <w:r w:rsidRPr="004C73A1">
        <w:rPr>
          <w:rFonts w:ascii="Times New Roman" w:hAnsi="Times New Roman" w:cs="Times New Roman"/>
          <w:color w:val="000000"/>
          <w:lang w:val="fr-FR"/>
        </w:rPr>
        <w:t>, ou toute partie de celle</w:t>
      </w:r>
      <w:r w:rsidR="00581A47">
        <w:rPr>
          <w:rFonts w:ascii="Times New Roman" w:hAnsi="Times New Roman" w:cs="Times New Roman"/>
          <w:color w:val="000000"/>
          <w:lang w:val="fr-FR"/>
        </w:rPr>
        <w:t>s</w:t>
      </w:r>
      <w:r w:rsidRPr="004C73A1">
        <w:rPr>
          <w:rFonts w:ascii="Times New Roman" w:hAnsi="Times New Roman" w:cs="Times New Roman"/>
          <w:color w:val="000000"/>
          <w:lang w:val="fr-FR"/>
        </w:rPr>
        <w:t>-ci, selon le cas, ont été livrées et acceptées à la destination finale</w:t>
      </w:r>
      <w:r w:rsidRPr="004C73A1">
        <w:rPr>
          <w:rFonts w:ascii="Times New Roman" w:hAnsi="Times New Roman" w:cs="Times New Roman"/>
          <w:b/>
          <w:bCs/>
          <w:color w:val="000000"/>
          <w:lang w:val="fr-FR"/>
        </w:rPr>
        <w:t>,</w:t>
      </w:r>
      <w:r w:rsidRPr="004C73A1">
        <w:rPr>
          <w:rFonts w:ascii="Times New Roman" w:hAnsi="Times New Roman" w:cs="Times New Roman"/>
          <w:color w:val="000000"/>
          <w:lang w:val="fr-FR"/>
        </w:rPr>
        <w:t xml:space="preserve"> ou pour [</w:t>
      </w:r>
      <w:r w:rsidR="00581A47">
        <w:rPr>
          <w:rFonts w:ascii="Times New Roman" w:hAnsi="Times New Roman" w:cs="Times New Roman"/>
          <w:color w:val="000000"/>
          <w:lang w:val="fr-FR"/>
        </w:rPr>
        <w:t>insérer le nombre</w:t>
      </w:r>
      <w:r w:rsidRPr="004C73A1">
        <w:rPr>
          <w:rFonts w:ascii="Times New Roman" w:hAnsi="Times New Roman" w:cs="Times New Roman"/>
          <w:color w:val="000000"/>
          <w:lang w:val="fr-FR"/>
        </w:rPr>
        <w:t>] de mois après la date d’expédition à partir du port ou du lieu de chargement dans le pays d’origine, selon la période qui se termine plus tôt.</w:t>
      </w:r>
    </w:p>
    <w:p w14:paraId="3D6A0DC6" w14:textId="19EF59DC" w:rsidR="004C73A1" w:rsidRPr="004C73A1" w:rsidRDefault="004C73A1" w:rsidP="00581A47">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La période de réparation ou de remplacement après avoi</w:t>
      </w:r>
      <w:r w:rsidR="00581A47">
        <w:rPr>
          <w:rFonts w:ascii="Times New Roman" w:hAnsi="Times New Roman" w:cs="Times New Roman"/>
          <w:color w:val="000000"/>
          <w:lang w:val="fr-FR"/>
        </w:rPr>
        <w:t>r été notifiée du défaut par l’A</w:t>
      </w:r>
      <w:r w:rsidRPr="004C73A1">
        <w:rPr>
          <w:rFonts w:ascii="Times New Roman" w:hAnsi="Times New Roman" w:cs="Times New Roman"/>
          <w:color w:val="000000"/>
          <w:lang w:val="fr-FR"/>
        </w:rPr>
        <w:t xml:space="preserve">cheteur </w:t>
      </w:r>
      <w:r w:rsidR="00581A47">
        <w:rPr>
          <w:rFonts w:ascii="Times New Roman" w:hAnsi="Times New Roman" w:cs="Times New Roman"/>
          <w:color w:val="000000"/>
          <w:lang w:val="fr-FR"/>
        </w:rPr>
        <w:t>sera</w:t>
      </w:r>
      <w:r w:rsidRPr="004C73A1">
        <w:rPr>
          <w:rFonts w:ascii="Times New Roman" w:hAnsi="Times New Roman" w:cs="Times New Roman"/>
          <w:color w:val="000000"/>
          <w:lang w:val="fr-FR"/>
        </w:rPr>
        <w:t xml:space="preserve"> </w:t>
      </w:r>
      <w:r w:rsidRPr="004C73A1">
        <w:rPr>
          <w:rFonts w:ascii="Times New Roman" w:hAnsi="Times New Roman" w:cs="Times New Roman"/>
          <w:iCs/>
          <w:color w:val="000000"/>
          <w:lang w:val="fr-FR"/>
        </w:rPr>
        <w:t>de</w:t>
      </w:r>
      <w:r w:rsidR="00581A47">
        <w:rPr>
          <w:rFonts w:ascii="Times New Roman" w:hAnsi="Times New Roman" w:cs="Times New Roman"/>
          <w:iCs/>
          <w:color w:val="000000"/>
          <w:lang w:val="fr-FR"/>
        </w:rPr>
        <w:t xml:space="preserve"> </w:t>
      </w:r>
      <w:r w:rsidR="00581A47">
        <w:rPr>
          <w:rFonts w:ascii="Times New Roman" w:hAnsi="Times New Roman" w:cs="Times New Roman"/>
          <w:i/>
          <w:iCs/>
          <w:color w:val="000000"/>
          <w:lang w:val="fr-FR"/>
        </w:rPr>
        <w:t>[insérer le nombre]</w:t>
      </w:r>
      <w:r w:rsidRPr="004C73A1">
        <w:rPr>
          <w:rFonts w:ascii="Times New Roman" w:hAnsi="Times New Roman" w:cs="Times New Roman"/>
          <w:color w:val="000000"/>
          <w:lang w:val="fr-FR"/>
        </w:rPr>
        <w:t xml:space="preserve"> jours. S</w:t>
      </w:r>
      <w:r w:rsidR="00581A47">
        <w:rPr>
          <w:rFonts w:ascii="Times New Roman" w:hAnsi="Times New Roman" w:cs="Times New Roman"/>
          <w:color w:val="000000"/>
          <w:lang w:val="fr-FR"/>
        </w:rPr>
        <w:t>i après en avoir été avisé</w:t>
      </w:r>
      <w:r w:rsidRPr="004C73A1">
        <w:rPr>
          <w:rFonts w:ascii="Times New Roman" w:hAnsi="Times New Roman" w:cs="Times New Roman"/>
          <w:color w:val="000000"/>
          <w:lang w:val="fr-FR"/>
        </w:rPr>
        <w:t>, le Fournisseur ne parvient pas à remédier au défaut dans ce délai</w:t>
      </w:r>
      <w:r w:rsidR="00581A47">
        <w:rPr>
          <w:rFonts w:ascii="Times New Roman" w:hAnsi="Times New Roman" w:cs="Times New Roman"/>
          <w:color w:val="000000"/>
          <w:lang w:val="fr-FR"/>
        </w:rPr>
        <w:t>, l’A</w:t>
      </w:r>
      <w:r w:rsidRPr="004C73A1">
        <w:rPr>
          <w:rFonts w:ascii="Times New Roman" w:hAnsi="Times New Roman" w:cs="Times New Roman"/>
          <w:color w:val="000000"/>
          <w:lang w:val="fr-FR"/>
        </w:rPr>
        <w:t>cheteur peut procéder dans un délai raisonnable aux mesures correctives nécessai</w:t>
      </w:r>
      <w:r w:rsidR="00581A47">
        <w:rPr>
          <w:rFonts w:ascii="Times New Roman" w:hAnsi="Times New Roman" w:cs="Times New Roman"/>
          <w:color w:val="000000"/>
          <w:lang w:val="fr-FR"/>
        </w:rPr>
        <w:t>res, au risque et aux frais du F</w:t>
      </w:r>
      <w:r w:rsidRPr="004C73A1">
        <w:rPr>
          <w:rFonts w:ascii="Times New Roman" w:hAnsi="Times New Roman" w:cs="Times New Roman"/>
          <w:color w:val="000000"/>
          <w:lang w:val="fr-FR"/>
        </w:rPr>
        <w:t>ournisseur et sans préjudice des autres droits que l’</w:t>
      </w:r>
      <w:r w:rsidR="00581A47">
        <w:rPr>
          <w:rFonts w:ascii="Times New Roman" w:hAnsi="Times New Roman" w:cs="Times New Roman"/>
          <w:color w:val="000000"/>
          <w:lang w:val="fr-FR"/>
        </w:rPr>
        <w:t>A</w:t>
      </w:r>
      <w:r w:rsidRPr="004C73A1">
        <w:rPr>
          <w:rFonts w:ascii="Times New Roman" w:hAnsi="Times New Roman" w:cs="Times New Roman"/>
          <w:color w:val="000000"/>
          <w:lang w:val="fr-FR"/>
        </w:rPr>
        <w:t>ch</w:t>
      </w:r>
      <w:r w:rsidR="00581A47">
        <w:rPr>
          <w:rFonts w:ascii="Times New Roman" w:hAnsi="Times New Roman" w:cs="Times New Roman"/>
          <w:color w:val="000000"/>
          <w:lang w:val="fr-FR"/>
        </w:rPr>
        <w:t>eteur pourrait avoir contre le F</w:t>
      </w:r>
      <w:r w:rsidRPr="004C73A1">
        <w:rPr>
          <w:rFonts w:ascii="Times New Roman" w:hAnsi="Times New Roman" w:cs="Times New Roman"/>
          <w:color w:val="000000"/>
          <w:lang w:val="fr-FR"/>
        </w:rPr>
        <w:t>ournisseur en vertu du contrat.</w:t>
      </w:r>
    </w:p>
    <w:p w14:paraId="289F37CD" w14:textId="698EAF6B" w:rsidR="004C73A1" w:rsidRPr="004C73A1" w:rsidRDefault="004C73A1" w:rsidP="0036299A">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 xml:space="preserve">Aux fins de la garantie, le ou les lieux de destination finale sont indiqués dans le présent </w:t>
      </w:r>
      <w:r w:rsidR="00581A47">
        <w:rPr>
          <w:rFonts w:ascii="Times New Roman" w:hAnsi="Times New Roman" w:cs="Times New Roman"/>
          <w:color w:val="000000"/>
          <w:lang w:val="fr-FR"/>
        </w:rPr>
        <w:t>Marché subséquent (ou bon de commande)</w:t>
      </w:r>
      <w:r w:rsidRPr="004C73A1">
        <w:rPr>
          <w:rFonts w:ascii="Times New Roman" w:hAnsi="Times New Roman" w:cs="Times New Roman"/>
          <w:color w:val="000000"/>
          <w:lang w:val="fr-FR"/>
        </w:rPr>
        <w:t>.</w:t>
      </w:r>
    </w:p>
    <w:p w14:paraId="7F2C8943" w14:textId="09CBEEB3"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10.</w:t>
      </w:r>
      <w:r w:rsidRPr="004C73A1">
        <w:rPr>
          <w:rFonts w:ascii="Times New Roman" w:hAnsi="Times New Roman" w:cs="Times New Roman"/>
          <w:b/>
          <w:bCs/>
          <w:sz w:val="14"/>
          <w:szCs w:val="14"/>
          <w:lang w:val="fr-FR"/>
        </w:rPr>
        <w:t xml:space="preserve"> </w:t>
      </w:r>
      <w:r w:rsidR="00581A47">
        <w:rPr>
          <w:rFonts w:ascii="Times New Roman" w:hAnsi="Times New Roman" w:cs="Times New Roman"/>
          <w:b/>
          <w:bCs/>
          <w:lang w:val="fr-FR"/>
        </w:rPr>
        <w:t>Indemni</w:t>
      </w:r>
      <w:r w:rsidR="00581A47" w:rsidRPr="00581A47">
        <w:rPr>
          <w:rFonts w:ascii="Times New Roman" w:hAnsi="Times New Roman" w:cs="Times New Roman"/>
          <w:b/>
          <w:bCs/>
          <w:lang w:val="fr-FR"/>
        </w:rPr>
        <w:t>té</w:t>
      </w:r>
      <w:r w:rsidR="00581A47">
        <w:rPr>
          <w:rFonts w:ascii="Times New Roman" w:hAnsi="Times New Roman" w:cs="Times New Roman"/>
          <w:b/>
          <w:bCs/>
          <w:lang w:val="fr-FR"/>
        </w:rPr>
        <w:t>s</w:t>
      </w:r>
      <w:r w:rsidR="00581A47" w:rsidRPr="00581A47">
        <w:rPr>
          <w:rFonts w:ascii="Times New Roman" w:hAnsi="Times New Roman" w:cs="Times New Roman"/>
          <w:b/>
          <w:bCs/>
          <w:lang w:val="fr-FR"/>
        </w:rPr>
        <w:t xml:space="preserve"> et Bonus</w:t>
      </w:r>
    </w:p>
    <w:p w14:paraId="6A9ACEB7" w14:textId="03A5C6E5" w:rsidR="004C73A1" w:rsidRPr="004C73A1" w:rsidRDefault="004C73A1" w:rsidP="00581A47">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Sauf disposition d</w:t>
      </w:r>
      <w:r w:rsidR="00581A47">
        <w:rPr>
          <w:rFonts w:ascii="Times New Roman" w:hAnsi="Times New Roman" w:cs="Times New Roman"/>
          <w:color w:val="000000"/>
          <w:lang w:val="fr-FR"/>
        </w:rPr>
        <w:t>u Contrat Cadre</w:t>
      </w:r>
      <w:r w:rsidRPr="004C73A1">
        <w:rPr>
          <w:rFonts w:ascii="Times New Roman" w:hAnsi="Times New Roman" w:cs="Times New Roman"/>
          <w:color w:val="000000"/>
          <w:lang w:val="fr-FR"/>
        </w:rPr>
        <w:t xml:space="preserve"> prévu</w:t>
      </w:r>
      <w:r w:rsidRPr="004C73A1">
        <w:rPr>
          <w:rFonts w:ascii="Times New Roman" w:hAnsi="Times New Roman" w:cs="Times New Roman"/>
          <w:b/>
          <w:bCs/>
          <w:color w:val="000000"/>
          <w:lang w:val="fr-FR"/>
        </w:rPr>
        <w:t xml:space="preserve"> </w:t>
      </w:r>
      <w:r w:rsidRPr="004C73A1">
        <w:rPr>
          <w:rFonts w:ascii="Times New Roman" w:hAnsi="Times New Roman" w:cs="Times New Roman"/>
          <w:color w:val="000000"/>
          <w:lang w:val="fr-FR"/>
        </w:rPr>
        <w:t>p</w:t>
      </w:r>
      <w:r w:rsidR="00581A47">
        <w:rPr>
          <w:rFonts w:ascii="Times New Roman" w:hAnsi="Times New Roman" w:cs="Times New Roman"/>
          <w:color w:val="000000"/>
          <w:lang w:val="fr-FR"/>
        </w:rPr>
        <w:t>our les cas de Fo</w:t>
      </w:r>
      <w:r w:rsidRPr="004C73A1">
        <w:rPr>
          <w:rFonts w:ascii="Times New Roman" w:hAnsi="Times New Roman" w:cs="Times New Roman"/>
          <w:color w:val="000000"/>
          <w:lang w:val="fr-FR"/>
        </w:rPr>
        <w:t xml:space="preserve">rce </w:t>
      </w:r>
      <w:r w:rsidR="00581A47">
        <w:rPr>
          <w:rFonts w:ascii="Times New Roman" w:hAnsi="Times New Roman" w:cs="Times New Roman"/>
          <w:color w:val="000000"/>
          <w:lang w:val="fr-FR"/>
        </w:rPr>
        <w:t>M</w:t>
      </w:r>
      <w:r w:rsidRPr="004C73A1">
        <w:rPr>
          <w:rFonts w:ascii="Times New Roman" w:hAnsi="Times New Roman" w:cs="Times New Roman"/>
          <w:color w:val="000000"/>
          <w:lang w:val="fr-FR"/>
        </w:rPr>
        <w:t>ajeure, si le Fournisseur ne livre pas l’une ou l’autre des marchandises avant la</w:t>
      </w:r>
      <w:r w:rsidR="00581A47">
        <w:rPr>
          <w:rFonts w:ascii="Times New Roman" w:hAnsi="Times New Roman" w:cs="Times New Roman"/>
          <w:color w:val="000000"/>
          <w:lang w:val="fr-FR"/>
        </w:rPr>
        <w:t>/es</w:t>
      </w:r>
      <w:r w:rsidRPr="004C73A1">
        <w:rPr>
          <w:rFonts w:ascii="Times New Roman" w:hAnsi="Times New Roman" w:cs="Times New Roman"/>
          <w:color w:val="000000"/>
          <w:lang w:val="fr-FR"/>
        </w:rPr>
        <w:t xml:space="preserve"> date(s) de livraison ou n’exécute pas les </w:t>
      </w:r>
      <w:r w:rsidR="00581A47">
        <w:rPr>
          <w:rFonts w:ascii="Times New Roman" w:hAnsi="Times New Roman" w:cs="Times New Roman"/>
          <w:color w:val="000000"/>
          <w:lang w:val="fr-FR"/>
        </w:rPr>
        <w:t>S</w:t>
      </w:r>
      <w:r w:rsidRPr="004C73A1">
        <w:rPr>
          <w:rFonts w:ascii="Times New Roman" w:hAnsi="Times New Roman" w:cs="Times New Roman"/>
          <w:color w:val="000000"/>
          <w:lang w:val="fr-FR"/>
        </w:rPr>
        <w:t>ervices connexes dans le dél</w:t>
      </w:r>
      <w:r w:rsidR="00581A47">
        <w:rPr>
          <w:rFonts w:ascii="Times New Roman" w:hAnsi="Times New Roman" w:cs="Times New Roman"/>
          <w:color w:val="000000"/>
          <w:lang w:val="fr-FR"/>
        </w:rPr>
        <w:t>ai spécifié dans le contrat, l’A</w:t>
      </w:r>
      <w:r w:rsidRPr="004C73A1">
        <w:rPr>
          <w:rFonts w:ascii="Times New Roman" w:hAnsi="Times New Roman" w:cs="Times New Roman"/>
          <w:color w:val="000000"/>
          <w:lang w:val="fr-FR"/>
        </w:rPr>
        <w:t>cheteur peut, sans préjudice de tous ses autres recours en vertu du contrat, déduire</w:t>
      </w:r>
      <w:r w:rsidR="00581A47">
        <w:rPr>
          <w:rFonts w:ascii="Times New Roman" w:hAnsi="Times New Roman" w:cs="Times New Roman"/>
          <w:color w:val="000000"/>
          <w:lang w:val="fr-FR"/>
        </w:rPr>
        <w:t xml:space="preserve"> du prix du contrat, en tant qu’indemnités pour dommages-intérêts.</w:t>
      </w:r>
    </w:p>
    <w:p w14:paraId="4FF93A97" w14:textId="4BFD1584" w:rsidR="004C73A1" w:rsidRPr="004C73A1" w:rsidRDefault="004C73A1" w:rsidP="00CE12C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Le</w:t>
      </w:r>
      <w:r w:rsidR="00581A47">
        <w:rPr>
          <w:rFonts w:ascii="Times New Roman" w:hAnsi="Times New Roman" w:cs="Times New Roman"/>
          <w:color w:val="000000"/>
          <w:lang w:val="fr-FR"/>
        </w:rPr>
        <w:t xml:space="preserve">s indemnités seront </w:t>
      </w:r>
      <w:r w:rsidRPr="004C73A1">
        <w:rPr>
          <w:rFonts w:ascii="Times New Roman" w:hAnsi="Times New Roman" w:cs="Times New Roman"/>
          <w:i/>
          <w:iCs/>
          <w:color w:val="000000"/>
          <w:lang w:val="fr-FR"/>
        </w:rPr>
        <w:t xml:space="preserve">[insérer </w:t>
      </w:r>
      <w:r w:rsidR="00CE12C8">
        <w:rPr>
          <w:rFonts w:ascii="Times New Roman" w:hAnsi="Times New Roman" w:cs="Times New Roman"/>
          <w:i/>
          <w:iCs/>
          <w:color w:val="000000"/>
          <w:lang w:val="fr-FR"/>
        </w:rPr>
        <w:t>le pourcentage] %</w:t>
      </w:r>
      <w:r w:rsidRPr="004C73A1">
        <w:rPr>
          <w:rFonts w:ascii="Times New Roman" w:hAnsi="Times New Roman" w:cs="Times New Roman"/>
          <w:color w:val="000000"/>
          <w:lang w:val="fr-FR"/>
        </w:rPr>
        <w:t xml:space="preserve"> du prix des </w:t>
      </w:r>
      <w:r w:rsidR="00581A47">
        <w:rPr>
          <w:rFonts w:ascii="Times New Roman" w:hAnsi="Times New Roman" w:cs="Times New Roman"/>
          <w:color w:val="000000"/>
          <w:lang w:val="fr-FR"/>
        </w:rPr>
        <w:t>Fournitures ayant connu un retard ou des S</w:t>
      </w:r>
      <w:r w:rsidRPr="004C73A1">
        <w:rPr>
          <w:rFonts w:ascii="Times New Roman" w:hAnsi="Times New Roman" w:cs="Times New Roman"/>
          <w:color w:val="000000"/>
          <w:lang w:val="fr-FR"/>
        </w:rPr>
        <w:t xml:space="preserve">ervices non </w:t>
      </w:r>
      <w:r w:rsidR="00581A47">
        <w:rPr>
          <w:rFonts w:ascii="Times New Roman" w:hAnsi="Times New Roman" w:cs="Times New Roman"/>
          <w:color w:val="000000"/>
          <w:lang w:val="fr-FR"/>
        </w:rPr>
        <w:t>exécutés</w:t>
      </w:r>
      <w:r w:rsidRPr="004C73A1">
        <w:rPr>
          <w:rFonts w:ascii="Times New Roman" w:hAnsi="Times New Roman" w:cs="Times New Roman"/>
          <w:color w:val="000000"/>
          <w:lang w:val="fr-FR"/>
        </w:rPr>
        <w:t>] pour chaque semaine ou p</w:t>
      </w:r>
      <w:r w:rsidR="00CE12C8">
        <w:rPr>
          <w:rFonts w:ascii="Times New Roman" w:hAnsi="Times New Roman" w:cs="Times New Roman"/>
          <w:color w:val="000000"/>
          <w:lang w:val="fr-FR"/>
        </w:rPr>
        <w:t xml:space="preserve">ortion du </w:t>
      </w:r>
      <w:r w:rsidRPr="004C73A1">
        <w:rPr>
          <w:rFonts w:ascii="Times New Roman" w:hAnsi="Times New Roman" w:cs="Times New Roman"/>
          <w:color w:val="000000"/>
          <w:lang w:val="fr-FR"/>
        </w:rPr>
        <w:t xml:space="preserve">retard jusqu’à la livraison ou </w:t>
      </w:r>
      <w:r w:rsidR="00CE12C8">
        <w:rPr>
          <w:rFonts w:ascii="Times New Roman" w:hAnsi="Times New Roman" w:cs="Times New Roman"/>
          <w:color w:val="000000"/>
          <w:lang w:val="fr-FR"/>
        </w:rPr>
        <w:t>exécution</w:t>
      </w:r>
      <w:r w:rsidRPr="004C73A1">
        <w:rPr>
          <w:rFonts w:ascii="Times New Roman" w:hAnsi="Times New Roman" w:cs="Times New Roman"/>
          <w:color w:val="000000"/>
          <w:lang w:val="fr-FR"/>
        </w:rPr>
        <w:t>.</w:t>
      </w:r>
    </w:p>
    <w:p w14:paraId="27499337" w14:textId="0AE69665" w:rsidR="004C73A1" w:rsidRPr="004C73A1" w:rsidRDefault="004C73A1" w:rsidP="00CE12C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Le montant maximal des </w:t>
      </w:r>
      <w:r w:rsidR="00CE12C8">
        <w:rPr>
          <w:rFonts w:ascii="Times New Roman" w:hAnsi="Times New Roman" w:cs="Times New Roman"/>
          <w:color w:val="000000"/>
          <w:lang w:val="fr-FR"/>
        </w:rPr>
        <w:t xml:space="preserve">indemnités pour </w:t>
      </w:r>
      <w:r w:rsidRPr="004C73A1">
        <w:rPr>
          <w:rFonts w:ascii="Times New Roman" w:hAnsi="Times New Roman" w:cs="Times New Roman"/>
          <w:color w:val="000000"/>
          <w:lang w:val="fr-FR"/>
        </w:rPr>
        <w:t xml:space="preserve">dommages-intérêts est </w:t>
      </w:r>
      <w:r w:rsidRPr="004C73A1">
        <w:rPr>
          <w:rFonts w:ascii="Times New Roman" w:hAnsi="Times New Roman" w:cs="Times New Roman"/>
          <w:i/>
          <w:iCs/>
          <w:color w:val="000000"/>
          <w:lang w:val="fr-FR"/>
        </w:rPr>
        <w:t xml:space="preserve">[insérer %] </w:t>
      </w:r>
      <w:r w:rsidRPr="004C73A1">
        <w:rPr>
          <w:rFonts w:ascii="Times New Roman" w:hAnsi="Times New Roman" w:cs="Times New Roman"/>
          <w:color w:val="000000"/>
          <w:lang w:val="fr-FR"/>
        </w:rPr>
        <w:t>du prix du contrat. Une fois le maximum atteint, l’</w:t>
      </w:r>
      <w:r w:rsidR="00CE12C8">
        <w:rPr>
          <w:rFonts w:ascii="Times New Roman" w:hAnsi="Times New Roman" w:cs="Times New Roman"/>
          <w:color w:val="000000"/>
          <w:lang w:val="fr-FR"/>
        </w:rPr>
        <w:t>A</w:t>
      </w:r>
      <w:r w:rsidRPr="004C73A1">
        <w:rPr>
          <w:rFonts w:ascii="Times New Roman" w:hAnsi="Times New Roman" w:cs="Times New Roman"/>
          <w:color w:val="000000"/>
          <w:lang w:val="fr-FR"/>
        </w:rPr>
        <w:t xml:space="preserve">cheteur peut résilier le </w:t>
      </w:r>
      <w:r w:rsidR="00CE12C8">
        <w:rPr>
          <w:rFonts w:ascii="Times New Roman" w:hAnsi="Times New Roman" w:cs="Times New Roman"/>
          <w:color w:val="000000"/>
          <w:lang w:val="fr-FR"/>
        </w:rPr>
        <w:t xml:space="preserve">Marché subséquent (ou bon de commande) </w:t>
      </w:r>
      <w:r w:rsidRPr="004C73A1">
        <w:rPr>
          <w:rFonts w:ascii="Times New Roman" w:hAnsi="Times New Roman" w:cs="Times New Roman"/>
          <w:color w:val="000000"/>
          <w:lang w:val="fr-FR"/>
        </w:rPr>
        <w:t xml:space="preserve">conformément </w:t>
      </w:r>
      <w:r w:rsidR="00CE12C8">
        <w:rPr>
          <w:rFonts w:ascii="Times New Roman" w:hAnsi="Times New Roman" w:cs="Times New Roman"/>
          <w:color w:val="000000"/>
          <w:lang w:val="fr-FR"/>
        </w:rPr>
        <w:t xml:space="preserve">aux </w:t>
      </w:r>
      <w:r w:rsidRPr="004C73A1">
        <w:rPr>
          <w:rFonts w:ascii="Times New Roman" w:hAnsi="Times New Roman" w:cs="Times New Roman"/>
          <w:color w:val="000000"/>
          <w:lang w:val="fr-FR"/>
        </w:rPr>
        <w:t>disposition</w:t>
      </w:r>
      <w:r w:rsidR="00CE12C8">
        <w:rPr>
          <w:rFonts w:ascii="Times New Roman" w:hAnsi="Times New Roman" w:cs="Times New Roman"/>
          <w:color w:val="000000"/>
          <w:lang w:val="fr-FR"/>
        </w:rPr>
        <w:t>s</w:t>
      </w:r>
      <w:r w:rsidRPr="004C73A1">
        <w:rPr>
          <w:rFonts w:ascii="Times New Roman" w:hAnsi="Times New Roman" w:cs="Times New Roman"/>
          <w:color w:val="000000"/>
          <w:lang w:val="fr-FR"/>
        </w:rPr>
        <w:t xml:space="preserve"> d</w:t>
      </w:r>
      <w:r w:rsidR="00CE12C8">
        <w:rPr>
          <w:rFonts w:ascii="Times New Roman" w:hAnsi="Times New Roman" w:cs="Times New Roman"/>
          <w:color w:val="000000"/>
          <w:lang w:val="fr-FR"/>
        </w:rPr>
        <w:t xml:space="preserve">u Contrat Cadre </w:t>
      </w:r>
      <w:r w:rsidRPr="004C73A1">
        <w:rPr>
          <w:rFonts w:ascii="Times New Roman" w:hAnsi="Times New Roman" w:cs="Times New Roman"/>
          <w:color w:val="000000"/>
          <w:lang w:val="fr-FR"/>
        </w:rPr>
        <w:t>sur la</w:t>
      </w:r>
      <w:r w:rsidRPr="004C73A1">
        <w:rPr>
          <w:rFonts w:ascii="Times New Roman" w:hAnsi="Times New Roman" w:cs="Times New Roman"/>
          <w:b/>
          <w:bCs/>
          <w:color w:val="000000"/>
          <w:lang w:val="fr-FR"/>
        </w:rPr>
        <w:t xml:space="preserve"> </w:t>
      </w:r>
      <w:r w:rsidRPr="004C73A1">
        <w:rPr>
          <w:rFonts w:ascii="Times New Roman" w:hAnsi="Times New Roman" w:cs="Times New Roman"/>
          <w:color w:val="000000"/>
          <w:lang w:val="fr-FR"/>
        </w:rPr>
        <w:t xml:space="preserve">résiliation. </w:t>
      </w:r>
    </w:p>
    <w:p w14:paraId="4CA16F16" w14:textId="77777777" w:rsidR="004C73A1" w:rsidRPr="004C73A1" w:rsidRDefault="004C73A1" w:rsidP="00CE12C8">
      <w:pPr>
        <w:spacing w:after="200" w:line="256" w:lineRule="auto"/>
        <w:ind w:left="180"/>
        <w:jc w:val="both"/>
        <w:rPr>
          <w:rFonts w:ascii="Calibri" w:eastAsia="Times New Roman" w:hAnsi="Calibri" w:cs="Times New Roman"/>
          <w:lang w:val="fr-FR"/>
        </w:rPr>
      </w:pPr>
      <w:r w:rsidRPr="004C73A1">
        <w:rPr>
          <w:rFonts w:ascii="Times New Roman" w:eastAsia="Times New Roman" w:hAnsi="Times New Roman" w:cs="Times New Roman"/>
          <w:b/>
          <w:bCs/>
          <w:i/>
          <w:iCs/>
          <w:sz w:val="24"/>
          <w:szCs w:val="24"/>
          <w:lang w:val="fr-FR"/>
        </w:rPr>
        <w:t>[</w:t>
      </w:r>
      <w:r w:rsidRPr="004C73A1">
        <w:rPr>
          <w:rFonts w:ascii="Times New Roman" w:eastAsia="Times New Roman" w:hAnsi="Times New Roman" w:cs="Times New Roman"/>
          <w:b/>
          <w:bCs/>
          <w:i/>
          <w:iCs/>
          <w:sz w:val="24"/>
          <w:szCs w:val="24"/>
          <w:u w:val="single"/>
          <w:lang w:val="fr-FR"/>
        </w:rPr>
        <w:t>Facultatif]</w:t>
      </w:r>
    </w:p>
    <w:p w14:paraId="682F6B1E" w14:textId="6DD45162" w:rsidR="004C73A1" w:rsidRPr="004C73A1" w:rsidRDefault="004C73A1" w:rsidP="00CE12C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i/>
          <w:iCs/>
          <w:color w:val="000000"/>
          <w:lang w:val="fr-FR"/>
        </w:rPr>
        <w:t xml:space="preserve">[Insérer s’il n’y a pas de </w:t>
      </w:r>
      <w:r w:rsidR="00CE12C8">
        <w:rPr>
          <w:rFonts w:ascii="Times New Roman" w:hAnsi="Times New Roman" w:cs="Times New Roman"/>
          <w:i/>
          <w:iCs/>
          <w:color w:val="000000"/>
          <w:lang w:val="fr-FR"/>
        </w:rPr>
        <w:t>S</w:t>
      </w:r>
      <w:r w:rsidRPr="004C73A1">
        <w:rPr>
          <w:rFonts w:ascii="Times New Roman" w:hAnsi="Times New Roman" w:cs="Times New Roman"/>
          <w:i/>
          <w:iCs/>
          <w:color w:val="000000"/>
          <w:lang w:val="fr-FR"/>
        </w:rPr>
        <w:t>ervices connexes:]</w:t>
      </w:r>
      <w:r w:rsidRPr="004C73A1">
        <w:rPr>
          <w:rFonts w:ascii="Times New Roman" w:hAnsi="Times New Roman" w:cs="Times New Roman"/>
          <w:color w:val="000000"/>
          <w:lang w:val="fr-FR"/>
        </w:rPr>
        <w:t xml:space="preserve"> Le paiement de bonus au Fournisseur est </w:t>
      </w:r>
      <w:r w:rsidRPr="004C73A1">
        <w:rPr>
          <w:rFonts w:ascii="Times New Roman" w:hAnsi="Times New Roman" w:cs="Times New Roman"/>
          <w:i/>
          <w:iCs/>
          <w:color w:val="000000"/>
          <w:lang w:val="fr-FR"/>
        </w:rPr>
        <w:t>[</w:t>
      </w:r>
      <w:r w:rsidR="00CE12C8">
        <w:rPr>
          <w:rFonts w:ascii="Times New Roman" w:hAnsi="Times New Roman" w:cs="Times New Roman"/>
          <w:i/>
          <w:iCs/>
          <w:color w:val="000000"/>
          <w:lang w:val="fr-FR"/>
        </w:rPr>
        <w:t>insérer le pourcentage</w:t>
      </w:r>
      <w:r w:rsidRPr="004C73A1">
        <w:rPr>
          <w:rFonts w:ascii="Times New Roman" w:hAnsi="Times New Roman" w:cs="Times New Roman"/>
          <w:i/>
          <w:iCs/>
          <w:color w:val="000000"/>
          <w:lang w:val="fr-FR"/>
        </w:rPr>
        <w:t xml:space="preserve">] </w:t>
      </w:r>
      <w:r w:rsidRPr="004C73A1">
        <w:rPr>
          <w:rFonts w:ascii="Times New Roman" w:hAnsi="Times New Roman" w:cs="Times New Roman"/>
          <w:color w:val="000000"/>
          <w:lang w:val="fr-FR"/>
        </w:rPr>
        <w:t>% par jour si les marchandises en vertu du contrat sont livrées avant la date de livraison contractuelle finale].</w:t>
      </w:r>
    </w:p>
    <w:p w14:paraId="7E2D4CB7" w14:textId="77777777" w:rsidR="004C73A1" w:rsidRPr="004C73A1" w:rsidRDefault="004C73A1" w:rsidP="00CE12C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i/>
          <w:iCs/>
          <w:color w:val="000000"/>
          <w:lang w:val="fr-FR"/>
        </w:rPr>
        <w:t>[Insérer s’il y a des services connexes:]</w:t>
      </w:r>
      <w:r w:rsidRPr="004C73A1">
        <w:rPr>
          <w:rFonts w:ascii="Times New Roman" w:hAnsi="Times New Roman" w:cs="Times New Roman"/>
          <w:color w:val="000000"/>
          <w:lang w:val="fr-FR"/>
        </w:rPr>
        <w:t xml:space="preserve"> Le paiement de bonus au Fournisseur est </w:t>
      </w:r>
      <w:r w:rsidRPr="004C73A1">
        <w:rPr>
          <w:rFonts w:ascii="Times New Roman" w:hAnsi="Times New Roman" w:cs="Times New Roman"/>
          <w:i/>
          <w:iCs/>
          <w:color w:val="000000"/>
          <w:lang w:val="fr-FR"/>
        </w:rPr>
        <w:t xml:space="preserve">[numéro d’insertion] </w:t>
      </w:r>
      <w:r w:rsidRPr="004C73A1">
        <w:rPr>
          <w:rFonts w:ascii="Times New Roman" w:hAnsi="Times New Roman" w:cs="Times New Roman"/>
          <w:color w:val="000000"/>
          <w:lang w:val="fr-FR"/>
        </w:rPr>
        <w:t>% par jour si les marchandises en vertu du contrat sont livrées et si les services connexes sont terminés avant la date d’achèvement].</w:t>
      </w:r>
    </w:p>
    <w:p w14:paraId="2AE4FB1F" w14:textId="3F14EA4E" w:rsidR="004C73A1" w:rsidRPr="004C73A1" w:rsidRDefault="004C73A1" w:rsidP="004C73A1">
      <w:pPr>
        <w:spacing w:before="120" w:after="120" w:line="240" w:lineRule="auto"/>
        <w:ind w:left="360" w:hanging="360"/>
        <w:rPr>
          <w:rFonts w:ascii="Times New Roman" w:hAnsi="Times New Roman" w:cs="Times New Roman"/>
          <w:lang w:val="fr-FR"/>
        </w:rPr>
      </w:pPr>
      <w:bookmarkStart w:id="54" w:name="_Toc503364272"/>
      <w:bookmarkStart w:id="55" w:name="_Toc503345349"/>
      <w:bookmarkStart w:id="56" w:name="_Toc503345212"/>
      <w:bookmarkStart w:id="57" w:name="_Toc503345055"/>
      <w:bookmarkStart w:id="58" w:name="_Toc503258735"/>
      <w:bookmarkStart w:id="59" w:name="_Toc454892654"/>
      <w:bookmarkStart w:id="60" w:name="_Toc167083668"/>
      <w:bookmarkEnd w:id="54"/>
      <w:bookmarkEnd w:id="55"/>
      <w:bookmarkEnd w:id="56"/>
      <w:bookmarkEnd w:id="57"/>
      <w:bookmarkEnd w:id="58"/>
      <w:bookmarkEnd w:id="59"/>
      <w:r w:rsidRPr="004C73A1">
        <w:rPr>
          <w:rFonts w:ascii="Times New Roman" w:hAnsi="Times New Roman" w:cs="Times New Roman"/>
          <w:b/>
          <w:bCs/>
          <w:lang w:val="fr-FR"/>
        </w:rPr>
        <w:t>11.</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Modifications des ord</w:t>
      </w:r>
      <w:r w:rsidR="00CE12C8">
        <w:rPr>
          <w:rFonts w:ascii="Times New Roman" w:hAnsi="Times New Roman" w:cs="Times New Roman"/>
          <w:b/>
          <w:bCs/>
          <w:lang w:val="fr-FR"/>
        </w:rPr>
        <w:t>res</w:t>
      </w:r>
      <w:r w:rsidRPr="004C73A1">
        <w:rPr>
          <w:rFonts w:ascii="Times New Roman" w:hAnsi="Times New Roman" w:cs="Times New Roman"/>
          <w:b/>
          <w:bCs/>
          <w:lang w:val="fr-FR"/>
        </w:rPr>
        <w:t xml:space="preserve"> et des modifications de contrats</w:t>
      </w:r>
      <w:bookmarkEnd w:id="60"/>
    </w:p>
    <w:p w14:paraId="2D82AACE" w14:textId="3AC8F80B" w:rsidR="004C73A1" w:rsidRPr="004C73A1" w:rsidRDefault="004C73A1" w:rsidP="00CE12C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L’</w:t>
      </w:r>
      <w:r w:rsidR="00CE12C8">
        <w:rPr>
          <w:rFonts w:ascii="Times New Roman" w:hAnsi="Times New Roman" w:cs="Times New Roman"/>
          <w:color w:val="000000"/>
          <w:lang w:val="fr-FR"/>
        </w:rPr>
        <w:t>A</w:t>
      </w:r>
      <w:r w:rsidRPr="004C73A1">
        <w:rPr>
          <w:rFonts w:ascii="Times New Roman" w:hAnsi="Times New Roman" w:cs="Times New Roman"/>
          <w:color w:val="000000"/>
          <w:lang w:val="fr-FR"/>
        </w:rPr>
        <w:t>cheteur peut à tout moment ordonner au Fournisseur par préavis d’apporter des modifications dans le cadre général du</w:t>
      </w:r>
      <w:r w:rsidR="00CE12C8">
        <w:rPr>
          <w:rFonts w:ascii="Times New Roman" w:hAnsi="Times New Roman" w:cs="Times New Roman"/>
          <w:color w:val="000000"/>
          <w:lang w:val="fr-FR"/>
        </w:rPr>
        <w:t xml:space="preserve"> Marché subséquent (ou bon de commande)</w:t>
      </w:r>
      <w:r w:rsidRPr="004C73A1">
        <w:rPr>
          <w:rFonts w:ascii="Times New Roman" w:hAnsi="Times New Roman" w:cs="Times New Roman"/>
          <w:color w:val="000000"/>
          <w:lang w:val="fr-FR"/>
        </w:rPr>
        <w:t xml:space="preserve"> dans l’un ou plusieurs des éléments suivants :</w:t>
      </w:r>
    </w:p>
    <w:p w14:paraId="08DF72D0" w14:textId="25E5B624" w:rsidR="004C73A1" w:rsidRPr="004C73A1" w:rsidRDefault="004C73A1" w:rsidP="004370EB">
      <w:pPr>
        <w:spacing w:after="120" w:line="240" w:lineRule="auto"/>
        <w:ind w:left="810" w:right="-72" w:hanging="270"/>
        <w:jc w:val="both"/>
        <w:rPr>
          <w:rFonts w:ascii="Calibri" w:eastAsia="Times New Roman" w:hAnsi="Calibri" w:cs="Times New Roman"/>
          <w:lang w:val="fr-FR"/>
        </w:rPr>
      </w:pPr>
      <w:r w:rsidRPr="004C73A1">
        <w:rPr>
          <w:rFonts w:ascii="Times New Roman" w:eastAsia="Times New Roman" w:hAnsi="Times New Roman" w:cs="Times New Roman"/>
          <w:sz w:val="24"/>
          <w:szCs w:val="24"/>
          <w:lang w:val="fr-FR"/>
        </w:rPr>
        <w:t>a) les dessins, dessins ou spécifications, lorsque les marchandises à fournir en vertu du contrat de rappel doivent être spécifiquement fabriquées pour l’</w:t>
      </w:r>
      <w:r w:rsidR="00CE12C8">
        <w:rPr>
          <w:rFonts w:ascii="Times New Roman" w:eastAsia="Times New Roman" w:hAnsi="Times New Roman" w:cs="Times New Roman"/>
          <w:sz w:val="24"/>
          <w:szCs w:val="24"/>
          <w:lang w:val="fr-FR"/>
        </w:rPr>
        <w:t>A</w:t>
      </w:r>
      <w:r w:rsidRPr="004C73A1">
        <w:rPr>
          <w:rFonts w:ascii="Times New Roman" w:eastAsia="Times New Roman" w:hAnsi="Times New Roman" w:cs="Times New Roman"/>
          <w:sz w:val="24"/>
          <w:szCs w:val="24"/>
          <w:lang w:val="fr-FR"/>
        </w:rPr>
        <w:t>cheteur;</w:t>
      </w:r>
    </w:p>
    <w:p w14:paraId="7F443E18" w14:textId="77777777" w:rsidR="004C73A1" w:rsidRPr="004C73A1" w:rsidRDefault="004C73A1" w:rsidP="004C73A1">
      <w:pPr>
        <w:spacing w:after="120" w:line="240" w:lineRule="auto"/>
        <w:ind w:left="952" w:right="-72" w:hanging="450"/>
        <w:rPr>
          <w:rFonts w:ascii="Calibri" w:eastAsia="Times New Roman" w:hAnsi="Calibri" w:cs="Times New Roman"/>
          <w:lang w:val="fr-FR"/>
        </w:rPr>
      </w:pPr>
      <w:r w:rsidRPr="004C73A1">
        <w:rPr>
          <w:rFonts w:ascii="Times New Roman" w:eastAsia="Times New Roman" w:hAnsi="Times New Roman" w:cs="Times New Roman"/>
          <w:sz w:val="24"/>
          <w:szCs w:val="24"/>
          <w:lang w:val="fr-FR"/>
        </w:rPr>
        <w:t>b)</w:t>
      </w:r>
      <w:r w:rsidRPr="004C73A1">
        <w:rPr>
          <w:rFonts w:ascii="Times New Roman" w:eastAsia="Times New Roman" w:hAnsi="Times New Roman" w:cs="Times New Roman"/>
          <w:sz w:val="14"/>
          <w:szCs w:val="14"/>
          <w:lang w:val="fr-FR"/>
        </w:rPr>
        <w:t xml:space="preserve"> </w:t>
      </w:r>
      <w:r w:rsidRPr="004C73A1">
        <w:rPr>
          <w:rFonts w:ascii="Times New Roman" w:eastAsia="Times New Roman" w:hAnsi="Times New Roman" w:cs="Times New Roman"/>
          <w:sz w:val="24"/>
          <w:szCs w:val="24"/>
          <w:lang w:val="fr-FR"/>
        </w:rPr>
        <w:t>le mode d’expédition ou d’emballage;</w:t>
      </w:r>
    </w:p>
    <w:p w14:paraId="780F292F" w14:textId="77777777" w:rsidR="004C73A1" w:rsidRPr="004C73A1" w:rsidRDefault="004C73A1" w:rsidP="004C73A1">
      <w:pPr>
        <w:spacing w:after="120" w:line="240" w:lineRule="auto"/>
        <w:ind w:left="952" w:right="-72" w:hanging="450"/>
        <w:rPr>
          <w:rFonts w:ascii="Calibri" w:eastAsia="Times New Roman" w:hAnsi="Calibri" w:cs="Times New Roman"/>
          <w:lang w:val="fr-FR"/>
        </w:rPr>
      </w:pPr>
      <w:r w:rsidRPr="004C73A1">
        <w:rPr>
          <w:rFonts w:ascii="Times New Roman" w:eastAsia="Times New Roman" w:hAnsi="Times New Roman" w:cs="Times New Roman"/>
          <w:sz w:val="24"/>
          <w:szCs w:val="24"/>
          <w:lang w:val="fr-FR"/>
        </w:rPr>
        <w:t>c)</w:t>
      </w:r>
      <w:r w:rsidRPr="004C73A1">
        <w:rPr>
          <w:rFonts w:ascii="Times New Roman" w:eastAsia="Times New Roman" w:hAnsi="Times New Roman" w:cs="Times New Roman"/>
          <w:sz w:val="14"/>
          <w:szCs w:val="14"/>
          <w:lang w:val="fr-FR"/>
        </w:rPr>
        <w:t xml:space="preserve"> </w:t>
      </w:r>
      <w:r w:rsidRPr="004C73A1">
        <w:rPr>
          <w:rFonts w:ascii="Times New Roman" w:eastAsia="Times New Roman" w:hAnsi="Times New Roman" w:cs="Times New Roman"/>
          <w:sz w:val="24"/>
          <w:szCs w:val="24"/>
          <w:lang w:val="fr-FR"/>
        </w:rPr>
        <w:t>le lieu de livraison;</w:t>
      </w:r>
    </w:p>
    <w:p w14:paraId="78ABE3AF" w14:textId="43A56FC2" w:rsidR="004C73A1" w:rsidRPr="004C73A1" w:rsidRDefault="004C73A1" w:rsidP="004C73A1">
      <w:pPr>
        <w:spacing w:after="120" w:line="240" w:lineRule="auto"/>
        <w:ind w:left="952" w:right="-72" w:hanging="450"/>
        <w:rPr>
          <w:rFonts w:ascii="Calibri" w:eastAsia="Times New Roman" w:hAnsi="Calibri" w:cs="Times New Roman"/>
          <w:lang w:val="fr-FR"/>
        </w:rPr>
      </w:pPr>
      <w:r w:rsidRPr="004C73A1">
        <w:rPr>
          <w:rFonts w:ascii="Times New Roman" w:eastAsia="Times New Roman" w:hAnsi="Times New Roman" w:cs="Times New Roman"/>
          <w:sz w:val="24"/>
          <w:szCs w:val="24"/>
          <w:lang w:val="fr-FR"/>
        </w:rPr>
        <w:t>d)</w:t>
      </w:r>
      <w:r w:rsidRPr="004C73A1">
        <w:rPr>
          <w:rFonts w:ascii="Times New Roman" w:eastAsia="Times New Roman" w:hAnsi="Times New Roman" w:cs="Times New Roman"/>
          <w:sz w:val="14"/>
          <w:szCs w:val="14"/>
          <w:lang w:val="fr-FR"/>
        </w:rPr>
        <w:t xml:space="preserve"> </w:t>
      </w:r>
      <w:r w:rsidRPr="004C73A1">
        <w:rPr>
          <w:rFonts w:ascii="Times New Roman" w:eastAsia="Times New Roman" w:hAnsi="Times New Roman" w:cs="Times New Roman"/>
          <w:sz w:val="24"/>
          <w:szCs w:val="24"/>
          <w:lang w:val="fr-FR"/>
        </w:rPr>
        <w:t xml:space="preserve">les </w:t>
      </w:r>
      <w:r w:rsidR="00CE12C8">
        <w:rPr>
          <w:rFonts w:ascii="Times New Roman" w:eastAsia="Times New Roman" w:hAnsi="Times New Roman" w:cs="Times New Roman"/>
          <w:sz w:val="24"/>
          <w:szCs w:val="24"/>
          <w:lang w:val="fr-FR"/>
        </w:rPr>
        <w:t>S</w:t>
      </w:r>
      <w:r w:rsidRPr="004C73A1">
        <w:rPr>
          <w:rFonts w:ascii="Times New Roman" w:eastAsia="Times New Roman" w:hAnsi="Times New Roman" w:cs="Times New Roman"/>
          <w:sz w:val="24"/>
          <w:szCs w:val="24"/>
          <w:lang w:val="fr-FR"/>
        </w:rPr>
        <w:t>ervices connexes à fournir par le Fournisseur.</w:t>
      </w:r>
    </w:p>
    <w:p w14:paraId="754ABB43" w14:textId="59DFDFBE" w:rsidR="004C73A1" w:rsidRPr="004C73A1" w:rsidRDefault="004C73A1" w:rsidP="00CE12C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Si une telle modification entraîne une augmentation ou une diminution du coût ou du temps </w:t>
      </w:r>
      <w:r w:rsidR="00CE12C8">
        <w:rPr>
          <w:rFonts w:ascii="Times New Roman" w:hAnsi="Times New Roman" w:cs="Times New Roman"/>
          <w:color w:val="000000"/>
          <w:lang w:val="fr-FR"/>
        </w:rPr>
        <w:t>requis pour l’exécution par le F</w:t>
      </w:r>
      <w:r w:rsidRPr="004C73A1">
        <w:rPr>
          <w:rFonts w:ascii="Times New Roman" w:hAnsi="Times New Roman" w:cs="Times New Roman"/>
          <w:color w:val="000000"/>
          <w:lang w:val="fr-FR"/>
        </w:rPr>
        <w:t xml:space="preserve">ournisseur de toute disposition du contrat, un ajustement équitable doit être effectué dans le prix du </w:t>
      </w:r>
      <w:r w:rsidR="00CE12C8">
        <w:rPr>
          <w:rFonts w:ascii="Times New Roman" w:hAnsi="Times New Roman" w:cs="Times New Roman"/>
          <w:color w:val="000000"/>
          <w:lang w:val="fr-FR"/>
        </w:rPr>
        <w:t>Marché subséquent (ou bon de commande)</w:t>
      </w:r>
      <w:r w:rsidRPr="004C73A1">
        <w:rPr>
          <w:rFonts w:ascii="Times New Roman" w:hAnsi="Times New Roman" w:cs="Times New Roman"/>
          <w:color w:val="000000"/>
          <w:lang w:val="fr-FR"/>
        </w:rPr>
        <w:t xml:space="preserve"> ou dans le calendrier de livraison/achèvement, ou les deux</w:t>
      </w:r>
      <w:r w:rsidR="00CE12C8">
        <w:rPr>
          <w:rFonts w:ascii="Times New Roman" w:hAnsi="Times New Roman" w:cs="Times New Roman"/>
          <w:color w:val="000000"/>
          <w:lang w:val="fr-FR"/>
        </w:rPr>
        <w:t xml:space="preserve"> à la foi</w:t>
      </w:r>
      <w:r w:rsidRPr="004C73A1">
        <w:rPr>
          <w:rFonts w:ascii="Times New Roman" w:hAnsi="Times New Roman" w:cs="Times New Roman"/>
          <w:color w:val="000000"/>
          <w:lang w:val="fr-FR"/>
        </w:rPr>
        <w:t xml:space="preserve">, et le </w:t>
      </w:r>
      <w:r w:rsidR="00CE12C8">
        <w:rPr>
          <w:rFonts w:ascii="Times New Roman" w:hAnsi="Times New Roman" w:cs="Times New Roman"/>
          <w:color w:val="000000"/>
          <w:lang w:val="fr-FR"/>
        </w:rPr>
        <w:t>Marché subséquent (ou bon de commande)</w:t>
      </w:r>
      <w:r w:rsidRPr="004C73A1">
        <w:rPr>
          <w:rFonts w:ascii="Times New Roman" w:hAnsi="Times New Roman" w:cs="Times New Roman"/>
          <w:color w:val="000000"/>
          <w:lang w:val="fr-FR"/>
        </w:rPr>
        <w:t xml:space="preserve"> est modifié en conséquence. Toute réclamation d’ajustement présentée par le Fournisseur en vertu de la présente clause doit être présentée dans un délai de vingt-huit (28) jours à compter </w:t>
      </w:r>
      <w:r w:rsidR="00CE12C8">
        <w:rPr>
          <w:rFonts w:ascii="Times New Roman" w:hAnsi="Times New Roman" w:cs="Times New Roman"/>
          <w:color w:val="000000"/>
          <w:lang w:val="fr-FR"/>
        </w:rPr>
        <w:t>de la date de réception par le F</w:t>
      </w:r>
      <w:r w:rsidRPr="004C73A1">
        <w:rPr>
          <w:rFonts w:ascii="Times New Roman" w:hAnsi="Times New Roman" w:cs="Times New Roman"/>
          <w:color w:val="000000"/>
          <w:lang w:val="fr-FR"/>
        </w:rPr>
        <w:t>ournisseur de l’or</w:t>
      </w:r>
      <w:r w:rsidR="00CE12C8">
        <w:rPr>
          <w:rFonts w:ascii="Times New Roman" w:hAnsi="Times New Roman" w:cs="Times New Roman"/>
          <w:color w:val="000000"/>
          <w:lang w:val="fr-FR"/>
        </w:rPr>
        <w:t>donnance de modification de l’Ac</w:t>
      </w:r>
      <w:r w:rsidRPr="004C73A1">
        <w:rPr>
          <w:rFonts w:ascii="Times New Roman" w:hAnsi="Times New Roman" w:cs="Times New Roman"/>
          <w:color w:val="000000"/>
          <w:lang w:val="fr-FR"/>
        </w:rPr>
        <w:t>heteur.</w:t>
      </w:r>
    </w:p>
    <w:p w14:paraId="4EFF01EF" w14:textId="6B4D0CB0" w:rsidR="004C73A1" w:rsidRPr="004C73A1" w:rsidRDefault="00CE12C8" w:rsidP="00CE12C8">
      <w:pPr>
        <w:spacing w:after="120" w:line="240" w:lineRule="auto"/>
        <w:ind w:left="360"/>
        <w:jc w:val="both"/>
        <w:rPr>
          <w:rFonts w:ascii="Times New Roman" w:hAnsi="Times New Roman" w:cs="Times New Roman"/>
          <w:color w:val="000000"/>
          <w:lang w:val="fr-FR"/>
        </w:rPr>
      </w:pPr>
      <w:r>
        <w:rPr>
          <w:rFonts w:ascii="Times New Roman" w:hAnsi="Times New Roman" w:cs="Times New Roman"/>
          <w:color w:val="000000"/>
          <w:lang w:val="fr-FR"/>
        </w:rPr>
        <w:t>Les prix à facturer par le Fournisseur pour les S</w:t>
      </w:r>
      <w:r w:rsidR="004C73A1" w:rsidRPr="004C73A1">
        <w:rPr>
          <w:rFonts w:ascii="Times New Roman" w:hAnsi="Times New Roman" w:cs="Times New Roman"/>
          <w:color w:val="000000"/>
          <w:lang w:val="fr-FR"/>
        </w:rPr>
        <w:t xml:space="preserve">ervices connexes qui pourraient être nécessaires mais qui n’ont pas été inclus dans le </w:t>
      </w:r>
      <w:r>
        <w:rPr>
          <w:rFonts w:ascii="Times New Roman" w:hAnsi="Times New Roman" w:cs="Times New Roman"/>
          <w:color w:val="000000"/>
          <w:lang w:val="fr-FR"/>
        </w:rPr>
        <w:t>Marché subséquent (ou bon de commande)</w:t>
      </w:r>
      <w:r w:rsidR="004C73A1" w:rsidRPr="004C73A1">
        <w:rPr>
          <w:rFonts w:ascii="Times New Roman" w:hAnsi="Times New Roman" w:cs="Times New Roman"/>
          <w:color w:val="000000"/>
          <w:lang w:val="fr-FR"/>
        </w:rPr>
        <w:t xml:space="preserve"> sont convenus à l’avance par les parties et ne doivent pas dépasser les tarifs en vigueur facturés aux autres parties par le </w:t>
      </w:r>
      <w:r w:rsidR="00D5704A">
        <w:rPr>
          <w:rFonts w:ascii="Times New Roman" w:hAnsi="Times New Roman" w:cs="Times New Roman"/>
          <w:color w:val="000000"/>
          <w:lang w:val="fr-FR"/>
        </w:rPr>
        <w:t>F</w:t>
      </w:r>
      <w:r w:rsidR="004C73A1" w:rsidRPr="004C73A1">
        <w:rPr>
          <w:rFonts w:ascii="Times New Roman" w:hAnsi="Times New Roman" w:cs="Times New Roman"/>
          <w:color w:val="000000"/>
          <w:lang w:val="fr-FR"/>
        </w:rPr>
        <w:t>ournisseu</w:t>
      </w:r>
      <w:r>
        <w:rPr>
          <w:rFonts w:ascii="Times New Roman" w:hAnsi="Times New Roman" w:cs="Times New Roman"/>
          <w:color w:val="000000"/>
          <w:lang w:val="fr-FR"/>
        </w:rPr>
        <w:t>r pour des services similaires.</w:t>
      </w:r>
    </w:p>
    <w:p w14:paraId="27FA0CC3" w14:textId="77777777"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12.</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Prolongations de temps</w:t>
      </w:r>
    </w:p>
    <w:p w14:paraId="3EC84DA3" w14:textId="1DC36335" w:rsidR="004C73A1" w:rsidRPr="004C73A1" w:rsidRDefault="004C73A1" w:rsidP="00D5704A">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Si, à un moment quelconque, pendant l’exécution du </w:t>
      </w:r>
      <w:r w:rsidR="00D5704A">
        <w:rPr>
          <w:rFonts w:ascii="Times New Roman" w:hAnsi="Times New Roman" w:cs="Times New Roman"/>
          <w:color w:val="000000"/>
          <w:lang w:val="fr-FR"/>
        </w:rPr>
        <w:t>Marché subséquent (ou bon de commande)</w:t>
      </w:r>
      <w:r w:rsidRPr="004C73A1">
        <w:rPr>
          <w:rFonts w:ascii="Times New Roman" w:hAnsi="Times New Roman" w:cs="Times New Roman"/>
          <w:color w:val="000000"/>
          <w:lang w:val="fr-FR"/>
        </w:rPr>
        <w:t xml:space="preserve">, </w:t>
      </w:r>
      <w:r w:rsidR="00D5704A">
        <w:rPr>
          <w:rFonts w:ascii="Times New Roman" w:hAnsi="Times New Roman" w:cs="Times New Roman"/>
          <w:color w:val="000000"/>
          <w:lang w:val="fr-FR"/>
        </w:rPr>
        <w:t>le F</w:t>
      </w:r>
      <w:r w:rsidRPr="004C73A1">
        <w:rPr>
          <w:rFonts w:ascii="Times New Roman" w:hAnsi="Times New Roman" w:cs="Times New Roman"/>
          <w:color w:val="000000"/>
          <w:lang w:val="fr-FR"/>
        </w:rPr>
        <w:t xml:space="preserve">ournisseur ou ses sous-traitants doivent rencontrer des conditions qui entravent la livraison en temps opportun des </w:t>
      </w:r>
      <w:r w:rsidR="00D5704A">
        <w:rPr>
          <w:rFonts w:ascii="Times New Roman" w:hAnsi="Times New Roman" w:cs="Times New Roman"/>
          <w:color w:val="000000"/>
          <w:lang w:val="fr-FR"/>
        </w:rPr>
        <w:t>Fournitures</w:t>
      </w:r>
      <w:r w:rsidRPr="004C73A1">
        <w:rPr>
          <w:rFonts w:ascii="Times New Roman" w:hAnsi="Times New Roman" w:cs="Times New Roman"/>
          <w:color w:val="000000"/>
          <w:lang w:val="fr-FR"/>
        </w:rPr>
        <w:t xml:space="preserve"> ou l’achèvement des </w:t>
      </w:r>
      <w:r w:rsidR="00D5704A">
        <w:rPr>
          <w:rFonts w:ascii="Times New Roman" w:hAnsi="Times New Roman" w:cs="Times New Roman"/>
          <w:color w:val="000000"/>
          <w:lang w:val="fr-FR"/>
        </w:rPr>
        <w:t>S</w:t>
      </w:r>
      <w:r w:rsidRPr="004C73A1">
        <w:rPr>
          <w:rFonts w:ascii="Times New Roman" w:hAnsi="Times New Roman" w:cs="Times New Roman"/>
          <w:color w:val="000000"/>
          <w:lang w:val="fr-FR"/>
        </w:rPr>
        <w:t xml:space="preserve">ervices connexes, le Fournisseur en informe rapidement </w:t>
      </w:r>
      <w:r w:rsidR="00D5704A">
        <w:rPr>
          <w:rFonts w:ascii="Times New Roman" w:hAnsi="Times New Roman" w:cs="Times New Roman"/>
          <w:color w:val="000000"/>
          <w:lang w:val="fr-FR"/>
        </w:rPr>
        <w:t xml:space="preserve">par écrit </w:t>
      </w:r>
      <w:r w:rsidRPr="004C73A1">
        <w:rPr>
          <w:rFonts w:ascii="Times New Roman" w:hAnsi="Times New Roman" w:cs="Times New Roman"/>
          <w:color w:val="000000"/>
          <w:lang w:val="fr-FR"/>
        </w:rPr>
        <w:t>l’</w:t>
      </w:r>
      <w:r w:rsidR="00D5704A">
        <w:rPr>
          <w:rFonts w:ascii="Times New Roman" w:hAnsi="Times New Roman" w:cs="Times New Roman"/>
          <w:color w:val="000000"/>
          <w:lang w:val="fr-FR"/>
        </w:rPr>
        <w:t>A</w:t>
      </w:r>
      <w:r w:rsidRPr="004C73A1">
        <w:rPr>
          <w:rFonts w:ascii="Times New Roman" w:hAnsi="Times New Roman" w:cs="Times New Roman"/>
          <w:color w:val="000000"/>
          <w:lang w:val="fr-FR"/>
        </w:rPr>
        <w:t>cheteur du retard, de sa durée probable et de sa cause. Dès que possibl</w:t>
      </w:r>
      <w:r w:rsidR="00D5704A">
        <w:rPr>
          <w:rFonts w:ascii="Times New Roman" w:hAnsi="Times New Roman" w:cs="Times New Roman"/>
          <w:color w:val="000000"/>
          <w:lang w:val="fr-FR"/>
        </w:rPr>
        <w:t>e après réception de l’avis du Fournisseur, l’A</w:t>
      </w:r>
      <w:r w:rsidRPr="004C73A1">
        <w:rPr>
          <w:rFonts w:ascii="Times New Roman" w:hAnsi="Times New Roman" w:cs="Times New Roman"/>
          <w:color w:val="000000"/>
          <w:lang w:val="fr-FR"/>
        </w:rPr>
        <w:t>cheteur évalue</w:t>
      </w:r>
      <w:r w:rsidR="00D5704A">
        <w:rPr>
          <w:rFonts w:ascii="Times New Roman" w:hAnsi="Times New Roman" w:cs="Times New Roman"/>
          <w:color w:val="000000"/>
          <w:lang w:val="fr-FR"/>
        </w:rPr>
        <w:t>ra</w:t>
      </w:r>
      <w:r w:rsidRPr="004C73A1">
        <w:rPr>
          <w:rFonts w:ascii="Times New Roman" w:hAnsi="Times New Roman" w:cs="Times New Roman"/>
          <w:color w:val="000000"/>
          <w:lang w:val="fr-FR"/>
        </w:rPr>
        <w:t xml:space="preserve"> la situation et p</w:t>
      </w:r>
      <w:r w:rsidR="00D5704A">
        <w:rPr>
          <w:rFonts w:ascii="Times New Roman" w:hAnsi="Times New Roman" w:cs="Times New Roman"/>
          <w:color w:val="000000"/>
          <w:lang w:val="fr-FR"/>
        </w:rPr>
        <w:t>ourra</w:t>
      </w:r>
      <w:r w:rsidRPr="004C73A1">
        <w:rPr>
          <w:rFonts w:ascii="Times New Roman" w:hAnsi="Times New Roman" w:cs="Times New Roman"/>
          <w:color w:val="000000"/>
          <w:lang w:val="fr-FR"/>
        </w:rPr>
        <w:t>, à sa discrétion, prolonger le délai d’exécution du Fournisseur, auquel cas la prorogation est ratifiée par les parties par modification du contrat.</w:t>
      </w:r>
    </w:p>
    <w:p w14:paraId="255733EB" w14:textId="2F1135F2" w:rsidR="004C73A1" w:rsidRPr="004C73A1" w:rsidRDefault="004C73A1" w:rsidP="00D5704A">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Sauf en cas de force majeure, comme le prévoit</w:t>
      </w:r>
      <w:r w:rsidR="00D5704A">
        <w:rPr>
          <w:rFonts w:ascii="Times New Roman" w:hAnsi="Times New Roman" w:cs="Times New Roman"/>
          <w:color w:val="000000"/>
          <w:lang w:val="fr-FR"/>
        </w:rPr>
        <w:t xml:space="preserve"> le Contrat Cadre</w:t>
      </w:r>
      <w:r w:rsidRPr="004C73A1">
        <w:rPr>
          <w:rFonts w:ascii="Times New Roman" w:hAnsi="Times New Roman" w:cs="Times New Roman"/>
          <w:color w:val="000000"/>
          <w:lang w:val="fr-FR"/>
        </w:rPr>
        <w:t>, un retard par le Fournisseur dans l’exercice de ses obligations de livraison et d’achèvement rend</w:t>
      </w:r>
      <w:r w:rsidR="00D5704A">
        <w:rPr>
          <w:rFonts w:ascii="Times New Roman" w:hAnsi="Times New Roman" w:cs="Times New Roman"/>
          <w:color w:val="000000"/>
          <w:lang w:val="fr-FR"/>
        </w:rPr>
        <w:t>ra</w:t>
      </w:r>
      <w:r w:rsidRPr="004C73A1">
        <w:rPr>
          <w:rFonts w:ascii="Times New Roman" w:hAnsi="Times New Roman" w:cs="Times New Roman"/>
          <w:color w:val="000000"/>
          <w:lang w:val="fr-FR"/>
        </w:rPr>
        <w:t xml:space="preserve"> le Fournisseur responsable de l’</w:t>
      </w:r>
      <w:r w:rsidR="00D5704A">
        <w:rPr>
          <w:rFonts w:ascii="Times New Roman" w:hAnsi="Times New Roman" w:cs="Times New Roman"/>
          <w:color w:val="000000"/>
          <w:lang w:val="fr-FR"/>
        </w:rPr>
        <w:t xml:space="preserve">application des indemnités pour </w:t>
      </w:r>
      <w:r w:rsidRPr="004C73A1">
        <w:rPr>
          <w:rFonts w:ascii="Times New Roman" w:hAnsi="Times New Roman" w:cs="Times New Roman"/>
          <w:color w:val="000000"/>
          <w:lang w:val="fr-FR"/>
        </w:rPr>
        <w:t xml:space="preserve">dommages-intérêts </w:t>
      </w:r>
      <w:r w:rsidR="00D5704A">
        <w:rPr>
          <w:rFonts w:ascii="Times New Roman" w:hAnsi="Times New Roman" w:cs="Times New Roman"/>
          <w:color w:val="000000"/>
          <w:lang w:val="fr-FR"/>
        </w:rPr>
        <w:t>s</w:t>
      </w:r>
      <w:r w:rsidRPr="004C73A1">
        <w:rPr>
          <w:rFonts w:ascii="Times New Roman" w:hAnsi="Times New Roman" w:cs="Times New Roman"/>
          <w:color w:val="000000"/>
          <w:lang w:val="fr-FR"/>
        </w:rPr>
        <w:t>pécifiés ci-dessus, à moins qu’une prolongation du délai ne soit convenue.</w:t>
      </w:r>
    </w:p>
    <w:p w14:paraId="1D6F7FB6" w14:textId="7940ABCD"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13.</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 xml:space="preserve">Règlement des différends relatifs au </w:t>
      </w:r>
      <w:r w:rsidR="00D5704A" w:rsidRPr="00D5704A">
        <w:rPr>
          <w:rFonts w:ascii="Times New Roman" w:hAnsi="Times New Roman" w:cs="Times New Roman"/>
          <w:b/>
          <w:color w:val="000000"/>
          <w:lang w:val="fr-FR"/>
        </w:rPr>
        <w:t>Marché subséquent (ou bon de commande)</w:t>
      </w:r>
    </w:p>
    <w:p w14:paraId="59832B94" w14:textId="7F437488" w:rsidR="004C73A1" w:rsidRPr="004C73A1" w:rsidRDefault="004C73A1" w:rsidP="004370EB">
      <w:pPr>
        <w:spacing w:after="120" w:line="240" w:lineRule="auto"/>
        <w:ind w:left="360"/>
        <w:jc w:val="both"/>
        <w:rPr>
          <w:rFonts w:ascii="Times New Roman" w:hAnsi="Times New Roman" w:cs="Times New Roman"/>
          <w:color w:val="000000"/>
          <w:lang w:val="fr-FR"/>
        </w:rPr>
      </w:pPr>
      <w:bookmarkStart w:id="61" w:name="_Ref282592203"/>
      <w:bookmarkStart w:id="62" w:name="_Toc304135712"/>
      <w:bookmarkStart w:id="63" w:name="_Toc303951629"/>
      <w:bookmarkStart w:id="64" w:name="_Toc303950849"/>
      <w:bookmarkStart w:id="65" w:name="_Toc303950082"/>
      <w:bookmarkEnd w:id="61"/>
      <w:bookmarkEnd w:id="62"/>
      <w:bookmarkEnd w:id="63"/>
      <w:bookmarkEnd w:id="64"/>
      <w:r w:rsidRPr="004C73A1">
        <w:rPr>
          <w:rFonts w:ascii="Times New Roman" w:hAnsi="Times New Roman" w:cs="Times New Roman"/>
          <w:color w:val="000000"/>
          <w:lang w:val="fr-FR"/>
        </w:rPr>
        <w:t>Comme indiqué dans les dispositions d</w:t>
      </w:r>
      <w:r w:rsidR="00D5704A">
        <w:rPr>
          <w:rFonts w:ascii="Times New Roman" w:hAnsi="Times New Roman" w:cs="Times New Roman"/>
          <w:color w:val="000000"/>
          <w:lang w:val="fr-FR"/>
        </w:rPr>
        <w:t>u CC</w:t>
      </w:r>
      <w:r w:rsidRPr="004C73A1">
        <w:rPr>
          <w:rFonts w:ascii="Times New Roman" w:hAnsi="Times New Roman" w:cs="Times New Roman"/>
          <w:color w:val="000000"/>
          <w:lang w:val="fr-FR"/>
        </w:rPr>
        <w:t>, l’</w:t>
      </w:r>
      <w:r w:rsidR="00D5704A">
        <w:rPr>
          <w:rFonts w:ascii="Times New Roman" w:hAnsi="Times New Roman" w:cs="Times New Roman"/>
          <w:color w:val="000000"/>
          <w:lang w:val="fr-FR"/>
        </w:rPr>
        <w:t>Acheteur et le F</w:t>
      </w:r>
      <w:r w:rsidRPr="004C73A1">
        <w:rPr>
          <w:rFonts w:ascii="Times New Roman" w:hAnsi="Times New Roman" w:cs="Times New Roman"/>
          <w:color w:val="000000"/>
          <w:lang w:val="fr-FR"/>
        </w:rPr>
        <w:t xml:space="preserve">ournisseur font tout leur possible pour régler à l’amiable par une négociation informelle directe et, le cas échéant, par l’utilisation d’un arbitre, tout désaccord ou différend qui survient en vertu du </w:t>
      </w:r>
      <w:r w:rsidR="00D5704A">
        <w:rPr>
          <w:rFonts w:ascii="Times New Roman" w:hAnsi="Times New Roman" w:cs="Times New Roman"/>
          <w:color w:val="000000"/>
          <w:lang w:val="fr-FR"/>
        </w:rPr>
        <w:t>Marché subséquent (ou bon de commande)</w:t>
      </w:r>
      <w:r w:rsidRPr="004C73A1">
        <w:rPr>
          <w:rFonts w:ascii="Times New Roman" w:hAnsi="Times New Roman" w:cs="Times New Roman"/>
          <w:color w:val="000000"/>
          <w:lang w:val="fr-FR"/>
        </w:rPr>
        <w:t xml:space="preserve"> ou en relation avec celui-ci.</w:t>
      </w:r>
      <w:bookmarkEnd w:id="65"/>
    </w:p>
    <w:p w14:paraId="182BAB07" w14:textId="22359A11" w:rsidR="004C73A1" w:rsidRPr="004C73A1" w:rsidRDefault="004C73A1" w:rsidP="00D5704A">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Si, après vingt-huit (28) jours, les parties n’ont pas réussi à résoudre leur différend ou leur différence par une telle consultation et décision mutuelles</w:t>
      </w:r>
      <w:r w:rsidR="00D5704A">
        <w:rPr>
          <w:rFonts w:ascii="Times New Roman" w:hAnsi="Times New Roman" w:cs="Times New Roman"/>
          <w:color w:val="000000"/>
          <w:lang w:val="fr-FR"/>
        </w:rPr>
        <w:t>,</w:t>
      </w:r>
      <w:r w:rsidRPr="004C73A1">
        <w:rPr>
          <w:rFonts w:ascii="Times New Roman" w:hAnsi="Times New Roman" w:cs="Times New Roman"/>
          <w:color w:val="000000"/>
          <w:lang w:val="fr-FR"/>
        </w:rPr>
        <w:t xml:space="preserve"> si elles sont utilisées, l’</w:t>
      </w:r>
      <w:r w:rsidR="00D5704A">
        <w:rPr>
          <w:rFonts w:ascii="Times New Roman" w:hAnsi="Times New Roman" w:cs="Times New Roman"/>
          <w:color w:val="000000"/>
          <w:lang w:val="fr-FR"/>
        </w:rPr>
        <w:t>A</w:t>
      </w:r>
      <w:r w:rsidRPr="004C73A1">
        <w:rPr>
          <w:rFonts w:ascii="Times New Roman" w:hAnsi="Times New Roman" w:cs="Times New Roman"/>
          <w:color w:val="000000"/>
          <w:lang w:val="fr-FR"/>
        </w:rPr>
        <w:t xml:space="preserve">cheteur ou le </w:t>
      </w:r>
      <w:r w:rsidR="00D5704A">
        <w:rPr>
          <w:rFonts w:ascii="Times New Roman" w:hAnsi="Times New Roman" w:cs="Times New Roman"/>
          <w:color w:val="000000"/>
          <w:lang w:val="fr-FR"/>
        </w:rPr>
        <w:t>F</w:t>
      </w:r>
      <w:r w:rsidRPr="004C73A1">
        <w:rPr>
          <w:rFonts w:ascii="Times New Roman" w:hAnsi="Times New Roman" w:cs="Times New Roman"/>
          <w:color w:val="000000"/>
          <w:lang w:val="fr-FR"/>
        </w:rPr>
        <w:t>ournisseur p</w:t>
      </w:r>
      <w:r w:rsidR="00D5704A">
        <w:rPr>
          <w:rFonts w:ascii="Times New Roman" w:hAnsi="Times New Roman" w:cs="Times New Roman"/>
          <w:color w:val="000000"/>
          <w:lang w:val="fr-FR"/>
        </w:rPr>
        <w:t>ourra</w:t>
      </w:r>
      <w:r w:rsidRPr="004C73A1">
        <w:rPr>
          <w:rFonts w:ascii="Times New Roman" w:hAnsi="Times New Roman" w:cs="Times New Roman"/>
          <w:color w:val="000000"/>
          <w:lang w:val="fr-FR"/>
        </w:rPr>
        <w:t xml:space="preserve"> donner </w:t>
      </w:r>
      <w:r w:rsidR="00D5704A">
        <w:rPr>
          <w:rFonts w:ascii="Times New Roman" w:hAnsi="Times New Roman" w:cs="Times New Roman"/>
          <w:color w:val="000000"/>
          <w:lang w:val="fr-FR"/>
        </w:rPr>
        <w:t xml:space="preserve">un </w:t>
      </w:r>
      <w:r w:rsidRPr="004C73A1">
        <w:rPr>
          <w:rFonts w:ascii="Times New Roman" w:hAnsi="Times New Roman" w:cs="Times New Roman"/>
          <w:color w:val="000000"/>
          <w:lang w:val="fr-FR"/>
        </w:rPr>
        <w:t>avis à l’autre partie de son intention d’entamer l</w:t>
      </w:r>
      <w:r w:rsidR="00D5704A">
        <w:rPr>
          <w:rFonts w:ascii="Times New Roman" w:hAnsi="Times New Roman" w:cs="Times New Roman"/>
          <w:color w:val="000000"/>
          <w:lang w:val="fr-FR"/>
        </w:rPr>
        <w:t>e processus d</w:t>
      </w:r>
      <w:r w:rsidRPr="004C73A1">
        <w:rPr>
          <w:rFonts w:ascii="Times New Roman" w:hAnsi="Times New Roman" w:cs="Times New Roman"/>
          <w:color w:val="000000"/>
          <w:lang w:val="fr-FR"/>
        </w:rPr>
        <w:t xml:space="preserve">’arbitrage, tel qu’il est prévu, quant à la question en litige, et aucun arbitrage à cet égard ne peut être entamé à moins qu’un tel avis ne soit donné. Tout différend ou différence à l’égard duquel un avis d’intention d’entamer l’arbitrage a été donné conformément à cette disposition est finalement réglé par arbitrage. L’arbitrage peut être entrepris avant ou après la livraison des </w:t>
      </w:r>
      <w:r w:rsidR="00D5704A">
        <w:rPr>
          <w:rFonts w:ascii="Times New Roman" w:hAnsi="Times New Roman" w:cs="Times New Roman"/>
          <w:color w:val="000000"/>
          <w:lang w:val="fr-FR"/>
        </w:rPr>
        <w:t>Fournitures</w:t>
      </w:r>
      <w:r w:rsidRPr="004C73A1">
        <w:rPr>
          <w:rFonts w:ascii="Times New Roman" w:hAnsi="Times New Roman" w:cs="Times New Roman"/>
          <w:color w:val="000000"/>
          <w:lang w:val="fr-FR"/>
        </w:rPr>
        <w:t xml:space="preserve"> en vertu du contrat. La procédure d’arbitrage est effectuée conformément au règlement intérieur indiqué ci-après.</w:t>
      </w:r>
      <w:r w:rsidRPr="004C73A1">
        <w:rPr>
          <w:rFonts w:ascii="Times New Roman" w:hAnsi="Times New Roman" w:cs="Times New Roman"/>
          <w:b/>
          <w:bCs/>
          <w:color w:val="000000"/>
          <w:lang w:val="fr-FR"/>
        </w:rPr>
        <w:t xml:space="preserve"> </w:t>
      </w:r>
    </w:p>
    <w:p w14:paraId="5E4CF259" w14:textId="77777777" w:rsidR="004C73A1" w:rsidRPr="004C73A1" w:rsidRDefault="004C73A1" w:rsidP="00D5704A">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Nonobstant</w:t>
      </w:r>
      <w:r w:rsidRPr="004C73A1">
        <w:rPr>
          <w:rFonts w:ascii="Times New Roman" w:hAnsi="Times New Roman" w:cs="Times New Roman"/>
          <w:color w:val="000000"/>
          <w:spacing w:val="-4"/>
          <w:lang w:val="fr-FR"/>
        </w:rPr>
        <w:t xml:space="preserve"> toute référence à l’arbitrage en l’espèce,</w:t>
      </w:r>
    </w:p>
    <w:p w14:paraId="48FA331F" w14:textId="5DA6B209" w:rsidR="004C73A1" w:rsidRPr="004C73A1" w:rsidRDefault="00D5704A" w:rsidP="00D5704A">
      <w:pPr>
        <w:spacing w:line="240" w:lineRule="auto"/>
        <w:ind w:left="900" w:hanging="295"/>
        <w:jc w:val="both"/>
        <w:outlineLvl w:val="2"/>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a) </w:t>
      </w:r>
      <w:r w:rsidR="004C73A1" w:rsidRPr="004C73A1">
        <w:rPr>
          <w:rFonts w:ascii="Times New Roman" w:eastAsia="Times New Roman" w:hAnsi="Times New Roman" w:cs="Times New Roman"/>
          <w:sz w:val="24"/>
          <w:szCs w:val="24"/>
          <w:lang w:val="fr-FR"/>
        </w:rPr>
        <w:t xml:space="preserve">les parties continuent d’exercer leurs obligations respectives en vertu du contrat, à moins qu’elles ne s’entendent autrement; </w:t>
      </w:r>
      <w:r>
        <w:rPr>
          <w:rFonts w:ascii="Times New Roman" w:eastAsia="Times New Roman" w:hAnsi="Times New Roman" w:cs="Times New Roman"/>
          <w:sz w:val="24"/>
          <w:szCs w:val="24"/>
          <w:lang w:val="fr-FR"/>
        </w:rPr>
        <w:t>e</w:t>
      </w:r>
      <w:r w:rsidR="004C73A1" w:rsidRPr="004C73A1">
        <w:rPr>
          <w:rFonts w:ascii="Times New Roman" w:eastAsia="Times New Roman" w:hAnsi="Times New Roman" w:cs="Times New Roman"/>
          <w:sz w:val="24"/>
          <w:szCs w:val="24"/>
          <w:lang w:val="fr-FR"/>
        </w:rPr>
        <w:t xml:space="preserve">t </w:t>
      </w:r>
    </w:p>
    <w:p w14:paraId="41881097" w14:textId="0804EE85" w:rsidR="004C73A1" w:rsidRPr="004C73A1" w:rsidRDefault="00D5704A" w:rsidP="004C73A1">
      <w:pPr>
        <w:spacing w:line="240" w:lineRule="auto"/>
        <w:ind w:left="1152" w:hanging="547"/>
        <w:outlineLvl w:val="2"/>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b) l’A</w:t>
      </w:r>
      <w:r w:rsidR="004C73A1" w:rsidRPr="004C73A1">
        <w:rPr>
          <w:rFonts w:ascii="Times New Roman" w:eastAsia="Times New Roman" w:hAnsi="Times New Roman" w:cs="Times New Roman"/>
          <w:sz w:val="24"/>
          <w:szCs w:val="24"/>
          <w:lang w:val="fr-FR"/>
        </w:rPr>
        <w:t>cheteur doit verser au Fournisseur toute somme due au Fournisseur.</w:t>
      </w:r>
    </w:p>
    <w:p w14:paraId="1BF15304" w14:textId="00952C1A" w:rsidR="004C73A1" w:rsidRPr="004C73A1" w:rsidRDefault="004C73A1" w:rsidP="003B2335">
      <w:pPr>
        <w:spacing w:after="120" w:line="240" w:lineRule="auto"/>
        <w:ind w:left="360"/>
        <w:jc w:val="both"/>
        <w:rPr>
          <w:rFonts w:ascii="Times New Roman" w:hAnsi="Times New Roman" w:cs="Times New Roman"/>
          <w:color w:val="000000"/>
          <w:lang w:val="fr-FR"/>
        </w:rPr>
      </w:pPr>
      <w:proofErr w:type="gramStart"/>
      <w:r w:rsidRPr="004C73A1">
        <w:rPr>
          <w:rFonts w:ascii="Times New Roman" w:hAnsi="Times New Roman" w:cs="Times New Roman"/>
          <w:i/>
          <w:iCs/>
          <w:color w:val="000000"/>
          <w:lang w:val="fr-FR"/>
        </w:rPr>
        <w:t>[</w:t>
      </w:r>
      <w:r w:rsidR="004C5BB4">
        <w:rPr>
          <w:rFonts w:ascii="Times New Roman" w:hAnsi="Times New Roman" w:cs="Times New Roman"/>
          <w:i/>
          <w:iCs/>
          <w:color w:val="000000"/>
          <w:lang w:val="fr-FR"/>
        </w:rPr>
        <w:t>« </w:t>
      </w:r>
      <w:r w:rsidRPr="004C73A1">
        <w:rPr>
          <w:rFonts w:ascii="Times New Roman" w:hAnsi="Times New Roman" w:cs="Times New Roman"/>
          <w:i/>
          <w:iCs/>
          <w:color w:val="000000"/>
          <w:lang w:val="fr-FR"/>
        </w:rPr>
        <w:t xml:space="preserve"> a</w:t>
      </w:r>
      <w:proofErr w:type="gramEnd"/>
      <w:r w:rsidRPr="004C73A1">
        <w:rPr>
          <w:rFonts w:ascii="Times New Roman" w:hAnsi="Times New Roman" w:cs="Times New Roman"/>
          <w:i/>
          <w:iCs/>
          <w:color w:val="000000"/>
          <w:lang w:val="fr-FR"/>
        </w:rPr>
        <w:t xml:space="preserve">) </w:t>
      </w:r>
      <w:r w:rsidR="003B2335">
        <w:rPr>
          <w:rFonts w:ascii="Times New Roman" w:hAnsi="Times New Roman" w:cs="Times New Roman"/>
          <w:i/>
          <w:iCs/>
          <w:color w:val="000000"/>
          <w:lang w:val="fr-FR"/>
        </w:rPr>
        <w:t>sera retenu</w:t>
      </w:r>
      <w:r w:rsidRPr="004C73A1">
        <w:rPr>
          <w:rFonts w:ascii="Times New Roman" w:hAnsi="Times New Roman" w:cs="Times New Roman"/>
          <w:i/>
          <w:iCs/>
          <w:color w:val="000000"/>
          <w:lang w:val="fr-FR"/>
        </w:rPr>
        <w:t xml:space="preserve"> da</w:t>
      </w:r>
      <w:r w:rsidR="003B2335">
        <w:rPr>
          <w:rFonts w:ascii="Times New Roman" w:hAnsi="Times New Roman" w:cs="Times New Roman"/>
          <w:i/>
          <w:iCs/>
          <w:color w:val="000000"/>
          <w:lang w:val="fr-FR"/>
        </w:rPr>
        <w:t>ns le cas d’un contrat avec un F</w:t>
      </w:r>
      <w:r w:rsidRPr="004C73A1">
        <w:rPr>
          <w:rFonts w:ascii="Times New Roman" w:hAnsi="Times New Roman" w:cs="Times New Roman"/>
          <w:i/>
          <w:iCs/>
          <w:color w:val="000000"/>
          <w:lang w:val="fr-FR"/>
        </w:rPr>
        <w:t xml:space="preserve">ournisseur étranger et b) </w:t>
      </w:r>
      <w:r w:rsidR="003B2335">
        <w:rPr>
          <w:rFonts w:ascii="Times New Roman" w:hAnsi="Times New Roman" w:cs="Times New Roman"/>
          <w:i/>
          <w:iCs/>
          <w:color w:val="000000"/>
          <w:lang w:val="fr-FR"/>
        </w:rPr>
        <w:t>sera retenu</w:t>
      </w:r>
      <w:r w:rsidRPr="004C73A1">
        <w:rPr>
          <w:rFonts w:ascii="Times New Roman" w:hAnsi="Times New Roman" w:cs="Times New Roman"/>
          <w:i/>
          <w:iCs/>
          <w:color w:val="000000"/>
          <w:lang w:val="fr-FR"/>
        </w:rPr>
        <w:t xml:space="preserve"> dans le cas d’un contrat avec</w:t>
      </w:r>
      <w:r w:rsidR="003B2335">
        <w:rPr>
          <w:rFonts w:ascii="Times New Roman" w:hAnsi="Times New Roman" w:cs="Times New Roman"/>
          <w:i/>
          <w:iCs/>
          <w:color w:val="000000"/>
          <w:lang w:val="fr-FR"/>
        </w:rPr>
        <w:t xml:space="preserve"> un ressortissant du pays de l’A</w:t>
      </w:r>
      <w:r w:rsidRPr="004C73A1">
        <w:rPr>
          <w:rFonts w:ascii="Times New Roman" w:hAnsi="Times New Roman" w:cs="Times New Roman"/>
          <w:i/>
          <w:iCs/>
          <w:color w:val="000000"/>
          <w:lang w:val="fr-FR"/>
        </w:rPr>
        <w:t>cheteur</w:t>
      </w:r>
      <w:r w:rsidRPr="004C73A1">
        <w:rPr>
          <w:rFonts w:ascii="Times New Roman" w:hAnsi="Times New Roman" w:cs="Times New Roman"/>
          <w:i/>
          <w:iCs/>
          <w:color w:val="000000"/>
          <w:lang w:val="fr-FR"/>
        </w:rPr>
        <w:t>.</w:t>
      </w:r>
      <w:r w:rsidR="004C5BB4">
        <w:rPr>
          <w:rFonts w:ascii="Times New Roman" w:hAnsi="Times New Roman" w:cs="Times New Roman"/>
          <w:i/>
          <w:iCs/>
          <w:color w:val="000000"/>
          <w:lang w:val="fr-FR"/>
        </w:rPr>
        <w:t> »</w:t>
      </w:r>
      <w:r w:rsidRPr="004C73A1">
        <w:rPr>
          <w:rFonts w:ascii="Times New Roman" w:hAnsi="Times New Roman" w:cs="Times New Roman"/>
          <w:i/>
          <w:iCs/>
          <w:color w:val="000000"/>
          <w:lang w:val="fr-FR"/>
        </w:rPr>
        <w:t>]</w:t>
      </w:r>
    </w:p>
    <w:p w14:paraId="140A71FC" w14:textId="478C909E" w:rsidR="004C73A1" w:rsidRPr="004C73A1" w:rsidRDefault="004C73A1" w:rsidP="004C73A1">
      <w:pPr>
        <w:spacing w:after="200" w:line="240" w:lineRule="auto"/>
        <w:ind w:left="968"/>
        <w:rPr>
          <w:rFonts w:ascii="Times New Roman" w:hAnsi="Times New Roman" w:cs="Times New Roman"/>
          <w:lang w:val="fr-FR"/>
        </w:rPr>
      </w:pPr>
      <w:proofErr w:type="gramStart"/>
      <w:r w:rsidRPr="004C73A1">
        <w:rPr>
          <w:rFonts w:ascii="Times New Roman" w:hAnsi="Times New Roman" w:cs="Times New Roman"/>
          <w:lang w:val="fr-FR"/>
        </w:rPr>
        <w:t>[ a</w:t>
      </w:r>
      <w:proofErr w:type="gramEnd"/>
      <w:r w:rsidRPr="004C73A1">
        <w:rPr>
          <w:rFonts w:ascii="Times New Roman" w:hAnsi="Times New Roman" w:cs="Times New Roman"/>
          <w:lang w:val="fr-FR"/>
        </w:rPr>
        <w:t xml:space="preserve">) </w:t>
      </w:r>
      <w:r w:rsidRPr="003B2335">
        <w:rPr>
          <w:rFonts w:ascii="Times New Roman" w:hAnsi="Times New Roman" w:cs="Times New Roman"/>
          <w:u w:val="single"/>
          <w:lang w:val="fr-FR"/>
        </w:rPr>
        <w:t xml:space="preserve">Contrat avec un </w:t>
      </w:r>
      <w:r w:rsidR="003B2335">
        <w:rPr>
          <w:rFonts w:ascii="Times New Roman" w:hAnsi="Times New Roman" w:cs="Times New Roman"/>
          <w:u w:val="single"/>
          <w:lang w:val="fr-FR"/>
        </w:rPr>
        <w:t>F</w:t>
      </w:r>
      <w:r w:rsidRPr="003B2335">
        <w:rPr>
          <w:rFonts w:ascii="Times New Roman" w:hAnsi="Times New Roman" w:cs="Times New Roman"/>
          <w:u w:val="single"/>
          <w:lang w:val="fr-FR"/>
        </w:rPr>
        <w:t>ournisseur étranger</w:t>
      </w:r>
      <w:r w:rsidRPr="004C73A1">
        <w:rPr>
          <w:rFonts w:ascii="Times New Roman" w:hAnsi="Times New Roman" w:cs="Times New Roman"/>
          <w:lang w:val="fr-FR"/>
        </w:rPr>
        <w:t xml:space="preserve"> :</w:t>
      </w:r>
    </w:p>
    <w:p w14:paraId="6FC3867E" w14:textId="0A530397" w:rsidR="004C73A1" w:rsidRPr="004C73A1" w:rsidRDefault="004C73A1" w:rsidP="004C73A1">
      <w:pPr>
        <w:spacing w:after="200" w:line="256" w:lineRule="auto"/>
        <w:ind w:left="968"/>
        <w:rPr>
          <w:rFonts w:ascii="Calibri" w:eastAsia="Times New Roman" w:hAnsi="Calibri" w:cs="Times New Roman"/>
          <w:lang w:val="fr-FR"/>
        </w:rPr>
      </w:pPr>
      <w:r w:rsidRPr="004C73A1">
        <w:rPr>
          <w:rFonts w:ascii="Times New Roman" w:eastAsia="Times New Roman" w:hAnsi="Times New Roman" w:cs="Times New Roman"/>
          <w:i/>
          <w:iCs/>
          <w:sz w:val="24"/>
          <w:szCs w:val="24"/>
          <w:lang w:val="fr-FR"/>
        </w:rPr>
        <w:t>[</w:t>
      </w:r>
      <w:proofErr w:type="gramStart"/>
      <w:r w:rsidRPr="004C73A1">
        <w:rPr>
          <w:rFonts w:ascii="Times New Roman" w:eastAsia="Times New Roman" w:hAnsi="Times New Roman" w:cs="Times New Roman"/>
          <w:i/>
          <w:iCs/>
          <w:sz w:val="24"/>
          <w:szCs w:val="24"/>
          <w:lang w:val="fr-FR"/>
        </w:rPr>
        <w:t>à</w:t>
      </w:r>
      <w:proofErr w:type="gramEnd"/>
      <w:r w:rsidRPr="004C73A1">
        <w:rPr>
          <w:rFonts w:ascii="Times New Roman" w:eastAsia="Times New Roman" w:hAnsi="Times New Roman" w:cs="Times New Roman"/>
          <w:i/>
          <w:iCs/>
          <w:sz w:val="24"/>
          <w:szCs w:val="24"/>
          <w:lang w:val="fr-FR"/>
        </w:rPr>
        <w:t xml:space="preserve"> moins que l’</w:t>
      </w:r>
      <w:r w:rsidR="003B2335">
        <w:rPr>
          <w:rFonts w:ascii="Times New Roman" w:eastAsia="Times New Roman" w:hAnsi="Times New Roman" w:cs="Times New Roman"/>
          <w:i/>
          <w:iCs/>
          <w:sz w:val="24"/>
          <w:szCs w:val="24"/>
          <w:lang w:val="fr-FR"/>
        </w:rPr>
        <w:t>A</w:t>
      </w:r>
      <w:r w:rsidRPr="004C73A1">
        <w:rPr>
          <w:rFonts w:ascii="Times New Roman" w:eastAsia="Times New Roman" w:hAnsi="Times New Roman" w:cs="Times New Roman"/>
          <w:i/>
          <w:iCs/>
          <w:sz w:val="24"/>
          <w:szCs w:val="24"/>
          <w:lang w:val="fr-FR"/>
        </w:rPr>
        <w:t xml:space="preserve">cheteur ne choisisse les règles d’arbitrage commercial d’une autre institution arbitrale internationale, la disposition relative </w:t>
      </w:r>
      <w:r w:rsidR="003B2335">
        <w:rPr>
          <w:rFonts w:ascii="Times New Roman" w:eastAsia="Times New Roman" w:hAnsi="Times New Roman" w:cs="Times New Roman"/>
          <w:i/>
          <w:iCs/>
          <w:sz w:val="24"/>
          <w:szCs w:val="24"/>
          <w:lang w:val="fr-FR"/>
        </w:rPr>
        <w:t>au modèle suivant</w:t>
      </w:r>
      <w:r w:rsidRPr="004C73A1">
        <w:rPr>
          <w:rFonts w:ascii="Times New Roman" w:eastAsia="Times New Roman" w:hAnsi="Times New Roman" w:cs="Times New Roman"/>
          <w:i/>
          <w:iCs/>
          <w:sz w:val="24"/>
          <w:szCs w:val="24"/>
          <w:lang w:val="fr-FR"/>
        </w:rPr>
        <w:t xml:space="preserve"> devrait être insérée:]</w:t>
      </w:r>
    </w:p>
    <w:p w14:paraId="3B0B8796" w14:textId="75C983C2" w:rsidR="004C73A1" w:rsidRPr="004C73A1" w:rsidRDefault="004C73A1" w:rsidP="003B2335">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Tous les litiges découlant du présent contrat ou en relation avec celui-ci </w:t>
      </w:r>
      <w:r w:rsidRPr="004C73A1">
        <w:rPr>
          <w:rFonts w:ascii="Times New Roman" w:hAnsi="Times New Roman" w:cs="Times New Roman"/>
          <w:color w:val="000000"/>
          <w:lang w:val="fr-FR"/>
        </w:rPr>
        <w:t>s</w:t>
      </w:r>
      <w:r w:rsidR="004C5BB4">
        <w:rPr>
          <w:rFonts w:ascii="Times New Roman" w:hAnsi="Times New Roman" w:cs="Times New Roman"/>
          <w:color w:val="000000"/>
          <w:lang w:val="fr-FR"/>
        </w:rPr>
        <w:t>er</w:t>
      </w:r>
      <w:r w:rsidRPr="004C73A1">
        <w:rPr>
          <w:rFonts w:ascii="Times New Roman" w:hAnsi="Times New Roman" w:cs="Times New Roman"/>
          <w:color w:val="000000"/>
          <w:lang w:val="fr-FR"/>
        </w:rPr>
        <w:t>ont</w:t>
      </w:r>
      <w:r w:rsidRPr="004C73A1">
        <w:rPr>
          <w:rFonts w:ascii="Times New Roman" w:hAnsi="Times New Roman" w:cs="Times New Roman"/>
          <w:color w:val="000000"/>
          <w:lang w:val="fr-FR"/>
        </w:rPr>
        <w:t xml:space="preserve"> finalement réglés en vertu du Règlement arbitral de la Chambre de commerce internationale par un ou plusieurs arbitres nommés conformément auxdites règles.</w:t>
      </w:r>
    </w:p>
    <w:p w14:paraId="445D4A0D" w14:textId="75DF60CB" w:rsidR="004C73A1" w:rsidRPr="004C73A1" w:rsidRDefault="004C73A1" w:rsidP="004C73A1">
      <w:pPr>
        <w:spacing w:after="200" w:line="240" w:lineRule="auto"/>
        <w:ind w:left="1152" w:hanging="252"/>
        <w:rPr>
          <w:rFonts w:ascii="Times New Roman" w:hAnsi="Times New Roman" w:cs="Times New Roman"/>
          <w:lang w:val="fr-FR"/>
        </w:rPr>
      </w:pPr>
      <w:r w:rsidRPr="004C73A1">
        <w:rPr>
          <w:rFonts w:ascii="Times New Roman" w:hAnsi="Times New Roman" w:cs="Times New Roman"/>
          <w:lang w:val="fr-FR"/>
        </w:rPr>
        <w:t xml:space="preserve">b) </w:t>
      </w:r>
      <w:r w:rsidRPr="003B2335">
        <w:rPr>
          <w:rFonts w:ascii="Times New Roman" w:hAnsi="Times New Roman" w:cs="Times New Roman"/>
          <w:u w:val="single"/>
          <w:lang w:val="fr-FR"/>
        </w:rPr>
        <w:t xml:space="preserve">Contrats avec </w:t>
      </w:r>
      <w:r w:rsidR="003B2335">
        <w:rPr>
          <w:rFonts w:ascii="Times New Roman" w:hAnsi="Times New Roman" w:cs="Times New Roman"/>
          <w:u w:val="single"/>
          <w:lang w:val="fr-FR"/>
        </w:rPr>
        <w:t>un F</w:t>
      </w:r>
      <w:r w:rsidRPr="003B2335">
        <w:rPr>
          <w:rFonts w:ascii="Times New Roman" w:hAnsi="Times New Roman" w:cs="Times New Roman"/>
          <w:u w:val="single"/>
          <w:lang w:val="fr-FR"/>
        </w:rPr>
        <w:t>ou</w:t>
      </w:r>
      <w:r w:rsidR="003B2335">
        <w:rPr>
          <w:rFonts w:ascii="Times New Roman" w:hAnsi="Times New Roman" w:cs="Times New Roman"/>
          <w:u w:val="single"/>
          <w:lang w:val="fr-FR"/>
        </w:rPr>
        <w:t>rnisseur national du pays de l’A</w:t>
      </w:r>
      <w:r w:rsidRPr="003B2335">
        <w:rPr>
          <w:rFonts w:ascii="Times New Roman" w:hAnsi="Times New Roman" w:cs="Times New Roman"/>
          <w:u w:val="single"/>
          <w:lang w:val="fr-FR"/>
        </w:rPr>
        <w:t>cheteur</w:t>
      </w:r>
      <w:r w:rsidRPr="004C73A1">
        <w:rPr>
          <w:rFonts w:ascii="Times New Roman" w:hAnsi="Times New Roman" w:cs="Times New Roman"/>
          <w:lang w:val="fr-FR"/>
        </w:rPr>
        <w:t>:</w:t>
      </w:r>
    </w:p>
    <w:p w14:paraId="49EEB647" w14:textId="4ED0B106" w:rsidR="004C73A1" w:rsidRPr="004C73A1" w:rsidRDefault="003B2335" w:rsidP="003B2335">
      <w:pPr>
        <w:spacing w:after="120" w:line="240" w:lineRule="auto"/>
        <w:ind w:left="360"/>
        <w:rPr>
          <w:rFonts w:ascii="Times New Roman" w:hAnsi="Times New Roman" w:cs="Times New Roman"/>
          <w:color w:val="000000"/>
          <w:lang w:val="fr-FR"/>
        </w:rPr>
      </w:pPr>
      <w:r>
        <w:rPr>
          <w:rFonts w:ascii="Times New Roman" w:hAnsi="Times New Roman" w:cs="Times New Roman"/>
          <w:color w:val="000000"/>
          <w:lang w:val="fr-FR"/>
        </w:rPr>
        <w:t>En cas de litige entre l’Acheteur et un F</w:t>
      </w:r>
      <w:r w:rsidR="004C73A1" w:rsidRPr="004C73A1">
        <w:rPr>
          <w:rFonts w:ascii="Times New Roman" w:hAnsi="Times New Roman" w:cs="Times New Roman"/>
          <w:color w:val="000000"/>
          <w:lang w:val="fr-FR"/>
        </w:rPr>
        <w:t>ourniss</w:t>
      </w:r>
      <w:r>
        <w:rPr>
          <w:rFonts w:ascii="Times New Roman" w:hAnsi="Times New Roman" w:cs="Times New Roman"/>
          <w:color w:val="000000"/>
          <w:lang w:val="fr-FR"/>
        </w:rPr>
        <w:t>eur ressortissant du pays de l’A</w:t>
      </w:r>
      <w:r w:rsidR="004C73A1" w:rsidRPr="004C73A1">
        <w:rPr>
          <w:rFonts w:ascii="Times New Roman" w:hAnsi="Times New Roman" w:cs="Times New Roman"/>
          <w:color w:val="000000"/>
          <w:lang w:val="fr-FR"/>
        </w:rPr>
        <w:t xml:space="preserve">cheteur, le différend </w:t>
      </w:r>
      <w:r w:rsidR="004C5BB4">
        <w:rPr>
          <w:rFonts w:ascii="Times New Roman" w:hAnsi="Times New Roman" w:cs="Times New Roman"/>
          <w:color w:val="000000"/>
          <w:lang w:val="fr-FR"/>
        </w:rPr>
        <w:t>sera</w:t>
      </w:r>
      <w:r>
        <w:rPr>
          <w:rFonts w:ascii="Times New Roman" w:hAnsi="Times New Roman" w:cs="Times New Roman"/>
          <w:color w:val="000000"/>
          <w:lang w:val="fr-FR"/>
        </w:rPr>
        <w:t xml:space="preserve"> renvoyé à l’arbitrage </w:t>
      </w:r>
      <w:r w:rsidR="004C73A1" w:rsidRPr="004C73A1">
        <w:rPr>
          <w:rFonts w:ascii="Times New Roman" w:hAnsi="Times New Roman" w:cs="Times New Roman"/>
          <w:color w:val="000000"/>
          <w:lang w:val="fr-FR"/>
        </w:rPr>
        <w:t>conformément aux lois du pays de l’acheteur.</w:t>
      </w:r>
      <w:r w:rsidR="004C73A1" w:rsidRPr="004C73A1">
        <w:rPr>
          <w:rFonts w:ascii="Times New Roman" w:hAnsi="Times New Roman" w:cs="Times New Roman"/>
          <w:i/>
          <w:iCs/>
          <w:color w:val="000000"/>
          <w:lang w:val="fr-FR"/>
        </w:rPr>
        <w:t>]</w:t>
      </w:r>
    </w:p>
    <w:p w14:paraId="65D3AEA9" w14:textId="77777777" w:rsidR="004C73A1" w:rsidRPr="004C73A1" w:rsidRDefault="004C73A1" w:rsidP="004C73A1">
      <w:pPr>
        <w:spacing w:line="256" w:lineRule="auto"/>
        <w:rPr>
          <w:rFonts w:ascii="Calibri" w:eastAsia="Times New Roman" w:hAnsi="Calibri" w:cs="Times New Roman"/>
          <w:lang w:val="fr-FR"/>
        </w:rPr>
      </w:pPr>
      <w:r w:rsidRPr="004C73A1">
        <w:rPr>
          <w:rFonts w:ascii="Times New Roman" w:eastAsia="Times New Roman" w:hAnsi="Times New Roman" w:cs="Times New Roman"/>
          <w:i/>
          <w:iCs/>
          <w:sz w:val="20"/>
          <w:szCs w:val="20"/>
          <w:lang w:val="fr-FR"/>
        </w:rPr>
        <w:br w:type="page"/>
      </w:r>
      <w:r w:rsidRPr="004C73A1">
        <w:rPr>
          <w:rFonts w:ascii="Calibri" w:eastAsia="Times New Roman" w:hAnsi="Calibri" w:cs="Times New Roman"/>
          <w:lang w:val="fr-FR"/>
        </w:rPr>
        <w:t> </w:t>
      </w:r>
    </w:p>
    <w:p w14:paraId="261EC41E" w14:textId="069D27D1" w:rsidR="007E1842" w:rsidRPr="00D917FF" w:rsidRDefault="00D917FF" w:rsidP="007E1842">
      <w:pPr>
        <w:pStyle w:val="FAhead"/>
        <w:rPr>
          <w:lang w:val="fr-FR"/>
        </w:rPr>
      </w:pPr>
      <w:r w:rsidRPr="00D917FF">
        <w:rPr>
          <w:lang w:val="fr-FR"/>
        </w:rPr>
        <w:t xml:space="preserve">Annexe 5 </w:t>
      </w:r>
      <w:r w:rsidR="007E1842" w:rsidRPr="00D917FF">
        <w:rPr>
          <w:lang w:val="fr-FR"/>
        </w:rPr>
        <w:t xml:space="preserve">: </w:t>
      </w:r>
      <w:r w:rsidR="004C73A1">
        <w:rPr>
          <w:lang w:val="fr-FR"/>
        </w:rPr>
        <w:t>List</w:t>
      </w:r>
      <w:r>
        <w:rPr>
          <w:lang w:val="fr-FR"/>
        </w:rPr>
        <w:t>e des</w:t>
      </w:r>
      <w:r w:rsidRPr="00D917FF">
        <w:rPr>
          <w:lang w:val="fr-FR"/>
        </w:rPr>
        <w:t xml:space="preserve"> Acheteurs</w:t>
      </w:r>
      <w:r w:rsidR="007E1842" w:rsidRPr="00D917FF">
        <w:rPr>
          <w:lang w:val="fr-FR"/>
        </w:rPr>
        <w:t xml:space="preserve"> (</w:t>
      </w:r>
      <w:r w:rsidRPr="00D917FF">
        <w:rPr>
          <w:lang w:val="fr-FR"/>
        </w:rPr>
        <w:t>si</w:t>
      </w:r>
      <w:r w:rsidR="007E1842" w:rsidRPr="00D917FF">
        <w:rPr>
          <w:lang w:val="fr-FR"/>
        </w:rPr>
        <w:t xml:space="preserve"> applicable)</w:t>
      </w:r>
      <w:bookmarkEnd w:id="52"/>
    </w:p>
    <w:p w14:paraId="055668B3" w14:textId="1287096B" w:rsidR="007E1842" w:rsidRPr="00B6516C" w:rsidRDefault="007E1842" w:rsidP="007E1842">
      <w:pPr>
        <w:spacing w:before="240" w:after="120"/>
        <w:rPr>
          <w:rFonts w:ascii="Times New Roman" w:hAnsi="Times New Roman" w:cs="Times New Roman"/>
          <w:sz w:val="24"/>
          <w:szCs w:val="24"/>
          <w:lang w:val="fr-FR"/>
        </w:rPr>
      </w:pPr>
      <w:r w:rsidRPr="00D917FF">
        <w:rPr>
          <w:rFonts w:ascii="Times New Roman" w:hAnsi="Times New Roman" w:cs="Times New Roman"/>
          <w:sz w:val="24"/>
          <w:szCs w:val="24"/>
          <w:lang w:val="fr-FR"/>
        </w:rPr>
        <w:t>[</w:t>
      </w:r>
      <w:proofErr w:type="gramStart"/>
      <w:r w:rsidR="00D917FF" w:rsidRPr="00D917FF">
        <w:rPr>
          <w:rFonts w:ascii="Times New Roman" w:hAnsi="Times New Roman" w:cs="Times New Roman"/>
          <w:sz w:val="24"/>
          <w:szCs w:val="24"/>
          <w:lang w:val="fr-FR"/>
        </w:rPr>
        <w:t>éliminer</w:t>
      </w:r>
      <w:proofErr w:type="gramEnd"/>
      <w:r w:rsidR="00D917FF" w:rsidRPr="00D917FF">
        <w:rPr>
          <w:rFonts w:ascii="Times New Roman" w:hAnsi="Times New Roman" w:cs="Times New Roman"/>
          <w:sz w:val="24"/>
          <w:szCs w:val="24"/>
          <w:lang w:val="fr-FR"/>
        </w:rPr>
        <w:t xml:space="preserve"> cette </w:t>
      </w:r>
      <w:r w:rsidR="00D917FF" w:rsidRPr="00B6516C">
        <w:rPr>
          <w:rFonts w:ascii="Times New Roman" w:hAnsi="Times New Roman" w:cs="Times New Roman"/>
          <w:sz w:val="24"/>
          <w:szCs w:val="24"/>
          <w:lang w:val="fr-FR"/>
        </w:rPr>
        <w:t>section si le Contrat Cadre est un CC avec Utilisateur unique – par exemple un CC avec Acheteur unique</w:t>
      </w:r>
      <w:r w:rsidRPr="00B6516C">
        <w:rPr>
          <w:rFonts w:ascii="Times New Roman" w:hAnsi="Times New Roman" w:cs="Times New Roman"/>
          <w:sz w:val="24"/>
          <w:szCs w:val="24"/>
          <w:lang w:val="fr-FR"/>
        </w:rPr>
        <w:t xml:space="preserve">] </w:t>
      </w:r>
    </w:p>
    <w:p w14:paraId="5EFB5E89" w14:textId="57076A51" w:rsidR="007E1842" w:rsidRPr="00B6516C" w:rsidRDefault="00D917FF" w:rsidP="007E1842">
      <w:pPr>
        <w:spacing w:before="240" w:after="120"/>
        <w:rPr>
          <w:rFonts w:ascii="Times New Roman" w:hAnsi="Times New Roman" w:cs="Times New Roman"/>
          <w:lang w:val="fr-FR"/>
        </w:rPr>
      </w:pPr>
      <w:r w:rsidRPr="00B6516C">
        <w:rPr>
          <w:rFonts w:ascii="Times New Roman" w:hAnsi="Times New Roman" w:cs="Times New Roman"/>
          <w:lang w:val="fr-FR"/>
        </w:rPr>
        <w:t>Les agences suivantes sont des Acheteurs participants en tant qu’Acheteurs dans ce Contrat Cadre</w:t>
      </w:r>
      <w:r w:rsidR="007E1842" w:rsidRPr="00B6516C">
        <w:rPr>
          <w:rFonts w:ascii="Times New Roman" w:hAnsi="Times New Roman" w:cs="Times New Roman"/>
          <w:lang w:val="fr-FR"/>
        </w:rPr>
        <w:t>.</w:t>
      </w:r>
    </w:p>
    <w:tbl>
      <w:tblPr>
        <w:tblStyle w:val="TableGrid"/>
        <w:tblW w:w="9355" w:type="dxa"/>
        <w:tblLook w:val="04A0" w:firstRow="1" w:lastRow="0" w:firstColumn="1" w:lastColumn="0" w:noHBand="0" w:noVBand="1"/>
      </w:tblPr>
      <w:tblGrid>
        <w:gridCol w:w="613"/>
        <w:gridCol w:w="3072"/>
        <w:gridCol w:w="2970"/>
        <w:gridCol w:w="2700"/>
      </w:tblGrid>
      <w:tr w:rsidR="007E1842" w:rsidRPr="00B6516C" w14:paraId="6A1AB64C" w14:textId="77777777" w:rsidTr="00D8544C">
        <w:tc>
          <w:tcPr>
            <w:tcW w:w="613" w:type="dxa"/>
            <w:shd w:val="clear" w:color="auto" w:fill="323E4F" w:themeFill="text2" w:themeFillShade="BF"/>
          </w:tcPr>
          <w:p w14:paraId="6C66A0DB" w14:textId="77777777" w:rsidR="007E1842" w:rsidRPr="00B6516C" w:rsidRDefault="007E1842" w:rsidP="00D8544C">
            <w:pPr>
              <w:spacing w:before="120" w:after="120"/>
              <w:jc w:val="center"/>
              <w:rPr>
                <w:b/>
                <w:color w:val="FFFFFF" w:themeColor="background1"/>
                <w:lang w:val="fr-FR"/>
              </w:rPr>
            </w:pPr>
            <w:r w:rsidRPr="00B6516C">
              <w:rPr>
                <w:b/>
                <w:color w:val="FFFFFF" w:themeColor="background1"/>
                <w:lang w:val="fr-FR"/>
              </w:rPr>
              <w:t>#</w:t>
            </w:r>
          </w:p>
        </w:tc>
        <w:tc>
          <w:tcPr>
            <w:tcW w:w="3072" w:type="dxa"/>
            <w:shd w:val="clear" w:color="auto" w:fill="323E4F" w:themeFill="text2" w:themeFillShade="BF"/>
          </w:tcPr>
          <w:p w14:paraId="3835F1C3" w14:textId="2E5B1EB2" w:rsidR="007E1842" w:rsidRPr="00B6516C" w:rsidRDefault="007E1842" w:rsidP="00D917FF">
            <w:pPr>
              <w:spacing w:before="120" w:after="120"/>
              <w:rPr>
                <w:b/>
                <w:color w:val="FFFFFF" w:themeColor="background1"/>
                <w:lang w:val="fr-FR"/>
              </w:rPr>
            </w:pPr>
            <w:r w:rsidRPr="00B6516C">
              <w:rPr>
                <w:b/>
                <w:color w:val="FFFFFF" w:themeColor="background1"/>
                <w:lang w:val="fr-FR"/>
              </w:rPr>
              <w:t>N</w:t>
            </w:r>
            <w:r w:rsidR="00D917FF" w:rsidRPr="00B6516C">
              <w:rPr>
                <w:b/>
                <w:color w:val="FFFFFF" w:themeColor="background1"/>
                <w:lang w:val="fr-FR"/>
              </w:rPr>
              <w:t>om de l’Acheteur</w:t>
            </w:r>
          </w:p>
        </w:tc>
        <w:tc>
          <w:tcPr>
            <w:tcW w:w="2970" w:type="dxa"/>
            <w:shd w:val="clear" w:color="auto" w:fill="323E4F" w:themeFill="text2" w:themeFillShade="BF"/>
          </w:tcPr>
          <w:p w14:paraId="08889797" w14:textId="25AA4D98" w:rsidR="007E1842" w:rsidRPr="00B6516C" w:rsidRDefault="00B6516C" w:rsidP="00D8544C">
            <w:pPr>
              <w:spacing w:before="120" w:after="120"/>
              <w:rPr>
                <w:b/>
                <w:color w:val="FFFFFF" w:themeColor="background1"/>
                <w:lang w:val="fr-FR"/>
              </w:rPr>
            </w:pPr>
            <w:r w:rsidRPr="00B6516C">
              <w:rPr>
                <w:b/>
                <w:color w:val="FFFFFF" w:themeColor="background1"/>
                <w:lang w:val="fr-FR"/>
              </w:rPr>
              <w:t>Adresse</w:t>
            </w:r>
            <w:r w:rsidR="007E1842" w:rsidRPr="00B6516C">
              <w:rPr>
                <w:b/>
                <w:color w:val="FFFFFF" w:themeColor="background1"/>
                <w:lang w:val="fr-FR"/>
              </w:rPr>
              <w:t xml:space="preserve"> </w:t>
            </w:r>
          </w:p>
        </w:tc>
        <w:tc>
          <w:tcPr>
            <w:tcW w:w="2700" w:type="dxa"/>
            <w:shd w:val="clear" w:color="auto" w:fill="323E4F" w:themeFill="text2" w:themeFillShade="BF"/>
          </w:tcPr>
          <w:p w14:paraId="7B2C35D9" w14:textId="7F8EC2B1" w:rsidR="007E1842" w:rsidRPr="00B6516C" w:rsidRDefault="004B0A46" w:rsidP="00D917FF">
            <w:pPr>
              <w:spacing w:before="120" w:after="120"/>
              <w:rPr>
                <w:b/>
                <w:color w:val="FFFFFF" w:themeColor="background1"/>
                <w:lang w:val="fr-FR"/>
              </w:rPr>
            </w:pPr>
            <w:r w:rsidRPr="00B6516C">
              <w:rPr>
                <w:b/>
                <w:color w:val="FFFFFF" w:themeColor="background1"/>
                <w:lang w:val="fr-FR"/>
              </w:rPr>
              <w:t>Représentant</w:t>
            </w:r>
          </w:p>
        </w:tc>
      </w:tr>
      <w:tr w:rsidR="007E1842" w:rsidRPr="00B6516C" w14:paraId="676291E6" w14:textId="77777777" w:rsidTr="00D8544C">
        <w:tc>
          <w:tcPr>
            <w:tcW w:w="613" w:type="dxa"/>
          </w:tcPr>
          <w:p w14:paraId="1DD0742D" w14:textId="77777777" w:rsidR="007E1842" w:rsidRPr="00B6516C" w:rsidRDefault="007E1842" w:rsidP="00FB565B">
            <w:pPr>
              <w:pStyle w:val="ListParagraph"/>
              <w:numPr>
                <w:ilvl w:val="0"/>
                <w:numId w:val="22"/>
              </w:numPr>
              <w:spacing w:before="120" w:after="120"/>
              <w:ind w:left="331"/>
              <w:contextualSpacing w:val="0"/>
              <w:jc w:val="right"/>
              <w:rPr>
                <w:b/>
                <w:lang w:val="fr-FR"/>
              </w:rPr>
            </w:pPr>
          </w:p>
        </w:tc>
        <w:tc>
          <w:tcPr>
            <w:tcW w:w="3072" w:type="dxa"/>
          </w:tcPr>
          <w:p w14:paraId="6105B1C5" w14:textId="2D80EE33" w:rsidR="007E1842" w:rsidRPr="00B6516C" w:rsidRDefault="007E1842" w:rsidP="00D8544C">
            <w:pPr>
              <w:spacing w:before="80" w:after="80"/>
              <w:rPr>
                <w:lang w:val="fr-FR"/>
              </w:rPr>
            </w:pPr>
            <w:r w:rsidRPr="00B6516C">
              <w:rPr>
                <w:lang w:val="fr-FR"/>
              </w:rPr>
              <w:t>[</w:t>
            </w:r>
            <w:proofErr w:type="gramStart"/>
            <w:r w:rsidRPr="00B6516C">
              <w:rPr>
                <w:i/>
                <w:lang w:val="fr-FR"/>
              </w:rPr>
              <w:t>ins</w:t>
            </w:r>
            <w:r w:rsidR="00D917FF" w:rsidRPr="00B6516C">
              <w:rPr>
                <w:i/>
                <w:lang w:val="fr-FR"/>
              </w:rPr>
              <w:t>érer</w:t>
            </w:r>
            <w:proofErr w:type="gramEnd"/>
            <w:r w:rsidR="00D917FF" w:rsidRPr="00B6516C">
              <w:rPr>
                <w:i/>
                <w:lang w:val="fr-FR"/>
              </w:rPr>
              <w:t xml:space="preserve"> le nom complet de l’Acheteur principal/ Acheteur </w:t>
            </w:r>
            <w:r w:rsidRPr="00B6516C">
              <w:rPr>
                <w:i/>
                <w:lang w:val="fr-FR"/>
              </w:rPr>
              <w:t>#1</w:t>
            </w:r>
            <w:r w:rsidRPr="00B6516C">
              <w:rPr>
                <w:lang w:val="fr-FR"/>
              </w:rPr>
              <w:t>]</w:t>
            </w:r>
          </w:p>
          <w:p w14:paraId="3281C116" w14:textId="53622CC0" w:rsidR="007E1842" w:rsidRPr="00B6516C" w:rsidRDefault="007E1842" w:rsidP="004C73A1">
            <w:pPr>
              <w:spacing w:before="80" w:after="80"/>
              <w:rPr>
                <w:lang w:val="fr-FR"/>
              </w:rPr>
            </w:pPr>
            <w:r w:rsidRPr="00B6516C">
              <w:rPr>
                <w:lang w:val="fr-FR"/>
              </w:rPr>
              <w:t>[</w:t>
            </w:r>
            <w:proofErr w:type="gramStart"/>
            <w:r w:rsidRPr="00B6516C">
              <w:rPr>
                <w:i/>
                <w:lang w:val="fr-FR"/>
              </w:rPr>
              <w:t>ins</w:t>
            </w:r>
            <w:r w:rsidR="00D917FF" w:rsidRPr="00B6516C">
              <w:rPr>
                <w:i/>
                <w:lang w:val="fr-FR"/>
              </w:rPr>
              <w:t>érer</w:t>
            </w:r>
            <w:proofErr w:type="gramEnd"/>
            <w:r w:rsidR="00D917FF" w:rsidRPr="00B6516C">
              <w:rPr>
                <w:i/>
                <w:lang w:val="fr-FR"/>
              </w:rPr>
              <w:t xml:space="preserve"> le </w:t>
            </w:r>
            <w:r w:rsidRPr="00B6516C">
              <w:rPr>
                <w:i/>
                <w:lang w:val="fr-FR"/>
              </w:rPr>
              <w:t xml:space="preserve">type </w:t>
            </w:r>
            <w:r w:rsidR="00D917FF" w:rsidRPr="00B6516C">
              <w:rPr>
                <w:i/>
                <w:lang w:val="fr-FR"/>
              </w:rPr>
              <w:t>l</w:t>
            </w:r>
            <w:r w:rsidR="004C73A1" w:rsidRPr="00B6516C">
              <w:rPr>
                <w:i/>
                <w:lang w:val="fr-FR"/>
              </w:rPr>
              <w:t>é</w:t>
            </w:r>
            <w:r w:rsidR="00D917FF" w:rsidRPr="00B6516C">
              <w:rPr>
                <w:i/>
                <w:lang w:val="fr-FR"/>
              </w:rPr>
              <w:t>gal de l’entité</w:t>
            </w:r>
            <w:r w:rsidRPr="00B6516C">
              <w:rPr>
                <w:lang w:val="fr-FR"/>
              </w:rPr>
              <w:t>]</w:t>
            </w:r>
          </w:p>
        </w:tc>
        <w:tc>
          <w:tcPr>
            <w:tcW w:w="2970" w:type="dxa"/>
          </w:tcPr>
          <w:p w14:paraId="36D93FC3" w14:textId="6176CA29" w:rsidR="007E1842" w:rsidRPr="00B6516C" w:rsidRDefault="007E1842" w:rsidP="00D8544C">
            <w:pPr>
              <w:spacing w:before="80" w:after="80"/>
              <w:rPr>
                <w:lang w:val="fr-FR"/>
              </w:rPr>
            </w:pPr>
            <w:r w:rsidRPr="00B6516C">
              <w:rPr>
                <w:lang w:val="fr-FR"/>
              </w:rPr>
              <w:t>[</w:t>
            </w:r>
            <w:proofErr w:type="gramStart"/>
            <w:r w:rsidRPr="00B6516C">
              <w:rPr>
                <w:i/>
                <w:lang w:val="fr-FR"/>
              </w:rPr>
              <w:t>in</w:t>
            </w:r>
            <w:r w:rsidR="004C73A1" w:rsidRPr="00B6516C">
              <w:rPr>
                <w:i/>
                <w:lang w:val="fr-FR"/>
              </w:rPr>
              <w:t>s</w:t>
            </w:r>
            <w:r w:rsidR="00D917FF" w:rsidRPr="00B6516C">
              <w:rPr>
                <w:i/>
                <w:lang w:val="fr-FR"/>
              </w:rPr>
              <w:t>érer</w:t>
            </w:r>
            <w:proofErr w:type="gramEnd"/>
            <w:r w:rsidR="00D917FF" w:rsidRPr="00B6516C">
              <w:rPr>
                <w:i/>
                <w:lang w:val="fr-FR"/>
              </w:rPr>
              <w:t xml:space="preserve"> l’adresse du lieu d’activité principale </w:t>
            </w:r>
            <w:r w:rsidRPr="00B6516C">
              <w:rPr>
                <w:lang w:val="fr-FR"/>
              </w:rPr>
              <w:t>]</w:t>
            </w:r>
          </w:p>
          <w:p w14:paraId="476FDC5A" w14:textId="77777777" w:rsidR="007E1842" w:rsidRPr="00B6516C" w:rsidRDefault="007E1842" w:rsidP="00D8544C">
            <w:pPr>
              <w:spacing w:before="120" w:after="120"/>
              <w:rPr>
                <w:lang w:val="fr-FR"/>
              </w:rPr>
            </w:pPr>
          </w:p>
        </w:tc>
        <w:tc>
          <w:tcPr>
            <w:tcW w:w="2700" w:type="dxa"/>
          </w:tcPr>
          <w:p w14:paraId="2EF81973" w14:textId="37BB1280" w:rsidR="007E1842" w:rsidRPr="00B6516C" w:rsidRDefault="007E1842" w:rsidP="00D917FF">
            <w:pPr>
              <w:pStyle w:val="ListParagraph"/>
              <w:spacing w:before="120" w:after="120"/>
              <w:ind w:left="72"/>
              <w:rPr>
                <w:lang w:val="fr-FR"/>
              </w:rPr>
            </w:pPr>
            <w:r w:rsidRPr="00B6516C">
              <w:rPr>
                <w:lang w:val="fr-FR"/>
              </w:rPr>
              <w:t>N</w:t>
            </w:r>
            <w:r w:rsidR="00D917FF" w:rsidRPr="00B6516C">
              <w:rPr>
                <w:lang w:val="fr-FR"/>
              </w:rPr>
              <w:t>om et Titres/</w:t>
            </w:r>
            <w:proofErr w:type="gramStart"/>
            <w:r w:rsidR="00D917FF" w:rsidRPr="00B6516C">
              <w:rPr>
                <w:lang w:val="fr-FR"/>
              </w:rPr>
              <w:t>position</w:t>
            </w:r>
            <w:r w:rsidRPr="00B6516C">
              <w:rPr>
                <w:lang w:val="fr-FR"/>
              </w:rPr>
              <w:t>:</w:t>
            </w:r>
            <w:proofErr w:type="gramEnd"/>
          </w:p>
          <w:p w14:paraId="7EF51376" w14:textId="444C7D2D" w:rsidR="007E1842" w:rsidRPr="00B6516C" w:rsidRDefault="00D917FF" w:rsidP="00D8544C">
            <w:pPr>
              <w:spacing w:before="120" w:after="120"/>
              <w:ind w:left="72"/>
              <w:rPr>
                <w:lang w:val="fr-FR"/>
              </w:rPr>
            </w:pPr>
            <w:proofErr w:type="gramStart"/>
            <w:r w:rsidRPr="00B6516C">
              <w:rPr>
                <w:lang w:val="fr-FR"/>
              </w:rPr>
              <w:t>Téléphone</w:t>
            </w:r>
            <w:r w:rsidR="007E1842" w:rsidRPr="00B6516C">
              <w:rPr>
                <w:lang w:val="fr-FR"/>
              </w:rPr>
              <w:t>:</w:t>
            </w:r>
            <w:proofErr w:type="gramEnd"/>
          </w:p>
          <w:p w14:paraId="1AF88909" w14:textId="77777777" w:rsidR="007E1842" w:rsidRPr="00B6516C" w:rsidRDefault="007E1842" w:rsidP="00D8544C">
            <w:pPr>
              <w:spacing w:before="120" w:after="120"/>
              <w:ind w:left="72"/>
              <w:rPr>
                <w:lang w:val="fr-FR"/>
              </w:rPr>
            </w:pPr>
            <w:proofErr w:type="gramStart"/>
            <w:r w:rsidRPr="00B6516C">
              <w:rPr>
                <w:lang w:val="fr-FR"/>
              </w:rPr>
              <w:t>Mobile:</w:t>
            </w:r>
            <w:proofErr w:type="gramEnd"/>
          </w:p>
          <w:p w14:paraId="4BADD8CA" w14:textId="01E85BE6" w:rsidR="007E1842" w:rsidRPr="00B6516C" w:rsidRDefault="00D917FF" w:rsidP="00D917FF">
            <w:pPr>
              <w:spacing w:before="120" w:after="120"/>
              <w:ind w:left="72"/>
              <w:rPr>
                <w:lang w:val="fr-FR"/>
              </w:rPr>
            </w:pPr>
            <w:proofErr w:type="gramStart"/>
            <w:r w:rsidRPr="00B6516C">
              <w:rPr>
                <w:lang w:val="fr-FR"/>
              </w:rPr>
              <w:t>Courriel</w:t>
            </w:r>
            <w:r w:rsidR="007E1842" w:rsidRPr="00B6516C">
              <w:rPr>
                <w:lang w:val="fr-FR"/>
              </w:rPr>
              <w:t>:</w:t>
            </w:r>
            <w:proofErr w:type="gramEnd"/>
          </w:p>
        </w:tc>
      </w:tr>
      <w:tr w:rsidR="007E1842" w:rsidRPr="00B6516C" w14:paraId="32AF0C10" w14:textId="77777777" w:rsidTr="00D8544C">
        <w:tc>
          <w:tcPr>
            <w:tcW w:w="613" w:type="dxa"/>
          </w:tcPr>
          <w:p w14:paraId="4B842090" w14:textId="77777777" w:rsidR="007E1842" w:rsidRPr="00B6516C" w:rsidRDefault="007E1842" w:rsidP="00FB565B">
            <w:pPr>
              <w:pStyle w:val="ListParagraph"/>
              <w:numPr>
                <w:ilvl w:val="0"/>
                <w:numId w:val="22"/>
              </w:numPr>
              <w:spacing w:before="120" w:after="120"/>
              <w:ind w:left="331"/>
              <w:contextualSpacing w:val="0"/>
              <w:jc w:val="right"/>
              <w:rPr>
                <w:b/>
                <w:lang w:val="fr-FR"/>
              </w:rPr>
            </w:pPr>
          </w:p>
        </w:tc>
        <w:tc>
          <w:tcPr>
            <w:tcW w:w="3072" w:type="dxa"/>
          </w:tcPr>
          <w:p w14:paraId="3E44DBEF" w14:textId="7717A736" w:rsidR="004C73A1" w:rsidRPr="00B6516C" w:rsidRDefault="004C73A1" w:rsidP="004C73A1">
            <w:pPr>
              <w:spacing w:before="80" w:after="80"/>
              <w:rPr>
                <w:lang w:val="fr-FR"/>
              </w:rPr>
            </w:pPr>
            <w:r w:rsidRPr="00B6516C">
              <w:rPr>
                <w:lang w:val="fr-FR"/>
              </w:rPr>
              <w:t>[</w:t>
            </w:r>
            <w:proofErr w:type="gramStart"/>
            <w:r w:rsidRPr="00B6516C">
              <w:rPr>
                <w:i/>
                <w:lang w:val="fr-FR"/>
              </w:rPr>
              <w:t>insérer</w:t>
            </w:r>
            <w:proofErr w:type="gramEnd"/>
            <w:r w:rsidRPr="00B6516C">
              <w:rPr>
                <w:i/>
                <w:lang w:val="fr-FR"/>
              </w:rPr>
              <w:t xml:space="preserve"> le nom complet de l’Acheteur #2</w:t>
            </w:r>
            <w:r w:rsidRPr="00B6516C">
              <w:rPr>
                <w:lang w:val="fr-FR"/>
              </w:rPr>
              <w:t>]</w:t>
            </w:r>
          </w:p>
          <w:p w14:paraId="470F7951" w14:textId="72B62C2C" w:rsidR="007E1842" w:rsidRPr="00B6516C" w:rsidRDefault="004C73A1" w:rsidP="004C73A1">
            <w:pPr>
              <w:spacing w:before="120" w:after="120"/>
              <w:rPr>
                <w:lang w:val="fr-FR"/>
              </w:rPr>
            </w:pPr>
            <w:r w:rsidRPr="00B6516C">
              <w:rPr>
                <w:lang w:val="fr-FR"/>
              </w:rPr>
              <w:t>[</w:t>
            </w:r>
            <w:proofErr w:type="gramStart"/>
            <w:r w:rsidRPr="00B6516C">
              <w:rPr>
                <w:i/>
                <w:lang w:val="fr-FR"/>
              </w:rPr>
              <w:t>insérer</w:t>
            </w:r>
            <w:proofErr w:type="gramEnd"/>
            <w:r w:rsidRPr="00B6516C">
              <w:rPr>
                <w:i/>
                <w:lang w:val="fr-FR"/>
              </w:rPr>
              <w:t xml:space="preserve"> le type légal de l’entité</w:t>
            </w:r>
            <w:r w:rsidRPr="00B6516C">
              <w:rPr>
                <w:lang w:val="fr-FR"/>
              </w:rPr>
              <w:t>]</w:t>
            </w:r>
          </w:p>
        </w:tc>
        <w:tc>
          <w:tcPr>
            <w:tcW w:w="2970" w:type="dxa"/>
          </w:tcPr>
          <w:p w14:paraId="22463777" w14:textId="77777777" w:rsidR="004C73A1" w:rsidRPr="00B6516C" w:rsidRDefault="004C73A1" w:rsidP="004C73A1">
            <w:pPr>
              <w:spacing w:before="80" w:after="80"/>
              <w:rPr>
                <w:lang w:val="fr-FR"/>
              </w:rPr>
            </w:pPr>
            <w:r w:rsidRPr="00B6516C">
              <w:rPr>
                <w:lang w:val="fr-FR"/>
              </w:rPr>
              <w:t>[</w:t>
            </w:r>
            <w:proofErr w:type="gramStart"/>
            <w:r w:rsidRPr="00B6516C">
              <w:rPr>
                <w:i/>
                <w:lang w:val="fr-FR"/>
              </w:rPr>
              <w:t>insérer</w:t>
            </w:r>
            <w:proofErr w:type="gramEnd"/>
            <w:r w:rsidRPr="00B6516C">
              <w:rPr>
                <w:i/>
                <w:lang w:val="fr-FR"/>
              </w:rPr>
              <w:t xml:space="preserve"> l’adresse du lieu d’activité principale </w:t>
            </w:r>
            <w:r w:rsidRPr="00B6516C">
              <w:rPr>
                <w:lang w:val="fr-FR"/>
              </w:rPr>
              <w:t>]</w:t>
            </w:r>
          </w:p>
          <w:p w14:paraId="2811426B" w14:textId="77777777" w:rsidR="007E1842" w:rsidRPr="00B6516C" w:rsidRDefault="007E1842" w:rsidP="00D8544C">
            <w:pPr>
              <w:spacing w:before="120" w:after="120"/>
              <w:ind w:left="-464" w:firstLine="464"/>
              <w:rPr>
                <w:lang w:val="fr-FR"/>
              </w:rPr>
            </w:pPr>
          </w:p>
        </w:tc>
        <w:tc>
          <w:tcPr>
            <w:tcW w:w="2700" w:type="dxa"/>
          </w:tcPr>
          <w:p w14:paraId="5D1BA1CE" w14:textId="77777777" w:rsidR="004C73A1" w:rsidRPr="00B6516C" w:rsidRDefault="004C73A1" w:rsidP="004C73A1">
            <w:pPr>
              <w:pStyle w:val="ListParagraph"/>
              <w:spacing w:before="120" w:after="120"/>
              <w:ind w:left="72"/>
              <w:rPr>
                <w:lang w:val="fr-FR"/>
              </w:rPr>
            </w:pPr>
            <w:r w:rsidRPr="00B6516C">
              <w:rPr>
                <w:lang w:val="fr-FR"/>
              </w:rPr>
              <w:t>Nom et Titres/</w:t>
            </w:r>
            <w:proofErr w:type="gramStart"/>
            <w:r w:rsidRPr="00B6516C">
              <w:rPr>
                <w:lang w:val="fr-FR"/>
              </w:rPr>
              <w:t>position:</w:t>
            </w:r>
            <w:proofErr w:type="gramEnd"/>
          </w:p>
          <w:p w14:paraId="081B3F6B" w14:textId="77777777" w:rsidR="004C73A1" w:rsidRPr="00B6516C" w:rsidRDefault="004C73A1" w:rsidP="004C73A1">
            <w:pPr>
              <w:spacing w:before="120" w:after="120"/>
              <w:ind w:left="72"/>
              <w:rPr>
                <w:lang w:val="fr-FR"/>
              </w:rPr>
            </w:pPr>
            <w:proofErr w:type="gramStart"/>
            <w:r w:rsidRPr="00B6516C">
              <w:rPr>
                <w:lang w:val="fr-FR"/>
              </w:rPr>
              <w:t>Téléphone:</w:t>
            </w:r>
            <w:proofErr w:type="gramEnd"/>
          </w:p>
          <w:p w14:paraId="185CAEB6" w14:textId="77777777" w:rsidR="004C73A1" w:rsidRPr="00B6516C" w:rsidRDefault="004C73A1" w:rsidP="004C73A1">
            <w:pPr>
              <w:spacing w:before="120" w:after="120"/>
              <w:ind w:left="72"/>
              <w:rPr>
                <w:lang w:val="fr-FR"/>
              </w:rPr>
            </w:pPr>
            <w:proofErr w:type="gramStart"/>
            <w:r w:rsidRPr="00B6516C">
              <w:rPr>
                <w:lang w:val="fr-FR"/>
              </w:rPr>
              <w:t>Mobile:</w:t>
            </w:r>
            <w:proofErr w:type="gramEnd"/>
          </w:p>
          <w:p w14:paraId="0338BCC9" w14:textId="36A7307E" w:rsidR="007E1842" w:rsidRPr="00B6516C" w:rsidRDefault="004C73A1" w:rsidP="004C73A1">
            <w:pPr>
              <w:spacing w:before="120" w:after="120"/>
              <w:ind w:left="72"/>
              <w:rPr>
                <w:lang w:val="fr-FR"/>
              </w:rPr>
            </w:pPr>
            <w:proofErr w:type="gramStart"/>
            <w:r w:rsidRPr="00B6516C">
              <w:rPr>
                <w:lang w:val="fr-FR"/>
              </w:rPr>
              <w:t>Courriel:</w:t>
            </w:r>
            <w:proofErr w:type="gramEnd"/>
          </w:p>
        </w:tc>
      </w:tr>
      <w:tr w:rsidR="004C73A1" w:rsidRPr="00B6516C" w14:paraId="583C7BA1" w14:textId="77777777" w:rsidTr="00D8544C">
        <w:tc>
          <w:tcPr>
            <w:tcW w:w="613" w:type="dxa"/>
          </w:tcPr>
          <w:p w14:paraId="006E9FA1" w14:textId="77777777" w:rsidR="004C73A1" w:rsidRPr="00B6516C" w:rsidRDefault="004C73A1" w:rsidP="00FB565B">
            <w:pPr>
              <w:pStyle w:val="ListParagraph"/>
              <w:numPr>
                <w:ilvl w:val="0"/>
                <w:numId w:val="22"/>
              </w:numPr>
              <w:spacing w:before="120" w:after="120"/>
              <w:ind w:left="331"/>
              <w:contextualSpacing w:val="0"/>
              <w:jc w:val="right"/>
              <w:rPr>
                <w:b/>
                <w:lang w:val="fr-FR"/>
              </w:rPr>
            </w:pPr>
          </w:p>
        </w:tc>
        <w:tc>
          <w:tcPr>
            <w:tcW w:w="3072" w:type="dxa"/>
          </w:tcPr>
          <w:p w14:paraId="60632BB3" w14:textId="05324A34" w:rsidR="004C73A1" w:rsidRPr="00B6516C" w:rsidRDefault="004C73A1" w:rsidP="00D5704A">
            <w:pPr>
              <w:spacing w:before="80" w:after="80"/>
              <w:rPr>
                <w:lang w:val="fr-FR"/>
              </w:rPr>
            </w:pPr>
            <w:r w:rsidRPr="00B6516C">
              <w:rPr>
                <w:lang w:val="fr-FR"/>
              </w:rPr>
              <w:t>[</w:t>
            </w:r>
            <w:proofErr w:type="gramStart"/>
            <w:r w:rsidRPr="00B6516C">
              <w:rPr>
                <w:i/>
                <w:lang w:val="fr-FR"/>
              </w:rPr>
              <w:t>insérer</w:t>
            </w:r>
            <w:proofErr w:type="gramEnd"/>
            <w:r w:rsidRPr="00B6516C">
              <w:rPr>
                <w:i/>
                <w:lang w:val="fr-FR"/>
              </w:rPr>
              <w:t xml:space="preserve"> le nom complet de l’Acheteur #3</w:t>
            </w:r>
            <w:r w:rsidRPr="00B6516C">
              <w:rPr>
                <w:lang w:val="fr-FR"/>
              </w:rPr>
              <w:t>]</w:t>
            </w:r>
          </w:p>
          <w:p w14:paraId="12367280" w14:textId="57905A07" w:rsidR="004C73A1" w:rsidRPr="00B6516C" w:rsidRDefault="004C73A1" w:rsidP="00D8544C">
            <w:pPr>
              <w:spacing w:before="120" w:after="120"/>
              <w:rPr>
                <w:lang w:val="fr-FR"/>
              </w:rPr>
            </w:pPr>
            <w:r w:rsidRPr="00B6516C">
              <w:rPr>
                <w:lang w:val="fr-FR"/>
              </w:rPr>
              <w:t>[</w:t>
            </w:r>
            <w:proofErr w:type="gramStart"/>
            <w:r w:rsidRPr="00B6516C">
              <w:rPr>
                <w:i/>
                <w:lang w:val="fr-FR"/>
              </w:rPr>
              <w:t>insérer</w:t>
            </w:r>
            <w:proofErr w:type="gramEnd"/>
            <w:r w:rsidRPr="00B6516C">
              <w:rPr>
                <w:i/>
                <w:lang w:val="fr-FR"/>
              </w:rPr>
              <w:t xml:space="preserve"> le type légal de l’entité</w:t>
            </w:r>
            <w:r w:rsidRPr="00B6516C">
              <w:rPr>
                <w:lang w:val="fr-FR"/>
              </w:rPr>
              <w:t>]</w:t>
            </w:r>
          </w:p>
        </w:tc>
        <w:tc>
          <w:tcPr>
            <w:tcW w:w="2970" w:type="dxa"/>
          </w:tcPr>
          <w:p w14:paraId="57DA9CE0" w14:textId="77777777" w:rsidR="004C73A1" w:rsidRPr="00B6516C" w:rsidRDefault="004C73A1" w:rsidP="00D5704A">
            <w:pPr>
              <w:spacing w:before="80" w:after="80"/>
              <w:rPr>
                <w:lang w:val="fr-FR"/>
              </w:rPr>
            </w:pPr>
            <w:r w:rsidRPr="00B6516C">
              <w:rPr>
                <w:lang w:val="fr-FR"/>
              </w:rPr>
              <w:t>[</w:t>
            </w:r>
            <w:proofErr w:type="gramStart"/>
            <w:r w:rsidRPr="00B6516C">
              <w:rPr>
                <w:i/>
                <w:lang w:val="fr-FR"/>
              </w:rPr>
              <w:t>insérer</w:t>
            </w:r>
            <w:proofErr w:type="gramEnd"/>
            <w:r w:rsidRPr="00B6516C">
              <w:rPr>
                <w:i/>
                <w:lang w:val="fr-FR"/>
              </w:rPr>
              <w:t xml:space="preserve"> l’adresse du lieu d’activité principale </w:t>
            </w:r>
            <w:r w:rsidRPr="00B6516C">
              <w:rPr>
                <w:lang w:val="fr-FR"/>
              </w:rPr>
              <w:t>]</w:t>
            </w:r>
          </w:p>
          <w:p w14:paraId="412B93FE" w14:textId="77777777" w:rsidR="004C73A1" w:rsidRPr="00B6516C" w:rsidRDefault="004C73A1" w:rsidP="00D8544C">
            <w:pPr>
              <w:spacing w:before="120" w:after="120"/>
              <w:rPr>
                <w:lang w:val="fr-FR"/>
              </w:rPr>
            </w:pPr>
          </w:p>
        </w:tc>
        <w:tc>
          <w:tcPr>
            <w:tcW w:w="2700" w:type="dxa"/>
          </w:tcPr>
          <w:p w14:paraId="26955D43" w14:textId="77777777" w:rsidR="004C73A1" w:rsidRPr="00B6516C" w:rsidRDefault="004C73A1" w:rsidP="00D5704A">
            <w:pPr>
              <w:pStyle w:val="ListParagraph"/>
              <w:spacing w:before="120" w:after="120"/>
              <w:ind w:left="72"/>
              <w:rPr>
                <w:lang w:val="fr-FR"/>
              </w:rPr>
            </w:pPr>
            <w:r w:rsidRPr="00B6516C">
              <w:rPr>
                <w:lang w:val="fr-FR"/>
              </w:rPr>
              <w:t>Nom et Titres/</w:t>
            </w:r>
            <w:proofErr w:type="gramStart"/>
            <w:r w:rsidRPr="00B6516C">
              <w:rPr>
                <w:lang w:val="fr-FR"/>
              </w:rPr>
              <w:t>position:</w:t>
            </w:r>
            <w:proofErr w:type="gramEnd"/>
          </w:p>
          <w:p w14:paraId="4B2791C1" w14:textId="77777777" w:rsidR="004C73A1" w:rsidRPr="00B6516C" w:rsidRDefault="004C73A1" w:rsidP="00D5704A">
            <w:pPr>
              <w:spacing w:before="120" w:after="120"/>
              <w:ind w:left="72"/>
              <w:rPr>
                <w:lang w:val="fr-FR"/>
              </w:rPr>
            </w:pPr>
            <w:proofErr w:type="gramStart"/>
            <w:r w:rsidRPr="00B6516C">
              <w:rPr>
                <w:lang w:val="fr-FR"/>
              </w:rPr>
              <w:t>Téléphone:</w:t>
            </w:r>
            <w:proofErr w:type="gramEnd"/>
          </w:p>
          <w:p w14:paraId="480F7EB7" w14:textId="77777777" w:rsidR="004C73A1" w:rsidRPr="00B6516C" w:rsidRDefault="004C73A1" w:rsidP="00D5704A">
            <w:pPr>
              <w:spacing w:before="120" w:after="120"/>
              <w:ind w:left="72"/>
              <w:rPr>
                <w:lang w:val="fr-FR"/>
              </w:rPr>
            </w:pPr>
            <w:proofErr w:type="gramStart"/>
            <w:r w:rsidRPr="00B6516C">
              <w:rPr>
                <w:lang w:val="fr-FR"/>
              </w:rPr>
              <w:t>Mobile:</w:t>
            </w:r>
            <w:proofErr w:type="gramEnd"/>
          </w:p>
          <w:p w14:paraId="212309D2" w14:textId="157D1803" w:rsidR="004C73A1" w:rsidRPr="00B6516C" w:rsidRDefault="004C73A1" w:rsidP="00D8544C">
            <w:pPr>
              <w:spacing w:before="120" w:after="120"/>
              <w:ind w:left="72"/>
              <w:rPr>
                <w:lang w:val="fr-FR"/>
              </w:rPr>
            </w:pPr>
            <w:proofErr w:type="gramStart"/>
            <w:r w:rsidRPr="00B6516C">
              <w:rPr>
                <w:lang w:val="fr-FR"/>
              </w:rPr>
              <w:t>Courriel:</w:t>
            </w:r>
            <w:proofErr w:type="gramEnd"/>
          </w:p>
        </w:tc>
      </w:tr>
      <w:tr w:rsidR="007E1842" w:rsidRPr="00B6516C" w14:paraId="4A81DC8A" w14:textId="77777777" w:rsidTr="00D8544C">
        <w:tc>
          <w:tcPr>
            <w:tcW w:w="613" w:type="dxa"/>
          </w:tcPr>
          <w:p w14:paraId="59DBE397" w14:textId="77777777" w:rsidR="007E1842" w:rsidRPr="00B6516C" w:rsidRDefault="007E1842" w:rsidP="00FB565B">
            <w:pPr>
              <w:pStyle w:val="ListParagraph"/>
              <w:numPr>
                <w:ilvl w:val="0"/>
                <w:numId w:val="22"/>
              </w:numPr>
              <w:spacing w:before="120" w:after="120"/>
              <w:ind w:left="331"/>
              <w:contextualSpacing w:val="0"/>
              <w:jc w:val="right"/>
              <w:rPr>
                <w:b/>
                <w:lang w:val="fr-FR"/>
              </w:rPr>
            </w:pPr>
          </w:p>
        </w:tc>
        <w:tc>
          <w:tcPr>
            <w:tcW w:w="3072" w:type="dxa"/>
          </w:tcPr>
          <w:p w14:paraId="63B6F4C4" w14:textId="77777777" w:rsidR="007E1842" w:rsidRPr="00B6516C" w:rsidRDefault="007E1842" w:rsidP="00D8544C">
            <w:pPr>
              <w:spacing w:before="80" w:after="80"/>
              <w:rPr>
                <w:lang w:val="fr-FR"/>
              </w:rPr>
            </w:pPr>
          </w:p>
        </w:tc>
        <w:tc>
          <w:tcPr>
            <w:tcW w:w="2970" w:type="dxa"/>
          </w:tcPr>
          <w:p w14:paraId="7CD8E608" w14:textId="77777777" w:rsidR="007E1842" w:rsidRPr="00B6516C" w:rsidRDefault="007E1842" w:rsidP="00D8544C">
            <w:pPr>
              <w:spacing w:before="80" w:after="80"/>
              <w:rPr>
                <w:lang w:val="fr-FR"/>
              </w:rPr>
            </w:pPr>
          </w:p>
        </w:tc>
        <w:tc>
          <w:tcPr>
            <w:tcW w:w="2700" w:type="dxa"/>
          </w:tcPr>
          <w:p w14:paraId="27FDB127" w14:textId="77777777" w:rsidR="007E1842" w:rsidRPr="00B6516C" w:rsidRDefault="007E1842" w:rsidP="00D8544C">
            <w:pPr>
              <w:pStyle w:val="ListParagraph"/>
              <w:spacing w:before="120" w:after="120"/>
              <w:ind w:left="72"/>
              <w:rPr>
                <w:lang w:val="fr-FR"/>
              </w:rPr>
            </w:pPr>
          </w:p>
        </w:tc>
      </w:tr>
    </w:tbl>
    <w:p w14:paraId="723EF914" w14:textId="25C66E99" w:rsidR="007E1842" w:rsidRDefault="007E1842" w:rsidP="00513171">
      <w:pPr>
        <w:spacing w:after="200" w:line="240" w:lineRule="auto"/>
        <w:rPr>
          <w:rFonts w:ascii="Times New Roman" w:eastAsia="Times New Roman" w:hAnsi="Times New Roman" w:cs="Times New Roman"/>
          <w:i/>
          <w:iCs/>
          <w:sz w:val="20"/>
          <w:szCs w:val="24"/>
        </w:rPr>
      </w:pPr>
    </w:p>
    <w:sectPr w:rsidR="007E1842" w:rsidSect="004370EB">
      <w:headerReference w:type="default" r:id="rId48"/>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BD52C" w14:textId="77777777" w:rsidR="00FF59F0" w:rsidRDefault="00FF59F0" w:rsidP="00071D10">
      <w:pPr>
        <w:spacing w:after="0" w:line="240" w:lineRule="auto"/>
      </w:pPr>
      <w:r>
        <w:separator/>
      </w:r>
    </w:p>
  </w:endnote>
  <w:endnote w:type="continuationSeparator" w:id="0">
    <w:p w14:paraId="135B56D6" w14:textId="77777777" w:rsidR="00FF59F0" w:rsidRDefault="00FF59F0" w:rsidP="0007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A93C" w14:textId="77777777" w:rsidR="004B0A46" w:rsidRDefault="004B0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738E" w14:textId="77777777" w:rsidR="004B0A46" w:rsidRDefault="004B0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C534" w14:textId="77777777" w:rsidR="004B0A46" w:rsidRDefault="004B0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365C8" w14:textId="77777777" w:rsidR="00FF59F0" w:rsidRDefault="00FF59F0" w:rsidP="00071D10">
      <w:pPr>
        <w:spacing w:after="0" w:line="240" w:lineRule="auto"/>
      </w:pPr>
      <w:r>
        <w:separator/>
      </w:r>
    </w:p>
  </w:footnote>
  <w:footnote w:type="continuationSeparator" w:id="0">
    <w:p w14:paraId="73C5CDFA" w14:textId="77777777" w:rsidR="00FF59F0" w:rsidRDefault="00FF59F0" w:rsidP="00071D10">
      <w:pPr>
        <w:spacing w:after="0" w:line="240" w:lineRule="auto"/>
      </w:pPr>
      <w:r>
        <w:continuationSeparator/>
      </w:r>
    </w:p>
  </w:footnote>
  <w:footnote w:id="1">
    <w:p w14:paraId="7F243C7E" w14:textId="77777777" w:rsidR="003F50CB" w:rsidRPr="00996A10" w:rsidRDefault="003F50CB" w:rsidP="009721DF">
      <w:pPr>
        <w:pStyle w:val="FootnoteText"/>
        <w:tabs>
          <w:tab w:val="left" w:pos="284"/>
        </w:tabs>
        <w:ind w:left="284" w:hanging="284"/>
        <w:rPr>
          <w:lang w:val="fr-FR"/>
        </w:rPr>
      </w:pPr>
      <w:r w:rsidRPr="00996A10">
        <w:rPr>
          <w:rStyle w:val="FootnoteReference"/>
          <w:lang w:val="fr-FR"/>
        </w:rPr>
        <w:footnoteRef/>
      </w:r>
      <w:r w:rsidRPr="00996A10">
        <w:rPr>
          <w:lang w:val="fr-FR"/>
        </w:rPr>
        <w:t xml:space="preserve"> </w:t>
      </w:r>
      <w:r w:rsidRPr="00996A10">
        <w:rPr>
          <w:lang w:val="fr-FR"/>
        </w:rPr>
        <w:tab/>
        <w:t xml:space="preserve">La BIRD et l’IDA sont désignées par le terme « la Banque Mondiale ». Etant donné que les procédures de la passation des marchés de la BIRD et de l’IDA sont identiques, l’expression « Banque mondiale » - ou simplement « Banque » - utilisée dans ce Dossier type de Passation des Marchés désigne à la fois la BIRD et l’IDA et le terme « prêt » désigne un prêt de la BIRD, ou un crédit ou un don de l’IDA. </w:t>
      </w:r>
    </w:p>
  </w:footnote>
  <w:footnote w:id="2">
    <w:p w14:paraId="706AA68F" w14:textId="77777777" w:rsidR="003F50CB" w:rsidRPr="00701099" w:rsidRDefault="003F50CB" w:rsidP="00701099">
      <w:pPr>
        <w:pStyle w:val="FootnoteText"/>
        <w:ind w:left="284" w:hanging="284"/>
        <w:rPr>
          <w:sz w:val="16"/>
          <w:szCs w:val="16"/>
          <w:lang w:val="fr-FR"/>
        </w:rPr>
      </w:pPr>
      <w:r>
        <w:rPr>
          <w:rStyle w:val="FootnoteReference"/>
        </w:rPr>
        <w:footnoteRef/>
      </w:r>
      <w:r>
        <w:rPr>
          <w:lang w:val="fr-FR"/>
        </w:rPr>
        <w:t xml:space="preserve"> </w:t>
      </w:r>
      <w:r w:rsidRPr="003B3168">
        <w:rPr>
          <w:lang w:val="fr-FR"/>
        </w:rPr>
        <w:tab/>
      </w:r>
      <w:r w:rsidRPr="00701099">
        <w:rPr>
          <w:sz w:val="16"/>
          <w:szCs w:val="16"/>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
    <w:p w14:paraId="4684B1A9" w14:textId="77777777" w:rsidR="003F50CB" w:rsidRPr="00701099" w:rsidRDefault="003F50CB" w:rsidP="00701099">
      <w:pPr>
        <w:pStyle w:val="FootnoteText"/>
        <w:ind w:left="284" w:hanging="284"/>
        <w:rPr>
          <w:sz w:val="16"/>
          <w:szCs w:val="16"/>
          <w:lang w:val="fr-FR"/>
        </w:rPr>
      </w:pPr>
      <w:r w:rsidRPr="00701099">
        <w:rPr>
          <w:rStyle w:val="FootnoteReference"/>
          <w:sz w:val="16"/>
          <w:szCs w:val="16"/>
        </w:rPr>
        <w:footnoteRef/>
      </w:r>
      <w:r w:rsidRPr="00701099">
        <w:rPr>
          <w:sz w:val="16"/>
          <w:szCs w:val="16"/>
          <w:lang w:val="fr-FR"/>
        </w:rPr>
        <w:t xml:space="preserve"> </w:t>
      </w:r>
      <w:r w:rsidRPr="00701099">
        <w:rPr>
          <w:sz w:val="16"/>
          <w:szCs w:val="16"/>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
    <w:p w14:paraId="6BA08805" w14:textId="77777777" w:rsidR="003F50CB" w:rsidRPr="00701099" w:rsidRDefault="003F50CB" w:rsidP="00701099">
      <w:pPr>
        <w:pStyle w:val="FootnoteText"/>
        <w:ind w:left="280" w:hanging="280"/>
        <w:rPr>
          <w:sz w:val="16"/>
          <w:szCs w:val="16"/>
          <w:lang w:val="fr-FR"/>
        </w:rPr>
      </w:pPr>
      <w:r w:rsidRPr="00701099">
        <w:rPr>
          <w:rStyle w:val="FootnoteReference"/>
          <w:sz w:val="16"/>
          <w:szCs w:val="16"/>
        </w:rPr>
        <w:footnoteRef/>
      </w:r>
      <w:r w:rsidRPr="00701099">
        <w:rPr>
          <w:sz w:val="16"/>
          <w:szCs w:val="16"/>
          <w:lang w:val="fr-FR"/>
        </w:rPr>
        <w:t xml:space="preserve"> </w:t>
      </w:r>
      <w:r w:rsidRPr="00701099">
        <w:rPr>
          <w:sz w:val="16"/>
          <w:szCs w:val="16"/>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w:t>
      </w:r>
      <w:r w:rsidRPr="003B3168">
        <w:rPr>
          <w:lang w:val="fr-FR"/>
        </w:rPr>
        <w:t xml:space="preserve"> </w:t>
      </w:r>
      <w:r w:rsidRPr="00701099">
        <w:rPr>
          <w:sz w:val="16"/>
          <w:szCs w:val="16"/>
          <w:lang w:val="fr-FR"/>
        </w:rPr>
        <w:t>entretiens avec le personnel et toute autre personne, mener des inspections physiques et des visites de site, et obtenir la vérification de renseignements par une tierce partie.</w:t>
      </w:r>
    </w:p>
  </w:footnote>
  <w:footnote w:id="5">
    <w:p w14:paraId="69340925" w14:textId="6624AEBD" w:rsidR="003F50CB" w:rsidRPr="00D20391" w:rsidRDefault="003F50CB" w:rsidP="00087EC3">
      <w:pPr>
        <w:pStyle w:val="FootnoteText"/>
        <w:ind w:left="426" w:hanging="426"/>
        <w:rPr>
          <w:lang w:val="fr-FR"/>
        </w:rPr>
      </w:pPr>
      <w:r>
        <w:rPr>
          <w:rStyle w:val="FootnoteReference"/>
        </w:rPr>
        <w:footnoteRef/>
      </w:r>
      <w:r w:rsidRPr="00D20391">
        <w:rPr>
          <w:lang w:val="fr-FR"/>
        </w:rPr>
        <w:t xml:space="preserve"> </w:t>
      </w:r>
      <w:r w:rsidRPr="00D20391">
        <w:rPr>
          <w:lang w:val="fr-FR"/>
        </w:rPr>
        <w:tab/>
        <w:t>Le Garant insérera un montant représentant le pourcentage du montant du marché, et libellé soit dans la/es monnaie/s du march</w:t>
      </w:r>
      <w:r>
        <w:rPr>
          <w:lang w:val="fr-FR"/>
        </w:rPr>
        <w:t>é, ou dans une monnaie librement convertible acceptable pour l’Acheteur.</w:t>
      </w:r>
    </w:p>
  </w:footnote>
  <w:footnote w:id="6">
    <w:p w14:paraId="0C4FAE41" w14:textId="380981FA" w:rsidR="003F50CB" w:rsidRDefault="003F50CB" w:rsidP="00087EC3">
      <w:pPr>
        <w:pStyle w:val="FootnoteText"/>
        <w:ind w:left="340" w:hanging="340"/>
        <w:rPr>
          <w:lang w:val="fr-FR"/>
        </w:rPr>
      </w:pPr>
      <w:r>
        <w:rPr>
          <w:rStyle w:val="FootnoteReference"/>
          <w:i/>
          <w:iCs/>
        </w:rPr>
        <w:footnoteRef/>
      </w:r>
      <w:r>
        <w:rPr>
          <w:i/>
          <w:iCs/>
          <w:lang w:val="fr-FR"/>
        </w:rPr>
        <w:t xml:space="preserve"> </w:t>
      </w:r>
      <w:r>
        <w:rPr>
          <w:i/>
          <w:iCs/>
          <w:lang w:val="fr-FR"/>
        </w:rPr>
        <w:tab/>
        <w:t>Insérer la date 28 jours après la date d’achèvement spécifiée dans le Marché subséquent (ou bon de commande). L’Acheteur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7">
    <w:p w14:paraId="0D8A341E" w14:textId="77777777" w:rsidR="003F50CB" w:rsidRPr="00431BA0" w:rsidRDefault="003F50CB" w:rsidP="00882AD5">
      <w:pPr>
        <w:pStyle w:val="FootnoteText"/>
        <w:ind w:left="340" w:hanging="340"/>
        <w:rPr>
          <w:lang w:val="fr-FR"/>
        </w:rPr>
      </w:pPr>
      <w:r w:rsidRPr="00DD6F80">
        <w:rPr>
          <w:rStyle w:val="FootnoteReference"/>
        </w:rPr>
        <w:footnoteRef/>
      </w:r>
      <w:r>
        <w:rPr>
          <w:lang w:val="fr-FR"/>
        </w:rPr>
        <w:t xml:space="preserve"> </w:t>
      </w:r>
      <w:r>
        <w:rPr>
          <w:lang w:val="fr-FR"/>
        </w:rPr>
        <w:tab/>
      </w:r>
      <w:r w:rsidRPr="00431BA0">
        <w:rPr>
          <w:i/>
          <w:lang w:val="fr-FR"/>
        </w:rPr>
        <w:t>Le Garant doit insérer le</w:t>
      </w:r>
      <w:r>
        <w:rPr>
          <w:i/>
          <w:lang w:val="fr-FR"/>
        </w:rPr>
        <w:t xml:space="preserve"> </w:t>
      </w:r>
      <w:r w:rsidRPr="00431BA0">
        <w:rPr>
          <w:i/>
          <w:lang w:val="fr-FR"/>
        </w:rPr>
        <w:t>montant représentant le montant de l’avance soit dans la (ou les) monnaie (s) mentionnée(s) au Marché pour le paiement de l’avance, soit dans toute autre monnaie librement convertible acceptable par l’Acheteur.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D355" w14:textId="77777777" w:rsidR="003F50CB" w:rsidRDefault="003F50C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14:paraId="2D8A21FF" w14:textId="77777777" w:rsidR="003F50CB" w:rsidRDefault="003F50C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07FE" w14:textId="7A05FD16" w:rsidR="003F50CB" w:rsidRDefault="003F50CB" w:rsidP="002F2311">
    <w:pPr>
      <w:pStyle w:val="Header"/>
      <w:tabs>
        <w:tab w:val="clear" w:pos="9000"/>
        <w:tab w:val="left" w:pos="8975"/>
        <w:tab w:val="right" w:pos="12420"/>
      </w:tabs>
      <w:ind w:right="-18"/>
    </w:pPr>
    <w:r w:rsidRPr="004B0A46">
      <w:rPr>
        <w:rStyle w:val="PageNumber"/>
        <w:sz w:val="18"/>
        <w:szCs w:val="18"/>
        <w:lang w:val="fr-FR"/>
      </w:rPr>
      <w:t>Formulaires d’Offre</w:t>
    </w:r>
    <w:r w:rsidRPr="005C0E0F">
      <w:rPr>
        <w:rStyle w:val="PageNumber"/>
      </w:rPr>
      <w:tab/>
    </w:r>
    <w:sdt>
      <w:sdtPr>
        <w:id w:val="4655517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sdtContent>
    </w:sdt>
    <w:r>
      <w:rPr>
        <w:rStyle w:val="PageNumbe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6605" w14:textId="083E568E" w:rsidR="003F50CB" w:rsidRDefault="003F50CB" w:rsidP="002F2311">
    <w:pPr>
      <w:pStyle w:val="Header"/>
      <w:tabs>
        <w:tab w:val="clear" w:pos="9000"/>
        <w:tab w:val="left" w:pos="9042"/>
        <w:tab w:val="right" w:pos="12420"/>
      </w:tabs>
      <w:ind w:right="-18"/>
    </w:pPr>
    <w:r w:rsidRPr="004B0A46">
      <w:rPr>
        <w:rStyle w:val="PageNumber"/>
        <w:sz w:val="18"/>
        <w:szCs w:val="18"/>
        <w:lang w:val="fr-FR"/>
      </w:rPr>
      <w:t>Contrat</w:t>
    </w:r>
    <w:r>
      <w:rPr>
        <w:rStyle w:val="PageNumber"/>
        <w:sz w:val="18"/>
        <w:szCs w:val="18"/>
      </w:rPr>
      <w:t xml:space="preserve"> Cadre</w:t>
    </w:r>
    <w:r w:rsidRPr="005C0E0F">
      <w:rPr>
        <w:rStyle w:val="PageNumber"/>
      </w:rPr>
      <w:tab/>
    </w:r>
    <w:sdt>
      <w:sdtPr>
        <w:id w:val="-17306917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E656" w14:textId="67149EBB" w:rsidR="003F50CB" w:rsidRDefault="003F50CB" w:rsidP="002F2311">
    <w:pPr>
      <w:pStyle w:val="Header"/>
      <w:tabs>
        <w:tab w:val="clear" w:pos="9000"/>
        <w:tab w:val="left" w:pos="9142"/>
        <w:tab w:val="right" w:pos="9720"/>
      </w:tabs>
      <w:ind w:right="-18"/>
    </w:pPr>
    <w:bookmarkStart w:id="40" w:name="_Hlk41559123"/>
    <w:r>
      <w:t xml:space="preserve">Dispositions du </w:t>
    </w:r>
    <w:r w:rsidRPr="004B0A46">
      <w:rPr>
        <w:lang w:val="fr-FR"/>
      </w:rPr>
      <w:t>Contrat</w:t>
    </w:r>
    <w:r>
      <w:t xml:space="preserve"> </w:t>
    </w:r>
    <w:bookmarkEnd w:id="40"/>
    <w:r>
      <w:t>Cadre</w:t>
    </w:r>
    <w:r>
      <w:tab/>
    </w:r>
    <w:sdt>
      <w:sdtPr>
        <w:id w:val="-15859899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24</w:t>
        </w:r>
        <w:r>
          <w:rPr>
            <w:noProof/>
          </w:rPr>
          <w:fldChar w:fldCharType="end"/>
        </w:r>
      </w:sdtContent>
    </w:sdt>
    <w:r>
      <w:tab/>
    </w:r>
  </w:p>
  <w:p w14:paraId="70AC3978" w14:textId="77777777" w:rsidR="003F50CB" w:rsidRDefault="003F50C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C3F2" w14:textId="2F7DA1CA" w:rsidR="00BD2F89" w:rsidRDefault="00BD2F89" w:rsidP="002F2311">
    <w:pPr>
      <w:pStyle w:val="Header"/>
      <w:tabs>
        <w:tab w:val="clear" w:pos="9000"/>
        <w:tab w:val="left" w:pos="9142"/>
        <w:tab w:val="right" w:pos="9720"/>
      </w:tabs>
      <w:ind w:right="-18"/>
    </w:pPr>
    <w:r w:rsidRPr="004B0A46">
      <w:rPr>
        <w:lang w:val="fr-FR"/>
      </w:rPr>
      <w:t>Annexe du Contrat Cadre</w:t>
    </w:r>
    <w:r>
      <w:tab/>
    </w:r>
    <w:sdt>
      <w:sdtPr>
        <w:id w:val="1137223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24</w:t>
        </w:r>
        <w:r>
          <w:rPr>
            <w:noProof/>
          </w:rPr>
          <w:fldChar w:fldCharType="end"/>
        </w:r>
      </w:sdtContent>
    </w:sdt>
    <w:r>
      <w:tab/>
    </w:r>
  </w:p>
  <w:p w14:paraId="2DF90EFB" w14:textId="77777777" w:rsidR="00BD2F89" w:rsidRDefault="00BD2F8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838B" w14:textId="6336F0CC" w:rsidR="00BD2F89" w:rsidRDefault="00BD2F89" w:rsidP="002F2311">
    <w:pPr>
      <w:pStyle w:val="Header"/>
      <w:tabs>
        <w:tab w:val="clear" w:pos="9000"/>
        <w:tab w:val="left" w:pos="9142"/>
        <w:tab w:val="right" w:pos="9720"/>
      </w:tabs>
      <w:ind w:right="-18"/>
    </w:pPr>
    <w:r w:rsidRPr="004B0A46">
      <w:rPr>
        <w:lang w:val="fr-FR"/>
      </w:rPr>
      <w:t>Contrat</w:t>
    </w:r>
    <w:r w:rsidRPr="00BD2F89">
      <w:t xml:space="preserve"> Cadre – Annexes</w:t>
    </w:r>
    <w:r>
      <w:tab/>
    </w:r>
    <w:sdt>
      <w:sdtPr>
        <w:id w:val="-14097646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24</w:t>
        </w:r>
        <w:r>
          <w:rPr>
            <w:noProof/>
          </w:rPr>
          <w:fldChar w:fldCharType="end"/>
        </w:r>
      </w:sdtContent>
    </w:sdt>
    <w:r>
      <w:tab/>
    </w:r>
  </w:p>
  <w:p w14:paraId="25596961" w14:textId="77777777" w:rsidR="00BD2F89" w:rsidRDefault="00BD2F8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7C0D" w14:textId="185B2C8B" w:rsidR="00BD2F89" w:rsidRDefault="00283FB1" w:rsidP="002F2311">
    <w:pPr>
      <w:pStyle w:val="Header"/>
      <w:tabs>
        <w:tab w:val="clear" w:pos="9000"/>
        <w:tab w:val="left" w:pos="9142"/>
        <w:tab w:val="right" w:pos="9720"/>
      </w:tabs>
      <w:ind w:right="-18"/>
    </w:pPr>
    <w:r w:rsidRPr="004B0A46">
      <w:rPr>
        <w:lang w:val="fr-FR"/>
      </w:rPr>
      <w:t>Contrat</w:t>
    </w:r>
    <w:r w:rsidRPr="00283FB1">
      <w:t xml:space="preserve"> Cadre – Annexes</w:t>
    </w:r>
    <w:r w:rsidR="00BD2F89">
      <w:tab/>
    </w:r>
    <w:sdt>
      <w:sdtPr>
        <w:id w:val="-280497422"/>
        <w:docPartObj>
          <w:docPartGallery w:val="Page Numbers (Top of Page)"/>
          <w:docPartUnique/>
        </w:docPartObj>
      </w:sdtPr>
      <w:sdtEndPr>
        <w:rPr>
          <w:noProof/>
        </w:rPr>
      </w:sdtEndPr>
      <w:sdtContent>
        <w:r w:rsidR="00BD2F89">
          <w:fldChar w:fldCharType="begin"/>
        </w:r>
        <w:r w:rsidR="00BD2F89">
          <w:instrText xml:space="preserve"> PAGE   \* MERGEFORMAT </w:instrText>
        </w:r>
        <w:r w:rsidR="00BD2F89">
          <w:fldChar w:fldCharType="separate"/>
        </w:r>
        <w:r w:rsidR="00BD2F89">
          <w:rPr>
            <w:noProof/>
          </w:rPr>
          <w:t>24</w:t>
        </w:r>
        <w:r w:rsidR="00BD2F89">
          <w:rPr>
            <w:noProof/>
          </w:rPr>
          <w:fldChar w:fldCharType="end"/>
        </w:r>
      </w:sdtContent>
    </w:sdt>
    <w:r w:rsidR="00BD2F89">
      <w:tab/>
    </w:r>
  </w:p>
  <w:p w14:paraId="2083E3A7" w14:textId="77777777" w:rsidR="00BD2F89" w:rsidRDefault="00BD2F8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89A0" w14:textId="17DF4774" w:rsidR="003F50CB" w:rsidRDefault="00283FB1" w:rsidP="00017C50">
    <w:pPr>
      <w:pStyle w:val="Header"/>
      <w:tabs>
        <w:tab w:val="clear" w:pos="9000"/>
        <w:tab w:val="right" w:pos="9720"/>
      </w:tabs>
      <w:ind w:right="-18"/>
      <w:jc w:val="left"/>
    </w:pPr>
    <w:r w:rsidRPr="004B0A46">
      <w:rPr>
        <w:lang w:val="fr-FR"/>
      </w:rPr>
      <w:t>Contrat</w:t>
    </w:r>
    <w:r w:rsidRPr="00283FB1">
      <w:t xml:space="preserve"> Cadre – Annexes</w:t>
    </w:r>
    <w:r w:rsidR="003F50CB">
      <w:tab/>
      <w:t xml:space="preserve">  </w:t>
    </w:r>
    <w:r w:rsidR="003F50CB">
      <w:rPr>
        <w:rStyle w:val="PageNumber"/>
      </w:rPr>
      <w:fldChar w:fldCharType="begin"/>
    </w:r>
    <w:r w:rsidR="003F50CB">
      <w:rPr>
        <w:rStyle w:val="PageNumber"/>
      </w:rPr>
      <w:instrText xml:space="preserve"> PAGE </w:instrText>
    </w:r>
    <w:r w:rsidR="003F50CB">
      <w:rPr>
        <w:rStyle w:val="PageNumber"/>
      </w:rPr>
      <w:fldChar w:fldCharType="separate"/>
    </w:r>
    <w:r w:rsidR="003F50CB">
      <w:rPr>
        <w:rStyle w:val="PageNumber"/>
        <w:noProof/>
      </w:rPr>
      <w:t>48</w:t>
    </w:r>
    <w:r w:rsidR="003F50CB">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7831" w14:textId="77777777" w:rsidR="003F50CB" w:rsidRDefault="003F50CB">
    <w:pPr>
      <w:pBdr>
        <w:bottom w:val="single" w:sz="4" w:space="1" w:color="auto"/>
      </w:pBdr>
      <w:tabs>
        <w:tab w:val="right" w:pos="9000"/>
      </w:tabs>
    </w:pPr>
    <w:r w:rsidRPr="00A75082">
      <w:rPr>
        <w:sz w:val="20"/>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91AD" w14:textId="2BF5C570" w:rsidR="003F50CB" w:rsidRPr="0058677D" w:rsidRDefault="00283FB1" w:rsidP="002F2311">
    <w:pPr>
      <w:pStyle w:val="Header"/>
      <w:tabs>
        <w:tab w:val="clear" w:pos="9000"/>
        <w:tab w:val="left" w:pos="8908"/>
        <w:tab w:val="right" w:pos="9720"/>
      </w:tabs>
      <w:ind w:right="-18"/>
      <w:jc w:val="left"/>
    </w:pPr>
    <w:r w:rsidRPr="004B0A46">
      <w:rPr>
        <w:lang w:val="fr-FR"/>
      </w:rPr>
      <w:t>Contrat</w:t>
    </w:r>
    <w:r w:rsidRPr="00283FB1">
      <w:t xml:space="preserve"> Cadre – Annexes</w:t>
    </w:r>
    <w:r w:rsidR="003F50CB">
      <w:tab/>
    </w:r>
    <w:sdt>
      <w:sdtPr>
        <w:id w:val="497004791"/>
        <w:docPartObj>
          <w:docPartGallery w:val="Page Numbers (Top of Page)"/>
          <w:docPartUnique/>
        </w:docPartObj>
      </w:sdtPr>
      <w:sdtEndPr>
        <w:rPr>
          <w:noProof/>
        </w:rPr>
      </w:sdtEndPr>
      <w:sdtContent>
        <w:r w:rsidR="003F50CB">
          <w:fldChar w:fldCharType="begin"/>
        </w:r>
        <w:r w:rsidR="003F50CB">
          <w:instrText xml:space="preserve"> PAGE   \* MERGEFORMAT </w:instrText>
        </w:r>
        <w:r w:rsidR="003F50CB">
          <w:fldChar w:fldCharType="separate"/>
        </w:r>
        <w:r w:rsidR="003F50CB">
          <w:rPr>
            <w:noProof/>
          </w:rPr>
          <w:t>50</w:t>
        </w:r>
        <w:r w:rsidR="003F50CB">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D268" w14:textId="0DD919D0" w:rsidR="003F50CB" w:rsidRPr="0058677D" w:rsidRDefault="00283FB1" w:rsidP="002F2311">
    <w:pPr>
      <w:pStyle w:val="Header"/>
      <w:tabs>
        <w:tab w:val="clear" w:pos="9000"/>
        <w:tab w:val="left" w:pos="9126"/>
        <w:tab w:val="right" w:pos="9720"/>
      </w:tabs>
      <w:ind w:right="-18"/>
      <w:jc w:val="left"/>
    </w:pPr>
    <w:r w:rsidRPr="004B0A46">
      <w:rPr>
        <w:lang w:val="fr-FR"/>
      </w:rPr>
      <w:t>Contrat</w:t>
    </w:r>
    <w:r w:rsidRPr="00283FB1">
      <w:t xml:space="preserve"> Cadre – Annexes</w:t>
    </w:r>
    <w:r w:rsidR="003F50CB">
      <w:tab/>
    </w:r>
    <w:sdt>
      <w:sdtPr>
        <w:id w:val="-2015754160"/>
        <w:docPartObj>
          <w:docPartGallery w:val="Page Numbers (Top of Page)"/>
          <w:docPartUnique/>
        </w:docPartObj>
      </w:sdtPr>
      <w:sdtEndPr>
        <w:rPr>
          <w:noProof/>
        </w:rPr>
      </w:sdtEndPr>
      <w:sdtContent>
        <w:r w:rsidR="003F50CB">
          <w:fldChar w:fldCharType="begin"/>
        </w:r>
        <w:r w:rsidR="003F50CB">
          <w:instrText xml:space="preserve"> PAGE   \* MERGEFORMAT </w:instrText>
        </w:r>
        <w:r w:rsidR="003F50CB">
          <w:fldChar w:fldCharType="separate"/>
        </w:r>
        <w:r w:rsidR="003F50CB">
          <w:rPr>
            <w:noProof/>
          </w:rPr>
          <w:t>49</w:t>
        </w:r>
        <w:r w:rsidR="003F50CB">
          <w:rPr>
            <w:noProof/>
          </w:rPr>
          <w:fldChar w:fldCharType="end"/>
        </w:r>
      </w:sdtContent>
    </w:sdt>
    <w:r w:rsidR="003F50C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CECC" w14:textId="06BE6579" w:rsidR="003F50CB" w:rsidRPr="005C0E0F" w:rsidRDefault="003F50CB" w:rsidP="00017C50">
    <w:pPr>
      <w:pStyle w:val="Header"/>
      <w:tabs>
        <w:tab w:val="clear" w:pos="9000"/>
        <w:tab w:val="right" w:pos="12240"/>
      </w:tabs>
      <w:ind w:right="-18"/>
      <w:rPr>
        <w:rStyle w:val="PageNumber"/>
      </w:rPr>
    </w:pPr>
    <w:r>
      <w:tab/>
    </w:r>
  </w:p>
  <w:p w14:paraId="7474452B" w14:textId="77777777" w:rsidR="003F50CB" w:rsidRDefault="003F50C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23F3" w14:textId="77777777" w:rsidR="003F50CB" w:rsidRDefault="003F50CB" w:rsidP="00017C50">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877E6E2" w14:textId="77777777" w:rsidR="003F50CB" w:rsidRDefault="003F50C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2EF4" w14:textId="3B03E9D9" w:rsidR="003F50CB" w:rsidRPr="00377483" w:rsidRDefault="00283FB1" w:rsidP="00283FB1">
    <w:pPr>
      <w:pStyle w:val="Header"/>
      <w:tabs>
        <w:tab w:val="left" w:pos="8908"/>
        <w:tab w:val="right" w:pos="12960"/>
      </w:tabs>
      <w:rPr>
        <w:lang w:val="fr-FR"/>
      </w:rPr>
    </w:pPr>
    <w:r w:rsidRPr="00283FB1">
      <w:rPr>
        <w:lang w:val="fr-FR"/>
      </w:rPr>
      <w:t>Contrat Cadre – Annexes</w:t>
    </w:r>
    <w:r w:rsidR="003F50CB" w:rsidRPr="00377483">
      <w:rPr>
        <w:lang w:val="fr-FR"/>
      </w:rPr>
      <w:tab/>
    </w:r>
    <w:sdt>
      <w:sdtPr>
        <w:id w:val="2057815696"/>
        <w:docPartObj>
          <w:docPartGallery w:val="Page Numbers (Top of Page)"/>
          <w:docPartUnique/>
        </w:docPartObj>
      </w:sdtPr>
      <w:sdtEndPr>
        <w:rPr>
          <w:noProof/>
        </w:rPr>
      </w:sdtEndPr>
      <w:sdtContent>
        <w:r w:rsidR="003F50CB">
          <w:fldChar w:fldCharType="begin"/>
        </w:r>
        <w:r w:rsidR="003F50CB" w:rsidRPr="00377483">
          <w:rPr>
            <w:lang w:val="fr-FR"/>
          </w:rPr>
          <w:instrText xml:space="preserve"> PAGE   \* MERGEFORMAT </w:instrText>
        </w:r>
        <w:r w:rsidR="003F50CB">
          <w:fldChar w:fldCharType="separate"/>
        </w:r>
        <w:r w:rsidR="003F50CB">
          <w:rPr>
            <w:noProof/>
            <w:lang w:val="fr-FR"/>
          </w:rPr>
          <w:t>59</w:t>
        </w:r>
        <w:r w:rsidR="003F50CB">
          <w:rPr>
            <w:noProof/>
          </w:rPr>
          <w:fldChar w:fldCharType="end"/>
        </w:r>
      </w:sdtContent>
    </w:sdt>
    <w:r w:rsidR="003F50CB" w:rsidRPr="00377483">
      <w:rPr>
        <w:lang w:val="fr-FR"/>
      </w:rPr>
      <w:tab/>
    </w:r>
  </w:p>
  <w:p w14:paraId="33F1FC71" w14:textId="77777777" w:rsidR="003F50CB" w:rsidRPr="00377483" w:rsidRDefault="003F50CB">
    <w:pPr>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70A" w14:textId="772A814A" w:rsidR="003F50CB" w:rsidRPr="00377483" w:rsidRDefault="00283FB1" w:rsidP="00283FB1">
    <w:pPr>
      <w:pStyle w:val="Header"/>
      <w:tabs>
        <w:tab w:val="clear" w:pos="9000"/>
        <w:tab w:val="left" w:pos="720"/>
        <w:tab w:val="left" w:pos="1440"/>
        <w:tab w:val="left" w:pos="2160"/>
        <w:tab w:val="left" w:pos="2880"/>
        <w:tab w:val="left" w:pos="3600"/>
        <w:tab w:val="left" w:pos="4320"/>
        <w:tab w:val="left" w:pos="5040"/>
        <w:tab w:val="right" w:pos="9378"/>
      </w:tabs>
      <w:ind w:right="-18"/>
      <w:jc w:val="left"/>
      <w:rPr>
        <w:lang w:val="fr-FR"/>
      </w:rPr>
    </w:pPr>
    <w:r w:rsidRPr="00283FB1">
      <w:rPr>
        <w:lang w:val="fr-FR"/>
      </w:rPr>
      <w:t>Contrat Cadre – Annexes</w:t>
    </w:r>
    <w:r w:rsidR="003F50CB" w:rsidRPr="00377483">
      <w:rPr>
        <w:lang w:val="fr-FR"/>
      </w:rPr>
      <w:tab/>
    </w:r>
    <w:r w:rsidR="003F50CB" w:rsidRPr="00377483">
      <w:rPr>
        <w:lang w:val="fr-FR"/>
      </w:rPr>
      <w:tab/>
    </w:r>
    <w:r w:rsidR="003F50CB" w:rsidRPr="00377483">
      <w:rPr>
        <w:lang w:val="fr-FR"/>
      </w:rPr>
      <w:tab/>
    </w:r>
    <w:r w:rsidR="003F50CB" w:rsidRPr="00377483">
      <w:rPr>
        <w:rStyle w:val="PageNumber"/>
        <w:lang w:val="fr-FR"/>
      </w:rPr>
      <w:tab/>
    </w:r>
    <w:sdt>
      <w:sdtPr>
        <w:id w:val="2085723759"/>
        <w:docPartObj>
          <w:docPartGallery w:val="Page Numbers (Top of Page)"/>
          <w:docPartUnique/>
        </w:docPartObj>
      </w:sdtPr>
      <w:sdtEndPr>
        <w:rPr>
          <w:noProof/>
        </w:rPr>
      </w:sdtEndPr>
      <w:sdtContent/>
    </w:sdt>
    <w:r w:rsidR="003F50CB" w:rsidRPr="00377483">
      <w:rPr>
        <w:rStyle w:val="PageNumber"/>
        <w:lang w:val="fr-FR"/>
      </w:rPr>
      <w:tab/>
    </w:r>
    <w:r>
      <w:rPr>
        <w:rStyle w:val="PageNumber"/>
        <w:lang w:val="fr-FR"/>
      </w:rPr>
      <w:tab/>
    </w:r>
    <w:sdt>
      <w:sdtPr>
        <w:id w:val="-1559006000"/>
        <w:docPartObj>
          <w:docPartGallery w:val="Page Numbers (Top of Page)"/>
          <w:docPartUnique/>
        </w:docPartObj>
      </w:sdtPr>
      <w:sdtEndPr>
        <w:rPr>
          <w:noProof/>
        </w:rPr>
      </w:sdtEndPr>
      <w:sdtContent>
        <w:r>
          <w:fldChar w:fldCharType="begin"/>
        </w:r>
        <w:r w:rsidRPr="00377483">
          <w:rPr>
            <w:lang w:val="fr-FR"/>
          </w:rPr>
          <w:instrText xml:space="preserve"> PAGE   \* MERGEFORMAT </w:instrText>
        </w:r>
        <w:r>
          <w:fldChar w:fldCharType="separate"/>
        </w:r>
        <w:r>
          <w:t>54</w:t>
        </w:r>
        <w:r>
          <w:rPr>
            <w:noProof/>
          </w:rPr>
          <w:fldChar w:fldCharType="end"/>
        </w:r>
      </w:sdtContent>
    </w:sdt>
  </w:p>
  <w:p w14:paraId="5A464478" w14:textId="77777777" w:rsidR="003F50CB" w:rsidRPr="00377483" w:rsidRDefault="003F50CB">
    <w:pPr>
      <w:rPr>
        <w:lang w:val="fr-F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9D9B" w14:textId="255B4F48" w:rsidR="00283FB1" w:rsidRPr="00377483" w:rsidRDefault="00283FB1" w:rsidP="00283FB1">
    <w:pPr>
      <w:pStyle w:val="Header"/>
      <w:tabs>
        <w:tab w:val="clear" w:pos="9000"/>
        <w:tab w:val="left" w:pos="720"/>
        <w:tab w:val="left" w:pos="1440"/>
        <w:tab w:val="left" w:pos="2160"/>
        <w:tab w:val="left" w:pos="2880"/>
        <w:tab w:val="left" w:pos="3600"/>
        <w:tab w:val="left" w:pos="4320"/>
        <w:tab w:val="left" w:pos="5040"/>
        <w:tab w:val="right" w:pos="12978"/>
      </w:tabs>
      <w:ind w:right="-18"/>
      <w:rPr>
        <w:lang w:val="fr-FR"/>
      </w:rPr>
    </w:pPr>
    <w:r w:rsidRPr="00283FB1">
      <w:rPr>
        <w:lang w:val="fr-FR"/>
      </w:rPr>
      <w:t>Contrat Cadre – Annexes</w:t>
    </w:r>
    <w:r w:rsidRPr="00377483">
      <w:rPr>
        <w:lang w:val="fr-FR"/>
      </w:rPr>
      <w:tab/>
    </w:r>
    <w:r w:rsidRPr="00377483">
      <w:rPr>
        <w:lang w:val="fr-FR"/>
      </w:rPr>
      <w:tab/>
    </w:r>
    <w:r w:rsidRPr="00377483">
      <w:rPr>
        <w:lang w:val="fr-FR"/>
      </w:rPr>
      <w:tab/>
    </w:r>
    <w:r w:rsidRPr="00377483">
      <w:rPr>
        <w:rStyle w:val="PageNumber"/>
        <w:lang w:val="fr-FR"/>
      </w:rPr>
      <w:tab/>
    </w:r>
    <w:sdt>
      <w:sdtPr>
        <w:id w:val="1715530542"/>
        <w:docPartObj>
          <w:docPartGallery w:val="Page Numbers (Top of Page)"/>
          <w:docPartUnique/>
        </w:docPartObj>
      </w:sdtPr>
      <w:sdtEndPr>
        <w:rPr>
          <w:noProof/>
        </w:rPr>
      </w:sdtEndPr>
      <w:sdtContent/>
    </w:sdt>
    <w:r w:rsidRPr="00377483">
      <w:rPr>
        <w:rStyle w:val="PageNumber"/>
        <w:lang w:val="fr-FR"/>
      </w:rPr>
      <w:tab/>
    </w:r>
    <w:r>
      <w:rPr>
        <w:rStyle w:val="PageNumber"/>
        <w:lang w:val="fr-FR"/>
      </w:rPr>
      <w:tab/>
    </w:r>
    <w:sdt>
      <w:sdtPr>
        <w:id w:val="-1095635387"/>
        <w:docPartObj>
          <w:docPartGallery w:val="Page Numbers (Top of Page)"/>
          <w:docPartUnique/>
        </w:docPartObj>
      </w:sdtPr>
      <w:sdtEndPr>
        <w:rPr>
          <w:noProof/>
        </w:rPr>
      </w:sdtEndPr>
      <w:sdtContent>
        <w:r>
          <w:fldChar w:fldCharType="begin"/>
        </w:r>
        <w:r w:rsidRPr="00377483">
          <w:rPr>
            <w:lang w:val="fr-FR"/>
          </w:rPr>
          <w:instrText xml:space="preserve"> PAGE   \* MERGEFORMAT </w:instrText>
        </w:r>
        <w:r>
          <w:fldChar w:fldCharType="separate"/>
        </w:r>
        <w:r>
          <w:t>62</w:t>
        </w:r>
        <w:r>
          <w:rPr>
            <w:noProof/>
          </w:rPr>
          <w:fldChar w:fldCharType="end"/>
        </w:r>
      </w:sdtContent>
    </w:sdt>
  </w:p>
  <w:p w14:paraId="09CA00FA" w14:textId="77777777" w:rsidR="00283FB1" w:rsidRPr="00377483" w:rsidRDefault="00283FB1">
    <w:pPr>
      <w:rPr>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C908" w14:textId="5329019C" w:rsidR="003F50CB" w:rsidRPr="008E2DC6" w:rsidRDefault="00283FB1" w:rsidP="00283FB1">
    <w:pPr>
      <w:pStyle w:val="Header"/>
      <w:tabs>
        <w:tab w:val="clear" w:pos="9000"/>
        <w:tab w:val="left" w:pos="720"/>
        <w:tab w:val="left" w:pos="1440"/>
        <w:tab w:val="left" w:pos="2160"/>
        <w:tab w:val="left" w:pos="2880"/>
        <w:tab w:val="left" w:pos="3600"/>
        <w:tab w:val="right" w:pos="9378"/>
      </w:tabs>
      <w:ind w:right="-18"/>
      <w:rPr>
        <w:lang w:val="fr-FR"/>
      </w:rPr>
    </w:pPr>
    <w:r w:rsidRPr="00283FB1">
      <w:rPr>
        <w:lang w:val="fr-FR"/>
      </w:rPr>
      <w:t>Contrat Cadre – Annexes</w:t>
    </w:r>
    <w:r w:rsidR="003F50CB" w:rsidRPr="008E2DC6">
      <w:rPr>
        <w:lang w:val="fr-FR"/>
      </w:rPr>
      <w:tab/>
    </w:r>
    <w:r w:rsidR="003F50CB" w:rsidRPr="008E2DC6">
      <w:rPr>
        <w:lang w:val="fr-FR"/>
      </w:rPr>
      <w:tab/>
    </w:r>
    <w:sdt>
      <w:sdtPr>
        <w:id w:val="89514751"/>
        <w:docPartObj>
          <w:docPartGallery w:val="Page Numbers (Top of Page)"/>
          <w:docPartUnique/>
        </w:docPartObj>
      </w:sdtPr>
      <w:sdtEndPr>
        <w:rPr>
          <w:noProof/>
        </w:rPr>
      </w:sdtEndPr>
      <w:sdtContent/>
    </w:sdt>
    <w:sdt>
      <w:sdtPr>
        <w:id w:val="-836224305"/>
        <w:docPartObj>
          <w:docPartGallery w:val="Page Numbers (Top of Page)"/>
          <w:docPartUnique/>
        </w:docPartObj>
      </w:sdtPr>
      <w:sdtEndPr>
        <w:rPr>
          <w:noProof/>
        </w:rPr>
      </w:sdtEndPr>
      <w:sdtContent/>
    </w:sdt>
    <w:r w:rsidR="003F50CB" w:rsidRPr="008E2DC6">
      <w:rPr>
        <w:rStyle w:val="PageNumber"/>
        <w:lang w:val="fr-FR"/>
      </w:rPr>
      <w:tab/>
    </w:r>
    <w:r>
      <w:rPr>
        <w:rStyle w:val="PageNumber"/>
        <w:lang w:val="fr-FR"/>
      </w:rPr>
      <w:tab/>
    </w:r>
    <w:sdt>
      <w:sdtPr>
        <w:id w:val="1600758703"/>
        <w:docPartObj>
          <w:docPartGallery w:val="Page Numbers (Top of Page)"/>
          <w:docPartUnique/>
        </w:docPartObj>
      </w:sdtPr>
      <w:sdtEndPr>
        <w:rPr>
          <w:noProof/>
        </w:rPr>
      </w:sdtEndPr>
      <w:sdtContent>
        <w:r>
          <w:fldChar w:fldCharType="begin"/>
        </w:r>
        <w:r w:rsidRPr="008E2DC6">
          <w:rPr>
            <w:lang w:val="fr-FR"/>
          </w:rPr>
          <w:instrText xml:space="preserve"> PAGE   \* MERGEFORMAT </w:instrText>
        </w:r>
        <w:r>
          <w:fldChar w:fldCharType="separate"/>
        </w:r>
        <w:r>
          <w:t>63</w:t>
        </w:r>
        <w:r>
          <w:rPr>
            <w:noProof/>
          </w:rPr>
          <w:fldChar w:fldCharType="end"/>
        </w:r>
      </w:sdtContent>
    </w:sdt>
  </w:p>
  <w:p w14:paraId="301A247B" w14:textId="77777777" w:rsidR="003F50CB" w:rsidRPr="008E2DC6" w:rsidRDefault="003F50CB">
    <w:pPr>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EC85" w14:textId="77777777" w:rsidR="003F50CB" w:rsidRDefault="003F50CB" w:rsidP="00017C50">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38089BC2" w14:textId="77777777" w:rsidR="003F50CB" w:rsidRDefault="003F50C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E395" w14:textId="72EE3C5B" w:rsidR="003F50CB" w:rsidRPr="008E2DC6" w:rsidRDefault="00283FB1" w:rsidP="002F2311">
    <w:pPr>
      <w:pStyle w:val="Header"/>
      <w:tabs>
        <w:tab w:val="clear" w:pos="9000"/>
        <w:tab w:val="left" w:pos="9025"/>
        <w:tab w:val="right" w:pos="9720"/>
        <w:tab w:val="right" w:pos="12960"/>
      </w:tabs>
      <w:ind w:right="-18"/>
      <w:jc w:val="left"/>
      <w:rPr>
        <w:lang w:val="fr-FR"/>
      </w:rPr>
    </w:pPr>
    <w:r w:rsidRPr="00283FB1">
      <w:rPr>
        <w:lang w:val="fr-FR"/>
      </w:rPr>
      <w:t>Contrat Cadre – Annexes</w:t>
    </w:r>
    <w:r w:rsidR="003F50CB" w:rsidRPr="008E2DC6">
      <w:rPr>
        <w:lang w:val="fr-FR"/>
      </w:rPr>
      <w:tab/>
    </w:r>
    <w:sdt>
      <w:sdtPr>
        <w:id w:val="24608333"/>
        <w:docPartObj>
          <w:docPartGallery w:val="Page Numbers (Top of Page)"/>
          <w:docPartUnique/>
        </w:docPartObj>
      </w:sdtPr>
      <w:sdtEndPr>
        <w:rPr>
          <w:noProof/>
        </w:rPr>
      </w:sdtEndPr>
      <w:sdtContent>
        <w:r w:rsidR="003F50CB">
          <w:fldChar w:fldCharType="begin"/>
        </w:r>
        <w:r w:rsidR="003F50CB" w:rsidRPr="008E2DC6">
          <w:rPr>
            <w:lang w:val="fr-FR"/>
          </w:rPr>
          <w:instrText xml:space="preserve"> PAGE   \* MERGEFORMAT </w:instrText>
        </w:r>
        <w:r w:rsidR="003F50CB">
          <w:fldChar w:fldCharType="separate"/>
        </w:r>
        <w:r w:rsidR="003F50CB">
          <w:rPr>
            <w:noProof/>
            <w:lang w:val="fr-FR"/>
          </w:rPr>
          <w:t>66</w:t>
        </w:r>
        <w:r w:rsidR="003F50CB">
          <w:rPr>
            <w:noProof/>
          </w:rPr>
          <w:fldChar w:fldCharType="end"/>
        </w:r>
      </w:sdtContent>
    </w:sdt>
    <w:r w:rsidR="003F50CB" w:rsidRPr="008E2DC6">
      <w:rPr>
        <w:lang w:val="fr-FR"/>
      </w:rPr>
      <w:t xml:space="preserve"> </w:t>
    </w:r>
    <w:r w:rsidR="003F50CB" w:rsidRPr="008E2DC6">
      <w:rPr>
        <w:lang w:val="fr-FR"/>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ECC4" w14:textId="68C33912" w:rsidR="003F50CB" w:rsidRDefault="003F50CB" w:rsidP="002F2311">
    <w:pPr>
      <w:pStyle w:val="Header"/>
      <w:tabs>
        <w:tab w:val="clear" w:pos="9000"/>
        <w:tab w:val="left" w:pos="9025"/>
        <w:tab w:val="right" w:pos="9720"/>
        <w:tab w:val="left" w:pos="12441"/>
        <w:tab w:val="right" w:pos="12960"/>
      </w:tabs>
      <w:ind w:right="-18"/>
      <w:jc w:val="left"/>
    </w:pPr>
    <w:r>
      <w:t>Contrat Cadre -- Annexes</w:t>
    </w:r>
    <w:r>
      <w:tab/>
    </w:r>
    <w:sdt>
      <w:sdtPr>
        <w:id w:val="-531188258"/>
        <w:docPartObj>
          <w:docPartGallery w:val="Page Numbers (Top of Page)"/>
          <w:docPartUnique/>
        </w:docPartObj>
      </w:sdtPr>
      <w:sdtEndPr>
        <w:rPr>
          <w:noProof/>
        </w:rPr>
      </w:sdtEndPr>
      <w:sdtContent/>
    </w:sdt>
    <w:r>
      <w:tab/>
      <w:t xml:space="preserve"> </w:t>
    </w:r>
    <w:r>
      <w:tab/>
    </w:r>
    <w:sdt>
      <w:sdtPr>
        <w:id w:val="-129638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69</w:t>
        </w:r>
        <w:r>
          <w:rPr>
            <w:noProof/>
          </w:rPr>
          <w:fldChar w:fldCharType="end"/>
        </w:r>
      </w:sdtContent>
    </w:sdt>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D296" w14:textId="273411E5" w:rsidR="003F50CB" w:rsidRDefault="003F50CB" w:rsidP="002F2311">
    <w:pPr>
      <w:pStyle w:val="Header"/>
      <w:tabs>
        <w:tab w:val="clear" w:pos="9000"/>
        <w:tab w:val="left" w:pos="8740"/>
        <w:tab w:val="left" w:pos="9025"/>
        <w:tab w:val="right" w:pos="9720"/>
        <w:tab w:val="left" w:pos="12441"/>
        <w:tab w:val="right" w:pos="12960"/>
      </w:tabs>
      <w:ind w:right="-18"/>
      <w:jc w:val="left"/>
    </w:pPr>
    <w:r>
      <w:t>Contrat Cadre -- Annexes</w:t>
    </w:r>
    <w:r>
      <w:tab/>
    </w:r>
    <w:sdt>
      <w:sdtPr>
        <w:id w:val="-15579324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72</w:t>
        </w:r>
        <w:r>
          <w:rPr>
            <w:noProof/>
          </w:rPr>
          <w:fldChar w:fldCharType="end"/>
        </w:r>
      </w:sdtContent>
    </w:sdt>
    <w:r>
      <w:tab/>
    </w:r>
    <w:sdt>
      <w:sdtPr>
        <w:id w:val="93058991"/>
        <w:docPartObj>
          <w:docPartGallery w:val="Page Numbers (Top of Page)"/>
          <w:docPartUnique/>
        </w:docPartObj>
      </w:sdtPr>
      <w:sdtEndPr>
        <w:rPr>
          <w:noProof/>
        </w:rPr>
      </w:sdtEndPr>
      <w:sdtContent/>
    </w:sdt>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850B" w14:textId="51478FDF" w:rsidR="003F50CB" w:rsidRDefault="003F50CB" w:rsidP="002F2311">
    <w:pPr>
      <w:pStyle w:val="Header"/>
      <w:pBdr>
        <w:bottom w:val="none" w:sz="0" w:space="0" w:color="auto"/>
      </w:pBdr>
      <w:tabs>
        <w:tab w:val="clear" w:pos="9000"/>
        <w:tab w:val="right" w:pos="12420"/>
      </w:tabs>
      <w:ind w:right="-18"/>
    </w:pPr>
    <w:r w:rsidRPr="005C0E0F">
      <w:rPr>
        <w:rStyle w:val="PageNumber"/>
      </w:rPr>
      <w:tab/>
    </w:r>
  </w:p>
  <w:p w14:paraId="3D15B5F0" w14:textId="77777777" w:rsidR="003F50CB" w:rsidRDefault="003F50C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DE46" w14:textId="77777777" w:rsidR="003F50CB" w:rsidRDefault="003F50CB" w:rsidP="002F2311">
    <w:pPr>
      <w:pStyle w:val="Header"/>
      <w:jc w:val="right"/>
      <w:rPr>
        <w:rFonts w:asciiTheme="minorHAnsi" w:eastAsiaTheme="minorHAnsi" w:hAnsiTheme="minorHAnsi" w:cstheme="minorBidi"/>
        <w:noProof/>
        <w:sz w:val="22"/>
        <w:szCs w:val="22"/>
      </w:rPr>
    </w:pPr>
    <w:r w:rsidRPr="005C0E0F">
      <w:rPr>
        <w:rStyle w:val="PageNumber"/>
      </w:rPr>
      <w:tab/>
    </w:r>
    <w:sdt>
      <w:sdtPr>
        <w:id w:val="15895703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586853"/>
      <w:docPartObj>
        <w:docPartGallery w:val="Page Numbers (Top of Page)"/>
        <w:docPartUnique/>
      </w:docPartObj>
    </w:sdtPr>
    <w:sdtEndPr>
      <w:rPr>
        <w:noProof/>
      </w:rPr>
    </w:sdtEndPr>
    <w:sdtContent>
      <w:p w14:paraId="67686FCD" w14:textId="110BD763" w:rsidR="003F50CB" w:rsidRDefault="003F50CB">
        <w:pPr>
          <w:pStyle w:val="Header"/>
          <w:jc w:val="right"/>
        </w:pPr>
        <w:r>
          <w:fldChar w:fldCharType="begin"/>
        </w:r>
        <w:r>
          <w:instrText xml:space="preserve"> PAGE   \* MERGEFORMAT </w:instrText>
        </w:r>
        <w:r>
          <w:fldChar w:fldCharType="separate"/>
        </w:r>
        <w:r>
          <w:rPr>
            <w:noProof/>
          </w:rPr>
          <w:t>i</w:t>
        </w:r>
        <w:r>
          <w:rPr>
            <w:noProof/>
          </w:rPr>
          <w:fldChar w:fldCharType="end"/>
        </w:r>
      </w:p>
    </w:sdtContent>
  </w:sdt>
  <w:p w14:paraId="77ECE896" w14:textId="77777777" w:rsidR="003F50CB" w:rsidRDefault="003F50C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A756" w14:textId="0B9349C6" w:rsidR="003F50CB" w:rsidRDefault="003F50CB" w:rsidP="002F2311">
    <w:pPr>
      <w:pStyle w:val="Header"/>
      <w:tabs>
        <w:tab w:val="clear" w:pos="9000"/>
        <w:tab w:val="left" w:pos="8824"/>
        <w:tab w:val="right" w:pos="12420"/>
      </w:tabs>
      <w:ind w:right="-18"/>
    </w:pPr>
    <w:r>
      <w:rPr>
        <w:rStyle w:val="PageNumber"/>
        <w:sz w:val="18"/>
        <w:szCs w:val="18"/>
      </w:rPr>
      <w:t xml:space="preserve">Instructions aux </w:t>
    </w:r>
    <w:r w:rsidRPr="004C6CAA">
      <w:rPr>
        <w:rStyle w:val="PageNumber"/>
        <w:sz w:val="18"/>
        <w:szCs w:val="18"/>
        <w:lang w:val="fr-FR"/>
      </w:rPr>
      <w:t>Fournisseurs</w:t>
    </w:r>
    <w:r w:rsidRPr="005C0E0F">
      <w:rPr>
        <w:rStyle w:val="PageNumber"/>
      </w:rPr>
      <w:tab/>
    </w:r>
    <w:sdt>
      <w:sdtPr>
        <w:id w:val="-6623917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rStyle w:val="PageNumber"/>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D826" w14:textId="61EB9ADF" w:rsidR="003F50CB" w:rsidRDefault="00797D87" w:rsidP="002F2311">
    <w:pPr>
      <w:pStyle w:val="Header"/>
      <w:tabs>
        <w:tab w:val="clear" w:pos="9000"/>
        <w:tab w:val="left" w:pos="8757"/>
        <w:tab w:val="right" w:pos="12420"/>
      </w:tabs>
      <w:ind w:right="-18"/>
    </w:pPr>
    <w:r w:rsidRPr="004B0A46">
      <w:rPr>
        <w:rStyle w:val="PageNumber"/>
        <w:sz w:val="18"/>
        <w:szCs w:val="18"/>
        <w:lang w:val="fr-FR"/>
      </w:rPr>
      <w:t>Formulaires</w:t>
    </w:r>
    <w:r w:rsidRPr="00797D87">
      <w:rPr>
        <w:rStyle w:val="PageNumber"/>
        <w:sz w:val="18"/>
        <w:szCs w:val="18"/>
      </w:rPr>
      <w:t xml:space="preserve"> </w:t>
    </w:r>
    <w:r w:rsidRPr="004B0A46">
      <w:rPr>
        <w:rStyle w:val="PageNumber"/>
        <w:sz w:val="18"/>
        <w:szCs w:val="18"/>
        <w:lang w:val="fr-FR"/>
      </w:rPr>
      <w:t>d’Offre</w:t>
    </w:r>
    <w:r w:rsidR="003F50CB" w:rsidRPr="005C0E0F">
      <w:rPr>
        <w:rStyle w:val="PageNumber"/>
      </w:rPr>
      <w:tab/>
    </w:r>
    <w:sdt>
      <w:sdtPr>
        <w:id w:val="537394520"/>
        <w:docPartObj>
          <w:docPartGallery w:val="Page Numbers (Top of Page)"/>
          <w:docPartUnique/>
        </w:docPartObj>
      </w:sdtPr>
      <w:sdtEndPr>
        <w:rPr>
          <w:noProof/>
        </w:rPr>
      </w:sdtEndPr>
      <w:sdtContent>
        <w:r w:rsidR="003F50CB">
          <w:fldChar w:fldCharType="begin"/>
        </w:r>
        <w:r w:rsidR="003F50CB">
          <w:instrText xml:space="preserve"> PAGE   \* MERGEFORMAT </w:instrText>
        </w:r>
        <w:r w:rsidR="003F50CB">
          <w:fldChar w:fldCharType="separate"/>
        </w:r>
        <w:r w:rsidR="003F50CB">
          <w:rPr>
            <w:noProof/>
          </w:rPr>
          <w:t>1</w:t>
        </w:r>
        <w:r w:rsidR="003F50CB">
          <w:rPr>
            <w:noProof/>
          </w:rPr>
          <w:fldChar w:fldCharType="end"/>
        </w:r>
      </w:sdtContent>
    </w:sdt>
    <w:r w:rsidR="003F50CB">
      <w:rPr>
        <w:rStyle w:val="PageNumber"/>
      </w:rPr>
      <w:tab/>
    </w:r>
  </w:p>
  <w:p w14:paraId="271FF542" w14:textId="77777777" w:rsidR="003F50CB" w:rsidRDefault="003F50C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0EE6" w14:textId="22530EF5" w:rsidR="00797D87" w:rsidRDefault="00797D87" w:rsidP="002F2311">
    <w:pPr>
      <w:pStyle w:val="Header"/>
      <w:tabs>
        <w:tab w:val="clear" w:pos="9000"/>
        <w:tab w:val="left" w:pos="8824"/>
        <w:tab w:val="right" w:pos="12420"/>
      </w:tabs>
      <w:ind w:right="-18"/>
    </w:pPr>
    <w:r w:rsidRPr="004B0A46">
      <w:rPr>
        <w:rStyle w:val="PageNumber"/>
        <w:sz w:val="18"/>
        <w:szCs w:val="18"/>
        <w:lang w:val="fr-FR"/>
      </w:rPr>
      <w:t>Formulaires d’Offre</w:t>
    </w:r>
    <w:r w:rsidRPr="005C0E0F">
      <w:rPr>
        <w:rStyle w:val="PageNumber"/>
      </w:rPr>
      <w:tab/>
    </w:r>
    <w:sdt>
      <w:sdtPr>
        <w:id w:val="13551586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0426" w14:textId="77777777" w:rsidR="003F50CB" w:rsidRDefault="003F50CB" w:rsidP="00017C50">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1B1F06FD" w14:textId="77777777" w:rsidR="003F50CB" w:rsidRDefault="003F50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315851EE"/>
    <w:lvl w:ilvl="0" w:tplc="6650677C">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130A6"/>
    <w:multiLevelType w:val="multilevel"/>
    <w:tmpl w:val="3EEEA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412D81"/>
    <w:multiLevelType w:val="hybridMultilevel"/>
    <w:tmpl w:val="C37056E6"/>
    <w:lvl w:ilvl="0" w:tplc="6D94245A">
      <w:start w:val="1"/>
      <w:numFmt w:val="lowerRoman"/>
      <w:lvlText w:val="(%1)"/>
      <w:lvlJc w:val="righ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DC33A8"/>
    <w:multiLevelType w:val="hybridMultilevel"/>
    <w:tmpl w:val="77F8F646"/>
    <w:lvl w:ilvl="0" w:tplc="5D561C32">
      <w:start w:val="39"/>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55F09"/>
    <w:multiLevelType w:val="hybridMultilevel"/>
    <w:tmpl w:val="E28A7E5C"/>
    <w:lvl w:ilvl="0" w:tplc="2A7661FC">
      <w:start w:val="1"/>
      <w:numFmt w:val="decimal"/>
      <w:pStyle w:val="SubheaderEvaCri"/>
      <w:lvlText w:val="1.%1"/>
      <w:lvlJc w:val="left"/>
      <w:pPr>
        <w:ind w:left="360" w:hanging="360"/>
      </w:pPr>
      <w:rPr>
        <w:rFonts w:hint="default"/>
        <w:strike w:val="0"/>
        <w:sz w:val="28"/>
        <w:szCs w:val="28"/>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08E313E6"/>
    <w:multiLevelType w:val="hybridMultilevel"/>
    <w:tmpl w:val="0E425476"/>
    <w:lvl w:ilvl="0" w:tplc="78000452">
      <w:start w:val="1"/>
      <w:numFmt w:val="lowerLetter"/>
      <w:lvlText w:val="(%1)"/>
      <w:lvlJc w:val="left"/>
      <w:pPr>
        <w:ind w:left="1204" w:hanging="360"/>
      </w:pPr>
      <w:rPr>
        <w:rFonts w:hint="default"/>
        <w:b w:val="0"/>
        <w:i w:val="0"/>
      </w:rPr>
    </w:lvl>
    <w:lvl w:ilvl="1" w:tplc="04090019">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8"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9"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A332B"/>
    <w:multiLevelType w:val="hybridMultilevel"/>
    <w:tmpl w:val="809AF376"/>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A7542"/>
    <w:multiLevelType w:val="multilevel"/>
    <w:tmpl w:val="7DB8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6" w15:restartNumberingAfterBreak="0">
    <w:nsid w:val="20D828D1"/>
    <w:multiLevelType w:val="hybridMultilevel"/>
    <w:tmpl w:val="2A28AEE4"/>
    <w:lvl w:ilvl="0" w:tplc="78000452">
      <w:start w:val="1"/>
      <w:numFmt w:val="lowerLetter"/>
      <w:lvlText w:val="(%1)"/>
      <w:lvlJc w:val="left"/>
      <w:pPr>
        <w:ind w:left="1204" w:hanging="360"/>
      </w:pPr>
      <w:rPr>
        <w:rFonts w:hint="default"/>
        <w:b w:val="0"/>
        <w:i w:val="0"/>
      </w:rPr>
    </w:lvl>
    <w:lvl w:ilvl="1" w:tplc="04090019">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17" w15:restartNumberingAfterBreak="0">
    <w:nsid w:val="231E7843"/>
    <w:multiLevelType w:val="multilevel"/>
    <w:tmpl w:val="75440B1C"/>
    <w:lvl w:ilvl="0">
      <w:start w:val="35"/>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63C1633"/>
    <w:multiLevelType w:val="hybridMultilevel"/>
    <w:tmpl w:val="89E8207C"/>
    <w:lvl w:ilvl="0" w:tplc="78000452">
      <w:start w:val="1"/>
      <w:numFmt w:val="lowerLetter"/>
      <w:lvlText w:val="(%1)"/>
      <w:lvlJc w:val="left"/>
      <w:pPr>
        <w:ind w:left="1530" w:hanging="360"/>
      </w:pPr>
      <w:rPr>
        <w:rFonts w:hint="default"/>
        <w:b w:val="0"/>
        <w:i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2C811BD0"/>
    <w:multiLevelType w:val="multilevel"/>
    <w:tmpl w:val="47620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E534A"/>
    <w:multiLevelType w:val="hybridMultilevel"/>
    <w:tmpl w:val="29A8663A"/>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33AB65EF"/>
    <w:multiLevelType w:val="singleLevel"/>
    <w:tmpl w:val="04090019"/>
    <w:lvl w:ilvl="0">
      <w:start w:val="1"/>
      <w:numFmt w:val="lowerLetter"/>
      <w:lvlText w:val="%1."/>
      <w:lvlJc w:val="left"/>
      <w:pPr>
        <w:ind w:left="720" w:hanging="360"/>
      </w:pPr>
    </w:lvl>
  </w:abstractNum>
  <w:abstractNum w:abstractNumId="24"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6" w15:restartNumberingAfterBreak="0">
    <w:nsid w:val="41372059"/>
    <w:multiLevelType w:val="multilevel"/>
    <w:tmpl w:val="38986B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8" w15:restartNumberingAfterBreak="0">
    <w:nsid w:val="50B321BC"/>
    <w:multiLevelType w:val="multilevel"/>
    <w:tmpl w:val="E034DC70"/>
    <w:lvl w:ilvl="0">
      <w:start w:val="1"/>
      <w:numFmt w:val="decimal"/>
      <w:pStyle w:val="HeaderEvaCriteria"/>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1D5197A"/>
    <w:multiLevelType w:val="hybridMultilevel"/>
    <w:tmpl w:val="14B26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3FF1CAF"/>
    <w:multiLevelType w:val="hybridMultilevel"/>
    <w:tmpl w:val="253490D6"/>
    <w:lvl w:ilvl="0" w:tplc="E98059E0">
      <w:start w:val="36"/>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B252B6"/>
    <w:multiLevelType w:val="hybridMultilevel"/>
    <w:tmpl w:val="19F63512"/>
    <w:lvl w:ilvl="0" w:tplc="78000452">
      <w:start w:val="1"/>
      <w:numFmt w:val="lowerLetter"/>
      <w:lvlText w:val="(%1)"/>
      <w:lvlJc w:val="left"/>
      <w:pPr>
        <w:ind w:left="1440" w:hanging="360"/>
      </w:pPr>
      <w:rPr>
        <w:rFonts w:hint="default"/>
        <w:b w:val="0"/>
        <w:i w:val="0"/>
      </w:rPr>
    </w:lvl>
    <w:lvl w:ilvl="1" w:tplc="605E772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4" w15:restartNumberingAfterBreak="0">
    <w:nsid w:val="56930B2E"/>
    <w:multiLevelType w:val="hybridMultilevel"/>
    <w:tmpl w:val="364A2FF4"/>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7"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38" w15:restartNumberingAfterBreak="0">
    <w:nsid w:val="64DF025B"/>
    <w:multiLevelType w:val="hybridMultilevel"/>
    <w:tmpl w:val="28E413AA"/>
    <w:lvl w:ilvl="0" w:tplc="35849B6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41" w15:restartNumberingAfterBreak="0">
    <w:nsid w:val="6BA97890"/>
    <w:multiLevelType w:val="hybridMultilevel"/>
    <w:tmpl w:val="1B143BD2"/>
    <w:lvl w:ilvl="0" w:tplc="78000452">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A87254"/>
    <w:multiLevelType w:val="multilevel"/>
    <w:tmpl w:val="D61458B0"/>
    <w:lvl w:ilvl="0">
      <w:start w:val="1"/>
      <w:numFmt w:val="decimal"/>
      <w:pStyle w:val="COCgcc"/>
      <w:lvlText w:val="%1."/>
      <w:lvlJc w:val="left"/>
      <w:pPr>
        <w:ind w:left="72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592119"/>
    <w:multiLevelType w:val="multilevel"/>
    <w:tmpl w:val="6302CA6A"/>
    <w:lvl w:ilvl="0">
      <w:start w:val="1"/>
      <w:numFmt w:val="decimal"/>
      <w:lvlText w:val="%1."/>
      <w:lvlJc w:val="left"/>
      <w:pPr>
        <w:tabs>
          <w:tab w:val="num" w:pos="720"/>
        </w:tabs>
        <w:ind w:left="720" w:hanging="720"/>
      </w:pPr>
      <w:rPr>
        <w:rFonts w:hint="default"/>
        <w:b/>
        <w:bCs/>
        <w:i w:val="0"/>
      </w:rPr>
    </w:lvl>
    <w:lvl w:ilvl="1">
      <w:start w:val="1"/>
      <w:numFmt w:val="decimal"/>
      <w:isLgl/>
      <w:lvlText w:val="%1.%2."/>
      <w:lvlJc w:val="left"/>
      <w:pPr>
        <w:ind w:left="9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2002767"/>
    <w:multiLevelType w:val="multilevel"/>
    <w:tmpl w:val="638211D0"/>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6" w15:restartNumberingAfterBreak="0">
    <w:nsid w:val="785D61D5"/>
    <w:multiLevelType w:val="hybridMultilevel"/>
    <w:tmpl w:val="FEFEE546"/>
    <w:lvl w:ilvl="0" w:tplc="78000452">
      <w:start w:val="1"/>
      <w:numFmt w:val="lowerLetter"/>
      <w:lvlText w:val="(%1)"/>
      <w:lvlJc w:val="left"/>
      <w:pPr>
        <w:ind w:left="1415" w:hanging="360"/>
      </w:pPr>
      <w:rPr>
        <w:rFonts w:hint="default"/>
        <w:b w:val="0"/>
        <w:i w:val="0"/>
      </w:rPr>
    </w:lvl>
    <w:lvl w:ilvl="1" w:tplc="04090019">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47" w15:restartNumberingAfterBreak="0">
    <w:nsid w:val="7A711BC4"/>
    <w:multiLevelType w:val="hybridMultilevel"/>
    <w:tmpl w:val="8FA0781E"/>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3DBA7A96">
      <w:start w:val="1"/>
      <w:numFmt w:val="lowerRoman"/>
      <w:lvlText w:val="%3)"/>
      <w:lvlJc w:val="left"/>
      <w:pPr>
        <w:ind w:left="2700" w:hanging="720"/>
      </w:pPr>
      <w:rPr>
        <w:rFonts w:ascii="Times New Roman" w:hAnsi="Times New Roman"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720F3"/>
    <w:multiLevelType w:val="hybridMultilevel"/>
    <w:tmpl w:val="8DD8FFDA"/>
    <w:lvl w:ilvl="0" w:tplc="10090005">
      <w:start w:val="1"/>
      <w:numFmt w:val="bullet"/>
      <w:lvlText w:val=""/>
      <w:lvlJc w:val="left"/>
      <w:pPr>
        <w:ind w:left="2698" w:hanging="360"/>
      </w:pPr>
      <w:rPr>
        <w:rFonts w:ascii="Wingdings" w:hAnsi="Wingdings" w:hint="default"/>
      </w:rPr>
    </w:lvl>
    <w:lvl w:ilvl="1" w:tplc="04090003" w:tentative="1">
      <w:start w:val="1"/>
      <w:numFmt w:val="bullet"/>
      <w:lvlText w:val="o"/>
      <w:lvlJc w:val="left"/>
      <w:pPr>
        <w:ind w:left="3418" w:hanging="360"/>
      </w:pPr>
      <w:rPr>
        <w:rFonts w:ascii="Courier New" w:hAnsi="Courier New" w:cs="Courier New" w:hint="default"/>
      </w:rPr>
    </w:lvl>
    <w:lvl w:ilvl="2" w:tplc="04090005" w:tentative="1">
      <w:start w:val="1"/>
      <w:numFmt w:val="bullet"/>
      <w:lvlText w:val=""/>
      <w:lvlJc w:val="left"/>
      <w:pPr>
        <w:ind w:left="4138" w:hanging="360"/>
      </w:pPr>
      <w:rPr>
        <w:rFonts w:ascii="Wingdings" w:hAnsi="Wingdings" w:hint="default"/>
      </w:rPr>
    </w:lvl>
    <w:lvl w:ilvl="3" w:tplc="04090001" w:tentative="1">
      <w:start w:val="1"/>
      <w:numFmt w:val="bullet"/>
      <w:lvlText w:val=""/>
      <w:lvlJc w:val="left"/>
      <w:pPr>
        <w:ind w:left="4858" w:hanging="360"/>
      </w:pPr>
      <w:rPr>
        <w:rFonts w:ascii="Symbol" w:hAnsi="Symbol" w:hint="default"/>
      </w:rPr>
    </w:lvl>
    <w:lvl w:ilvl="4" w:tplc="04090003" w:tentative="1">
      <w:start w:val="1"/>
      <w:numFmt w:val="bullet"/>
      <w:lvlText w:val="o"/>
      <w:lvlJc w:val="left"/>
      <w:pPr>
        <w:ind w:left="5578" w:hanging="360"/>
      </w:pPr>
      <w:rPr>
        <w:rFonts w:ascii="Courier New" w:hAnsi="Courier New" w:cs="Courier New" w:hint="default"/>
      </w:rPr>
    </w:lvl>
    <w:lvl w:ilvl="5" w:tplc="04090005" w:tentative="1">
      <w:start w:val="1"/>
      <w:numFmt w:val="bullet"/>
      <w:lvlText w:val=""/>
      <w:lvlJc w:val="left"/>
      <w:pPr>
        <w:ind w:left="6298" w:hanging="360"/>
      </w:pPr>
      <w:rPr>
        <w:rFonts w:ascii="Wingdings" w:hAnsi="Wingdings" w:hint="default"/>
      </w:rPr>
    </w:lvl>
    <w:lvl w:ilvl="6" w:tplc="04090001" w:tentative="1">
      <w:start w:val="1"/>
      <w:numFmt w:val="bullet"/>
      <w:lvlText w:val=""/>
      <w:lvlJc w:val="left"/>
      <w:pPr>
        <w:ind w:left="7018" w:hanging="360"/>
      </w:pPr>
      <w:rPr>
        <w:rFonts w:ascii="Symbol" w:hAnsi="Symbol" w:hint="default"/>
      </w:rPr>
    </w:lvl>
    <w:lvl w:ilvl="7" w:tplc="04090003" w:tentative="1">
      <w:start w:val="1"/>
      <w:numFmt w:val="bullet"/>
      <w:lvlText w:val="o"/>
      <w:lvlJc w:val="left"/>
      <w:pPr>
        <w:ind w:left="7738" w:hanging="360"/>
      </w:pPr>
      <w:rPr>
        <w:rFonts w:ascii="Courier New" w:hAnsi="Courier New" w:cs="Courier New" w:hint="default"/>
      </w:rPr>
    </w:lvl>
    <w:lvl w:ilvl="8" w:tplc="04090005" w:tentative="1">
      <w:start w:val="1"/>
      <w:numFmt w:val="bullet"/>
      <w:lvlText w:val=""/>
      <w:lvlJc w:val="left"/>
      <w:pPr>
        <w:ind w:left="8458" w:hanging="360"/>
      </w:pPr>
      <w:rPr>
        <w:rFonts w:ascii="Wingdings" w:hAnsi="Wingdings" w:hint="default"/>
      </w:rPr>
    </w:lvl>
  </w:abstractNum>
  <w:abstractNum w:abstractNumId="49"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D516BFB"/>
    <w:multiLevelType w:val="hybridMultilevel"/>
    <w:tmpl w:val="8FA0781E"/>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3DBA7A96">
      <w:start w:val="1"/>
      <w:numFmt w:val="lowerRoman"/>
      <w:lvlText w:val="%3)"/>
      <w:lvlJc w:val="left"/>
      <w:pPr>
        <w:ind w:left="2700" w:hanging="720"/>
      </w:pPr>
      <w:rPr>
        <w:rFonts w:ascii="Times New Roman" w:hAnsi="Times New Roman"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37"/>
  </w:num>
  <w:num w:numId="2">
    <w:abstractNumId w:val="11"/>
  </w:num>
  <w:num w:numId="3">
    <w:abstractNumId w:val="33"/>
  </w:num>
  <w:num w:numId="4">
    <w:abstractNumId w:val="30"/>
  </w:num>
  <w:num w:numId="5">
    <w:abstractNumId w:val="20"/>
  </w:num>
  <w:num w:numId="6">
    <w:abstractNumId w:val="36"/>
  </w:num>
  <w:num w:numId="7">
    <w:abstractNumId w:val="51"/>
  </w:num>
  <w:num w:numId="8">
    <w:abstractNumId w:val="12"/>
  </w:num>
  <w:num w:numId="9">
    <w:abstractNumId w:val="35"/>
  </w:num>
  <w:num w:numId="10">
    <w:abstractNumId w:val="15"/>
  </w:num>
  <w:num w:numId="11">
    <w:abstractNumId w:val="25"/>
  </w:num>
  <w:num w:numId="12">
    <w:abstractNumId w:val="9"/>
  </w:num>
  <w:num w:numId="13">
    <w:abstractNumId w:val="0"/>
  </w:num>
  <w:num w:numId="14">
    <w:abstractNumId w:val="45"/>
  </w:num>
  <w:num w:numId="15">
    <w:abstractNumId w:val="8"/>
  </w:num>
  <w:num w:numId="16">
    <w:abstractNumId w:val="49"/>
  </w:num>
  <w:num w:numId="17">
    <w:abstractNumId w:val="4"/>
  </w:num>
  <w:num w:numId="18">
    <w:abstractNumId w:val="42"/>
  </w:num>
  <w:num w:numId="19">
    <w:abstractNumId w:val="10"/>
  </w:num>
  <w:num w:numId="20">
    <w:abstractNumId w:val="29"/>
  </w:num>
  <w:num w:numId="21">
    <w:abstractNumId w:val="44"/>
  </w:num>
  <w:num w:numId="22">
    <w:abstractNumId w:val="1"/>
  </w:num>
  <w:num w:numId="23">
    <w:abstractNumId w:val="39"/>
  </w:num>
  <w:num w:numId="24">
    <w:abstractNumId w:val="24"/>
  </w:num>
  <w:num w:numId="25">
    <w:abstractNumId w:val="17"/>
  </w:num>
  <w:num w:numId="26">
    <w:abstractNumId w:val="31"/>
  </w:num>
  <w:num w:numId="27">
    <w:abstractNumId w:val="5"/>
  </w:num>
  <w:num w:numId="28">
    <w:abstractNumId w:val="38"/>
  </w:num>
  <w:num w:numId="29">
    <w:abstractNumId w:val="27"/>
  </w:num>
  <w:num w:numId="30">
    <w:abstractNumId w:val="28"/>
  </w:num>
  <w:num w:numId="31">
    <w:abstractNumId w:val="6"/>
  </w:num>
  <w:num w:numId="32">
    <w:abstractNumId w:val="40"/>
  </w:num>
  <w:num w:numId="33">
    <w:abstractNumId w:val="43"/>
  </w:num>
  <w:num w:numId="34">
    <w:abstractNumId w:val="23"/>
  </w:num>
  <w:num w:numId="35">
    <w:abstractNumId w:val="22"/>
  </w:num>
  <w:num w:numId="36">
    <w:abstractNumId w:val="2"/>
  </w:num>
  <w:num w:numId="37">
    <w:abstractNumId w:val="19"/>
  </w:num>
  <w:num w:numId="38">
    <w:abstractNumId w:val="26"/>
  </w:num>
  <w:num w:numId="39">
    <w:abstractNumId w:val="21"/>
  </w:num>
  <w:num w:numId="40">
    <w:abstractNumId w:val="32"/>
  </w:num>
  <w:num w:numId="41">
    <w:abstractNumId w:val="18"/>
  </w:num>
  <w:num w:numId="42">
    <w:abstractNumId w:val="50"/>
  </w:num>
  <w:num w:numId="43">
    <w:abstractNumId w:val="3"/>
  </w:num>
  <w:num w:numId="44">
    <w:abstractNumId w:val="47"/>
  </w:num>
  <w:num w:numId="45">
    <w:abstractNumId w:val="41"/>
  </w:num>
  <w:num w:numId="46">
    <w:abstractNumId w:val="13"/>
  </w:num>
  <w:num w:numId="47">
    <w:abstractNumId w:val="7"/>
  </w:num>
  <w:num w:numId="48">
    <w:abstractNumId w:val="16"/>
  </w:num>
  <w:num w:numId="49">
    <w:abstractNumId w:val="34"/>
  </w:num>
  <w:num w:numId="50">
    <w:abstractNumId w:val="46"/>
  </w:num>
  <w:num w:numId="51">
    <w:abstractNumId w:val="14"/>
  </w:num>
  <w:num w:numId="52">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10"/>
    <w:rsid w:val="00006149"/>
    <w:rsid w:val="000103AC"/>
    <w:rsid w:val="00017B37"/>
    <w:rsid w:val="00017C50"/>
    <w:rsid w:val="000268F1"/>
    <w:rsid w:val="00026D66"/>
    <w:rsid w:val="000277FF"/>
    <w:rsid w:val="00027904"/>
    <w:rsid w:val="0003143F"/>
    <w:rsid w:val="00033C76"/>
    <w:rsid w:val="0003410E"/>
    <w:rsid w:val="00035145"/>
    <w:rsid w:val="00036EF7"/>
    <w:rsid w:val="00042655"/>
    <w:rsid w:val="00044438"/>
    <w:rsid w:val="0004487C"/>
    <w:rsid w:val="00047910"/>
    <w:rsid w:val="000501A6"/>
    <w:rsid w:val="0006153B"/>
    <w:rsid w:val="00065B7F"/>
    <w:rsid w:val="00071291"/>
    <w:rsid w:val="00071316"/>
    <w:rsid w:val="000715C8"/>
    <w:rsid w:val="00071D10"/>
    <w:rsid w:val="00074A40"/>
    <w:rsid w:val="0007599F"/>
    <w:rsid w:val="000803E1"/>
    <w:rsid w:val="0008613D"/>
    <w:rsid w:val="00086961"/>
    <w:rsid w:val="00087212"/>
    <w:rsid w:val="00087EC3"/>
    <w:rsid w:val="00093AEC"/>
    <w:rsid w:val="000944E8"/>
    <w:rsid w:val="000A1FFF"/>
    <w:rsid w:val="000A7464"/>
    <w:rsid w:val="000B0081"/>
    <w:rsid w:val="000B2D06"/>
    <w:rsid w:val="000B48DC"/>
    <w:rsid w:val="000C10CF"/>
    <w:rsid w:val="000C138A"/>
    <w:rsid w:val="000D0472"/>
    <w:rsid w:val="000D4620"/>
    <w:rsid w:val="000E11CB"/>
    <w:rsid w:val="000E42EF"/>
    <w:rsid w:val="000E7FB4"/>
    <w:rsid w:val="00106D80"/>
    <w:rsid w:val="00107FD5"/>
    <w:rsid w:val="00112EFE"/>
    <w:rsid w:val="0011750C"/>
    <w:rsid w:val="00117EAD"/>
    <w:rsid w:val="00121265"/>
    <w:rsid w:val="00121C48"/>
    <w:rsid w:val="00127ECA"/>
    <w:rsid w:val="00132863"/>
    <w:rsid w:val="001429D5"/>
    <w:rsid w:val="00145358"/>
    <w:rsid w:val="00154F2E"/>
    <w:rsid w:val="001552BE"/>
    <w:rsid w:val="00161C72"/>
    <w:rsid w:val="001644B1"/>
    <w:rsid w:val="00167809"/>
    <w:rsid w:val="0018198E"/>
    <w:rsid w:val="001821C3"/>
    <w:rsid w:val="00194FB5"/>
    <w:rsid w:val="00196400"/>
    <w:rsid w:val="00197996"/>
    <w:rsid w:val="001A1BF7"/>
    <w:rsid w:val="001A2DFC"/>
    <w:rsid w:val="001A6E62"/>
    <w:rsid w:val="001B3162"/>
    <w:rsid w:val="001B5304"/>
    <w:rsid w:val="001B5C7A"/>
    <w:rsid w:val="001C3485"/>
    <w:rsid w:val="001C49AE"/>
    <w:rsid w:val="001C7BA6"/>
    <w:rsid w:val="001D0450"/>
    <w:rsid w:val="001E2685"/>
    <w:rsid w:val="001E354E"/>
    <w:rsid w:val="001E40BE"/>
    <w:rsid w:val="001E7F8C"/>
    <w:rsid w:val="001F3AFB"/>
    <w:rsid w:val="00202CA0"/>
    <w:rsid w:val="00207A3F"/>
    <w:rsid w:val="00207A79"/>
    <w:rsid w:val="00214908"/>
    <w:rsid w:val="00214A6C"/>
    <w:rsid w:val="0021550F"/>
    <w:rsid w:val="002245B4"/>
    <w:rsid w:val="002346F2"/>
    <w:rsid w:val="00246370"/>
    <w:rsid w:val="002472C0"/>
    <w:rsid w:val="002504CD"/>
    <w:rsid w:val="00250DDC"/>
    <w:rsid w:val="00250FD5"/>
    <w:rsid w:val="002612A9"/>
    <w:rsid w:val="00261302"/>
    <w:rsid w:val="00272BFD"/>
    <w:rsid w:val="002746A4"/>
    <w:rsid w:val="002750C1"/>
    <w:rsid w:val="00281399"/>
    <w:rsid w:val="00283FB1"/>
    <w:rsid w:val="002C211B"/>
    <w:rsid w:val="002D60B2"/>
    <w:rsid w:val="002D6BA4"/>
    <w:rsid w:val="002E1D33"/>
    <w:rsid w:val="002E1EA3"/>
    <w:rsid w:val="002E6E3D"/>
    <w:rsid w:val="002F2311"/>
    <w:rsid w:val="002F2AA8"/>
    <w:rsid w:val="00300A30"/>
    <w:rsid w:val="0030666B"/>
    <w:rsid w:val="00307BF8"/>
    <w:rsid w:val="00307E7A"/>
    <w:rsid w:val="0031470E"/>
    <w:rsid w:val="00331F82"/>
    <w:rsid w:val="00333999"/>
    <w:rsid w:val="00335361"/>
    <w:rsid w:val="00335B3A"/>
    <w:rsid w:val="003421C3"/>
    <w:rsid w:val="00342434"/>
    <w:rsid w:val="00343CA6"/>
    <w:rsid w:val="0035073C"/>
    <w:rsid w:val="003622B3"/>
    <w:rsid w:val="0036299A"/>
    <w:rsid w:val="00363134"/>
    <w:rsid w:val="00365CA1"/>
    <w:rsid w:val="00366FA9"/>
    <w:rsid w:val="00370B06"/>
    <w:rsid w:val="003741DB"/>
    <w:rsid w:val="00377483"/>
    <w:rsid w:val="003825E9"/>
    <w:rsid w:val="003827AA"/>
    <w:rsid w:val="00386432"/>
    <w:rsid w:val="00386523"/>
    <w:rsid w:val="003871C2"/>
    <w:rsid w:val="003916D7"/>
    <w:rsid w:val="003A16C0"/>
    <w:rsid w:val="003B2335"/>
    <w:rsid w:val="003B40C4"/>
    <w:rsid w:val="003C03EB"/>
    <w:rsid w:val="003C0717"/>
    <w:rsid w:val="003C08CF"/>
    <w:rsid w:val="003C5083"/>
    <w:rsid w:val="003C532B"/>
    <w:rsid w:val="003C6288"/>
    <w:rsid w:val="003D2B2A"/>
    <w:rsid w:val="003D3073"/>
    <w:rsid w:val="003E3268"/>
    <w:rsid w:val="003E3A0B"/>
    <w:rsid w:val="003F50CB"/>
    <w:rsid w:val="004009CD"/>
    <w:rsid w:val="00401492"/>
    <w:rsid w:val="00401D2A"/>
    <w:rsid w:val="00407ECA"/>
    <w:rsid w:val="00411962"/>
    <w:rsid w:val="0042233A"/>
    <w:rsid w:val="00426D29"/>
    <w:rsid w:val="004370EB"/>
    <w:rsid w:val="00440737"/>
    <w:rsid w:val="00445ECB"/>
    <w:rsid w:val="004462D6"/>
    <w:rsid w:val="00455646"/>
    <w:rsid w:val="0047101D"/>
    <w:rsid w:val="00474CEE"/>
    <w:rsid w:val="00492FFF"/>
    <w:rsid w:val="004935BD"/>
    <w:rsid w:val="004A4793"/>
    <w:rsid w:val="004A4A9E"/>
    <w:rsid w:val="004B0471"/>
    <w:rsid w:val="004B0A46"/>
    <w:rsid w:val="004B2F00"/>
    <w:rsid w:val="004B3000"/>
    <w:rsid w:val="004C5BB4"/>
    <w:rsid w:val="004C6CAA"/>
    <w:rsid w:val="004C73A1"/>
    <w:rsid w:val="004D106F"/>
    <w:rsid w:val="004D4829"/>
    <w:rsid w:val="004D6559"/>
    <w:rsid w:val="004E246D"/>
    <w:rsid w:val="004E570D"/>
    <w:rsid w:val="004F3FDA"/>
    <w:rsid w:val="0050152B"/>
    <w:rsid w:val="00510677"/>
    <w:rsid w:val="00513171"/>
    <w:rsid w:val="00526F5B"/>
    <w:rsid w:val="00540338"/>
    <w:rsid w:val="00544F77"/>
    <w:rsid w:val="0054556E"/>
    <w:rsid w:val="00546F87"/>
    <w:rsid w:val="005576BA"/>
    <w:rsid w:val="0056166A"/>
    <w:rsid w:val="005654FF"/>
    <w:rsid w:val="00566B18"/>
    <w:rsid w:val="00576464"/>
    <w:rsid w:val="0058095E"/>
    <w:rsid w:val="00581A47"/>
    <w:rsid w:val="005846BF"/>
    <w:rsid w:val="00585C5D"/>
    <w:rsid w:val="00592FAA"/>
    <w:rsid w:val="005A3903"/>
    <w:rsid w:val="005B4B8F"/>
    <w:rsid w:val="005C7C29"/>
    <w:rsid w:val="005D036C"/>
    <w:rsid w:val="005D08D6"/>
    <w:rsid w:val="005D2F89"/>
    <w:rsid w:val="005D39B3"/>
    <w:rsid w:val="005D4343"/>
    <w:rsid w:val="005D7532"/>
    <w:rsid w:val="005E267A"/>
    <w:rsid w:val="005F47CC"/>
    <w:rsid w:val="00606FD4"/>
    <w:rsid w:val="00607172"/>
    <w:rsid w:val="00622094"/>
    <w:rsid w:val="006250D4"/>
    <w:rsid w:val="006260BB"/>
    <w:rsid w:val="00630F9C"/>
    <w:rsid w:val="00631303"/>
    <w:rsid w:val="006428A0"/>
    <w:rsid w:val="00645132"/>
    <w:rsid w:val="006479C6"/>
    <w:rsid w:val="00650A51"/>
    <w:rsid w:val="00651002"/>
    <w:rsid w:val="00652B3B"/>
    <w:rsid w:val="0065430D"/>
    <w:rsid w:val="0066034B"/>
    <w:rsid w:val="00670309"/>
    <w:rsid w:val="006A4C15"/>
    <w:rsid w:val="006A734F"/>
    <w:rsid w:val="006D3087"/>
    <w:rsid w:val="006D6A67"/>
    <w:rsid w:val="006F112E"/>
    <w:rsid w:val="00701099"/>
    <w:rsid w:val="007014EC"/>
    <w:rsid w:val="00701AA4"/>
    <w:rsid w:val="007166E6"/>
    <w:rsid w:val="00717F45"/>
    <w:rsid w:val="00726271"/>
    <w:rsid w:val="00732D3B"/>
    <w:rsid w:val="007377F2"/>
    <w:rsid w:val="007417FE"/>
    <w:rsid w:val="0075325C"/>
    <w:rsid w:val="00753347"/>
    <w:rsid w:val="00755683"/>
    <w:rsid w:val="007608ED"/>
    <w:rsid w:val="00763803"/>
    <w:rsid w:val="007829AA"/>
    <w:rsid w:val="00783ADD"/>
    <w:rsid w:val="007907E5"/>
    <w:rsid w:val="007915E9"/>
    <w:rsid w:val="00791F2F"/>
    <w:rsid w:val="00795ED7"/>
    <w:rsid w:val="00797D87"/>
    <w:rsid w:val="00797DA2"/>
    <w:rsid w:val="007A0188"/>
    <w:rsid w:val="007B3952"/>
    <w:rsid w:val="007B3DDB"/>
    <w:rsid w:val="007C126A"/>
    <w:rsid w:val="007C1517"/>
    <w:rsid w:val="007C4971"/>
    <w:rsid w:val="007C71DA"/>
    <w:rsid w:val="007D2169"/>
    <w:rsid w:val="007D56E5"/>
    <w:rsid w:val="007D7C17"/>
    <w:rsid w:val="007E1842"/>
    <w:rsid w:val="007E7591"/>
    <w:rsid w:val="007E7780"/>
    <w:rsid w:val="007F33CB"/>
    <w:rsid w:val="008114B0"/>
    <w:rsid w:val="008143FB"/>
    <w:rsid w:val="008261C8"/>
    <w:rsid w:val="00827729"/>
    <w:rsid w:val="0083203C"/>
    <w:rsid w:val="008342F9"/>
    <w:rsid w:val="008348FB"/>
    <w:rsid w:val="00836C93"/>
    <w:rsid w:val="00836D1E"/>
    <w:rsid w:val="00847975"/>
    <w:rsid w:val="00847BAA"/>
    <w:rsid w:val="0085765E"/>
    <w:rsid w:val="00870FC3"/>
    <w:rsid w:val="008723B5"/>
    <w:rsid w:val="0087319C"/>
    <w:rsid w:val="00874352"/>
    <w:rsid w:val="00882AD5"/>
    <w:rsid w:val="00883955"/>
    <w:rsid w:val="00885E7D"/>
    <w:rsid w:val="008909F9"/>
    <w:rsid w:val="008A1DB8"/>
    <w:rsid w:val="008A66C3"/>
    <w:rsid w:val="008B330B"/>
    <w:rsid w:val="008B63AA"/>
    <w:rsid w:val="008D23AC"/>
    <w:rsid w:val="008D2CBB"/>
    <w:rsid w:val="008E2DC6"/>
    <w:rsid w:val="008E49B6"/>
    <w:rsid w:val="008F1D27"/>
    <w:rsid w:val="0090472C"/>
    <w:rsid w:val="00904A8B"/>
    <w:rsid w:val="00910281"/>
    <w:rsid w:val="00924FDD"/>
    <w:rsid w:val="00941C05"/>
    <w:rsid w:val="00944CBA"/>
    <w:rsid w:val="00946354"/>
    <w:rsid w:val="0095096B"/>
    <w:rsid w:val="00957346"/>
    <w:rsid w:val="00970151"/>
    <w:rsid w:val="00970294"/>
    <w:rsid w:val="009721DF"/>
    <w:rsid w:val="0098383F"/>
    <w:rsid w:val="0098726C"/>
    <w:rsid w:val="00994899"/>
    <w:rsid w:val="00997AEC"/>
    <w:rsid w:val="009A54A9"/>
    <w:rsid w:val="009A59AD"/>
    <w:rsid w:val="009A7B31"/>
    <w:rsid w:val="009B1F29"/>
    <w:rsid w:val="009C1A57"/>
    <w:rsid w:val="009C4B4C"/>
    <w:rsid w:val="009C53C7"/>
    <w:rsid w:val="009C6B48"/>
    <w:rsid w:val="009D2DE1"/>
    <w:rsid w:val="009D3034"/>
    <w:rsid w:val="009D588A"/>
    <w:rsid w:val="009E11FB"/>
    <w:rsid w:val="009E1B15"/>
    <w:rsid w:val="009E61EF"/>
    <w:rsid w:val="009F4321"/>
    <w:rsid w:val="009F5004"/>
    <w:rsid w:val="00A00D40"/>
    <w:rsid w:val="00A019A1"/>
    <w:rsid w:val="00A01BF1"/>
    <w:rsid w:val="00A066A1"/>
    <w:rsid w:val="00A12640"/>
    <w:rsid w:val="00A204D7"/>
    <w:rsid w:val="00A23D6E"/>
    <w:rsid w:val="00A323C9"/>
    <w:rsid w:val="00A32A15"/>
    <w:rsid w:val="00A33F1A"/>
    <w:rsid w:val="00A4720F"/>
    <w:rsid w:val="00A6749D"/>
    <w:rsid w:val="00A814C4"/>
    <w:rsid w:val="00A8202C"/>
    <w:rsid w:val="00A87625"/>
    <w:rsid w:val="00A91FA6"/>
    <w:rsid w:val="00A96058"/>
    <w:rsid w:val="00A96607"/>
    <w:rsid w:val="00A96F1D"/>
    <w:rsid w:val="00A9728C"/>
    <w:rsid w:val="00AA1F86"/>
    <w:rsid w:val="00AA4BC9"/>
    <w:rsid w:val="00AC5491"/>
    <w:rsid w:val="00AE292C"/>
    <w:rsid w:val="00AE6322"/>
    <w:rsid w:val="00AF01D8"/>
    <w:rsid w:val="00AF0349"/>
    <w:rsid w:val="00AF42C9"/>
    <w:rsid w:val="00AF6A3A"/>
    <w:rsid w:val="00AF7D6F"/>
    <w:rsid w:val="00B10700"/>
    <w:rsid w:val="00B12BB0"/>
    <w:rsid w:val="00B20CB8"/>
    <w:rsid w:val="00B23D08"/>
    <w:rsid w:val="00B24F3A"/>
    <w:rsid w:val="00B329D4"/>
    <w:rsid w:val="00B335B0"/>
    <w:rsid w:val="00B33CFB"/>
    <w:rsid w:val="00B4131D"/>
    <w:rsid w:val="00B44006"/>
    <w:rsid w:val="00B55FD4"/>
    <w:rsid w:val="00B568A1"/>
    <w:rsid w:val="00B61A36"/>
    <w:rsid w:val="00B64582"/>
    <w:rsid w:val="00B6516C"/>
    <w:rsid w:val="00B7358D"/>
    <w:rsid w:val="00B865A2"/>
    <w:rsid w:val="00B90A89"/>
    <w:rsid w:val="00BA0881"/>
    <w:rsid w:val="00BA23FD"/>
    <w:rsid w:val="00BA2F93"/>
    <w:rsid w:val="00BA3C07"/>
    <w:rsid w:val="00BA512A"/>
    <w:rsid w:val="00BA730F"/>
    <w:rsid w:val="00BB2B8D"/>
    <w:rsid w:val="00BB3F02"/>
    <w:rsid w:val="00BB51F1"/>
    <w:rsid w:val="00BB5D03"/>
    <w:rsid w:val="00BD2F89"/>
    <w:rsid w:val="00BF0DBD"/>
    <w:rsid w:val="00BF3B07"/>
    <w:rsid w:val="00BF3D7C"/>
    <w:rsid w:val="00C0206B"/>
    <w:rsid w:val="00C03081"/>
    <w:rsid w:val="00C03F36"/>
    <w:rsid w:val="00C04F23"/>
    <w:rsid w:val="00C2606C"/>
    <w:rsid w:val="00C315E7"/>
    <w:rsid w:val="00C40A9F"/>
    <w:rsid w:val="00C44C75"/>
    <w:rsid w:val="00C45D1E"/>
    <w:rsid w:val="00C52DE3"/>
    <w:rsid w:val="00C56A8A"/>
    <w:rsid w:val="00C60F25"/>
    <w:rsid w:val="00C6705B"/>
    <w:rsid w:val="00C72AC3"/>
    <w:rsid w:val="00C72B1D"/>
    <w:rsid w:val="00C761EE"/>
    <w:rsid w:val="00C77733"/>
    <w:rsid w:val="00C77CA0"/>
    <w:rsid w:val="00C95950"/>
    <w:rsid w:val="00CA205E"/>
    <w:rsid w:val="00CA38E2"/>
    <w:rsid w:val="00CA3A52"/>
    <w:rsid w:val="00CA3CE8"/>
    <w:rsid w:val="00CA6837"/>
    <w:rsid w:val="00CA7A6B"/>
    <w:rsid w:val="00CB2D92"/>
    <w:rsid w:val="00CB4962"/>
    <w:rsid w:val="00CB6B05"/>
    <w:rsid w:val="00CC41B2"/>
    <w:rsid w:val="00CC5290"/>
    <w:rsid w:val="00CC62DB"/>
    <w:rsid w:val="00CD418A"/>
    <w:rsid w:val="00CD5BDA"/>
    <w:rsid w:val="00CD616B"/>
    <w:rsid w:val="00CE12C8"/>
    <w:rsid w:val="00CE6F8C"/>
    <w:rsid w:val="00CF0107"/>
    <w:rsid w:val="00D02080"/>
    <w:rsid w:val="00D06C4B"/>
    <w:rsid w:val="00D07AF5"/>
    <w:rsid w:val="00D137D2"/>
    <w:rsid w:val="00D17214"/>
    <w:rsid w:val="00D2119C"/>
    <w:rsid w:val="00D36C0A"/>
    <w:rsid w:val="00D36EA2"/>
    <w:rsid w:val="00D41EF7"/>
    <w:rsid w:val="00D43D84"/>
    <w:rsid w:val="00D50115"/>
    <w:rsid w:val="00D52F28"/>
    <w:rsid w:val="00D5704A"/>
    <w:rsid w:val="00D63C1A"/>
    <w:rsid w:val="00D71B95"/>
    <w:rsid w:val="00D73B5E"/>
    <w:rsid w:val="00D7507A"/>
    <w:rsid w:val="00D80F84"/>
    <w:rsid w:val="00D81975"/>
    <w:rsid w:val="00D8544C"/>
    <w:rsid w:val="00D86292"/>
    <w:rsid w:val="00D904E7"/>
    <w:rsid w:val="00D917FF"/>
    <w:rsid w:val="00D92063"/>
    <w:rsid w:val="00D928A5"/>
    <w:rsid w:val="00DA0CE4"/>
    <w:rsid w:val="00DA5E5F"/>
    <w:rsid w:val="00DA783C"/>
    <w:rsid w:val="00DB33C6"/>
    <w:rsid w:val="00DC451F"/>
    <w:rsid w:val="00DC49CF"/>
    <w:rsid w:val="00DC6EA0"/>
    <w:rsid w:val="00DC6F95"/>
    <w:rsid w:val="00DD2FBA"/>
    <w:rsid w:val="00DD3C7D"/>
    <w:rsid w:val="00DD4DA9"/>
    <w:rsid w:val="00DD6921"/>
    <w:rsid w:val="00DD75B5"/>
    <w:rsid w:val="00DD77FC"/>
    <w:rsid w:val="00DE4757"/>
    <w:rsid w:val="00DF3F63"/>
    <w:rsid w:val="00DF56A4"/>
    <w:rsid w:val="00E06330"/>
    <w:rsid w:val="00E11EFF"/>
    <w:rsid w:val="00E13E57"/>
    <w:rsid w:val="00E14578"/>
    <w:rsid w:val="00E20D71"/>
    <w:rsid w:val="00E21943"/>
    <w:rsid w:val="00E24AE3"/>
    <w:rsid w:val="00E25A19"/>
    <w:rsid w:val="00E3329D"/>
    <w:rsid w:val="00E35182"/>
    <w:rsid w:val="00E36673"/>
    <w:rsid w:val="00E434C8"/>
    <w:rsid w:val="00E452A9"/>
    <w:rsid w:val="00E51CC6"/>
    <w:rsid w:val="00E558BE"/>
    <w:rsid w:val="00E573ED"/>
    <w:rsid w:val="00E57BE1"/>
    <w:rsid w:val="00E600B7"/>
    <w:rsid w:val="00E61BB1"/>
    <w:rsid w:val="00E62CDE"/>
    <w:rsid w:val="00E659E3"/>
    <w:rsid w:val="00E6677F"/>
    <w:rsid w:val="00E66EDB"/>
    <w:rsid w:val="00E8337A"/>
    <w:rsid w:val="00E860AD"/>
    <w:rsid w:val="00E87BFA"/>
    <w:rsid w:val="00E93E69"/>
    <w:rsid w:val="00E94271"/>
    <w:rsid w:val="00EA58BD"/>
    <w:rsid w:val="00EA6A73"/>
    <w:rsid w:val="00EA745C"/>
    <w:rsid w:val="00EB0846"/>
    <w:rsid w:val="00EB380B"/>
    <w:rsid w:val="00ED229A"/>
    <w:rsid w:val="00ED2944"/>
    <w:rsid w:val="00ED77E5"/>
    <w:rsid w:val="00ED7CF2"/>
    <w:rsid w:val="00EE52D3"/>
    <w:rsid w:val="00EF4F3B"/>
    <w:rsid w:val="00EF63B9"/>
    <w:rsid w:val="00F05170"/>
    <w:rsid w:val="00F16F27"/>
    <w:rsid w:val="00F26858"/>
    <w:rsid w:val="00F274F0"/>
    <w:rsid w:val="00F33E3E"/>
    <w:rsid w:val="00F37657"/>
    <w:rsid w:val="00F40DC4"/>
    <w:rsid w:val="00F63979"/>
    <w:rsid w:val="00F6538A"/>
    <w:rsid w:val="00F66EF9"/>
    <w:rsid w:val="00F72835"/>
    <w:rsid w:val="00F74674"/>
    <w:rsid w:val="00F759AE"/>
    <w:rsid w:val="00F7634E"/>
    <w:rsid w:val="00F86057"/>
    <w:rsid w:val="00F92822"/>
    <w:rsid w:val="00F96213"/>
    <w:rsid w:val="00FA0B9D"/>
    <w:rsid w:val="00FA2F5D"/>
    <w:rsid w:val="00FA60D3"/>
    <w:rsid w:val="00FA61D6"/>
    <w:rsid w:val="00FA684A"/>
    <w:rsid w:val="00FA6DBF"/>
    <w:rsid w:val="00FB18CF"/>
    <w:rsid w:val="00FB45B2"/>
    <w:rsid w:val="00FB5073"/>
    <w:rsid w:val="00FB565B"/>
    <w:rsid w:val="00FB74D7"/>
    <w:rsid w:val="00FC0AA6"/>
    <w:rsid w:val="00FC0AD9"/>
    <w:rsid w:val="00FC5177"/>
    <w:rsid w:val="00FC532A"/>
    <w:rsid w:val="00FC7D15"/>
    <w:rsid w:val="00FD073D"/>
    <w:rsid w:val="00FD1497"/>
    <w:rsid w:val="00FD237F"/>
    <w:rsid w:val="00FD4192"/>
    <w:rsid w:val="00FD63D7"/>
    <w:rsid w:val="00FD7F7D"/>
    <w:rsid w:val="00FE6B48"/>
    <w:rsid w:val="00FF59F0"/>
    <w:rsid w:val="00FF6D04"/>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09404"/>
  <w15:docId w15:val="{CFDB28C7-0A8E-40B4-ADBE-7E7AEBE7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3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071D10"/>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71D10"/>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uiPriority w:val="9"/>
    <w:qFormat/>
    <w:rsid w:val="00071D10"/>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Sub-Clause Sub-paragraph,ClauseSubSub_No&amp;Name"/>
    <w:basedOn w:val="Sub-ClauseText"/>
    <w:next w:val="Sub-ClauseText"/>
    <w:link w:val="Heading4Char"/>
    <w:uiPriority w:val="9"/>
    <w:qFormat/>
    <w:rsid w:val="00071D10"/>
    <w:pPr>
      <w:numPr>
        <w:ilvl w:val="3"/>
        <w:numId w:val="2"/>
      </w:numPr>
      <w:outlineLvl w:val="3"/>
    </w:pPr>
  </w:style>
  <w:style w:type="paragraph" w:styleId="Heading5">
    <w:name w:val="heading 5"/>
    <w:basedOn w:val="Normal"/>
    <w:next w:val="Normal"/>
    <w:link w:val="Heading5Char"/>
    <w:qFormat/>
    <w:rsid w:val="00071D10"/>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uiPriority w:val="9"/>
    <w:qFormat/>
    <w:rsid w:val="00071D10"/>
    <w:pPr>
      <w:keepNext/>
      <w:numPr>
        <w:ilvl w:val="5"/>
        <w:numId w:val="2"/>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uiPriority w:val="9"/>
    <w:qFormat/>
    <w:rsid w:val="00071D10"/>
    <w:pPr>
      <w:keepNext/>
      <w:numPr>
        <w:ilvl w:val="6"/>
        <w:numId w:val="2"/>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uiPriority w:val="9"/>
    <w:qFormat/>
    <w:rsid w:val="00071D10"/>
    <w:pPr>
      <w:keepNext/>
      <w:numPr>
        <w:ilvl w:val="7"/>
        <w:numId w:val="2"/>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71D10"/>
    <w:pPr>
      <w:numPr>
        <w:ilvl w:val="8"/>
        <w:numId w:val="2"/>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71D10"/>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71D10"/>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uiPriority w:val="9"/>
    <w:rsid w:val="00071D10"/>
    <w:rPr>
      <w:rFonts w:ascii="Times New Roman" w:eastAsia="Times New Roman" w:hAnsi="Times New Roman" w:cs="Times New Roman"/>
      <w:sz w:val="24"/>
      <w:szCs w:val="24"/>
    </w:rPr>
  </w:style>
  <w:style w:type="character" w:customStyle="1" w:styleId="Heading4Char">
    <w:name w:val="Heading 4 Char"/>
    <w:aliases w:val=" Sub-Clause Sub-paragraph Char,Sub-Clause Sub-paragraph Char,ClauseSubSub_No&amp;Name Char"/>
    <w:basedOn w:val="DefaultParagraphFont"/>
    <w:link w:val="Heading4"/>
    <w:uiPriority w:val="9"/>
    <w:rsid w:val="00071D10"/>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71D10"/>
    <w:rPr>
      <w:rFonts w:ascii="Times New Roman" w:eastAsia="Times New Roman" w:hAnsi="Times New Roman" w:cs="Times New Roman"/>
      <w:b/>
      <w:sz w:val="24"/>
      <w:szCs w:val="24"/>
    </w:rPr>
  </w:style>
  <w:style w:type="character" w:customStyle="1" w:styleId="Heading6Char">
    <w:name w:val="Heading 6 Char"/>
    <w:basedOn w:val="DefaultParagraphFont"/>
    <w:link w:val="Heading6"/>
    <w:uiPriority w:val="9"/>
    <w:rsid w:val="00071D10"/>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uiPriority w:val="9"/>
    <w:rsid w:val="00071D10"/>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071D10"/>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71D10"/>
    <w:rPr>
      <w:rFonts w:ascii="Arial" w:eastAsia="Times New Roman" w:hAnsi="Arial" w:cs="Times New Roman"/>
      <w:b/>
      <w:i/>
      <w:sz w:val="18"/>
      <w:szCs w:val="24"/>
    </w:rPr>
  </w:style>
  <w:style w:type="numbering" w:customStyle="1" w:styleId="NoList1">
    <w:name w:val="No List1"/>
    <w:next w:val="NoList"/>
    <w:uiPriority w:val="99"/>
    <w:semiHidden/>
    <w:unhideWhenUsed/>
    <w:rsid w:val="00071D10"/>
  </w:style>
  <w:style w:type="paragraph" w:customStyle="1" w:styleId="Sub-ClauseText">
    <w:name w:val="Sub-Clause Text"/>
    <w:basedOn w:val="Normal"/>
    <w:link w:val="Sub-ClauseTextCar"/>
    <w:rsid w:val="00071D10"/>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71D10"/>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71D10"/>
    <w:pPr>
      <w:keepNext/>
      <w:tabs>
        <w:tab w:val="num" w:pos="360"/>
      </w:tabs>
      <w:ind w:left="360" w:hanging="360"/>
    </w:pPr>
  </w:style>
  <w:style w:type="paragraph" w:customStyle="1" w:styleId="Outline2">
    <w:name w:val="Outline2"/>
    <w:basedOn w:val="Normal"/>
    <w:rsid w:val="00071D10"/>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71D10"/>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71D10"/>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71D10"/>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71D10"/>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71D10"/>
    <w:rPr>
      <w:rFonts w:ascii="Times New Roman" w:eastAsia="Times New Roman" w:hAnsi="Times New Roman" w:cs="Times New Roman"/>
      <w:b/>
      <w:sz w:val="28"/>
      <w:szCs w:val="24"/>
    </w:rPr>
  </w:style>
  <w:style w:type="paragraph" w:customStyle="1" w:styleId="TOCNumber1">
    <w:name w:val="TOC Number1"/>
    <w:basedOn w:val="Heading4"/>
    <w:autoRedefine/>
    <w:rsid w:val="00071D10"/>
    <w:pPr>
      <w:numPr>
        <w:ilvl w:val="0"/>
        <w:numId w:val="0"/>
      </w:numPr>
      <w:jc w:val="left"/>
      <w:outlineLvl w:val="9"/>
    </w:pPr>
    <w:rPr>
      <w:b/>
      <w:spacing w:val="0"/>
    </w:rPr>
  </w:style>
  <w:style w:type="paragraph" w:customStyle="1" w:styleId="Heading1-Clausename">
    <w:name w:val="Heading 1- Clause name"/>
    <w:basedOn w:val="Normal"/>
    <w:link w:val="Heading1-ClausenameChar"/>
    <w:rsid w:val="00071D10"/>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71D10"/>
    <w:pPr>
      <w:numPr>
        <w:ilvl w:val="2"/>
        <w:numId w:val="2"/>
      </w:numPr>
    </w:pPr>
    <w:rPr>
      <w:b w:val="0"/>
    </w:rPr>
  </w:style>
  <w:style w:type="paragraph" w:customStyle="1" w:styleId="Header1-Clauses">
    <w:name w:val="Header 1 - Clauses"/>
    <w:basedOn w:val="Normal"/>
    <w:rsid w:val="00071D10"/>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71D10"/>
  </w:style>
  <w:style w:type="paragraph" w:customStyle="1" w:styleId="Sec1-Clauses">
    <w:name w:val="Sec1-Clauses"/>
    <w:basedOn w:val="Heading1-Clausename"/>
    <w:link w:val="Sec1-ClausesChar"/>
    <w:rsid w:val="00071D10"/>
  </w:style>
  <w:style w:type="paragraph" w:customStyle="1" w:styleId="SectionXHeader3">
    <w:name w:val="Section X Header 3"/>
    <w:basedOn w:val="Heading1"/>
    <w:link w:val="SectionXHeader3Car"/>
    <w:autoRedefine/>
    <w:rsid w:val="00071D10"/>
    <w:pPr>
      <w:spacing w:before="120" w:after="240"/>
    </w:pPr>
    <w:rPr>
      <w:kern w:val="0"/>
      <w:sz w:val="36"/>
    </w:rPr>
  </w:style>
  <w:style w:type="paragraph" w:customStyle="1" w:styleId="i">
    <w:name w:val="(i)"/>
    <w:basedOn w:val="Normal"/>
    <w:rsid w:val="00071D10"/>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71D10"/>
    <w:rPr>
      <w:color w:val="0000FF"/>
      <w:u w:val="single"/>
    </w:rPr>
  </w:style>
  <w:style w:type="paragraph" w:styleId="Title">
    <w:name w:val="Title"/>
    <w:basedOn w:val="Normal"/>
    <w:link w:val="TitleChar"/>
    <w:qFormat/>
    <w:rsid w:val="00071D10"/>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uiPriority w:val="10"/>
    <w:rsid w:val="00071D10"/>
    <w:rPr>
      <w:rFonts w:ascii="Times New Roman" w:eastAsia="Times New Roman" w:hAnsi="Times New Roman" w:cs="Times New Roman"/>
      <w:b/>
      <w:sz w:val="48"/>
      <w:szCs w:val="24"/>
    </w:rPr>
  </w:style>
  <w:style w:type="paragraph" w:styleId="Footer">
    <w:name w:val="footer"/>
    <w:basedOn w:val="Normal"/>
    <w:link w:val="FooterChar"/>
    <w:uiPriority w:val="99"/>
    <w:rsid w:val="00071D10"/>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1D10"/>
    <w:rPr>
      <w:rFonts w:ascii="Times New Roman" w:eastAsia="Times New Roman" w:hAnsi="Times New Roman" w:cs="Times New Roman"/>
      <w:sz w:val="24"/>
      <w:szCs w:val="24"/>
    </w:rPr>
  </w:style>
  <w:style w:type="paragraph" w:customStyle="1" w:styleId="Subtitle2">
    <w:name w:val="Subtitle 2"/>
    <w:basedOn w:val="Footer"/>
    <w:autoRedefine/>
    <w:rsid w:val="00071D10"/>
    <w:pPr>
      <w:ind w:left="360" w:hanging="360"/>
      <w:jc w:val="center"/>
      <w:outlineLvl w:val="1"/>
    </w:pPr>
    <w:rPr>
      <w:b/>
      <w:sz w:val="36"/>
    </w:rPr>
  </w:style>
  <w:style w:type="paragraph" w:styleId="List">
    <w:name w:val="List"/>
    <w:aliases w:val="1. List"/>
    <w:basedOn w:val="Normal"/>
    <w:rsid w:val="00071D10"/>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71D10"/>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D4620"/>
    <w:pPr>
      <w:spacing w:before="240" w:after="240" w:line="240" w:lineRule="auto"/>
    </w:pPr>
    <w:rPr>
      <w:rFonts w:ascii="Times New Roman" w:eastAsia="Times New Roman" w:hAnsi="Times New Roman" w:cstheme="minorHAnsi"/>
      <w:b/>
      <w:bCs/>
      <w:sz w:val="24"/>
      <w:szCs w:val="20"/>
    </w:rPr>
  </w:style>
  <w:style w:type="paragraph" w:styleId="TOC2">
    <w:name w:val="toc 2"/>
    <w:basedOn w:val="Normal"/>
    <w:next w:val="Normal"/>
    <w:autoRedefine/>
    <w:uiPriority w:val="39"/>
    <w:rsid w:val="00071D10"/>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71D10"/>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71D10"/>
    <w:rPr>
      <w:rFonts w:ascii="Times New Roman" w:eastAsia="Times New Roman" w:hAnsi="Times New Roman" w:cs="Times New Roman"/>
      <w:b/>
      <w:sz w:val="44"/>
      <w:szCs w:val="24"/>
    </w:rPr>
  </w:style>
  <w:style w:type="paragraph" w:customStyle="1" w:styleId="titulo">
    <w:name w:val="titulo"/>
    <w:basedOn w:val="Heading5"/>
    <w:rsid w:val="00071D10"/>
    <w:pPr>
      <w:spacing w:after="240"/>
    </w:pPr>
    <w:rPr>
      <w:rFonts w:ascii="Times New Roman Bold" w:hAnsi="Times New Roman Bold"/>
    </w:rPr>
  </w:style>
  <w:style w:type="paragraph" w:styleId="BodyTextIndent">
    <w:name w:val="Body Text Indent"/>
    <w:basedOn w:val="Normal"/>
    <w:link w:val="BodyTextIndentChar"/>
    <w:rsid w:val="00071D10"/>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71D10"/>
    <w:rPr>
      <w:rFonts w:ascii="Times New Roman" w:eastAsia="Times New Roman" w:hAnsi="Times New Roman" w:cs="Times New Roman"/>
      <w:sz w:val="24"/>
      <w:szCs w:val="24"/>
    </w:rPr>
  </w:style>
  <w:style w:type="paragraph" w:styleId="ListNumber">
    <w:name w:val="List Number"/>
    <w:basedOn w:val="Normal"/>
    <w:rsid w:val="00071D10"/>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71D10"/>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71D1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71D10"/>
    <w:rPr>
      <w:rFonts w:ascii="Times New Roman" w:eastAsia="Times New Roman" w:hAnsi="Times New Roman" w:cs="Times New Roman"/>
      <w:sz w:val="24"/>
      <w:szCs w:val="24"/>
    </w:rPr>
  </w:style>
  <w:style w:type="paragraph" w:customStyle="1" w:styleId="Head2">
    <w:name w:val="Head 2"/>
    <w:basedOn w:val="Heading9"/>
    <w:rsid w:val="00071D10"/>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071D10"/>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71D10"/>
    <w:rPr>
      <w:rFonts w:ascii="Times New Roman" w:eastAsia="Times New Roman" w:hAnsi="Times New Roman" w:cs="Times New Roman"/>
      <w:sz w:val="20"/>
      <w:szCs w:val="24"/>
    </w:rPr>
  </w:style>
  <w:style w:type="character" w:styleId="FootnoteReference">
    <w:name w:val="footnote reference"/>
    <w:basedOn w:val="DefaultParagraphFont"/>
    <w:rsid w:val="00071D10"/>
    <w:rPr>
      <w:vertAlign w:val="superscript"/>
    </w:rPr>
  </w:style>
  <w:style w:type="paragraph" w:styleId="EndnoteText">
    <w:name w:val="endnote text"/>
    <w:basedOn w:val="Normal"/>
    <w:link w:val="EndnoteTextChar"/>
    <w:rsid w:val="00071D1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071D10"/>
    <w:rPr>
      <w:rFonts w:ascii="Times New Roman" w:eastAsia="Times New Roman" w:hAnsi="Times New Roman" w:cs="Times New Roman"/>
      <w:sz w:val="24"/>
      <w:szCs w:val="24"/>
    </w:rPr>
  </w:style>
  <w:style w:type="character" w:styleId="PageNumber">
    <w:name w:val="page number"/>
    <w:basedOn w:val="DefaultParagraphFont"/>
    <w:rsid w:val="00071D10"/>
  </w:style>
  <w:style w:type="paragraph" w:styleId="Header">
    <w:name w:val="header"/>
    <w:basedOn w:val="Normal"/>
    <w:link w:val="HeaderChar"/>
    <w:uiPriority w:val="99"/>
    <w:rsid w:val="00071D10"/>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71D10"/>
    <w:rPr>
      <w:rFonts w:ascii="Times New Roman" w:eastAsia="Times New Roman" w:hAnsi="Times New Roman" w:cs="Times New Roman"/>
      <w:sz w:val="20"/>
      <w:szCs w:val="24"/>
    </w:rPr>
  </w:style>
  <w:style w:type="paragraph" w:customStyle="1" w:styleId="Part1">
    <w:name w:val="Part 1"/>
    <w:aliases w:val="2,3 Header 4"/>
    <w:basedOn w:val="Normal"/>
    <w:autoRedefine/>
    <w:rsid w:val="00071D10"/>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rsid w:val="00071D10"/>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71D10"/>
    <w:pPr>
      <w:spacing w:before="120"/>
    </w:pPr>
  </w:style>
  <w:style w:type="paragraph" w:styleId="TOC4">
    <w:name w:val="toc 4"/>
    <w:basedOn w:val="Normal"/>
    <w:next w:val="Normal"/>
    <w:autoRedefine/>
    <w:rsid w:val="00071D10"/>
    <w:pPr>
      <w:spacing w:after="0" w:line="240" w:lineRule="auto"/>
      <w:ind w:left="720"/>
    </w:pPr>
    <w:rPr>
      <w:rFonts w:eastAsia="Times New Roman" w:cstheme="minorHAnsi"/>
      <w:sz w:val="20"/>
      <w:szCs w:val="20"/>
    </w:rPr>
  </w:style>
  <w:style w:type="paragraph" w:styleId="TOC5">
    <w:name w:val="toc 5"/>
    <w:basedOn w:val="Normal"/>
    <w:next w:val="Normal"/>
    <w:autoRedefine/>
    <w:rsid w:val="00071D10"/>
    <w:pPr>
      <w:spacing w:after="0" w:line="240" w:lineRule="auto"/>
      <w:ind w:left="960"/>
    </w:pPr>
    <w:rPr>
      <w:rFonts w:eastAsia="Times New Roman" w:cstheme="minorHAnsi"/>
      <w:sz w:val="20"/>
      <w:szCs w:val="20"/>
    </w:rPr>
  </w:style>
  <w:style w:type="paragraph" w:styleId="TOC6">
    <w:name w:val="toc 6"/>
    <w:basedOn w:val="Normal"/>
    <w:next w:val="Normal"/>
    <w:autoRedefine/>
    <w:rsid w:val="00071D10"/>
    <w:pPr>
      <w:spacing w:after="0" w:line="240" w:lineRule="auto"/>
      <w:ind w:left="1200"/>
    </w:pPr>
    <w:rPr>
      <w:rFonts w:eastAsia="Times New Roman" w:cstheme="minorHAnsi"/>
      <w:sz w:val="20"/>
      <w:szCs w:val="20"/>
    </w:rPr>
  </w:style>
  <w:style w:type="paragraph" w:styleId="TOC7">
    <w:name w:val="toc 7"/>
    <w:basedOn w:val="Normal"/>
    <w:next w:val="Normal"/>
    <w:autoRedefine/>
    <w:rsid w:val="00071D10"/>
    <w:pPr>
      <w:spacing w:after="0" w:line="240" w:lineRule="auto"/>
      <w:ind w:left="1440"/>
    </w:pPr>
    <w:rPr>
      <w:rFonts w:eastAsia="Times New Roman" w:cstheme="minorHAnsi"/>
      <w:sz w:val="20"/>
      <w:szCs w:val="20"/>
    </w:rPr>
  </w:style>
  <w:style w:type="paragraph" w:styleId="TOC8">
    <w:name w:val="toc 8"/>
    <w:basedOn w:val="Normal"/>
    <w:next w:val="Normal"/>
    <w:autoRedefine/>
    <w:rsid w:val="00071D10"/>
    <w:pPr>
      <w:spacing w:after="0" w:line="240" w:lineRule="auto"/>
      <w:ind w:left="1680"/>
    </w:pPr>
    <w:rPr>
      <w:rFonts w:eastAsia="Times New Roman" w:cstheme="minorHAnsi"/>
      <w:sz w:val="20"/>
      <w:szCs w:val="20"/>
    </w:rPr>
  </w:style>
  <w:style w:type="paragraph" w:styleId="TOC9">
    <w:name w:val="toc 9"/>
    <w:basedOn w:val="Normal"/>
    <w:next w:val="Normal"/>
    <w:autoRedefine/>
    <w:rsid w:val="00071D10"/>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71D10"/>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71D10"/>
    <w:rPr>
      <w:rFonts w:ascii="Times New Roman" w:eastAsia="Times New Roman" w:hAnsi="Times New Roman" w:cs="Times New Roman"/>
      <w:sz w:val="24"/>
      <w:szCs w:val="24"/>
    </w:rPr>
  </w:style>
  <w:style w:type="paragraph" w:styleId="DocumentMap">
    <w:name w:val="Document Map"/>
    <w:basedOn w:val="Normal"/>
    <w:link w:val="DocumentMapChar"/>
    <w:semiHidden/>
    <w:rsid w:val="00071D10"/>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71D10"/>
    <w:rPr>
      <w:rFonts w:ascii="Tahoma" w:eastAsia="Times New Roman" w:hAnsi="Tahoma" w:cs="Tahoma"/>
      <w:sz w:val="24"/>
      <w:szCs w:val="24"/>
      <w:shd w:val="clear" w:color="auto" w:fill="000080"/>
    </w:rPr>
  </w:style>
  <w:style w:type="paragraph" w:styleId="BlockText">
    <w:name w:val="Block Text"/>
    <w:basedOn w:val="Normal"/>
    <w:rsid w:val="00071D10"/>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71D10"/>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71D10"/>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71D10"/>
    <w:rPr>
      <w:sz w:val="16"/>
      <w:szCs w:val="16"/>
    </w:rPr>
  </w:style>
  <w:style w:type="paragraph" w:styleId="CommentText">
    <w:name w:val="annotation text"/>
    <w:basedOn w:val="Normal"/>
    <w:link w:val="CommentTextChar"/>
    <w:uiPriority w:val="99"/>
    <w:rsid w:val="00071D10"/>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71D10"/>
    <w:rPr>
      <w:rFonts w:ascii="Times New Roman" w:eastAsia="Times New Roman" w:hAnsi="Times New Roman" w:cs="Times New Roman"/>
      <w:sz w:val="20"/>
      <w:szCs w:val="24"/>
    </w:rPr>
  </w:style>
  <w:style w:type="character" w:styleId="FollowedHyperlink">
    <w:name w:val="FollowedHyperlink"/>
    <w:basedOn w:val="DefaultParagraphFont"/>
    <w:rsid w:val="00071D10"/>
    <w:rPr>
      <w:color w:val="800080"/>
      <w:u w:val="single"/>
    </w:rPr>
  </w:style>
  <w:style w:type="paragraph" w:styleId="BodyTextIndent3">
    <w:name w:val="Body Text Indent 3"/>
    <w:basedOn w:val="Normal"/>
    <w:link w:val="BodyTextIndent3Char"/>
    <w:rsid w:val="00071D10"/>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71D10"/>
    <w:rPr>
      <w:rFonts w:ascii="Times New Roman" w:eastAsia="Times New Roman" w:hAnsi="Times New Roman" w:cs="Times New Roman"/>
      <w:sz w:val="24"/>
      <w:szCs w:val="24"/>
    </w:rPr>
  </w:style>
  <w:style w:type="paragraph" w:customStyle="1" w:styleId="Head52">
    <w:name w:val="Head 5.2"/>
    <w:basedOn w:val="Normal"/>
    <w:rsid w:val="00071D10"/>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71D10"/>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71D10"/>
    <w:rPr>
      <w:rFonts w:ascii="Times New Roman" w:eastAsia="Times New Roman" w:hAnsi="Times New Roman" w:cs="Times New Roman"/>
      <w:i/>
      <w:iCs/>
      <w:sz w:val="24"/>
      <w:szCs w:val="24"/>
    </w:rPr>
  </w:style>
  <w:style w:type="paragraph" w:customStyle="1" w:styleId="SectionXHeading">
    <w:name w:val="Section X Heading"/>
    <w:basedOn w:val="Normal"/>
    <w:rsid w:val="00071D10"/>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71D10"/>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71D10"/>
    <w:pPr>
      <w:suppressAutoHyphens/>
      <w:spacing w:before="480" w:after="240"/>
      <w:outlineLvl w:val="9"/>
    </w:pPr>
    <w:rPr>
      <w:rFonts w:ascii="Times New Roman Bold" w:hAnsi="Times New Roman Bold"/>
      <w:sz w:val="32"/>
      <w:lang w:val="en-GB"/>
    </w:rPr>
  </w:style>
  <w:style w:type="paragraph" w:customStyle="1" w:styleId="Technical8">
    <w:name w:val="Technical 8"/>
    <w:rsid w:val="00071D10"/>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semiHidden/>
    <w:rsid w:val="00071D1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71D10"/>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71D10"/>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71D10"/>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71D10"/>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71D10"/>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71D10"/>
    <w:rPr>
      <w:b/>
      <w:bCs/>
    </w:rPr>
  </w:style>
  <w:style w:type="character" w:customStyle="1" w:styleId="CommentSubjectChar">
    <w:name w:val="Comment Subject Char"/>
    <w:basedOn w:val="CommentTextChar"/>
    <w:link w:val="CommentSubject"/>
    <w:uiPriority w:val="99"/>
    <w:rsid w:val="00071D10"/>
    <w:rPr>
      <w:rFonts w:ascii="Times New Roman" w:eastAsia="Times New Roman" w:hAnsi="Times New Roman" w:cs="Times New Roman"/>
      <w:b/>
      <w:bCs/>
      <w:sz w:val="20"/>
      <w:szCs w:val="24"/>
    </w:rPr>
  </w:style>
  <w:style w:type="paragraph" w:customStyle="1" w:styleId="Header1">
    <w:name w:val="Header1"/>
    <w:basedOn w:val="Normal"/>
    <w:rsid w:val="00071D10"/>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71D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71D10"/>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071D10"/>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71D10"/>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71D10"/>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71D1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71D10"/>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71D10"/>
    <w:rPr>
      <w:rFonts w:ascii="Arial" w:hAnsi="Arial"/>
      <w:sz w:val="20"/>
    </w:rPr>
  </w:style>
  <w:style w:type="paragraph" w:styleId="IndexHeading">
    <w:name w:val="index heading"/>
    <w:basedOn w:val="Normal"/>
    <w:next w:val="Index1"/>
    <w:rsid w:val="00071D10"/>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71D10"/>
    <w:pPr>
      <w:tabs>
        <w:tab w:val="clear" w:pos="619"/>
      </w:tabs>
      <w:suppressAutoHyphens/>
      <w:spacing w:after="240"/>
    </w:pPr>
    <w:rPr>
      <w:sz w:val="32"/>
      <w:szCs w:val="28"/>
    </w:rPr>
  </w:style>
  <w:style w:type="character" w:styleId="EndnoteReference">
    <w:name w:val="endnote reference"/>
    <w:basedOn w:val="DefaultParagraphFont"/>
    <w:rsid w:val="00071D10"/>
    <w:rPr>
      <w:rFonts w:ascii="CG Times" w:hAnsi="CG Times"/>
      <w:noProof w:val="0"/>
      <w:sz w:val="22"/>
      <w:vertAlign w:val="superscript"/>
      <w:lang w:val="en-US"/>
    </w:rPr>
  </w:style>
  <w:style w:type="paragraph" w:styleId="Revision">
    <w:name w:val="Revision"/>
    <w:hidden/>
    <w:uiPriority w:val="99"/>
    <w:semiHidden/>
    <w:rsid w:val="00071D10"/>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link w:val="Header2-SubClausesCar"/>
    <w:rsid w:val="00071D10"/>
    <w:pPr>
      <w:numPr>
        <w:ilvl w:val="1"/>
        <w:numId w:val="2"/>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71D10"/>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71D10"/>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71D10"/>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71D10"/>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71D10"/>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71D1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71D10"/>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71D10"/>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71D10"/>
    <w:rPr>
      <w:rFonts w:ascii="Times New Roman" w:eastAsia="Times New Roman" w:hAnsi="Times New Roman" w:cs="Times New Roman"/>
      <w:sz w:val="24"/>
      <w:szCs w:val="24"/>
    </w:rPr>
  </w:style>
  <w:style w:type="table" w:styleId="TableGrid">
    <w:name w:val="Table Grid"/>
    <w:basedOn w:val="TableNormal"/>
    <w:uiPriority w:val="39"/>
    <w:rsid w:val="00071D1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rsid w:val="00071D10"/>
    <w:rPr>
      <w:rFonts w:ascii="Times New Roman" w:eastAsia="Times New Roman" w:hAnsi="Times New Roman" w:cs="Times New Roman"/>
      <w:sz w:val="24"/>
      <w:szCs w:val="24"/>
    </w:rPr>
  </w:style>
  <w:style w:type="paragraph" w:customStyle="1" w:styleId="S1-Header2">
    <w:name w:val="S1-Header2"/>
    <w:basedOn w:val="Normal"/>
    <w:autoRedefine/>
    <w:rsid w:val="00071D10"/>
    <w:pPr>
      <w:numPr>
        <w:numId w:val="4"/>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71D10"/>
    <w:pPr>
      <w:numPr>
        <w:ilvl w:val="1"/>
        <w:numId w:val="4"/>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71D10"/>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1D10"/>
  </w:style>
  <w:style w:type="paragraph" w:customStyle="1" w:styleId="StyleHeader1-ClausesAfter10pt">
    <w:name w:val="Style Header 1 - Clauses + After:  10 pt"/>
    <w:basedOn w:val="Header1-Clauses"/>
    <w:autoRedefine/>
    <w:rsid w:val="00071D10"/>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71D10"/>
    <w:pPr>
      <w:jc w:val="center"/>
    </w:pPr>
    <w:rPr>
      <w:sz w:val="44"/>
    </w:rPr>
  </w:style>
  <w:style w:type="paragraph" w:customStyle="1" w:styleId="StyleSec1-ClausesLeft0Hanging03Before0ptAfte">
    <w:name w:val="Style Sec1-Clauses + Left:  0&quot; Hanging:  0.3&quot; Before:  0 pt Afte..."/>
    <w:basedOn w:val="Sec1-Clauses"/>
    <w:rsid w:val="00071D10"/>
    <w:pPr>
      <w:spacing w:before="0" w:after="200"/>
      <w:ind w:left="432" w:hanging="432"/>
    </w:pPr>
    <w:rPr>
      <w:bCs/>
      <w:szCs w:val="20"/>
    </w:rPr>
  </w:style>
  <w:style w:type="paragraph" w:customStyle="1" w:styleId="StyleSec1-ClausesAfter10pt">
    <w:name w:val="Style Sec1-Clauses + After:  10 pt"/>
    <w:basedOn w:val="Sec1-Clauses"/>
    <w:rsid w:val="00071D10"/>
    <w:pPr>
      <w:spacing w:before="0" w:after="200"/>
      <w:ind w:left="432" w:hanging="432"/>
    </w:pPr>
    <w:rPr>
      <w:bCs/>
      <w:szCs w:val="20"/>
    </w:rPr>
  </w:style>
  <w:style w:type="paragraph" w:customStyle="1" w:styleId="Sec1-ClausesAfter10pt1">
    <w:name w:val="Sec1-Clauses + After:  10 pt1"/>
    <w:basedOn w:val="Sec1-Clauses"/>
    <w:link w:val="Sec1-ClausesAfter10pt1Char"/>
    <w:rsid w:val="00071D10"/>
    <w:pPr>
      <w:tabs>
        <w:tab w:val="clear" w:pos="360"/>
      </w:tabs>
      <w:spacing w:before="0" w:after="200"/>
      <w:ind w:left="0" w:firstLine="0"/>
    </w:pPr>
    <w:rPr>
      <w:bCs/>
      <w:szCs w:val="20"/>
    </w:rPr>
  </w:style>
  <w:style w:type="paragraph" w:customStyle="1" w:styleId="Sec1-Para">
    <w:name w:val="Sec 1 - Para"/>
    <w:basedOn w:val="Sub-ClauseText"/>
    <w:qFormat/>
    <w:rsid w:val="00071D10"/>
    <w:pPr>
      <w:numPr>
        <w:numId w:val="5"/>
      </w:numPr>
      <w:tabs>
        <w:tab w:val="left" w:pos="576"/>
      </w:tabs>
      <w:spacing w:before="0" w:after="200"/>
    </w:pPr>
    <w:rPr>
      <w:spacing w:val="0"/>
    </w:rPr>
  </w:style>
  <w:style w:type="paragraph" w:styleId="TOCHeading">
    <w:name w:val="TOC Heading"/>
    <w:basedOn w:val="Heading1"/>
    <w:next w:val="Normal"/>
    <w:uiPriority w:val="39"/>
    <w:unhideWhenUsed/>
    <w:qFormat/>
    <w:rsid w:val="00071D10"/>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71D10"/>
    <w:pPr>
      <w:numPr>
        <w:numId w:val="6"/>
      </w:numPr>
    </w:pPr>
  </w:style>
  <w:style w:type="paragraph" w:customStyle="1" w:styleId="Sec8Sub-Clauses">
    <w:name w:val="Sec 8 Sub-Clauses"/>
    <w:basedOn w:val="Sec8Clauses"/>
    <w:qFormat/>
    <w:rsid w:val="00071D10"/>
    <w:pPr>
      <w:numPr>
        <w:ilvl w:val="1"/>
        <w:numId w:val="7"/>
      </w:numPr>
    </w:pPr>
    <w:rPr>
      <w:b w:val="0"/>
    </w:rPr>
  </w:style>
  <w:style w:type="paragraph" w:customStyle="1" w:styleId="StyleSec8Sub-ClausesJustified">
    <w:name w:val="Style Sec 8 Sub-Clauses + Justified"/>
    <w:basedOn w:val="Sec8Sub-Clauses"/>
    <w:rsid w:val="00071D10"/>
    <w:pPr>
      <w:numPr>
        <w:ilvl w:val="0"/>
        <w:numId w:val="8"/>
      </w:numPr>
      <w:jc w:val="both"/>
    </w:pPr>
    <w:rPr>
      <w:bCs w:val="0"/>
    </w:rPr>
  </w:style>
  <w:style w:type="numbering" w:customStyle="1" w:styleId="Style1">
    <w:name w:val="Style1"/>
    <w:uiPriority w:val="99"/>
    <w:rsid w:val="00071D10"/>
    <w:pPr>
      <w:numPr>
        <w:numId w:val="9"/>
      </w:numPr>
    </w:pPr>
  </w:style>
  <w:style w:type="paragraph" w:customStyle="1" w:styleId="SectionIXHeader">
    <w:name w:val="Section IX Header"/>
    <w:basedOn w:val="SectionVHeader"/>
    <w:rsid w:val="00071D10"/>
    <w:pPr>
      <w:spacing w:before="0" w:after="0"/>
    </w:pPr>
    <w:rPr>
      <w:noProof/>
      <w:sz w:val="36"/>
    </w:rPr>
  </w:style>
  <w:style w:type="paragraph" w:customStyle="1" w:styleId="Style2">
    <w:name w:val="Style2"/>
    <w:basedOn w:val="Sec1-Para"/>
    <w:link w:val="Style2Char"/>
    <w:qFormat/>
    <w:rsid w:val="00071D10"/>
    <w:rPr>
      <w:b/>
    </w:rPr>
  </w:style>
  <w:style w:type="paragraph" w:customStyle="1" w:styleId="Style3">
    <w:name w:val="Style3"/>
    <w:basedOn w:val="Sec1-Para"/>
    <w:link w:val="Style3Char"/>
    <w:qFormat/>
    <w:rsid w:val="00071D10"/>
    <w:rPr>
      <w:b/>
      <w:i/>
    </w:rPr>
  </w:style>
  <w:style w:type="paragraph" w:customStyle="1" w:styleId="Style4">
    <w:name w:val="Style4"/>
    <w:basedOn w:val="SectionHeading"/>
    <w:link w:val="Style4Car"/>
    <w:qFormat/>
    <w:rsid w:val="00071D10"/>
    <w:pPr>
      <w:spacing w:before="0"/>
    </w:pPr>
  </w:style>
  <w:style w:type="paragraph" w:customStyle="1" w:styleId="Style5">
    <w:name w:val="Style5"/>
    <w:basedOn w:val="PlainText"/>
    <w:link w:val="Style5Car"/>
    <w:qFormat/>
    <w:rsid w:val="00071D10"/>
  </w:style>
  <w:style w:type="paragraph" w:customStyle="1" w:styleId="Style6">
    <w:name w:val="Style6"/>
    <w:basedOn w:val="PlainText"/>
    <w:link w:val="Style6Char"/>
    <w:qFormat/>
    <w:rsid w:val="00071D10"/>
  </w:style>
  <w:style w:type="paragraph" w:styleId="PlainText">
    <w:name w:val="Plain Text"/>
    <w:basedOn w:val="Normal"/>
    <w:link w:val="PlainTextChar"/>
    <w:unhideWhenUsed/>
    <w:rsid w:val="00071D10"/>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71D10"/>
    <w:rPr>
      <w:rFonts w:ascii="Consolas" w:eastAsia="Times New Roman" w:hAnsi="Consolas" w:cs="Consolas"/>
      <w:sz w:val="21"/>
      <w:szCs w:val="21"/>
    </w:rPr>
  </w:style>
  <w:style w:type="paragraph" w:customStyle="1" w:styleId="Style7">
    <w:name w:val="Style7"/>
    <w:basedOn w:val="PlainText"/>
    <w:link w:val="Style7Char"/>
    <w:qFormat/>
    <w:rsid w:val="00071D10"/>
  </w:style>
  <w:style w:type="paragraph" w:customStyle="1" w:styleId="Style8">
    <w:name w:val="Style8"/>
    <w:basedOn w:val="PlainText"/>
    <w:qFormat/>
    <w:rsid w:val="00071D10"/>
  </w:style>
  <w:style w:type="paragraph" w:customStyle="1" w:styleId="Style9">
    <w:name w:val="Style9"/>
    <w:basedOn w:val="PlainText"/>
    <w:qFormat/>
    <w:rsid w:val="00071D10"/>
  </w:style>
  <w:style w:type="paragraph" w:customStyle="1" w:styleId="Style10">
    <w:name w:val="Style10"/>
    <w:basedOn w:val="PlainText"/>
    <w:link w:val="Style10Char"/>
    <w:qFormat/>
    <w:rsid w:val="00071D10"/>
  </w:style>
  <w:style w:type="paragraph" w:customStyle="1" w:styleId="Style11">
    <w:name w:val="Style11"/>
    <w:link w:val="Style11Char"/>
    <w:qFormat/>
    <w:rsid w:val="00071D10"/>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71D10"/>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71D10"/>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71D10"/>
    <w:pPr>
      <w:keepNext/>
      <w:keepLines/>
      <w:numPr>
        <w:numId w:val="10"/>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71D10"/>
    <w:pPr>
      <w:numPr>
        <w:ilvl w:val="1"/>
        <w:numId w:val="10"/>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71D10"/>
    <w:pPr>
      <w:numPr>
        <w:ilvl w:val="2"/>
        <w:numId w:val="10"/>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71D10"/>
    <w:pPr>
      <w:numPr>
        <w:ilvl w:val="3"/>
        <w:numId w:val="10"/>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71D10"/>
    <w:pPr>
      <w:numPr>
        <w:ilvl w:val="4"/>
        <w:numId w:val="10"/>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71D10"/>
    <w:pPr>
      <w:numPr>
        <w:ilvl w:val="5"/>
        <w:numId w:val="10"/>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71D10"/>
    <w:pPr>
      <w:numPr>
        <w:ilvl w:val="6"/>
        <w:numId w:val="10"/>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71D10"/>
    <w:pPr>
      <w:numPr>
        <w:ilvl w:val="7"/>
        <w:numId w:val="10"/>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71D10"/>
    <w:pPr>
      <w:numPr>
        <w:ilvl w:val="8"/>
        <w:numId w:val="10"/>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71D10"/>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71D10"/>
    <w:rPr>
      <w:rFonts w:ascii="Arial" w:eastAsia="Times New Roman" w:hAnsi="Arial" w:cs="Times New Roman"/>
      <w:szCs w:val="20"/>
      <w:lang w:val="en-GB" w:eastAsia="en-GB"/>
    </w:rPr>
  </w:style>
  <w:style w:type="paragraph" w:customStyle="1" w:styleId="FAsecB">
    <w:name w:val="FAsecB"/>
    <w:basedOn w:val="ListParagraph"/>
    <w:link w:val="FAsecBChar"/>
    <w:qFormat/>
    <w:rsid w:val="00071D10"/>
    <w:pPr>
      <w:spacing w:before="240" w:after="120"/>
      <w:ind w:left="0"/>
      <w:contextualSpacing w:val="0"/>
    </w:pPr>
    <w:rPr>
      <w:b/>
    </w:rPr>
  </w:style>
  <w:style w:type="character" w:customStyle="1" w:styleId="FAsecBChar">
    <w:name w:val="FAsecB Char"/>
    <w:basedOn w:val="ListParagraphChar"/>
    <w:link w:val="FAsecB"/>
    <w:rsid w:val="00071D10"/>
    <w:rPr>
      <w:rFonts w:ascii="Times New Roman" w:eastAsia="Times New Roman" w:hAnsi="Times New Roman" w:cs="Times New Roman"/>
      <w:b/>
      <w:sz w:val="24"/>
      <w:szCs w:val="24"/>
    </w:rPr>
  </w:style>
  <w:style w:type="paragraph" w:customStyle="1" w:styleId="Disclaimer">
    <w:name w:val="Disclaimer"/>
    <w:basedOn w:val="Normal"/>
    <w:semiHidden/>
    <w:rsid w:val="00071D10"/>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71D10"/>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71D10"/>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071D10"/>
    <w:pPr>
      <w:numPr>
        <w:numId w:val="18"/>
      </w:numPr>
      <w:spacing w:after="120"/>
      <w:contextualSpacing w:val="0"/>
    </w:pPr>
    <w:rPr>
      <w:b/>
    </w:rPr>
  </w:style>
  <w:style w:type="character" w:customStyle="1" w:styleId="COCgccChar">
    <w:name w:val="COC gcc Char"/>
    <w:basedOn w:val="DefaultParagraphFont"/>
    <w:link w:val="COCgcc"/>
    <w:rsid w:val="00071D10"/>
    <w:rPr>
      <w:rFonts w:ascii="Times New Roman" w:eastAsia="Times New Roman" w:hAnsi="Times New Roman" w:cs="Times New Roman"/>
      <w:b/>
      <w:sz w:val="24"/>
      <w:szCs w:val="24"/>
    </w:rPr>
  </w:style>
  <w:style w:type="paragraph" w:customStyle="1" w:styleId="FAhead">
    <w:name w:val="FAhead"/>
    <w:basedOn w:val="Normal"/>
    <w:link w:val="FAheadChar"/>
    <w:qFormat/>
    <w:rsid w:val="00071D10"/>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71D10"/>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71D10"/>
    <w:pPr>
      <w:numPr>
        <w:numId w:val="12"/>
      </w:numPr>
      <w:spacing w:before="240" w:after="120"/>
      <w:contextualSpacing w:val="0"/>
    </w:pPr>
    <w:rPr>
      <w:b/>
    </w:rPr>
  </w:style>
  <w:style w:type="character" w:customStyle="1" w:styleId="FAStdProvChar">
    <w:name w:val="FAStdProv Char"/>
    <w:basedOn w:val="ListParagraphChar"/>
    <w:link w:val="FAStdProv"/>
    <w:rsid w:val="00071D10"/>
    <w:rPr>
      <w:rFonts w:ascii="Times New Roman" w:eastAsia="Times New Roman" w:hAnsi="Times New Roman" w:cs="Times New Roman"/>
      <w:b/>
      <w:sz w:val="24"/>
      <w:szCs w:val="24"/>
    </w:rPr>
  </w:style>
  <w:style w:type="paragraph" w:customStyle="1" w:styleId="ITBh1">
    <w:name w:val="ITBh1"/>
    <w:basedOn w:val="BodyText2"/>
    <w:link w:val="ITBh1Char"/>
    <w:qFormat/>
    <w:rsid w:val="00071D10"/>
    <w:pPr>
      <w:numPr>
        <w:numId w:val="3"/>
      </w:numPr>
      <w:spacing w:before="0" w:after="200"/>
    </w:pPr>
  </w:style>
  <w:style w:type="paragraph" w:customStyle="1" w:styleId="ITBh2">
    <w:name w:val="ITBh2"/>
    <w:basedOn w:val="SPDParagraphHeading2"/>
    <w:link w:val="ITBh2Char"/>
    <w:qFormat/>
    <w:rsid w:val="00071D10"/>
    <w:pPr>
      <w:numPr>
        <w:numId w:val="14"/>
      </w:numPr>
      <w:spacing w:after="200"/>
    </w:pPr>
  </w:style>
  <w:style w:type="character" w:customStyle="1" w:styleId="ITBh1Char">
    <w:name w:val="ITBh1 Char"/>
    <w:basedOn w:val="BodyText2Char"/>
    <w:link w:val="ITBh1"/>
    <w:rsid w:val="00071D10"/>
    <w:rPr>
      <w:rFonts w:ascii="Times New Roman" w:eastAsia="Times New Roman" w:hAnsi="Times New Roman" w:cs="Times New Roman"/>
      <w:b/>
      <w:sz w:val="28"/>
      <w:szCs w:val="24"/>
    </w:rPr>
  </w:style>
  <w:style w:type="paragraph" w:customStyle="1" w:styleId="RFBh1">
    <w:name w:val="RFBh1"/>
    <w:basedOn w:val="Normal"/>
    <w:link w:val="RFBh1Char"/>
    <w:qFormat/>
    <w:rsid w:val="00071D10"/>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71D10"/>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71D10"/>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71D10"/>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71D10"/>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71D10"/>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71D10"/>
    <w:rPr>
      <w:rFonts w:ascii="Times New Roman" w:eastAsia="Times New Roman" w:hAnsi="Times New Roman" w:cs="Times New Roman"/>
      <w:b/>
      <w:sz w:val="44"/>
      <w:szCs w:val="44"/>
    </w:rPr>
  </w:style>
  <w:style w:type="paragraph" w:customStyle="1" w:styleId="SPDh2">
    <w:name w:val="SPDh2"/>
    <w:basedOn w:val="Normal"/>
    <w:link w:val="SPDh2Char"/>
    <w:qFormat/>
    <w:rsid w:val="00071D10"/>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71D10"/>
    <w:rPr>
      <w:rFonts w:ascii="Times New Roman" w:eastAsia="Times New Roman" w:hAnsi="Times New Roman" w:cs="Times New Roman"/>
      <w:b/>
      <w:sz w:val="44"/>
      <w:szCs w:val="44"/>
    </w:rPr>
  </w:style>
  <w:style w:type="paragraph" w:customStyle="1" w:styleId="IVh1">
    <w:name w:val="IVh1"/>
    <w:basedOn w:val="SectionVHeader"/>
    <w:link w:val="IVh1Char"/>
    <w:qFormat/>
    <w:rsid w:val="00071D10"/>
    <w:pPr>
      <w:spacing w:before="0" w:after="0"/>
    </w:pPr>
    <w:rPr>
      <w:sz w:val="40"/>
      <w:szCs w:val="40"/>
    </w:rPr>
  </w:style>
  <w:style w:type="character" w:customStyle="1" w:styleId="SPDh2Char">
    <w:name w:val="SPDh2 Char"/>
    <w:basedOn w:val="DefaultParagraphFont"/>
    <w:link w:val="SPDh2"/>
    <w:rsid w:val="00071D10"/>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71D10"/>
    <w:rPr>
      <w:rFonts w:ascii="Times New Roman" w:eastAsia="Times New Roman" w:hAnsi="Times New Roman" w:cs="Times New Roman"/>
      <w:b/>
      <w:sz w:val="32"/>
      <w:szCs w:val="24"/>
    </w:rPr>
  </w:style>
  <w:style w:type="character" w:customStyle="1" w:styleId="IVh1Char">
    <w:name w:val="IVh1 Char"/>
    <w:basedOn w:val="SectionVHeaderChar"/>
    <w:link w:val="IVh1"/>
    <w:rsid w:val="00071D10"/>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71D10"/>
    <w:pPr>
      <w:numPr>
        <w:numId w:val="11"/>
      </w:numPr>
      <w:spacing w:before="240" w:after="120"/>
    </w:pPr>
    <w:rPr>
      <w:sz w:val="28"/>
      <w:szCs w:val="28"/>
    </w:rPr>
  </w:style>
  <w:style w:type="character" w:customStyle="1" w:styleId="SectionIIIHeading1Char">
    <w:name w:val="Section III Heading 1 Char"/>
    <w:basedOn w:val="DefaultParagraphFont"/>
    <w:link w:val="SectionIIIHeading1"/>
    <w:rsid w:val="00071D10"/>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71D10"/>
    <w:rPr>
      <w:rFonts w:ascii="Times New Roman" w:eastAsia="Times New Roman" w:hAnsi="Times New Roman" w:cs="Times New Roman"/>
      <w:b/>
      <w:sz w:val="28"/>
      <w:szCs w:val="28"/>
    </w:rPr>
  </w:style>
  <w:style w:type="character" w:customStyle="1" w:styleId="Mention1">
    <w:name w:val="Mention1"/>
    <w:basedOn w:val="DefaultParagraphFont"/>
    <w:uiPriority w:val="99"/>
    <w:semiHidden/>
    <w:unhideWhenUsed/>
    <w:rsid w:val="00071D10"/>
    <w:rPr>
      <w:color w:val="2B579A"/>
      <w:shd w:val="clear" w:color="auto" w:fill="E6E6E6"/>
    </w:rPr>
  </w:style>
  <w:style w:type="character" w:styleId="PlaceholderText">
    <w:name w:val="Placeholder Text"/>
    <w:basedOn w:val="DefaultParagraphFont"/>
    <w:uiPriority w:val="99"/>
    <w:semiHidden/>
    <w:rsid w:val="00071D10"/>
    <w:rPr>
      <w:color w:val="808080"/>
    </w:rPr>
  </w:style>
  <w:style w:type="paragraph" w:customStyle="1" w:styleId="SPDParagraphHeading2">
    <w:name w:val="SPD Paragraph Heading 2"/>
    <w:basedOn w:val="Normal"/>
    <w:qFormat/>
    <w:rsid w:val="00071D10"/>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71D10"/>
    <w:pPr>
      <w:numPr>
        <w:numId w:val="0"/>
      </w:numPr>
      <w:suppressAutoHyphens/>
      <w:spacing w:after="120"/>
      <w:ind w:left="432" w:hanging="432"/>
      <w:jc w:val="both"/>
    </w:pPr>
    <w:rPr>
      <w:spacing w:val="-2"/>
      <w:szCs w:val="20"/>
    </w:rPr>
  </w:style>
  <w:style w:type="paragraph" w:styleId="ListNumber2">
    <w:name w:val="List Number 2"/>
    <w:basedOn w:val="Normal"/>
    <w:unhideWhenUsed/>
    <w:rsid w:val="00071D10"/>
    <w:pPr>
      <w:numPr>
        <w:numId w:val="13"/>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71D10"/>
    <w:pPr>
      <w:ind w:left="720"/>
    </w:pPr>
  </w:style>
  <w:style w:type="paragraph" w:customStyle="1" w:styleId="PAFormsheading1">
    <w:name w:val="PA Forms heading 1"/>
    <w:basedOn w:val="ITBh1"/>
    <w:link w:val="PAFormsheading1Char"/>
    <w:qFormat/>
    <w:rsid w:val="00071D10"/>
    <w:rPr>
      <w:sz w:val="44"/>
      <w:szCs w:val="44"/>
    </w:rPr>
  </w:style>
  <w:style w:type="character" w:customStyle="1" w:styleId="BidForm2Char">
    <w:name w:val="BidForm2 Char"/>
    <w:basedOn w:val="IVh1Char"/>
    <w:link w:val="BidForm2"/>
    <w:rsid w:val="00071D10"/>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71D10"/>
    <w:pPr>
      <w:spacing w:before="0" w:after="0"/>
    </w:pPr>
    <w:rPr>
      <w:sz w:val="40"/>
      <w:szCs w:val="40"/>
    </w:rPr>
  </w:style>
  <w:style w:type="character" w:customStyle="1" w:styleId="PAFormsheading1Char">
    <w:name w:val="PA Forms heading 1 Char"/>
    <w:basedOn w:val="ITBh1Char"/>
    <w:link w:val="PAFormsheading1"/>
    <w:rsid w:val="00071D10"/>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71D10"/>
    <w:pPr>
      <w:spacing w:before="0" w:after="0"/>
    </w:pPr>
  </w:style>
  <w:style w:type="character" w:customStyle="1" w:styleId="Head81Char">
    <w:name w:val="Head 8.1 Char"/>
    <w:basedOn w:val="Heading1Char"/>
    <w:link w:val="Head81"/>
    <w:rsid w:val="00071D10"/>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71D10"/>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71D10"/>
  </w:style>
  <w:style w:type="character" w:customStyle="1" w:styleId="FAS5SecProcFormHeading2Char">
    <w:name w:val="FA S5 Sec Proc Form Heading 2 Char"/>
    <w:basedOn w:val="Head81Char"/>
    <w:link w:val="FAS5SecProcFormHeading2"/>
    <w:rsid w:val="00071D10"/>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71D10"/>
    <w:pPr>
      <w:numPr>
        <w:numId w:val="15"/>
      </w:numPr>
    </w:pPr>
  </w:style>
  <w:style w:type="character" w:customStyle="1" w:styleId="FAGPH1Char">
    <w:name w:val="FAGP H1 Char"/>
    <w:basedOn w:val="ITBh2Char"/>
    <w:link w:val="FAGPH1"/>
    <w:rsid w:val="00071D10"/>
    <w:rPr>
      <w:rFonts w:ascii="Times New Roman" w:eastAsia="Times New Roman" w:hAnsi="Times New Roman" w:cs="Times New Roman"/>
      <w:b/>
      <w:bCs w:val="0"/>
      <w:sz w:val="24"/>
      <w:szCs w:val="24"/>
    </w:rPr>
  </w:style>
  <w:style w:type="paragraph" w:customStyle="1" w:styleId="IVh2">
    <w:name w:val="IVh2"/>
    <w:basedOn w:val="IVh1"/>
    <w:link w:val="IVh2Char"/>
    <w:qFormat/>
    <w:rsid w:val="00071D10"/>
  </w:style>
  <w:style w:type="character" w:customStyle="1" w:styleId="IVh2Char">
    <w:name w:val="IVh2 Char"/>
    <w:basedOn w:val="IVh1Char"/>
    <w:link w:val="IVh2"/>
    <w:rsid w:val="00071D10"/>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71D10"/>
  </w:style>
  <w:style w:type="paragraph" w:styleId="NoSpacing">
    <w:name w:val="No Spacing"/>
    <w:uiPriority w:val="1"/>
    <w:qFormat/>
    <w:rsid w:val="00071D10"/>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71D10"/>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71D10"/>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71D10"/>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71D10"/>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71D10"/>
    <w:pPr>
      <w:numPr>
        <w:ilvl w:val="1"/>
        <w:numId w:val="16"/>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71D10"/>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071D10"/>
    <w:pPr>
      <w:numPr>
        <w:ilvl w:val="1"/>
      </w:numPr>
      <w:jc w:val="both"/>
    </w:pPr>
    <w:rPr>
      <w:rFonts w:eastAsia="Arial Narrow"/>
      <w:b w:val="0"/>
      <w:noProof/>
      <w:color w:val="000000"/>
    </w:rPr>
  </w:style>
  <w:style w:type="paragraph" w:customStyle="1" w:styleId="CoCHeading2">
    <w:name w:val="CoC Heading 2"/>
    <w:basedOn w:val="ListParagraph"/>
    <w:link w:val="CoCHeading2Char"/>
    <w:qFormat/>
    <w:rsid w:val="00071D10"/>
    <w:pPr>
      <w:numPr>
        <w:ilvl w:val="1"/>
        <w:numId w:val="17"/>
      </w:numPr>
      <w:spacing w:before="120"/>
    </w:pPr>
  </w:style>
  <w:style w:type="character" w:customStyle="1" w:styleId="CoCHeading1Char">
    <w:name w:val="CoC Heading 1 Char"/>
    <w:basedOn w:val="ListParagraphChar"/>
    <w:link w:val="CoCHeading1"/>
    <w:rsid w:val="00071D10"/>
    <w:rPr>
      <w:rFonts w:ascii="Times New Roman" w:eastAsia="Arial Narrow" w:hAnsi="Times New Roman" w:cs="Times New Roman"/>
      <w:noProof/>
      <w:color w:val="000000"/>
      <w:sz w:val="24"/>
      <w:szCs w:val="24"/>
    </w:rPr>
  </w:style>
  <w:style w:type="character" w:customStyle="1" w:styleId="CoCHeading2Char">
    <w:name w:val="CoC Heading 2 Char"/>
    <w:basedOn w:val="ListParagraphChar"/>
    <w:link w:val="CoCHeading2"/>
    <w:rsid w:val="00071D1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71D10"/>
    <w:rPr>
      <w:color w:val="605E5C"/>
      <w:shd w:val="clear" w:color="auto" w:fill="E1DFDD"/>
    </w:rPr>
  </w:style>
  <w:style w:type="paragraph" w:customStyle="1" w:styleId="RFQHeading01">
    <w:name w:val="RFQ Heading 01"/>
    <w:basedOn w:val="Normal"/>
    <w:link w:val="RFQHeading01Char"/>
    <w:qFormat/>
    <w:rsid w:val="00071D10"/>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071D10"/>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071D10"/>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071D10"/>
    <w:rPr>
      <w:rFonts w:ascii="Times New Roman Bold" w:eastAsia="Times New Roman" w:hAnsi="Times New Roman Bold" w:cs="Times New Roman"/>
      <w:kern w:val="28"/>
      <w:sz w:val="40"/>
      <w:szCs w:val="40"/>
      <w:lang w:val="en-GB"/>
    </w:rPr>
  </w:style>
  <w:style w:type="paragraph" w:customStyle="1" w:styleId="FABHeader">
    <w:name w:val="FAB Header"/>
    <w:basedOn w:val="Normal"/>
    <w:link w:val="FABHeaderChar"/>
    <w:qFormat/>
    <w:rsid w:val="006479C6"/>
    <w:pPr>
      <w:numPr>
        <w:numId w:val="23"/>
      </w:numPr>
      <w:spacing w:before="120" w:after="0" w:line="240" w:lineRule="auto"/>
    </w:pPr>
    <w:rPr>
      <w:rFonts w:ascii="Times New Roman" w:eastAsia="Times New Roman" w:hAnsi="Times New Roman" w:cs="Times New Roman"/>
      <w:b/>
      <w:bCs/>
      <w:sz w:val="24"/>
      <w:szCs w:val="24"/>
    </w:rPr>
  </w:style>
  <w:style w:type="paragraph" w:customStyle="1" w:styleId="FAHeader2">
    <w:name w:val="FA Header 2"/>
    <w:basedOn w:val="FABHeader"/>
    <w:link w:val="FAHeader2Char"/>
    <w:qFormat/>
    <w:rsid w:val="006479C6"/>
    <w:pPr>
      <w:numPr>
        <w:ilvl w:val="1"/>
      </w:numPr>
      <w:spacing w:after="120"/>
      <w:jc w:val="both"/>
    </w:pPr>
    <w:rPr>
      <w:b w:val="0"/>
      <w:bCs w:val="0"/>
    </w:rPr>
  </w:style>
  <w:style w:type="character" w:customStyle="1" w:styleId="FABHeaderChar">
    <w:name w:val="FAB Header Char"/>
    <w:basedOn w:val="DefaultParagraphFont"/>
    <w:link w:val="FABHeader"/>
    <w:rsid w:val="006479C6"/>
    <w:rPr>
      <w:rFonts w:ascii="Times New Roman" w:eastAsia="Times New Roman" w:hAnsi="Times New Roman" w:cs="Times New Roman"/>
      <w:b/>
      <w:bCs/>
      <w:sz w:val="24"/>
      <w:szCs w:val="24"/>
    </w:rPr>
  </w:style>
  <w:style w:type="character" w:customStyle="1" w:styleId="FAHeader2Char">
    <w:name w:val="FA Header 2 Char"/>
    <w:basedOn w:val="FABHeaderChar"/>
    <w:link w:val="FAHeader2"/>
    <w:rsid w:val="006479C6"/>
    <w:rPr>
      <w:rFonts w:ascii="Times New Roman" w:eastAsia="Times New Roman" w:hAnsi="Times New Roman" w:cs="Times New Roman"/>
      <w:b w:val="0"/>
      <w:bCs w:val="0"/>
      <w:sz w:val="24"/>
      <w:szCs w:val="24"/>
    </w:rPr>
  </w:style>
  <w:style w:type="paragraph" w:customStyle="1" w:styleId="MainHeader1">
    <w:name w:val="Main Header 1"/>
    <w:basedOn w:val="Normal"/>
    <w:link w:val="MainHeader1Char"/>
    <w:qFormat/>
    <w:rsid w:val="00BA512A"/>
    <w:pPr>
      <w:suppressAutoHyphens/>
      <w:spacing w:before="120" w:after="120" w:line="240" w:lineRule="auto"/>
      <w:jc w:val="center"/>
    </w:pPr>
    <w:rPr>
      <w:rFonts w:ascii="Times New Roman Bold" w:eastAsia="Times New Roman" w:hAnsi="Times New Roman Bold" w:cs="Times New Roman"/>
      <w:kern w:val="28"/>
      <w:sz w:val="40"/>
      <w:szCs w:val="40"/>
      <w:lang w:val="en-GB"/>
    </w:rPr>
  </w:style>
  <w:style w:type="character" w:customStyle="1" w:styleId="MainHeader1Char">
    <w:name w:val="Main Header 1 Char"/>
    <w:basedOn w:val="DefaultParagraphFont"/>
    <w:link w:val="MainHeader1"/>
    <w:rsid w:val="00BA512A"/>
    <w:rPr>
      <w:rFonts w:ascii="Times New Roman Bold" w:eastAsia="Times New Roman" w:hAnsi="Times New Roman Bold" w:cs="Times New Roman"/>
      <w:kern w:val="28"/>
      <w:sz w:val="40"/>
      <w:szCs w:val="40"/>
      <w:lang w:val="en-GB"/>
    </w:rPr>
  </w:style>
  <w:style w:type="paragraph" w:customStyle="1" w:styleId="SectionIVHeader-2">
    <w:name w:val="Section IV Header - 2"/>
    <w:basedOn w:val="Normal"/>
    <w:link w:val="SectionIVHeader-2Char"/>
    <w:rsid w:val="00E06330"/>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fr-FR" w:eastAsia="fr-FR"/>
    </w:rPr>
  </w:style>
  <w:style w:type="character" w:customStyle="1" w:styleId="SectionIVHeader-2Char">
    <w:name w:val="Section IV Header - 2 Char"/>
    <w:basedOn w:val="DefaultParagraphFont"/>
    <w:link w:val="SectionIVHeader-2"/>
    <w:rsid w:val="00E06330"/>
    <w:rPr>
      <w:rFonts w:ascii="Times New Roman" w:eastAsia="Times New Roman" w:hAnsi="Times New Roman" w:cs="Times New Roman"/>
      <w:b/>
      <w:sz w:val="28"/>
      <w:szCs w:val="20"/>
      <w:lang w:val="fr-FR" w:eastAsia="fr-FR"/>
    </w:rPr>
  </w:style>
  <w:style w:type="paragraph" w:styleId="Index2">
    <w:name w:val="index 2"/>
    <w:basedOn w:val="Normal"/>
    <w:next w:val="Normal"/>
    <w:semiHidden/>
    <w:rsid w:val="005846BF"/>
    <w:pPr>
      <w:tabs>
        <w:tab w:val="left" w:leader="dot" w:pos="9000"/>
        <w:tab w:val="right" w:pos="9360"/>
      </w:tabs>
      <w:suppressAutoHyphens/>
      <w:overflowPunct w:val="0"/>
      <w:autoSpaceDE w:val="0"/>
      <w:autoSpaceDN w:val="0"/>
      <w:adjustRightInd w:val="0"/>
      <w:spacing w:after="0" w:line="240" w:lineRule="auto"/>
      <w:ind w:left="1440" w:right="720" w:hanging="720"/>
      <w:jc w:val="both"/>
      <w:textAlignment w:val="baseline"/>
    </w:pPr>
    <w:rPr>
      <w:rFonts w:ascii="Times New Roman" w:eastAsia="Times New Roman" w:hAnsi="Times New Roman" w:cs="Times New Roman"/>
      <w:sz w:val="24"/>
      <w:szCs w:val="20"/>
      <w:lang w:val="fr-FR"/>
    </w:rPr>
  </w:style>
  <w:style w:type="paragraph" w:styleId="Caption">
    <w:name w:val="caption"/>
    <w:basedOn w:val="Normal"/>
    <w:next w:val="Normal"/>
    <w:qFormat/>
    <w:rsid w:val="005846BF"/>
    <w:pPr>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lang w:val="fr-FR"/>
    </w:rPr>
  </w:style>
  <w:style w:type="character" w:customStyle="1" w:styleId="EquationCaption">
    <w:name w:val="_Equation Caption"/>
    <w:rsid w:val="005846BF"/>
  </w:style>
  <w:style w:type="character" w:customStyle="1" w:styleId="TechInit">
    <w:name w:val="Tech Init"/>
    <w:rsid w:val="005846BF"/>
    <w:rPr>
      <w:rFonts w:ascii="Times New Roman" w:hAnsi="Times New Roman"/>
      <w:noProof w:val="0"/>
      <w:sz w:val="20"/>
      <w:lang w:val="en-US"/>
    </w:rPr>
  </w:style>
  <w:style w:type="character" w:customStyle="1" w:styleId="Technical1">
    <w:name w:val="Technical 1"/>
    <w:rsid w:val="005846BF"/>
    <w:rPr>
      <w:rFonts w:ascii="Times New Roman" w:hAnsi="Times New Roman"/>
      <w:noProof w:val="0"/>
      <w:sz w:val="20"/>
      <w:lang w:val="en-US"/>
    </w:rPr>
  </w:style>
  <w:style w:type="character" w:customStyle="1" w:styleId="Technical2">
    <w:name w:val="Technical 2"/>
    <w:rsid w:val="005846BF"/>
    <w:rPr>
      <w:rFonts w:ascii="Times New Roman" w:hAnsi="Times New Roman"/>
      <w:noProof w:val="0"/>
      <w:sz w:val="20"/>
      <w:lang w:val="en-US"/>
    </w:rPr>
  </w:style>
  <w:style w:type="character" w:customStyle="1" w:styleId="Technical3">
    <w:name w:val="Technical 3"/>
    <w:rsid w:val="005846BF"/>
    <w:rPr>
      <w:rFonts w:ascii="Times New Roman" w:hAnsi="Times New Roman"/>
      <w:noProof w:val="0"/>
      <w:sz w:val="20"/>
      <w:lang w:val="en-US"/>
    </w:rPr>
  </w:style>
  <w:style w:type="paragraph" w:customStyle="1" w:styleId="Technical4">
    <w:name w:val="Technical 4"/>
    <w:rsid w:val="005846B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paragraph" w:customStyle="1" w:styleId="Technical5">
    <w:name w:val="Technical 5"/>
    <w:rsid w:val="005846B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6">
    <w:name w:val="Technical 6"/>
    <w:rsid w:val="005846B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7">
    <w:name w:val="Technical 7"/>
    <w:rsid w:val="005846B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character" w:customStyle="1" w:styleId="DocInit">
    <w:name w:val="Doc Init"/>
    <w:basedOn w:val="DefaultParagraphFont"/>
    <w:rsid w:val="005846BF"/>
  </w:style>
  <w:style w:type="character" w:customStyle="1" w:styleId="Document2">
    <w:name w:val="Document 2"/>
    <w:rsid w:val="005846BF"/>
    <w:rPr>
      <w:rFonts w:ascii="Times New Roman" w:hAnsi="Times New Roman"/>
      <w:noProof w:val="0"/>
      <w:sz w:val="20"/>
      <w:lang w:val="en-US"/>
    </w:rPr>
  </w:style>
  <w:style w:type="character" w:customStyle="1" w:styleId="Document3">
    <w:name w:val="Document 3"/>
    <w:rsid w:val="005846BF"/>
    <w:rPr>
      <w:rFonts w:ascii="Times New Roman" w:hAnsi="Times New Roman"/>
      <w:noProof w:val="0"/>
      <w:sz w:val="20"/>
      <w:lang w:val="en-US"/>
    </w:rPr>
  </w:style>
  <w:style w:type="character" w:customStyle="1" w:styleId="Document4">
    <w:name w:val="Document 4"/>
    <w:rsid w:val="005846BF"/>
    <w:rPr>
      <w:b/>
      <w:i/>
      <w:sz w:val="20"/>
    </w:rPr>
  </w:style>
  <w:style w:type="character" w:customStyle="1" w:styleId="Document5">
    <w:name w:val="Document 5"/>
    <w:basedOn w:val="DefaultParagraphFont"/>
    <w:rsid w:val="005846BF"/>
  </w:style>
  <w:style w:type="character" w:customStyle="1" w:styleId="Document6">
    <w:name w:val="Document 6"/>
    <w:basedOn w:val="DefaultParagraphFont"/>
    <w:rsid w:val="005846BF"/>
  </w:style>
  <w:style w:type="character" w:customStyle="1" w:styleId="Document7">
    <w:name w:val="Document 7"/>
    <w:basedOn w:val="DefaultParagraphFont"/>
    <w:rsid w:val="005846BF"/>
  </w:style>
  <w:style w:type="character" w:customStyle="1" w:styleId="Document8">
    <w:name w:val="Document 8"/>
    <w:basedOn w:val="DefaultParagraphFont"/>
    <w:rsid w:val="005846BF"/>
  </w:style>
  <w:style w:type="paragraph" w:customStyle="1" w:styleId="Pleading">
    <w:name w:val="Pleading"/>
    <w:rsid w:val="005846BF"/>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rPr>
  </w:style>
  <w:style w:type="character" w:customStyle="1" w:styleId="AHead">
    <w:name w:val="A Head"/>
    <w:rsid w:val="005846BF"/>
    <w:rPr>
      <w:rFonts w:ascii="Times New Roman" w:hAnsi="Times New Roman"/>
      <w:noProof w:val="0"/>
      <w:sz w:val="20"/>
      <w:lang w:val="en-US"/>
    </w:rPr>
  </w:style>
  <w:style w:type="paragraph" w:customStyle="1" w:styleId="BHead">
    <w:name w:val="B Head"/>
    <w:rsid w:val="005846B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Head">
    <w:name w:val="C Head"/>
    <w:rsid w:val="005846B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ecNoHe">
    <w:name w:val="Sec No. &amp; He"/>
    <w:rsid w:val="005846B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efaultPara">
    <w:name w:val="Default Para"/>
    <w:rsid w:val="005846BF"/>
    <w:rPr>
      <w:rFonts w:ascii="CG Times" w:hAnsi="CG Times"/>
      <w:b/>
      <w:i/>
      <w:noProof w:val="0"/>
      <w:sz w:val="24"/>
      <w:lang w:val="en-US"/>
    </w:rPr>
  </w:style>
  <w:style w:type="paragraph" w:customStyle="1" w:styleId="RightPar1">
    <w:name w:val="Right Par[1]"/>
    <w:rsid w:val="005846BF"/>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rPr>
  </w:style>
  <w:style w:type="paragraph" w:customStyle="1" w:styleId="RightPar20">
    <w:name w:val="Right Par[2]"/>
    <w:rsid w:val="005846BF"/>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RightPar3">
    <w:name w:val="Right Par[3]"/>
    <w:rsid w:val="005846B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rPr>
  </w:style>
  <w:style w:type="paragraph" w:customStyle="1" w:styleId="RightPar4">
    <w:name w:val="Right Par[4]"/>
    <w:rsid w:val="005846B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RightPar5">
    <w:name w:val="Right Par[5]"/>
    <w:rsid w:val="005846B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RightPar6">
    <w:name w:val="Right Par[6]"/>
    <w:rsid w:val="005846B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7">
    <w:name w:val="Right Par[7]"/>
    <w:rsid w:val="005846B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rPr>
  </w:style>
  <w:style w:type="paragraph" w:customStyle="1" w:styleId="RightPar8">
    <w:name w:val="Right Par[8]"/>
    <w:rsid w:val="005846B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BulletList">
    <w:name w:val="Bullet List"/>
    <w:basedOn w:val="DefaultParagraphFont"/>
    <w:rsid w:val="005846BF"/>
  </w:style>
  <w:style w:type="paragraph" w:customStyle="1" w:styleId="Head21">
    <w:name w:val="Head 2.1"/>
    <w:basedOn w:val="Normal"/>
    <w:rsid w:val="005846BF"/>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fr-FR"/>
    </w:rPr>
  </w:style>
  <w:style w:type="paragraph" w:customStyle="1" w:styleId="Head22">
    <w:name w:val="Head 2.2"/>
    <w:basedOn w:val="Normal"/>
    <w:rsid w:val="005846BF"/>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fr-FR"/>
    </w:rPr>
  </w:style>
  <w:style w:type="paragraph" w:customStyle="1" w:styleId="Head41">
    <w:name w:val="Head 4.1"/>
    <w:basedOn w:val="Normal"/>
    <w:rsid w:val="005846BF"/>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fr-FR"/>
    </w:rPr>
  </w:style>
  <w:style w:type="paragraph" w:customStyle="1" w:styleId="BodyText22">
    <w:name w:val="Body Text 22"/>
    <w:basedOn w:val="Normal"/>
    <w:rsid w:val="005846BF"/>
    <w:pPr>
      <w:suppressAutoHyphens/>
      <w:overflowPunct w:val="0"/>
      <w:autoSpaceDE w:val="0"/>
      <w:autoSpaceDN w:val="0"/>
      <w:adjustRightInd w:val="0"/>
      <w:spacing w:before="120" w:after="120" w:line="240" w:lineRule="auto"/>
      <w:ind w:left="540"/>
      <w:textAlignment w:val="baseline"/>
    </w:pPr>
    <w:rPr>
      <w:rFonts w:ascii="Times New Roman" w:eastAsia="Times New Roman" w:hAnsi="Times New Roman" w:cs="Times New Roman"/>
      <w:sz w:val="24"/>
      <w:szCs w:val="20"/>
      <w:lang w:val="fr-FR"/>
    </w:rPr>
  </w:style>
  <w:style w:type="paragraph" w:customStyle="1" w:styleId="BodyText21">
    <w:name w:val="Body Text 21"/>
    <w:basedOn w:val="Normal"/>
    <w:rsid w:val="005846BF"/>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val="fr-FR"/>
    </w:rPr>
  </w:style>
  <w:style w:type="paragraph" w:styleId="BodyTextFirstIndent">
    <w:name w:val="Body Text First Indent"/>
    <w:basedOn w:val="BodyText"/>
    <w:link w:val="BodyTextFirstIndentChar"/>
    <w:rsid w:val="005846BF"/>
    <w:pPr>
      <w:suppressAutoHyphens/>
      <w:overflowPunct w:val="0"/>
      <w:autoSpaceDE w:val="0"/>
      <w:autoSpaceDN w:val="0"/>
      <w:adjustRightInd w:val="0"/>
      <w:spacing w:after="120"/>
      <w:ind w:firstLine="210"/>
      <w:textAlignment w:val="baseline"/>
    </w:pPr>
    <w:rPr>
      <w:szCs w:val="20"/>
      <w:lang w:val="fr-FR"/>
    </w:rPr>
  </w:style>
  <w:style w:type="character" w:customStyle="1" w:styleId="BodyTextFirstIndentChar">
    <w:name w:val="Body Text First Indent Char"/>
    <w:basedOn w:val="BodyTextChar"/>
    <w:link w:val="BodyTextFirstIndent"/>
    <w:rsid w:val="005846BF"/>
    <w:rPr>
      <w:rFonts w:ascii="Times New Roman" w:eastAsia="Times New Roman" w:hAnsi="Times New Roman" w:cs="Times New Roman"/>
      <w:sz w:val="24"/>
      <w:szCs w:val="20"/>
      <w:lang w:val="fr-FR"/>
    </w:rPr>
  </w:style>
  <w:style w:type="paragraph" w:styleId="BodyTextFirstIndent2">
    <w:name w:val="Body Text First Indent 2"/>
    <w:basedOn w:val="BodyText2"/>
    <w:link w:val="BodyTextFirstIndent2Char"/>
    <w:rsid w:val="005846BF"/>
    <w:pPr>
      <w:tabs>
        <w:tab w:val="clear" w:pos="360"/>
      </w:tabs>
      <w:suppressAutoHyphens/>
      <w:overflowPunct w:val="0"/>
      <w:autoSpaceDE w:val="0"/>
      <w:autoSpaceDN w:val="0"/>
      <w:adjustRightInd w:val="0"/>
      <w:spacing w:before="0"/>
      <w:ind w:firstLine="210"/>
      <w:jc w:val="both"/>
      <w:textAlignment w:val="baseline"/>
    </w:pPr>
    <w:rPr>
      <w:b w:val="0"/>
      <w:sz w:val="24"/>
      <w:szCs w:val="20"/>
      <w:lang w:val="fr-FR"/>
    </w:rPr>
  </w:style>
  <w:style w:type="character" w:customStyle="1" w:styleId="BodyTextFirstIndent2Char">
    <w:name w:val="Body Text First Indent 2 Char"/>
    <w:basedOn w:val="BodyTextIndentChar"/>
    <w:link w:val="BodyTextFirstIndent2"/>
    <w:rsid w:val="005846BF"/>
    <w:rPr>
      <w:rFonts w:ascii="Times New Roman" w:eastAsia="Times New Roman" w:hAnsi="Times New Roman" w:cs="Times New Roman"/>
      <w:sz w:val="24"/>
      <w:szCs w:val="20"/>
      <w:lang w:val="fr-FR"/>
    </w:rPr>
  </w:style>
  <w:style w:type="paragraph" w:styleId="Closing">
    <w:name w:val="Closing"/>
    <w:basedOn w:val="Normal"/>
    <w:link w:val="ClosingChar"/>
    <w:rsid w:val="005846BF"/>
    <w:pPr>
      <w:suppressAutoHyphens/>
      <w:overflowPunct w:val="0"/>
      <w:autoSpaceDE w:val="0"/>
      <w:autoSpaceDN w:val="0"/>
      <w:adjustRightInd w:val="0"/>
      <w:spacing w:after="0" w:line="240" w:lineRule="auto"/>
      <w:ind w:left="4320"/>
      <w:jc w:val="both"/>
      <w:textAlignment w:val="baseline"/>
    </w:pPr>
    <w:rPr>
      <w:rFonts w:ascii="Times New Roman" w:eastAsia="Times New Roman" w:hAnsi="Times New Roman" w:cs="Times New Roman"/>
      <w:sz w:val="24"/>
      <w:szCs w:val="20"/>
      <w:lang w:val="fr-FR"/>
    </w:rPr>
  </w:style>
  <w:style w:type="character" w:customStyle="1" w:styleId="ClosingChar">
    <w:name w:val="Closing Char"/>
    <w:basedOn w:val="DefaultParagraphFont"/>
    <w:link w:val="Closing"/>
    <w:rsid w:val="005846BF"/>
    <w:rPr>
      <w:rFonts w:ascii="Times New Roman" w:eastAsia="Times New Roman" w:hAnsi="Times New Roman" w:cs="Times New Roman"/>
      <w:sz w:val="24"/>
      <w:szCs w:val="20"/>
      <w:lang w:val="fr-FR"/>
    </w:rPr>
  </w:style>
  <w:style w:type="paragraph" w:styleId="E-mailSignature">
    <w:name w:val="E-mail Signature"/>
    <w:basedOn w:val="Normal"/>
    <w:link w:val="E-mailSignatureChar"/>
    <w:rsid w:val="005846B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character" w:customStyle="1" w:styleId="E-mailSignatureChar">
    <w:name w:val="E-mail Signature Char"/>
    <w:basedOn w:val="DefaultParagraphFont"/>
    <w:link w:val="E-mailSignature"/>
    <w:rsid w:val="005846BF"/>
    <w:rPr>
      <w:rFonts w:ascii="Times New Roman" w:eastAsia="Times New Roman" w:hAnsi="Times New Roman" w:cs="Times New Roman"/>
      <w:sz w:val="24"/>
      <w:szCs w:val="20"/>
      <w:lang w:val="fr-FR"/>
    </w:rPr>
  </w:style>
  <w:style w:type="paragraph" w:styleId="EnvelopeAddress">
    <w:name w:val="envelope address"/>
    <w:basedOn w:val="Normal"/>
    <w:rsid w:val="005846BF"/>
    <w:pPr>
      <w:framePr w:w="7920" w:h="1980" w:hRule="exact" w:hSpace="180" w:wrap="auto" w:hAnchor="page" w:xAlign="center" w:yAlign="bottom"/>
      <w:suppressAutoHyphens/>
      <w:overflowPunct w:val="0"/>
      <w:autoSpaceDE w:val="0"/>
      <w:autoSpaceDN w:val="0"/>
      <w:adjustRightInd w:val="0"/>
      <w:spacing w:after="0" w:line="240" w:lineRule="auto"/>
      <w:ind w:left="2880"/>
      <w:jc w:val="both"/>
      <w:textAlignment w:val="baseline"/>
    </w:pPr>
    <w:rPr>
      <w:rFonts w:ascii="Arial" w:eastAsia="Times New Roman" w:hAnsi="Arial" w:cs="Times New Roman"/>
      <w:sz w:val="24"/>
      <w:szCs w:val="20"/>
      <w:lang w:val="fr-FR"/>
    </w:rPr>
  </w:style>
  <w:style w:type="paragraph" w:styleId="EnvelopeReturn">
    <w:name w:val="envelope return"/>
    <w:basedOn w:val="Normal"/>
    <w:rsid w:val="005846BF"/>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fr-FR"/>
    </w:rPr>
  </w:style>
  <w:style w:type="paragraph" w:styleId="HTMLAddress">
    <w:name w:val="HTML Address"/>
    <w:basedOn w:val="Normal"/>
    <w:link w:val="HTMLAddressChar"/>
    <w:rsid w:val="005846B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lang w:val="fr-FR"/>
    </w:rPr>
  </w:style>
  <w:style w:type="character" w:customStyle="1" w:styleId="HTMLAddressChar">
    <w:name w:val="HTML Address Char"/>
    <w:basedOn w:val="DefaultParagraphFont"/>
    <w:link w:val="HTMLAddress"/>
    <w:rsid w:val="005846BF"/>
    <w:rPr>
      <w:rFonts w:ascii="Times New Roman" w:eastAsia="Times New Roman" w:hAnsi="Times New Roman" w:cs="Times New Roman"/>
      <w:i/>
      <w:sz w:val="24"/>
      <w:szCs w:val="20"/>
      <w:lang w:val="fr-FR"/>
    </w:rPr>
  </w:style>
  <w:style w:type="paragraph" w:styleId="HTMLPreformatted">
    <w:name w:val="HTML Preformatted"/>
    <w:basedOn w:val="Normal"/>
    <w:link w:val="HTMLPreformattedChar"/>
    <w:rsid w:val="005846BF"/>
    <w:pPr>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val="fr-FR"/>
    </w:rPr>
  </w:style>
  <w:style w:type="character" w:customStyle="1" w:styleId="HTMLPreformattedChar">
    <w:name w:val="HTML Preformatted Char"/>
    <w:basedOn w:val="DefaultParagraphFont"/>
    <w:link w:val="HTMLPreformatted"/>
    <w:rsid w:val="005846BF"/>
    <w:rPr>
      <w:rFonts w:ascii="Courier New" w:eastAsia="Times New Roman" w:hAnsi="Courier New" w:cs="Times New Roman"/>
      <w:sz w:val="20"/>
      <w:szCs w:val="20"/>
      <w:lang w:val="fr-FR"/>
    </w:rPr>
  </w:style>
  <w:style w:type="paragraph" w:styleId="Index3">
    <w:name w:val="index 3"/>
    <w:basedOn w:val="Normal"/>
    <w:next w:val="Normal"/>
    <w:semiHidden/>
    <w:rsid w:val="005846BF"/>
    <w:pPr>
      <w:suppressAutoHyphens/>
      <w:overflowPunct w:val="0"/>
      <w:autoSpaceDE w:val="0"/>
      <w:autoSpaceDN w:val="0"/>
      <w:adjustRightInd w:val="0"/>
      <w:spacing w:after="0" w:line="240" w:lineRule="auto"/>
      <w:ind w:left="720" w:hanging="240"/>
      <w:jc w:val="both"/>
      <w:textAlignment w:val="baseline"/>
    </w:pPr>
    <w:rPr>
      <w:rFonts w:ascii="Times New Roman" w:eastAsia="Times New Roman" w:hAnsi="Times New Roman" w:cs="Times New Roman"/>
      <w:sz w:val="24"/>
      <w:szCs w:val="20"/>
      <w:lang w:val="fr-FR"/>
    </w:rPr>
  </w:style>
  <w:style w:type="paragraph" w:styleId="Index4">
    <w:name w:val="index 4"/>
    <w:basedOn w:val="Normal"/>
    <w:next w:val="Normal"/>
    <w:semiHidden/>
    <w:rsid w:val="005846BF"/>
    <w:pPr>
      <w:suppressAutoHyphens/>
      <w:overflowPunct w:val="0"/>
      <w:autoSpaceDE w:val="0"/>
      <w:autoSpaceDN w:val="0"/>
      <w:adjustRightInd w:val="0"/>
      <w:spacing w:after="0" w:line="240" w:lineRule="auto"/>
      <w:ind w:left="960" w:hanging="240"/>
      <w:jc w:val="both"/>
      <w:textAlignment w:val="baseline"/>
    </w:pPr>
    <w:rPr>
      <w:rFonts w:ascii="Times New Roman" w:eastAsia="Times New Roman" w:hAnsi="Times New Roman" w:cs="Times New Roman"/>
      <w:sz w:val="24"/>
      <w:szCs w:val="20"/>
      <w:lang w:val="fr-FR"/>
    </w:rPr>
  </w:style>
  <w:style w:type="paragraph" w:styleId="Index5">
    <w:name w:val="index 5"/>
    <w:basedOn w:val="Normal"/>
    <w:next w:val="Normal"/>
    <w:semiHidden/>
    <w:rsid w:val="005846BF"/>
    <w:pPr>
      <w:suppressAutoHyphens/>
      <w:overflowPunct w:val="0"/>
      <w:autoSpaceDE w:val="0"/>
      <w:autoSpaceDN w:val="0"/>
      <w:adjustRightInd w:val="0"/>
      <w:spacing w:after="0" w:line="240" w:lineRule="auto"/>
      <w:ind w:left="1200" w:hanging="240"/>
      <w:jc w:val="both"/>
      <w:textAlignment w:val="baseline"/>
    </w:pPr>
    <w:rPr>
      <w:rFonts w:ascii="Times New Roman" w:eastAsia="Times New Roman" w:hAnsi="Times New Roman" w:cs="Times New Roman"/>
      <w:sz w:val="24"/>
      <w:szCs w:val="20"/>
      <w:lang w:val="fr-FR"/>
    </w:rPr>
  </w:style>
  <w:style w:type="paragraph" w:styleId="Index6">
    <w:name w:val="index 6"/>
    <w:basedOn w:val="Normal"/>
    <w:next w:val="Normal"/>
    <w:semiHidden/>
    <w:rsid w:val="005846BF"/>
    <w:pPr>
      <w:suppressAutoHyphens/>
      <w:overflowPunct w:val="0"/>
      <w:autoSpaceDE w:val="0"/>
      <w:autoSpaceDN w:val="0"/>
      <w:adjustRightInd w:val="0"/>
      <w:spacing w:after="0" w:line="240" w:lineRule="auto"/>
      <w:ind w:left="1440" w:hanging="240"/>
      <w:jc w:val="both"/>
      <w:textAlignment w:val="baseline"/>
    </w:pPr>
    <w:rPr>
      <w:rFonts w:ascii="Times New Roman" w:eastAsia="Times New Roman" w:hAnsi="Times New Roman" w:cs="Times New Roman"/>
      <w:sz w:val="24"/>
      <w:szCs w:val="20"/>
      <w:lang w:val="fr-FR"/>
    </w:rPr>
  </w:style>
  <w:style w:type="paragraph" w:styleId="Index7">
    <w:name w:val="index 7"/>
    <w:basedOn w:val="Normal"/>
    <w:next w:val="Normal"/>
    <w:semiHidden/>
    <w:rsid w:val="005846BF"/>
    <w:pPr>
      <w:suppressAutoHyphens/>
      <w:overflowPunct w:val="0"/>
      <w:autoSpaceDE w:val="0"/>
      <w:autoSpaceDN w:val="0"/>
      <w:adjustRightInd w:val="0"/>
      <w:spacing w:after="0" w:line="240" w:lineRule="auto"/>
      <w:ind w:left="1680" w:hanging="240"/>
      <w:jc w:val="both"/>
      <w:textAlignment w:val="baseline"/>
    </w:pPr>
    <w:rPr>
      <w:rFonts w:ascii="Times New Roman" w:eastAsia="Times New Roman" w:hAnsi="Times New Roman" w:cs="Times New Roman"/>
      <w:sz w:val="24"/>
      <w:szCs w:val="20"/>
      <w:lang w:val="fr-FR"/>
    </w:rPr>
  </w:style>
  <w:style w:type="paragraph" w:styleId="Index8">
    <w:name w:val="index 8"/>
    <w:basedOn w:val="Normal"/>
    <w:next w:val="Normal"/>
    <w:semiHidden/>
    <w:rsid w:val="005846BF"/>
    <w:pPr>
      <w:suppressAutoHyphens/>
      <w:overflowPunct w:val="0"/>
      <w:autoSpaceDE w:val="0"/>
      <w:autoSpaceDN w:val="0"/>
      <w:adjustRightInd w:val="0"/>
      <w:spacing w:after="0" w:line="240" w:lineRule="auto"/>
      <w:ind w:left="1920" w:hanging="240"/>
      <w:jc w:val="both"/>
      <w:textAlignment w:val="baseline"/>
    </w:pPr>
    <w:rPr>
      <w:rFonts w:ascii="Times New Roman" w:eastAsia="Times New Roman" w:hAnsi="Times New Roman" w:cs="Times New Roman"/>
      <w:sz w:val="24"/>
      <w:szCs w:val="20"/>
      <w:lang w:val="fr-FR"/>
    </w:rPr>
  </w:style>
  <w:style w:type="paragraph" w:styleId="List2">
    <w:name w:val="List 2"/>
    <w:basedOn w:val="Normal"/>
    <w:rsid w:val="005846BF"/>
    <w:pPr>
      <w:suppressAutoHyphens/>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sz w:val="24"/>
      <w:szCs w:val="20"/>
      <w:lang w:val="fr-FR"/>
    </w:rPr>
  </w:style>
  <w:style w:type="paragraph" w:styleId="List3">
    <w:name w:val="List 3"/>
    <w:basedOn w:val="Normal"/>
    <w:rsid w:val="005846BF"/>
    <w:pPr>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fr-FR"/>
    </w:rPr>
  </w:style>
  <w:style w:type="paragraph" w:styleId="List4">
    <w:name w:val="List 4"/>
    <w:basedOn w:val="Normal"/>
    <w:rsid w:val="005846BF"/>
    <w:pPr>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fr-FR"/>
    </w:rPr>
  </w:style>
  <w:style w:type="paragraph" w:styleId="List5">
    <w:name w:val="List 5"/>
    <w:basedOn w:val="Normal"/>
    <w:rsid w:val="005846BF"/>
    <w:pPr>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fr-FR"/>
    </w:rPr>
  </w:style>
  <w:style w:type="paragraph" w:styleId="ListBullet">
    <w:name w:val="List Bullet"/>
    <w:basedOn w:val="Normal"/>
    <w:rsid w:val="005846BF"/>
    <w:pPr>
      <w:tabs>
        <w:tab w:val="left" w:pos="360"/>
      </w:tabs>
      <w:suppressAutoHyphens/>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sz w:val="24"/>
      <w:szCs w:val="20"/>
      <w:lang w:val="fr-FR"/>
    </w:rPr>
  </w:style>
  <w:style w:type="paragraph" w:styleId="ListBullet2">
    <w:name w:val="List Bullet 2"/>
    <w:basedOn w:val="Normal"/>
    <w:rsid w:val="005846BF"/>
    <w:pPr>
      <w:tabs>
        <w:tab w:val="left" w:pos="720"/>
      </w:tabs>
      <w:suppressAutoHyphens/>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sz w:val="24"/>
      <w:szCs w:val="20"/>
      <w:lang w:val="fr-FR"/>
    </w:rPr>
  </w:style>
  <w:style w:type="paragraph" w:styleId="ListBullet3">
    <w:name w:val="List Bullet 3"/>
    <w:basedOn w:val="Normal"/>
    <w:rsid w:val="005846BF"/>
    <w:pPr>
      <w:tabs>
        <w:tab w:val="left" w:pos="1080"/>
      </w:tabs>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fr-FR"/>
    </w:rPr>
  </w:style>
  <w:style w:type="paragraph" w:styleId="ListBullet4">
    <w:name w:val="List Bullet 4"/>
    <w:basedOn w:val="Normal"/>
    <w:rsid w:val="005846BF"/>
    <w:pPr>
      <w:tabs>
        <w:tab w:val="left" w:pos="1440"/>
      </w:tabs>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fr-FR"/>
    </w:rPr>
  </w:style>
  <w:style w:type="paragraph" w:styleId="ListBullet5">
    <w:name w:val="List Bullet 5"/>
    <w:basedOn w:val="Normal"/>
    <w:rsid w:val="005846BF"/>
    <w:pPr>
      <w:tabs>
        <w:tab w:val="left" w:pos="1800"/>
      </w:tabs>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fr-FR"/>
    </w:rPr>
  </w:style>
  <w:style w:type="paragraph" w:styleId="ListContinue">
    <w:name w:val="List Continue"/>
    <w:basedOn w:val="Normal"/>
    <w:rsid w:val="005846BF"/>
    <w:pPr>
      <w:suppressAutoHyphens/>
      <w:overflowPunct w:val="0"/>
      <w:autoSpaceDE w:val="0"/>
      <w:autoSpaceDN w:val="0"/>
      <w:adjustRightInd w:val="0"/>
      <w:spacing w:after="120" w:line="240" w:lineRule="auto"/>
      <w:ind w:left="360"/>
      <w:jc w:val="both"/>
      <w:textAlignment w:val="baseline"/>
    </w:pPr>
    <w:rPr>
      <w:rFonts w:ascii="Times New Roman" w:eastAsia="Times New Roman" w:hAnsi="Times New Roman" w:cs="Times New Roman"/>
      <w:sz w:val="24"/>
      <w:szCs w:val="20"/>
      <w:lang w:val="fr-FR"/>
    </w:rPr>
  </w:style>
  <w:style w:type="paragraph" w:styleId="ListContinue2">
    <w:name w:val="List Continue 2"/>
    <w:basedOn w:val="Normal"/>
    <w:rsid w:val="005846BF"/>
    <w:pPr>
      <w:suppressAutoHyphens/>
      <w:overflowPunct w:val="0"/>
      <w:autoSpaceDE w:val="0"/>
      <w:autoSpaceDN w:val="0"/>
      <w:adjustRightInd w:val="0"/>
      <w:spacing w:after="120" w:line="240" w:lineRule="auto"/>
      <w:ind w:left="720"/>
      <w:jc w:val="both"/>
      <w:textAlignment w:val="baseline"/>
    </w:pPr>
    <w:rPr>
      <w:rFonts w:ascii="Times New Roman" w:eastAsia="Times New Roman" w:hAnsi="Times New Roman" w:cs="Times New Roman"/>
      <w:sz w:val="24"/>
      <w:szCs w:val="20"/>
      <w:lang w:val="fr-FR"/>
    </w:rPr>
  </w:style>
  <w:style w:type="paragraph" w:styleId="ListContinue3">
    <w:name w:val="List Continue 3"/>
    <w:basedOn w:val="Normal"/>
    <w:rsid w:val="005846BF"/>
    <w:pPr>
      <w:suppressAutoHyphens/>
      <w:overflowPunct w:val="0"/>
      <w:autoSpaceDE w:val="0"/>
      <w:autoSpaceDN w:val="0"/>
      <w:adjustRightInd w:val="0"/>
      <w:spacing w:after="120" w:line="240" w:lineRule="auto"/>
      <w:ind w:left="1080"/>
      <w:jc w:val="both"/>
      <w:textAlignment w:val="baseline"/>
    </w:pPr>
    <w:rPr>
      <w:rFonts w:ascii="Times New Roman" w:eastAsia="Times New Roman" w:hAnsi="Times New Roman" w:cs="Times New Roman"/>
      <w:sz w:val="24"/>
      <w:szCs w:val="20"/>
      <w:lang w:val="fr-FR"/>
    </w:rPr>
  </w:style>
  <w:style w:type="paragraph" w:styleId="ListContinue4">
    <w:name w:val="List Continue 4"/>
    <w:basedOn w:val="Normal"/>
    <w:rsid w:val="005846BF"/>
    <w:pPr>
      <w:suppressAutoHyphens/>
      <w:overflowPunct w:val="0"/>
      <w:autoSpaceDE w:val="0"/>
      <w:autoSpaceDN w:val="0"/>
      <w:adjustRightInd w:val="0"/>
      <w:spacing w:after="120" w:line="240" w:lineRule="auto"/>
      <w:ind w:left="1440"/>
      <w:jc w:val="both"/>
      <w:textAlignment w:val="baseline"/>
    </w:pPr>
    <w:rPr>
      <w:rFonts w:ascii="Times New Roman" w:eastAsia="Times New Roman" w:hAnsi="Times New Roman" w:cs="Times New Roman"/>
      <w:sz w:val="24"/>
      <w:szCs w:val="20"/>
      <w:lang w:val="fr-FR"/>
    </w:rPr>
  </w:style>
  <w:style w:type="paragraph" w:styleId="ListContinue5">
    <w:name w:val="List Continue 5"/>
    <w:basedOn w:val="Normal"/>
    <w:rsid w:val="005846BF"/>
    <w:pPr>
      <w:suppressAutoHyphens/>
      <w:overflowPunct w:val="0"/>
      <w:autoSpaceDE w:val="0"/>
      <w:autoSpaceDN w:val="0"/>
      <w:adjustRightInd w:val="0"/>
      <w:spacing w:after="120" w:line="240" w:lineRule="auto"/>
      <w:ind w:left="1800"/>
      <w:jc w:val="both"/>
      <w:textAlignment w:val="baseline"/>
    </w:pPr>
    <w:rPr>
      <w:rFonts w:ascii="Times New Roman" w:eastAsia="Times New Roman" w:hAnsi="Times New Roman" w:cs="Times New Roman"/>
      <w:sz w:val="24"/>
      <w:szCs w:val="20"/>
      <w:lang w:val="fr-FR"/>
    </w:rPr>
  </w:style>
  <w:style w:type="paragraph" w:styleId="ListNumber3">
    <w:name w:val="List Number 3"/>
    <w:basedOn w:val="Normal"/>
    <w:rsid w:val="005846BF"/>
    <w:pPr>
      <w:tabs>
        <w:tab w:val="left" w:pos="1080"/>
      </w:tabs>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fr-FR"/>
    </w:rPr>
  </w:style>
  <w:style w:type="paragraph" w:styleId="ListNumber4">
    <w:name w:val="List Number 4"/>
    <w:basedOn w:val="Normal"/>
    <w:rsid w:val="005846BF"/>
    <w:pPr>
      <w:tabs>
        <w:tab w:val="left" w:pos="1440"/>
      </w:tabs>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fr-FR"/>
    </w:rPr>
  </w:style>
  <w:style w:type="paragraph" w:styleId="ListNumber5">
    <w:name w:val="List Number 5"/>
    <w:basedOn w:val="Normal"/>
    <w:rsid w:val="005846BF"/>
    <w:pPr>
      <w:tabs>
        <w:tab w:val="left" w:pos="1800"/>
      </w:tabs>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fr-FR"/>
    </w:rPr>
  </w:style>
  <w:style w:type="paragraph" w:styleId="MacroText">
    <w:name w:val="macro"/>
    <w:link w:val="MacroTextChar"/>
    <w:semiHidden/>
    <w:rsid w:val="005846BF"/>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5846BF"/>
    <w:rPr>
      <w:rFonts w:ascii="Courier New" w:eastAsia="Times New Roman" w:hAnsi="Courier New" w:cs="Times New Roman"/>
      <w:sz w:val="20"/>
      <w:szCs w:val="20"/>
    </w:rPr>
  </w:style>
  <w:style w:type="paragraph" w:styleId="MessageHeader">
    <w:name w:val="Message Header"/>
    <w:basedOn w:val="Normal"/>
    <w:link w:val="MessageHeaderChar"/>
    <w:rsid w:val="005846BF"/>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jc w:val="both"/>
      <w:textAlignment w:val="baseline"/>
    </w:pPr>
    <w:rPr>
      <w:rFonts w:ascii="Arial" w:eastAsia="Times New Roman" w:hAnsi="Arial" w:cs="Times New Roman"/>
      <w:sz w:val="24"/>
      <w:szCs w:val="20"/>
      <w:lang w:val="fr-FR"/>
    </w:rPr>
  </w:style>
  <w:style w:type="character" w:customStyle="1" w:styleId="MessageHeaderChar">
    <w:name w:val="Message Header Char"/>
    <w:basedOn w:val="DefaultParagraphFont"/>
    <w:link w:val="MessageHeader"/>
    <w:rsid w:val="005846BF"/>
    <w:rPr>
      <w:rFonts w:ascii="Arial" w:eastAsia="Times New Roman" w:hAnsi="Arial" w:cs="Times New Roman"/>
      <w:sz w:val="24"/>
      <w:szCs w:val="20"/>
      <w:shd w:val="pct20" w:color="auto" w:fill="auto"/>
      <w:lang w:val="fr-FR"/>
    </w:rPr>
  </w:style>
  <w:style w:type="paragraph" w:styleId="NormalIndent">
    <w:name w:val="Normal Indent"/>
    <w:basedOn w:val="Normal"/>
    <w:rsid w:val="005846BF"/>
    <w:pPr>
      <w:suppressAutoHyphens/>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val="fr-FR"/>
    </w:rPr>
  </w:style>
  <w:style w:type="paragraph" w:styleId="NoteHeading">
    <w:name w:val="Note Heading"/>
    <w:basedOn w:val="Normal"/>
    <w:next w:val="Normal"/>
    <w:link w:val="NoteHeadingChar"/>
    <w:rsid w:val="005846B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character" w:customStyle="1" w:styleId="NoteHeadingChar">
    <w:name w:val="Note Heading Char"/>
    <w:basedOn w:val="DefaultParagraphFont"/>
    <w:link w:val="NoteHeading"/>
    <w:rsid w:val="005846BF"/>
    <w:rPr>
      <w:rFonts w:ascii="Times New Roman" w:eastAsia="Times New Roman" w:hAnsi="Times New Roman" w:cs="Times New Roman"/>
      <w:sz w:val="24"/>
      <w:szCs w:val="20"/>
      <w:lang w:val="fr-FR"/>
    </w:rPr>
  </w:style>
  <w:style w:type="paragraph" w:styleId="Salutation">
    <w:name w:val="Salutation"/>
    <w:basedOn w:val="Normal"/>
    <w:next w:val="Normal"/>
    <w:link w:val="SalutationChar"/>
    <w:rsid w:val="005846B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character" w:customStyle="1" w:styleId="SalutationChar">
    <w:name w:val="Salutation Char"/>
    <w:basedOn w:val="DefaultParagraphFont"/>
    <w:link w:val="Salutation"/>
    <w:rsid w:val="005846BF"/>
    <w:rPr>
      <w:rFonts w:ascii="Times New Roman" w:eastAsia="Times New Roman" w:hAnsi="Times New Roman" w:cs="Times New Roman"/>
      <w:sz w:val="24"/>
      <w:szCs w:val="20"/>
      <w:lang w:val="fr-FR"/>
    </w:rPr>
  </w:style>
  <w:style w:type="paragraph" w:styleId="Signature">
    <w:name w:val="Signature"/>
    <w:basedOn w:val="Normal"/>
    <w:link w:val="SignatureChar"/>
    <w:rsid w:val="005846BF"/>
    <w:pPr>
      <w:suppressAutoHyphens/>
      <w:overflowPunct w:val="0"/>
      <w:autoSpaceDE w:val="0"/>
      <w:autoSpaceDN w:val="0"/>
      <w:adjustRightInd w:val="0"/>
      <w:spacing w:after="0" w:line="240" w:lineRule="auto"/>
      <w:ind w:left="4320"/>
      <w:jc w:val="both"/>
      <w:textAlignment w:val="baseline"/>
    </w:pPr>
    <w:rPr>
      <w:rFonts w:ascii="Times New Roman" w:eastAsia="Times New Roman" w:hAnsi="Times New Roman" w:cs="Times New Roman"/>
      <w:sz w:val="24"/>
      <w:szCs w:val="20"/>
      <w:lang w:val="fr-FR"/>
    </w:rPr>
  </w:style>
  <w:style w:type="character" w:customStyle="1" w:styleId="SignatureChar">
    <w:name w:val="Signature Char"/>
    <w:basedOn w:val="DefaultParagraphFont"/>
    <w:link w:val="Signature"/>
    <w:rsid w:val="005846BF"/>
    <w:rPr>
      <w:rFonts w:ascii="Times New Roman" w:eastAsia="Times New Roman" w:hAnsi="Times New Roman" w:cs="Times New Roman"/>
      <w:sz w:val="24"/>
      <w:szCs w:val="20"/>
      <w:lang w:val="fr-FR"/>
    </w:rPr>
  </w:style>
  <w:style w:type="paragraph" w:styleId="TableofAuthorities">
    <w:name w:val="table of authorities"/>
    <w:basedOn w:val="Normal"/>
    <w:next w:val="Normal"/>
    <w:semiHidden/>
    <w:rsid w:val="005846BF"/>
    <w:pPr>
      <w:suppressAutoHyphens/>
      <w:overflowPunct w:val="0"/>
      <w:autoSpaceDE w:val="0"/>
      <w:autoSpaceDN w:val="0"/>
      <w:adjustRightInd w:val="0"/>
      <w:spacing w:after="0" w:line="240" w:lineRule="auto"/>
      <w:ind w:left="240" w:hanging="240"/>
      <w:jc w:val="both"/>
      <w:textAlignment w:val="baseline"/>
    </w:pPr>
    <w:rPr>
      <w:rFonts w:ascii="Times New Roman" w:eastAsia="Times New Roman" w:hAnsi="Times New Roman" w:cs="Times New Roman"/>
      <w:sz w:val="24"/>
      <w:szCs w:val="20"/>
      <w:lang w:val="fr-FR"/>
    </w:rPr>
  </w:style>
  <w:style w:type="paragraph" w:styleId="TableofFigures">
    <w:name w:val="table of figures"/>
    <w:basedOn w:val="Normal"/>
    <w:next w:val="Normal"/>
    <w:semiHidden/>
    <w:rsid w:val="005846BF"/>
    <w:pPr>
      <w:suppressAutoHyphens/>
      <w:overflowPunct w:val="0"/>
      <w:autoSpaceDE w:val="0"/>
      <w:autoSpaceDN w:val="0"/>
      <w:adjustRightInd w:val="0"/>
      <w:spacing w:after="0" w:line="240" w:lineRule="auto"/>
      <w:ind w:left="480" w:hanging="480"/>
      <w:jc w:val="both"/>
      <w:textAlignment w:val="baseline"/>
    </w:pPr>
    <w:rPr>
      <w:rFonts w:ascii="Times New Roman" w:eastAsia="Times New Roman" w:hAnsi="Times New Roman" w:cs="Times New Roman"/>
      <w:sz w:val="24"/>
      <w:szCs w:val="20"/>
      <w:lang w:val="fr-FR"/>
    </w:rPr>
  </w:style>
  <w:style w:type="paragraph" w:customStyle="1" w:styleId="Part">
    <w:name w:val="Part"/>
    <w:basedOn w:val="Heading1"/>
    <w:link w:val="PartCar"/>
    <w:rsid w:val="005846BF"/>
    <w:pPr>
      <w:numPr>
        <w:ilvl w:val="12"/>
      </w:numPr>
      <w:suppressAutoHyphens/>
      <w:spacing w:before="2000" w:after="0"/>
    </w:pPr>
    <w:rPr>
      <w:sz w:val="52"/>
      <w:szCs w:val="20"/>
      <w:lang w:val="fr-FR"/>
    </w:rPr>
  </w:style>
  <w:style w:type="paragraph" w:customStyle="1" w:styleId="SectionIV">
    <w:name w:val="Section IV"/>
    <w:link w:val="SectionIVCar"/>
    <w:rsid w:val="005846BF"/>
    <w:pPr>
      <w:spacing w:after="0" w:line="240" w:lineRule="auto"/>
    </w:pPr>
    <w:rPr>
      <w:rFonts w:ascii="Times New Roman" w:eastAsia="Times New Roman" w:hAnsi="Times New Roman" w:cs="Times New Roman"/>
      <w:b/>
      <w:sz w:val="28"/>
      <w:szCs w:val="20"/>
      <w:lang w:val="fr-FR"/>
    </w:rPr>
  </w:style>
  <w:style w:type="paragraph" w:customStyle="1" w:styleId="SectionIX">
    <w:name w:val="Section IX"/>
    <w:link w:val="SectionIXCar"/>
    <w:rsid w:val="005846BF"/>
    <w:pPr>
      <w:spacing w:after="0" w:line="240" w:lineRule="auto"/>
    </w:pPr>
    <w:rPr>
      <w:rFonts w:ascii="Times New Roman" w:eastAsia="Times New Roman" w:hAnsi="Times New Roman" w:cs="Times New Roman"/>
      <w:b/>
      <w:sz w:val="28"/>
      <w:szCs w:val="20"/>
      <w:lang w:val="fr-FR"/>
    </w:rPr>
  </w:style>
  <w:style w:type="character" w:customStyle="1" w:styleId="StyleHeader2-SubClausesItalicChar">
    <w:name w:val="Style Header 2 - SubClauses + Italic Char"/>
    <w:rsid w:val="005846BF"/>
    <w:rPr>
      <w:rFonts w:cs="Arial"/>
      <w:i/>
      <w:iCs/>
      <w:sz w:val="24"/>
      <w:szCs w:val="24"/>
      <w:lang w:val="en-US" w:eastAsia="en-US" w:bidi="ar-SA"/>
    </w:rPr>
  </w:style>
  <w:style w:type="paragraph" w:customStyle="1" w:styleId="HeadB21">
    <w:name w:val="Head B.2.1"/>
    <w:basedOn w:val="Normal"/>
    <w:rsid w:val="005846BF"/>
    <w:pPr>
      <w:keepNext/>
      <w:suppressAutoHyphens/>
      <w:spacing w:before="240" w:after="240" w:line="240" w:lineRule="auto"/>
      <w:jc w:val="center"/>
    </w:pPr>
    <w:rPr>
      <w:rFonts w:ascii="Times New Roman" w:eastAsia="Times New Roman" w:hAnsi="Times New Roman" w:cs="Times New Roman"/>
      <w:b/>
      <w:sz w:val="28"/>
      <w:szCs w:val="20"/>
      <w:lang w:val="fr-FR" w:eastAsia="fr-FR"/>
    </w:rPr>
  </w:style>
  <w:style w:type="paragraph" w:customStyle="1" w:styleId="UG-Title">
    <w:name w:val="UG-Title"/>
    <w:basedOn w:val="Subtitle"/>
    <w:qFormat/>
    <w:rsid w:val="005846BF"/>
    <w:pPr>
      <w:overflowPunct w:val="0"/>
      <w:autoSpaceDE w:val="0"/>
      <w:autoSpaceDN w:val="0"/>
      <w:adjustRightInd w:val="0"/>
      <w:spacing w:before="0" w:after="0"/>
      <w:textAlignment w:val="baseline"/>
    </w:pPr>
    <w:rPr>
      <w:szCs w:val="20"/>
      <w:lang w:val="es-ES_tradnl" w:eastAsia="fr-FR"/>
    </w:rPr>
  </w:style>
  <w:style w:type="paragraph" w:customStyle="1" w:styleId="Header3-Paragraph">
    <w:name w:val="Header 3 - Paragraph"/>
    <w:basedOn w:val="Normal"/>
    <w:rsid w:val="005846BF"/>
    <w:pPr>
      <w:tabs>
        <w:tab w:val="num" w:pos="504"/>
      </w:tabs>
      <w:spacing w:after="200" w:line="240" w:lineRule="auto"/>
      <w:ind w:left="504" w:hanging="504"/>
      <w:jc w:val="both"/>
    </w:pPr>
    <w:rPr>
      <w:rFonts w:ascii="Times New Roman" w:eastAsia="Times New Roman" w:hAnsi="Times New Roman" w:cs="Times New Roman"/>
      <w:sz w:val="24"/>
      <w:szCs w:val="20"/>
      <w:lang w:val="fr-FR" w:eastAsia="fr-FR"/>
    </w:rPr>
  </w:style>
  <w:style w:type="character" w:customStyle="1" w:styleId="Header2-SubClausesCar">
    <w:name w:val="Header 2 - SubClauses Car"/>
    <w:link w:val="Header2-SubClauses"/>
    <w:rsid w:val="005846BF"/>
    <w:rPr>
      <w:rFonts w:ascii="Times New Roman" w:eastAsia="Times New Roman" w:hAnsi="Times New Roman" w:cs="Arial"/>
      <w:sz w:val="24"/>
      <w:szCs w:val="24"/>
    </w:rPr>
  </w:style>
  <w:style w:type="paragraph" w:customStyle="1" w:styleId="2AutoList1">
    <w:name w:val="2AutoList1"/>
    <w:basedOn w:val="Normal"/>
    <w:rsid w:val="005846BF"/>
    <w:pPr>
      <w:numPr>
        <w:ilvl w:val="1"/>
        <w:numId w:val="29"/>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1-Header20">
    <w:name w:val="S1-Header 2"/>
    <w:basedOn w:val="Normal"/>
    <w:link w:val="S1-Header2Car"/>
    <w:rsid w:val="005846BF"/>
    <w:pPr>
      <w:spacing w:after="0" w:line="240" w:lineRule="auto"/>
    </w:pPr>
    <w:rPr>
      <w:rFonts w:ascii="Times New Roman" w:eastAsia="Times New Roman" w:hAnsi="Times New Roman" w:cs="Times New Roman"/>
      <w:b/>
      <w:sz w:val="24"/>
      <w:szCs w:val="20"/>
      <w:lang w:val="fr-FR" w:eastAsia="fr-FR"/>
    </w:rPr>
  </w:style>
  <w:style w:type="character" w:customStyle="1" w:styleId="S1-Header2Car">
    <w:name w:val="S1-Header 2 Car"/>
    <w:basedOn w:val="DefaultParagraphFont"/>
    <w:link w:val="S1-Header20"/>
    <w:rsid w:val="005846BF"/>
    <w:rPr>
      <w:rFonts w:ascii="Times New Roman" w:eastAsia="Times New Roman" w:hAnsi="Times New Roman" w:cs="Times New Roman"/>
      <w:b/>
      <w:sz w:val="24"/>
      <w:szCs w:val="20"/>
      <w:lang w:val="fr-FR" w:eastAsia="fr-FR"/>
    </w:rPr>
  </w:style>
  <w:style w:type="paragraph" w:customStyle="1" w:styleId="Section1Header1">
    <w:name w:val="Section 1 Header 1"/>
    <w:basedOn w:val="Normal"/>
    <w:rsid w:val="005846B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8"/>
      <w:szCs w:val="20"/>
      <w:lang w:val="fr-FR" w:eastAsia="fr-FR"/>
    </w:rPr>
  </w:style>
  <w:style w:type="character" w:customStyle="1" w:styleId="HeaderChar1">
    <w:name w:val="Header Char1"/>
    <w:basedOn w:val="DefaultParagraphFont"/>
    <w:uiPriority w:val="99"/>
    <w:rsid w:val="005846BF"/>
    <w:rPr>
      <w:sz w:val="24"/>
    </w:rPr>
  </w:style>
  <w:style w:type="character" w:customStyle="1" w:styleId="FooterChar1">
    <w:name w:val="Footer Char1"/>
    <w:basedOn w:val="DefaultParagraphFont"/>
    <w:uiPriority w:val="99"/>
    <w:rsid w:val="005846BF"/>
    <w:rPr>
      <w:sz w:val="24"/>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5846BF"/>
  </w:style>
  <w:style w:type="character" w:customStyle="1" w:styleId="Style3Char">
    <w:name w:val="Style3 Char"/>
    <w:basedOn w:val="DefaultParagraphFont"/>
    <w:link w:val="Style3"/>
    <w:rsid w:val="005846BF"/>
    <w:rPr>
      <w:rFonts w:ascii="Times New Roman" w:eastAsia="Times New Roman" w:hAnsi="Times New Roman" w:cs="Times New Roman"/>
      <w:b/>
      <w:i/>
      <w:sz w:val="24"/>
      <w:szCs w:val="24"/>
    </w:rPr>
  </w:style>
  <w:style w:type="character" w:customStyle="1" w:styleId="Style10Char">
    <w:name w:val="Style10 Char"/>
    <w:basedOn w:val="DefaultParagraphFont"/>
    <w:link w:val="Style10"/>
    <w:rsid w:val="005846BF"/>
    <w:rPr>
      <w:rFonts w:ascii="Consolas" w:eastAsia="Times New Roman" w:hAnsi="Consolas" w:cs="Consolas"/>
      <w:sz w:val="21"/>
      <w:szCs w:val="21"/>
    </w:rPr>
  </w:style>
  <w:style w:type="character" w:customStyle="1" w:styleId="FootnoteTextChar1">
    <w:name w:val="Footnote Text Char1"/>
    <w:rsid w:val="005846BF"/>
    <w:rPr>
      <w:lang w:val="fr-FR" w:eastAsia="fr-FR" w:bidi="ar-SA"/>
    </w:rPr>
  </w:style>
  <w:style w:type="paragraph" w:customStyle="1" w:styleId="Section3-Heading1">
    <w:name w:val="Section 3 - Heading 1"/>
    <w:basedOn w:val="Heading2"/>
    <w:rsid w:val="005846BF"/>
    <w:pPr>
      <w:tabs>
        <w:tab w:val="clear" w:pos="619"/>
      </w:tabs>
      <w:suppressAutoHyphens/>
      <w:spacing w:after="0"/>
    </w:pPr>
    <w:rPr>
      <w:rFonts w:ascii="Times New Roman" w:hAnsi="Times New Roman"/>
      <w:sz w:val="32"/>
      <w:lang w:val="fr-FR"/>
    </w:rPr>
  </w:style>
  <w:style w:type="paragraph" w:customStyle="1" w:styleId="S4Header">
    <w:name w:val="S4 Header"/>
    <w:basedOn w:val="Normal"/>
    <w:next w:val="Normal"/>
    <w:link w:val="S4HeaderChar"/>
    <w:rsid w:val="005846BF"/>
    <w:pPr>
      <w:spacing w:before="120" w:after="240" w:line="240" w:lineRule="auto"/>
      <w:jc w:val="center"/>
    </w:pPr>
    <w:rPr>
      <w:rFonts w:ascii="Times New Roman" w:eastAsia="Times New Roman" w:hAnsi="Times New Roman" w:cs="Times New Roman"/>
      <w:b/>
      <w:sz w:val="32"/>
      <w:szCs w:val="20"/>
      <w:lang w:val="fr-FR"/>
    </w:rPr>
  </w:style>
  <w:style w:type="character" w:customStyle="1" w:styleId="S4HeaderChar">
    <w:name w:val="S4 Header Char"/>
    <w:link w:val="S4Header"/>
    <w:rsid w:val="005846BF"/>
    <w:rPr>
      <w:rFonts w:ascii="Times New Roman" w:eastAsia="Times New Roman" w:hAnsi="Times New Roman" w:cs="Times New Roman"/>
      <w:b/>
      <w:sz w:val="32"/>
      <w:szCs w:val="20"/>
      <w:lang w:val="fr-FR"/>
    </w:rPr>
  </w:style>
  <w:style w:type="character" w:customStyle="1" w:styleId="Style4Car">
    <w:name w:val="Style4 Car"/>
    <w:basedOn w:val="DefaultParagraphFont"/>
    <w:link w:val="Style4"/>
    <w:rsid w:val="005846BF"/>
    <w:rPr>
      <w:rFonts w:ascii="Times New Roman" w:eastAsia="Times New Roman" w:hAnsi="Times New Roman" w:cs="Times New Roman"/>
      <w:b/>
      <w:sz w:val="44"/>
      <w:szCs w:val="24"/>
    </w:rPr>
  </w:style>
  <w:style w:type="character" w:customStyle="1" w:styleId="SectionXHeader3Car">
    <w:name w:val="Section X Header 3 Car"/>
    <w:link w:val="SectionXHeader3"/>
    <w:rsid w:val="005846BF"/>
    <w:rPr>
      <w:rFonts w:ascii="Times New Roman" w:eastAsia="Times New Roman" w:hAnsi="Times New Roman" w:cs="Times New Roman"/>
      <w:b/>
      <w:sz w:val="36"/>
      <w:szCs w:val="24"/>
    </w:rPr>
  </w:style>
  <w:style w:type="character" w:customStyle="1" w:styleId="Style5Car">
    <w:name w:val="Style5 Car"/>
    <w:basedOn w:val="DefaultParagraphFont"/>
    <w:link w:val="Style5"/>
    <w:rsid w:val="005846BF"/>
    <w:rPr>
      <w:rFonts w:ascii="Consolas" w:eastAsia="Times New Roman" w:hAnsi="Consolas" w:cs="Consolas"/>
      <w:sz w:val="21"/>
      <w:szCs w:val="21"/>
    </w:rPr>
  </w:style>
  <w:style w:type="character" w:customStyle="1" w:styleId="Sub-ClauseTextCar">
    <w:name w:val="Sub-Clause Text Car"/>
    <w:link w:val="Sub-ClauseText"/>
    <w:rsid w:val="005846BF"/>
    <w:rPr>
      <w:rFonts w:ascii="Times New Roman" w:eastAsia="Times New Roman" w:hAnsi="Times New Roman" w:cs="Times New Roman"/>
      <w:spacing w:val="-4"/>
      <w:sz w:val="24"/>
      <w:szCs w:val="24"/>
    </w:rPr>
  </w:style>
  <w:style w:type="character" w:customStyle="1" w:styleId="Style1Char">
    <w:name w:val="Style1 Char"/>
    <w:basedOn w:val="DefaultParagraphFont"/>
    <w:rsid w:val="005846BF"/>
    <w:rPr>
      <w:b/>
      <w:sz w:val="24"/>
      <w:lang w:eastAsia="en-US"/>
    </w:rPr>
  </w:style>
  <w:style w:type="character" w:customStyle="1" w:styleId="Style2Char">
    <w:name w:val="Style2 Char"/>
    <w:basedOn w:val="DefaultParagraphFont"/>
    <w:link w:val="Style2"/>
    <w:rsid w:val="005846BF"/>
    <w:rPr>
      <w:rFonts w:ascii="Times New Roman" w:eastAsia="Times New Roman" w:hAnsi="Times New Roman" w:cs="Times New Roman"/>
      <w:b/>
      <w:sz w:val="24"/>
      <w:szCs w:val="24"/>
    </w:rPr>
  </w:style>
  <w:style w:type="character" w:customStyle="1" w:styleId="Style6Char">
    <w:name w:val="Style6 Char"/>
    <w:basedOn w:val="Heading2Char"/>
    <w:link w:val="Style6"/>
    <w:rsid w:val="005846BF"/>
    <w:rPr>
      <w:rFonts w:ascii="Consolas" w:eastAsia="Times New Roman" w:hAnsi="Consolas" w:cs="Consolas"/>
      <w:b w:val="0"/>
      <w:sz w:val="21"/>
      <w:szCs w:val="21"/>
    </w:rPr>
  </w:style>
  <w:style w:type="character" w:customStyle="1" w:styleId="Style7Char">
    <w:name w:val="Style7 Char"/>
    <w:basedOn w:val="Heading3Char"/>
    <w:link w:val="Style7"/>
    <w:rsid w:val="005846BF"/>
    <w:rPr>
      <w:rFonts w:ascii="Consolas" w:eastAsia="Times New Roman" w:hAnsi="Consolas" w:cs="Consolas"/>
      <w:sz w:val="21"/>
      <w:szCs w:val="21"/>
    </w:rPr>
  </w:style>
  <w:style w:type="paragraph" w:customStyle="1" w:styleId="SectionIXHeading">
    <w:name w:val="Section IX Heading"/>
    <w:basedOn w:val="Normal"/>
    <w:rsid w:val="005846BF"/>
    <w:pPr>
      <w:spacing w:before="240" w:after="240" w:line="240" w:lineRule="auto"/>
      <w:ind w:left="576" w:hanging="576"/>
      <w:jc w:val="center"/>
    </w:pPr>
    <w:rPr>
      <w:rFonts w:ascii="Times New Roman" w:eastAsia="Times New Roman" w:hAnsi="Times New Roman" w:cs="Times New Roman"/>
      <w:b/>
      <w:sz w:val="32"/>
      <w:szCs w:val="20"/>
      <w:lang w:val="fr-FR" w:eastAsia="fr-FR"/>
    </w:rPr>
  </w:style>
  <w:style w:type="paragraph" w:customStyle="1" w:styleId="HeaderEvaCriteria">
    <w:name w:val="Header Eva Criteria"/>
    <w:basedOn w:val="Normal"/>
    <w:link w:val="HeaderEvaCriteriaChar"/>
    <w:qFormat/>
    <w:rsid w:val="005846BF"/>
    <w:pPr>
      <w:numPr>
        <w:numId w:val="30"/>
      </w:numPr>
      <w:spacing w:after="0" w:line="240" w:lineRule="auto"/>
    </w:pPr>
    <w:rPr>
      <w:rFonts w:ascii="Times New Roman Bold" w:eastAsia="Times New Roman" w:hAnsi="Times New Roman Bold" w:cs="Times New Roman"/>
      <w:b/>
      <w:sz w:val="32"/>
      <w:szCs w:val="24"/>
      <w:lang w:val="fr-FR"/>
    </w:rPr>
  </w:style>
  <w:style w:type="character" w:customStyle="1" w:styleId="HeaderEvaCriteriaChar">
    <w:name w:val="Header Eva Criteria Char"/>
    <w:basedOn w:val="DefaultParagraphFont"/>
    <w:link w:val="HeaderEvaCriteria"/>
    <w:rsid w:val="005846BF"/>
    <w:rPr>
      <w:rFonts w:ascii="Times New Roman Bold" w:eastAsia="Times New Roman" w:hAnsi="Times New Roman Bold" w:cs="Times New Roman"/>
      <w:b/>
      <w:sz w:val="32"/>
      <w:szCs w:val="24"/>
      <w:lang w:val="fr-FR"/>
    </w:rPr>
  </w:style>
  <w:style w:type="paragraph" w:customStyle="1" w:styleId="SubheaderEvaCri">
    <w:name w:val="Subheader Eva Cri"/>
    <w:basedOn w:val="ListParagraph"/>
    <w:link w:val="SubheaderEvaCriChar"/>
    <w:qFormat/>
    <w:rsid w:val="005846BF"/>
    <w:pPr>
      <w:numPr>
        <w:numId w:val="31"/>
      </w:numPr>
    </w:pPr>
    <w:rPr>
      <w:rFonts w:ascii="Times New Roman Bold" w:hAnsi="Times New Roman Bold"/>
      <w:b/>
      <w:sz w:val="28"/>
      <w:lang w:val="fr-FR"/>
    </w:rPr>
  </w:style>
  <w:style w:type="character" w:customStyle="1" w:styleId="SubheaderEvaCriChar">
    <w:name w:val="Subheader Eva Cri Char"/>
    <w:basedOn w:val="ListParagraphChar"/>
    <w:link w:val="SubheaderEvaCri"/>
    <w:rsid w:val="005846BF"/>
    <w:rPr>
      <w:rFonts w:ascii="Times New Roman Bold" w:eastAsia="Times New Roman" w:hAnsi="Times New Roman Bold" w:cs="Times New Roman"/>
      <w:b/>
      <w:sz w:val="28"/>
      <w:szCs w:val="24"/>
      <w:lang w:val="fr-FR"/>
    </w:rPr>
  </w:style>
  <w:style w:type="paragraph" w:customStyle="1" w:styleId="Section8-Heading1">
    <w:name w:val="Section 8 - Heading 1"/>
    <w:basedOn w:val="Heading1"/>
    <w:rsid w:val="005846BF"/>
    <w:pPr>
      <w:suppressAutoHyphens/>
      <w:spacing w:after="240"/>
    </w:pPr>
    <w:rPr>
      <w:kern w:val="0"/>
      <w:sz w:val="32"/>
      <w:lang w:val="fr-FR"/>
    </w:rPr>
  </w:style>
  <w:style w:type="paragraph" w:customStyle="1" w:styleId="StyleHeader2-SubClausesAfter6pt">
    <w:name w:val="Style Header 2 - SubClauses + After:  6 pt"/>
    <w:basedOn w:val="Normal"/>
    <w:rsid w:val="005846BF"/>
    <w:pPr>
      <w:tabs>
        <w:tab w:val="num" w:pos="504"/>
      </w:tabs>
      <w:spacing w:after="200" w:line="240" w:lineRule="auto"/>
      <w:ind w:left="504" w:hanging="504"/>
      <w:jc w:val="both"/>
    </w:pPr>
    <w:rPr>
      <w:rFonts w:ascii="Times New Roman" w:eastAsia="Times New Roman" w:hAnsi="Times New Roman" w:cs="Times New Roman"/>
      <w:sz w:val="24"/>
      <w:szCs w:val="24"/>
      <w:lang w:val="fr-FR"/>
    </w:rPr>
  </w:style>
  <w:style w:type="paragraph" w:customStyle="1" w:styleId="tabla1titulo">
    <w:name w:val="tabla 1 titulo"/>
    <w:basedOn w:val="Part"/>
    <w:link w:val="tabla1tituloCar"/>
    <w:qFormat/>
    <w:rsid w:val="005846BF"/>
    <w:rPr>
      <w:noProof/>
    </w:rPr>
  </w:style>
  <w:style w:type="paragraph" w:customStyle="1" w:styleId="Tabla1subtitulo">
    <w:name w:val="Tabla 1 subtitulo"/>
    <w:basedOn w:val="Heading1"/>
    <w:link w:val="Tabla1subtituloCar"/>
    <w:qFormat/>
    <w:rsid w:val="005846BF"/>
    <w:pPr>
      <w:suppressAutoHyphens/>
      <w:overflowPunct w:val="0"/>
      <w:autoSpaceDE w:val="0"/>
      <w:autoSpaceDN w:val="0"/>
      <w:adjustRightInd w:val="0"/>
      <w:spacing w:before="0" w:after="0"/>
      <w:textAlignment w:val="baseline"/>
    </w:pPr>
    <w:rPr>
      <w:sz w:val="36"/>
      <w:szCs w:val="20"/>
      <w:lang w:val="fr-FR"/>
    </w:rPr>
  </w:style>
  <w:style w:type="character" w:customStyle="1" w:styleId="PartCar">
    <w:name w:val="Part Car"/>
    <w:basedOn w:val="Heading1Char"/>
    <w:link w:val="Part"/>
    <w:rsid w:val="005846BF"/>
    <w:rPr>
      <w:rFonts w:ascii="Times New Roman" w:eastAsia="Times New Roman" w:hAnsi="Times New Roman" w:cs="Times New Roman"/>
      <w:b/>
      <w:kern w:val="28"/>
      <w:sz w:val="52"/>
      <w:szCs w:val="20"/>
      <w:lang w:val="fr-FR"/>
    </w:rPr>
  </w:style>
  <w:style w:type="character" w:customStyle="1" w:styleId="tabla1tituloCar">
    <w:name w:val="tabla 1 titulo Car"/>
    <w:basedOn w:val="PartCar"/>
    <w:link w:val="tabla1titulo"/>
    <w:rsid w:val="005846BF"/>
    <w:rPr>
      <w:rFonts w:ascii="Times New Roman" w:eastAsia="Times New Roman" w:hAnsi="Times New Roman" w:cs="Times New Roman"/>
      <w:b/>
      <w:noProof/>
      <w:kern w:val="28"/>
      <w:sz w:val="52"/>
      <w:szCs w:val="20"/>
      <w:lang w:val="fr-FR"/>
    </w:rPr>
  </w:style>
  <w:style w:type="paragraph" w:customStyle="1" w:styleId="TABLA3">
    <w:name w:val="TABLA 3"/>
    <w:basedOn w:val="SectionIV"/>
    <w:link w:val="TABLA3Car"/>
    <w:qFormat/>
    <w:rsid w:val="005846BF"/>
    <w:pPr>
      <w:jc w:val="center"/>
    </w:pPr>
    <w:rPr>
      <w:sz w:val="32"/>
      <w:szCs w:val="32"/>
    </w:rPr>
  </w:style>
  <w:style w:type="character" w:customStyle="1" w:styleId="Tabla1subtituloCar">
    <w:name w:val="Tabla 1 subtitulo Car"/>
    <w:basedOn w:val="Heading1Char"/>
    <w:link w:val="Tabla1subtitulo"/>
    <w:rsid w:val="005846BF"/>
    <w:rPr>
      <w:rFonts w:ascii="Times New Roman" w:eastAsia="Times New Roman" w:hAnsi="Times New Roman" w:cs="Times New Roman"/>
      <w:b/>
      <w:kern w:val="28"/>
      <w:sz w:val="36"/>
      <w:szCs w:val="20"/>
      <w:lang w:val="fr-FR"/>
    </w:rPr>
  </w:style>
  <w:style w:type="paragraph" w:customStyle="1" w:styleId="Sec7head1">
    <w:name w:val="Sec 7 head 1"/>
    <w:basedOn w:val="Style6"/>
    <w:link w:val="Sec7head1Char"/>
    <w:qFormat/>
    <w:rsid w:val="005846BF"/>
    <w:pPr>
      <w:suppressAutoHyphens/>
      <w:overflowPunct w:val="0"/>
      <w:autoSpaceDE w:val="0"/>
      <w:autoSpaceDN w:val="0"/>
      <w:adjustRightInd w:val="0"/>
      <w:spacing w:before="240" w:after="240"/>
      <w:jc w:val="center"/>
      <w:textAlignment w:val="baseline"/>
      <w:outlineLvl w:val="1"/>
    </w:pPr>
    <w:rPr>
      <w:rFonts w:ascii="Times New Roman" w:hAnsi="Times New Roman" w:cs="Times New Roman"/>
      <w:b/>
      <w:sz w:val="28"/>
      <w:szCs w:val="20"/>
      <w:lang w:val="fr-FR"/>
    </w:rPr>
  </w:style>
  <w:style w:type="character" w:customStyle="1" w:styleId="SectionIVCar">
    <w:name w:val="Section IV Car"/>
    <w:basedOn w:val="DefaultParagraphFont"/>
    <w:link w:val="SectionIV"/>
    <w:rsid w:val="005846BF"/>
    <w:rPr>
      <w:rFonts w:ascii="Times New Roman" w:eastAsia="Times New Roman" w:hAnsi="Times New Roman" w:cs="Times New Roman"/>
      <w:b/>
      <w:sz w:val="28"/>
      <w:szCs w:val="20"/>
      <w:lang w:val="fr-FR"/>
    </w:rPr>
  </w:style>
  <w:style w:type="character" w:customStyle="1" w:styleId="TABLA3Car">
    <w:name w:val="TABLA 3 Car"/>
    <w:basedOn w:val="SectionIVCar"/>
    <w:link w:val="TABLA3"/>
    <w:rsid w:val="005846BF"/>
    <w:rPr>
      <w:rFonts w:ascii="Times New Roman" w:eastAsia="Times New Roman" w:hAnsi="Times New Roman" w:cs="Times New Roman"/>
      <w:b/>
      <w:sz w:val="32"/>
      <w:szCs w:val="32"/>
      <w:lang w:val="fr-FR"/>
    </w:rPr>
  </w:style>
  <w:style w:type="paragraph" w:customStyle="1" w:styleId="Sec7head2">
    <w:name w:val="Sec 7 head 2"/>
    <w:basedOn w:val="Style7"/>
    <w:qFormat/>
    <w:rsid w:val="005846BF"/>
    <w:pPr>
      <w:tabs>
        <w:tab w:val="left" w:pos="601"/>
      </w:tabs>
      <w:suppressAutoHyphens/>
      <w:overflowPunct w:val="0"/>
      <w:autoSpaceDE w:val="0"/>
      <w:autoSpaceDN w:val="0"/>
      <w:adjustRightInd w:val="0"/>
      <w:spacing w:after="120"/>
      <w:ind w:left="601" w:hanging="601"/>
      <w:textAlignment w:val="baseline"/>
      <w:outlineLvl w:val="2"/>
    </w:pPr>
    <w:rPr>
      <w:rFonts w:ascii="Times New Roman" w:hAnsi="Times New Roman" w:cs="Times New Roman"/>
      <w:b/>
      <w:sz w:val="24"/>
      <w:szCs w:val="24"/>
      <w:lang w:val="fr-FR"/>
    </w:rPr>
  </w:style>
  <w:style w:type="character" w:customStyle="1" w:styleId="Sec7head1Char">
    <w:name w:val="Sec 7 head 1 Char"/>
    <w:basedOn w:val="Style6Char"/>
    <w:link w:val="Sec7head1"/>
    <w:rsid w:val="005846BF"/>
    <w:rPr>
      <w:rFonts w:ascii="Times New Roman" w:eastAsia="Times New Roman" w:hAnsi="Times New Roman" w:cs="Times New Roman"/>
      <w:b/>
      <w:sz w:val="28"/>
      <w:szCs w:val="20"/>
      <w:lang w:val="fr-FR"/>
    </w:rPr>
  </w:style>
  <w:style w:type="paragraph" w:customStyle="1" w:styleId="tabla5">
    <w:name w:val="tabla 5"/>
    <w:basedOn w:val="SectionIX"/>
    <w:link w:val="tabla5Car"/>
    <w:qFormat/>
    <w:rsid w:val="005846BF"/>
    <w:pPr>
      <w:jc w:val="center"/>
    </w:pPr>
    <w:rPr>
      <w:sz w:val="36"/>
      <w:szCs w:val="36"/>
    </w:rPr>
  </w:style>
  <w:style w:type="character" w:customStyle="1" w:styleId="SectionIXCar">
    <w:name w:val="Section IX Car"/>
    <w:basedOn w:val="DefaultParagraphFont"/>
    <w:link w:val="SectionIX"/>
    <w:rsid w:val="005846BF"/>
    <w:rPr>
      <w:rFonts w:ascii="Times New Roman" w:eastAsia="Times New Roman" w:hAnsi="Times New Roman" w:cs="Times New Roman"/>
      <w:b/>
      <w:sz w:val="28"/>
      <w:szCs w:val="20"/>
      <w:lang w:val="fr-FR"/>
    </w:rPr>
  </w:style>
  <w:style w:type="character" w:customStyle="1" w:styleId="tabla5Car">
    <w:name w:val="tabla 5 Car"/>
    <w:basedOn w:val="SectionIXCar"/>
    <w:link w:val="tabla5"/>
    <w:rsid w:val="005846BF"/>
    <w:rPr>
      <w:rFonts w:ascii="Times New Roman" w:eastAsia="Times New Roman" w:hAnsi="Times New Roman" w:cs="Times New Roman"/>
      <w:b/>
      <w:sz w:val="36"/>
      <w:szCs w:val="36"/>
      <w:lang w:val="fr-FR"/>
    </w:rPr>
  </w:style>
  <w:style w:type="paragraph" w:customStyle="1" w:styleId="S3-Heading2">
    <w:name w:val="S3-Heading 2"/>
    <w:basedOn w:val="Normal"/>
    <w:rsid w:val="005846BF"/>
    <w:pPr>
      <w:spacing w:after="200" w:line="240" w:lineRule="auto"/>
      <w:ind w:left="1080" w:right="288" w:hanging="720"/>
      <w:jc w:val="both"/>
    </w:pPr>
    <w:rPr>
      <w:rFonts w:ascii="Times New Roman" w:eastAsia="Times New Roman" w:hAnsi="Times New Roman" w:cs="Times New Roman"/>
      <w:b/>
      <w:bCs/>
      <w:sz w:val="24"/>
      <w:szCs w:val="24"/>
      <w:lang w:val="fr-FR"/>
    </w:rPr>
  </w:style>
  <w:style w:type="paragraph" w:customStyle="1" w:styleId="S9Header1">
    <w:name w:val="S9 Header 1"/>
    <w:basedOn w:val="Normal"/>
    <w:next w:val="Normal"/>
    <w:rsid w:val="005846BF"/>
    <w:pPr>
      <w:spacing w:before="120" w:after="240" w:line="240" w:lineRule="auto"/>
      <w:jc w:val="center"/>
    </w:pPr>
    <w:rPr>
      <w:rFonts w:ascii="Times New Roman" w:eastAsia="Times New Roman" w:hAnsi="Times New Roman" w:cs="Times New Roman"/>
      <w:b/>
      <w:sz w:val="36"/>
      <w:szCs w:val="24"/>
      <w:lang w:val="fr-FR"/>
    </w:rPr>
  </w:style>
  <w:style w:type="paragraph" w:customStyle="1" w:styleId="00SectionXTitle">
    <w:name w:val="00_Section X_Title"/>
    <w:basedOn w:val="Normal"/>
    <w:qFormat/>
    <w:rsid w:val="005846BF"/>
    <w:pPr>
      <w:spacing w:before="240" w:after="0" w:line="240" w:lineRule="auto"/>
      <w:jc w:val="center"/>
    </w:pPr>
    <w:rPr>
      <w:rFonts w:ascii="Times New Roman" w:eastAsia="Times New Roman" w:hAnsi="Times New Roman" w:cs="Times New Roman"/>
      <w:b/>
      <w:noProof/>
      <w:sz w:val="36"/>
      <w:szCs w:val="32"/>
      <w:lang w:val="fr-FR"/>
    </w:rPr>
  </w:style>
  <w:style w:type="paragraph" w:customStyle="1" w:styleId="Enclosure">
    <w:name w:val="Enclosure"/>
    <w:basedOn w:val="Normal"/>
    <w:rsid w:val="005846BF"/>
    <w:pPr>
      <w:spacing w:after="0" w:line="240" w:lineRule="auto"/>
    </w:pPr>
    <w:rPr>
      <w:rFonts w:ascii="Times New Roman" w:eastAsia="Times New Roman" w:hAnsi="Times New Roman" w:cs="Times New Roman"/>
      <w:sz w:val="24"/>
      <w:szCs w:val="24"/>
      <w:lang w:val="fr-FR"/>
    </w:rPr>
  </w:style>
  <w:style w:type="paragraph" w:customStyle="1" w:styleId="SectionVIIIHeader">
    <w:name w:val="Section VIII Header"/>
    <w:basedOn w:val="SectionVHeader"/>
    <w:rsid w:val="005846BF"/>
    <w:pPr>
      <w:spacing w:before="0" w:after="0"/>
    </w:pPr>
    <w:rPr>
      <w:sz w:val="36"/>
      <w:szCs w:val="20"/>
      <w:lang w:val="fr-FR"/>
    </w:rPr>
  </w:style>
  <w:style w:type="paragraph" w:customStyle="1" w:styleId="00SectionIVSubtitle">
    <w:name w:val="00_Section IV_Subtitle"/>
    <w:basedOn w:val="Normal"/>
    <w:qFormat/>
    <w:rsid w:val="005846BF"/>
    <w:pPr>
      <w:spacing w:after="200" w:line="240" w:lineRule="auto"/>
      <w:jc w:val="center"/>
    </w:pPr>
    <w:rPr>
      <w:rFonts w:ascii="Times New Roman" w:eastAsia="Times New Roman" w:hAnsi="Times New Roman" w:cs="Times New Roman"/>
      <w:b/>
      <w:sz w:val="32"/>
      <w:szCs w:val="24"/>
    </w:rPr>
  </w:style>
  <w:style w:type="paragraph" w:customStyle="1" w:styleId="SectionIVHeader">
    <w:name w:val="Section IV Header"/>
    <w:basedOn w:val="SectionVHeader"/>
    <w:link w:val="SectionIVHeaderChar"/>
    <w:rsid w:val="005846BF"/>
    <w:pPr>
      <w:overflowPunct w:val="0"/>
      <w:autoSpaceDE w:val="0"/>
      <w:autoSpaceDN w:val="0"/>
      <w:adjustRightInd w:val="0"/>
      <w:spacing w:before="0" w:after="0"/>
      <w:textAlignment w:val="baseline"/>
    </w:pPr>
    <w:rPr>
      <w:szCs w:val="20"/>
      <w:lang w:val="fr-FR" w:eastAsia="fr-FR"/>
    </w:rPr>
  </w:style>
  <w:style w:type="character" w:customStyle="1" w:styleId="SectionIVHeaderChar">
    <w:name w:val="Section IV Header Char"/>
    <w:basedOn w:val="DefaultParagraphFont"/>
    <w:link w:val="SectionIVHeader"/>
    <w:rsid w:val="005846BF"/>
    <w:rPr>
      <w:rFonts w:ascii="Times New Roman" w:eastAsia="Times New Roman" w:hAnsi="Times New Roman" w:cs="Times New Roman"/>
      <w:b/>
      <w:sz w:val="32"/>
      <w:szCs w:val="20"/>
      <w:lang w:val="fr-FR" w:eastAsia="fr-FR"/>
    </w:rPr>
  </w:style>
  <w:style w:type="character" w:customStyle="1" w:styleId="Style11Char">
    <w:name w:val="Style11 Char"/>
    <w:basedOn w:val="DefaultParagraphFont"/>
    <w:link w:val="Style11"/>
    <w:rsid w:val="005846BF"/>
    <w:rPr>
      <w:rFonts w:ascii="Times New Roman Bold" w:eastAsia="Times New Roman" w:hAnsi="Times New Roman Bold" w:cs="Times New Roman"/>
      <w:b/>
      <w:sz w:val="32"/>
      <w:szCs w:val="24"/>
    </w:rPr>
  </w:style>
  <w:style w:type="paragraph" w:customStyle="1" w:styleId="ClauseSubList">
    <w:name w:val="ClauseSub_List"/>
    <w:rsid w:val="005846BF"/>
    <w:pPr>
      <w:tabs>
        <w:tab w:val="num" w:pos="3987"/>
      </w:tabs>
      <w:suppressAutoHyphens/>
      <w:spacing w:after="134" w:line="240" w:lineRule="auto"/>
      <w:ind w:left="3987" w:right="-14" w:hanging="567"/>
      <w:jc w:val="both"/>
    </w:pPr>
    <w:rPr>
      <w:rFonts w:ascii="Times New Roman" w:eastAsia="Times New Roman" w:hAnsi="Times New Roman" w:cs="Times New Roman"/>
      <w:lang w:val="en-GB"/>
    </w:rPr>
  </w:style>
  <w:style w:type="character" w:customStyle="1" w:styleId="ilfuvd">
    <w:name w:val="ilfuvd"/>
    <w:basedOn w:val="DefaultParagraphFont"/>
    <w:rsid w:val="009C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3070">
      <w:bodyDiv w:val="1"/>
      <w:marLeft w:val="0"/>
      <w:marRight w:val="0"/>
      <w:marTop w:val="0"/>
      <w:marBottom w:val="0"/>
      <w:divBdr>
        <w:top w:val="none" w:sz="0" w:space="0" w:color="auto"/>
        <w:left w:val="none" w:sz="0" w:space="0" w:color="auto"/>
        <w:bottom w:val="none" w:sz="0" w:space="0" w:color="auto"/>
        <w:right w:val="none" w:sz="0" w:space="0" w:color="auto"/>
      </w:divBdr>
    </w:div>
    <w:div w:id="92171896">
      <w:bodyDiv w:val="1"/>
      <w:marLeft w:val="0"/>
      <w:marRight w:val="0"/>
      <w:marTop w:val="0"/>
      <w:marBottom w:val="0"/>
      <w:divBdr>
        <w:top w:val="none" w:sz="0" w:space="0" w:color="auto"/>
        <w:left w:val="none" w:sz="0" w:space="0" w:color="auto"/>
        <w:bottom w:val="none" w:sz="0" w:space="0" w:color="auto"/>
        <w:right w:val="none" w:sz="0" w:space="0" w:color="auto"/>
      </w:divBdr>
      <w:divsChild>
        <w:div w:id="865824846">
          <w:marLeft w:val="0"/>
          <w:marRight w:val="0"/>
          <w:marTop w:val="0"/>
          <w:marBottom w:val="0"/>
          <w:divBdr>
            <w:top w:val="single" w:sz="12" w:space="0" w:color="D2D2D2"/>
            <w:left w:val="single" w:sz="12" w:space="0" w:color="D2D2D2"/>
            <w:bottom w:val="single" w:sz="12" w:space="0" w:color="D2D2D2"/>
            <w:right w:val="single" w:sz="12" w:space="0" w:color="D2D2D2"/>
          </w:divBdr>
          <w:divsChild>
            <w:div w:id="650403912">
              <w:marLeft w:val="0"/>
              <w:marRight w:val="0"/>
              <w:marTop w:val="0"/>
              <w:marBottom w:val="0"/>
              <w:divBdr>
                <w:top w:val="none" w:sz="0" w:space="0" w:color="auto"/>
                <w:left w:val="none" w:sz="0" w:space="0" w:color="auto"/>
                <w:bottom w:val="none" w:sz="0" w:space="0" w:color="auto"/>
                <w:right w:val="none" w:sz="0" w:space="0" w:color="auto"/>
              </w:divBdr>
            </w:div>
            <w:div w:id="163821645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2188847">
      <w:bodyDiv w:val="1"/>
      <w:marLeft w:val="0"/>
      <w:marRight w:val="0"/>
      <w:marTop w:val="0"/>
      <w:marBottom w:val="0"/>
      <w:divBdr>
        <w:top w:val="none" w:sz="0" w:space="0" w:color="auto"/>
        <w:left w:val="none" w:sz="0" w:space="0" w:color="auto"/>
        <w:bottom w:val="none" w:sz="0" w:space="0" w:color="auto"/>
        <w:right w:val="none" w:sz="0" w:space="0" w:color="auto"/>
      </w:divBdr>
    </w:div>
    <w:div w:id="183054210">
      <w:bodyDiv w:val="1"/>
      <w:marLeft w:val="0"/>
      <w:marRight w:val="0"/>
      <w:marTop w:val="0"/>
      <w:marBottom w:val="0"/>
      <w:divBdr>
        <w:top w:val="none" w:sz="0" w:space="0" w:color="auto"/>
        <w:left w:val="none" w:sz="0" w:space="0" w:color="auto"/>
        <w:bottom w:val="none" w:sz="0" w:space="0" w:color="auto"/>
        <w:right w:val="none" w:sz="0" w:space="0" w:color="auto"/>
      </w:divBdr>
      <w:divsChild>
        <w:div w:id="712584926">
          <w:marLeft w:val="0"/>
          <w:marRight w:val="0"/>
          <w:marTop w:val="0"/>
          <w:marBottom w:val="0"/>
          <w:divBdr>
            <w:top w:val="single" w:sz="12" w:space="0" w:color="D2D2D2"/>
            <w:left w:val="single" w:sz="12" w:space="0" w:color="D2D2D2"/>
            <w:bottom w:val="single" w:sz="12" w:space="0" w:color="D2D2D2"/>
            <w:right w:val="single" w:sz="12" w:space="0" w:color="D2D2D2"/>
          </w:divBdr>
          <w:divsChild>
            <w:div w:id="1787774328">
              <w:marLeft w:val="0"/>
              <w:marRight w:val="0"/>
              <w:marTop w:val="0"/>
              <w:marBottom w:val="0"/>
              <w:divBdr>
                <w:top w:val="none" w:sz="0" w:space="0" w:color="auto"/>
                <w:left w:val="none" w:sz="0" w:space="0" w:color="auto"/>
                <w:bottom w:val="none" w:sz="0" w:space="0" w:color="auto"/>
                <w:right w:val="none" w:sz="0" w:space="0" w:color="auto"/>
              </w:divBdr>
            </w:div>
            <w:div w:id="48925607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4222757">
      <w:bodyDiv w:val="1"/>
      <w:marLeft w:val="0"/>
      <w:marRight w:val="0"/>
      <w:marTop w:val="0"/>
      <w:marBottom w:val="0"/>
      <w:divBdr>
        <w:top w:val="none" w:sz="0" w:space="0" w:color="auto"/>
        <w:left w:val="none" w:sz="0" w:space="0" w:color="auto"/>
        <w:bottom w:val="none" w:sz="0" w:space="0" w:color="auto"/>
        <w:right w:val="none" w:sz="0" w:space="0" w:color="auto"/>
      </w:divBdr>
      <w:divsChild>
        <w:div w:id="785002556">
          <w:marLeft w:val="0"/>
          <w:marRight w:val="0"/>
          <w:marTop w:val="0"/>
          <w:marBottom w:val="0"/>
          <w:divBdr>
            <w:top w:val="single" w:sz="12" w:space="0" w:color="D2D2D2"/>
            <w:left w:val="single" w:sz="12" w:space="0" w:color="D2D2D2"/>
            <w:bottom w:val="single" w:sz="12" w:space="0" w:color="D2D2D2"/>
            <w:right w:val="single" w:sz="12" w:space="0" w:color="D2D2D2"/>
          </w:divBdr>
          <w:divsChild>
            <w:div w:id="622079124">
              <w:marLeft w:val="0"/>
              <w:marRight w:val="0"/>
              <w:marTop w:val="0"/>
              <w:marBottom w:val="0"/>
              <w:divBdr>
                <w:top w:val="none" w:sz="0" w:space="0" w:color="auto"/>
                <w:left w:val="none" w:sz="0" w:space="0" w:color="auto"/>
                <w:bottom w:val="none" w:sz="0" w:space="0" w:color="auto"/>
                <w:right w:val="none" w:sz="0" w:space="0" w:color="auto"/>
              </w:divBdr>
            </w:div>
            <w:div w:id="13552315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8029279">
      <w:bodyDiv w:val="1"/>
      <w:marLeft w:val="0"/>
      <w:marRight w:val="0"/>
      <w:marTop w:val="0"/>
      <w:marBottom w:val="0"/>
      <w:divBdr>
        <w:top w:val="none" w:sz="0" w:space="0" w:color="auto"/>
        <w:left w:val="none" w:sz="0" w:space="0" w:color="auto"/>
        <w:bottom w:val="none" w:sz="0" w:space="0" w:color="auto"/>
        <w:right w:val="none" w:sz="0" w:space="0" w:color="auto"/>
      </w:divBdr>
      <w:divsChild>
        <w:div w:id="714424908">
          <w:marLeft w:val="0"/>
          <w:marRight w:val="0"/>
          <w:marTop w:val="0"/>
          <w:marBottom w:val="0"/>
          <w:divBdr>
            <w:top w:val="single" w:sz="12" w:space="0" w:color="D2D2D2"/>
            <w:left w:val="single" w:sz="12" w:space="0" w:color="D2D2D2"/>
            <w:bottom w:val="single" w:sz="12" w:space="0" w:color="D2D2D2"/>
            <w:right w:val="single" w:sz="12" w:space="0" w:color="D2D2D2"/>
          </w:divBdr>
          <w:divsChild>
            <w:div w:id="1433162697">
              <w:marLeft w:val="0"/>
              <w:marRight w:val="0"/>
              <w:marTop w:val="0"/>
              <w:marBottom w:val="0"/>
              <w:divBdr>
                <w:top w:val="none" w:sz="0" w:space="0" w:color="auto"/>
                <w:left w:val="none" w:sz="0" w:space="0" w:color="auto"/>
                <w:bottom w:val="none" w:sz="0" w:space="0" w:color="auto"/>
                <w:right w:val="none" w:sz="0" w:space="0" w:color="auto"/>
              </w:divBdr>
            </w:div>
            <w:div w:id="169164524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17517596">
      <w:bodyDiv w:val="1"/>
      <w:marLeft w:val="0"/>
      <w:marRight w:val="0"/>
      <w:marTop w:val="0"/>
      <w:marBottom w:val="0"/>
      <w:divBdr>
        <w:top w:val="none" w:sz="0" w:space="0" w:color="auto"/>
        <w:left w:val="none" w:sz="0" w:space="0" w:color="auto"/>
        <w:bottom w:val="none" w:sz="0" w:space="0" w:color="auto"/>
        <w:right w:val="none" w:sz="0" w:space="0" w:color="auto"/>
      </w:divBdr>
    </w:div>
    <w:div w:id="218830233">
      <w:bodyDiv w:val="1"/>
      <w:marLeft w:val="0"/>
      <w:marRight w:val="0"/>
      <w:marTop w:val="0"/>
      <w:marBottom w:val="0"/>
      <w:divBdr>
        <w:top w:val="none" w:sz="0" w:space="0" w:color="auto"/>
        <w:left w:val="none" w:sz="0" w:space="0" w:color="auto"/>
        <w:bottom w:val="none" w:sz="0" w:space="0" w:color="auto"/>
        <w:right w:val="none" w:sz="0" w:space="0" w:color="auto"/>
      </w:divBdr>
      <w:divsChild>
        <w:div w:id="382101725">
          <w:marLeft w:val="0"/>
          <w:marRight w:val="0"/>
          <w:marTop w:val="0"/>
          <w:marBottom w:val="0"/>
          <w:divBdr>
            <w:top w:val="single" w:sz="12" w:space="0" w:color="D2D2D2"/>
            <w:left w:val="single" w:sz="12" w:space="0" w:color="D2D2D2"/>
            <w:bottom w:val="single" w:sz="12" w:space="0" w:color="D2D2D2"/>
            <w:right w:val="single" w:sz="12" w:space="0" w:color="D2D2D2"/>
          </w:divBdr>
          <w:divsChild>
            <w:div w:id="1209537833">
              <w:marLeft w:val="0"/>
              <w:marRight w:val="0"/>
              <w:marTop w:val="0"/>
              <w:marBottom w:val="0"/>
              <w:divBdr>
                <w:top w:val="none" w:sz="0" w:space="0" w:color="auto"/>
                <w:left w:val="none" w:sz="0" w:space="0" w:color="auto"/>
                <w:bottom w:val="none" w:sz="0" w:space="0" w:color="auto"/>
                <w:right w:val="none" w:sz="0" w:space="0" w:color="auto"/>
              </w:divBdr>
            </w:div>
            <w:div w:id="121747653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40024711">
      <w:bodyDiv w:val="1"/>
      <w:marLeft w:val="0"/>
      <w:marRight w:val="0"/>
      <w:marTop w:val="0"/>
      <w:marBottom w:val="0"/>
      <w:divBdr>
        <w:top w:val="none" w:sz="0" w:space="0" w:color="auto"/>
        <w:left w:val="none" w:sz="0" w:space="0" w:color="auto"/>
        <w:bottom w:val="none" w:sz="0" w:space="0" w:color="auto"/>
        <w:right w:val="none" w:sz="0" w:space="0" w:color="auto"/>
      </w:divBdr>
      <w:divsChild>
        <w:div w:id="1404643531">
          <w:marLeft w:val="0"/>
          <w:marRight w:val="0"/>
          <w:marTop w:val="0"/>
          <w:marBottom w:val="0"/>
          <w:divBdr>
            <w:top w:val="single" w:sz="12" w:space="0" w:color="D2D2D2"/>
            <w:left w:val="single" w:sz="12" w:space="0" w:color="D2D2D2"/>
            <w:bottom w:val="single" w:sz="12" w:space="0" w:color="D2D2D2"/>
            <w:right w:val="single" w:sz="12" w:space="0" w:color="D2D2D2"/>
          </w:divBdr>
          <w:divsChild>
            <w:div w:id="1756894766">
              <w:marLeft w:val="0"/>
              <w:marRight w:val="0"/>
              <w:marTop w:val="0"/>
              <w:marBottom w:val="0"/>
              <w:divBdr>
                <w:top w:val="none" w:sz="0" w:space="0" w:color="auto"/>
                <w:left w:val="none" w:sz="0" w:space="0" w:color="auto"/>
                <w:bottom w:val="none" w:sz="0" w:space="0" w:color="auto"/>
                <w:right w:val="none" w:sz="0" w:space="0" w:color="auto"/>
              </w:divBdr>
            </w:div>
            <w:div w:id="171291643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90862946">
      <w:bodyDiv w:val="1"/>
      <w:marLeft w:val="0"/>
      <w:marRight w:val="0"/>
      <w:marTop w:val="0"/>
      <w:marBottom w:val="0"/>
      <w:divBdr>
        <w:top w:val="none" w:sz="0" w:space="0" w:color="auto"/>
        <w:left w:val="none" w:sz="0" w:space="0" w:color="auto"/>
        <w:bottom w:val="none" w:sz="0" w:space="0" w:color="auto"/>
        <w:right w:val="none" w:sz="0" w:space="0" w:color="auto"/>
      </w:divBdr>
    </w:div>
    <w:div w:id="424425161">
      <w:bodyDiv w:val="1"/>
      <w:marLeft w:val="0"/>
      <w:marRight w:val="0"/>
      <w:marTop w:val="0"/>
      <w:marBottom w:val="0"/>
      <w:divBdr>
        <w:top w:val="none" w:sz="0" w:space="0" w:color="auto"/>
        <w:left w:val="none" w:sz="0" w:space="0" w:color="auto"/>
        <w:bottom w:val="none" w:sz="0" w:space="0" w:color="auto"/>
        <w:right w:val="none" w:sz="0" w:space="0" w:color="auto"/>
      </w:divBdr>
    </w:div>
    <w:div w:id="508713574">
      <w:bodyDiv w:val="1"/>
      <w:marLeft w:val="0"/>
      <w:marRight w:val="0"/>
      <w:marTop w:val="0"/>
      <w:marBottom w:val="0"/>
      <w:divBdr>
        <w:top w:val="none" w:sz="0" w:space="0" w:color="auto"/>
        <w:left w:val="none" w:sz="0" w:space="0" w:color="auto"/>
        <w:bottom w:val="none" w:sz="0" w:space="0" w:color="auto"/>
        <w:right w:val="none" w:sz="0" w:space="0" w:color="auto"/>
      </w:divBdr>
      <w:divsChild>
        <w:div w:id="729042009">
          <w:marLeft w:val="0"/>
          <w:marRight w:val="0"/>
          <w:marTop w:val="0"/>
          <w:marBottom w:val="0"/>
          <w:divBdr>
            <w:top w:val="single" w:sz="12" w:space="0" w:color="D2D2D2"/>
            <w:left w:val="single" w:sz="12" w:space="0" w:color="D2D2D2"/>
            <w:bottom w:val="single" w:sz="12" w:space="0" w:color="D2D2D2"/>
            <w:right w:val="single" w:sz="12" w:space="0" w:color="D2D2D2"/>
          </w:divBdr>
          <w:divsChild>
            <w:div w:id="1656181957">
              <w:marLeft w:val="0"/>
              <w:marRight w:val="0"/>
              <w:marTop w:val="0"/>
              <w:marBottom w:val="0"/>
              <w:divBdr>
                <w:top w:val="none" w:sz="0" w:space="0" w:color="auto"/>
                <w:left w:val="none" w:sz="0" w:space="0" w:color="auto"/>
                <w:bottom w:val="none" w:sz="0" w:space="0" w:color="auto"/>
                <w:right w:val="none" w:sz="0" w:space="0" w:color="auto"/>
              </w:divBdr>
            </w:div>
            <w:div w:id="55983019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10880141">
      <w:bodyDiv w:val="1"/>
      <w:marLeft w:val="0"/>
      <w:marRight w:val="0"/>
      <w:marTop w:val="0"/>
      <w:marBottom w:val="0"/>
      <w:divBdr>
        <w:top w:val="none" w:sz="0" w:space="0" w:color="auto"/>
        <w:left w:val="none" w:sz="0" w:space="0" w:color="auto"/>
        <w:bottom w:val="none" w:sz="0" w:space="0" w:color="auto"/>
        <w:right w:val="none" w:sz="0" w:space="0" w:color="auto"/>
      </w:divBdr>
      <w:divsChild>
        <w:div w:id="1216624217">
          <w:marLeft w:val="0"/>
          <w:marRight w:val="0"/>
          <w:marTop w:val="0"/>
          <w:marBottom w:val="0"/>
          <w:divBdr>
            <w:top w:val="single" w:sz="12" w:space="0" w:color="D2D2D2"/>
            <w:left w:val="single" w:sz="12" w:space="0" w:color="D2D2D2"/>
            <w:bottom w:val="single" w:sz="12" w:space="0" w:color="D2D2D2"/>
            <w:right w:val="single" w:sz="12" w:space="0" w:color="D2D2D2"/>
          </w:divBdr>
          <w:divsChild>
            <w:div w:id="2003195162">
              <w:marLeft w:val="0"/>
              <w:marRight w:val="0"/>
              <w:marTop w:val="0"/>
              <w:marBottom w:val="0"/>
              <w:divBdr>
                <w:top w:val="none" w:sz="0" w:space="0" w:color="auto"/>
                <w:left w:val="none" w:sz="0" w:space="0" w:color="auto"/>
                <w:bottom w:val="none" w:sz="0" w:space="0" w:color="auto"/>
                <w:right w:val="none" w:sz="0" w:space="0" w:color="auto"/>
              </w:divBdr>
            </w:div>
            <w:div w:id="152470709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32497855">
      <w:bodyDiv w:val="1"/>
      <w:marLeft w:val="0"/>
      <w:marRight w:val="0"/>
      <w:marTop w:val="0"/>
      <w:marBottom w:val="0"/>
      <w:divBdr>
        <w:top w:val="none" w:sz="0" w:space="0" w:color="auto"/>
        <w:left w:val="none" w:sz="0" w:space="0" w:color="auto"/>
        <w:bottom w:val="none" w:sz="0" w:space="0" w:color="auto"/>
        <w:right w:val="none" w:sz="0" w:space="0" w:color="auto"/>
      </w:divBdr>
    </w:div>
    <w:div w:id="628247898">
      <w:bodyDiv w:val="1"/>
      <w:marLeft w:val="0"/>
      <w:marRight w:val="0"/>
      <w:marTop w:val="0"/>
      <w:marBottom w:val="0"/>
      <w:divBdr>
        <w:top w:val="none" w:sz="0" w:space="0" w:color="auto"/>
        <w:left w:val="none" w:sz="0" w:space="0" w:color="auto"/>
        <w:bottom w:val="none" w:sz="0" w:space="0" w:color="auto"/>
        <w:right w:val="none" w:sz="0" w:space="0" w:color="auto"/>
      </w:divBdr>
    </w:div>
    <w:div w:id="631600555">
      <w:bodyDiv w:val="1"/>
      <w:marLeft w:val="0"/>
      <w:marRight w:val="0"/>
      <w:marTop w:val="0"/>
      <w:marBottom w:val="0"/>
      <w:divBdr>
        <w:top w:val="none" w:sz="0" w:space="0" w:color="auto"/>
        <w:left w:val="none" w:sz="0" w:space="0" w:color="auto"/>
        <w:bottom w:val="none" w:sz="0" w:space="0" w:color="auto"/>
        <w:right w:val="none" w:sz="0" w:space="0" w:color="auto"/>
      </w:divBdr>
    </w:div>
    <w:div w:id="631711851">
      <w:bodyDiv w:val="1"/>
      <w:marLeft w:val="0"/>
      <w:marRight w:val="0"/>
      <w:marTop w:val="0"/>
      <w:marBottom w:val="0"/>
      <w:divBdr>
        <w:top w:val="none" w:sz="0" w:space="0" w:color="auto"/>
        <w:left w:val="none" w:sz="0" w:space="0" w:color="auto"/>
        <w:bottom w:val="none" w:sz="0" w:space="0" w:color="auto"/>
        <w:right w:val="none" w:sz="0" w:space="0" w:color="auto"/>
      </w:divBdr>
    </w:div>
    <w:div w:id="646982914">
      <w:bodyDiv w:val="1"/>
      <w:marLeft w:val="0"/>
      <w:marRight w:val="0"/>
      <w:marTop w:val="0"/>
      <w:marBottom w:val="0"/>
      <w:divBdr>
        <w:top w:val="none" w:sz="0" w:space="0" w:color="auto"/>
        <w:left w:val="none" w:sz="0" w:space="0" w:color="auto"/>
        <w:bottom w:val="none" w:sz="0" w:space="0" w:color="auto"/>
        <w:right w:val="none" w:sz="0" w:space="0" w:color="auto"/>
      </w:divBdr>
      <w:divsChild>
        <w:div w:id="1395858004">
          <w:marLeft w:val="0"/>
          <w:marRight w:val="0"/>
          <w:marTop w:val="0"/>
          <w:marBottom w:val="0"/>
          <w:divBdr>
            <w:top w:val="single" w:sz="12" w:space="0" w:color="D2D2D2"/>
            <w:left w:val="single" w:sz="12" w:space="0" w:color="D2D2D2"/>
            <w:bottom w:val="single" w:sz="12" w:space="0" w:color="D2D2D2"/>
            <w:right w:val="single" w:sz="12" w:space="0" w:color="D2D2D2"/>
          </w:divBdr>
          <w:divsChild>
            <w:div w:id="1360163650">
              <w:marLeft w:val="0"/>
              <w:marRight w:val="0"/>
              <w:marTop w:val="0"/>
              <w:marBottom w:val="0"/>
              <w:divBdr>
                <w:top w:val="none" w:sz="0" w:space="0" w:color="auto"/>
                <w:left w:val="none" w:sz="0" w:space="0" w:color="auto"/>
                <w:bottom w:val="none" w:sz="0" w:space="0" w:color="auto"/>
                <w:right w:val="none" w:sz="0" w:space="0" w:color="auto"/>
              </w:divBdr>
            </w:div>
            <w:div w:id="132763586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55036799">
      <w:bodyDiv w:val="1"/>
      <w:marLeft w:val="0"/>
      <w:marRight w:val="0"/>
      <w:marTop w:val="0"/>
      <w:marBottom w:val="0"/>
      <w:divBdr>
        <w:top w:val="none" w:sz="0" w:space="0" w:color="auto"/>
        <w:left w:val="none" w:sz="0" w:space="0" w:color="auto"/>
        <w:bottom w:val="none" w:sz="0" w:space="0" w:color="auto"/>
        <w:right w:val="none" w:sz="0" w:space="0" w:color="auto"/>
      </w:divBdr>
    </w:div>
    <w:div w:id="677578276">
      <w:bodyDiv w:val="1"/>
      <w:marLeft w:val="0"/>
      <w:marRight w:val="0"/>
      <w:marTop w:val="0"/>
      <w:marBottom w:val="0"/>
      <w:divBdr>
        <w:top w:val="none" w:sz="0" w:space="0" w:color="auto"/>
        <w:left w:val="none" w:sz="0" w:space="0" w:color="auto"/>
        <w:bottom w:val="none" w:sz="0" w:space="0" w:color="auto"/>
        <w:right w:val="none" w:sz="0" w:space="0" w:color="auto"/>
      </w:divBdr>
      <w:divsChild>
        <w:div w:id="1710645069">
          <w:marLeft w:val="0"/>
          <w:marRight w:val="0"/>
          <w:marTop w:val="0"/>
          <w:marBottom w:val="0"/>
          <w:divBdr>
            <w:top w:val="single" w:sz="12" w:space="0" w:color="D2D2D2"/>
            <w:left w:val="single" w:sz="12" w:space="0" w:color="D2D2D2"/>
            <w:bottom w:val="single" w:sz="12" w:space="0" w:color="D2D2D2"/>
            <w:right w:val="single" w:sz="12" w:space="0" w:color="D2D2D2"/>
          </w:divBdr>
          <w:divsChild>
            <w:div w:id="136382061">
              <w:marLeft w:val="0"/>
              <w:marRight w:val="0"/>
              <w:marTop w:val="0"/>
              <w:marBottom w:val="0"/>
              <w:divBdr>
                <w:top w:val="none" w:sz="0" w:space="0" w:color="auto"/>
                <w:left w:val="none" w:sz="0" w:space="0" w:color="auto"/>
                <w:bottom w:val="none" w:sz="0" w:space="0" w:color="auto"/>
                <w:right w:val="none" w:sz="0" w:space="0" w:color="auto"/>
              </w:divBdr>
            </w:div>
            <w:div w:id="17612020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09837238">
      <w:bodyDiv w:val="1"/>
      <w:marLeft w:val="0"/>
      <w:marRight w:val="0"/>
      <w:marTop w:val="0"/>
      <w:marBottom w:val="0"/>
      <w:divBdr>
        <w:top w:val="none" w:sz="0" w:space="0" w:color="auto"/>
        <w:left w:val="none" w:sz="0" w:space="0" w:color="auto"/>
        <w:bottom w:val="none" w:sz="0" w:space="0" w:color="auto"/>
        <w:right w:val="none" w:sz="0" w:space="0" w:color="auto"/>
      </w:divBdr>
    </w:div>
    <w:div w:id="731539969">
      <w:bodyDiv w:val="1"/>
      <w:marLeft w:val="0"/>
      <w:marRight w:val="0"/>
      <w:marTop w:val="0"/>
      <w:marBottom w:val="0"/>
      <w:divBdr>
        <w:top w:val="none" w:sz="0" w:space="0" w:color="auto"/>
        <w:left w:val="none" w:sz="0" w:space="0" w:color="auto"/>
        <w:bottom w:val="none" w:sz="0" w:space="0" w:color="auto"/>
        <w:right w:val="none" w:sz="0" w:space="0" w:color="auto"/>
      </w:divBdr>
      <w:divsChild>
        <w:div w:id="1457141715">
          <w:marLeft w:val="0"/>
          <w:marRight w:val="0"/>
          <w:marTop w:val="0"/>
          <w:marBottom w:val="0"/>
          <w:divBdr>
            <w:top w:val="single" w:sz="12" w:space="0" w:color="D2D2D2"/>
            <w:left w:val="single" w:sz="12" w:space="0" w:color="D2D2D2"/>
            <w:bottom w:val="single" w:sz="12" w:space="0" w:color="D2D2D2"/>
            <w:right w:val="single" w:sz="12" w:space="0" w:color="D2D2D2"/>
          </w:divBdr>
          <w:divsChild>
            <w:div w:id="1258055670">
              <w:marLeft w:val="0"/>
              <w:marRight w:val="0"/>
              <w:marTop w:val="0"/>
              <w:marBottom w:val="0"/>
              <w:divBdr>
                <w:top w:val="none" w:sz="0" w:space="0" w:color="auto"/>
                <w:left w:val="none" w:sz="0" w:space="0" w:color="auto"/>
                <w:bottom w:val="none" w:sz="0" w:space="0" w:color="auto"/>
                <w:right w:val="none" w:sz="0" w:space="0" w:color="auto"/>
              </w:divBdr>
            </w:div>
            <w:div w:id="170370219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55321203">
      <w:bodyDiv w:val="1"/>
      <w:marLeft w:val="0"/>
      <w:marRight w:val="0"/>
      <w:marTop w:val="0"/>
      <w:marBottom w:val="0"/>
      <w:divBdr>
        <w:top w:val="none" w:sz="0" w:space="0" w:color="auto"/>
        <w:left w:val="none" w:sz="0" w:space="0" w:color="auto"/>
        <w:bottom w:val="none" w:sz="0" w:space="0" w:color="auto"/>
        <w:right w:val="none" w:sz="0" w:space="0" w:color="auto"/>
      </w:divBdr>
      <w:divsChild>
        <w:div w:id="238027073">
          <w:marLeft w:val="0"/>
          <w:marRight w:val="0"/>
          <w:marTop w:val="0"/>
          <w:marBottom w:val="0"/>
          <w:divBdr>
            <w:top w:val="single" w:sz="12" w:space="0" w:color="D2D2D2"/>
            <w:left w:val="single" w:sz="12" w:space="0" w:color="D2D2D2"/>
            <w:bottom w:val="single" w:sz="12" w:space="0" w:color="D2D2D2"/>
            <w:right w:val="single" w:sz="12" w:space="0" w:color="D2D2D2"/>
          </w:divBdr>
          <w:divsChild>
            <w:div w:id="592859309">
              <w:marLeft w:val="0"/>
              <w:marRight w:val="0"/>
              <w:marTop w:val="0"/>
              <w:marBottom w:val="0"/>
              <w:divBdr>
                <w:top w:val="none" w:sz="0" w:space="0" w:color="auto"/>
                <w:left w:val="none" w:sz="0" w:space="0" w:color="auto"/>
                <w:bottom w:val="none" w:sz="0" w:space="0" w:color="auto"/>
                <w:right w:val="none" w:sz="0" w:space="0" w:color="auto"/>
              </w:divBdr>
            </w:div>
            <w:div w:id="61533260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95413677">
      <w:bodyDiv w:val="1"/>
      <w:marLeft w:val="0"/>
      <w:marRight w:val="0"/>
      <w:marTop w:val="0"/>
      <w:marBottom w:val="0"/>
      <w:divBdr>
        <w:top w:val="none" w:sz="0" w:space="0" w:color="auto"/>
        <w:left w:val="none" w:sz="0" w:space="0" w:color="auto"/>
        <w:bottom w:val="none" w:sz="0" w:space="0" w:color="auto"/>
        <w:right w:val="none" w:sz="0" w:space="0" w:color="auto"/>
      </w:divBdr>
    </w:div>
    <w:div w:id="847906322">
      <w:bodyDiv w:val="1"/>
      <w:marLeft w:val="0"/>
      <w:marRight w:val="0"/>
      <w:marTop w:val="0"/>
      <w:marBottom w:val="0"/>
      <w:divBdr>
        <w:top w:val="none" w:sz="0" w:space="0" w:color="auto"/>
        <w:left w:val="none" w:sz="0" w:space="0" w:color="auto"/>
        <w:bottom w:val="none" w:sz="0" w:space="0" w:color="auto"/>
        <w:right w:val="none" w:sz="0" w:space="0" w:color="auto"/>
      </w:divBdr>
      <w:divsChild>
        <w:div w:id="282267580">
          <w:marLeft w:val="0"/>
          <w:marRight w:val="0"/>
          <w:marTop w:val="0"/>
          <w:marBottom w:val="0"/>
          <w:divBdr>
            <w:top w:val="single" w:sz="12" w:space="0" w:color="D2D2D2"/>
            <w:left w:val="single" w:sz="12" w:space="0" w:color="D2D2D2"/>
            <w:bottom w:val="single" w:sz="12" w:space="0" w:color="D2D2D2"/>
            <w:right w:val="single" w:sz="12" w:space="0" w:color="D2D2D2"/>
          </w:divBdr>
          <w:divsChild>
            <w:div w:id="2009405741">
              <w:marLeft w:val="0"/>
              <w:marRight w:val="0"/>
              <w:marTop w:val="0"/>
              <w:marBottom w:val="0"/>
              <w:divBdr>
                <w:top w:val="none" w:sz="0" w:space="0" w:color="auto"/>
                <w:left w:val="none" w:sz="0" w:space="0" w:color="auto"/>
                <w:bottom w:val="none" w:sz="0" w:space="0" w:color="auto"/>
                <w:right w:val="none" w:sz="0" w:space="0" w:color="auto"/>
              </w:divBdr>
            </w:div>
            <w:div w:id="139427912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849637788">
      <w:bodyDiv w:val="1"/>
      <w:marLeft w:val="0"/>
      <w:marRight w:val="0"/>
      <w:marTop w:val="0"/>
      <w:marBottom w:val="0"/>
      <w:divBdr>
        <w:top w:val="none" w:sz="0" w:space="0" w:color="auto"/>
        <w:left w:val="none" w:sz="0" w:space="0" w:color="auto"/>
        <w:bottom w:val="none" w:sz="0" w:space="0" w:color="auto"/>
        <w:right w:val="none" w:sz="0" w:space="0" w:color="auto"/>
      </w:divBdr>
    </w:div>
    <w:div w:id="863831355">
      <w:bodyDiv w:val="1"/>
      <w:marLeft w:val="0"/>
      <w:marRight w:val="0"/>
      <w:marTop w:val="0"/>
      <w:marBottom w:val="0"/>
      <w:divBdr>
        <w:top w:val="none" w:sz="0" w:space="0" w:color="auto"/>
        <w:left w:val="none" w:sz="0" w:space="0" w:color="auto"/>
        <w:bottom w:val="none" w:sz="0" w:space="0" w:color="auto"/>
        <w:right w:val="none" w:sz="0" w:space="0" w:color="auto"/>
      </w:divBdr>
      <w:divsChild>
        <w:div w:id="799229688">
          <w:marLeft w:val="0"/>
          <w:marRight w:val="0"/>
          <w:marTop w:val="0"/>
          <w:marBottom w:val="0"/>
          <w:divBdr>
            <w:top w:val="single" w:sz="12" w:space="0" w:color="D2D2D2"/>
            <w:left w:val="single" w:sz="12" w:space="0" w:color="D2D2D2"/>
            <w:bottom w:val="single" w:sz="12" w:space="0" w:color="D2D2D2"/>
            <w:right w:val="single" w:sz="12" w:space="0" w:color="D2D2D2"/>
          </w:divBdr>
          <w:divsChild>
            <w:div w:id="821123341">
              <w:marLeft w:val="0"/>
              <w:marRight w:val="0"/>
              <w:marTop w:val="0"/>
              <w:marBottom w:val="0"/>
              <w:divBdr>
                <w:top w:val="none" w:sz="0" w:space="0" w:color="auto"/>
                <w:left w:val="none" w:sz="0" w:space="0" w:color="auto"/>
                <w:bottom w:val="none" w:sz="0" w:space="0" w:color="auto"/>
                <w:right w:val="none" w:sz="0" w:space="0" w:color="auto"/>
              </w:divBdr>
            </w:div>
            <w:div w:id="17673822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32206430">
      <w:bodyDiv w:val="1"/>
      <w:marLeft w:val="0"/>
      <w:marRight w:val="0"/>
      <w:marTop w:val="0"/>
      <w:marBottom w:val="0"/>
      <w:divBdr>
        <w:top w:val="none" w:sz="0" w:space="0" w:color="auto"/>
        <w:left w:val="none" w:sz="0" w:space="0" w:color="auto"/>
        <w:bottom w:val="none" w:sz="0" w:space="0" w:color="auto"/>
        <w:right w:val="none" w:sz="0" w:space="0" w:color="auto"/>
      </w:divBdr>
      <w:divsChild>
        <w:div w:id="256907497">
          <w:marLeft w:val="0"/>
          <w:marRight w:val="0"/>
          <w:marTop w:val="0"/>
          <w:marBottom w:val="0"/>
          <w:divBdr>
            <w:top w:val="single" w:sz="12" w:space="0" w:color="D2D2D2"/>
            <w:left w:val="single" w:sz="12" w:space="0" w:color="D2D2D2"/>
            <w:bottom w:val="single" w:sz="12" w:space="0" w:color="D2D2D2"/>
            <w:right w:val="single" w:sz="12" w:space="0" w:color="D2D2D2"/>
          </w:divBdr>
          <w:divsChild>
            <w:div w:id="657421098">
              <w:marLeft w:val="0"/>
              <w:marRight w:val="0"/>
              <w:marTop w:val="0"/>
              <w:marBottom w:val="0"/>
              <w:divBdr>
                <w:top w:val="none" w:sz="0" w:space="0" w:color="auto"/>
                <w:left w:val="none" w:sz="0" w:space="0" w:color="auto"/>
                <w:bottom w:val="none" w:sz="0" w:space="0" w:color="auto"/>
                <w:right w:val="none" w:sz="0" w:space="0" w:color="auto"/>
              </w:divBdr>
            </w:div>
            <w:div w:id="79214157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76392856">
      <w:bodyDiv w:val="1"/>
      <w:marLeft w:val="0"/>
      <w:marRight w:val="0"/>
      <w:marTop w:val="0"/>
      <w:marBottom w:val="0"/>
      <w:divBdr>
        <w:top w:val="none" w:sz="0" w:space="0" w:color="auto"/>
        <w:left w:val="none" w:sz="0" w:space="0" w:color="auto"/>
        <w:bottom w:val="none" w:sz="0" w:space="0" w:color="auto"/>
        <w:right w:val="none" w:sz="0" w:space="0" w:color="auto"/>
      </w:divBdr>
    </w:div>
    <w:div w:id="1102381746">
      <w:bodyDiv w:val="1"/>
      <w:marLeft w:val="0"/>
      <w:marRight w:val="0"/>
      <w:marTop w:val="0"/>
      <w:marBottom w:val="0"/>
      <w:divBdr>
        <w:top w:val="none" w:sz="0" w:space="0" w:color="auto"/>
        <w:left w:val="none" w:sz="0" w:space="0" w:color="auto"/>
        <w:bottom w:val="none" w:sz="0" w:space="0" w:color="auto"/>
        <w:right w:val="none" w:sz="0" w:space="0" w:color="auto"/>
      </w:divBdr>
    </w:div>
    <w:div w:id="1121876793">
      <w:bodyDiv w:val="1"/>
      <w:marLeft w:val="0"/>
      <w:marRight w:val="0"/>
      <w:marTop w:val="0"/>
      <w:marBottom w:val="0"/>
      <w:divBdr>
        <w:top w:val="none" w:sz="0" w:space="0" w:color="auto"/>
        <w:left w:val="none" w:sz="0" w:space="0" w:color="auto"/>
        <w:bottom w:val="none" w:sz="0" w:space="0" w:color="auto"/>
        <w:right w:val="none" w:sz="0" w:space="0" w:color="auto"/>
      </w:divBdr>
      <w:divsChild>
        <w:div w:id="589505483">
          <w:marLeft w:val="0"/>
          <w:marRight w:val="0"/>
          <w:marTop w:val="0"/>
          <w:marBottom w:val="0"/>
          <w:divBdr>
            <w:top w:val="single" w:sz="12" w:space="0" w:color="D2D2D2"/>
            <w:left w:val="single" w:sz="12" w:space="0" w:color="D2D2D2"/>
            <w:bottom w:val="single" w:sz="12" w:space="0" w:color="D2D2D2"/>
            <w:right w:val="single" w:sz="12" w:space="0" w:color="D2D2D2"/>
          </w:divBdr>
          <w:divsChild>
            <w:div w:id="647973713">
              <w:marLeft w:val="0"/>
              <w:marRight w:val="0"/>
              <w:marTop w:val="0"/>
              <w:marBottom w:val="0"/>
              <w:divBdr>
                <w:top w:val="none" w:sz="0" w:space="0" w:color="auto"/>
                <w:left w:val="none" w:sz="0" w:space="0" w:color="auto"/>
                <w:bottom w:val="none" w:sz="0" w:space="0" w:color="auto"/>
                <w:right w:val="none" w:sz="0" w:space="0" w:color="auto"/>
              </w:divBdr>
            </w:div>
            <w:div w:id="1443102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27642748">
      <w:bodyDiv w:val="1"/>
      <w:marLeft w:val="0"/>
      <w:marRight w:val="0"/>
      <w:marTop w:val="0"/>
      <w:marBottom w:val="0"/>
      <w:divBdr>
        <w:top w:val="none" w:sz="0" w:space="0" w:color="auto"/>
        <w:left w:val="none" w:sz="0" w:space="0" w:color="auto"/>
        <w:bottom w:val="none" w:sz="0" w:space="0" w:color="auto"/>
        <w:right w:val="none" w:sz="0" w:space="0" w:color="auto"/>
      </w:divBdr>
      <w:divsChild>
        <w:div w:id="1235625541">
          <w:marLeft w:val="0"/>
          <w:marRight w:val="0"/>
          <w:marTop w:val="0"/>
          <w:marBottom w:val="0"/>
          <w:divBdr>
            <w:top w:val="single" w:sz="12" w:space="0" w:color="D2D2D2"/>
            <w:left w:val="single" w:sz="12" w:space="0" w:color="D2D2D2"/>
            <w:bottom w:val="single" w:sz="12" w:space="0" w:color="D2D2D2"/>
            <w:right w:val="single" w:sz="12" w:space="0" w:color="D2D2D2"/>
          </w:divBdr>
          <w:divsChild>
            <w:div w:id="896814858">
              <w:marLeft w:val="0"/>
              <w:marRight w:val="0"/>
              <w:marTop w:val="0"/>
              <w:marBottom w:val="0"/>
              <w:divBdr>
                <w:top w:val="none" w:sz="0" w:space="0" w:color="auto"/>
                <w:left w:val="none" w:sz="0" w:space="0" w:color="auto"/>
                <w:bottom w:val="none" w:sz="0" w:space="0" w:color="auto"/>
                <w:right w:val="none" w:sz="0" w:space="0" w:color="auto"/>
              </w:divBdr>
            </w:div>
            <w:div w:id="168612752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89697832">
      <w:bodyDiv w:val="1"/>
      <w:marLeft w:val="0"/>
      <w:marRight w:val="0"/>
      <w:marTop w:val="0"/>
      <w:marBottom w:val="0"/>
      <w:divBdr>
        <w:top w:val="none" w:sz="0" w:space="0" w:color="auto"/>
        <w:left w:val="none" w:sz="0" w:space="0" w:color="auto"/>
        <w:bottom w:val="none" w:sz="0" w:space="0" w:color="auto"/>
        <w:right w:val="none" w:sz="0" w:space="0" w:color="auto"/>
      </w:divBdr>
    </w:div>
    <w:div w:id="1331836794">
      <w:bodyDiv w:val="1"/>
      <w:marLeft w:val="0"/>
      <w:marRight w:val="0"/>
      <w:marTop w:val="0"/>
      <w:marBottom w:val="0"/>
      <w:divBdr>
        <w:top w:val="none" w:sz="0" w:space="0" w:color="auto"/>
        <w:left w:val="none" w:sz="0" w:space="0" w:color="auto"/>
        <w:bottom w:val="none" w:sz="0" w:space="0" w:color="auto"/>
        <w:right w:val="none" w:sz="0" w:space="0" w:color="auto"/>
      </w:divBdr>
    </w:div>
    <w:div w:id="1341737151">
      <w:bodyDiv w:val="1"/>
      <w:marLeft w:val="0"/>
      <w:marRight w:val="0"/>
      <w:marTop w:val="0"/>
      <w:marBottom w:val="0"/>
      <w:divBdr>
        <w:top w:val="none" w:sz="0" w:space="0" w:color="auto"/>
        <w:left w:val="none" w:sz="0" w:space="0" w:color="auto"/>
        <w:bottom w:val="none" w:sz="0" w:space="0" w:color="auto"/>
        <w:right w:val="none" w:sz="0" w:space="0" w:color="auto"/>
      </w:divBdr>
      <w:divsChild>
        <w:div w:id="543178999">
          <w:marLeft w:val="0"/>
          <w:marRight w:val="0"/>
          <w:marTop w:val="0"/>
          <w:marBottom w:val="0"/>
          <w:divBdr>
            <w:top w:val="single" w:sz="12" w:space="0" w:color="D2D2D2"/>
            <w:left w:val="single" w:sz="12" w:space="0" w:color="D2D2D2"/>
            <w:bottom w:val="single" w:sz="12" w:space="0" w:color="D2D2D2"/>
            <w:right w:val="single" w:sz="12" w:space="0" w:color="D2D2D2"/>
          </w:divBdr>
          <w:divsChild>
            <w:div w:id="1045956516">
              <w:marLeft w:val="0"/>
              <w:marRight w:val="0"/>
              <w:marTop w:val="0"/>
              <w:marBottom w:val="0"/>
              <w:divBdr>
                <w:top w:val="none" w:sz="0" w:space="0" w:color="auto"/>
                <w:left w:val="none" w:sz="0" w:space="0" w:color="auto"/>
                <w:bottom w:val="none" w:sz="0" w:space="0" w:color="auto"/>
                <w:right w:val="none" w:sz="0" w:space="0" w:color="auto"/>
              </w:divBdr>
            </w:div>
            <w:div w:id="57424182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88649457">
      <w:bodyDiv w:val="1"/>
      <w:marLeft w:val="0"/>
      <w:marRight w:val="0"/>
      <w:marTop w:val="0"/>
      <w:marBottom w:val="0"/>
      <w:divBdr>
        <w:top w:val="none" w:sz="0" w:space="0" w:color="auto"/>
        <w:left w:val="none" w:sz="0" w:space="0" w:color="auto"/>
        <w:bottom w:val="none" w:sz="0" w:space="0" w:color="auto"/>
        <w:right w:val="none" w:sz="0" w:space="0" w:color="auto"/>
      </w:divBdr>
      <w:divsChild>
        <w:div w:id="1608734772">
          <w:marLeft w:val="0"/>
          <w:marRight w:val="0"/>
          <w:marTop w:val="0"/>
          <w:marBottom w:val="0"/>
          <w:divBdr>
            <w:top w:val="single" w:sz="12" w:space="0" w:color="D2D2D2"/>
            <w:left w:val="single" w:sz="12" w:space="0" w:color="D2D2D2"/>
            <w:bottom w:val="single" w:sz="12" w:space="0" w:color="D2D2D2"/>
            <w:right w:val="single" w:sz="12" w:space="0" w:color="D2D2D2"/>
          </w:divBdr>
          <w:divsChild>
            <w:div w:id="1182473918">
              <w:marLeft w:val="0"/>
              <w:marRight w:val="0"/>
              <w:marTop w:val="0"/>
              <w:marBottom w:val="0"/>
              <w:divBdr>
                <w:top w:val="none" w:sz="0" w:space="0" w:color="auto"/>
                <w:left w:val="none" w:sz="0" w:space="0" w:color="auto"/>
                <w:bottom w:val="none" w:sz="0" w:space="0" w:color="auto"/>
                <w:right w:val="none" w:sz="0" w:space="0" w:color="auto"/>
              </w:divBdr>
            </w:div>
            <w:div w:id="174217431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33011899">
      <w:bodyDiv w:val="1"/>
      <w:marLeft w:val="0"/>
      <w:marRight w:val="0"/>
      <w:marTop w:val="0"/>
      <w:marBottom w:val="0"/>
      <w:divBdr>
        <w:top w:val="none" w:sz="0" w:space="0" w:color="auto"/>
        <w:left w:val="none" w:sz="0" w:space="0" w:color="auto"/>
        <w:bottom w:val="none" w:sz="0" w:space="0" w:color="auto"/>
        <w:right w:val="none" w:sz="0" w:space="0" w:color="auto"/>
      </w:divBdr>
    </w:div>
    <w:div w:id="1453675315">
      <w:bodyDiv w:val="1"/>
      <w:marLeft w:val="0"/>
      <w:marRight w:val="0"/>
      <w:marTop w:val="0"/>
      <w:marBottom w:val="0"/>
      <w:divBdr>
        <w:top w:val="none" w:sz="0" w:space="0" w:color="auto"/>
        <w:left w:val="none" w:sz="0" w:space="0" w:color="auto"/>
        <w:bottom w:val="none" w:sz="0" w:space="0" w:color="auto"/>
        <w:right w:val="none" w:sz="0" w:space="0" w:color="auto"/>
      </w:divBdr>
      <w:divsChild>
        <w:div w:id="446395469">
          <w:marLeft w:val="0"/>
          <w:marRight w:val="0"/>
          <w:marTop w:val="0"/>
          <w:marBottom w:val="0"/>
          <w:divBdr>
            <w:top w:val="single" w:sz="12" w:space="0" w:color="D2D2D2"/>
            <w:left w:val="single" w:sz="12" w:space="0" w:color="D2D2D2"/>
            <w:bottom w:val="single" w:sz="12" w:space="0" w:color="D2D2D2"/>
            <w:right w:val="single" w:sz="12" w:space="0" w:color="D2D2D2"/>
          </w:divBdr>
          <w:divsChild>
            <w:div w:id="168102840">
              <w:marLeft w:val="0"/>
              <w:marRight w:val="0"/>
              <w:marTop w:val="0"/>
              <w:marBottom w:val="0"/>
              <w:divBdr>
                <w:top w:val="none" w:sz="0" w:space="0" w:color="auto"/>
                <w:left w:val="none" w:sz="0" w:space="0" w:color="auto"/>
                <w:bottom w:val="none" w:sz="0" w:space="0" w:color="auto"/>
                <w:right w:val="none" w:sz="0" w:space="0" w:color="auto"/>
              </w:divBdr>
            </w:div>
            <w:div w:id="38280141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71678240">
      <w:bodyDiv w:val="1"/>
      <w:marLeft w:val="0"/>
      <w:marRight w:val="0"/>
      <w:marTop w:val="0"/>
      <w:marBottom w:val="0"/>
      <w:divBdr>
        <w:top w:val="none" w:sz="0" w:space="0" w:color="auto"/>
        <w:left w:val="none" w:sz="0" w:space="0" w:color="auto"/>
        <w:bottom w:val="none" w:sz="0" w:space="0" w:color="auto"/>
        <w:right w:val="none" w:sz="0" w:space="0" w:color="auto"/>
      </w:divBdr>
      <w:divsChild>
        <w:div w:id="1667316479">
          <w:marLeft w:val="0"/>
          <w:marRight w:val="0"/>
          <w:marTop w:val="0"/>
          <w:marBottom w:val="0"/>
          <w:divBdr>
            <w:top w:val="single" w:sz="12" w:space="0" w:color="D2D2D2"/>
            <w:left w:val="single" w:sz="12" w:space="0" w:color="D2D2D2"/>
            <w:bottom w:val="single" w:sz="12" w:space="0" w:color="D2D2D2"/>
            <w:right w:val="single" w:sz="12" w:space="0" w:color="D2D2D2"/>
          </w:divBdr>
          <w:divsChild>
            <w:div w:id="1538004316">
              <w:marLeft w:val="0"/>
              <w:marRight w:val="0"/>
              <w:marTop w:val="0"/>
              <w:marBottom w:val="0"/>
              <w:divBdr>
                <w:top w:val="none" w:sz="0" w:space="0" w:color="auto"/>
                <w:left w:val="none" w:sz="0" w:space="0" w:color="auto"/>
                <w:bottom w:val="none" w:sz="0" w:space="0" w:color="auto"/>
                <w:right w:val="none" w:sz="0" w:space="0" w:color="auto"/>
              </w:divBdr>
            </w:div>
            <w:div w:id="6168328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32305825">
      <w:bodyDiv w:val="1"/>
      <w:marLeft w:val="0"/>
      <w:marRight w:val="0"/>
      <w:marTop w:val="0"/>
      <w:marBottom w:val="0"/>
      <w:divBdr>
        <w:top w:val="none" w:sz="0" w:space="0" w:color="auto"/>
        <w:left w:val="none" w:sz="0" w:space="0" w:color="auto"/>
        <w:bottom w:val="none" w:sz="0" w:space="0" w:color="auto"/>
        <w:right w:val="none" w:sz="0" w:space="0" w:color="auto"/>
      </w:divBdr>
    </w:div>
    <w:div w:id="1539051408">
      <w:bodyDiv w:val="1"/>
      <w:marLeft w:val="0"/>
      <w:marRight w:val="0"/>
      <w:marTop w:val="0"/>
      <w:marBottom w:val="0"/>
      <w:divBdr>
        <w:top w:val="none" w:sz="0" w:space="0" w:color="auto"/>
        <w:left w:val="none" w:sz="0" w:space="0" w:color="auto"/>
        <w:bottom w:val="none" w:sz="0" w:space="0" w:color="auto"/>
        <w:right w:val="none" w:sz="0" w:space="0" w:color="auto"/>
      </w:divBdr>
      <w:divsChild>
        <w:div w:id="1170826216">
          <w:marLeft w:val="0"/>
          <w:marRight w:val="0"/>
          <w:marTop w:val="0"/>
          <w:marBottom w:val="0"/>
          <w:divBdr>
            <w:top w:val="single" w:sz="12" w:space="0" w:color="D2D2D2"/>
            <w:left w:val="single" w:sz="12" w:space="0" w:color="D2D2D2"/>
            <w:bottom w:val="single" w:sz="12" w:space="0" w:color="D2D2D2"/>
            <w:right w:val="single" w:sz="12" w:space="0" w:color="D2D2D2"/>
          </w:divBdr>
          <w:divsChild>
            <w:div w:id="925266246">
              <w:marLeft w:val="0"/>
              <w:marRight w:val="0"/>
              <w:marTop w:val="0"/>
              <w:marBottom w:val="0"/>
              <w:divBdr>
                <w:top w:val="none" w:sz="0" w:space="0" w:color="auto"/>
                <w:left w:val="none" w:sz="0" w:space="0" w:color="auto"/>
                <w:bottom w:val="none" w:sz="0" w:space="0" w:color="auto"/>
                <w:right w:val="none" w:sz="0" w:space="0" w:color="auto"/>
              </w:divBdr>
            </w:div>
            <w:div w:id="61960673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69223057">
      <w:bodyDiv w:val="1"/>
      <w:marLeft w:val="0"/>
      <w:marRight w:val="0"/>
      <w:marTop w:val="0"/>
      <w:marBottom w:val="0"/>
      <w:divBdr>
        <w:top w:val="none" w:sz="0" w:space="0" w:color="auto"/>
        <w:left w:val="none" w:sz="0" w:space="0" w:color="auto"/>
        <w:bottom w:val="none" w:sz="0" w:space="0" w:color="auto"/>
        <w:right w:val="none" w:sz="0" w:space="0" w:color="auto"/>
      </w:divBdr>
    </w:div>
    <w:div w:id="1599176412">
      <w:bodyDiv w:val="1"/>
      <w:marLeft w:val="0"/>
      <w:marRight w:val="0"/>
      <w:marTop w:val="0"/>
      <w:marBottom w:val="0"/>
      <w:divBdr>
        <w:top w:val="none" w:sz="0" w:space="0" w:color="auto"/>
        <w:left w:val="none" w:sz="0" w:space="0" w:color="auto"/>
        <w:bottom w:val="none" w:sz="0" w:space="0" w:color="auto"/>
        <w:right w:val="none" w:sz="0" w:space="0" w:color="auto"/>
      </w:divBdr>
      <w:divsChild>
        <w:div w:id="1868639728">
          <w:marLeft w:val="0"/>
          <w:marRight w:val="0"/>
          <w:marTop w:val="0"/>
          <w:marBottom w:val="0"/>
          <w:divBdr>
            <w:top w:val="single" w:sz="12" w:space="0" w:color="D2D2D2"/>
            <w:left w:val="single" w:sz="12" w:space="0" w:color="D2D2D2"/>
            <w:bottom w:val="single" w:sz="12" w:space="0" w:color="D2D2D2"/>
            <w:right w:val="single" w:sz="12" w:space="0" w:color="D2D2D2"/>
          </w:divBdr>
          <w:divsChild>
            <w:div w:id="1735547820">
              <w:marLeft w:val="0"/>
              <w:marRight w:val="0"/>
              <w:marTop w:val="0"/>
              <w:marBottom w:val="0"/>
              <w:divBdr>
                <w:top w:val="none" w:sz="0" w:space="0" w:color="auto"/>
                <w:left w:val="none" w:sz="0" w:space="0" w:color="auto"/>
                <w:bottom w:val="none" w:sz="0" w:space="0" w:color="auto"/>
                <w:right w:val="none" w:sz="0" w:space="0" w:color="auto"/>
              </w:divBdr>
            </w:div>
            <w:div w:id="187133539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53620555">
      <w:bodyDiv w:val="1"/>
      <w:marLeft w:val="0"/>
      <w:marRight w:val="0"/>
      <w:marTop w:val="0"/>
      <w:marBottom w:val="0"/>
      <w:divBdr>
        <w:top w:val="none" w:sz="0" w:space="0" w:color="auto"/>
        <w:left w:val="none" w:sz="0" w:space="0" w:color="auto"/>
        <w:bottom w:val="none" w:sz="0" w:space="0" w:color="auto"/>
        <w:right w:val="none" w:sz="0" w:space="0" w:color="auto"/>
      </w:divBdr>
    </w:div>
    <w:div w:id="1867676725">
      <w:bodyDiv w:val="1"/>
      <w:marLeft w:val="0"/>
      <w:marRight w:val="0"/>
      <w:marTop w:val="0"/>
      <w:marBottom w:val="0"/>
      <w:divBdr>
        <w:top w:val="none" w:sz="0" w:space="0" w:color="auto"/>
        <w:left w:val="none" w:sz="0" w:space="0" w:color="auto"/>
        <w:bottom w:val="none" w:sz="0" w:space="0" w:color="auto"/>
        <w:right w:val="none" w:sz="0" w:space="0" w:color="auto"/>
      </w:divBdr>
      <w:divsChild>
        <w:div w:id="766075684">
          <w:marLeft w:val="0"/>
          <w:marRight w:val="0"/>
          <w:marTop w:val="0"/>
          <w:marBottom w:val="0"/>
          <w:divBdr>
            <w:top w:val="single" w:sz="12" w:space="0" w:color="D2D2D2"/>
            <w:left w:val="single" w:sz="12" w:space="0" w:color="D2D2D2"/>
            <w:bottom w:val="single" w:sz="12" w:space="0" w:color="D2D2D2"/>
            <w:right w:val="single" w:sz="12" w:space="0" w:color="D2D2D2"/>
          </w:divBdr>
          <w:divsChild>
            <w:div w:id="423384580">
              <w:marLeft w:val="0"/>
              <w:marRight w:val="0"/>
              <w:marTop w:val="0"/>
              <w:marBottom w:val="0"/>
              <w:divBdr>
                <w:top w:val="none" w:sz="0" w:space="0" w:color="auto"/>
                <w:left w:val="none" w:sz="0" w:space="0" w:color="auto"/>
                <w:bottom w:val="none" w:sz="0" w:space="0" w:color="auto"/>
                <w:right w:val="none" w:sz="0" w:space="0" w:color="auto"/>
              </w:divBdr>
            </w:div>
            <w:div w:id="209940688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74464008">
      <w:bodyDiv w:val="1"/>
      <w:marLeft w:val="0"/>
      <w:marRight w:val="0"/>
      <w:marTop w:val="0"/>
      <w:marBottom w:val="0"/>
      <w:divBdr>
        <w:top w:val="none" w:sz="0" w:space="0" w:color="auto"/>
        <w:left w:val="none" w:sz="0" w:space="0" w:color="auto"/>
        <w:bottom w:val="none" w:sz="0" w:space="0" w:color="auto"/>
        <w:right w:val="none" w:sz="0" w:space="0" w:color="auto"/>
      </w:divBdr>
      <w:divsChild>
        <w:div w:id="543059481">
          <w:marLeft w:val="0"/>
          <w:marRight w:val="0"/>
          <w:marTop w:val="0"/>
          <w:marBottom w:val="0"/>
          <w:divBdr>
            <w:top w:val="single" w:sz="12" w:space="0" w:color="D2D2D2"/>
            <w:left w:val="single" w:sz="12" w:space="0" w:color="D2D2D2"/>
            <w:bottom w:val="single" w:sz="12" w:space="0" w:color="D2D2D2"/>
            <w:right w:val="single" w:sz="12" w:space="0" w:color="D2D2D2"/>
          </w:divBdr>
          <w:divsChild>
            <w:div w:id="145708454">
              <w:marLeft w:val="0"/>
              <w:marRight w:val="0"/>
              <w:marTop w:val="0"/>
              <w:marBottom w:val="0"/>
              <w:divBdr>
                <w:top w:val="none" w:sz="0" w:space="0" w:color="auto"/>
                <w:left w:val="none" w:sz="0" w:space="0" w:color="auto"/>
                <w:bottom w:val="none" w:sz="0" w:space="0" w:color="auto"/>
                <w:right w:val="none" w:sz="0" w:space="0" w:color="auto"/>
              </w:divBdr>
            </w:div>
            <w:div w:id="156108708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916742880">
      <w:bodyDiv w:val="1"/>
      <w:marLeft w:val="0"/>
      <w:marRight w:val="0"/>
      <w:marTop w:val="0"/>
      <w:marBottom w:val="0"/>
      <w:divBdr>
        <w:top w:val="none" w:sz="0" w:space="0" w:color="auto"/>
        <w:left w:val="none" w:sz="0" w:space="0" w:color="auto"/>
        <w:bottom w:val="none" w:sz="0" w:space="0" w:color="auto"/>
        <w:right w:val="none" w:sz="0" w:space="0" w:color="auto"/>
      </w:divBdr>
    </w:div>
    <w:div w:id="1928345744">
      <w:bodyDiv w:val="1"/>
      <w:marLeft w:val="0"/>
      <w:marRight w:val="0"/>
      <w:marTop w:val="0"/>
      <w:marBottom w:val="0"/>
      <w:divBdr>
        <w:top w:val="none" w:sz="0" w:space="0" w:color="auto"/>
        <w:left w:val="none" w:sz="0" w:space="0" w:color="auto"/>
        <w:bottom w:val="none" w:sz="0" w:space="0" w:color="auto"/>
        <w:right w:val="none" w:sz="0" w:space="0" w:color="auto"/>
      </w:divBdr>
      <w:divsChild>
        <w:div w:id="1716854646">
          <w:marLeft w:val="0"/>
          <w:marRight w:val="0"/>
          <w:marTop w:val="0"/>
          <w:marBottom w:val="0"/>
          <w:divBdr>
            <w:top w:val="single" w:sz="12" w:space="0" w:color="D2D2D2"/>
            <w:left w:val="single" w:sz="12" w:space="0" w:color="D2D2D2"/>
            <w:bottom w:val="single" w:sz="12" w:space="0" w:color="D2D2D2"/>
            <w:right w:val="single" w:sz="12" w:space="0" w:color="D2D2D2"/>
          </w:divBdr>
          <w:divsChild>
            <w:div w:id="2112049406">
              <w:marLeft w:val="0"/>
              <w:marRight w:val="0"/>
              <w:marTop w:val="0"/>
              <w:marBottom w:val="0"/>
              <w:divBdr>
                <w:top w:val="none" w:sz="0" w:space="0" w:color="auto"/>
                <w:left w:val="none" w:sz="0" w:space="0" w:color="auto"/>
                <w:bottom w:val="none" w:sz="0" w:space="0" w:color="auto"/>
                <w:right w:val="none" w:sz="0" w:space="0" w:color="auto"/>
              </w:divBdr>
            </w:div>
            <w:div w:id="105627443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110470492">
      <w:bodyDiv w:val="1"/>
      <w:marLeft w:val="0"/>
      <w:marRight w:val="0"/>
      <w:marTop w:val="0"/>
      <w:marBottom w:val="0"/>
      <w:divBdr>
        <w:top w:val="none" w:sz="0" w:space="0" w:color="auto"/>
        <w:left w:val="none" w:sz="0" w:space="0" w:color="auto"/>
        <w:bottom w:val="none" w:sz="0" w:space="0" w:color="auto"/>
        <w:right w:val="none" w:sz="0" w:space="0" w:color="auto"/>
      </w:divBdr>
    </w:div>
    <w:div w:id="2133085709">
      <w:bodyDiv w:val="1"/>
      <w:marLeft w:val="0"/>
      <w:marRight w:val="0"/>
      <w:marTop w:val="0"/>
      <w:marBottom w:val="0"/>
      <w:divBdr>
        <w:top w:val="none" w:sz="0" w:space="0" w:color="auto"/>
        <w:left w:val="none" w:sz="0" w:space="0" w:color="auto"/>
        <w:bottom w:val="none" w:sz="0" w:space="0" w:color="auto"/>
        <w:right w:val="none" w:sz="0" w:space="0" w:color="auto"/>
      </w:divBdr>
      <w:divsChild>
        <w:div w:id="629017754">
          <w:marLeft w:val="0"/>
          <w:marRight w:val="0"/>
          <w:marTop w:val="0"/>
          <w:marBottom w:val="0"/>
          <w:divBdr>
            <w:top w:val="single" w:sz="12" w:space="0" w:color="D2D2D2"/>
            <w:left w:val="single" w:sz="12" w:space="0" w:color="D2D2D2"/>
            <w:bottom w:val="single" w:sz="12" w:space="0" w:color="D2D2D2"/>
            <w:right w:val="single" w:sz="12" w:space="0" w:color="D2D2D2"/>
          </w:divBdr>
          <w:divsChild>
            <w:div w:id="1627005579">
              <w:marLeft w:val="0"/>
              <w:marRight w:val="0"/>
              <w:marTop w:val="0"/>
              <w:marBottom w:val="0"/>
              <w:divBdr>
                <w:top w:val="none" w:sz="0" w:space="0" w:color="auto"/>
                <w:left w:val="none" w:sz="0" w:space="0" w:color="auto"/>
                <w:bottom w:val="none" w:sz="0" w:space="0" w:color="auto"/>
                <w:right w:val="none" w:sz="0" w:space="0" w:color="auto"/>
              </w:divBdr>
            </w:div>
            <w:div w:id="139781813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141262923">
      <w:bodyDiv w:val="1"/>
      <w:marLeft w:val="0"/>
      <w:marRight w:val="0"/>
      <w:marTop w:val="0"/>
      <w:marBottom w:val="0"/>
      <w:divBdr>
        <w:top w:val="none" w:sz="0" w:space="0" w:color="auto"/>
        <w:left w:val="none" w:sz="0" w:space="0" w:color="auto"/>
        <w:bottom w:val="none" w:sz="0" w:space="0" w:color="auto"/>
        <w:right w:val="none" w:sz="0" w:space="0" w:color="auto"/>
      </w:divBdr>
      <w:divsChild>
        <w:div w:id="1988514275">
          <w:marLeft w:val="0"/>
          <w:marRight w:val="0"/>
          <w:marTop w:val="0"/>
          <w:marBottom w:val="0"/>
          <w:divBdr>
            <w:top w:val="single" w:sz="12" w:space="0" w:color="D2D2D2"/>
            <w:left w:val="single" w:sz="12" w:space="0" w:color="D2D2D2"/>
            <w:bottom w:val="single" w:sz="12" w:space="0" w:color="D2D2D2"/>
            <w:right w:val="single" w:sz="12" w:space="0" w:color="D2D2D2"/>
          </w:divBdr>
          <w:divsChild>
            <w:div w:id="1236355234">
              <w:marLeft w:val="0"/>
              <w:marRight w:val="0"/>
              <w:marTop w:val="0"/>
              <w:marBottom w:val="0"/>
              <w:divBdr>
                <w:top w:val="none" w:sz="0" w:space="0" w:color="auto"/>
                <w:left w:val="none" w:sz="0" w:space="0" w:color="auto"/>
                <w:bottom w:val="none" w:sz="0" w:space="0" w:color="auto"/>
                <w:right w:val="none" w:sz="0" w:space="0" w:color="auto"/>
              </w:divBdr>
            </w:div>
            <w:div w:id="209539392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worldbank.org" TargetMode="External"/><Relationship Id="rId26" Type="http://schemas.openxmlformats.org/officeDocument/2006/relationships/header" Target="header6.xml"/><Relationship Id="rId39" Type="http://schemas.openxmlformats.org/officeDocument/2006/relationships/header" Target="header19.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1.png"/><Relationship Id="rId24" Type="http://schemas.openxmlformats.org/officeDocument/2006/relationships/image" Target="media/image2.gif"/><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bing.com/translator" TargetMode="External"/><Relationship Id="rId28" Type="http://schemas.openxmlformats.org/officeDocument/2006/relationships/header" Target="header8.xml"/><Relationship Id="rId36" Type="http://schemas.openxmlformats.org/officeDocument/2006/relationships/header" Target="header16.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laurentiis@worldbank.org" TargetMode="External"/><Relationship Id="rId31" Type="http://schemas.openxmlformats.org/officeDocument/2006/relationships/header" Target="header11.xml"/><Relationship Id="rId44"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worldbank.org/debarr."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gif"/><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6.xml"/><Relationship Id="rId20" Type="http://schemas.openxmlformats.org/officeDocument/2006/relationships/header" Target="header4.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74278-15CD-46DB-A13E-3CB8834A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8F64E-5F5D-49C3-BBA4-1EE357AA70BB}">
  <ds:schemaRefs>
    <ds:schemaRef ds:uri="http://schemas.microsoft.com/sharepoint/v3/contenttype/forms"/>
  </ds:schemaRefs>
</ds:datastoreItem>
</file>

<file path=customXml/itemProps3.xml><?xml version="1.0" encoding="utf-8"?>
<ds:datastoreItem xmlns:ds="http://schemas.openxmlformats.org/officeDocument/2006/customXml" ds:itemID="{DDC1BBD1-7588-4A2B-9F90-AA60656107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397813-C977-44D6-B2AE-E23AD5A0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23181</Words>
  <Characters>132135</Characters>
  <Application>Microsoft Office Word</Application>
  <DocSecurity>0</DocSecurity>
  <Lines>1101</Lines>
  <Paragraphs>310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 sont légalement et financièrement autonomes; </vt:lpstr>
      <vt:lpstr>        b) exercent en vertu du droit commercial; et </vt:lpstr>
      <vt:lpstr>        c) ne sont pas sous la supervision de l’organisme qui conclut ou gère le présent</vt:lpstr>
      <vt:lpstr>        en vertu de la loi ou de règlements officiels, le pays de l’Emprunteur interdit </vt:lpstr>
      <vt:lpstr>        par un acte d’application d’une décision du Conseil de Sécurité des Nations Unie</vt:lpstr>
    </vt:vector>
  </TitlesOfParts>
  <Company/>
  <LinksUpToDate>false</LinksUpToDate>
  <CharactersWithSpaces>155006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Tesfaalem G. Iyesus</dc:creator>
  <cp:lastModifiedBy>Samuel Haile Selassie</cp:lastModifiedBy>
  <cp:revision>2</cp:revision>
  <dcterms:created xsi:type="dcterms:W3CDTF">2020-06-25T20:24:00Z</dcterms:created>
  <dcterms:modified xsi:type="dcterms:W3CDTF">2020-06-25T20:24:00Z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