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DDEA" w14:textId="77777777" w:rsidR="003F5363" w:rsidRDefault="003F5363" w:rsidP="00BE7F63">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57E7F444" w14:textId="77777777" w:rsidTr="00646940">
        <w:tc>
          <w:tcPr>
            <w:tcW w:w="9270" w:type="dxa"/>
            <w:tcBorders>
              <w:top w:val="single" w:sz="18" w:space="0" w:color="auto"/>
              <w:left w:val="nil"/>
              <w:bottom w:val="single" w:sz="4" w:space="0" w:color="auto"/>
              <w:right w:val="nil"/>
            </w:tcBorders>
            <w:shd w:val="clear" w:color="auto" w:fill="auto"/>
          </w:tcPr>
          <w:p w14:paraId="025026AA" w14:textId="77777777" w:rsidR="006B5499" w:rsidRPr="00646940" w:rsidRDefault="006B5499" w:rsidP="00BE7F63">
            <w:pPr>
              <w:pStyle w:val="Heading1"/>
              <w:spacing w:before="0" w:line="240" w:lineRule="auto"/>
              <w:jc w:val="both"/>
              <w:rPr>
                <w:rFonts w:ascii="Arial" w:hAnsi="Arial" w:cs="Arial"/>
                <w:i/>
                <w:color w:val="auto"/>
                <w:sz w:val="36"/>
                <w:szCs w:val="36"/>
              </w:rPr>
            </w:pPr>
            <w:bookmarkStart w:id="0" w:name="_Toc430272335"/>
            <w:r w:rsidRPr="00765BD4">
              <w:rPr>
                <w:rFonts w:ascii="Arial" w:hAnsi="Arial" w:cs="Arial"/>
                <w:i/>
                <w:color w:val="auto"/>
                <w:sz w:val="36"/>
                <w:szCs w:val="36"/>
              </w:rPr>
              <w:t>Latin America And</w:t>
            </w:r>
            <w:bookmarkEnd w:id="0"/>
            <w:r w:rsidRPr="00765BD4">
              <w:rPr>
                <w:rFonts w:ascii="Arial" w:hAnsi="Arial" w:cs="Arial"/>
                <w:i/>
                <w:color w:val="auto"/>
                <w:sz w:val="36"/>
                <w:szCs w:val="36"/>
              </w:rPr>
              <w:t xml:space="preserve"> </w:t>
            </w:r>
            <w:bookmarkStart w:id="1" w:name="_Toc430272336"/>
            <w:r w:rsidRPr="00765BD4">
              <w:rPr>
                <w:rFonts w:ascii="Arial" w:hAnsi="Arial" w:cs="Arial"/>
                <w:i/>
                <w:color w:val="auto"/>
                <w:sz w:val="36"/>
                <w:szCs w:val="36"/>
              </w:rPr>
              <w:t>Caribbean</w:t>
            </w:r>
            <w:bookmarkEnd w:id="1"/>
          </w:p>
        </w:tc>
      </w:tr>
    </w:tbl>
    <w:p w14:paraId="1E64AEAE" w14:textId="77777777" w:rsidR="00F83802" w:rsidRDefault="006B5499" w:rsidP="00BE7F63">
      <w:pPr>
        <w:jc w:val="both"/>
        <w:rPr>
          <w:rFonts w:ascii="Arial" w:hAnsi="Arial" w:cs="Arial"/>
          <w:b/>
          <w:i/>
          <w:sz w:val="23"/>
        </w:rPr>
      </w:pPr>
      <w:r>
        <w:rPr>
          <w:rFonts w:ascii="Georgia" w:hAnsi="Georgia" w:cs="Arial"/>
          <w:sz w:val="17"/>
        </w:rPr>
        <w:br/>
      </w:r>
      <w:r w:rsidR="00F83802">
        <w:rPr>
          <w:rFonts w:ascii="Arial" w:hAnsi="Arial" w:cs="Arial"/>
          <w:b/>
          <w:i/>
          <w:sz w:val="23"/>
        </w:rPr>
        <w:t>Argentina</w:t>
      </w:r>
    </w:p>
    <w:p w14:paraId="178E1DCF" w14:textId="5B32F38B" w:rsidR="00F83802" w:rsidRDefault="00F83802" w:rsidP="00BE7F63">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Fund Guarantee:</w:t>
      </w:r>
      <w:r>
        <w:rPr>
          <w:rFonts w:ascii="Georgia" w:hAnsi="Georgia" w:cs="Arial"/>
          <w:sz w:val="17"/>
        </w:rPr>
        <w:t xml:space="preserve"> Support the development of renewable energy in Argentina through private </w:t>
      </w:r>
      <w:r w:rsidR="006D7EC7">
        <w:rPr>
          <w:rFonts w:ascii="Georgia" w:hAnsi="Georgia" w:cs="Arial"/>
          <w:sz w:val="17"/>
        </w:rPr>
        <w:t>sector investments</w:t>
      </w:r>
      <w:r>
        <w:rPr>
          <w:rFonts w:ascii="Georgia" w:hAnsi="Georgia" w:cs="Arial"/>
          <w:sz w:val="17"/>
        </w:rPr>
        <w:t>. Approval completed on 15  March 2018. Project: P165085. US$ 250.0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ARGENTINA: Sustainable Recovery of Landscapes and Livelihoods:</w:t>
      </w:r>
      <w:r>
        <w:rPr>
          <w:rFonts w:ascii="Georgia" w:hAnsi="Georgia" w:cs="Arial"/>
          <w:sz w:val="17"/>
        </w:rPr>
        <w:t xml:space="preserve"> To improve livelihoods in rural and small urban areas of Argentina through investments for sustainable landscape management Identification completed on 22  October 2020. US$45.0/12.0 (IBRD/MSC1).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Matanza-Riachuelo Basin (MRB) Sustainable Development Project Additional Financing:</w:t>
      </w:r>
      <w:r>
        <w:rPr>
          <w:rFonts w:ascii="Georgia" w:hAnsi="Georgia" w:cs="Arial"/>
          <w:sz w:val="17"/>
        </w:rPr>
        <w:t xml:space="preserve"> The overall development objective of the proposed APL program supports the Government's Integrated Basin Cleanup </w:t>
      </w:r>
      <w:r w:rsidR="006D7EC7">
        <w:rPr>
          <w:rFonts w:ascii="Georgia" w:hAnsi="Georgia" w:cs="Arial"/>
          <w:sz w:val="17"/>
        </w:rPr>
        <w:t>while simultaneously</w:t>
      </w:r>
      <w:r>
        <w:rPr>
          <w:rFonts w:ascii="Georgia" w:hAnsi="Georgia" w:cs="Arial"/>
          <w:sz w:val="17"/>
        </w:rPr>
        <w:t xml:space="preserve"> improving sanitary conditions along the banks of La Plata River and providing a long-term and cost-</w:t>
      </w:r>
      <w:r w:rsidR="006D7EC7">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w:t>
      </w:r>
      <w:r w:rsidR="006D7EC7">
        <w:rPr>
          <w:rFonts w:ascii="Georgia" w:hAnsi="Georgia" w:cs="Arial"/>
          <w:sz w:val="17"/>
        </w:rPr>
        <w:t>program that</w:t>
      </w:r>
      <w:r>
        <w:rPr>
          <w:rFonts w:ascii="Georgia" w:hAnsi="Georgia" w:cs="Arial"/>
          <w:sz w:val="17"/>
        </w:rPr>
        <w:t xml:space="preserve"> contributes to this objective and the allocation of works and activities under each APL has been specifically designed </w:t>
      </w:r>
      <w:r w:rsidR="006D7EC7">
        <w:rPr>
          <w:rFonts w:ascii="Georgia" w:hAnsi="Georgia" w:cs="Arial"/>
          <w:sz w:val="17"/>
        </w:rPr>
        <w:t>to ensure</w:t>
      </w:r>
      <w:r>
        <w:rPr>
          <w:rFonts w:ascii="Georgia" w:hAnsi="Georgia" w:cs="Arial"/>
          <w:sz w:val="17"/>
        </w:rPr>
        <w:t xml:space="preserve"> that APL-1 can be free-standing, with no stranded assets at the end of the first stage. </w:t>
      </w:r>
    </w:p>
    <w:p w14:paraId="04C0B6BD" w14:textId="783F2A37" w:rsidR="00F83802" w:rsidRDefault="00F83802" w:rsidP="00BE7F63">
      <w:pPr>
        <w:jc w:val="both"/>
        <w:rPr>
          <w:rFonts w:ascii="Georgia" w:hAnsi="Georgia" w:cs="Arial"/>
          <w:sz w:val="17"/>
        </w:rPr>
      </w:pPr>
      <w:r>
        <w:rPr>
          <w:rFonts w:ascii="Georgia" w:hAnsi="Georgia" w:cs="Arial"/>
          <w:sz w:val="17"/>
        </w:rPr>
        <w:t xml:space="preserve"> The project (APL-1) development objectives contribute to the overall program development objective by (i) improving </w:t>
      </w:r>
      <w:r w:rsidR="006D7EC7">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6D7EC7">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6D7EC7">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98430C">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ACUMARs</w:t>
      </w:r>
      <w:r w:rsidR="000818D7">
        <w:rPr>
          <w:rFonts w:ascii="Georgia" w:hAnsi="Georgia" w:cs="Arial"/>
          <w:sz w:val="17"/>
        </w:rPr>
        <w:t xml:space="preserve"> </w:t>
      </w:r>
      <w:r>
        <w:rPr>
          <w:rFonts w:ascii="Georgia" w:hAnsi="Georgia" w:cs="Arial"/>
          <w:sz w:val="17"/>
        </w:rPr>
        <w:t>institutional framework for ongoing and sustainable clean-up of the M-R River Basin. Approval completed on 5  September 2019. Environmental Assessment Category A. Project: P171197. US$245.0 (IBRD). Consultants will be required. Unidad Coordinadora General del Proyecto (UCGP); Ministry of Interior, Public Works and Housing.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Program for Smart Growth via Innovation and Support to SMEs:</w:t>
      </w:r>
      <w:r>
        <w:rPr>
          <w:rFonts w:ascii="Georgia" w:hAnsi="Georgia" w:cs="Arial"/>
          <w:sz w:val="17"/>
        </w:rPr>
        <w:t xml:space="preserve"> The Proposed Program aims to support inputs required to diversify and unleash sources of growth, via productivity and innovation-led growth, and with a focus on SMEs, efficiency and financial sustainability. Identification completed on 25  August 2020.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Innovation for better public services in AR Project:</w:t>
      </w:r>
      <w:r>
        <w:rPr>
          <w:rFonts w:ascii="Georgia" w:hAnsi="Georgia" w:cs="Arial"/>
          <w:sz w:val="17"/>
        </w:rPr>
        <w:t xml:space="preserve"> To improve the quality and accessibility of selected government administrative services and enhance transparency in the public administration. Identification completed on 31  August 2020. US$80.0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Supporting Effective Universal Health Coverage in Argentina:</w:t>
      </w:r>
      <w:r>
        <w:rPr>
          <w:rFonts w:ascii="Georgia" w:hAnsi="Georgia" w:cs="Arial"/>
          <w:sz w:val="17"/>
        </w:rPr>
        <w:t xml:space="preserve"> The Development Objective of the proposed Project would be to: (i) increase effective and equitable coverage of key health services provided to the eligible population; and (ii) increase the institutional capacity of the MSN and MSPs to implement mechanisms for an integrated delivery system. Identification completed on 29  September 2020. Environmental Assessment Category B. US$150.0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 for AR Provincial Public Health Insurance Development Project:</w:t>
      </w:r>
      <w:r>
        <w:rPr>
          <w:rFonts w:ascii="Georgia" w:hAnsi="Georgia" w:cs="Arial"/>
          <w:sz w:val="17"/>
        </w:rPr>
        <w:t xml:space="preserve"> The PDOs are to: (a) increase utilization and </w:t>
      </w:r>
      <w:r>
        <w:rPr>
          <w:rFonts w:ascii="Georgia" w:hAnsi="Georgia" w:cs="Arial"/>
          <w:sz w:val="17"/>
        </w:rPr>
        <w:lastRenderedPageBreak/>
        <w:t>quality of key health services for the uninsured target population; and (b) improve institutional management by strengthening the incentives for results in Participating Provinces and among Authorized Providers. Approval completed on 7  July 2015. Environmental Assessment Category C. Project: P154431. US$200.0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the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24  March 2020. Environmental Assessment Category C. Project: P173081. US$300.0 (IBRD). Consultants will be required. ANSES - Administracion Nacional de la Seguridad Social; Ministerio de Desarrollo Social.</w:t>
      </w:r>
      <w:r>
        <w:rPr>
          <w:rFonts w:ascii="Georgia" w:hAnsi="Georgia" w:cs="Arial"/>
          <w:sz w:val="17"/>
        </w:rPr>
        <w:br/>
      </w:r>
      <w:r>
        <w:rPr>
          <w:rFonts w:ascii="Georgia" w:hAnsi="Georgia" w:cs="Arial"/>
          <w:sz w:val="17"/>
        </w:rPr>
        <w:br/>
      </w:r>
      <w:r>
        <w:rPr>
          <w:rFonts w:ascii="Georgia" w:hAnsi="Georgia" w:cs="Arial"/>
          <w:b/>
          <w:sz w:val="17"/>
        </w:rPr>
        <w:t>Additional Financing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1  November 2018. Environmental Assessment Category C. Project: P167851. US$450.0 (IBRD). No consultants are required. ANSES - Administracion Nacional de la Seguridad Social; Ministerio de Desarrollo Social.</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the Unleashing Productive Innovation Project:</w:t>
      </w:r>
      <w:r>
        <w:rPr>
          <w:rFonts w:ascii="Georgia" w:hAnsi="Georgia" w:cs="Arial"/>
          <w:sz w:val="17"/>
        </w:rPr>
        <w:t xml:space="preserve"> The project development objective (PDO) is to expand Argentina</w:t>
      </w:r>
      <w:r w:rsidR="000818D7">
        <w:rPr>
          <w:rFonts w:ascii="Georgia" w:hAnsi="Georgia" w:cs="Arial"/>
          <w:sz w:val="17"/>
        </w:rPr>
        <w:t>’</w:t>
      </w:r>
      <w:r>
        <w:rPr>
          <w:rFonts w:ascii="Georgia" w:hAnsi="Georgia" w:cs="Arial"/>
          <w:sz w:val="17"/>
        </w:rPr>
        <w:t>s capacity to generate productive innovation in knowledge-based areas by (i) facilitating the creation of new knowledge-based companies; (ii) developing specialized human capital; (iii) supporting productive research innovation projects and their commercialization in three priority technology areas (biotechnology, nanotechnology, and information and telecommunications); (iv) upgrading research infrastructure in the areas of science, technology and productive innovation; and (v) strengthening the policy framework governing science, technology, and productive innovation. Approval completed on 8  July 2016. Environmental Assessment Category B. Project: P159747. US$45.0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Metropolitan Areas Urban Transport Project:</w:t>
      </w:r>
      <w:r>
        <w:rPr>
          <w:rFonts w:ascii="Georgia" w:hAnsi="Georgia" w:cs="Arial"/>
          <w:sz w:val="17"/>
        </w:rPr>
        <w:t xml:space="preserve"> The overall development objective of the program is to improve the quality and sustainability of urban transport systems in Argentine Metropolitan Areas, through the improvement of sectoral decision making frameworks and by giving priority to public transport modes in the urban transport sector. The project (APL1) development objectives contribute to the overall program development objective by: (i) supporting the design and creation of a multijurisdictional Metropolitan Transport Agency for the Buenos Aires Metropolitan Area (AMBA); (ii) strengthening the institutional capacity of the transport authorities in decision making, planning, priority setting, and resource allocation in urban transport; (iii) improving the quality and performance of urban transport infrastructure and/</w:t>
      </w:r>
      <w:r w:rsidR="000818D7">
        <w:rPr>
          <w:rFonts w:ascii="Georgia" w:hAnsi="Georgia" w:cs="Arial"/>
          <w:sz w:val="17"/>
        </w:rPr>
        <w:t>or services</w:t>
      </w:r>
      <w:r>
        <w:rPr>
          <w:rFonts w:ascii="Georgia" w:hAnsi="Georgia" w:cs="Arial"/>
          <w:sz w:val="17"/>
        </w:rPr>
        <w:t xml:space="preserve"> in medium size Metropolitan Areas; and (iv) improving the physical integration and access to public transport networks in the Buenos Aires Metropolitan Area. Approval completed on 27  January 2017. Environmental Assessment Category B. Project: P161393. US$45.0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Buenos Aires Passenger Railway Upgrade for Economic Recovery Project:</w:t>
      </w:r>
      <w:r>
        <w:rPr>
          <w:rFonts w:ascii="Georgia" w:hAnsi="Georgia" w:cs="Arial"/>
          <w:sz w:val="17"/>
        </w:rPr>
        <w:t xml:space="preserve"> To improve urban mobility in the Metropolitan Area of Buenos Aires by serving the demand for rail-based public transport. The project will reduce travel times, decrease operational costs, improve the current system's safety, security and comfort, reduce </w:t>
      </w:r>
      <w:r w:rsidR="000818D7">
        <w:rPr>
          <w:rFonts w:ascii="Georgia" w:hAnsi="Georgia" w:cs="Arial"/>
          <w:sz w:val="17"/>
        </w:rPr>
        <w:t>emissions of</w:t>
      </w:r>
      <w:r>
        <w:rPr>
          <w:rFonts w:ascii="Georgia" w:hAnsi="Georgia" w:cs="Arial"/>
          <w:sz w:val="17"/>
        </w:rPr>
        <w:t xml:space="preserve"> greenhouse gases (GHGs) and strengthen the COVID-19 preparedness of the public transport system.</w:t>
      </w:r>
      <w:r>
        <w:rPr>
          <w:rFonts w:ascii="Georgia" w:hAnsi="Georgia" w:cs="Arial"/>
          <w:i/>
          <w:sz w:val="17"/>
        </w:rPr>
        <w:t xml:space="preserve"> Concept completed on 26  October 2020.</w:t>
      </w:r>
      <w:r>
        <w:rPr>
          <w:rFonts w:ascii="Georgia" w:hAnsi="Georgia" w:cs="Arial"/>
          <w:sz w:val="17"/>
        </w:rPr>
        <w:t xml:space="preserve"> Project: P175138. US$315.0 (IBRD).</w:t>
      </w:r>
      <w:r>
        <w:rPr>
          <w:rFonts w:ascii="Georgia" w:hAnsi="Georgia" w:cs="Arial"/>
          <w:i/>
          <w:sz w:val="17"/>
        </w:rPr>
        <w:t xml:space="preserve"> Consultants will be required.</w:t>
      </w:r>
      <w:r>
        <w:rPr>
          <w:rFonts w:ascii="Georgia" w:hAnsi="Georgia" w:cs="Arial"/>
          <w:sz w:val="17"/>
        </w:rPr>
        <w:t xml:space="preserve"> Ministry of Transport of Argentina.</w:t>
      </w:r>
      <w:r>
        <w:rPr>
          <w:rFonts w:ascii="Georgia" w:hAnsi="Georgia" w:cs="Arial"/>
          <w:sz w:val="17"/>
        </w:rPr>
        <w:br/>
      </w:r>
      <w:r>
        <w:rPr>
          <w:rFonts w:ascii="Georgia" w:hAnsi="Georgia" w:cs="Arial"/>
          <w:sz w:val="17"/>
        </w:rPr>
        <w:br/>
      </w:r>
      <w:r>
        <w:rPr>
          <w:rFonts w:ascii="Georgia" w:hAnsi="Georgia" w:cs="Arial"/>
          <w:b/>
          <w:sz w:val="17"/>
        </w:rPr>
        <w:t>Urban Mobility for Access to Jobs in COVID-19 Recovery Phase:</w:t>
      </w:r>
      <w:r>
        <w:rPr>
          <w:rFonts w:ascii="Georgia" w:hAnsi="Georgia" w:cs="Arial"/>
          <w:sz w:val="17"/>
        </w:rPr>
        <w:t xml:space="preserve"> The Project Development Objective (PDO) is to improve urban transport services, mobility and accessibility to jobs in the Metropolitan Area of Buenos Aires in the COVID 19 Recovery Phase.</w:t>
      </w:r>
    </w:p>
    <w:p w14:paraId="702F24A8" w14:textId="733E119A" w:rsidR="00F83802" w:rsidRDefault="00F83802" w:rsidP="00BE7F63">
      <w:pPr>
        <w:jc w:val="both"/>
        <w:rPr>
          <w:rFonts w:ascii="Arial" w:hAnsi="Arial" w:cs="Arial"/>
          <w:b/>
          <w:i/>
          <w:sz w:val="23"/>
        </w:rPr>
      </w:pPr>
      <w:r>
        <w:rPr>
          <w:rFonts w:ascii="Georgia" w:hAnsi="Georgia" w:cs="Arial"/>
          <w:sz w:val="17"/>
        </w:rPr>
        <w:t xml:space="preserve"> Identification completed on 27  July 2020.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lastRenderedPageBreak/>
        <w:t>Urban, Resilience and Land</w:t>
      </w:r>
      <w:r>
        <w:rPr>
          <w:rFonts w:ascii="Arial" w:hAnsi="Arial" w:cs="Arial"/>
          <w:b/>
          <w:i/>
          <w:sz w:val="18"/>
        </w:rPr>
        <w:br/>
      </w:r>
      <w:r>
        <w:rPr>
          <w:rFonts w:ascii="Arial" w:hAnsi="Arial" w:cs="Arial"/>
          <w:b/>
          <w:i/>
          <w:sz w:val="18"/>
        </w:rPr>
        <w:br/>
      </w:r>
      <w:r>
        <w:rPr>
          <w:rFonts w:ascii="Georgia" w:hAnsi="Georgia" w:cs="Arial"/>
          <w:b/>
          <w:sz w:val="17"/>
        </w:rPr>
        <w:t>Metropolitan Buenos Aires Urban Transformation Project Additional Financing:</w:t>
      </w:r>
      <w:r>
        <w:rPr>
          <w:rFonts w:ascii="Georgia" w:hAnsi="Georgia" w:cs="Arial"/>
          <w:sz w:val="17"/>
        </w:rPr>
        <w:t xml:space="preserve"> The Project Development Objectives are to improve housing conditions and access to selected basic services and infrastructure in selected disadvantaged neighborhoods in the Buenos Aires Metropolitan Area (AMBA), and strengthen the institutional capacity for </w:t>
      </w:r>
      <w:r w:rsidR="000818D7">
        <w:rPr>
          <w:rFonts w:ascii="Georgia" w:hAnsi="Georgia" w:cs="Arial"/>
          <w:sz w:val="17"/>
        </w:rPr>
        <w:t>urban management</w:t>
      </w:r>
      <w:r>
        <w:rPr>
          <w:rFonts w:ascii="Georgia" w:hAnsi="Georgia" w:cs="Arial"/>
          <w:sz w:val="17"/>
        </w:rPr>
        <w:t xml:space="preserve"> at the metropolitan level. Approval completed on 18  June 2019. Environmental Assessment Category A. Project: P166935. US$100.0 (IBRD). Consultants will be required. Ministry of Infrastructure and Public Services, Province of Buenos Aires; Secretariat for Social and Urban Integration (SECISYU), Autonomous City of Buenos Aires; Provincial Organization for Social and Urban Integration (OPISU), Province of Buenos Aires; Province of Buenos Aires Housing Institute; General Secretariat, Autonomous City of Buenos Aires; Ministry of Economy, Province of Buenos Aires; Ministry of Economy and Finance, Autonomous City of Buenos Aires.</w:t>
      </w:r>
      <w:r>
        <w:rPr>
          <w:rFonts w:ascii="Georgia" w:hAnsi="Georgia" w:cs="Arial"/>
          <w:sz w:val="17"/>
        </w:rPr>
        <w:br/>
      </w:r>
      <w:r>
        <w:rPr>
          <w:rFonts w:ascii="Georgia" w:hAnsi="Georgia" w:cs="Arial"/>
          <w:sz w:val="17"/>
        </w:rPr>
        <w:br/>
      </w:r>
      <w:r>
        <w:rPr>
          <w:rFonts w:ascii="Georgia" w:hAnsi="Georgia" w:cs="Arial"/>
          <w:b/>
          <w:sz w:val="17"/>
        </w:rPr>
        <w:t>(N) Province of Buenos Aires Housing and Urban Infrastructure Project:</w:t>
      </w:r>
      <w:r>
        <w:rPr>
          <w:rFonts w:ascii="Georgia" w:hAnsi="Georgia" w:cs="Arial"/>
          <w:sz w:val="17"/>
        </w:rPr>
        <w:t xml:space="preserve"> To strengthen the delivery of sustainable housing for low-income households in the Province of Buenos Aires. Identification completed on 3  November 2020. US$70.0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BUENOS AIRES WATER SUPPLY AND SANITATION FOR VULNERABLE AREAS PROGRAM (Program-for-Results):</w:t>
      </w:r>
      <w:r>
        <w:rPr>
          <w:rFonts w:ascii="Georgia" w:hAnsi="Georgia" w:cs="Arial"/>
          <w:sz w:val="17"/>
        </w:rPr>
        <w:t xml:space="preserve"> The Program Development Objectives are to increase access to improved  water and sanitation services with focus on vulnerable </w:t>
      </w:r>
      <w:r w:rsidR="000818D7">
        <w:rPr>
          <w:rFonts w:ascii="Georgia" w:hAnsi="Georgia" w:cs="Arial"/>
          <w:sz w:val="17"/>
        </w:rPr>
        <w:t>areas of</w:t>
      </w:r>
      <w:r>
        <w:rPr>
          <w:rFonts w:ascii="Georgia" w:hAnsi="Georgia" w:cs="Arial"/>
          <w:sz w:val="17"/>
        </w:rPr>
        <w:t xml:space="preserve"> Buenos Aires, and improve AySA´s efficiency and capacity to respond to emergency needs Concept completed on 19  August 2020. Project: P172689.</w:t>
      </w:r>
      <w:r>
        <w:rPr>
          <w:rFonts w:ascii="Georgia" w:hAnsi="Georgia" w:cs="Arial"/>
          <w:i/>
          <w:sz w:val="17"/>
        </w:rPr>
        <w:t xml:space="preserve"> US$</w:t>
      </w:r>
      <w:r>
        <w:rPr>
          <w:rFonts w:ascii="Georgia" w:hAnsi="Georgia" w:cs="Arial"/>
          <w:sz w:val="17"/>
        </w:rPr>
        <w:t>300.0</w:t>
      </w:r>
      <w:r>
        <w:rPr>
          <w:rFonts w:ascii="Georgia" w:hAnsi="Georgia" w:cs="Arial"/>
          <w:i/>
          <w:sz w:val="17"/>
        </w:rPr>
        <w:t>/32.1/86.0 (</w:t>
      </w:r>
      <w:r>
        <w:rPr>
          <w:rFonts w:ascii="Georgia" w:hAnsi="Georgia" w:cs="Arial"/>
          <w:sz w:val="17"/>
        </w:rPr>
        <w:t>IBRD</w:t>
      </w:r>
      <w:r>
        <w:rPr>
          <w:rFonts w:ascii="Georgia" w:hAnsi="Georgia" w:cs="Arial"/>
          <w:i/>
          <w:sz w:val="17"/>
        </w:rPr>
        <w:t>/CAFL/IDBG).</w:t>
      </w:r>
      <w:r>
        <w:rPr>
          <w:rFonts w:ascii="Georgia" w:hAnsi="Georgia" w:cs="Arial"/>
          <w:sz w:val="17"/>
        </w:rPr>
        <w:t xml:space="preserve"> Consulting services to be determined. AYSA.</w:t>
      </w:r>
      <w:r>
        <w:rPr>
          <w:rFonts w:ascii="Georgia" w:hAnsi="Georgia" w:cs="Arial"/>
          <w:sz w:val="17"/>
        </w:rPr>
        <w:br/>
      </w:r>
      <w:r>
        <w:rPr>
          <w:rFonts w:ascii="Georgia" w:hAnsi="Georgia" w:cs="Arial"/>
          <w:sz w:val="17"/>
        </w:rPr>
        <w:br/>
      </w:r>
      <w:r>
        <w:rPr>
          <w:rFonts w:ascii="Georgia" w:hAnsi="Georgia" w:cs="Arial"/>
          <w:b/>
          <w:sz w:val="17"/>
        </w:rPr>
        <w:t>Plan Belgrano Water Supply and Sanitation Services Development Project:</w:t>
      </w:r>
      <w:r>
        <w:rPr>
          <w:rFonts w:ascii="Georgia" w:hAnsi="Georgia" w:cs="Arial"/>
          <w:sz w:val="17"/>
        </w:rPr>
        <w:t xml:space="preserve"> The proposed new Project Development Objectives are to increase access to water supply and sanitation services and to improve the operational and financial performance of the water supply and sanitation service providers in the project area. Approval completed on 24  March 2017. Environmental Assessment Category A. Project: P162712. US$125.0 (IBRD). Consultants will be required. Ministry of Interior, Public Works and Housing, UCPyPFE.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Belize</w:t>
      </w:r>
    </w:p>
    <w:p w14:paraId="5B9E437B" w14:textId="77777777"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Climate Resilient and Sustainable Agriculture Project:</w:t>
      </w:r>
      <w:r>
        <w:rPr>
          <w:rFonts w:ascii="Georgia" w:hAnsi="Georgia" w:cs="Arial"/>
          <w:sz w:val="17"/>
        </w:rPr>
        <w:t xml:space="preserve"> The Project Development Objective is to enhance climate resilience of targeted farmers. Identification completed on 15  October 2019. US$25.0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Belize Social Protection Inclusion Project:</w:t>
      </w:r>
      <w:r>
        <w:rPr>
          <w:rFonts w:ascii="Georgia" w:hAnsi="Georgia" w:cs="Arial"/>
          <w:sz w:val="17"/>
        </w:rPr>
        <w:t xml:space="preserve"> The project development objective is to improve inclusion of poor and vulnerable in Belize's Social Protection system. Concept completed on 24  September 2020. Project: P172956. US$25.0 (IBRD). No consultants are required. Ministry of Human Development, Social Transformation and Poverty Alleviation.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Bolivia</w:t>
      </w:r>
    </w:p>
    <w:p w14:paraId="618FA8AA" w14:textId="2A43808F"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 Innovation for Resilient Food Systems:</w:t>
      </w:r>
      <w:r>
        <w:rPr>
          <w:rFonts w:ascii="Georgia" w:hAnsi="Georgia" w:cs="Arial"/>
          <w:sz w:val="17"/>
        </w:rPr>
        <w:t xml:space="preserve"> To improve enabling conditions for the sustainable management of food systems in Bolivia. Identification completed on 28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BO Community Investment in Rural Areas Project Additional Financing:</w:t>
      </w:r>
      <w:r>
        <w:rPr>
          <w:rFonts w:ascii="Georgia" w:hAnsi="Georgia" w:cs="Arial"/>
          <w:sz w:val="17"/>
        </w:rPr>
        <w:t xml:space="preserve"> To improve access to sustainable basic infrastructure and services for the most disadvantaged rural communities selected in some </w:t>
      </w:r>
      <w:r w:rsidR="00B6712E">
        <w:rPr>
          <w:rFonts w:ascii="Georgia" w:hAnsi="Georgia" w:cs="Arial"/>
          <w:sz w:val="17"/>
        </w:rPr>
        <w:t>of the</w:t>
      </w:r>
      <w:r>
        <w:rPr>
          <w:rFonts w:ascii="Georgia" w:hAnsi="Georgia" w:cs="Arial"/>
          <w:sz w:val="17"/>
        </w:rPr>
        <w:t xml:space="preserve"> poorest municipalities of Bolivia. Approval completed on 4  August 2015. Environmental Assessment Category B. Project: P154854. US$ 60.0 (IDA </w:t>
      </w:r>
      <w:r>
        <w:rPr>
          <w:rFonts w:ascii="Georgia" w:hAnsi="Georgia" w:cs="Arial"/>
          <w:sz w:val="17"/>
        </w:rPr>
        <w:lastRenderedPageBreak/>
        <w:t>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BO Rural Alliances Project II:</w:t>
      </w:r>
      <w:r>
        <w:rPr>
          <w:rFonts w:ascii="Georgia" w:hAnsi="Georgia" w:cs="Arial"/>
          <w:sz w:val="17"/>
        </w:rPr>
        <w:t xml:space="preserve"> The re-written PDO would be: The Objective of the Project is to improve accessibility to markets and climate resilience for small-scale rural producers in the country</w:t>
      </w:r>
      <w:r w:rsidR="00B6712E">
        <w:rPr>
          <w:rFonts w:ascii="Georgia" w:hAnsi="Georgia" w:cs="Arial"/>
          <w:sz w:val="17"/>
        </w:rPr>
        <w:t>.</w:t>
      </w:r>
      <w:r>
        <w:rPr>
          <w:rFonts w:ascii="Georgia" w:hAnsi="Georgia" w:cs="Georgia"/>
          <w:sz w:val="17"/>
        </w:rPr>
        <w:t xml:space="preserve"> Approval completed on 13  April 2017. Environmental Assessment Category B. Project: P158532. US$100.0 (IBRD). Consultants will be required. EMPODERAR; EMPODERAR; EMPODERAR; Ministry of Development Planning.</w:t>
      </w:r>
      <w:r>
        <w:rPr>
          <w:rFonts w:ascii="Georgia" w:hAnsi="Georgia" w:cs="Georgia"/>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BO Wastewater Treatment and Reuse:</w:t>
      </w:r>
      <w:r>
        <w:rPr>
          <w:rFonts w:ascii="Georgia" w:hAnsi="Georgia" w:cs="Arial"/>
          <w:sz w:val="17"/>
        </w:rPr>
        <w:t xml:space="preserve"> The Project Development Objective is to reduce wastewater pollution and strengthen the capacity of the participating institutions to manage wastewater treatment systems in La Paz and Tarija. Concept completed on 21  February 2018. Environmental Assessment Category A. Project: P162305. US$140.0 (IBRD). Consultants will be required. Ministry of Environment and Water (Ministerio de Medio Ambiente y Agua MMAyA).</w:t>
      </w:r>
      <w:r>
        <w:rPr>
          <w:rFonts w:ascii="Georgia" w:hAnsi="Georgia" w:cs="Arial"/>
          <w:sz w:val="17"/>
        </w:rPr>
        <w:br/>
      </w:r>
      <w:r>
        <w:rPr>
          <w:rFonts w:ascii="Georgia" w:hAnsi="Georgia" w:cs="Arial"/>
          <w:sz w:val="17"/>
        </w:rPr>
        <w:br/>
      </w:r>
      <w:r>
        <w:rPr>
          <w:rFonts w:ascii="Georgia" w:hAnsi="Georgia" w:cs="Arial"/>
          <w:b/>
          <w:sz w:val="17"/>
        </w:rPr>
        <w:t>Bolivia - Water and Sanitation in Peri-Urban Areas:</w:t>
      </w:r>
      <w:r>
        <w:rPr>
          <w:rFonts w:ascii="Georgia" w:hAnsi="Georgia" w:cs="Arial"/>
          <w:sz w:val="17"/>
        </w:rPr>
        <w:t xml:space="preserve"> The Project Development Objective (PDO) is to increase access to water and sewerage services in targeted areas and to improve climate resilience in the operations of targeted participating utilities. Negotiations authorized on 24  January 2019. Environmental Assessment Category B. Project: P162005. US$70.0 (IBRD). Consulting services to be determined. Ministry of Environment and Water - MMAyA.</w:t>
      </w:r>
      <w:r>
        <w:rPr>
          <w:rFonts w:ascii="Georgia" w:hAnsi="Georgia" w:cs="Arial"/>
          <w:sz w:val="17"/>
        </w:rPr>
        <w:br/>
      </w:r>
      <w:r>
        <w:rPr>
          <w:rFonts w:ascii="Georgia" w:hAnsi="Georgia" w:cs="Arial"/>
          <w:sz w:val="17"/>
        </w:rPr>
        <w:br/>
      </w:r>
      <w:r>
        <w:rPr>
          <w:rFonts w:ascii="Georgia" w:hAnsi="Georgia" w:cs="Arial"/>
          <w:sz w:val="17"/>
        </w:rPr>
        <w:br/>
      </w:r>
      <w:bookmarkStart w:id="2" w:name="_GoBack"/>
      <w:bookmarkEnd w:id="2"/>
      <w:r>
        <w:rPr>
          <w:rFonts w:ascii="Arial" w:hAnsi="Arial" w:cs="Arial"/>
          <w:b/>
          <w:i/>
          <w:sz w:val="23"/>
        </w:rPr>
        <w:t>Brazil</w:t>
      </w:r>
    </w:p>
    <w:p w14:paraId="5F465992" w14:textId="04FE6BA4"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Multiple Use Landscape Consortia in Brazil:</w:t>
      </w:r>
      <w:r>
        <w:rPr>
          <w:rFonts w:ascii="Georgia" w:hAnsi="Georgia" w:cs="Arial"/>
          <w:sz w:val="17"/>
        </w:rPr>
        <w:t xml:space="preserve"> To strengthen the adoption of  low-carbon emission agricultural and environmental conservation and restoration practices, and sustainable policies for livestock-soybean value chains, in selected landscapes in Brazil. Concept completed on 10  April 2020. Project: P172497. US$ 24.6 (GEFU). Consultants will be required. Serviço Nacional de Aprendizagem Rural.</w:t>
      </w:r>
      <w:r>
        <w:rPr>
          <w:rFonts w:ascii="Georgia" w:hAnsi="Georgia" w:cs="Arial"/>
          <w:sz w:val="17"/>
        </w:rPr>
        <w:br/>
      </w:r>
      <w:r>
        <w:rPr>
          <w:rFonts w:ascii="Georgia" w:hAnsi="Georgia" w:cs="Arial"/>
          <w:sz w:val="17"/>
        </w:rPr>
        <w:br/>
      </w:r>
      <w:r>
        <w:rPr>
          <w:rFonts w:ascii="Georgia" w:hAnsi="Georgia" w:cs="Arial"/>
          <w:b/>
          <w:sz w:val="17"/>
        </w:rPr>
        <w:t>Sustainable Agricultural Production and Landscape Protection Project:</w:t>
      </w:r>
      <w:r>
        <w:rPr>
          <w:rFonts w:ascii="Georgia" w:hAnsi="Georgia" w:cs="Arial"/>
          <w:sz w:val="17"/>
        </w:rPr>
        <w:t xml:space="preserve"> To improve land tenure security, increase environmental regularization, and increase yields on existing agricultural lands in selected areas of the Northern Region. Identification completed on 3  February 2020.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Program for Promoting Learning, Graduation and Employability of Sao Paulo Youth:</w:t>
      </w:r>
      <w:r>
        <w:rPr>
          <w:rFonts w:ascii="Georgia" w:hAnsi="Georgia" w:cs="Arial"/>
          <w:sz w:val="17"/>
        </w:rPr>
        <w:t xml:space="preserve"> Increase learning, graduation and employability of the Youth in the State of São Paulo with more efficient use of public resources. Identification completed on 25  March 2019.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and Mineral Sectors Strengthening Project II:</w:t>
      </w:r>
      <w:r>
        <w:rPr>
          <w:rFonts w:ascii="Georgia" w:hAnsi="Georgia" w:cs="Arial"/>
          <w:sz w:val="17"/>
        </w:rPr>
        <w:t xml:space="preserve"> To strengthen institutional capacity for market efficiency taking into consideration climate resilience in the energy and mining sectors in Brazil. Approval completed on 22  May 2020. Project: P170850. US$38.0 (IBRD). Consultants will be required. Ministério de Minas e Energia.</w:t>
      </w:r>
      <w:r>
        <w:rPr>
          <w:rFonts w:ascii="Georgia" w:hAnsi="Georgia" w:cs="Arial"/>
          <w:sz w:val="17"/>
        </w:rPr>
        <w:br/>
      </w:r>
      <w:r>
        <w:rPr>
          <w:rFonts w:ascii="Georgia" w:hAnsi="Georgia" w:cs="Arial"/>
          <w:sz w:val="17"/>
        </w:rPr>
        <w:br/>
      </w:r>
      <w:r>
        <w:rPr>
          <w:rFonts w:ascii="Georgia" w:hAnsi="Georgia" w:cs="Arial"/>
          <w:b/>
          <w:sz w:val="17"/>
        </w:rPr>
        <w:t>Financial Instruments for Brazil Energy Efficient Cities - FinBRAZEEC:</w:t>
      </w:r>
      <w:r>
        <w:rPr>
          <w:rFonts w:ascii="Georgia" w:hAnsi="Georgia" w:cs="Arial"/>
          <w:sz w:val="17"/>
        </w:rPr>
        <w:t xml:space="preserve"> The Project Development Objective is to unlock private financing for urban energy efficiency projects in Brazil by reducing the credit risk and enhancing the technical quality of Efficient Street Lighting subprojects and Industrial Energy Efficiency subprojects. Approval completed on 29  June 2018. Environmental Assessment Category F. Project: P162455. US$200.0/20.0/0.5/195.0/0.5 (IBRD/CCTF/ESMP/GCF/GIF). Consultants will be required. Caixa Economica Federal.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lastRenderedPageBreak/>
        <w:br/>
      </w:r>
      <w:r>
        <w:rPr>
          <w:rFonts w:ascii="Georgia" w:hAnsi="Georgia" w:cs="Arial"/>
          <w:b/>
          <w:sz w:val="17"/>
        </w:rPr>
        <w:t>Brazil Amazon Sustainable Landscapes Project Phase 2:</w:t>
      </w:r>
      <w:r>
        <w:rPr>
          <w:rFonts w:ascii="Georgia" w:hAnsi="Georgia" w:cs="Arial"/>
          <w:sz w:val="17"/>
        </w:rPr>
        <w:t xml:space="preserve"> The Project Development Objective (PDO) is to expand the area under legal protection and improve management of Protected Areas, and increase the area under restoration and sustainable management in the Brazilian Amazon. Appraisal completed on 25  July 2020. Environmental Assessment Category B. Project: P171257. US$ 19.3 (GEFU). Consulting services to be determined. Ministry of Environment - MMA.</w:t>
      </w:r>
      <w:r>
        <w:rPr>
          <w:rFonts w:ascii="Georgia" w:hAnsi="Georgia" w:cs="Arial"/>
          <w:sz w:val="17"/>
        </w:rPr>
        <w:br/>
      </w:r>
      <w:r>
        <w:rPr>
          <w:rFonts w:ascii="Georgia" w:hAnsi="Georgia" w:cs="Arial"/>
          <w:sz w:val="17"/>
        </w:rPr>
        <w:br/>
      </w:r>
      <w:r>
        <w:rPr>
          <w:rFonts w:ascii="Georgia" w:hAnsi="Georgia" w:cs="Arial"/>
          <w:b/>
          <w:sz w:val="17"/>
        </w:rPr>
        <w:t>Sustaining Healthy Coastal and Marine Ecosystems Project:</w:t>
      </w:r>
      <w:r>
        <w:rPr>
          <w:rFonts w:ascii="Georgia" w:hAnsi="Georgia" w:cs="Arial"/>
          <w:sz w:val="17"/>
        </w:rPr>
        <w:t xml:space="preserve"> To strengthen management of the MCPA system and the enabling conditions for the blue economy in Brazil. Appraisal completed on 9  July 2020. Project: P168989. US$ 14.5 (GEFU). No consultants are required. Ministry of Environment.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Brazil Pro-Gestão: Public Sector Modernization and Fiscal Sustainability:</w:t>
      </w:r>
      <w:r>
        <w:rPr>
          <w:rFonts w:ascii="Georgia" w:hAnsi="Georgia" w:cs="Arial"/>
          <w:sz w:val="17"/>
        </w:rPr>
        <w:t xml:space="preserve"> Enhance public sector performance and improve expenditure efficiency of the State of Alagoas. Concept completed on 24  June 2019. Project: P171272. US$100.0 (IBRD). Consultants will be required. Secretaria de Fazenda de Alagoas.</w:t>
      </w:r>
      <w:r>
        <w:rPr>
          <w:rFonts w:ascii="Georgia" w:hAnsi="Georgia" w:cs="Arial"/>
          <w:sz w:val="17"/>
        </w:rPr>
        <w:br/>
      </w:r>
      <w:r>
        <w:rPr>
          <w:rFonts w:ascii="Georgia" w:hAnsi="Georgia" w:cs="Arial"/>
          <w:sz w:val="17"/>
        </w:rPr>
        <w:br/>
      </w:r>
      <w:r>
        <w:rPr>
          <w:rFonts w:ascii="Georgia" w:hAnsi="Georgia" w:cs="Arial"/>
          <w:b/>
          <w:sz w:val="17"/>
        </w:rPr>
        <w:t>Federal Pro-Gestão: Public Sector Modernization:</w:t>
      </w:r>
      <w:r>
        <w:rPr>
          <w:rFonts w:ascii="Georgia" w:hAnsi="Georgia" w:cs="Arial"/>
          <w:sz w:val="17"/>
        </w:rPr>
        <w:t xml:space="preserve"> To improve efficiency and accountability in Brazil's Federal Government human resource management, public procurement, intergovernmental transfers and digital government transformation Concept completed on 28  February 2020. Project: P173202. US$35.0 (IBRD). No consultants are required. Special Secretariat for Debureaucratization, Management and Digital Government/ Especial de Desburoc.</w:t>
      </w:r>
      <w:r>
        <w:rPr>
          <w:rFonts w:ascii="Georgia" w:hAnsi="Georgia" w:cs="Arial"/>
          <w:sz w:val="17"/>
        </w:rPr>
        <w:br/>
      </w:r>
      <w:r>
        <w:rPr>
          <w:rFonts w:ascii="Georgia" w:hAnsi="Georgia" w:cs="Arial"/>
          <w:sz w:val="17"/>
        </w:rPr>
        <w:br/>
      </w:r>
      <w:r>
        <w:rPr>
          <w:rFonts w:ascii="Georgia" w:hAnsi="Georgia" w:cs="Arial"/>
          <w:b/>
          <w:sz w:val="17"/>
        </w:rPr>
        <w:t>Parana Public Sector Modernization and Innovation for Service Delivery:</w:t>
      </w:r>
      <w:r>
        <w:rPr>
          <w:rFonts w:ascii="Georgia" w:hAnsi="Georgia" w:cs="Arial"/>
          <w:sz w:val="17"/>
        </w:rPr>
        <w:t xml:space="preserve"> To improve the efficiency and effectiveness of state administration and the provision of public services through modernization and innovation of management processes to mitigate the negative social and economic effects associated with COVID-19. Identification completed on 22  August 2018. US$130.0 (IBRD). Consulting services to be determined. Secretariat of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Brazil: Primary Health Care Financing and Organization Reforms:</w:t>
      </w:r>
      <w:r>
        <w:rPr>
          <w:rFonts w:ascii="Georgia" w:hAnsi="Georgia" w:cs="Arial"/>
          <w:sz w:val="17"/>
        </w:rPr>
        <w:t xml:space="preserve"> The Project Development Objective is to support the Brazilian government to improve access, quality and efficiency of public </w:t>
      </w:r>
      <w:r w:rsidR="00180144">
        <w:rPr>
          <w:rFonts w:ascii="Georgia" w:hAnsi="Georgia" w:cs="Arial"/>
          <w:sz w:val="17"/>
        </w:rPr>
        <w:t>health services</w:t>
      </w:r>
      <w:r>
        <w:rPr>
          <w:rFonts w:ascii="Georgia" w:hAnsi="Georgia" w:cs="Arial"/>
          <w:sz w:val="17"/>
        </w:rPr>
        <w:t xml:space="preserve"> by reforming the Sistema Único de Saúde (SUS) Primary Health Care (PHC) financing and organization. Concept completed on 16  February 2020. Project: P171977. US$100.0 (IBRD). Consultants will be required. Ministério da Saúde - Secretaria de Atenção Primária à Saúde.</w:t>
      </w:r>
      <w:r>
        <w:rPr>
          <w:rFonts w:ascii="Georgia" w:hAnsi="Georgia" w:cs="Arial"/>
          <w:sz w:val="17"/>
        </w:rPr>
        <w:br/>
      </w:r>
      <w:r>
        <w:rPr>
          <w:rFonts w:ascii="Georgia" w:hAnsi="Georgia" w:cs="Arial"/>
          <w:sz w:val="17"/>
        </w:rPr>
        <w:br/>
      </w:r>
      <w:r>
        <w:rPr>
          <w:rFonts w:ascii="Georgia" w:hAnsi="Georgia" w:cs="Arial"/>
          <w:b/>
          <w:sz w:val="17"/>
        </w:rPr>
        <w:t>Sao Paulo COVID-19 Response:</w:t>
      </w:r>
      <w:r>
        <w:rPr>
          <w:rFonts w:ascii="Georgia" w:hAnsi="Georgia" w:cs="Arial"/>
          <w:sz w:val="17"/>
        </w:rPr>
        <w:t xml:space="preserve"> To support the control of the spread of COVID-19 and strengthen the capacity of the state of Sao Paulo health system to respond to COVID-19 and other public health emergencies. Identification completed on 22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Salvador Social Multi-Sector Service Delivery Project II:</w:t>
      </w:r>
      <w:r>
        <w:rPr>
          <w:rFonts w:ascii="Georgia" w:hAnsi="Georgia" w:cs="Arial"/>
          <w:sz w:val="17"/>
        </w:rPr>
        <w:t xml:space="preserve"> To improve the efficiency of social service delivery in the Municipality of Salvador in the social assistance, education, and health sectors. Approval completed on 22  September 2020. Project: P172605. US$125.0 (IBRD). No consultants are required. Casa Civil.</w:t>
      </w:r>
      <w:r>
        <w:rPr>
          <w:rFonts w:ascii="Georgia" w:hAnsi="Georgia" w:cs="Arial"/>
          <w:sz w:val="17"/>
        </w:rPr>
        <w:br/>
      </w:r>
      <w:r>
        <w:rPr>
          <w:rFonts w:ascii="Georgia" w:hAnsi="Georgia" w:cs="Arial"/>
          <w:sz w:val="17"/>
        </w:rPr>
        <w:br/>
      </w:r>
      <w:r>
        <w:rPr>
          <w:rFonts w:ascii="Georgia" w:hAnsi="Georgia" w:cs="Arial"/>
          <w:b/>
          <w:sz w:val="17"/>
        </w:rPr>
        <w:t>(R) Brazil: Income Support for the Poor affected by COVID-19:</w:t>
      </w:r>
      <w:r>
        <w:rPr>
          <w:rFonts w:ascii="Georgia" w:hAnsi="Georgia" w:cs="Arial"/>
          <w:sz w:val="17"/>
        </w:rPr>
        <w:t xml:space="preserve"> The objective of the project is to mitigate the negative economic effects associated with COVID-19 on income and risks of damaging human capital of poor families.</w:t>
      </w:r>
      <w:r>
        <w:rPr>
          <w:rFonts w:ascii="Georgia" w:hAnsi="Georgia" w:cs="Arial"/>
          <w:i/>
          <w:sz w:val="17"/>
        </w:rPr>
        <w:t xml:space="preserve"> Approval completed on 29  October 2020.</w:t>
      </w:r>
      <w:r>
        <w:rPr>
          <w:rFonts w:ascii="Georgia" w:hAnsi="Georgia" w:cs="Arial"/>
          <w:sz w:val="17"/>
        </w:rPr>
        <w:t xml:space="preserve"> Project: P174197. US$1000.0 (IBRD). No consultants are required. Secretariat of Citizenship Income, Ministry of Citizenship.</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Improving Mobility and Urban Inclusion in the Amazonas Corridor in Belo Horizonte:</w:t>
      </w:r>
      <w:r>
        <w:rPr>
          <w:rFonts w:ascii="Georgia" w:hAnsi="Georgia" w:cs="Arial"/>
          <w:sz w:val="17"/>
        </w:rPr>
        <w:t xml:space="preserve"> The Project Development Objectives (PDO) are to improve: (i) the quality of service and accessibility to opportunities for public transport users in the area of influence of the Amazonas Express; and (ii) the urban living conditions of the poor in selected precarious settlements. Approval completed on 24  March 2020. Project: P169134. US$80.0 (IBRD). No consultants are required. URBEL; BHTRANS; SMPU; SMOBI.</w:t>
      </w:r>
      <w:r>
        <w:rPr>
          <w:rFonts w:ascii="Georgia" w:hAnsi="Georgia" w:cs="Arial"/>
          <w:sz w:val="17"/>
        </w:rPr>
        <w:br/>
      </w:r>
      <w:r>
        <w:rPr>
          <w:rFonts w:ascii="Georgia" w:hAnsi="Georgia" w:cs="Arial"/>
          <w:sz w:val="17"/>
        </w:rPr>
        <w:br/>
      </w:r>
      <w:r>
        <w:rPr>
          <w:rFonts w:ascii="Georgia" w:hAnsi="Georgia" w:cs="Arial"/>
          <w:b/>
          <w:sz w:val="17"/>
        </w:rPr>
        <w:t>São Paulo Aricanduva Bus Rapid Transit Corridor:</w:t>
      </w:r>
      <w:r>
        <w:rPr>
          <w:rFonts w:ascii="Georgia" w:hAnsi="Georgia" w:cs="Arial"/>
          <w:sz w:val="17"/>
        </w:rPr>
        <w:t xml:space="preserve"> The Project Development Objectives are to improve mobility and </w:t>
      </w:r>
      <w:r>
        <w:rPr>
          <w:rFonts w:ascii="Georgia" w:hAnsi="Georgia" w:cs="Arial"/>
          <w:sz w:val="17"/>
        </w:rPr>
        <w:lastRenderedPageBreak/>
        <w:t xml:space="preserve">accessibility to jobs for socially vulnerable public transport </w:t>
      </w:r>
      <w:r w:rsidR="00180144">
        <w:rPr>
          <w:rFonts w:ascii="Georgia" w:hAnsi="Georgia" w:cs="Arial"/>
          <w:sz w:val="17"/>
        </w:rPr>
        <w:t>users in</w:t>
      </w:r>
      <w:r>
        <w:rPr>
          <w:rFonts w:ascii="Georgia" w:hAnsi="Georgia" w:cs="Arial"/>
          <w:sz w:val="17"/>
        </w:rPr>
        <w:t xml:space="preserve"> the influence area of the Aricanduva Corridor and enhance operational efficiency of the São Paulo city bus system. Approval completed on 22  April 2020. Project: P169140. US$97.0 (IBRD). No consultants are required. São Paulo Municipal Secretariat of Urban Infrastructure and Works; São Paulo Municipal Secretariat of Mobility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Linha de Crédito para Resiliência Urbana no Sul do Brasil:</w:t>
      </w:r>
      <w:r>
        <w:rPr>
          <w:rFonts w:ascii="Georgia" w:hAnsi="Georgia" w:cs="Arial"/>
          <w:sz w:val="17"/>
        </w:rPr>
        <w:t xml:space="preserve"> The Project Development Objective (PDO) is to promote urban resilience in selected municipalities in Southern Brazil to address natural disaster and extreme climate-related events.</w:t>
      </w:r>
    </w:p>
    <w:p w14:paraId="28E731BF" w14:textId="77777777" w:rsidR="00F83802" w:rsidRDefault="00F83802" w:rsidP="00BE7F63">
      <w:pPr>
        <w:jc w:val="both"/>
        <w:rPr>
          <w:rFonts w:ascii="Arial" w:hAnsi="Arial" w:cs="Arial"/>
          <w:b/>
          <w:i/>
          <w:sz w:val="23"/>
        </w:rPr>
      </w:pPr>
      <w:r>
        <w:rPr>
          <w:rFonts w:ascii="Georgia" w:hAnsi="Georgia" w:cs="Arial"/>
          <w:sz w:val="17"/>
        </w:rPr>
        <w:t xml:space="preserve"> Approval completed on 24  March 2020. Project: P170682. US$98.8 (IBRD). No consultants are required. Banco Regional de Desenvolvimento do Extremo Sul (BRDE).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BR AF Teresina Enhancing Municipal Governance and Quality of Life Proj:</w:t>
      </w:r>
      <w:r>
        <w:rPr>
          <w:rFonts w:ascii="Georgia" w:hAnsi="Georgia" w:cs="Arial"/>
          <w:sz w:val="17"/>
        </w:rPr>
        <w:t xml:space="preserve"> The objectives of the Project are to (a) improve the financial and environmental management capacity of the Borrower, and (b) improve access to services by the low-income population of the Lagoas do Norte Region. Approval completed on 24  February 2016. Environmental Assessment Category A. US$88.0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Reducing flood risks and improving living conditions in Ribeirao Isidoro Basin, Belo Horizonte:</w:t>
      </w:r>
      <w:r>
        <w:rPr>
          <w:rFonts w:ascii="Georgia" w:hAnsi="Georgia" w:cs="Arial"/>
          <w:sz w:val="17"/>
        </w:rPr>
        <w:t xml:space="preserve"> To reduce flood risks and improve the living conditions in selected areas of Ribeirão Isidoro water basin in Belo Horizonte.</w:t>
      </w:r>
      <w:r>
        <w:rPr>
          <w:rFonts w:ascii="Georgia" w:hAnsi="Georgia" w:cs="Arial"/>
          <w:i/>
          <w:sz w:val="17"/>
        </w:rPr>
        <w:t xml:space="preserve"> Concept completed on 26  October 2020.</w:t>
      </w:r>
      <w:r>
        <w:rPr>
          <w:rFonts w:ascii="Georgia" w:hAnsi="Georgia" w:cs="Arial"/>
          <w:sz w:val="17"/>
        </w:rPr>
        <w:t xml:space="preserve"> Project: P174619. US$134.4 (IBRD).</w:t>
      </w:r>
      <w:r>
        <w:rPr>
          <w:rFonts w:ascii="Georgia" w:hAnsi="Georgia" w:cs="Arial"/>
          <w:i/>
          <w:sz w:val="17"/>
        </w:rPr>
        <w:t xml:space="preserve"> Consultants will be required.</w:t>
      </w:r>
      <w:r>
        <w:rPr>
          <w:rFonts w:ascii="Georgia" w:hAnsi="Georgia" w:cs="Arial"/>
          <w:sz w:val="17"/>
        </w:rPr>
        <w:t xml:space="preserve"> Municipal Secretariat of Works and Infrastructure (SMOBI).</w:t>
      </w:r>
      <w:r>
        <w:rPr>
          <w:rFonts w:ascii="Georgia" w:hAnsi="Georgia" w:cs="Arial"/>
          <w:sz w:val="17"/>
        </w:rPr>
        <w:br/>
      </w:r>
      <w:r>
        <w:rPr>
          <w:rFonts w:ascii="Georgia" w:hAnsi="Georgia" w:cs="Arial"/>
          <w:sz w:val="17"/>
        </w:rPr>
        <w:br/>
      </w:r>
      <w:r>
        <w:rPr>
          <w:rFonts w:ascii="Georgia" w:hAnsi="Georgia" w:cs="Arial"/>
          <w:b/>
          <w:sz w:val="17"/>
        </w:rPr>
        <w:t>Paraiba Improving Water Resources Management and Services Provision:</w:t>
      </w:r>
      <w:r>
        <w:rPr>
          <w:rFonts w:ascii="Georgia" w:hAnsi="Georgia" w:cs="Arial"/>
          <w:sz w:val="17"/>
        </w:rPr>
        <w:t xml:space="preserve"> To (i) strengthen capacity for integrated water resources management in the State; (ii) improve reliability  of water services in the Agreste and Borborema regions; and (iii) improve the operational efficiency of water and wastewater services in the Joao Pessoa Metropolitan Region. Approval completed on 28  February 2019. Environmental Assessment Category B. Project: P165683. US$126.9 (IBRD). Consultants will be required. CAGEPA - State Water and Sanitation Company; AESA - State Water Resources Management Executive Agency.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Chile</w:t>
      </w:r>
    </w:p>
    <w:p w14:paraId="486C41F4" w14:textId="77777777" w:rsidR="00F83802" w:rsidRDefault="00F83802" w:rsidP="00BE7F63">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Chile REDD+ Emissions Reductions Program:</w:t>
      </w:r>
      <w:r>
        <w:rPr>
          <w:rFonts w:ascii="Georgia" w:hAnsi="Georgia" w:cs="Arial"/>
          <w:sz w:val="17"/>
        </w:rPr>
        <w:t xml:space="preserve"> Objective to be Determined. Approval completed on 9  December 2019.</w:t>
      </w:r>
      <w:r>
        <w:rPr>
          <w:rFonts w:ascii="Georgia" w:hAnsi="Georgia" w:cs="Arial"/>
          <w:i/>
          <w:sz w:val="17"/>
        </w:rPr>
        <w:t xml:space="preserve"> Environmental Assessment Category B.</w:t>
      </w:r>
      <w:r>
        <w:rPr>
          <w:rFonts w:ascii="Georgia" w:hAnsi="Georgia" w:cs="Arial"/>
          <w:sz w:val="17"/>
        </w:rPr>
        <w:t xml:space="preserve"> Project: P160277. US$ 26.0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Chile - Public Health Sector Support Project:</w:t>
      </w:r>
      <w:r>
        <w:rPr>
          <w:rFonts w:ascii="Georgia" w:hAnsi="Georgia" w:cs="Arial"/>
          <w:sz w:val="17"/>
        </w:rPr>
        <w:t xml:space="preserve"> The objectives of the Project are to: (i) improve the efficiency of the public health care sector; and (ii) improve the quality of Non-Communicable Diseases-related health care services. Approval completed on 8  June 2017. Environmental Assessment Category B. Project: P161018. US$80.0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CL Integrated Water Resources Management &amp; Infrastructure Development:</w:t>
      </w:r>
      <w:r>
        <w:rPr>
          <w:rFonts w:ascii="Georgia" w:hAnsi="Georgia" w:cs="Arial"/>
          <w:sz w:val="17"/>
        </w:rPr>
        <w:t xml:space="preserve">  The Project Development Objective (PDO) is to strengthen the capacity of the Borrower for water resources management and public infrastructure planning and concession. </w:t>
      </w:r>
    </w:p>
    <w:p w14:paraId="7C2B181C" w14:textId="77777777" w:rsidR="00F83802" w:rsidRDefault="00F83802" w:rsidP="00BE7F63">
      <w:pPr>
        <w:jc w:val="both"/>
        <w:rPr>
          <w:rFonts w:ascii="Arial" w:hAnsi="Arial" w:cs="Arial"/>
          <w:b/>
          <w:i/>
          <w:sz w:val="23"/>
        </w:rPr>
      </w:pPr>
      <w:r>
        <w:rPr>
          <w:rFonts w:ascii="Georgia" w:hAnsi="Georgia" w:cs="Arial"/>
          <w:sz w:val="17"/>
        </w:rPr>
        <w:t xml:space="preserve"> Approval completed on 4  November 2015. Environmental Assessment Category B. Project: P152319. US$40.9 (IBRD). Consulting services to be determined. Ministry of Finance, Contact: José Pablo Gomez, Jefe División Finanzas Publicas. Dirección </w:t>
      </w:r>
      <w:r>
        <w:rPr>
          <w:rFonts w:ascii="Georgia" w:hAnsi="Georgia" w:cs="Arial"/>
          <w:sz w:val="17"/>
        </w:rPr>
        <w:lastRenderedPageBreak/>
        <w:t>de Presupuestos; Ministry of Public Works, Contact: Sergio Galilea, Undersecretary of Public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Colombia</w:t>
      </w:r>
    </w:p>
    <w:p w14:paraId="1C48EEA6" w14:textId="65FCEEF3"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Access and Quality in Higher Education Project - PACES:</w:t>
      </w:r>
      <w:r>
        <w:rPr>
          <w:rFonts w:ascii="Georgia" w:hAnsi="Georgia" w:cs="Arial"/>
          <w:sz w:val="17"/>
        </w:rPr>
        <w:t xml:space="preserve"> The objective of the project is to improve the quality of tertiary education in participating institutions and to increase the enrollment of students from disadvantaged socioeconomic backgrounds in quality programs. Approval completed on 29  March 2018. Environmental Assessment Category C. Project: P166177. US$160.0 (IBRD). No consultants are required. ICETEX.</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CTF Clean Energy Development Project:</w:t>
      </w:r>
      <w:r>
        <w:rPr>
          <w:rFonts w:ascii="Georgia" w:hAnsi="Georgia" w:cs="Arial"/>
          <w:sz w:val="17"/>
        </w:rPr>
        <w:t xml:space="preserve"> The Project Development Objective is to assist Colombia in increasing electricity generation capacity from non-conventional renewable energy sources and energy savings in the industrial sector, through mobilization of private investment. Approval completed on 16  July 2018. Environmental Assessment Category F. Project: P161713. US$ 41.0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AF (2) Forest Conservation and Sustainability in the Heart of the Colombian Amazon:</w:t>
      </w:r>
      <w:r>
        <w:rPr>
          <w:rFonts w:ascii="Georgia" w:hAnsi="Georgia" w:cs="Arial"/>
          <w:sz w:val="17"/>
        </w:rPr>
        <w:t xml:space="preserve"> The project's global environmental objective (GEO) is the same as the project's development objective (PDO), namely, to improve governance and promote sustainable land use activities in order to reduce deforestation and conserve biodiversity in the Project area. Appraisal completed on 15  September 2020. Environmental Assessment Category B. Project: P171227. US$ 18.4 (GEFU). Consulting services to be determined. Ministry of Environment and Sustainable Development; Parques Nacionales Naturales; IDEAM; Instituto SINCHI de Investigación Amazónica.</w:t>
      </w:r>
      <w:r>
        <w:rPr>
          <w:rFonts w:ascii="Georgia" w:hAnsi="Georgia" w:cs="Arial"/>
          <w:sz w:val="17"/>
        </w:rPr>
        <w:br/>
      </w:r>
      <w:r>
        <w:rPr>
          <w:rFonts w:ascii="Georgia" w:hAnsi="Georgia" w:cs="Arial"/>
          <w:sz w:val="17"/>
        </w:rPr>
        <w:br/>
      </w:r>
      <w:r>
        <w:rPr>
          <w:rFonts w:ascii="Georgia" w:hAnsi="Georgia" w:cs="Arial"/>
          <w:b/>
          <w:sz w:val="17"/>
        </w:rPr>
        <w:t>Northern Colombia Integrated Sustainable Landscapes Project:</w:t>
      </w:r>
      <w:r>
        <w:rPr>
          <w:rFonts w:ascii="Georgia" w:hAnsi="Georgia" w:cs="Arial"/>
          <w:sz w:val="17"/>
        </w:rPr>
        <w:t xml:space="preserve"> To strengthen integrated land management and sustainable agricultural value chains in deforestation hotspots in select areas of </w:t>
      </w:r>
      <w:r w:rsidR="00180144">
        <w:rPr>
          <w:rFonts w:ascii="Georgia" w:hAnsi="Georgia" w:cs="Arial"/>
          <w:sz w:val="17"/>
        </w:rPr>
        <w:t>the Northern</w:t>
      </w:r>
      <w:r>
        <w:rPr>
          <w:rFonts w:ascii="Georgia" w:hAnsi="Georgia" w:cs="Arial"/>
          <w:sz w:val="17"/>
        </w:rPr>
        <w:t xml:space="preserve"> Andes of Colombia. Concept completed on 9  March 2020. Project: P172719. US$ 11.0 (GEFU). Consulting services to be determined. Ministry of Environment and Sustainable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Quality of Health Care Services and Efficiency in Colombia:</w:t>
      </w:r>
      <w:r>
        <w:rPr>
          <w:rFonts w:ascii="Georgia" w:hAnsi="Georgia" w:cs="Arial"/>
          <w:sz w:val="17"/>
        </w:rPr>
        <w:t xml:space="preserve"> The Development Objective of the Program is to support improvements in the quality of health care services and in the efficiency </w:t>
      </w:r>
      <w:r w:rsidR="00180144">
        <w:rPr>
          <w:rFonts w:ascii="Georgia" w:hAnsi="Georgia" w:cs="Arial"/>
          <w:sz w:val="17"/>
        </w:rPr>
        <w:t>of the</w:t>
      </w:r>
      <w:r>
        <w:rPr>
          <w:rFonts w:ascii="Georgia" w:hAnsi="Georgia" w:cs="Arial"/>
          <w:sz w:val="17"/>
        </w:rPr>
        <w:t xml:space="preserve"> health system</w:t>
      </w:r>
    </w:p>
    <w:p w14:paraId="34F80F2D" w14:textId="77777777" w:rsidR="00F83802" w:rsidRDefault="00F83802" w:rsidP="00BE7F63">
      <w:pPr>
        <w:jc w:val="both"/>
        <w:rPr>
          <w:rFonts w:ascii="Arial" w:hAnsi="Arial" w:cs="Arial"/>
          <w:b/>
          <w:i/>
          <w:sz w:val="23"/>
        </w:rPr>
      </w:pPr>
      <w:r>
        <w:rPr>
          <w:rFonts w:ascii="Georgia" w:hAnsi="Georgia" w:cs="Arial"/>
          <w:sz w:val="17"/>
        </w:rPr>
        <w:t xml:space="preserve"> Approval completed on 19  March 2020. Project: P169866. US$150.0/37.6 (IBRD/GFF). No consultants are required. Ministry of Health and Social Protection.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Support to the development of Colombia's Integrated Social Registry:</w:t>
      </w:r>
      <w:r>
        <w:rPr>
          <w:rFonts w:ascii="Georgia" w:hAnsi="Georgia" w:cs="Arial"/>
          <w:sz w:val="17"/>
        </w:rPr>
        <w:t xml:space="preserve"> To support GOC in implementing and maintaining a dynamic integrated social registry to improve targeting and delivery of selected social programs Concept completed on 24  September 2020. Project: P174341. US$300.0 (IBRD). Consulting services to be determined. National Planning Department.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Colombia: Resilient and Inclusive Housing Project:</w:t>
      </w:r>
      <w:r>
        <w:rPr>
          <w:rFonts w:ascii="Georgia" w:hAnsi="Georgia" w:cs="Arial"/>
          <w:sz w:val="17"/>
        </w:rPr>
        <w:t xml:space="preserve"> To improve the quality of housing and public space for vulnerable households, including migrants from Venezuela, in selected municipalities. Appraisal completed on 13  August 2020. Project: P172535.</w:t>
      </w:r>
      <w:r>
        <w:rPr>
          <w:rFonts w:ascii="Georgia" w:hAnsi="Georgia" w:cs="Arial"/>
          <w:i/>
          <w:sz w:val="17"/>
        </w:rPr>
        <w:t xml:space="preserve"> US$</w:t>
      </w:r>
      <w:r>
        <w:rPr>
          <w:rFonts w:ascii="Georgia" w:hAnsi="Georgia" w:cs="Arial"/>
          <w:sz w:val="17"/>
        </w:rPr>
        <w:t>100.0</w:t>
      </w:r>
      <w:r>
        <w:rPr>
          <w:rFonts w:ascii="Georgia" w:hAnsi="Georgia" w:cs="Arial"/>
          <w:i/>
          <w:sz w:val="17"/>
        </w:rPr>
        <w:t>/21.8/15.0 (</w:t>
      </w:r>
      <w:r>
        <w:rPr>
          <w:rFonts w:ascii="Georgia" w:hAnsi="Georgia" w:cs="Arial"/>
          <w:sz w:val="17"/>
        </w:rPr>
        <w:t>IBRD</w:t>
      </w:r>
      <w:r>
        <w:rPr>
          <w:rFonts w:ascii="Georgia" w:hAnsi="Georgia" w:cs="Arial"/>
          <w:i/>
          <w:sz w:val="17"/>
        </w:rPr>
        <w:t>/CFF/GPGF).</w:t>
      </w:r>
      <w:r>
        <w:rPr>
          <w:rFonts w:ascii="Georgia" w:hAnsi="Georgia" w:cs="Arial"/>
          <w:sz w:val="17"/>
        </w:rPr>
        <w:t xml:space="preserve"> No consultants are required. Ministry of Housing, City and Territory (MVCT).</w:t>
      </w:r>
      <w:r>
        <w:rPr>
          <w:rFonts w:ascii="Georgia" w:hAnsi="Georgia" w:cs="Arial"/>
          <w:sz w:val="17"/>
        </w:rPr>
        <w:br/>
      </w:r>
      <w:r>
        <w:rPr>
          <w:rFonts w:ascii="Georgia" w:hAnsi="Georgia" w:cs="Arial"/>
          <w:sz w:val="17"/>
        </w:rPr>
        <w:br/>
      </w:r>
      <w:r>
        <w:rPr>
          <w:rFonts w:ascii="Georgia" w:hAnsi="Georgia" w:cs="Arial"/>
          <w:b/>
          <w:sz w:val="17"/>
        </w:rPr>
        <w:t>(R) Additional Financing for the Multipurpose Cadaster Project:</w:t>
      </w:r>
      <w:r>
        <w:rPr>
          <w:rFonts w:ascii="Georgia" w:hAnsi="Georgia" w:cs="Arial"/>
          <w:sz w:val="17"/>
        </w:rPr>
        <w:t xml:space="preserve"> The Project Development Objective is to establish the multipurpose cadaster in the selected municipalities to a) strengthen tenure security, and b) provide access to cadaster </w:t>
      </w:r>
      <w:r>
        <w:rPr>
          <w:rFonts w:ascii="Georgia" w:hAnsi="Georgia" w:cs="Arial"/>
          <w:sz w:val="17"/>
        </w:rPr>
        <w:lastRenderedPageBreak/>
        <w:t>information.</w:t>
      </w:r>
      <w:r>
        <w:rPr>
          <w:rFonts w:ascii="Georgia" w:hAnsi="Georgia" w:cs="Arial"/>
          <w:i/>
          <w:sz w:val="17"/>
        </w:rPr>
        <w:t xml:space="preserve"> Negotiations authorized on 27  October 2020.</w:t>
      </w:r>
      <w:r>
        <w:rPr>
          <w:rFonts w:ascii="Georgia" w:hAnsi="Georgia" w:cs="Arial"/>
          <w:sz w:val="17"/>
        </w:rPr>
        <w:t xml:space="preserve"> Environmental Assessment Category B. Project: P172972.</w:t>
      </w:r>
      <w:r>
        <w:rPr>
          <w:rFonts w:ascii="Georgia" w:hAnsi="Georgia" w:cs="Arial"/>
          <w:i/>
          <w:sz w:val="17"/>
        </w:rPr>
        <w:t xml:space="preserve"> US$ 43.0 (MSC1).</w:t>
      </w:r>
      <w:r>
        <w:rPr>
          <w:rFonts w:ascii="Georgia" w:hAnsi="Georgia" w:cs="Arial"/>
          <w:sz w:val="17"/>
        </w:rPr>
        <w:t xml:space="preserve"> Consultants will be required. Departamento Nacional de Planeacion; Agencia Nacional de Tierras (ANT); Fondo Accion; Ministerio del Medio Ambiente y Desarrollo Sostenible; Instituto Geográfico Agustín Codazzi (IGAC); Superintendencia de Notariado y Registro (SNR).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Costa Rica</w:t>
      </w:r>
    </w:p>
    <w:p w14:paraId="2B6B0605" w14:textId="77777777" w:rsidR="00F83802" w:rsidRDefault="00F83802" w:rsidP="00BE7F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Learning for All in Costa Rica:</w:t>
      </w:r>
      <w:r>
        <w:rPr>
          <w:rFonts w:ascii="Georgia" w:hAnsi="Georgia" w:cs="Arial"/>
          <w:sz w:val="17"/>
        </w:rPr>
        <w:t xml:space="preserve"> The Project’s Development Objectives are to improve the use of technology (i) in teaching practices and learning environments in selected schools and (ii) in the Ministry of Education’s decision-making processes. Concept completed on 21  June 2019. Project: P169724. US$100.0 (IBRD).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Costa Rica REDD+ Emission Reductions Program:</w:t>
      </w:r>
      <w:r>
        <w:rPr>
          <w:rFonts w:ascii="Georgia" w:hAnsi="Georgia" w:cs="Arial"/>
          <w:sz w:val="17"/>
        </w:rPr>
        <w:t xml:space="preserve"> 15.The objective of the Program is to make payments to the Program Entity for measured, reported and verified Emission Reductions (ER payments) related to reduced deforestation, forest degradation and the enhancement of forest carbon stocks (REDD+) at the national level in Costa Rica, and distribution of ER payments in accordance with agreed Benefit Sharing Plan. Appraisal completed on 6  August 2020.</w:t>
      </w:r>
      <w:r>
        <w:rPr>
          <w:rFonts w:ascii="Georgia" w:hAnsi="Georgia" w:cs="Arial"/>
          <w:i/>
          <w:sz w:val="17"/>
        </w:rPr>
        <w:t xml:space="preserve"> Environmental Assessment Category B.</w:t>
      </w:r>
      <w:r>
        <w:rPr>
          <w:rFonts w:ascii="Georgia" w:hAnsi="Georgia" w:cs="Arial"/>
          <w:sz w:val="17"/>
        </w:rPr>
        <w:t xml:space="preserve"> Project: P160368. US$ 60.0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w:t>
      </w:r>
    </w:p>
    <w:p w14:paraId="43D2AB08" w14:textId="77777777"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Dominica Emergency Agricultural Livelihoods and Climate Resilience Project - Additional Financing:</w:t>
      </w:r>
      <w:r>
        <w:rPr>
          <w:rFonts w:ascii="Georgia" w:hAnsi="Georgia" w:cs="Arial"/>
          <w:sz w:val="17"/>
        </w:rPr>
        <w:t xml:space="preserve">  The Project Development Objective (PDO) is to: (i) contribute to restoring agricultural livelihoods and enhancing climate resilience of farmers and fisherfolk affected by Hurricane Maria in Dominica and (ii) provide a response in the event of an eligible crisis or emergency. Approval completed on 30  June 2020. Environmental Assessment Category B. Project: P174247. US$ 3.6 (IDA Credit). Consulting services to be determined. Ministry of Blue and Green Economy, Agriculture, and National Food Security; Ministry of Blue and Green Economy, Agriculture, and National Food Security.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GEF Leveraging Eco-Tourism for Biodiversity Protection in Dominica:</w:t>
      </w:r>
      <w:r>
        <w:rPr>
          <w:rFonts w:ascii="Georgia" w:hAnsi="Georgia" w:cs="Arial"/>
          <w:sz w:val="17"/>
        </w:rPr>
        <w:t xml:space="preserve"> Project Development Objective is to improve management of Dominica’s three national parks and the Waitukubuli trail Concept completed on 19  March 2020. Project: P170846. US$ 3.7 (GEFU). Consultants will be required. Ministry of Environment Climate Resilience, Disaster Management and Urban Renewal.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DISASTER VULNERABILITY REDUCTION PROJECT FOR DOMINICA:</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30  June 2020. Environmental Assessment Category B. Project: P174242. US$ 12.8 (IDA Credit). Consultants will be required.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b/>
          <w:sz w:val="17"/>
        </w:rPr>
        <w:t>Additional Financing Dominica Disaster Vulnerability Reduction Project:</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28  September 2018. Environmental Assessment Category B. Project: P166540. US$ 31.0 (IDA Credit). Consultants will be required. Ministry of Environment; Ministry of Environment, Rural Modernization and Kalinago Upliftment.</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Dominican Republic</w:t>
      </w:r>
    </w:p>
    <w:p w14:paraId="03F83B1C" w14:textId="7C876AB2"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Support to the National Education Pact Project:</w:t>
      </w:r>
      <w:r>
        <w:rPr>
          <w:rFonts w:ascii="Georgia" w:hAnsi="Georgia" w:cs="Arial"/>
          <w:sz w:val="17"/>
        </w:rPr>
        <w:t xml:space="preserve">  The objective of the Project is to improve the Borrowers capacity to: (i) recruit and train primary and secondary school teachers, (ii) assess student learning in primary and secondary education, (iii) evaluate the quality of service provided by Public Early Childhood Development Centers, and (iv) enhance the process for decentralizing public school management.</w:t>
      </w:r>
    </w:p>
    <w:p w14:paraId="6500558B" w14:textId="77777777" w:rsidR="00F83802" w:rsidRDefault="00F83802" w:rsidP="00BE7F63">
      <w:pPr>
        <w:jc w:val="both"/>
        <w:rPr>
          <w:rFonts w:ascii="Georgia" w:hAnsi="Georgia" w:cs="Arial"/>
          <w:sz w:val="17"/>
        </w:rPr>
      </w:pPr>
      <w:r>
        <w:rPr>
          <w:rFonts w:ascii="Georgia" w:hAnsi="Georgia" w:cs="Arial"/>
          <w:sz w:val="17"/>
        </w:rPr>
        <w:t xml:space="preserve"> Approval completed on 13  December 2018. Environmental Assessment Category C. Project: P167815. US$100.0 (IBRD).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Dominican Republic Emissions Reduction Program:</w:t>
      </w:r>
      <w:r>
        <w:rPr>
          <w:rFonts w:ascii="Georgia" w:hAnsi="Georgia" w:cs="Arial"/>
          <w:sz w:val="17"/>
        </w:rPr>
        <w:t xml:space="preserve"> The proposed project development objective (PDO) is to make payments to the Program Entity (Ministry of Finance) for measured, reported and verified Emissions Reductions (ER) from reduced deforestation, forest degradation and enhancement of forest carbon stocks (REDD+) at the national level in the Dominican Republic and to ensure that paid amounts are distributed according to an agreed benefit sharing plan.</w:t>
      </w:r>
    </w:p>
    <w:p w14:paraId="58DEB46C" w14:textId="77777777" w:rsidR="00F83802" w:rsidRDefault="00F83802" w:rsidP="00BE7F63">
      <w:pPr>
        <w:jc w:val="both"/>
        <w:rPr>
          <w:rFonts w:ascii="Georgia" w:hAnsi="Georgia" w:cs="Arial"/>
          <w:sz w:val="17"/>
        </w:rPr>
      </w:pPr>
      <w:r>
        <w:rPr>
          <w:rFonts w:ascii="Georgia" w:hAnsi="Georgia" w:cs="Arial"/>
          <w:sz w:val="17"/>
        </w:rPr>
        <w:t xml:space="preserve"> Appraisal completed on 16  June 2020.</w:t>
      </w:r>
      <w:r>
        <w:rPr>
          <w:rFonts w:ascii="Georgia" w:hAnsi="Georgia" w:cs="Arial"/>
          <w:i/>
          <w:sz w:val="17"/>
        </w:rPr>
        <w:t xml:space="preserve"> Environmental Assessment Category B.</w:t>
      </w:r>
      <w:r>
        <w:rPr>
          <w:rFonts w:ascii="Georgia" w:hAnsi="Georgia" w:cs="Arial"/>
          <w:sz w:val="17"/>
        </w:rPr>
        <w:t xml:space="preserve"> Project: P161182. US$ 25.0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Integrated Landscape Management in Dominican Republic Watersheds:</w:t>
      </w:r>
      <w:r>
        <w:rPr>
          <w:rFonts w:ascii="Georgia" w:hAnsi="Georgia" w:cs="Arial"/>
          <w:sz w:val="17"/>
        </w:rPr>
        <w:t xml:space="preserve"> The objective of the proposed GEF project is to strengthen integrated landscape management in targeted watersheds in the Dominican Republic. Concept completed on 9  August 2019. Project: P170848. US$ 4.1 (GEFU). Consulting services to be determined. Ministry of Environment and Natural Resources.</w:t>
      </w:r>
      <w:r>
        <w:rPr>
          <w:rFonts w:ascii="Georgia" w:hAnsi="Georgia" w:cs="Arial"/>
          <w:sz w:val="17"/>
        </w:rPr>
        <w:br/>
      </w:r>
      <w:r>
        <w:rPr>
          <w:rFonts w:ascii="Georgia" w:hAnsi="Georgia" w:cs="Arial"/>
          <w:sz w:val="17"/>
        </w:rPr>
        <w:br/>
      </w:r>
      <w:r>
        <w:rPr>
          <w:rFonts w:ascii="Georgia" w:hAnsi="Georgia" w:cs="Arial"/>
          <w:b/>
          <w:sz w:val="17"/>
        </w:rPr>
        <w:t>(N) Strengthening the Blue Economy in the DR IPF:</w:t>
      </w:r>
      <w:r>
        <w:rPr>
          <w:rFonts w:ascii="Georgia" w:hAnsi="Georgia" w:cs="Arial"/>
          <w:sz w:val="17"/>
        </w:rPr>
        <w:t xml:space="preserve"> The Project Development Objective is to support the Dominican Republic's transition to the blue economy through i) strengthening marine and coastal management and climate resilience; and ii) improving efficiency in the water sector.</w:t>
      </w:r>
    </w:p>
    <w:p w14:paraId="72BC87E5" w14:textId="77777777" w:rsidR="00F83802" w:rsidRDefault="00F83802" w:rsidP="00BE7F63">
      <w:pPr>
        <w:jc w:val="both"/>
        <w:rPr>
          <w:rFonts w:ascii="Arial" w:hAnsi="Arial" w:cs="Arial"/>
          <w:b/>
          <w:i/>
          <w:sz w:val="23"/>
        </w:rPr>
      </w:pPr>
      <w:r>
        <w:rPr>
          <w:rFonts w:ascii="Georgia" w:hAnsi="Georgia" w:cs="Arial"/>
          <w:sz w:val="17"/>
        </w:rPr>
        <w:t xml:space="preserve"> Identification completed on 2  October 2020. US$60.0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 - Dominican Rep.:</w:t>
      </w:r>
      <w:r>
        <w:rPr>
          <w:rFonts w:ascii="Georgia" w:hAnsi="Georgia" w:cs="Arial"/>
          <w:sz w:val="17"/>
        </w:rPr>
        <w:t xml:space="preserve"> The project development objective is to increase access to regional broadband networks and advance the development of ICT-enabled services in the Dominican Republic and in the Caribbean Region. Approval completed on 25  September 2014. Environmental Assessment Category B. Project: P147483. US$30.0 (IBRD). Consultants will be required. INDOTEL Tel: 18293786151, E-mail: jroques@indotel.gob.do, Contact: Jorge Roques, Coordinador de Proyectos (Projects Coordinator).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Dominican Republic Wastewater Services Improvement and Water Loss Reduction Project:</w:t>
      </w:r>
      <w:r>
        <w:rPr>
          <w:rFonts w:ascii="Georgia" w:hAnsi="Georgia" w:cs="Arial"/>
          <w:sz w:val="17"/>
        </w:rPr>
        <w:t xml:space="preserve"> To increase access to and improve quality and efficiency of water supply and sanitation services in target areas of the Dominican Republic. Appraisal completed on 21  June 2020. Project: P171778. US$50.0 (IBRD). No consultants are required. Water and Sewerage Corporation of Moca (CORAAMOCA); National Institute for Water Supply and Sewerage.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Ecuador</w:t>
      </w:r>
    </w:p>
    <w:p w14:paraId="45B65547" w14:textId="7F5094EE" w:rsidR="00F83802" w:rsidRDefault="00F83802" w:rsidP="00BE7F63">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ECUADOR: Strengthening of Utilities in a post COVID-19 Recovery:</w:t>
      </w:r>
      <w:r>
        <w:rPr>
          <w:rFonts w:ascii="Georgia" w:hAnsi="Georgia" w:cs="Arial"/>
          <w:sz w:val="17"/>
        </w:rPr>
        <w:t xml:space="preserve"> The development objective is to: (i) support the </w:t>
      </w:r>
      <w:r>
        <w:rPr>
          <w:rFonts w:ascii="Georgia" w:hAnsi="Georgia" w:cs="Arial"/>
          <w:sz w:val="17"/>
        </w:rPr>
        <w:lastRenderedPageBreak/>
        <w:t>energy, transport and water companies in their recovery from the economic impact from COVID-19 pandemic; and (ii) enhance the resilience and sustainability of the infrastructure sector. Identification completed on 30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Territorial Economic Empowerment for the Indigenous, Afro-Ecuadorians and Montubian Peoples and Nationalities (TEEIPAM):</w:t>
      </w:r>
      <w:r>
        <w:rPr>
          <w:rFonts w:ascii="Georgia" w:hAnsi="Georgia" w:cs="Arial"/>
          <w:sz w:val="17"/>
        </w:rPr>
        <w:t xml:space="preserve"> The Project Development Objective (PDO) is to improve livelihoods and support COVID-19 relief for targeted Indigenous Peoples and Nationalities, Afro-Ecuadorians, and Montubians, in accordance with their vision and priorities for development. Approval completed on 25  September 2020. Project: P173283. US$40.0 (IBRD). No consultants are required. Secretariat of Human Rights (Secretaria de Derechos Humanos).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Quito Metro Line One Project:</w:t>
      </w:r>
      <w:r>
        <w:rPr>
          <w:rFonts w:ascii="Georgia" w:hAnsi="Georgia" w:cs="Arial"/>
          <w:sz w:val="17"/>
        </w:rPr>
        <w:t xml:space="preserve"> The proposed Project development objective (PDO) is to improve urban mobility in the city of Quito serving the growing demand for public transport. The Project will reduce travel times, decrease operational costs of the transport service, improve connectivity, security and comfort of the current system and reduce emissions of pollutants and greenhouse gases. Approval completed on 22  June 2018. Environmental Assessment Category A. Project: P158756. US$230.0/152.2/250.0 (IBRD/CAFL/IADB).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Guayaquil Wastewater Management Project AF:</w:t>
      </w:r>
      <w:r>
        <w:rPr>
          <w:rFonts w:ascii="Georgia" w:hAnsi="Georgia" w:cs="Arial"/>
          <w:sz w:val="17"/>
        </w:rPr>
        <w:t xml:space="preserve"> The Project Development Objective (PDO) is to increase access to improved sanitation services and to reduce wastewater pollution </w:t>
      </w:r>
      <w:r w:rsidR="008A3E97">
        <w:rPr>
          <w:rFonts w:ascii="Georgia" w:hAnsi="Georgia" w:cs="Arial"/>
          <w:sz w:val="17"/>
        </w:rPr>
        <w:t>in selected</w:t>
      </w:r>
      <w:r>
        <w:rPr>
          <w:rFonts w:ascii="Georgia" w:hAnsi="Georgia" w:cs="Arial"/>
          <w:sz w:val="17"/>
        </w:rPr>
        <w:t xml:space="preserve"> areas of the City of Guayaquil. Approval completed on 29  June 2018. Environmental Assessment Category A. Project: P165716. US$233.6 (IBRD). Consultants will be required. EMAPAG-EP.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El Salvador</w:t>
      </w:r>
    </w:p>
    <w:p w14:paraId="7EF24CA5" w14:textId="7A72A00D"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Growing Up and Learning Together: Comprehensive Early Childhood Development in El Salvador:</w:t>
      </w:r>
      <w:r>
        <w:rPr>
          <w:rFonts w:ascii="Georgia" w:hAnsi="Georgia" w:cs="Arial"/>
          <w:sz w:val="17"/>
        </w:rPr>
        <w:t xml:space="preserve"> The Project Development Objectives are to: (i) improve Early Childhood Care and Education (ECCE) teaching practices nationwide; (ii) upgrade physical learning environments of selected ECCE centers; and (iii) strengthen institutional capacity for education sector management. Approval completed on 19  March 2020. Project: P171316. US$250.0 (IBRD).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Geothermal Energy for a Sustainable Economic Recovery from the Covid-19 crisis in El Salvador:</w:t>
      </w:r>
      <w:r>
        <w:rPr>
          <w:rFonts w:ascii="Georgia" w:hAnsi="Georgia" w:cs="Arial"/>
          <w:sz w:val="17"/>
        </w:rPr>
        <w:t xml:space="preserve"> The Development Objective is to increase electricity generation from geothermal resources in El Salvador Concept completed on 19  April 2019. Project: P170089. US$225.0 (IBRD). Consultants will be required. LaGeo.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El Salvador Integrated Landscape Management and Restoration:</w:t>
      </w:r>
      <w:r>
        <w:rPr>
          <w:rFonts w:ascii="Georgia" w:hAnsi="Georgia" w:cs="Arial"/>
          <w:sz w:val="17"/>
        </w:rPr>
        <w:t xml:space="preserve"> The proposed Project Development Objective (PDO) is to restore degraded land in El </w:t>
      </w:r>
      <w:r w:rsidR="00CE5ADF">
        <w:rPr>
          <w:rFonts w:ascii="Georgia" w:hAnsi="Georgia" w:cs="Arial"/>
          <w:sz w:val="17"/>
        </w:rPr>
        <w:t>Impossible</w:t>
      </w:r>
      <w:r>
        <w:rPr>
          <w:rFonts w:ascii="Georgia" w:hAnsi="Georgia" w:cs="Arial"/>
          <w:sz w:val="17"/>
        </w:rPr>
        <w:t xml:space="preserve"> – Barra de Santiago Conservation Area.</w:t>
      </w:r>
    </w:p>
    <w:p w14:paraId="76469159" w14:textId="77777777" w:rsidR="003278BB" w:rsidRDefault="00F83802" w:rsidP="00BE7F63">
      <w:pPr>
        <w:jc w:val="both"/>
        <w:rPr>
          <w:rFonts w:ascii="Arial" w:hAnsi="Arial" w:cs="Arial"/>
          <w:b/>
          <w:i/>
          <w:sz w:val="18"/>
        </w:rPr>
      </w:pPr>
      <w:r>
        <w:rPr>
          <w:rFonts w:ascii="Georgia" w:hAnsi="Georgia" w:cs="Arial"/>
          <w:sz w:val="17"/>
        </w:rPr>
        <w:t xml:space="preserve"> Concept completed on 14  November 2019. Project: P170854. US$ 3.6 (GEFU). No consultants are required. Ministry of Environment and Natural Resources.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El Salvador Firm Resilience and Economic Recovery Project:</w:t>
      </w:r>
      <w:r>
        <w:rPr>
          <w:rFonts w:ascii="Georgia" w:hAnsi="Georgia" w:cs="Arial"/>
          <w:sz w:val="17"/>
        </w:rPr>
        <w:t xml:space="preserve"> Expand access to productive financing, strengthen firm </w:t>
      </w:r>
      <w:r>
        <w:rPr>
          <w:rFonts w:ascii="Georgia" w:hAnsi="Georgia" w:cs="Arial"/>
          <w:sz w:val="17"/>
        </w:rPr>
        <w:lastRenderedPageBreak/>
        <w:t>capabilities, and improve the business environment for micro and small firms in the face of the COVID-19 crisis. Identification completed on 31  July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Growing up Healthy Together: Comprehensive Early Childhood Development in El Salvador:</w:t>
      </w:r>
      <w:r>
        <w:rPr>
          <w:rFonts w:ascii="Georgia" w:hAnsi="Georgia" w:cs="Arial"/>
          <w:sz w:val="17"/>
        </w:rPr>
        <w:t xml:space="preserve"> The Project Development Objectives (PDO) are to: (i) strengthen health promotion behaviors among children aged 0 to 7 and their mothers during preconception and gestation; (ii) strengthen the early identification of risks and developmental delays in children aged0 to 7; and (iii) improve the provision of quality maternal and child health care services. Approval completed on 19  March 2020. Project: P169677. US$250.0 (IBRD). No consultants are required. Ministerio de Salud de El Salvador - MINSAL.</w:t>
      </w:r>
      <w:r>
        <w:rPr>
          <w:rFonts w:ascii="Georgia" w:hAnsi="Georgia" w:cs="Arial"/>
          <w:sz w:val="17"/>
        </w:rPr>
        <w:br/>
      </w:r>
      <w:r>
        <w:rPr>
          <w:rFonts w:ascii="Georgia" w:hAnsi="Georgia" w:cs="Arial"/>
          <w:sz w:val="17"/>
        </w:rPr>
        <w:br/>
      </w:r>
    </w:p>
    <w:p w14:paraId="54D92E75" w14:textId="53FB99C2" w:rsidR="00F83802" w:rsidRDefault="00F83802" w:rsidP="00BE7F63">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El Salvador Local Economic Resilience Project:</w:t>
      </w:r>
      <w:r>
        <w:rPr>
          <w:rFonts w:ascii="Georgia" w:hAnsi="Georgia" w:cs="Arial"/>
          <w:sz w:val="17"/>
        </w:rPr>
        <w:t xml:space="preserve"> The Project Development Objective is to improve institutional performance of municipalities and increase access for citizens to services and resilient infrastructure. Approval completed on 17  April 2019. Environmental Assessment Category B. Project: P169125. US$200.0 (IBRD). Consultants will be required. Ministry of Finance; Fondo de Inversion Social para el Desarrollo Local de El Salvador - Ministerio de Desarrollo Local.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Guatemala</w:t>
      </w:r>
    </w:p>
    <w:p w14:paraId="2AD833D8"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Responding to COVID-19: Modern and Resilient Agri-food Value Chains:</w:t>
      </w:r>
      <w:r>
        <w:rPr>
          <w:rFonts w:ascii="Georgia" w:hAnsi="Georgia" w:cs="Arial"/>
          <w:sz w:val="17"/>
        </w:rPr>
        <w:t xml:space="preserve"> The PDO is to promote an agro-industrialization strategy that reduces food losses, increases the adoption of climate-resilient technologies, and supports the COVID-19 emergency response for beneficiaries in select value chains. Appraisal completed on</w:t>
      </w:r>
      <w:r>
        <w:rPr>
          <w:rFonts w:ascii="Georgia" w:hAnsi="Georgia" w:cs="Arial"/>
          <w:i/>
          <w:sz w:val="17"/>
        </w:rPr>
        <w:t xml:space="preserve"> 22  October 2020.</w:t>
      </w:r>
      <w:r>
        <w:rPr>
          <w:rFonts w:ascii="Georgia" w:hAnsi="Georgia" w:cs="Arial"/>
          <w:sz w:val="17"/>
        </w:rPr>
        <w:t xml:space="preserve"> Project: P173480. US$150.0/11.3 (IBRD/IFAD). No consultants are required. Ministry of Economy Guatemala (MINECO).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FCPF Carbon Fund: Guatemala Emissions Reductions Program:</w:t>
      </w:r>
      <w:r>
        <w:rPr>
          <w:rFonts w:ascii="Georgia" w:hAnsi="Georgia" w:cs="Arial"/>
          <w:sz w:val="17"/>
        </w:rPr>
        <w:t xml:space="preserve"> Task Description The objective of the Program is to make payments to the Program Entity for measured,</w:t>
      </w:r>
    </w:p>
    <w:p w14:paraId="4349AA2E" w14:textId="77777777" w:rsidR="00F83802" w:rsidRDefault="00F83802" w:rsidP="00BE7F63">
      <w:pPr>
        <w:jc w:val="both"/>
        <w:rPr>
          <w:rFonts w:ascii="Georgia" w:hAnsi="Georgia" w:cs="Arial"/>
          <w:sz w:val="17"/>
        </w:rPr>
      </w:pPr>
      <w:r>
        <w:rPr>
          <w:rFonts w:ascii="Georgia" w:hAnsi="Georgia" w:cs="Arial"/>
          <w:sz w:val="17"/>
        </w:rPr>
        <w:t xml:space="preserve"> reported and verified Emission Reductions (ER payments) related to reduced deforestation, forest</w:t>
      </w:r>
    </w:p>
    <w:p w14:paraId="7C126FD6" w14:textId="77777777" w:rsidR="00F83802" w:rsidRDefault="00F83802" w:rsidP="00BE7F63">
      <w:pPr>
        <w:jc w:val="both"/>
        <w:rPr>
          <w:rFonts w:ascii="Georgia" w:hAnsi="Georgia" w:cs="Arial"/>
          <w:sz w:val="17"/>
        </w:rPr>
      </w:pPr>
      <w:r>
        <w:rPr>
          <w:rFonts w:ascii="Georgia" w:hAnsi="Georgia" w:cs="Arial"/>
          <w:sz w:val="17"/>
        </w:rPr>
        <w:t xml:space="preserve"> degradation and the enhancement of forest carbon stocks (REDD+) at the national level in Guatemala, and distribution of ER payments in accordance with agreed Benefit Sharing Plan. Board Schedule Comments Concept completed on 16  March 2020. Project: P167132. US$ 52.5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Forest Governance and Livelihoods Diversification in Guatemala:</w:t>
      </w:r>
      <w:r>
        <w:rPr>
          <w:rFonts w:ascii="Georgia" w:hAnsi="Georgia" w:cs="Arial"/>
          <w:sz w:val="17"/>
        </w:rPr>
        <w:t xml:space="preserve"> To strengthen forest governance and increase access to diversified livelihoods activities for forest-dependent communities in selected areas in Guatemala.</w:t>
      </w:r>
    </w:p>
    <w:p w14:paraId="6A596FBB" w14:textId="10282028" w:rsidR="00F83802" w:rsidRDefault="00F83802" w:rsidP="00BE7F63">
      <w:pPr>
        <w:jc w:val="both"/>
        <w:rPr>
          <w:rFonts w:ascii="Arial" w:hAnsi="Arial" w:cs="Arial"/>
          <w:b/>
          <w:i/>
          <w:sz w:val="23"/>
        </w:rPr>
      </w:pPr>
      <w:r>
        <w:rPr>
          <w:rFonts w:ascii="Georgia" w:hAnsi="Georgia" w:cs="Arial"/>
          <w:sz w:val="17"/>
        </w:rPr>
        <w:t xml:space="preserve"> Appraisal completed on 24  January 2020. Environmental Assessment Category B. Project: P167131. US$ 10.4/1.4 (CSCC/CSCF). Consulting services to be determined. Instituto Nacional de Bosques (INAB).</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Transparency and Efficiency in Tax Administration:</w:t>
      </w:r>
      <w:r>
        <w:rPr>
          <w:rFonts w:ascii="Georgia" w:hAnsi="Georgia" w:cs="Arial"/>
          <w:sz w:val="17"/>
        </w:rPr>
        <w:t xml:space="preserve"> The project development objective is to increase levels of compliance with tax and customs obligations. Approval completed on 17  January 2017. Environmental Assessment Category C. Project: P153366. US$55.0 (IBRD). Consultants will be required. Superintendencia de Administracion Tributaria, Contact: Ernesto Ramirez Ramirez, PMO; Ministry of Public Finance, Contact: Mynor Argueta, Head, Management and Negotiation of International </w:t>
      </w:r>
      <w:r w:rsidR="00CE5ADF">
        <w:rPr>
          <w:rFonts w:ascii="Georgia" w:hAnsi="Georgia" w:cs="Arial"/>
          <w:sz w:val="17"/>
        </w:rPr>
        <w:t>Cooperation</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lastRenderedPageBreak/>
        <w:br/>
      </w:r>
      <w:r>
        <w:rPr>
          <w:rFonts w:ascii="Georgia" w:hAnsi="Georgia" w:cs="Arial"/>
          <w:b/>
          <w:sz w:val="17"/>
        </w:rPr>
        <w:t>Guatemala COVID-19 Response:</w:t>
      </w:r>
      <w:r>
        <w:rPr>
          <w:rFonts w:ascii="Georgia" w:hAnsi="Georgia" w:cs="Arial"/>
          <w:sz w:val="17"/>
        </w:rPr>
        <w:t xml:space="preserve"> To prevent, detect and respond to the threat posed by COVID-19 and strengthen national systems for public health preparedness in the Republic of Guatemala. Approval completed on 26  June 2020. Project: P173854. US$20.0 (IBRD). No consultants are required. Ministry of Public Health and Social Assistance (Ministerio de Salud Pública y Asistencia Social).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GT: Urban Infrastructure and Violence Prevention:</w:t>
      </w:r>
      <w:r>
        <w:rPr>
          <w:rFonts w:ascii="Georgia" w:hAnsi="Georgia" w:cs="Arial"/>
          <w:sz w:val="17"/>
        </w:rPr>
        <w:t xml:space="preserve"> The Project's Development Objective (PDO) is to increase access to basic urban infrastructure and services and mitigate key risk factors of crime and violence in selected communities. Approval completed on 17  January 2017. Environmental Assessment Category B. Project: P143495. US$45.0 (IBRD). Consultants will be required. Mancomunidad Gran Ciudad del Sur Tel: 50255179845, E-mail: thomashl1@hotmail.com, Contact: Thomas Henry, PIU Manager.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Guyana</w:t>
      </w:r>
    </w:p>
    <w:p w14:paraId="0420570B" w14:textId="77777777"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Guyana Education Sector Program Project:</w:t>
      </w:r>
      <w:r>
        <w:rPr>
          <w:rFonts w:ascii="Georgia" w:hAnsi="Georgia" w:cs="Arial"/>
          <w:sz w:val="17"/>
        </w:rPr>
        <w:t xml:space="preserve"> The objective of the Project is to: (i) improve learning conditions at the Nursery level in select areas; (ii) increase use of technology-assisted learning at the Primary level in select areas, and (iii) improve functionality of the education management information system nationally.</w:t>
      </w:r>
      <w:r>
        <w:rPr>
          <w:rFonts w:ascii="Georgia" w:hAnsi="Georgia" w:cs="Arial"/>
          <w:i/>
          <w:sz w:val="17"/>
        </w:rPr>
        <w:t xml:space="preserve"> Concept completed on 30  October 2020.</w:t>
      </w:r>
      <w:r>
        <w:rPr>
          <w:rFonts w:ascii="Georgia" w:hAnsi="Georgia" w:cs="Arial"/>
          <w:sz w:val="17"/>
        </w:rPr>
        <w:t xml:space="preserve"> Project: P174244. US$ 7.0 (EFAF).</w:t>
      </w:r>
      <w:r>
        <w:rPr>
          <w:rFonts w:ascii="Georgia" w:hAnsi="Georgia" w:cs="Arial"/>
          <w:i/>
          <w:sz w:val="17"/>
        </w:rPr>
        <w:t xml:space="preserve"> Consultants will be required.</w:t>
      </w:r>
      <w:r>
        <w:rPr>
          <w:rFonts w:ascii="Georgia" w:hAnsi="Georgia" w:cs="Arial"/>
          <w:sz w:val="17"/>
        </w:rPr>
        <w:t xml:space="preserve"> Ministry of Education.</w:t>
      </w:r>
      <w:r>
        <w:rPr>
          <w:rFonts w:ascii="Georgia" w:hAnsi="Georgia" w:cs="Arial"/>
          <w:sz w:val="17"/>
        </w:rPr>
        <w:br/>
      </w:r>
      <w:r>
        <w:rPr>
          <w:rFonts w:ascii="Georgia" w:hAnsi="Georgia" w:cs="Arial"/>
          <w:sz w:val="17"/>
        </w:rPr>
        <w:br/>
      </w:r>
      <w:r>
        <w:rPr>
          <w:rFonts w:ascii="Georgia" w:hAnsi="Georgia" w:cs="Arial"/>
          <w:b/>
          <w:sz w:val="17"/>
        </w:rPr>
        <w:t>Additional Financing to the Guyana Secondary Education Improvement Project:</w:t>
      </w:r>
      <w:r>
        <w:rPr>
          <w:rFonts w:ascii="Georgia" w:hAnsi="Georgia" w:cs="Arial"/>
          <w:sz w:val="17"/>
        </w:rPr>
        <w:t xml:space="preserve"> The objective of the Project is to: (i) strengthen the capacity of secondary school mathematics teachers nationwide, and (ii) increase enrollment in General Secondary Schools in targeted regions. Identification completed on 15  October 2019. Environmental Assessment Category B. US$ 13.5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Guyana COVID-19 Emergency Response Project:</w:t>
      </w:r>
      <w:r>
        <w:rPr>
          <w:rFonts w:ascii="Georgia" w:hAnsi="Georgia" w:cs="Arial"/>
          <w:sz w:val="17"/>
        </w:rPr>
        <w:t xml:space="preserve"> To prevent, detect and respond to the threat posed by COVID-19 and strengthen national systems for public health</w:t>
      </w:r>
    </w:p>
    <w:p w14:paraId="67B7E901" w14:textId="77777777" w:rsidR="00F83802" w:rsidRDefault="00F83802" w:rsidP="00BE7F63">
      <w:pPr>
        <w:jc w:val="both"/>
        <w:rPr>
          <w:rFonts w:ascii="Arial" w:hAnsi="Arial" w:cs="Arial"/>
          <w:b/>
          <w:i/>
          <w:sz w:val="23"/>
        </w:rPr>
      </w:pPr>
      <w:r>
        <w:rPr>
          <w:rFonts w:ascii="Georgia" w:hAnsi="Georgia" w:cs="Arial"/>
          <w:sz w:val="17"/>
        </w:rPr>
        <w:t>preparedness in Guyana.</w:t>
      </w:r>
      <w:r>
        <w:rPr>
          <w:rFonts w:ascii="Georgia" w:hAnsi="Georgia" w:cs="Arial"/>
          <w:i/>
          <w:sz w:val="17"/>
        </w:rPr>
        <w:t xml:space="preserve"> Negotiations authorized on 30  October 2020.</w:t>
      </w:r>
      <w:r>
        <w:rPr>
          <w:rFonts w:ascii="Georgia" w:hAnsi="Georgia" w:cs="Arial"/>
          <w:sz w:val="17"/>
        </w:rPr>
        <w:t xml:space="preserve"> Project: P175268.</w:t>
      </w:r>
      <w:r>
        <w:rPr>
          <w:rFonts w:ascii="Georgia" w:hAnsi="Georgia" w:cs="Arial"/>
          <w:i/>
          <w:sz w:val="17"/>
        </w:rPr>
        <w:t xml:space="preserve"> US$ 7.5 (IDA Credit).</w:t>
      </w:r>
      <w:r>
        <w:rPr>
          <w:rFonts w:ascii="Georgia" w:hAnsi="Georgia" w:cs="Arial"/>
          <w:sz w:val="17"/>
        </w:rPr>
        <w:t xml:space="preserve">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Flood Risk Management project:</w:t>
      </w:r>
      <w:r>
        <w:rPr>
          <w:rFonts w:ascii="Georgia" w:hAnsi="Georgia" w:cs="Arial"/>
          <w:sz w:val="17"/>
        </w:rPr>
        <w:t xml:space="preserve"> The objective of the project is to reduce the risk of flooding in the low-lying areas of the East Demerara. Negotiations authorized on 21  September 2020. Environmental Assessment Category B. Project: P170025. US$ 26.0 (IDA Credit). Consultants will be required. Agriculture Sector Development Unit (ASDU), Ministry of Agriculture.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Haiti</w:t>
      </w:r>
    </w:p>
    <w:p w14:paraId="1572CB6B"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Haiti Resilient Productive Landscapes Additional Financing:</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6FF28B9B" w14:textId="77777777" w:rsidR="00F83802" w:rsidRDefault="00F83802" w:rsidP="00BE7F63">
      <w:pPr>
        <w:jc w:val="both"/>
        <w:rPr>
          <w:rFonts w:ascii="Georgia" w:hAnsi="Georgia" w:cs="Arial"/>
          <w:sz w:val="17"/>
        </w:rPr>
      </w:pPr>
      <w:r>
        <w:rPr>
          <w:rFonts w:ascii="Georgia" w:hAnsi="Georgia" w:cs="Arial"/>
          <w:i/>
          <w:sz w:val="17"/>
        </w:rPr>
        <w:t xml:space="preserve"> Negotiations authorized on 20  October 2020.</w:t>
      </w:r>
      <w:r>
        <w:rPr>
          <w:rFonts w:ascii="Georgia" w:hAnsi="Georgia" w:cs="Arial"/>
          <w:sz w:val="17"/>
        </w:rPr>
        <w:t xml:space="preserve"> Environmental Assessment Category B. Project: P175176. US$ 7.8 (IDA Grant). Consultants will be required. Ministry of Agriculture, Natural Resources and Rural Development (MARNDR); Ministry of Environment.</w:t>
      </w:r>
      <w:r>
        <w:rPr>
          <w:rFonts w:ascii="Georgia" w:hAnsi="Georgia" w:cs="Arial"/>
          <w:sz w:val="17"/>
        </w:rPr>
        <w:br/>
      </w:r>
      <w:r>
        <w:rPr>
          <w:rFonts w:ascii="Georgia" w:hAnsi="Georgia" w:cs="Arial"/>
          <w:sz w:val="17"/>
        </w:rPr>
        <w:lastRenderedPageBreak/>
        <w:br/>
      </w:r>
      <w:r>
        <w:rPr>
          <w:rFonts w:ascii="Georgia" w:hAnsi="Georgia" w:cs="Arial"/>
          <w:b/>
          <w:sz w:val="17"/>
        </w:rPr>
        <w:t>Relaunching Agriculture: Strengthening Agriculture Public Services II Project - Additional financing:</w:t>
      </w:r>
      <w:r>
        <w:rPr>
          <w:rFonts w:ascii="Georgia" w:hAnsi="Georgia" w:cs="Arial"/>
          <w:sz w:val="17"/>
        </w:rPr>
        <w:t xml:space="preserve"> The new proposed PDO is: to (a) reinforce the capacity of the Ministry of Agriculture, Natural Resources and Rural Development to provide or facilitate access to services in the agricultural sector; (b) increase market access to small producers and food security in Selected Areas; (c) improve livelihood in areas affected by Hurricane Matthew and (d) enable the Government to respond promptly and effectively to an eligible emergency. Approval completed on 14  June 2017. Environmental Assessment Category B. Project: P163081. Consultants will be required. Ministry of Agriculture, Natural Resources and Rural Development; Ministry of Economy and Finance.</w:t>
      </w:r>
      <w:r>
        <w:rPr>
          <w:rFonts w:ascii="Georgia" w:hAnsi="Georgia" w:cs="Arial"/>
          <w:sz w:val="17"/>
        </w:rPr>
        <w:br/>
      </w:r>
      <w:r>
        <w:rPr>
          <w:rFonts w:ascii="Georgia" w:hAnsi="Georgia" w:cs="Arial"/>
          <w:sz w:val="17"/>
        </w:rPr>
        <w:br/>
      </w:r>
      <w:r>
        <w:rPr>
          <w:rFonts w:ascii="Georgia" w:hAnsi="Georgia" w:cs="Arial"/>
          <w:b/>
          <w:sz w:val="17"/>
        </w:rPr>
        <w:t>Resilient Productive Landscapes in Haiti:</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0E8D282B" w14:textId="77777777" w:rsidR="00A004C6" w:rsidRDefault="00F83802" w:rsidP="00BE7F63">
      <w:pPr>
        <w:jc w:val="both"/>
        <w:rPr>
          <w:rFonts w:ascii="Arial" w:hAnsi="Arial" w:cs="Arial"/>
          <w:b/>
          <w:i/>
          <w:sz w:val="18"/>
        </w:rPr>
      </w:pPr>
      <w:r>
        <w:rPr>
          <w:rFonts w:ascii="Georgia" w:hAnsi="Georgia" w:cs="Arial"/>
          <w:sz w:val="17"/>
        </w:rPr>
        <w:t xml:space="preserve"> Approval completed on 1  March 2018. Project: P165551. US$ 6.2 (GEFU).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Haiti Digital Acceleration Project:</w:t>
      </w:r>
      <w:r>
        <w:rPr>
          <w:rFonts w:ascii="Georgia" w:hAnsi="Georgia" w:cs="Arial"/>
          <w:sz w:val="17"/>
        </w:rPr>
        <w:t xml:space="preserve"> The Project Development Objectives are to increase access to broadband services in Haiti and establish the foundations of digital resilience to respond to shocks.</w:t>
      </w:r>
      <w:r>
        <w:rPr>
          <w:rFonts w:ascii="Georgia" w:hAnsi="Georgia" w:cs="Arial"/>
          <w:i/>
          <w:sz w:val="17"/>
        </w:rPr>
        <w:t xml:space="preserve"> Approval completed on 9  October 2020.</w:t>
      </w:r>
      <w:r>
        <w:rPr>
          <w:rFonts w:ascii="Georgia" w:hAnsi="Georgia" w:cs="Arial"/>
          <w:sz w:val="17"/>
        </w:rPr>
        <w:t xml:space="preserve"> Project: P171976. US$ 60.0 (IDA Grant). Consultants will be required. Ministère des Travaux Publics, Transports et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Promoting an Efficient Education System in Haiti:</w:t>
      </w:r>
      <w:r>
        <w:rPr>
          <w:rFonts w:ascii="Georgia" w:hAnsi="Georgia" w:cs="Arial"/>
          <w:sz w:val="17"/>
        </w:rPr>
        <w:t xml:space="preserve"> The objective of the Project is to (i) strengthen the management of the education sector; and (ii) improve the teaching and learning process in primary education. Concept completed on 30  September 2020. Project: P174707. US$ 16.0 (EFAF). Consultants will be required. EPT-PEQH - Unite de Gestion de projet.</w:t>
      </w:r>
      <w:r>
        <w:rPr>
          <w:rFonts w:ascii="Georgia" w:hAnsi="Georgia" w:cs="Arial"/>
          <w:sz w:val="17"/>
        </w:rPr>
        <w:br/>
      </w:r>
      <w:r>
        <w:rPr>
          <w:rFonts w:ascii="Georgia" w:hAnsi="Georgia" w:cs="Arial"/>
          <w:sz w:val="17"/>
        </w:rPr>
        <w:br/>
      </w:r>
      <w:r>
        <w:rPr>
          <w:rFonts w:ascii="Georgia" w:hAnsi="Georgia" w:cs="Arial"/>
          <w:b/>
          <w:sz w:val="17"/>
        </w:rPr>
        <w:t>HT - AF to Providing an Education of Quality in Haiti:</w:t>
      </w:r>
      <w:r>
        <w:rPr>
          <w:rFonts w:ascii="Georgia" w:hAnsi="Georgia" w:cs="Arial"/>
          <w:sz w:val="17"/>
        </w:rPr>
        <w:t xml:space="preserve"> The objectives of the Project are to: (i) strengthen public management of the education sector; (ii) improve learning conditions </w:t>
      </w:r>
      <w:r w:rsidR="00CE5ADF">
        <w:rPr>
          <w:rFonts w:ascii="Georgia" w:hAnsi="Georgia" w:cs="Arial"/>
          <w:sz w:val="17"/>
        </w:rPr>
        <w:t>in selected</w:t>
      </w:r>
      <w:r>
        <w:rPr>
          <w:rFonts w:ascii="Georgia" w:hAnsi="Georgia" w:cs="Arial"/>
          <w:sz w:val="17"/>
        </w:rPr>
        <w:t xml:space="preserve"> public and non-public primary schools; and (iii) support enrollment of students in selected public and non-public primary schools. Approval completed on 16  May 2019. Environmental Assessment Category B. Project: P165507. US$ 39.0/18.0 (IDA Grant/DFTD). Consultants will be required. Ministère de l’Education et Formation Professionnelle; MENFP.</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Haiti Renewable Energy for All:</w:t>
      </w:r>
      <w:r>
        <w:rPr>
          <w:rFonts w:ascii="Georgia" w:hAnsi="Georgia" w:cs="Arial"/>
          <w:sz w:val="17"/>
        </w:rPr>
        <w:t xml:space="preserve"> The Project Development Objective is to scale-up renewable energy investments in Haiti in order to expand and improve access to electricity for households, businesses and community services. Approval completed on 30  September 2020. Environmental Assessment Category B. Project: P174736. US$ 4.0/2.9 (IDA Grant/ESMP). Consultants will be required. MTPTC Energy Cell; Ministry of Public Works, Transportation and Communication.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Private Sector Jobs and Economic Transformation (PSJET):</w:t>
      </w:r>
      <w:r>
        <w:rPr>
          <w:rFonts w:ascii="Georgia" w:hAnsi="Georgia" w:cs="Arial"/>
          <w:sz w:val="17"/>
        </w:rPr>
        <w:t xml:space="preserve"> Support labor demand by strengthening micro, small and medium enterprises (MSMEs) resilience through capital-centric interventions Concept completed on 18  September 2020. Project: P173743. US$ 75.0 (IDA Grant). Consultants will be required. Ministry of the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to Haiti Statistical Capacity Building Project:</w:t>
      </w:r>
      <w:r>
        <w:rPr>
          <w:rFonts w:ascii="Georgia" w:hAnsi="Georgia" w:cs="Arial"/>
          <w:sz w:val="17"/>
        </w:rPr>
        <w:t xml:space="preserve"> The objectives of the project are to (a) assist in the production, analysis, and dissemination of the findings of the Fifth Population and Housing Census and strengthen the human and technological capacities of the IHSI and (b) enhance expenditure management practices and the timeliness and coverage of budgetary and financial information, to contribute to improved budget management and oversight. Approval completed on 31  May 2018. Environmental Assessment Category C. Project: P164093. US$ 15.0 (IDA Grant). Consultants will be required.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Improving Maternal and Child Health Through Integrated Social Services Project:</w:t>
      </w:r>
      <w:r>
        <w:rPr>
          <w:rFonts w:ascii="Georgia" w:hAnsi="Georgia" w:cs="Arial"/>
          <w:sz w:val="17"/>
        </w:rPr>
        <w:t xml:space="preserve"> To increase the access and use of maternal and child health services, strengthen cholera control, and improve targeting of social services in the Recipient</w:t>
      </w:r>
      <w:r w:rsidR="00CE5ADF">
        <w:rPr>
          <w:rFonts w:ascii="Georgia" w:hAnsi="Georgia" w:cs="Arial"/>
          <w:sz w:val="17"/>
        </w:rPr>
        <w:t>’</w:t>
      </w:r>
      <w:r>
        <w:rPr>
          <w:rFonts w:ascii="Georgia" w:hAnsi="Georgia" w:cs="Arial"/>
          <w:sz w:val="17"/>
        </w:rPr>
        <w:t>s territory, with a particular focus on areas affected by Hurricane Matthew. Approval completed on 14  June 2017. Environmental Assessment Category B. Project: P163313. Consultants will be required. Ministry of Economic and Finance.</w:t>
      </w:r>
      <w:r>
        <w:rPr>
          <w:rFonts w:ascii="Georgia" w:hAnsi="Georgia" w:cs="Arial"/>
          <w:sz w:val="17"/>
        </w:rPr>
        <w:br/>
      </w:r>
      <w:r>
        <w:rPr>
          <w:rFonts w:ascii="Georgia" w:hAnsi="Georgia" w:cs="Arial"/>
          <w:sz w:val="17"/>
        </w:rPr>
        <w:br/>
      </w:r>
    </w:p>
    <w:p w14:paraId="46E29AF1" w14:textId="35F18BCE" w:rsidR="00F83802" w:rsidRDefault="00F83802" w:rsidP="00BE7F63">
      <w:pPr>
        <w:jc w:val="both"/>
        <w:rPr>
          <w:rFonts w:ascii="Arial" w:hAnsi="Arial" w:cs="Arial"/>
          <w:b/>
          <w:i/>
          <w:sz w:val="23"/>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HT Adaptive Social Protection for Increased Resilience:</w:t>
      </w:r>
      <w:r>
        <w:rPr>
          <w:rFonts w:ascii="Georgia" w:hAnsi="Georgia" w:cs="Arial"/>
          <w:sz w:val="17"/>
        </w:rPr>
        <w:t xml:space="preserve"> The Project’s Development Objective is to establish the foundations for an adaptive social protection system and provide access to social programs to poor and vulnerable populations to increase their resilience. Concept completed on 15  July 2020. Project: P174111. US$ 75.0 (IDA Grant). Consultants will be required. Ministry of Social Affairs and Labor.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AF Haiti Rural Accessibility &amp; Resilience Project:</w:t>
      </w:r>
      <w:r>
        <w:rPr>
          <w:rFonts w:ascii="Georgia" w:hAnsi="Georgia" w:cs="Arial"/>
          <w:sz w:val="17"/>
        </w:rPr>
        <w:t xml:space="preserve"> The Project Development Objectives are to: (i) increase all-weather road access in selected sub-regions; and (ii) improve the resilience of selected segments of the road network. Approval completed on 18  June 2020. Environmental Assessment Category B. Project: P173281. US$ 33.0 (IDA Grant). Consultants will be required. Unite Centrale d' Execution  of the Ministry of Public Works (UCE); Unite Technique d'Execution.</w:t>
      </w:r>
      <w:r>
        <w:rPr>
          <w:rFonts w:ascii="Georgia" w:hAnsi="Georgia" w:cs="Arial"/>
          <w:sz w:val="17"/>
        </w:rPr>
        <w:br/>
      </w:r>
      <w:r>
        <w:rPr>
          <w:rFonts w:ascii="Georgia" w:hAnsi="Georgia" w:cs="Arial"/>
          <w:sz w:val="17"/>
        </w:rPr>
        <w:br/>
      </w:r>
      <w:r>
        <w:rPr>
          <w:rFonts w:ascii="Georgia" w:hAnsi="Georgia" w:cs="Arial"/>
          <w:b/>
          <w:sz w:val="17"/>
        </w:rPr>
        <w:t>Second Additional Financing Infra &amp; Instit Emergency Recovery:</w:t>
      </w:r>
      <w:r>
        <w:rPr>
          <w:rFonts w:ascii="Georgia" w:hAnsi="Georgia" w:cs="Arial"/>
          <w:sz w:val="17"/>
        </w:rPr>
        <w:t xml:space="preserve"> The Revised PDO is to support the Recipient in its sustainable recovery efforts from the effects of the Emergency, through </w:t>
      </w:r>
      <w:r w:rsidR="00CE5ADF">
        <w:rPr>
          <w:rFonts w:ascii="Georgia" w:hAnsi="Georgia" w:cs="Arial"/>
          <w:sz w:val="17"/>
        </w:rPr>
        <w:t>selected interventions</w:t>
      </w:r>
      <w:r>
        <w:rPr>
          <w:rFonts w:ascii="Georgia" w:hAnsi="Georgia" w:cs="Arial"/>
          <w:sz w:val="17"/>
        </w:rPr>
        <w:t xml:space="preserve"> aiming to rebuilding key institutions and infrastructure. Approval completed on 10  November 2016. Environmental Assessment Category A. Project: P156049. US$ 2.8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Disaster Risk Management and Reconstruction Additional Financing:</w:t>
      </w:r>
      <w:r>
        <w:rPr>
          <w:rFonts w:ascii="Georgia" w:hAnsi="Georgia" w:cs="Arial"/>
          <w:sz w:val="17"/>
        </w:rPr>
        <w:t xml:space="preserve"> The Project Development Objective is to support the Recipient in improving disaster response capacity and enhancing the resiliency of critical transport infrastructure and to support the post-hurricane Matthew emergency recovery. Approval completed on 8  June 2017. Environmental Assessment Category B. Project: P163199.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and Small Town Water Supply and Sanitation Additional Financing:</w:t>
      </w:r>
      <w:r>
        <w:rPr>
          <w:rFonts w:ascii="Georgia" w:hAnsi="Georgia" w:cs="Arial"/>
          <w:sz w:val="17"/>
        </w:rPr>
        <w:t xml:space="preserve"> The proposed objectives of the Project are to: (i) increase access to improved water supply and sanitation in targeted rural areas and small towns in zones affected by cholera; (ii) strengthen the Recipient’s water and sanitation service delivery mechanism at </w:t>
      </w:r>
      <w:r w:rsidR="00CE5ADF">
        <w:rPr>
          <w:rFonts w:ascii="Georgia" w:hAnsi="Georgia" w:cs="Arial"/>
          <w:sz w:val="17"/>
        </w:rPr>
        <w:t>the deconcentrated</w:t>
      </w:r>
      <w:r>
        <w:rPr>
          <w:rFonts w:ascii="Georgia" w:hAnsi="Georgia" w:cs="Arial"/>
          <w:sz w:val="17"/>
        </w:rPr>
        <w:t xml:space="preserve"> level; and (iii) improve the Recipient’s capacity to respond promptly and effectively to an Eligible Emergency. Approval completed on 14  June 2017. Environmental Assessment Category B. Project: P163194.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Honduras</w:t>
      </w:r>
    </w:p>
    <w:p w14:paraId="7E5EDD19" w14:textId="77777777"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COMRURAL III:</w:t>
      </w:r>
      <w:r>
        <w:rPr>
          <w:rFonts w:ascii="Georgia" w:hAnsi="Georgia" w:cs="Arial"/>
          <w:sz w:val="17"/>
        </w:rPr>
        <w:t xml:space="preserve"> The PDO is to contribute to improved competitiveness, climate resilience, and recovery from COVID-19 impacts for targeted beneficiaries in select value chains. Identification completed on 11  September 2020. US$ 75.0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Rural Competitiveness Project (COMRURAL):</w:t>
      </w:r>
      <w:r>
        <w:rPr>
          <w:rFonts w:ascii="Georgia" w:hAnsi="Georgia" w:cs="Arial"/>
          <w:sz w:val="17"/>
        </w:rPr>
        <w:t xml:space="preserve"> The revised PDO is (a) to contribute to </w:t>
      </w:r>
      <w:r>
        <w:rPr>
          <w:rFonts w:ascii="Georgia" w:hAnsi="Georgia" w:cs="Arial"/>
          <w:sz w:val="17"/>
        </w:rPr>
        <w:lastRenderedPageBreak/>
        <w:t>increased productivity and competitiveness among organized rural small-scale producers through their participation in productive alliances and (b) to enable the Government to respond promptly and effectively to an eligible emergency. Approval completed on 18  May 2017. Environmental Assessment Category B. Project: P158086. US$ 25.0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Setting the foundations for a more sustainable Electricity Sector in Honduras:</w:t>
      </w:r>
      <w:r>
        <w:rPr>
          <w:rFonts w:ascii="Georgia" w:hAnsi="Georgia" w:cs="Arial"/>
          <w:sz w:val="17"/>
        </w:rPr>
        <w:t xml:space="preserve"> The Program Development Objective is to support the implementation of the Electricity Sector Law and contribute to improving the conditions for a more sustainable electricity sector in Honduras in the short, medium and long term. Identification completed on 5  November 2018.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in the Dry Corridor of Honduras:</w:t>
      </w:r>
      <w:r>
        <w:rPr>
          <w:rFonts w:ascii="Georgia" w:hAnsi="Georgia" w:cs="Arial"/>
          <w:sz w:val="17"/>
        </w:rPr>
        <w:t xml:space="preserve"> To improve water service delivery and strengthen water governance in selected areas of the Dry Corridor of Honduras.</w:t>
      </w:r>
    </w:p>
    <w:p w14:paraId="18550836" w14:textId="77777777" w:rsidR="00F83802" w:rsidRDefault="00F83802" w:rsidP="00BE7F63">
      <w:pPr>
        <w:jc w:val="both"/>
        <w:rPr>
          <w:rFonts w:ascii="Arial" w:hAnsi="Arial" w:cs="Arial"/>
          <w:b/>
          <w:i/>
          <w:sz w:val="23"/>
        </w:rPr>
      </w:pPr>
      <w:r>
        <w:rPr>
          <w:rFonts w:ascii="Georgia" w:hAnsi="Georgia" w:cs="Arial"/>
          <w:sz w:val="17"/>
        </w:rPr>
        <w:t xml:space="preserve"> Approval completed on 12  June 2020. Project: P169901. US$ 70.0 (IDA Credit). No consultants are required. Honduran Strategic Investment Office (Inversiones Estratégicas de Honduras – INVEST-H).</w:t>
      </w:r>
      <w:r>
        <w:rPr>
          <w:rFonts w:ascii="Georgia" w:hAnsi="Georgia" w:cs="Arial"/>
          <w:sz w:val="17"/>
        </w:rPr>
        <w:br/>
      </w:r>
      <w:r>
        <w:rPr>
          <w:rFonts w:ascii="Georgia" w:hAnsi="Georgia" w:cs="Arial"/>
          <w:sz w:val="17"/>
        </w:rPr>
        <w:br/>
      </w:r>
      <w:r>
        <w:rPr>
          <w:rFonts w:ascii="Georgia" w:hAnsi="Georgia" w:cs="Arial"/>
          <w:b/>
          <w:sz w:val="17"/>
        </w:rPr>
        <w:t>Urban Water Supply Strengthening Project:</w:t>
      </w:r>
      <w:r>
        <w:rPr>
          <w:rFonts w:ascii="Georgia" w:hAnsi="Georgia" w:cs="Arial"/>
          <w:sz w:val="17"/>
        </w:rPr>
        <w:t xml:space="preserve"> To improve the quality and efficiency of water supply services delivered by Participating Urban Water Providers and support urban municipalities to respond to water supply and sanitation emergency needs. Approval completed on 22  June 2020. Project: P173125. US$ 45.0 (IDA Credit). No consultants are required.  Honduran Strategic Investment Office (INVEST-H).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Jamaica</w:t>
      </w:r>
    </w:p>
    <w:p w14:paraId="1128CA79" w14:textId="77777777" w:rsidR="00F83802" w:rsidRDefault="00F83802" w:rsidP="00BE7F63">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Jamaica Catastrophe Bond for increased Financial Resilience to Natural Disasters and Climate Shocks:</w:t>
      </w:r>
      <w:r>
        <w:rPr>
          <w:rFonts w:ascii="Georgia" w:hAnsi="Georgia" w:cs="Arial"/>
          <w:sz w:val="17"/>
        </w:rPr>
        <w:t xml:space="preserve"> To expand Government of Jamaica's portfolio of disaster risk finance (DRF) instruments and its financial preparedness to climate and disaster shocks. Concept completed on 22  January 2020. Project: P173012. US$ 16.4 (GFDR). No consultants are required. Ministry of Finance and Public Service.</w:t>
      </w:r>
      <w:r>
        <w:rPr>
          <w:rFonts w:ascii="Georgia" w:hAnsi="Georgia" w:cs="Arial"/>
          <w:sz w:val="17"/>
        </w:rPr>
        <w:br/>
      </w:r>
      <w:r>
        <w:rPr>
          <w:rFonts w:ascii="Georgia" w:hAnsi="Georgia" w:cs="Arial"/>
          <w:sz w:val="17"/>
        </w:rPr>
        <w:br/>
      </w:r>
      <w:r>
        <w:rPr>
          <w:rFonts w:ascii="Georgia" w:hAnsi="Georgia" w:cs="Arial"/>
          <w:b/>
          <w:sz w:val="17"/>
        </w:rPr>
        <w:t>Jamaica Foundations for Competitiveness and Growth Project Additional Financing:</w:t>
      </w:r>
      <w:r>
        <w:rPr>
          <w:rFonts w:ascii="Georgia" w:hAnsi="Georgia" w:cs="Arial"/>
          <w:sz w:val="17"/>
        </w:rPr>
        <w:t xml:space="preserve"> To strengthen the business environment in Jamaica for private sector investment. Identification completed on 19  December 2019. Environmental Assessment Category B. US$10.0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Protection System Strengthening Project:</w:t>
      </w:r>
      <w:r>
        <w:rPr>
          <w:rFonts w:ascii="Georgia" w:hAnsi="Georgia" w:cs="Arial"/>
          <w:sz w:val="17"/>
        </w:rPr>
        <w:t xml:space="preserve"> The Project development objectives are to strengthen the efficiency, performance, and inclusive coverage of social protection delivery systems. Concept completed on 15  July 2019. Project: P170497. US$40.0 (IBRD). No consultants are required. Ministry of Labour and Social Security.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Mexico</w:t>
      </w:r>
    </w:p>
    <w:p w14:paraId="64EC490A" w14:textId="0DB059B1" w:rsidR="00F83802" w:rsidRDefault="00F83802" w:rsidP="00BE7F63">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ACCESS TO POST-HARVEST INFRASTRUCTURE FINANCE FOR SMALL AND MEDIUM PRODUCERS:</w:t>
      </w:r>
      <w:r>
        <w:rPr>
          <w:rFonts w:ascii="Georgia" w:hAnsi="Georgia" w:cs="Arial"/>
          <w:sz w:val="17"/>
        </w:rPr>
        <w:t xml:space="preserve"> To expand the availability of finance for post-harvest infrastructure in selected value-chains. Concept completed on 16  July 2020. Project: P173504. US$300.0 (IBRD). No consultants are required. FINANCIERA NACIONAL DE DESARROLLO.</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Mexico Higher Education Project:</w:t>
      </w:r>
      <w:r>
        <w:rPr>
          <w:rFonts w:ascii="Georgia" w:hAnsi="Georgia" w:cs="Arial"/>
          <w:sz w:val="17"/>
        </w:rPr>
        <w:t xml:space="preserve"> Strengthen the institutional capacity for innovative teaching, collaborative applied </w:t>
      </w:r>
      <w:r>
        <w:rPr>
          <w:rFonts w:ascii="Georgia" w:hAnsi="Georgia" w:cs="Arial"/>
          <w:sz w:val="17"/>
        </w:rPr>
        <w:lastRenderedPageBreak/>
        <w:t>research, and internal quality assurance across participating public higher education institutions. Approval completed on 17  March 2017. Environmental Assessment Category B. Project: P160309. US$130.0 (IBRD). Consultants will be required. Secretariat of Public Education (Secretaría de Educación Pública).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DEVELOPMENT OF CARBON CAPTURE, UTILIZATION AND STORAGE IN MEXICO - PHASE II:</w:t>
      </w:r>
      <w:r>
        <w:rPr>
          <w:rFonts w:ascii="Georgia" w:hAnsi="Georgia" w:cs="Arial"/>
          <w:sz w:val="17"/>
        </w:rPr>
        <w:t xml:space="preserve"> The project development objective (PDO) is to implement pilot projects to assess the feasibility of, and build expert capacity </w:t>
      </w:r>
      <w:r w:rsidR="00852DFA">
        <w:rPr>
          <w:rFonts w:ascii="Georgia" w:hAnsi="Georgia" w:cs="Arial"/>
          <w:sz w:val="17"/>
        </w:rPr>
        <w:t>for, carbon</w:t>
      </w:r>
      <w:r>
        <w:rPr>
          <w:rFonts w:ascii="Georgia" w:hAnsi="Georgia" w:cs="Arial"/>
          <w:sz w:val="17"/>
        </w:rPr>
        <w:t xml:space="preserve"> capture, utilization and storage in Mexico.  </w:t>
      </w:r>
    </w:p>
    <w:p w14:paraId="57BAF09A" w14:textId="77777777" w:rsidR="00F83802" w:rsidRDefault="00F83802" w:rsidP="00BE7F63">
      <w:pPr>
        <w:jc w:val="both"/>
        <w:rPr>
          <w:rFonts w:ascii="Georgia" w:hAnsi="Georgia" w:cs="Arial"/>
          <w:sz w:val="17"/>
        </w:rPr>
      </w:pPr>
      <w:r>
        <w:rPr>
          <w:rFonts w:ascii="Georgia" w:hAnsi="Georgia" w:cs="Arial"/>
          <w:sz w:val="17"/>
        </w:rPr>
        <w:t xml:space="preserve"> Concept completed on 22  May 2017. Environmental Assessment Category B. Project: P161311. US$ 15.0 (CARB). Consultants will be required. The National Institute of Electricity and Clean Energy (INEEL).</w:t>
      </w:r>
      <w:r>
        <w:rPr>
          <w:rFonts w:ascii="Georgia" w:hAnsi="Georgia" w:cs="Arial"/>
          <w:sz w:val="17"/>
        </w:rPr>
        <w:br/>
      </w:r>
      <w:r>
        <w:rPr>
          <w:rFonts w:ascii="Georgia" w:hAnsi="Georgia" w:cs="Arial"/>
          <w:sz w:val="17"/>
        </w:rPr>
        <w:br/>
      </w:r>
      <w:r>
        <w:rPr>
          <w:rFonts w:ascii="Georgia" w:hAnsi="Georgia" w:cs="Arial"/>
          <w:b/>
          <w:sz w:val="17"/>
        </w:rPr>
        <w:t>Additional Financing for Energy Efficiency in Public Facilities Project  (PRESEMEH):</w:t>
      </w:r>
      <w:r>
        <w:rPr>
          <w:rFonts w:ascii="Georgia" w:hAnsi="Georgia" w:cs="Arial"/>
          <w:sz w:val="17"/>
        </w:rPr>
        <w:t xml:space="preserve"> The objective is to promote the efficient use of energy in the Borrower’s municipalities and other eligible public facilities by carrying out energy efficiency investments in selected public sectors and to contribute to strengthening the enabling environment. Approval completed on 30  March 2018. Environmental Assessment Category B. Project: P165585. US$50.0/5.8 (IBRD/GEFU). Consultants will be required. Secretaría de Energía (SENER).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Mexico REDD+ Emission Reductions Program:</w:t>
      </w:r>
      <w:r>
        <w:rPr>
          <w:rFonts w:ascii="Georgia" w:hAnsi="Georgia" w:cs="Arial"/>
          <w:sz w:val="17"/>
        </w:rPr>
        <w:t xml:space="preserve"> The proposed Development Objective is to pay for verified Emission Reductions related to reduced deforestation and forest degradation (ER payments) and to distribute ER payments in accordance with the agreed benefit-sharing mechanism in selected States in Mexico. Concept completed on 7  July 2017.</w:t>
      </w:r>
      <w:r>
        <w:rPr>
          <w:rFonts w:ascii="Georgia" w:hAnsi="Georgia" w:cs="Arial"/>
          <w:i/>
          <w:sz w:val="17"/>
        </w:rPr>
        <w:t xml:space="preserve"> Environmental Assessment Category B.</w:t>
      </w:r>
      <w:r>
        <w:rPr>
          <w:rFonts w:ascii="Georgia" w:hAnsi="Georgia" w:cs="Arial"/>
          <w:sz w:val="17"/>
        </w:rPr>
        <w:t xml:space="preserve"> Project: P162749. US$ 60.0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Connecting Watershed Health with Sustainable Livestock and Agroforestry Production:</w:t>
      </w:r>
      <w:r>
        <w:rPr>
          <w:rFonts w:ascii="Georgia" w:hAnsi="Georgia" w:cs="Arial"/>
          <w:sz w:val="17"/>
        </w:rPr>
        <w:t xml:space="preserve"> Improve integrated landscape management and promote climate-smart productive practices in selected watersheds Appraisal completed on 11  August 2020. Project: P172079. US$ 13.8 (GEFU). Consultants will be required. The National Institute of Ecology and Climate Change (INECC); The Mexican Fund for the Conservation of Nature (FMCN).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Expanding Rural Finance Project:</w:t>
      </w:r>
      <w:r>
        <w:rPr>
          <w:rFonts w:ascii="Georgia" w:hAnsi="Georgia" w:cs="Arial"/>
          <w:sz w:val="17"/>
        </w:rPr>
        <w:t xml:space="preserve"> The project’s development objective is to expand the availability of finance to the rural economy. Approval completed on 28  March 2019. Environmental Assessment Category F. Project: P169156. US$400.0 (IBRD). Consultants will be required. Financiera Nacional de Desarrollo Agropecuario, Rural, Forestal y Pesquero.</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Mexico National Digital Identity System to Facilitate Inclusion:</w:t>
      </w:r>
      <w:r>
        <w:rPr>
          <w:rFonts w:ascii="Georgia" w:hAnsi="Georgia" w:cs="Arial"/>
          <w:sz w:val="17"/>
        </w:rPr>
        <w:t xml:space="preserve"> The proposed Project Development Objective (PDO) is to establish a foundational digital ID system in Mexico that will ensure universal and unique identification of individuals to facilitate their access to services and benefits. Concept completed on 4  August 2020. Project: P172647. US$225.0 (IBRD). Consultants will be required. Ministry of the Interior (SEGOB).</w:t>
      </w:r>
      <w:r>
        <w:rPr>
          <w:rFonts w:ascii="Georgia" w:hAnsi="Georgia" w:cs="Arial"/>
          <w:sz w:val="17"/>
        </w:rPr>
        <w:br/>
      </w:r>
      <w:r>
        <w:rPr>
          <w:rFonts w:ascii="Georgia" w:hAnsi="Georgia" w:cs="Arial"/>
          <w:sz w:val="17"/>
        </w:rPr>
        <w:br/>
      </w:r>
      <w:r>
        <w:rPr>
          <w:rFonts w:ascii="Georgia" w:hAnsi="Georgia" w:cs="Arial"/>
          <w:b/>
          <w:sz w:val="17"/>
        </w:rPr>
        <w:t>Modernization of Public Financial Management Systems in Mexico:</w:t>
      </w:r>
      <w:r>
        <w:rPr>
          <w:rFonts w:ascii="Georgia" w:hAnsi="Georgia" w:cs="Arial"/>
          <w:sz w:val="17"/>
        </w:rPr>
        <w:t xml:space="preserve"> To improve the coverage and timeliness of public financial information and its use by the Federal Public Administration. Approval completed on 6  February 2020. Project: P169959. US$110.0 (IBRD). No consultants are required. Ministry of Finance and Public Credit (SHCP).</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Social Protection System Project:</w:t>
      </w:r>
      <w:r>
        <w:rPr>
          <w:rFonts w:ascii="Georgia" w:hAnsi="Georgia" w:cs="Arial"/>
          <w:sz w:val="17"/>
        </w:rPr>
        <w:t xml:space="preserve"> The proposed Project Development Objectives are to support the Government’s effort to: (i) increase access of PROSPERA beneficiaries to social and productive programs, and (ii) develop instruments for an integrated social protection system. Approval completed on 29  January 2018. Environmental Assessment Category C. Project: P164152. US$300.0 (IBRD). Consultants will be required. PROSPERA.</w:t>
      </w:r>
      <w:r>
        <w:rPr>
          <w:rFonts w:ascii="Georgia" w:hAnsi="Georgia" w:cs="Arial"/>
          <w:sz w:val="17"/>
        </w:rPr>
        <w:br/>
      </w:r>
      <w:r>
        <w:rPr>
          <w:rFonts w:ascii="Georgia" w:hAnsi="Georgia" w:cs="Arial"/>
          <w:sz w:val="17"/>
        </w:rPr>
        <w:br/>
      </w: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FONADIN 2.0 - Infrastructure Finance Vehicle:</w:t>
      </w:r>
      <w:r>
        <w:rPr>
          <w:rFonts w:ascii="Georgia" w:hAnsi="Georgia" w:cs="Arial"/>
          <w:sz w:val="17"/>
        </w:rPr>
        <w:t xml:space="preserve"> Support the Government of Mexico (GoM) in leveraging resources from the cash flow generated by existing toll roads and in accessing a broader set of international financiers through a new financial platform.</w:t>
      </w:r>
    </w:p>
    <w:p w14:paraId="39AD3A55" w14:textId="77777777" w:rsidR="00F83802" w:rsidRDefault="00F83802" w:rsidP="00BE7F63">
      <w:pPr>
        <w:jc w:val="both"/>
        <w:rPr>
          <w:rFonts w:ascii="Arial" w:hAnsi="Arial" w:cs="Arial"/>
          <w:b/>
          <w:i/>
          <w:sz w:val="23"/>
        </w:rPr>
      </w:pPr>
      <w:r>
        <w:rPr>
          <w:rFonts w:ascii="Georgia" w:hAnsi="Georgia" w:cs="Arial"/>
          <w:sz w:val="17"/>
        </w:rPr>
        <w:t xml:space="preserve"> Identification completed on 29  August 2019. Environmental Assessment Category G. US$ 500.0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FONADIN 2.0: National Infrastructure Fund Investment Support Project:</w:t>
      </w:r>
      <w:r>
        <w:rPr>
          <w:rFonts w:ascii="Georgia" w:hAnsi="Georgia" w:cs="Arial"/>
          <w:sz w:val="17"/>
        </w:rPr>
        <w:t xml:space="preserve"> Enhance the capacity of the Government of Mexico to mobilize private capital for infrastructure development Concept completed on 1  November 2019. Project: P172760. US$500.0 (IBRD). Consultants will be required. FONADIN-BANOBRAS.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Mexico: Resilient Social Housing Support Project:</w:t>
      </w:r>
      <w:r>
        <w:rPr>
          <w:rFonts w:ascii="Georgia" w:hAnsi="Georgia" w:cs="Arial"/>
          <w:sz w:val="17"/>
        </w:rPr>
        <w:t xml:space="preserve"> To improve housing quality for vulnerable households in selected municipalities. Concept completed on 13  August 2020. Project: P173570. US$150.0 (IBRD). Consultants will be required. National Housing Commission (CONAVI).</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and Resilience for the Valley of Mexico (PROSEGHIR):</w:t>
      </w:r>
      <w:r>
        <w:rPr>
          <w:rFonts w:ascii="Georgia" w:hAnsi="Georgia" w:cs="Arial"/>
          <w:sz w:val="17"/>
        </w:rPr>
        <w:t xml:space="preserve"> The objectives of the Project are to improve the reliability of the Cutzamala System and strengthen the management of groundwater resources in the Valley of Mexico Approval completed on 27  February 2020. Environmental Assessment Category B. Project: P164389. US$120.0 (IBRD). No consultants are required. CONAGUA.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Nicaragua</w:t>
      </w:r>
    </w:p>
    <w:p w14:paraId="45A3A86B" w14:textId="77777777"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to the Alliance for Education Quality Project:</w:t>
      </w:r>
      <w:r>
        <w:rPr>
          <w:rFonts w:ascii="Georgia" w:hAnsi="Georgia" w:cs="Arial"/>
          <w:sz w:val="17"/>
        </w:rPr>
        <w:t xml:space="preserve"> The objective of the Project is to improve (a) teacher practices for participating teachers in preschool, primary and secondary education nationwide, and (b) physical learning conditions in targeted schools.</w:t>
      </w:r>
    </w:p>
    <w:p w14:paraId="0ADD5E9B" w14:textId="77777777" w:rsidR="00FD6C7F" w:rsidRDefault="00F83802" w:rsidP="00BE7F63">
      <w:pPr>
        <w:jc w:val="both"/>
        <w:rPr>
          <w:rFonts w:ascii="Arial" w:hAnsi="Arial" w:cs="Arial"/>
          <w:b/>
          <w:i/>
          <w:sz w:val="18"/>
        </w:rPr>
      </w:pPr>
      <w:r>
        <w:rPr>
          <w:rFonts w:ascii="Georgia" w:hAnsi="Georgia" w:cs="Arial"/>
          <w:sz w:val="17"/>
        </w:rPr>
        <w:t xml:space="preserve"> Identification completed on 14  November 2019. Environmental Assessment Category B. US$ 7.2 (NESS).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 Second Support to the Education Sector Project:</w:t>
      </w:r>
      <w:r>
        <w:rPr>
          <w:rFonts w:ascii="Georgia" w:hAnsi="Georgia" w:cs="Arial"/>
          <w:sz w:val="17"/>
        </w:rPr>
        <w:t xml:space="preserve"> The objectives of the Project are to: (a) improve the students' retention rate in Primary Education Schools located in Participating Municipalities; and (b) strengthen MINED’s education management capacity. Approval completed on 22  September 2016. Environmental Assessment Category C. Project: P160057. US$ 5.0 (IDA Credit). Consultants will be required. Ministerio de Educacion; Ministry of Finance and Public Credit (MHCP).</w:t>
      </w:r>
      <w:r>
        <w:rPr>
          <w:rFonts w:ascii="Georgia" w:hAnsi="Georgia" w:cs="Arial"/>
          <w:sz w:val="17"/>
        </w:rPr>
        <w:br/>
      </w:r>
      <w:r>
        <w:rPr>
          <w:rFonts w:ascii="Georgia" w:hAnsi="Georgia" w:cs="Arial"/>
          <w:sz w:val="17"/>
        </w:rPr>
        <w:br/>
      </w:r>
      <w:r>
        <w:rPr>
          <w:rFonts w:ascii="Georgia" w:hAnsi="Georgia" w:cs="Arial"/>
          <w:b/>
          <w:sz w:val="17"/>
        </w:rPr>
        <w:t>(R) Nicaragua COVID-19 Education Sector Response Project:</w:t>
      </w:r>
      <w:r>
        <w:rPr>
          <w:rFonts w:ascii="Georgia" w:hAnsi="Georgia" w:cs="Arial"/>
          <w:sz w:val="17"/>
        </w:rPr>
        <w:t xml:space="preserve"> The Project Development Objective (PDOs) is to support MINED’s COVID-19 response programs conducive to reducing learning losses </w:t>
      </w:r>
      <w:r w:rsidR="00852DFA">
        <w:rPr>
          <w:rFonts w:ascii="Georgia" w:hAnsi="Georgia" w:cs="Arial"/>
          <w:sz w:val="17"/>
        </w:rPr>
        <w:t>and developing</w:t>
      </w:r>
      <w:r>
        <w:rPr>
          <w:rFonts w:ascii="Georgia" w:hAnsi="Georgia" w:cs="Arial"/>
          <w:sz w:val="17"/>
        </w:rPr>
        <w:t xml:space="preserve"> socioemotional skills in selected public preschools and basic education schools. Appraisal completed on 24  September 2020. Project: P174677.</w:t>
      </w:r>
      <w:r>
        <w:rPr>
          <w:rFonts w:ascii="Georgia" w:hAnsi="Georgia" w:cs="Arial"/>
          <w:i/>
          <w:sz w:val="17"/>
        </w:rPr>
        <w:t xml:space="preserve"> US$ 6.8 (EFAF). Consulting services to be determined.</w:t>
      </w:r>
      <w:r>
        <w:rPr>
          <w:rFonts w:ascii="Georgia" w:hAnsi="Georgia" w:cs="Arial"/>
          <w:sz w:val="17"/>
        </w:rPr>
        <w:t xml:space="preserve"> Ministry of Education (MINED).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Nicaragua Caribbean Coast Emission Reduction Program:</w:t>
      </w:r>
      <w:r>
        <w:rPr>
          <w:rFonts w:ascii="Georgia" w:hAnsi="Georgia" w:cs="Arial"/>
          <w:sz w:val="17"/>
        </w:rPr>
        <w:t xml:space="preserve"> Task Description To support the client in developing an Emissions Reductions REDD+ Program in the Caribbean Coast of Nicaragua, which involves undertaking studies to identify suitable Program Measures to address drivers of deforestation and forest degradation; developing the necessary systems to  implement REDD+, including determining a Forest Reference Emissions Levels and developing a Monitoring, Reporting and Verification (MRV) system, a Feedback Grievance Redress Mechanism, and a Safeguards Information System. It also involves developing a  Benefit Sharing Plan to distribute potential payments for verified results. Board Schedule Comments Concept </w:t>
      </w:r>
      <w:r>
        <w:rPr>
          <w:rFonts w:ascii="Georgia" w:hAnsi="Georgia" w:cs="Arial"/>
          <w:sz w:val="17"/>
        </w:rPr>
        <w:lastRenderedPageBreak/>
        <w:t>completed on 12  March 2020.</w:t>
      </w:r>
      <w:r>
        <w:rPr>
          <w:rFonts w:ascii="Georgia" w:hAnsi="Georgia" w:cs="Arial"/>
          <w:i/>
          <w:sz w:val="17"/>
        </w:rPr>
        <w:t xml:space="preserve"> Environmental Assessment Category B.</w:t>
      </w:r>
      <w:r>
        <w:rPr>
          <w:rFonts w:ascii="Georgia" w:hAnsi="Georgia" w:cs="Arial"/>
          <w:sz w:val="17"/>
        </w:rPr>
        <w:t xml:space="preserve"> Project: P167434. US$ 55.0 (FCPC). Consulting services to be determined. Implementing agency(ies) to be determined.</w:t>
      </w:r>
      <w:r>
        <w:rPr>
          <w:rFonts w:ascii="Georgia" w:hAnsi="Georgia" w:cs="Arial"/>
          <w:sz w:val="17"/>
        </w:rPr>
        <w:br/>
      </w:r>
      <w:r>
        <w:rPr>
          <w:rFonts w:ascii="Georgia" w:hAnsi="Georgia" w:cs="Arial"/>
          <w:sz w:val="17"/>
        </w:rPr>
        <w:br/>
      </w:r>
    </w:p>
    <w:p w14:paraId="171235C8" w14:textId="3554A226" w:rsidR="00F83802" w:rsidRDefault="00F83802" w:rsidP="00BE7F63">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Nicaragua COVID-19 Response:</w:t>
      </w:r>
      <w:r>
        <w:rPr>
          <w:rFonts w:ascii="Georgia" w:hAnsi="Georgia" w:cs="Arial"/>
          <w:sz w:val="17"/>
        </w:rPr>
        <w:t xml:space="preserve"> The Project objective is aligned to the results chain of the COVID-19 Strategic Preparedness and Response Program (SPRP).</w:t>
      </w:r>
    </w:p>
    <w:p w14:paraId="6C4FB770" w14:textId="77777777" w:rsidR="00F83802" w:rsidRDefault="00F83802" w:rsidP="00BE7F63">
      <w:pPr>
        <w:jc w:val="both"/>
        <w:rPr>
          <w:rFonts w:ascii="Georgia" w:hAnsi="Georgia" w:cs="Arial"/>
          <w:sz w:val="17"/>
        </w:rPr>
      </w:pPr>
      <w:r>
        <w:rPr>
          <w:rFonts w:ascii="Georgia" w:hAnsi="Georgia" w:cs="Arial"/>
          <w:sz w:val="17"/>
        </w:rPr>
        <w:t>PDO Statement:</w:t>
      </w:r>
    </w:p>
    <w:p w14:paraId="493D3BB9" w14:textId="77777777" w:rsidR="00F83802" w:rsidRDefault="00F83802" w:rsidP="00BE7F63">
      <w:pPr>
        <w:jc w:val="both"/>
        <w:rPr>
          <w:rFonts w:ascii="Arial" w:hAnsi="Arial" w:cs="Arial"/>
          <w:b/>
          <w:i/>
          <w:sz w:val="23"/>
        </w:rPr>
      </w:pPr>
      <w:r>
        <w:rPr>
          <w:rFonts w:ascii="Georgia" w:hAnsi="Georgia" w:cs="Arial"/>
          <w:sz w:val="17"/>
        </w:rPr>
        <w:t>The objective of the Project is to support Nicaragua's readiness to respond to the COVID-19 pandemic.</w:t>
      </w:r>
      <w:r>
        <w:rPr>
          <w:rFonts w:ascii="Georgia" w:hAnsi="Georgia" w:cs="Arial"/>
          <w:i/>
          <w:sz w:val="17"/>
        </w:rPr>
        <w:t xml:space="preserve"> Negotiations authorized on 3  November 2020.</w:t>
      </w:r>
      <w:r>
        <w:rPr>
          <w:rFonts w:ascii="Georgia" w:hAnsi="Georgia" w:cs="Arial"/>
          <w:sz w:val="17"/>
        </w:rPr>
        <w:t xml:space="preserve"> Project: P173823. US$ 13.1 (IDA Credit). Consulting services to be determined. Ministry of Finance and Public Credit (Ministerio de Hacienda y Crédito Publico); United Nations Office for Project Services (UNOPS).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Rural and Urban Access Improvement Project Additional Financing:</w:t>
      </w:r>
      <w:r>
        <w:rPr>
          <w:rFonts w:ascii="Georgia" w:hAnsi="Georgia" w:cs="Arial"/>
          <w:sz w:val="17"/>
        </w:rPr>
        <w:t xml:space="preserve"> The objectives of the Project are to: (a) improve safe and sustainable access to markets and services in targeted rural and urban areas of the Recipient; and (b) in the event of an Eligible Emergency, provide immediate and effective response to said Eligible Emergency. Approval completed on 15  March 2018. Environmental Assessment Category B. Project: P165467. US$ 35.0 (IDA Credit). Consultants will be required. Ministerio de Transporte e Infraestructura (Ministry of Transport and Infrastructure); Road Maintenance Fund (FOMAV).</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Nicaragua Second Land Administration Project:</w:t>
      </w:r>
      <w:r>
        <w:rPr>
          <w:rFonts w:ascii="Georgia" w:hAnsi="Georgia" w:cs="Arial"/>
          <w:sz w:val="17"/>
        </w:rPr>
        <w:t xml:space="preserve"> The Project Development Objectives are: (a) to strengthen the property rights of the population in the Project area through improved regularization, titling, and registry services; and (b) to improve Nicaragua's capacity to respond promptly and effectively to an eligible emergency. Approval completed on 14  June 2017. Environmental Assessment Category B. Project: P163246. US$ 18.0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Management Capacity and Infrastructure Development Project:</w:t>
      </w:r>
      <w:r>
        <w:rPr>
          <w:rFonts w:ascii="Georgia" w:hAnsi="Georgia" w:cs="Arial"/>
          <w:sz w:val="17"/>
        </w:rPr>
        <w:t xml:space="preserve"> The Project Development Objective is to i) strengthen the institutional capacity for water resources management at national level ii) promote planning and implementation of  water resilient  infrastructure; and iii) improve the recipient’s capacity to respond promptly and effectively to an eligible emergency. Concept completed on 5  April 2018. Environmental Assessment Category A. Project: P164286. US$ 50.0 (IDA Credit). Consultants will be required. Empresa Nicaraguense de Acueductos y Alcantarillados Sanitarios.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Panama</w:t>
      </w:r>
    </w:p>
    <w:p w14:paraId="4D2901BF" w14:textId="77777777"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Panama Sustainable Rural Development and Biodiversity Conservation:</w:t>
      </w:r>
      <w:r>
        <w:rPr>
          <w:rFonts w:ascii="Georgia" w:hAnsi="Georgia" w:cs="Arial"/>
          <w:sz w:val="17"/>
        </w:rPr>
        <w:t xml:space="preserve"> To contribute to improved protected areas management and promote access to inclusive and biodiversity-friendly economic opportunities in project areas. Identification completed on 12  May 2020. US$ 3.5 (GEFU).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Implementation Support to Panama on PPP Agenda (Guarantee):</w:t>
      </w:r>
      <w:r>
        <w:rPr>
          <w:rFonts w:ascii="Georgia" w:hAnsi="Georgia" w:cs="Arial"/>
          <w:sz w:val="17"/>
        </w:rPr>
        <w:t xml:space="preserve"> To mobilize private sector to finance and operation the first transport PPP project. Concept completed on 31  July 2020. Project: P174818. US$10.0/50.0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Implementation Support to Panama on PPP Agenda:</w:t>
      </w:r>
      <w:r>
        <w:rPr>
          <w:rFonts w:ascii="Georgia" w:hAnsi="Georgia" w:cs="Arial"/>
          <w:sz w:val="17"/>
        </w:rPr>
        <w:t xml:space="preserve"> To mobilize private sector to finance and operation the first transport PPP project. Identification completed on 19  June 2020. US$10.0/50.0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Paraguay</w:t>
      </w:r>
    </w:p>
    <w:p w14:paraId="3934D88D" w14:textId="77777777"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PY Animal Traceability and Food Safety for Access to Markets - AHFS:</w:t>
      </w:r>
      <w:r>
        <w:rPr>
          <w:rFonts w:ascii="Georgia" w:hAnsi="Georgia" w:cs="Arial"/>
          <w:sz w:val="17"/>
        </w:rPr>
        <w:t xml:space="preserve"> The Project Development Objective is to contribute to enhance competitiveness of bovine cattle value chains by strengthening the national bovine cattle traceability system and establishing quality standards for export beef. Identification completed on 11  May 2020. US$30.0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Paraguay Forestry Project:</w:t>
      </w:r>
      <w:r>
        <w:rPr>
          <w:rFonts w:ascii="Georgia" w:hAnsi="Georgia" w:cs="Arial"/>
          <w:sz w:val="17"/>
        </w:rPr>
        <w:t xml:space="preserve"> Increase sustainable management in Paraguay's forest sector and provide immediate and effective emergency support in case of an Eligible Crisis or Emergency</w:t>
      </w:r>
      <w:r>
        <w:rPr>
          <w:rFonts w:ascii="Georgia" w:hAnsi="Georgia" w:cs="Arial"/>
          <w:i/>
          <w:sz w:val="17"/>
        </w:rPr>
        <w:t xml:space="preserve"> Negotiations authorized on 29  October 2020.</w:t>
      </w:r>
      <w:r>
        <w:rPr>
          <w:rFonts w:ascii="Georgia" w:hAnsi="Georgia" w:cs="Arial"/>
          <w:sz w:val="17"/>
        </w:rPr>
        <w:t xml:space="preserve"> Project: P171351. US$30.0 (IBRD).</w:t>
      </w:r>
      <w:r>
        <w:rPr>
          <w:rFonts w:ascii="Georgia" w:hAnsi="Georgia" w:cs="Arial"/>
          <w:i/>
          <w:sz w:val="17"/>
        </w:rPr>
        <w:t xml:space="preserve"> Consultants will be required.</w:t>
      </w:r>
      <w:r>
        <w:rPr>
          <w:rFonts w:ascii="Georgia" w:hAnsi="Georgia" w:cs="Arial"/>
          <w:sz w:val="17"/>
        </w:rPr>
        <w:t xml:space="preserve"> Instituto Nacional Forestal (INFONA); Agencia Financiera de Desarrollo.</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Paraguay Transport, Logistics and Market Access for Economic Recovery:</w:t>
      </w:r>
      <w:r>
        <w:rPr>
          <w:rFonts w:ascii="Georgia" w:hAnsi="Georgia" w:cs="Arial"/>
          <w:sz w:val="17"/>
        </w:rPr>
        <w:t xml:space="preserve"> To improve efficiency and governance in transport and enhance trade facilitation in Paraguay. Identification completed on 11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Asuncion Riverfront Urban Resilience Project:</w:t>
      </w:r>
      <w:r>
        <w:rPr>
          <w:rFonts w:ascii="Georgia" w:hAnsi="Georgia" w:cs="Arial"/>
          <w:sz w:val="17"/>
        </w:rPr>
        <w:t xml:space="preserve"> To increase urban resilience of Asuncion and improve sustainable living conditions for selected low-income households in the riverfront area. Identification completed on 29  September 2020. US$70.0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Peru</w:t>
      </w:r>
    </w:p>
    <w:p w14:paraId="3B645CBC" w14:textId="30FE8D79" w:rsidR="00F83802" w:rsidRDefault="00F83802" w:rsidP="00BE7F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Supporting investments in education for human capital development in Peru:</w:t>
      </w:r>
      <w:r>
        <w:rPr>
          <w:rFonts w:ascii="Georgia" w:hAnsi="Georgia" w:cs="Arial"/>
          <w:sz w:val="17"/>
        </w:rPr>
        <w:t xml:space="preserve"> The Project Development Objective (PDO) is to improve teaching practices through investments in teacher preparation, development, and support. Concept completed on 3  October 2019. Project: P170478. US$100.0 (IBRD). Consultants will be required. Ministerio de Educación del Perú.</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Resilient Electricity Service to support Post-COVID-19 Recovery in Vulnerable Regions in Peru:</w:t>
      </w:r>
      <w:r>
        <w:rPr>
          <w:rFonts w:ascii="Georgia" w:hAnsi="Georgia" w:cs="Arial"/>
          <w:sz w:val="17"/>
        </w:rPr>
        <w:t xml:space="preserve"> To improve electricity service quality and reliability in selected vulnerable urban and rural areas in Peru. Concept completed on 15  September 2020. Project: P174812. US$70.0 (IBRD). Consulting services to be determined. Ministry of Energy and Mines.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FCPF Carbon Fund. Peru Emissions Reductions Program.:</w:t>
      </w:r>
      <w:r>
        <w:rPr>
          <w:rFonts w:ascii="Georgia" w:hAnsi="Georgia" w:cs="Arial"/>
          <w:sz w:val="17"/>
        </w:rPr>
        <w:t xml:space="preserve"> Objective to be Determined. Concept completed on 6  August 2019.</w:t>
      </w:r>
      <w:r>
        <w:rPr>
          <w:rFonts w:ascii="Georgia" w:hAnsi="Georgia" w:cs="Arial"/>
          <w:i/>
          <w:sz w:val="17"/>
        </w:rPr>
        <w:t xml:space="preserve"> Environmental Assessment Category B.</w:t>
      </w:r>
      <w:r>
        <w:rPr>
          <w:rFonts w:ascii="Georgia" w:hAnsi="Georgia" w:cs="Arial"/>
          <w:sz w:val="17"/>
        </w:rPr>
        <w:t xml:space="preserve"> Project: P160122. US$ 32.0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lastRenderedPageBreak/>
        <w:br/>
      </w:r>
      <w:r>
        <w:rPr>
          <w:rFonts w:ascii="Georgia" w:hAnsi="Georgia" w:cs="Arial"/>
          <w:b/>
          <w:sz w:val="17"/>
        </w:rPr>
        <w:t>(R) Peru Tourism Project:</w:t>
      </w:r>
      <w:r>
        <w:rPr>
          <w:rFonts w:ascii="Georgia" w:hAnsi="Georgia" w:cs="Arial"/>
          <w:sz w:val="17"/>
        </w:rPr>
        <w:t xml:space="preserve"> Support the post-COVID recovery of the tourism industry and strengthen destination development and management in selected </w:t>
      </w:r>
      <w:r w:rsidR="00852DFA">
        <w:rPr>
          <w:rFonts w:ascii="Georgia" w:hAnsi="Georgia" w:cs="Arial"/>
          <w:sz w:val="17"/>
        </w:rPr>
        <w:t>provinces of</w:t>
      </w:r>
      <w:r>
        <w:rPr>
          <w:rFonts w:ascii="Georgia" w:hAnsi="Georgia" w:cs="Arial"/>
          <w:sz w:val="17"/>
        </w:rPr>
        <w:t xml:space="preserve"> Peru.</w:t>
      </w:r>
      <w:r>
        <w:rPr>
          <w:rFonts w:ascii="Georgia" w:hAnsi="Georgia" w:cs="Arial"/>
          <w:i/>
          <w:sz w:val="17"/>
        </w:rPr>
        <w:t xml:space="preserve"> Concept completed on 22  October 2020.</w:t>
      </w:r>
      <w:r>
        <w:rPr>
          <w:rFonts w:ascii="Georgia" w:hAnsi="Georgia" w:cs="Arial"/>
          <w:sz w:val="17"/>
        </w:rPr>
        <w:t xml:space="preserve"> Project: P174944.</w:t>
      </w:r>
      <w:r>
        <w:rPr>
          <w:rFonts w:ascii="Georgia" w:hAnsi="Georgia" w:cs="Arial"/>
          <w:i/>
          <w:sz w:val="17"/>
        </w:rPr>
        <w:t xml:space="preserve"> US$50.0 (IBRD). Consultants will be required.</w:t>
      </w:r>
      <w:r>
        <w:rPr>
          <w:rFonts w:ascii="Georgia" w:hAnsi="Georgia" w:cs="Arial"/>
          <w:sz w:val="17"/>
        </w:rPr>
        <w:t xml:space="preserve"> Ministry of Foreign Trade and Tourism (MINCETUR).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 xml:space="preserve">Peru Strengthening of the Public Health Emergency </w:t>
      </w:r>
      <w:r w:rsidR="00852DFA">
        <w:rPr>
          <w:rFonts w:ascii="Georgia" w:hAnsi="Georgia" w:cs="Arial"/>
          <w:b/>
          <w:sz w:val="17"/>
        </w:rPr>
        <w:t>Preparedness</w:t>
      </w:r>
      <w:r>
        <w:rPr>
          <w:rFonts w:ascii="Georgia" w:hAnsi="Georgia" w:cs="Arial"/>
          <w:b/>
          <w:sz w:val="17"/>
        </w:rPr>
        <w:t xml:space="preserve"> and Response:</w:t>
      </w:r>
      <w:r>
        <w:rPr>
          <w:rFonts w:ascii="Georgia" w:hAnsi="Georgia" w:cs="Arial"/>
          <w:sz w:val="17"/>
        </w:rPr>
        <w:t xml:space="preserve"> to strengthen epidemiological surveillance and public health emergency preparedness in Peru. Identification completed on 28  April 2020. US$35.0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ECD services for enhanced service delivery at the local level”:</w:t>
      </w:r>
      <w:r>
        <w:rPr>
          <w:rFonts w:ascii="Georgia" w:hAnsi="Georgia" w:cs="Arial"/>
          <w:sz w:val="17"/>
        </w:rPr>
        <w:t xml:space="preserve"> The Project Development Objective is to support the implementation of improved ECD safety nets by enabling an integrated service delivery at the local level.</w:t>
      </w:r>
    </w:p>
    <w:p w14:paraId="14466507" w14:textId="77777777" w:rsidR="00F83802" w:rsidRDefault="00F83802" w:rsidP="00BE7F63">
      <w:pPr>
        <w:jc w:val="both"/>
        <w:rPr>
          <w:rFonts w:ascii="Georgia" w:hAnsi="Georgia" w:cs="Arial"/>
          <w:sz w:val="17"/>
        </w:rPr>
      </w:pPr>
      <w:r>
        <w:rPr>
          <w:rFonts w:ascii="Georgia" w:hAnsi="Georgia" w:cs="Arial"/>
          <w:sz w:val="17"/>
        </w:rPr>
        <w:t xml:space="preserve">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Lima Teleferico San Juan de Lurigancho -(Series 1):</w:t>
      </w:r>
      <w:r>
        <w:rPr>
          <w:rFonts w:ascii="Georgia" w:hAnsi="Georgia" w:cs="Arial"/>
          <w:sz w:val="17"/>
        </w:rPr>
        <w:t xml:space="preserve"> The Series of projects (SoP) Development Objective is to improve mobility and accessibility to jobs and services in selected hillside urban settlements in Lima Metropolitan Municipality, MML by integrating them to mass transit services. The SoP is comprised of two urban cable car projects: San Juan de Lurigancho (SJL) and El Agustino (EA).</w:t>
      </w:r>
    </w:p>
    <w:p w14:paraId="6B9E7104" w14:textId="77777777" w:rsidR="00F83802" w:rsidRDefault="00F83802" w:rsidP="00BE7F63">
      <w:pPr>
        <w:jc w:val="both"/>
        <w:rPr>
          <w:rFonts w:ascii="Georgia" w:hAnsi="Georgia" w:cs="Arial"/>
          <w:sz w:val="17"/>
        </w:rPr>
      </w:pPr>
    </w:p>
    <w:p w14:paraId="4C8CCE54" w14:textId="77777777" w:rsidR="005F158E" w:rsidRDefault="00F83802" w:rsidP="00BE7F63">
      <w:pPr>
        <w:jc w:val="both"/>
        <w:rPr>
          <w:rFonts w:ascii="Arial" w:hAnsi="Arial" w:cs="Arial"/>
          <w:b/>
          <w:i/>
          <w:sz w:val="23"/>
        </w:rPr>
      </w:pPr>
      <w:r>
        <w:rPr>
          <w:rFonts w:ascii="Georgia" w:hAnsi="Georgia" w:cs="Arial"/>
          <w:sz w:val="17"/>
        </w:rPr>
        <w:t>The PDO of the SJL Project is to improve mobility and accessibility to jobs and services of the hillside settlements in the SJL and Independencia districts of MML by integrating them to the BRT and metro services. Concept completed on 5  June 2019. Project: P170609. US$100.0 (IBRD). Consultants will be required. Empresa Municipal Administradora de Peajes de Lima -EMAPE.</w:t>
      </w:r>
      <w:r>
        <w:rPr>
          <w:rFonts w:ascii="Georgia" w:hAnsi="Georgia" w:cs="Arial"/>
          <w:sz w:val="17"/>
        </w:rPr>
        <w:br/>
      </w:r>
      <w:r>
        <w:rPr>
          <w:rFonts w:ascii="Georgia" w:hAnsi="Georgia" w:cs="Arial"/>
          <w:sz w:val="17"/>
        </w:rPr>
        <w:br/>
      </w:r>
      <w:r>
        <w:rPr>
          <w:rFonts w:ascii="Georgia" w:hAnsi="Georgia" w:cs="Arial"/>
          <w:b/>
          <w:sz w:val="17"/>
        </w:rPr>
        <w:t>Lima and Callao Urban Transport Authority Implementation and Integration:</w:t>
      </w:r>
      <w:r>
        <w:rPr>
          <w:rFonts w:ascii="Georgia" w:hAnsi="Georgia" w:cs="Arial"/>
          <w:sz w:val="17"/>
        </w:rPr>
        <w:t xml:space="preserve"> Support to achieve physical, operative, tariff and institutional integration of the urban transport system in Lima and Callao through planning and financing of urban transport. Identification completed on 24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Territorial Development in Peru’s Southern Economic Corridor:</w:t>
      </w:r>
      <w:r>
        <w:rPr>
          <w:rFonts w:ascii="Georgia" w:hAnsi="Georgia" w:cs="Arial"/>
          <w:sz w:val="17"/>
        </w:rPr>
        <w:t xml:space="preserve"> The development objective of this project would be to improve service delivery outcomes and enhance the accountability of subnational authorities in select corridors in Peru. Identification completed on 25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SEDAPAL Preparing for the Future:</w:t>
      </w:r>
      <w:r>
        <w:rPr>
          <w:rFonts w:ascii="Georgia" w:hAnsi="Georgia" w:cs="Arial"/>
          <w:sz w:val="17"/>
        </w:rPr>
        <w:t xml:space="preserve"> To increase access and service quality of water supply and sanitation services in selected areas of Lima, and to improve performance of SEDAPAL. Identification completed on 9  September 2019.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PE AF-Second Optimization of Lima Water &amp; Sewerage:</w:t>
      </w:r>
      <w:r>
        <w:rPr>
          <w:rFonts w:ascii="Georgia" w:hAnsi="Georgia" w:cs="Arial"/>
          <w:sz w:val="17"/>
        </w:rPr>
        <w:t xml:space="preserve"> The proposed development objective of this project is to improve efficiency, continuity and reliability of water supply and sanitation services in the Northern Area of Lima. Approval completed on 15  January 2015. Environmental Assessment Category B. US$55.0 (IBRD). Consultants will be required. SEDAPAL Tel: (51-1) 317-3095, E-mail: ysanchez@sedapal.com.pe, Contact: Marco Vargas Medina, General Manager (a.i.).</w:t>
      </w:r>
      <w:r>
        <w:rPr>
          <w:rFonts w:ascii="Georgia" w:hAnsi="Georgia" w:cs="Arial"/>
          <w:sz w:val="17"/>
        </w:rPr>
        <w:br/>
      </w:r>
      <w:r>
        <w:rPr>
          <w:rFonts w:ascii="Georgia" w:hAnsi="Georgia" w:cs="Arial"/>
          <w:sz w:val="17"/>
        </w:rPr>
        <w:br/>
      </w:r>
      <w:r>
        <w:rPr>
          <w:rFonts w:ascii="Georgia" w:hAnsi="Georgia" w:cs="Arial"/>
          <w:sz w:val="17"/>
        </w:rPr>
        <w:lastRenderedPageBreak/>
        <w:br/>
      </w:r>
    </w:p>
    <w:p w14:paraId="64FF1820" w14:textId="77777777" w:rsidR="005F158E" w:rsidRDefault="005F158E" w:rsidP="00BE7F63">
      <w:pPr>
        <w:jc w:val="both"/>
        <w:rPr>
          <w:rFonts w:ascii="Arial" w:hAnsi="Arial" w:cs="Arial"/>
          <w:b/>
          <w:i/>
          <w:sz w:val="23"/>
        </w:rPr>
      </w:pPr>
    </w:p>
    <w:p w14:paraId="38629E7D" w14:textId="36FB6283" w:rsidR="00F83802" w:rsidRDefault="00F83802" w:rsidP="00BE7F63">
      <w:pPr>
        <w:jc w:val="both"/>
        <w:rPr>
          <w:rFonts w:ascii="Arial" w:hAnsi="Arial" w:cs="Arial"/>
          <w:b/>
          <w:i/>
          <w:sz w:val="23"/>
        </w:rPr>
      </w:pPr>
      <w:r>
        <w:rPr>
          <w:rFonts w:ascii="Arial" w:hAnsi="Arial" w:cs="Arial"/>
          <w:b/>
          <w:i/>
          <w:sz w:val="23"/>
        </w:rPr>
        <w:t>St Maarten</w:t>
      </w:r>
    </w:p>
    <w:p w14:paraId="3A66FAF3" w14:textId="77777777" w:rsidR="00F83802" w:rsidRDefault="00F83802" w:rsidP="00BE7F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FOSTERING RESILIENT LEARNING PROJECT:</w:t>
      </w:r>
      <w:r>
        <w:rPr>
          <w:rFonts w:ascii="Georgia" w:hAnsi="Georgia" w:cs="Arial"/>
          <w:sz w:val="17"/>
        </w:rPr>
        <w:t xml:space="preserve"> The Project Development Objective is to (i) restore access to a safe education, learning and cultural environment and (ii) improve the resilience of Sint Maarten’s education system. Concept completed on 27  July 2020. Project: P172753.</w:t>
      </w:r>
      <w:r>
        <w:rPr>
          <w:rFonts w:ascii="Georgia" w:hAnsi="Georgia" w:cs="Arial"/>
          <w:i/>
          <w:sz w:val="17"/>
        </w:rPr>
        <w:t xml:space="preserve"> US$ 30.0 (FSSP).</w:t>
      </w:r>
      <w:r>
        <w:rPr>
          <w:rFonts w:ascii="Georgia" w:hAnsi="Georgia" w:cs="Arial"/>
          <w:sz w:val="17"/>
        </w:rPr>
        <w:t xml:space="preserve"> Consulting services to be determined. National Recovery Program Bureau.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Sint Maarten Digital Government Transformation Project:</w:t>
      </w:r>
      <w:r>
        <w:rPr>
          <w:rFonts w:ascii="Georgia" w:hAnsi="Georgia" w:cs="Arial"/>
          <w:sz w:val="17"/>
        </w:rPr>
        <w:t xml:space="preserve"> To enhance the access, efficiency, and resilience of selected administrative public services for citizens and businesses.</w:t>
      </w:r>
      <w:r>
        <w:rPr>
          <w:rFonts w:ascii="Georgia" w:hAnsi="Georgia" w:cs="Arial"/>
          <w:i/>
          <w:sz w:val="17"/>
        </w:rPr>
        <w:t xml:space="preserve"> Appraisal completed on 5  October 2020.</w:t>
      </w:r>
      <w:r>
        <w:rPr>
          <w:rFonts w:ascii="Georgia" w:hAnsi="Georgia" w:cs="Arial"/>
          <w:sz w:val="17"/>
        </w:rPr>
        <w:t xml:space="preserve"> Project: P172611. US$ 12.0 (FSSP). Consulting services to be determined. National Recovery Program Bureau (NRPB).</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Sint Maarten Hospital Resiliency &amp; Preparedness Project:</w:t>
      </w:r>
      <w:r>
        <w:rPr>
          <w:rFonts w:ascii="Georgia" w:hAnsi="Georgia" w:cs="Arial"/>
          <w:sz w:val="17"/>
        </w:rPr>
        <w:t xml:space="preserve"> Improve the preparedness and capacity of hospital services in Sint Maarten Approval completed on 26  August 2020. Environmental Assessment Category B. Project: P174023. US$ 3.6 (FSSP). No consultants are required. Sint Maarten Medical Center (SMMC).</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Emergency Income Support and Training Project:</w:t>
      </w:r>
      <w:r>
        <w:rPr>
          <w:rFonts w:ascii="Georgia" w:hAnsi="Georgia" w:cs="Arial"/>
          <w:sz w:val="17"/>
        </w:rPr>
        <w:t xml:space="preserve"> The objective of the Project is to provide temporary income support, improve the employability of affected beneficiaries in targeted sectors, and strengthen the social protection system’s capacity for shock-response and protection of the poor. Identification completed on 31  December 2019. Environmental Assessment Category C. US$ 4.0 (FSSP).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Sint Maarten Road Connectivity and Resilience Improvement Project:</w:t>
      </w:r>
      <w:r>
        <w:rPr>
          <w:rFonts w:ascii="Georgia" w:hAnsi="Georgia" w:cs="Arial"/>
          <w:sz w:val="17"/>
        </w:rPr>
        <w:t xml:space="preserve"> The development objective is to improve connectivity in the project area between the western and eastern parts of the country and enhance resilience and safety in the road sector. Concept completed on 9  September 2019. Project: P171283. US$ 20.0 (FSSP). Consulting services to be determined. National Recovery Program Bureau (NRPB).</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SINT MAARTEN: AF - EMERGENCY RECOVERY PROJECT I:</w:t>
      </w:r>
      <w:r>
        <w:rPr>
          <w:rFonts w:ascii="Georgia" w:hAnsi="Georgia" w:cs="Arial"/>
          <w:sz w:val="17"/>
        </w:rPr>
        <w:t xml:space="preserve"> The Project Development Objective (PDO) is to contribute to Sint Maarten’s immediate emergency recovery needs and strengthen institutional capacity to manage resilient recovery and reconstruction. Identification completed on 30  December 2019. Environmental Assessment Category B.</w:t>
      </w:r>
      <w:r>
        <w:rPr>
          <w:rFonts w:ascii="Georgia" w:hAnsi="Georgia" w:cs="Arial"/>
          <w:i/>
          <w:sz w:val="17"/>
        </w:rPr>
        <w:t xml:space="preserve"> US$ 45.0 (FSSP).</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Lucia</w:t>
      </w:r>
    </w:p>
    <w:p w14:paraId="1E563745" w14:textId="77777777" w:rsidR="00A864BC" w:rsidRDefault="00F83802" w:rsidP="00BE7F63">
      <w:pPr>
        <w:jc w:val="both"/>
        <w:rPr>
          <w:rFonts w:ascii="Arial" w:hAnsi="Arial" w:cs="Arial"/>
          <w:b/>
          <w:i/>
          <w:sz w:val="18"/>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Sector Development Project:</w:t>
      </w:r>
      <w:r>
        <w:rPr>
          <w:rFonts w:ascii="Georgia" w:hAnsi="Georgia" w:cs="Arial"/>
          <w:sz w:val="17"/>
        </w:rPr>
        <w:t xml:space="preserve"> The development objective of the Renewable Energy Sector Development (RESD) Project is to support the Government of Saint Lucia to assess the viability of harnessing indigenous renewable energy resources, in particular geothermal energy. Concept completed on 30  May 2017. Environmental Assessment Category </w:t>
      </w:r>
      <w:r>
        <w:rPr>
          <w:rFonts w:ascii="Georgia" w:hAnsi="Georgia" w:cs="Arial"/>
          <w:sz w:val="17"/>
        </w:rPr>
        <w:lastRenderedPageBreak/>
        <w:t>B. Project: P161316. US$ 5.0/9.5/2.6/4.2 (IDA Credit/CCTF/DOCK/FSSP). Consulting services to be determined. Ministry of Infrastructure, Ports, Energy and Labour.</w:t>
      </w:r>
      <w:r>
        <w:rPr>
          <w:rFonts w:ascii="Georgia" w:hAnsi="Georgia" w:cs="Arial"/>
          <w:sz w:val="17"/>
        </w:rPr>
        <w:br/>
      </w:r>
      <w:r>
        <w:rPr>
          <w:rFonts w:ascii="Georgia" w:hAnsi="Georgia" w:cs="Arial"/>
          <w:sz w:val="17"/>
        </w:rPr>
        <w:br/>
      </w:r>
    </w:p>
    <w:p w14:paraId="1BB61871" w14:textId="49DF809F" w:rsidR="00F83802" w:rsidRDefault="00F83802" w:rsidP="00BE7F63">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26  June 2020. Environmental Assessment Category B. Project: P174228. US$ 5.0 (IDA Credit). Consultants will be required. Ministry of Health and Wellness, Saint Lucia.</w:t>
      </w:r>
      <w:r>
        <w:rPr>
          <w:rFonts w:ascii="Georgia" w:hAnsi="Georgia" w:cs="Arial"/>
          <w:sz w:val="17"/>
        </w:rPr>
        <w:br/>
      </w:r>
      <w:r>
        <w:rPr>
          <w:rFonts w:ascii="Georgia" w:hAnsi="Georgia" w:cs="Arial"/>
          <w:sz w:val="17"/>
        </w:rPr>
        <w:br/>
      </w:r>
      <w:r>
        <w:rPr>
          <w:rFonts w:ascii="Georgia" w:hAnsi="Georgia" w:cs="Arial"/>
          <w:b/>
          <w:sz w:val="17"/>
        </w:rPr>
        <w:t>(R) Second Additional Financing to the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w:t>
      </w:r>
      <w:r>
        <w:rPr>
          <w:rFonts w:ascii="Georgia" w:hAnsi="Georgia" w:cs="Arial"/>
          <w:i/>
          <w:sz w:val="17"/>
        </w:rPr>
        <w:t xml:space="preserve"> Appraisal completed on 29  October 2020.</w:t>
      </w:r>
      <w:r>
        <w:rPr>
          <w:rFonts w:ascii="Georgia" w:hAnsi="Georgia" w:cs="Arial"/>
          <w:sz w:val="17"/>
        </w:rPr>
        <w:t xml:space="preserve"> Environmental Assessment Category B. Project: P174797. US$ 0.9 (PEF). No consultants are required. Ministry of Health and Wellness, Saint Lucia.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SLU Disaster Vulnerability Reduction Project (Additional Finance):</w:t>
      </w:r>
      <w:r>
        <w:rPr>
          <w:rFonts w:ascii="Georgia" w:hAnsi="Georgia" w:cs="Arial"/>
          <w:sz w:val="17"/>
        </w:rPr>
        <w:t xml:space="preserve"> The Project Development Objective (PDO) is to reduce vulnerability to natural hazards and climate change impacts in Saint Lucia. Approval completed on 23  November 2016. Environmental Assessment Category B. Project: P155324. US$ 1.6/6.5 (IDA Credit/EUDF). Consultants will be required. Ministry of Finance, Economic Growth, Job Creation, External Affairs and Public Service; Ministry of Education, Innovation, Gender Relations and Sustainable Development; Ministry of Infrastructure, Ports, Energy and Labor; Department of Sustainable Development; Department of Physical Planning.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Vincent and the Grenadines</w:t>
      </w:r>
    </w:p>
    <w:p w14:paraId="33D46A90" w14:textId="77777777" w:rsidR="00F83802" w:rsidRDefault="00F83802" w:rsidP="00BE7F63">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SVG: Coastal and Marine Ecosystems Management Strengthening Project:</w:t>
      </w:r>
      <w:r>
        <w:rPr>
          <w:rFonts w:ascii="Georgia" w:hAnsi="Georgia" w:cs="Arial"/>
          <w:sz w:val="17"/>
        </w:rPr>
        <w:t xml:space="preserve"> To strengthen the management of coastal and marine ecosystems of St. Vincent and the Grenadines. Concept completed on 6  May 2020. Project: P172980. US$ 3.7 (GEFU). Consultants will be required. Sustainable Development Unit, Economic Planning and Sustainable Development Division.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Regional Disaster Vulnerability Reduction Project (Additional Finance):</w:t>
      </w:r>
      <w:r>
        <w:rPr>
          <w:rFonts w:ascii="Georgia" w:hAnsi="Georgia" w:cs="Arial"/>
          <w:sz w:val="17"/>
        </w:rPr>
        <w:t xml:space="preserve"> The Program aims at measurably reducing vulnerability to natural hazards and climate change impacts in the Eastern Caribbean Sub-region.  The objective of the Project in Grenada is to measurably reduce vulnerability to natural hazards and climate change impacts in Grenada and in the Eastern Caribbean Sub-region.  The objective of the Project in Saint Vincent and the Grenadines is to measurably reduce vulnerability to natural hazards and climate change impacts in Saint Vincent and the Grenadines and in the Eastern Caribbean Sub-region.  The achievement of the Program Development Objectives of the Regional Disaster Vulnerability Reduction Program (RDVRP) would be measured using the following key indicators:  (a) Reduced risk of OECS population to failure of public buildings and infrastructure due to natural hazards or climate change impacts; and  (b) Increased capacity of OECS Governments to identify and monitor climate risk and impacts. Approval completed on 9  May 2014. Environmental Assessment Category B. Project: P146768. US$ 35.6/5.0 (IDA Credit/CSCF). Consultants will be required. Ministry of Finance, Planning, Sustainable Development and Information Technology, Contact:, Public Sector Investment Program Management Unit.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Trinidad and Tobago</w:t>
      </w:r>
    </w:p>
    <w:p w14:paraId="7708E309" w14:textId="77777777" w:rsidR="00F83802" w:rsidRDefault="00F83802" w:rsidP="00BE7F63">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lastRenderedPageBreak/>
        <w:t>Republic of Trinidad and Tobago: COVID-19 EMERGENCY RESPONSE PROJECT:</w:t>
      </w:r>
      <w:r>
        <w:rPr>
          <w:rFonts w:ascii="Georgia" w:hAnsi="Georgia" w:cs="Arial"/>
          <w:sz w:val="17"/>
        </w:rPr>
        <w:t xml:space="preserve"> To detect and respond to the threat posed by COVID-19 and to strengthen the national health system for the emergency response to the COVID-19 pandemic. Approval completed on 30  June 2020. Project: P173989. US$20.0 (IBRD). Consulting services to be determined.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Uruguay</w:t>
      </w:r>
    </w:p>
    <w:p w14:paraId="2AFAD079" w14:textId="77777777" w:rsidR="00F83802" w:rsidRDefault="00F83802" w:rsidP="00BE7F63">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AF- Sustainable Management of Natural Resources and Climate Change:</w:t>
      </w:r>
      <w:r>
        <w:rPr>
          <w:rFonts w:ascii="Georgia" w:hAnsi="Georgia" w:cs="Arial"/>
          <w:sz w:val="17"/>
        </w:rPr>
        <w:t xml:space="preserve"> The development objective of the project is to support Uruguay's efforts to promote farmer adoption of climate smart agricultural and livestock practices, and improved natural resource management practices in project areas. Approval completed on 30  November 2017. Environmental Assessment Category B. Project: P163444. US$42.0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731C83B3" w14:textId="33C4A736" w:rsidR="00F83802" w:rsidRDefault="00F83802" w:rsidP="00BE7F63">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PROGRAM ADDITIONAL FINANCING:</w:t>
      </w:r>
      <w:r>
        <w:rPr>
          <w:rFonts w:ascii="Georgia" w:hAnsi="Georgia" w:cs="Arial"/>
          <w:sz w:val="17"/>
        </w:rPr>
        <w:t xml:space="preserve"> The development objective of CARCIP is to increase access to regional broadband networks and advance the development of an ICT-enabled services industry in the Caribbean Region. Approval completed on 26  March 2020. Environmental Assessment Category B. Project: P171791. US$ 11.9 (IDA Credit). Consultants will be required. Ministry of Finance, Econ. Planning, Sustainable Development and Information Technology (SVG); Ministry of Infrastructure Development, Public Utilities, Energy, Transport and Implementation (GRE); Ministry of Finance, Econ. Growth, Job Creation, Ext. Affairs &amp; Public Service (St. Lucia).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watershed management of the Putumayo-Içá river basin:</w:t>
      </w:r>
      <w:r>
        <w:rPr>
          <w:rFonts w:ascii="Georgia" w:hAnsi="Georgia" w:cs="Arial"/>
          <w:sz w:val="17"/>
        </w:rPr>
        <w:t xml:space="preserve"> Improving capacity of Brazil, Colombia, Ecuador and Peru to manage freshwater ecosystems and aquatic resources of the Putumayo- Içá</w:t>
      </w:r>
      <w:r w:rsidR="00E87987">
        <w:rPr>
          <w:rFonts w:ascii="Georgia" w:hAnsi="Georgia" w:cs="Arial"/>
          <w:sz w:val="17"/>
        </w:rPr>
        <w:t xml:space="preserve"> </w:t>
      </w:r>
      <w:r>
        <w:rPr>
          <w:rFonts w:ascii="Georgia" w:hAnsi="Georgia" w:cs="Arial"/>
          <w:sz w:val="17"/>
        </w:rPr>
        <w:t>basin in the Amazon region. Concept completed on 7  May 2020. Project: P172893. US$ 12.8 (GEFU). No consultants are required. Wildlife Conservation Society.</w:t>
      </w:r>
      <w:r>
        <w:rPr>
          <w:rFonts w:ascii="Georgia" w:hAnsi="Georgia" w:cs="Arial"/>
          <w:sz w:val="17"/>
        </w:rPr>
        <w:br/>
      </w:r>
      <w:r>
        <w:rPr>
          <w:rFonts w:ascii="Georgia" w:hAnsi="Georgia" w:cs="Arial"/>
          <w:sz w:val="17"/>
        </w:rPr>
        <w:br/>
      </w:r>
      <w:r>
        <w:rPr>
          <w:rFonts w:ascii="Georgia" w:hAnsi="Georgia" w:cs="Arial"/>
          <w:b/>
          <w:sz w:val="17"/>
        </w:rPr>
        <w:t>CRITICAL ECOSYSTEM PARTNERSHIP FUND – CARIBBEAN HOTSPOT PROJECT:</w:t>
      </w:r>
      <w:r>
        <w:rPr>
          <w:rFonts w:ascii="Georgia" w:hAnsi="Georgia" w:cs="Arial"/>
          <w:sz w:val="17"/>
        </w:rPr>
        <w:t xml:space="preserve"> The project development objective (PDO) is to improve the capacity of civil society organizations to reduce threats to globally important biodiversity in the Caribbean Islands Biodiversity Hotspot. Concept completed on 9  July 2020. Project: P173464. US$ 13.9 (CEPF). Consultants will be required. Conservation International.</w:t>
      </w:r>
      <w:r>
        <w:rPr>
          <w:rFonts w:ascii="Georgia" w:hAnsi="Georgia" w:cs="Arial"/>
          <w:sz w:val="17"/>
        </w:rPr>
        <w:br/>
      </w:r>
      <w:r>
        <w:rPr>
          <w:rFonts w:ascii="Georgia" w:hAnsi="Georgia" w:cs="Arial"/>
          <w:sz w:val="17"/>
        </w:rPr>
        <w:br/>
      </w:r>
      <w:r>
        <w:rPr>
          <w:rFonts w:ascii="Georgia" w:hAnsi="Georgia" w:cs="Arial"/>
          <w:b/>
          <w:sz w:val="17"/>
        </w:rPr>
        <w:t>Unleashing the Blue Economy of the Eastern Caribbean (UBEEC):</w:t>
      </w:r>
      <w:r>
        <w:rPr>
          <w:rFonts w:ascii="Georgia" w:hAnsi="Georgia" w:cs="Arial"/>
          <w:sz w:val="17"/>
        </w:rPr>
        <w:t xml:space="preserve"> The PDO is to strengthen the management and resilience of marine and coastal assets to stimulate select OECS economies at the regional, national and community level. Concept completed on 11  August 2020. Project: P171833. US$ 60.0 (IDA Credit). Consultants will be required. OECS Commission.</w:t>
      </w:r>
      <w:r>
        <w:rPr>
          <w:rFonts w:ascii="Georgia" w:hAnsi="Georgia" w:cs="Arial"/>
          <w:sz w:val="17"/>
        </w:rPr>
        <w:br/>
      </w:r>
      <w:r>
        <w:rPr>
          <w:rFonts w:ascii="Georgia" w:hAnsi="Georgia" w:cs="Arial"/>
          <w:sz w:val="17"/>
        </w:rPr>
        <w:br/>
      </w:r>
      <w:r>
        <w:rPr>
          <w:rFonts w:ascii="Georgia" w:hAnsi="Georgia" w:cs="Arial"/>
          <w:b/>
          <w:sz w:val="17"/>
        </w:rPr>
        <w:t>Inclusive coastal transformation of the Gulf of Fonseca:</w:t>
      </w:r>
      <w:r>
        <w:rPr>
          <w:rFonts w:ascii="Georgia" w:hAnsi="Georgia" w:cs="Arial"/>
          <w:sz w:val="17"/>
        </w:rPr>
        <w:t xml:space="preserve"> To promote sustainable and inclusive development of the Gulf of Fonseca</w:t>
      </w:r>
    </w:p>
    <w:p w14:paraId="5432D4D1" w14:textId="620BF583" w:rsidR="002F070B" w:rsidRPr="006335ED" w:rsidRDefault="00F83802" w:rsidP="002F070B">
      <w:pPr>
        <w:jc w:val="both"/>
        <w:rPr>
          <w:rFonts w:ascii="Georgia" w:hAnsi="Georgia" w:cs="Arial"/>
          <w:sz w:val="17"/>
        </w:rPr>
      </w:pPr>
      <w:r>
        <w:rPr>
          <w:rFonts w:ascii="Georgia" w:hAnsi="Georgia" w:cs="Arial"/>
          <w:sz w:val="17"/>
        </w:rPr>
        <w:t xml:space="preserve"> Identification completed on 23  January 2020. US$ 60.0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Second Additional Financing to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Identification completed on 22  October 2020.</w:t>
      </w:r>
      <w:r>
        <w:rPr>
          <w:rFonts w:ascii="Georgia" w:hAnsi="Georgia" w:cs="Arial"/>
          <w:i/>
          <w:sz w:val="17"/>
        </w:rPr>
        <w:t xml:space="preserve"> Environmental Assessment Category </w:t>
      </w:r>
      <w:r>
        <w:rPr>
          <w:rFonts w:ascii="Georgia" w:hAnsi="Georgia" w:cs="Arial"/>
          <w:i/>
          <w:sz w:val="17"/>
        </w:rPr>
        <w:lastRenderedPageBreak/>
        <w:t>B.</w:t>
      </w:r>
      <w:r>
        <w:rPr>
          <w:rFonts w:ascii="Georgia" w:hAnsi="Georgia" w:cs="Arial"/>
          <w:sz w:val="17"/>
        </w:rPr>
        <w:t xml:space="preserve"> US$ 0.9 (PEF).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26  June 2020. Environmental Assessment Category B. Project: P174096. US$ 10.0 (IDA Credit). Consulting services to be determined.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OECS Data for Decision Making:</w:t>
      </w:r>
      <w:r>
        <w:rPr>
          <w:rFonts w:ascii="Georgia" w:hAnsi="Georgia" w:cs="Arial"/>
          <w:sz w:val="17"/>
        </w:rPr>
        <w:t xml:space="preserve"> To improve the capacity of OECS countries to produce and publicly disseminate statistical data in a timely manner for evidence-based policy making at both the country and regional levels. Identification completed on 22  September 2020.</w:t>
      </w:r>
      <w:r>
        <w:rPr>
          <w:rFonts w:ascii="Georgia" w:hAnsi="Georgia" w:cs="Arial"/>
          <w:i/>
          <w:sz w:val="17"/>
        </w:rPr>
        <w:t xml:space="preserve"> US$ 24.0</w:t>
      </w:r>
      <w:r>
        <w:rPr>
          <w:rFonts w:ascii="Georgia" w:hAnsi="Georgia" w:cs="Arial"/>
          <w:sz w:val="17"/>
        </w:rPr>
        <w:t>/5.0</w:t>
      </w:r>
      <w:r>
        <w:rPr>
          <w:rFonts w:ascii="Georgia" w:hAnsi="Georgia" w:cs="Arial"/>
          <w:i/>
          <w:sz w:val="17"/>
        </w:rPr>
        <w:t xml:space="preserve"> (IDA Credit</w:t>
      </w:r>
      <w:r>
        <w:rPr>
          <w:rFonts w:ascii="Georgia" w:hAnsi="Georgia" w:cs="Arial"/>
          <w:sz w:val="17"/>
        </w:rPr>
        <w:t>/IDA Grant</w:t>
      </w:r>
      <w:r>
        <w:rPr>
          <w:rFonts w:ascii="Georgia" w:hAnsi="Georgia" w:cs="Arial"/>
          <w:i/>
          <w:sz w:val="17"/>
        </w:rPr>
        <w: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Second Central America and Caribbean Catastrophe Risk Insurance Project:</w:t>
      </w:r>
      <w:r>
        <w:rPr>
          <w:rFonts w:ascii="Georgia" w:hAnsi="Georgia" w:cs="Arial"/>
          <w:sz w:val="17"/>
        </w:rPr>
        <w:t xml:space="preserve"> The Project Development Objective (PDO) is to improve affordability of high quality sovereign catastrophe risk transfer associated with earthquakes and climate-related events for CCRIF Participating Countries. Identification completed on 27  October 2020. US$ 22.3 (FSSP). Consulting services to be determined. Implementing agency(ies) to be determined</w:t>
      </w:r>
    </w:p>
    <w:p w14:paraId="52FB4905" w14:textId="2B261C8C" w:rsidR="005342E9" w:rsidRPr="006335ED" w:rsidRDefault="00D84FB5" w:rsidP="002F070B">
      <w:pPr>
        <w:jc w:val="both"/>
        <w:rPr>
          <w:rFonts w:ascii="Georgia" w:hAnsi="Georgia" w:cs="Arial"/>
          <w:sz w:val="17"/>
        </w:rPr>
      </w:pPr>
      <w:r w:rsidRPr="006335ED">
        <w:rPr>
          <w:rFonts w:ascii="Georgia" w:hAnsi="Georgia" w:cs="Arial"/>
          <w:sz w:val="17"/>
        </w:rPr>
        <w:t xml:space="preserve"> </w:t>
      </w:r>
    </w:p>
    <w:sectPr w:rsidR="005342E9" w:rsidRPr="006335ED" w:rsidSect="007C75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6D51" w14:textId="77777777" w:rsidR="0066447E" w:rsidRDefault="0066447E">
      <w:pPr>
        <w:spacing w:after="0" w:line="240" w:lineRule="auto"/>
      </w:pPr>
      <w:r>
        <w:separator/>
      </w:r>
    </w:p>
  </w:endnote>
  <w:endnote w:type="continuationSeparator" w:id="0">
    <w:p w14:paraId="19B6EF4E" w14:textId="77777777" w:rsidR="0066447E" w:rsidRDefault="0066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F63C" w14:textId="77777777" w:rsidR="002F070B" w:rsidRDefault="002F0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D2A7" w14:textId="77777777" w:rsidR="002F070B" w:rsidRDefault="002F0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76AD" w14:textId="77777777" w:rsidR="002F070B" w:rsidRDefault="002F0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FFCC" w14:textId="77777777" w:rsidR="0066447E" w:rsidRDefault="0066447E">
      <w:pPr>
        <w:spacing w:after="0" w:line="240" w:lineRule="auto"/>
      </w:pPr>
      <w:r>
        <w:separator/>
      </w:r>
    </w:p>
  </w:footnote>
  <w:footnote w:type="continuationSeparator" w:id="0">
    <w:p w14:paraId="6E7769A2" w14:textId="77777777" w:rsidR="0066447E" w:rsidRDefault="0066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6447E" w14:paraId="58B038CD" w14:textId="77777777" w:rsidTr="009B7BBA">
      <w:trPr>
        <w:trHeight w:val="215"/>
        <w:jc w:val="center"/>
      </w:trPr>
      <w:tc>
        <w:tcPr>
          <w:tcW w:w="3325" w:type="dxa"/>
          <w:shd w:val="clear" w:color="auto" w:fill="auto"/>
        </w:tcPr>
        <w:p w14:paraId="422DF8BA" w14:textId="3F2C5585" w:rsidR="0066447E" w:rsidRPr="00E1735A" w:rsidRDefault="00356247" w:rsidP="009B7BBA">
          <w:pPr>
            <w:rPr>
              <w:rFonts w:ascii="Arial" w:hAnsi="Arial" w:cs="Arial"/>
              <w:b/>
              <w:sz w:val="18"/>
            </w:rPr>
          </w:pPr>
          <w:r>
            <w:rPr>
              <w:rFonts w:ascii="Arial" w:hAnsi="Arial" w:cs="Arial"/>
              <w:b/>
              <w:sz w:val="18"/>
            </w:rPr>
            <w:t>October 2020</w:t>
          </w:r>
        </w:p>
      </w:tc>
      <w:tc>
        <w:tcPr>
          <w:tcW w:w="3325" w:type="dxa"/>
          <w:shd w:val="clear" w:color="auto" w:fill="auto"/>
        </w:tcPr>
        <w:p w14:paraId="78ABBD40" w14:textId="6178F440" w:rsidR="0066447E" w:rsidRPr="00E1735A" w:rsidRDefault="002F070B" w:rsidP="009B7BBA">
          <w:pPr>
            <w:jc w:val="center"/>
            <w:rPr>
              <w:rFonts w:ascii="Arial" w:hAnsi="Arial" w:cs="Arial"/>
              <w:b/>
              <w:sz w:val="18"/>
            </w:rPr>
          </w:pPr>
          <w:r>
            <w:rPr>
              <w:rFonts w:ascii="Arial" w:hAnsi="Arial" w:cs="Arial"/>
              <w:b/>
              <w:sz w:val="18"/>
            </w:rPr>
            <w:t>Latin America And Caribbean</w:t>
          </w:r>
        </w:p>
      </w:tc>
      <w:tc>
        <w:tcPr>
          <w:tcW w:w="3325" w:type="dxa"/>
          <w:shd w:val="clear" w:color="auto" w:fill="auto"/>
        </w:tcPr>
        <w:p w14:paraId="6F883D9A" w14:textId="77777777" w:rsidR="0066447E" w:rsidRPr="00E1735A" w:rsidRDefault="0066447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7B7FF40D" w14:textId="77777777" w:rsidR="0066447E" w:rsidRDefault="006644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2F070B" w:rsidRPr="00E1735A" w14:paraId="264FD667" w14:textId="77777777" w:rsidTr="00FF185F">
      <w:trPr>
        <w:trHeight w:val="215"/>
        <w:jc w:val="center"/>
      </w:trPr>
      <w:tc>
        <w:tcPr>
          <w:tcW w:w="3325" w:type="dxa"/>
          <w:shd w:val="clear" w:color="auto" w:fill="auto"/>
        </w:tcPr>
        <w:p w14:paraId="0E7F6F66" w14:textId="77777777" w:rsidR="002F070B" w:rsidRPr="00E1735A" w:rsidRDefault="002F070B" w:rsidP="002F070B">
          <w:pPr>
            <w:rPr>
              <w:rFonts w:ascii="Arial" w:hAnsi="Arial" w:cs="Arial"/>
              <w:b/>
              <w:sz w:val="18"/>
            </w:rPr>
          </w:pPr>
          <w:r>
            <w:rPr>
              <w:rFonts w:ascii="Arial" w:hAnsi="Arial" w:cs="Arial"/>
              <w:b/>
              <w:sz w:val="18"/>
            </w:rPr>
            <w:t>October 2020</w:t>
          </w:r>
        </w:p>
      </w:tc>
      <w:tc>
        <w:tcPr>
          <w:tcW w:w="3325" w:type="dxa"/>
          <w:shd w:val="clear" w:color="auto" w:fill="auto"/>
        </w:tcPr>
        <w:p w14:paraId="49E144BE" w14:textId="62A9B0B6" w:rsidR="002F070B" w:rsidRPr="00E1735A" w:rsidRDefault="002F070B" w:rsidP="002F070B">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216F8B3" w14:textId="77777777" w:rsidR="002F070B" w:rsidRPr="00E1735A" w:rsidRDefault="002F070B" w:rsidP="002F070B">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622B5CBC" w14:textId="77777777" w:rsidR="002F070B" w:rsidRDefault="002F0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1E17" w14:textId="77777777" w:rsidR="002F070B" w:rsidRDefault="002F0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4647"/>
    <w:rsid w:val="00012AA7"/>
    <w:rsid w:val="00015817"/>
    <w:rsid w:val="00017233"/>
    <w:rsid w:val="00017AA7"/>
    <w:rsid w:val="00020255"/>
    <w:rsid w:val="00020C24"/>
    <w:rsid w:val="0002654E"/>
    <w:rsid w:val="00027AE9"/>
    <w:rsid w:val="00030978"/>
    <w:rsid w:val="00035196"/>
    <w:rsid w:val="0003707B"/>
    <w:rsid w:val="00043B5D"/>
    <w:rsid w:val="00044D56"/>
    <w:rsid w:val="00050F5C"/>
    <w:rsid w:val="0005167A"/>
    <w:rsid w:val="00055C59"/>
    <w:rsid w:val="000568D8"/>
    <w:rsid w:val="00063AC6"/>
    <w:rsid w:val="00067003"/>
    <w:rsid w:val="000677E0"/>
    <w:rsid w:val="0007462B"/>
    <w:rsid w:val="0007677F"/>
    <w:rsid w:val="000818D7"/>
    <w:rsid w:val="00085987"/>
    <w:rsid w:val="000913F4"/>
    <w:rsid w:val="00096742"/>
    <w:rsid w:val="000A071F"/>
    <w:rsid w:val="000A4448"/>
    <w:rsid w:val="000A6301"/>
    <w:rsid w:val="000A6A79"/>
    <w:rsid w:val="000A6B51"/>
    <w:rsid w:val="000B0B1F"/>
    <w:rsid w:val="000B5886"/>
    <w:rsid w:val="000C373A"/>
    <w:rsid w:val="000C380F"/>
    <w:rsid w:val="000C426C"/>
    <w:rsid w:val="000C6ECF"/>
    <w:rsid w:val="000E4701"/>
    <w:rsid w:val="000E5074"/>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43EEC"/>
    <w:rsid w:val="00145E8E"/>
    <w:rsid w:val="001509D5"/>
    <w:rsid w:val="001515BD"/>
    <w:rsid w:val="00153BF2"/>
    <w:rsid w:val="0015459F"/>
    <w:rsid w:val="00157B04"/>
    <w:rsid w:val="00160328"/>
    <w:rsid w:val="00162F45"/>
    <w:rsid w:val="0016462D"/>
    <w:rsid w:val="00165A63"/>
    <w:rsid w:val="001709ED"/>
    <w:rsid w:val="0017367E"/>
    <w:rsid w:val="001741AB"/>
    <w:rsid w:val="00174514"/>
    <w:rsid w:val="00177ACA"/>
    <w:rsid w:val="00177C01"/>
    <w:rsid w:val="00180144"/>
    <w:rsid w:val="0018259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1F621C"/>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461B6"/>
    <w:rsid w:val="00252EC5"/>
    <w:rsid w:val="00253C84"/>
    <w:rsid w:val="00253F72"/>
    <w:rsid w:val="00256719"/>
    <w:rsid w:val="002570B5"/>
    <w:rsid w:val="00260573"/>
    <w:rsid w:val="00260CC5"/>
    <w:rsid w:val="00262C16"/>
    <w:rsid w:val="00263C6B"/>
    <w:rsid w:val="00266CD6"/>
    <w:rsid w:val="00270AB0"/>
    <w:rsid w:val="002744E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0885"/>
    <w:rsid w:val="002D7A48"/>
    <w:rsid w:val="002E3288"/>
    <w:rsid w:val="002E778C"/>
    <w:rsid w:val="002F070B"/>
    <w:rsid w:val="002F1248"/>
    <w:rsid w:val="002F3DC7"/>
    <w:rsid w:val="002F6347"/>
    <w:rsid w:val="002F6921"/>
    <w:rsid w:val="002F75A3"/>
    <w:rsid w:val="0030236F"/>
    <w:rsid w:val="00302677"/>
    <w:rsid w:val="00310F99"/>
    <w:rsid w:val="00311900"/>
    <w:rsid w:val="003253C0"/>
    <w:rsid w:val="003278BB"/>
    <w:rsid w:val="0032798B"/>
    <w:rsid w:val="003279CB"/>
    <w:rsid w:val="0033166B"/>
    <w:rsid w:val="003358DB"/>
    <w:rsid w:val="00345533"/>
    <w:rsid w:val="00346475"/>
    <w:rsid w:val="00347DFC"/>
    <w:rsid w:val="00356247"/>
    <w:rsid w:val="003651A9"/>
    <w:rsid w:val="00365A6E"/>
    <w:rsid w:val="003758D8"/>
    <w:rsid w:val="00377623"/>
    <w:rsid w:val="0037770B"/>
    <w:rsid w:val="00384F0B"/>
    <w:rsid w:val="003A1221"/>
    <w:rsid w:val="003A23BE"/>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D7A19"/>
    <w:rsid w:val="003E0B17"/>
    <w:rsid w:val="003E11A8"/>
    <w:rsid w:val="003E4783"/>
    <w:rsid w:val="003E4E10"/>
    <w:rsid w:val="003E7569"/>
    <w:rsid w:val="003F025D"/>
    <w:rsid w:val="003F0CA6"/>
    <w:rsid w:val="003F205A"/>
    <w:rsid w:val="003F2852"/>
    <w:rsid w:val="003F5363"/>
    <w:rsid w:val="003F5C8A"/>
    <w:rsid w:val="0040079C"/>
    <w:rsid w:val="0040259C"/>
    <w:rsid w:val="004073A6"/>
    <w:rsid w:val="004076D4"/>
    <w:rsid w:val="00412A94"/>
    <w:rsid w:val="00416A9F"/>
    <w:rsid w:val="004201DD"/>
    <w:rsid w:val="004214ED"/>
    <w:rsid w:val="00421F88"/>
    <w:rsid w:val="004227EC"/>
    <w:rsid w:val="00424382"/>
    <w:rsid w:val="004343A6"/>
    <w:rsid w:val="00435194"/>
    <w:rsid w:val="00436896"/>
    <w:rsid w:val="0043703E"/>
    <w:rsid w:val="004402CC"/>
    <w:rsid w:val="004460C8"/>
    <w:rsid w:val="004464CE"/>
    <w:rsid w:val="00452130"/>
    <w:rsid w:val="00452FD5"/>
    <w:rsid w:val="00455FC2"/>
    <w:rsid w:val="004673F7"/>
    <w:rsid w:val="004712E2"/>
    <w:rsid w:val="00477163"/>
    <w:rsid w:val="004773A3"/>
    <w:rsid w:val="00477A78"/>
    <w:rsid w:val="00480A83"/>
    <w:rsid w:val="00482940"/>
    <w:rsid w:val="0049125D"/>
    <w:rsid w:val="0049292C"/>
    <w:rsid w:val="0049333F"/>
    <w:rsid w:val="004953F7"/>
    <w:rsid w:val="004A0E5C"/>
    <w:rsid w:val="004A5016"/>
    <w:rsid w:val="004A643F"/>
    <w:rsid w:val="004B018F"/>
    <w:rsid w:val="004B3B73"/>
    <w:rsid w:val="004B44B7"/>
    <w:rsid w:val="004B5C97"/>
    <w:rsid w:val="004C0544"/>
    <w:rsid w:val="004C1D2F"/>
    <w:rsid w:val="004C31D8"/>
    <w:rsid w:val="004C5A02"/>
    <w:rsid w:val="004C7EF0"/>
    <w:rsid w:val="004D2EEB"/>
    <w:rsid w:val="004D31CC"/>
    <w:rsid w:val="004D651E"/>
    <w:rsid w:val="004E05D2"/>
    <w:rsid w:val="004E16F0"/>
    <w:rsid w:val="004E2755"/>
    <w:rsid w:val="004F2E3A"/>
    <w:rsid w:val="004F4575"/>
    <w:rsid w:val="004F5712"/>
    <w:rsid w:val="004F5F07"/>
    <w:rsid w:val="00500459"/>
    <w:rsid w:val="00505376"/>
    <w:rsid w:val="0050680B"/>
    <w:rsid w:val="005101A6"/>
    <w:rsid w:val="005115A1"/>
    <w:rsid w:val="0051204E"/>
    <w:rsid w:val="005130EB"/>
    <w:rsid w:val="00520118"/>
    <w:rsid w:val="00521B54"/>
    <w:rsid w:val="00523EE5"/>
    <w:rsid w:val="0052648A"/>
    <w:rsid w:val="00532615"/>
    <w:rsid w:val="005331EA"/>
    <w:rsid w:val="005342E9"/>
    <w:rsid w:val="005409E5"/>
    <w:rsid w:val="00541C11"/>
    <w:rsid w:val="00542FEB"/>
    <w:rsid w:val="00550405"/>
    <w:rsid w:val="00552FBA"/>
    <w:rsid w:val="005547FC"/>
    <w:rsid w:val="00555D29"/>
    <w:rsid w:val="00557622"/>
    <w:rsid w:val="005625C5"/>
    <w:rsid w:val="005642DB"/>
    <w:rsid w:val="005659EE"/>
    <w:rsid w:val="0057341B"/>
    <w:rsid w:val="0058074E"/>
    <w:rsid w:val="00581933"/>
    <w:rsid w:val="00582B94"/>
    <w:rsid w:val="00582D30"/>
    <w:rsid w:val="0058504F"/>
    <w:rsid w:val="00586D44"/>
    <w:rsid w:val="00593D3D"/>
    <w:rsid w:val="0059788E"/>
    <w:rsid w:val="005A2E32"/>
    <w:rsid w:val="005A2EE6"/>
    <w:rsid w:val="005A52CC"/>
    <w:rsid w:val="005A575D"/>
    <w:rsid w:val="005A64E1"/>
    <w:rsid w:val="005B23C2"/>
    <w:rsid w:val="005B2588"/>
    <w:rsid w:val="005B3EE5"/>
    <w:rsid w:val="005B66E9"/>
    <w:rsid w:val="005C181A"/>
    <w:rsid w:val="005C2370"/>
    <w:rsid w:val="005C6093"/>
    <w:rsid w:val="005C6FB5"/>
    <w:rsid w:val="005C72D3"/>
    <w:rsid w:val="005D4799"/>
    <w:rsid w:val="005D72D3"/>
    <w:rsid w:val="005D7802"/>
    <w:rsid w:val="005F158E"/>
    <w:rsid w:val="005F466B"/>
    <w:rsid w:val="00604D26"/>
    <w:rsid w:val="00605010"/>
    <w:rsid w:val="00613EC7"/>
    <w:rsid w:val="0061401B"/>
    <w:rsid w:val="00615358"/>
    <w:rsid w:val="00615D94"/>
    <w:rsid w:val="0062362C"/>
    <w:rsid w:val="006273B8"/>
    <w:rsid w:val="00627DF7"/>
    <w:rsid w:val="00630B4C"/>
    <w:rsid w:val="006335ED"/>
    <w:rsid w:val="00634915"/>
    <w:rsid w:val="00635C21"/>
    <w:rsid w:val="00637E02"/>
    <w:rsid w:val="00640053"/>
    <w:rsid w:val="00646940"/>
    <w:rsid w:val="00646CA2"/>
    <w:rsid w:val="00653792"/>
    <w:rsid w:val="006550E8"/>
    <w:rsid w:val="006568F1"/>
    <w:rsid w:val="0066118A"/>
    <w:rsid w:val="0066447E"/>
    <w:rsid w:val="00667EEF"/>
    <w:rsid w:val="00670709"/>
    <w:rsid w:val="00674A0B"/>
    <w:rsid w:val="00675452"/>
    <w:rsid w:val="00676EE2"/>
    <w:rsid w:val="00677AD0"/>
    <w:rsid w:val="00684DD9"/>
    <w:rsid w:val="00685556"/>
    <w:rsid w:val="00685E63"/>
    <w:rsid w:val="00690682"/>
    <w:rsid w:val="006A12E5"/>
    <w:rsid w:val="006A167F"/>
    <w:rsid w:val="006B5499"/>
    <w:rsid w:val="006B6816"/>
    <w:rsid w:val="006C3033"/>
    <w:rsid w:val="006C3F0E"/>
    <w:rsid w:val="006C54F1"/>
    <w:rsid w:val="006C61A9"/>
    <w:rsid w:val="006C65E5"/>
    <w:rsid w:val="006C7E0B"/>
    <w:rsid w:val="006D096B"/>
    <w:rsid w:val="006D1885"/>
    <w:rsid w:val="006D3C8B"/>
    <w:rsid w:val="006D59AA"/>
    <w:rsid w:val="006D61F5"/>
    <w:rsid w:val="006D6E07"/>
    <w:rsid w:val="006D7EC7"/>
    <w:rsid w:val="006E2CC7"/>
    <w:rsid w:val="006E2D01"/>
    <w:rsid w:val="006F3C33"/>
    <w:rsid w:val="006F510A"/>
    <w:rsid w:val="006F6BED"/>
    <w:rsid w:val="0070139D"/>
    <w:rsid w:val="00703DCD"/>
    <w:rsid w:val="00712520"/>
    <w:rsid w:val="0072082F"/>
    <w:rsid w:val="007235F9"/>
    <w:rsid w:val="00726EE7"/>
    <w:rsid w:val="007329B9"/>
    <w:rsid w:val="00733312"/>
    <w:rsid w:val="00733BB0"/>
    <w:rsid w:val="00733DE4"/>
    <w:rsid w:val="007348A1"/>
    <w:rsid w:val="0073507D"/>
    <w:rsid w:val="0073707E"/>
    <w:rsid w:val="0073710E"/>
    <w:rsid w:val="0074783C"/>
    <w:rsid w:val="00754E94"/>
    <w:rsid w:val="007557AD"/>
    <w:rsid w:val="007623F6"/>
    <w:rsid w:val="00764C89"/>
    <w:rsid w:val="00764F1E"/>
    <w:rsid w:val="00765BD4"/>
    <w:rsid w:val="0076770E"/>
    <w:rsid w:val="00781474"/>
    <w:rsid w:val="00790269"/>
    <w:rsid w:val="0079091B"/>
    <w:rsid w:val="0079177F"/>
    <w:rsid w:val="00795C59"/>
    <w:rsid w:val="007A35AD"/>
    <w:rsid w:val="007A70CB"/>
    <w:rsid w:val="007B38DC"/>
    <w:rsid w:val="007B5D14"/>
    <w:rsid w:val="007B6FF9"/>
    <w:rsid w:val="007C0451"/>
    <w:rsid w:val="007C0B7C"/>
    <w:rsid w:val="007C280D"/>
    <w:rsid w:val="007C318E"/>
    <w:rsid w:val="007C31D6"/>
    <w:rsid w:val="007C5807"/>
    <w:rsid w:val="007C5D8B"/>
    <w:rsid w:val="007C75F5"/>
    <w:rsid w:val="007D241D"/>
    <w:rsid w:val="007D2DC0"/>
    <w:rsid w:val="007D6436"/>
    <w:rsid w:val="007E08EA"/>
    <w:rsid w:val="007E2124"/>
    <w:rsid w:val="007E2773"/>
    <w:rsid w:val="007E3383"/>
    <w:rsid w:val="007F211A"/>
    <w:rsid w:val="007F4D3C"/>
    <w:rsid w:val="007F52E0"/>
    <w:rsid w:val="0080089E"/>
    <w:rsid w:val="008009F5"/>
    <w:rsid w:val="00802D13"/>
    <w:rsid w:val="00806CC0"/>
    <w:rsid w:val="008104DB"/>
    <w:rsid w:val="00811927"/>
    <w:rsid w:val="00813C0A"/>
    <w:rsid w:val="00816B01"/>
    <w:rsid w:val="00822FE9"/>
    <w:rsid w:val="00825B2E"/>
    <w:rsid w:val="0082630C"/>
    <w:rsid w:val="00833829"/>
    <w:rsid w:val="00833B7D"/>
    <w:rsid w:val="00834914"/>
    <w:rsid w:val="00836272"/>
    <w:rsid w:val="00840314"/>
    <w:rsid w:val="00841F4B"/>
    <w:rsid w:val="0084335B"/>
    <w:rsid w:val="00844C01"/>
    <w:rsid w:val="00846D9F"/>
    <w:rsid w:val="00851D77"/>
    <w:rsid w:val="00852DFA"/>
    <w:rsid w:val="00854891"/>
    <w:rsid w:val="0085519F"/>
    <w:rsid w:val="0086461E"/>
    <w:rsid w:val="00872BC7"/>
    <w:rsid w:val="008736F6"/>
    <w:rsid w:val="0087773D"/>
    <w:rsid w:val="00881D92"/>
    <w:rsid w:val="00882E39"/>
    <w:rsid w:val="008877F0"/>
    <w:rsid w:val="0089017E"/>
    <w:rsid w:val="008902E8"/>
    <w:rsid w:val="008951BD"/>
    <w:rsid w:val="008952B7"/>
    <w:rsid w:val="00897011"/>
    <w:rsid w:val="008A0965"/>
    <w:rsid w:val="008A2286"/>
    <w:rsid w:val="008A2303"/>
    <w:rsid w:val="008A3E97"/>
    <w:rsid w:val="008A60AA"/>
    <w:rsid w:val="008C5F14"/>
    <w:rsid w:val="008D0198"/>
    <w:rsid w:val="008D0F52"/>
    <w:rsid w:val="008D11BA"/>
    <w:rsid w:val="008D16A6"/>
    <w:rsid w:val="008D1FD2"/>
    <w:rsid w:val="008D27FE"/>
    <w:rsid w:val="008D4194"/>
    <w:rsid w:val="008D5F5D"/>
    <w:rsid w:val="008E6655"/>
    <w:rsid w:val="008E7315"/>
    <w:rsid w:val="008F368F"/>
    <w:rsid w:val="00901A8E"/>
    <w:rsid w:val="00907390"/>
    <w:rsid w:val="00916D78"/>
    <w:rsid w:val="00916EB9"/>
    <w:rsid w:val="00917284"/>
    <w:rsid w:val="00920045"/>
    <w:rsid w:val="00923595"/>
    <w:rsid w:val="009238EB"/>
    <w:rsid w:val="00923CBC"/>
    <w:rsid w:val="009244D6"/>
    <w:rsid w:val="009274CB"/>
    <w:rsid w:val="00927D3B"/>
    <w:rsid w:val="009314E2"/>
    <w:rsid w:val="00932D40"/>
    <w:rsid w:val="009332EF"/>
    <w:rsid w:val="00940F30"/>
    <w:rsid w:val="0094256E"/>
    <w:rsid w:val="00945222"/>
    <w:rsid w:val="00952B58"/>
    <w:rsid w:val="0095395A"/>
    <w:rsid w:val="009576AC"/>
    <w:rsid w:val="009612E6"/>
    <w:rsid w:val="0097203A"/>
    <w:rsid w:val="009754AC"/>
    <w:rsid w:val="00980A4D"/>
    <w:rsid w:val="009824C9"/>
    <w:rsid w:val="0098428A"/>
    <w:rsid w:val="0098430C"/>
    <w:rsid w:val="009845FB"/>
    <w:rsid w:val="00986197"/>
    <w:rsid w:val="009957A0"/>
    <w:rsid w:val="009A011E"/>
    <w:rsid w:val="009A169E"/>
    <w:rsid w:val="009A6DF4"/>
    <w:rsid w:val="009B384D"/>
    <w:rsid w:val="009B4AC4"/>
    <w:rsid w:val="009B7B8A"/>
    <w:rsid w:val="009B7BBA"/>
    <w:rsid w:val="009B7D21"/>
    <w:rsid w:val="009C2753"/>
    <w:rsid w:val="009C7073"/>
    <w:rsid w:val="009D189B"/>
    <w:rsid w:val="009D5F41"/>
    <w:rsid w:val="009E139D"/>
    <w:rsid w:val="009E3B56"/>
    <w:rsid w:val="009E5305"/>
    <w:rsid w:val="009F3EFF"/>
    <w:rsid w:val="009F72FB"/>
    <w:rsid w:val="00A004C6"/>
    <w:rsid w:val="00A0312E"/>
    <w:rsid w:val="00A04D01"/>
    <w:rsid w:val="00A05A1A"/>
    <w:rsid w:val="00A0709D"/>
    <w:rsid w:val="00A10068"/>
    <w:rsid w:val="00A136AD"/>
    <w:rsid w:val="00A13C0C"/>
    <w:rsid w:val="00A2352A"/>
    <w:rsid w:val="00A26A81"/>
    <w:rsid w:val="00A3088F"/>
    <w:rsid w:val="00A400C1"/>
    <w:rsid w:val="00A41B91"/>
    <w:rsid w:val="00A43A45"/>
    <w:rsid w:val="00A445C9"/>
    <w:rsid w:val="00A452F3"/>
    <w:rsid w:val="00A5405D"/>
    <w:rsid w:val="00A56A2D"/>
    <w:rsid w:val="00A62079"/>
    <w:rsid w:val="00A71A63"/>
    <w:rsid w:val="00A72F5B"/>
    <w:rsid w:val="00A731E0"/>
    <w:rsid w:val="00A73F9B"/>
    <w:rsid w:val="00A82EEC"/>
    <w:rsid w:val="00A864BC"/>
    <w:rsid w:val="00A870F9"/>
    <w:rsid w:val="00A8740E"/>
    <w:rsid w:val="00A87666"/>
    <w:rsid w:val="00A91696"/>
    <w:rsid w:val="00A93AF2"/>
    <w:rsid w:val="00A96230"/>
    <w:rsid w:val="00AA1045"/>
    <w:rsid w:val="00AA1578"/>
    <w:rsid w:val="00AA593C"/>
    <w:rsid w:val="00AB0C73"/>
    <w:rsid w:val="00AB1BE1"/>
    <w:rsid w:val="00AB7987"/>
    <w:rsid w:val="00AB7C17"/>
    <w:rsid w:val="00AC5F9B"/>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2182"/>
    <w:rsid w:val="00B35353"/>
    <w:rsid w:val="00B37B01"/>
    <w:rsid w:val="00B414ED"/>
    <w:rsid w:val="00B427F3"/>
    <w:rsid w:val="00B457DA"/>
    <w:rsid w:val="00B47267"/>
    <w:rsid w:val="00B5028C"/>
    <w:rsid w:val="00B515F4"/>
    <w:rsid w:val="00B51EAB"/>
    <w:rsid w:val="00B53739"/>
    <w:rsid w:val="00B5396A"/>
    <w:rsid w:val="00B607F7"/>
    <w:rsid w:val="00B64705"/>
    <w:rsid w:val="00B6712E"/>
    <w:rsid w:val="00B67A45"/>
    <w:rsid w:val="00B714E7"/>
    <w:rsid w:val="00B72E87"/>
    <w:rsid w:val="00B76C49"/>
    <w:rsid w:val="00B774D1"/>
    <w:rsid w:val="00B823B3"/>
    <w:rsid w:val="00B907F9"/>
    <w:rsid w:val="00B92132"/>
    <w:rsid w:val="00B93226"/>
    <w:rsid w:val="00B97839"/>
    <w:rsid w:val="00BA10C5"/>
    <w:rsid w:val="00BA3604"/>
    <w:rsid w:val="00BA7D30"/>
    <w:rsid w:val="00BB02AA"/>
    <w:rsid w:val="00BB16F5"/>
    <w:rsid w:val="00BB1BE6"/>
    <w:rsid w:val="00BC4B6E"/>
    <w:rsid w:val="00BC757D"/>
    <w:rsid w:val="00BC7ACC"/>
    <w:rsid w:val="00BD4EFF"/>
    <w:rsid w:val="00BD4F2C"/>
    <w:rsid w:val="00BD6956"/>
    <w:rsid w:val="00BD73AA"/>
    <w:rsid w:val="00BE3240"/>
    <w:rsid w:val="00BE56F8"/>
    <w:rsid w:val="00BE74D7"/>
    <w:rsid w:val="00BE7F63"/>
    <w:rsid w:val="00BF03A5"/>
    <w:rsid w:val="00BF2F16"/>
    <w:rsid w:val="00BF61C2"/>
    <w:rsid w:val="00BF78BD"/>
    <w:rsid w:val="00C06B9C"/>
    <w:rsid w:val="00C07867"/>
    <w:rsid w:val="00C10080"/>
    <w:rsid w:val="00C15EC8"/>
    <w:rsid w:val="00C1765D"/>
    <w:rsid w:val="00C27E83"/>
    <w:rsid w:val="00C3415A"/>
    <w:rsid w:val="00C34B63"/>
    <w:rsid w:val="00C34C69"/>
    <w:rsid w:val="00C352F2"/>
    <w:rsid w:val="00C36B50"/>
    <w:rsid w:val="00C371A2"/>
    <w:rsid w:val="00C43F56"/>
    <w:rsid w:val="00C46ACE"/>
    <w:rsid w:val="00C52EBF"/>
    <w:rsid w:val="00C61071"/>
    <w:rsid w:val="00C63A26"/>
    <w:rsid w:val="00C65C95"/>
    <w:rsid w:val="00C65E63"/>
    <w:rsid w:val="00C7084E"/>
    <w:rsid w:val="00C70A67"/>
    <w:rsid w:val="00C71BCD"/>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36AA"/>
    <w:rsid w:val="00CD0BCE"/>
    <w:rsid w:val="00CD20A4"/>
    <w:rsid w:val="00CD2F2B"/>
    <w:rsid w:val="00CD39B4"/>
    <w:rsid w:val="00CD559C"/>
    <w:rsid w:val="00CD7570"/>
    <w:rsid w:val="00CE0D4A"/>
    <w:rsid w:val="00CE3C7E"/>
    <w:rsid w:val="00CE4D87"/>
    <w:rsid w:val="00CE537B"/>
    <w:rsid w:val="00CE5ADF"/>
    <w:rsid w:val="00CE7665"/>
    <w:rsid w:val="00CF2AB2"/>
    <w:rsid w:val="00CF3A13"/>
    <w:rsid w:val="00CF4340"/>
    <w:rsid w:val="00CF61B5"/>
    <w:rsid w:val="00D05B1E"/>
    <w:rsid w:val="00D07E7E"/>
    <w:rsid w:val="00D10505"/>
    <w:rsid w:val="00D1299F"/>
    <w:rsid w:val="00D14D53"/>
    <w:rsid w:val="00D14DC9"/>
    <w:rsid w:val="00D23194"/>
    <w:rsid w:val="00D2676E"/>
    <w:rsid w:val="00D3002D"/>
    <w:rsid w:val="00D327AD"/>
    <w:rsid w:val="00D357B0"/>
    <w:rsid w:val="00D357EF"/>
    <w:rsid w:val="00D40061"/>
    <w:rsid w:val="00D40111"/>
    <w:rsid w:val="00D41B55"/>
    <w:rsid w:val="00D52A16"/>
    <w:rsid w:val="00D5325F"/>
    <w:rsid w:val="00D55E19"/>
    <w:rsid w:val="00D600BB"/>
    <w:rsid w:val="00D63A01"/>
    <w:rsid w:val="00D645AE"/>
    <w:rsid w:val="00D64C0D"/>
    <w:rsid w:val="00D65DB9"/>
    <w:rsid w:val="00D67CC0"/>
    <w:rsid w:val="00D731A9"/>
    <w:rsid w:val="00D775F5"/>
    <w:rsid w:val="00D83BE0"/>
    <w:rsid w:val="00D84FB5"/>
    <w:rsid w:val="00D85D37"/>
    <w:rsid w:val="00D860EF"/>
    <w:rsid w:val="00D950BC"/>
    <w:rsid w:val="00D97A73"/>
    <w:rsid w:val="00DA3178"/>
    <w:rsid w:val="00DA39AA"/>
    <w:rsid w:val="00DA6BD9"/>
    <w:rsid w:val="00DA6C08"/>
    <w:rsid w:val="00DB2A59"/>
    <w:rsid w:val="00DB4A11"/>
    <w:rsid w:val="00DB5FCE"/>
    <w:rsid w:val="00DB6FA2"/>
    <w:rsid w:val="00DC2B35"/>
    <w:rsid w:val="00DC3074"/>
    <w:rsid w:val="00DC39FD"/>
    <w:rsid w:val="00DC42F6"/>
    <w:rsid w:val="00DC5CA3"/>
    <w:rsid w:val="00DE47F0"/>
    <w:rsid w:val="00DE6AB3"/>
    <w:rsid w:val="00DF0344"/>
    <w:rsid w:val="00DF1627"/>
    <w:rsid w:val="00DF28F6"/>
    <w:rsid w:val="00DF4AFD"/>
    <w:rsid w:val="00DF7B9D"/>
    <w:rsid w:val="00E00904"/>
    <w:rsid w:val="00E04C53"/>
    <w:rsid w:val="00E056F7"/>
    <w:rsid w:val="00E11455"/>
    <w:rsid w:val="00E135D7"/>
    <w:rsid w:val="00E1570E"/>
    <w:rsid w:val="00E16F64"/>
    <w:rsid w:val="00E1735A"/>
    <w:rsid w:val="00E22D4C"/>
    <w:rsid w:val="00E26856"/>
    <w:rsid w:val="00E274C2"/>
    <w:rsid w:val="00E30FB4"/>
    <w:rsid w:val="00E34AB3"/>
    <w:rsid w:val="00E37214"/>
    <w:rsid w:val="00E37F38"/>
    <w:rsid w:val="00E40B0C"/>
    <w:rsid w:val="00E44F7C"/>
    <w:rsid w:val="00E46716"/>
    <w:rsid w:val="00E476E2"/>
    <w:rsid w:val="00E547C0"/>
    <w:rsid w:val="00E56FC8"/>
    <w:rsid w:val="00E624BE"/>
    <w:rsid w:val="00E70AEE"/>
    <w:rsid w:val="00E73EE7"/>
    <w:rsid w:val="00E740CB"/>
    <w:rsid w:val="00E76367"/>
    <w:rsid w:val="00E801E7"/>
    <w:rsid w:val="00E83D35"/>
    <w:rsid w:val="00E87987"/>
    <w:rsid w:val="00E92878"/>
    <w:rsid w:val="00E93D5A"/>
    <w:rsid w:val="00E9561F"/>
    <w:rsid w:val="00E96680"/>
    <w:rsid w:val="00E97523"/>
    <w:rsid w:val="00E97804"/>
    <w:rsid w:val="00EA1222"/>
    <w:rsid w:val="00EA3B33"/>
    <w:rsid w:val="00EA3FDC"/>
    <w:rsid w:val="00EA4B7B"/>
    <w:rsid w:val="00EA5849"/>
    <w:rsid w:val="00EB14AA"/>
    <w:rsid w:val="00EB1980"/>
    <w:rsid w:val="00EB1E77"/>
    <w:rsid w:val="00EB3523"/>
    <w:rsid w:val="00EB4BBD"/>
    <w:rsid w:val="00EB75F3"/>
    <w:rsid w:val="00EC318A"/>
    <w:rsid w:val="00EC48A0"/>
    <w:rsid w:val="00ED2D51"/>
    <w:rsid w:val="00ED5A6A"/>
    <w:rsid w:val="00EE7A9E"/>
    <w:rsid w:val="00EF137C"/>
    <w:rsid w:val="00EF36B5"/>
    <w:rsid w:val="00EF4B55"/>
    <w:rsid w:val="00EF4F03"/>
    <w:rsid w:val="00EF7AF1"/>
    <w:rsid w:val="00F03951"/>
    <w:rsid w:val="00F047F6"/>
    <w:rsid w:val="00F15D65"/>
    <w:rsid w:val="00F22022"/>
    <w:rsid w:val="00F30DDA"/>
    <w:rsid w:val="00F313FD"/>
    <w:rsid w:val="00F350E7"/>
    <w:rsid w:val="00F400CF"/>
    <w:rsid w:val="00F44AC3"/>
    <w:rsid w:val="00F44F08"/>
    <w:rsid w:val="00F45D8D"/>
    <w:rsid w:val="00F47D61"/>
    <w:rsid w:val="00F50A70"/>
    <w:rsid w:val="00F52210"/>
    <w:rsid w:val="00F57FE0"/>
    <w:rsid w:val="00F63474"/>
    <w:rsid w:val="00F7292F"/>
    <w:rsid w:val="00F75AFB"/>
    <w:rsid w:val="00F805FE"/>
    <w:rsid w:val="00F82C7D"/>
    <w:rsid w:val="00F8315D"/>
    <w:rsid w:val="00F831BF"/>
    <w:rsid w:val="00F83802"/>
    <w:rsid w:val="00F85E36"/>
    <w:rsid w:val="00F8622F"/>
    <w:rsid w:val="00F86EC4"/>
    <w:rsid w:val="00F9015A"/>
    <w:rsid w:val="00F96E90"/>
    <w:rsid w:val="00FA3348"/>
    <w:rsid w:val="00FA5A02"/>
    <w:rsid w:val="00FA7040"/>
    <w:rsid w:val="00FB2DE7"/>
    <w:rsid w:val="00FB74A3"/>
    <w:rsid w:val="00FC0098"/>
    <w:rsid w:val="00FC0947"/>
    <w:rsid w:val="00FC310A"/>
    <w:rsid w:val="00FC4879"/>
    <w:rsid w:val="00FC7326"/>
    <w:rsid w:val="00FD384C"/>
    <w:rsid w:val="00FD3D8B"/>
    <w:rsid w:val="00FD6C7F"/>
    <w:rsid w:val="00FD7454"/>
    <w:rsid w:val="00FE0877"/>
    <w:rsid w:val="00FE2401"/>
    <w:rsid w:val="00FE3B77"/>
    <w:rsid w:val="00FE5E2D"/>
    <w:rsid w:val="00FE5EB2"/>
    <w:rsid w:val="00FE626D"/>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0827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1b2c59e8b5912c19e690097307b02eb6">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1abf1cb8173c2b61c557ef736c77f86"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167C-5E98-4FB7-B0FC-B6D707A3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3.xml><?xml version="1.0" encoding="utf-8"?>
<ds:datastoreItem xmlns:ds="http://schemas.openxmlformats.org/officeDocument/2006/customXml" ds:itemID="{BEC55AE4-BF2B-4686-A6D4-C4D0DE32FD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26AE3-32A5-42C1-B769-B5C91249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12452</Words>
  <Characters>70980</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2015-02-23T15:50:00Z</cp:lastPrinted>
  <dcterms:created xsi:type="dcterms:W3CDTF">2020-11-17T22:39:00Z</dcterms:created>
  <dcterms:modified xsi:type="dcterms:W3CDTF">2020-11-17T22:39:00Z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