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3.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418EE" w14:textId="77777777" w:rsidR="00152408" w:rsidRPr="00A11DF0" w:rsidRDefault="00152408" w:rsidP="00152408">
      <w:pPr>
        <w:shd w:val="clear" w:color="auto" w:fill="002060"/>
        <w:suppressAutoHyphens/>
        <w:spacing w:after="0"/>
        <w:ind w:left="-630" w:right="-450" w:firstLine="0"/>
        <w:jc w:val="center"/>
        <w:rPr>
          <w:rFonts w:ascii="Times New Roman Bold" w:hAnsi="Times New Roman Bold"/>
          <w:b/>
          <w:color w:val="FFFFFF" w:themeColor="background1"/>
          <w:spacing w:val="60"/>
          <w:sz w:val="52"/>
          <w:szCs w:val="52"/>
          <w:lang w:eastAsia="en-US"/>
        </w:rPr>
      </w:pPr>
      <w:r w:rsidRPr="00A11DF0">
        <w:rPr>
          <w:rFonts w:ascii="Times New Roman Bold" w:hAnsi="Times New Roman Bold"/>
          <w:b/>
          <w:color w:val="FFFFFF" w:themeColor="background1"/>
          <w:spacing w:val="60"/>
          <w:sz w:val="52"/>
          <w:szCs w:val="52"/>
          <w:lang w:eastAsia="en-US"/>
        </w:rPr>
        <w:t>DOSSIER TYPE DE PASSATION DE MARCHES</w:t>
      </w:r>
    </w:p>
    <w:p w14:paraId="4CA48BDA" w14:textId="096294E2" w:rsidR="00CF2ED3" w:rsidRPr="008C0DBB" w:rsidRDefault="00CF2ED3" w:rsidP="00152408">
      <w:pPr>
        <w:spacing w:after="0"/>
        <w:ind w:left="0" w:firstLine="0"/>
        <w:rPr>
          <w:rFonts w:asciiTheme="majorBidi" w:hAnsiTheme="majorBidi" w:cstheme="majorBidi"/>
          <w:b/>
          <w:sz w:val="52"/>
        </w:rPr>
      </w:pPr>
    </w:p>
    <w:p w14:paraId="5F95FF50" w14:textId="77777777" w:rsidR="00CF2ED3" w:rsidRPr="008C0DBB" w:rsidRDefault="00CF2ED3" w:rsidP="00CF2ED3">
      <w:pPr>
        <w:spacing w:after="0"/>
        <w:jc w:val="center"/>
        <w:rPr>
          <w:rFonts w:asciiTheme="majorBidi" w:hAnsiTheme="majorBidi" w:cstheme="majorBidi"/>
          <w:b/>
          <w:sz w:val="52"/>
        </w:rPr>
      </w:pPr>
      <w:bookmarkStart w:id="0" w:name="_GoBack"/>
      <w:bookmarkEnd w:id="0"/>
    </w:p>
    <w:p w14:paraId="18708717" w14:textId="77777777" w:rsidR="00CF2ED3" w:rsidRPr="008C0DBB" w:rsidRDefault="00CF2ED3" w:rsidP="00CF2ED3">
      <w:pPr>
        <w:spacing w:after="0"/>
        <w:jc w:val="center"/>
        <w:rPr>
          <w:rFonts w:asciiTheme="majorBidi" w:hAnsiTheme="majorBidi" w:cstheme="majorBidi"/>
          <w:b/>
          <w:sz w:val="72"/>
        </w:rPr>
      </w:pPr>
    </w:p>
    <w:p w14:paraId="2FFB4DD4" w14:textId="77777777" w:rsidR="00CF2ED3" w:rsidRPr="008C0DBB" w:rsidRDefault="00CF2ED3" w:rsidP="00CF2ED3">
      <w:pPr>
        <w:spacing w:after="0"/>
        <w:jc w:val="center"/>
        <w:rPr>
          <w:rFonts w:asciiTheme="majorBidi" w:hAnsiTheme="majorBidi" w:cstheme="majorBidi"/>
          <w:b/>
          <w:sz w:val="72"/>
        </w:rPr>
      </w:pPr>
    </w:p>
    <w:p w14:paraId="1FFD9E5A" w14:textId="2C633D76" w:rsidR="00F823B0" w:rsidRPr="008C0DBB" w:rsidRDefault="00B413C8" w:rsidP="00CF2ED3">
      <w:pPr>
        <w:spacing w:after="0"/>
        <w:ind w:left="0" w:firstLine="0"/>
        <w:jc w:val="center"/>
        <w:rPr>
          <w:rFonts w:asciiTheme="majorBidi" w:hAnsiTheme="majorBidi" w:cstheme="majorBidi"/>
          <w:b/>
          <w:sz w:val="72"/>
          <w:szCs w:val="24"/>
          <w:lang w:eastAsia="en-US"/>
        </w:rPr>
      </w:pPr>
      <w:r w:rsidRPr="008C0DBB">
        <w:rPr>
          <w:rFonts w:asciiTheme="majorBidi" w:hAnsiTheme="majorBidi" w:cstheme="majorBidi"/>
          <w:b/>
          <w:sz w:val="72"/>
          <w:szCs w:val="24"/>
          <w:lang w:eastAsia="en-US"/>
        </w:rPr>
        <w:t>Passation de Marchés</w:t>
      </w:r>
    </w:p>
    <w:p w14:paraId="5FB0A169" w14:textId="21E63C86" w:rsidR="00F823B0" w:rsidRPr="008C0DBB" w:rsidRDefault="00CB7ECB" w:rsidP="00CF2ED3">
      <w:pPr>
        <w:spacing w:after="0"/>
        <w:ind w:left="0" w:firstLine="0"/>
        <w:jc w:val="center"/>
        <w:rPr>
          <w:rFonts w:asciiTheme="majorBidi" w:hAnsiTheme="majorBidi" w:cstheme="majorBidi"/>
          <w:b/>
          <w:sz w:val="72"/>
          <w:szCs w:val="24"/>
          <w:lang w:eastAsia="en-US"/>
        </w:rPr>
      </w:pPr>
      <w:r w:rsidRPr="008C0DBB">
        <w:rPr>
          <w:rFonts w:asciiTheme="majorBidi" w:hAnsiTheme="majorBidi" w:cstheme="majorBidi"/>
          <w:b/>
          <w:sz w:val="72"/>
          <w:szCs w:val="24"/>
          <w:lang w:eastAsia="en-US"/>
        </w:rPr>
        <w:t xml:space="preserve">Petits </w:t>
      </w:r>
      <w:r w:rsidR="00F823B0" w:rsidRPr="008C0DBB">
        <w:rPr>
          <w:rFonts w:asciiTheme="majorBidi" w:hAnsiTheme="majorBidi" w:cstheme="majorBidi"/>
          <w:b/>
          <w:sz w:val="72"/>
          <w:szCs w:val="24"/>
          <w:lang w:eastAsia="en-US"/>
        </w:rPr>
        <w:t>Travaux</w:t>
      </w:r>
    </w:p>
    <w:p w14:paraId="01F4B10B" w14:textId="16A73239" w:rsidR="004301F3" w:rsidRPr="008C0DBB" w:rsidRDefault="004301F3" w:rsidP="004301F3">
      <w:pPr>
        <w:jc w:val="center"/>
        <w:rPr>
          <w:rFonts w:asciiTheme="majorBidi" w:hAnsiTheme="majorBidi" w:cstheme="majorBidi"/>
          <w:b/>
          <w:sz w:val="16"/>
          <w:szCs w:val="16"/>
        </w:rPr>
      </w:pPr>
    </w:p>
    <w:p w14:paraId="273E6A5C" w14:textId="208300FF" w:rsidR="004301F3" w:rsidRPr="008C0DBB" w:rsidRDefault="004301F3" w:rsidP="004301F3">
      <w:pPr>
        <w:jc w:val="center"/>
        <w:rPr>
          <w:rFonts w:asciiTheme="majorBidi" w:hAnsiTheme="majorBidi" w:cstheme="majorBidi"/>
          <w:b/>
          <w:sz w:val="16"/>
          <w:szCs w:val="16"/>
        </w:rPr>
      </w:pPr>
    </w:p>
    <w:p w14:paraId="5CCA0B9B" w14:textId="4E2C1266" w:rsidR="004301F3" w:rsidRPr="008C0DBB" w:rsidRDefault="004301F3" w:rsidP="004301F3">
      <w:pPr>
        <w:jc w:val="center"/>
        <w:rPr>
          <w:rFonts w:asciiTheme="majorBidi" w:hAnsiTheme="majorBidi" w:cstheme="majorBidi"/>
          <w:b/>
          <w:sz w:val="16"/>
          <w:szCs w:val="16"/>
        </w:rPr>
      </w:pPr>
    </w:p>
    <w:p w14:paraId="0BCAABC6" w14:textId="792C80CD" w:rsidR="004301F3" w:rsidRPr="008C0DBB" w:rsidRDefault="004301F3" w:rsidP="004301F3">
      <w:pPr>
        <w:jc w:val="center"/>
        <w:rPr>
          <w:rFonts w:asciiTheme="majorBidi" w:hAnsiTheme="majorBidi" w:cstheme="majorBidi"/>
          <w:b/>
          <w:sz w:val="16"/>
          <w:szCs w:val="16"/>
        </w:rPr>
      </w:pPr>
    </w:p>
    <w:p w14:paraId="3B562951" w14:textId="737BD12E" w:rsidR="004301F3" w:rsidRPr="008C0DBB" w:rsidRDefault="004301F3" w:rsidP="004301F3">
      <w:pPr>
        <w:jc w:val="center"/>
        <w:rPr>
          <w:rFonts w:asciiTheme="majorBidi" w:hAnsiTheme="majorBidi" w:cstheme="majorBidi"/>
          <w:b/>
          <w:sz w:val="16"/>
          <w:szCs w:val="16"/>
        </w:rPr>
      </w:pPr>
    </w:p>
    <w:p w14:paraId="7014B9DC" w14:textId="662B1957" w:rsidR="004301F3" w:rsidRPr="008C0DBB" w:rsidRDefault="004301F3" w:rsidP="004301F3">
      <w:pPr>
        <w:jc w:val="center"/>
        <w:rPr>
          <w:rFonts w:asciiTheme="majorBidi" w:hAnsiTheme="majorBidi" w:cstheme="majorBidi"/>
          <w:b/>
          <w:sz w:val="16"/>
          <w:szCs w:val="16"/>
        </w:rPr>
      </w:pPr>
    </w:p>
    <w:p w14:paraId="1E781884" w14:textId="005147BD" w:rsidR="004301F3" w:rsidRPr="008C0DBB" w:rsidRDefault="004301F3" w:rsidP="004301F3">
      <w:pPr>
        <w:jc w:val="center"/>
        <w:rPr>
          <w:rFonts w:asciiTheme="majorBidi" w:hAnsiTheme="majorBidi" w:cstheme="majorBidi"/>
          <w:b/>
          <w:sz w:val="16"/>
          <w:szCs w:val="16"/>
        </w:rPr>
      </w:pPr>
    </w:p>
    <w:p w14:paraId="4939D196" w14:textId="4A2A3C9D" w:rsidR="004301F3" w:rsidRPr="008C0DBB" w:rsidRDefault="004301F3" w:rsidP="004301F3">
      <w:pPr>
        <w:jc w:val="center"/>
        <w:rPr>
          <w:rFonts w:asciiTheme="majorBidi" w:hAnsiTheme="majorBidi" w:cstheme="majorBidi"/>
          <w:b/>
          <w:sz w:val="16"/>
          <w:szCs w:val="16"/>
        </w:rPr>
      </w:pPr>
    </w:p>
    <w:p w14:paraId="51642215" w14:textId="097C71AC" w:rsidR="004301F3" w:rsidRPr="008C0DBB" w:rsidRDefault="004301F3" w:rsidP="004301F3">
      <w:pPr>
        <w:jc w:val="center"/>
        <w:rPr>
          <w:rFonts w:asciiTheme="majorBidi" w:hAnsiTheme="majorBidi" w:cstheme="majorBidi"/>
          <w:b/>
          <w:sz w:val="16"/>
          <w:szCs w:val="16"/>
        </w:rPr>
      </w:pPr>
    </w:p>
    <w:p w14:paraId="0621987F" w14:textId="51E3FEC7" w:rsidR="004301F3" w:rsidRPr="008C0DBB" w:rsidRDefault="004301F3" w:rsidP="004301F3">
      <w:pPr>
        <w:jc w:val="center"/>
        <w:rPr>
          <w:rFonts w:asciiTheme="majorBidi" w:hAnsiTheme="majorBidi" w:cstheme="majorBidi"/>
          <w:b/>
          <w:sz w:val="16"/>
          <w:szCs w:val="16"/>
        </w:rPr>
      </w:pPr>
    </w:p>
    <w:p w14:paraId="32B1EC70" w14:textId="6EC85DDA" w:rsidR="004301F3" w:rsidRPr="008C0DBB" w:rsidRDefault="004301F3" w:rsidP="004301F3">
      <w:pPr>
        <w:jc w:val="center"/>
        <w:rPr>
          <w:rFonts w:asciiTheme="majorBidi" w:hAnsiTheme="majorBidi" w:cstheme="majorBidi"/>
          <w:b/>
          <w:sz w:val="16"/>
          <w:szCs w:val="16"/>
        </w:rPr>
      </w:pPr>
    </w:p>
    <w:p w14:paraId="17C553E2" w14:textId="082FB6EF" w:rsidR="004301F3" w:rsidRPr="008C0DBB" w:rsidRDefault="004301F3" w:rsidP="004301F3">
      <w:pPr>
        <w:jc w:val="center"/>
        <w:rPr>
          <w:rFonts w:asciiTheme="majorBidi" w:hAnsiTheme="majorBidi" w:cstheme="majorBidi"/>
          <w:b/>
          <w:sz w:val="16"/>
          <w:szCs w:val="16"/>
        </w:rPr>
      </w:pPr>
    </w:p>
    <w:p w14:paraId="10BC9208" w14:textId="7F8FCB4C" w:rsidR="004301F3" w:rsidRPr="008C0DBB" w:rsidRDefault="004301F3" w:rsidP="004301F3">
      <w:pPr>
        <w:jc w:val="center"/>
        <w:rPr>
          <w:rFonts w:asciiTheme="majorBidi" w:hAnsiTheme="majorBidi" w:cstheme="majorBidi"/>
          <w:b/>
          <w:sz w:val="16"/>
          <w:szCs w:val="16"/>
        </w:rPr>
      </w:pPr>
    </w:p>
    <w:p w14:paraId="2338A5CD" w14:textId="77777777" w:rsidR="004301F3" w:rsidRPr="008C0DBB" w:rsidRDefault="004301F3" w:rsidP="004301F3">
      <w:pPr>
        <w:spacing w:after="120"/>
        <w:rPr>
          <w:rFonts w:asciiTheme="majorBidi" w:hAnsiTheme="majorBidi" w:cstheme="majorBidi"/>
          <w:b/>
          <w:noProof/>
          <w:szCs w:val="24"/>
        </w:rPr>
      </w:pPr>
      <w:r w:rsidRPr="008C0DBB">
        <w:rPr>
          <w:rFonts w:asciiTheme="majorBidi" w:hAnsiTheme="majorBidi" w:cstheme="majorBidi"/>
          <w:noProof/>
          <w:spacing w:val="-5"/>
          <w:szCs w:val="24"/>
          <w:lang w:val="en-US" w:eastAsia="en-US"/>
        </w:rPr>
        <w:drawing>
          <wp:anchor distT="0" distB="0" distL="114300" distR="114300" simplePos="0" relativeHeight="251715584" behindDoc="0" locked="0" layoutInCell="1" allowOverlap="1" wp14:anchorId="0103F4DE" wp14:editId="0FD5AA70">
            <wp:simplePos x="0" y="0"/>
            <wp:positionH relativeFrom="column">
              <wp:posOffset>66675</wp:posOffset>
            </wp:positionH>
            <wp:positionV relativeFrom="paragraph">
              <wp:posOffset>26271</wp:posOffset>
            </wp:positionV>
            <wp:extent cx="2112264" cy="420744"/>
            <wp:effectExtent l="0" t="0" r="254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2264" cy="420744"/>
                    </a:xfrm>
                    <a:prstGeom prst="rect">
                      <a:avLst/>
                    </a:prstGeom>
                    <a:noFill/>
                    <a:ln>
                      <a:noFill/>
                    </a:ln>
                  </pic:spPr>
                </pic:pic>
              </a:graphicData>
            </a:graphic>
            <wp14:sizeRelV relativeFrom="margin">
              <wp14:pctHeight>0</wp14:pctHeight>
            </wp14:sizeRelV>
          </wp:anchor>
        </w:drawing>
      </w:r>
    </w:p>
    <w:p w14:paraId="4F3D62CB" w14:textId="5B185159" w:rsidR="004301F3" w:rsidRPr="008C0DBB" w:rsidRDefault="004301F3" w:rsidP="004301F3">
      <w:pPr>
        <w:jc w:val="right"/>
        <w:rPr>
          <w:rFonts w:asciiTheme="majorBidi" w:hAnsiTheme="majorBidi" w:cstheme="majorBidi"/>
          <w:b/>
          <w:sz w:val="20"/>
        </w:rPr>
      </w:pPr>
      <w:r w:rsidRPr="008C0DBB">
        <w:rPr>
          <w:rFonts w:asciiTheme="majorBidi" w:hAnsiTheme="majorBidi" w:cstheme="majorBidi"/>
          <w:b/>
          <w:bCs/>
          <w:noProof/>
          <w:szCs w:val="24"/>
        </w:rPr>
        <w:t>Avril 2017</w:t>
      </w:r>
      <w:r w:rsidRPr="008C0DBB">
        <w:rPr>
          <w:rFonts w:asciiTheme="majorBidi" w:hAnsiTheme="majorBidi" w:cstheme="majorBidi"/>
          <w:b/>
          <w:sz w:val="20"/>
        </w:rPr>
        <w:t xml:space="preserve"> </w:t>
      </w:r>
    </w:p>
    <w:p w14:paraId="05D6620B" w14:textId="77777777" w:rsidR="004301F3" w:rsidRPr="008C0DBB" w:rsidRDefault="004301F3" w:rsidP="004301F3">
      <w:pPr>
        <w:spacing w:after="0"/>
        <w:rPr>
          <w:rFonts w:asciiTheme="majorBidi" w:hAnsiTheme="majorBidi" w:cstheme="majorBidi"/>
          <w:b/>
          <w:color w:val="000000"/>
          <w:sz w:val="18"/>
          <w:szCs w:val="18"/>
          <w:highlight w:val="yellow"/>
        </w:rPr>
      </w:pPr>
    </w:p>
    <w:p w14:paraId="0C7BE311" w14:textId="77777777" w:rsidR="004301F3" w:rsidRPr="008C0DBB" w:rsidRDefault="004301F3" w:rsidP="004301F3">
      <w:pPr>
        <w:spacing w:after="0"/>
        <w:rPr>
          <w:rFonts w:asciiTheme="majorBidi" w:hAnsiTheme="majorBidi" w:cstheme="majorBidi"/>
          <w:b/>
          <w:color w:val="000000"/>
          <w:sz w:val="18"/>
          <w:szCs w:val="18"/>
          <w:highlight w:val="yellow"/>
        </w:rPr>
      </w:pPr>
    </w:p>
    <w:p w14:paraId="07C2B6F4" w14:textId="77777777" w:rsidR="004301F3" w:rsidRPr="008C0DBB" w:rsidRDefault="004301F3" w:rsidP="004301F3">
      <w:pPr>
        <w:spacing w:after="0"/>
        <w:rPr>
          <w:rFonts w:asciiTheme="majorBidi" w:hAnsiTheme="majorBidi" w:cstheme="majorBidi"/>
          <w:b/>
          <w:color w:val="000000"/>
          <w:sz w:val="18"/>
          <w:szCs w:val="18"/>
        </w:rPr>
      </w:pPr>
    </w:p>
    <w:p w14:paraId="048D7DD9" w14:textId="53D94C76" w:rsidR="00981B03" w:rsidRPr="008C0DBB" w:rsidRDefault="00981B03" w:rsidP="004301F3">
      <w:pPr>
        <w:spacing w:after="0"/>
        <w:ind w:left="0" w:firstLine="0"/>
        <w:jc w:val="center"/>
        <w:rPr>
          <w:rFonts w:asciiTheme="majorBidi" w:hAnsiTheme="majorBidi" w:cstheme="majorBidi"/>
          <w:b/>
          <w:color w:val="000000"/>
          <w:sz w:val="18"/>
          <w:szCs w:val="18"/>
          <w:lang w:eastAsia="en-US"/>
        </w:rPr>
      </w:pPr>
      <w:r w:rsidRPr="008C0DBB">
        <w:rPr>
          <w:rFonts w:asciiTheme="majorBidi" w:hAnsiTheme="majorBidi" w:cstheme="majorBidi"/>
          <w:b/>
          <w:color w:val="000000"/>
          <w:sz w:val="18"/>
          <w:szCs w:val="18"/>
          <w:lang w:eastAsia="en-US"/>
        </w:rPr>
        <w:t xml:space="preserve">(révisé en janvier 2017 dans le but de renforcer la performance environnementale et sociale </w:t>
      </w:r>
      <w:r w:rsidR="004301F3" w:rsidRPr="008C0DBB">
        <w:rPr>
          <w:rFonts w:asciiTheme="majorBidi" w:hAnsiTheme="majorBidi" w:cstheme="majorBidi"/>
          <w:b/>
          <w:color w:val="000000"/>
          <w:sz w:val="18"/>
          <w:szCs w:val="18"/>
          <w:lang w:eastAsia="en-US"/>
        </w:rPr>
        <w:br/>
      </w:r>
      <w:r w:rsidRPr="008C0DBB">
        <w:rPr>
          <w:rFonts w:asciiTheme="majorBidi" w:hAnsiTheme="majorBidi" w:cstheme="majorBidi"/>
          <w:b/>
          <w:color w:val="000000"/>
          <w:sz w:val="18"/>
          <w:szCs w:val="18"/>
          <w:lang w:eastAsia="en-US"/>
        </w:rPr>
        <w:t>et en matière d’hygiène et de sécurité)</w:t>
      </w:r>
    </w:p>
    <w:p w14:paraId="47C8FC8D" w14:textId="77777777" w:rsidR="00981B03" w:rsidRPr="008C0DBB" w:rsidRDefault="00981B03">
      <w:pPr>
        <w:jc w:val="center"/>
        <w:rPr>
          <w:rFonts w:asciiTheme="majorBidi" w:hAnsiTheme="majorBidi" w:cstheme="majorBidi"/>
          <w:b/>
          <w:sz w:val="32"/>
        </w:rPr>
      </w:pPr>
    </w:p>
    <w:p w14:paraId="299C6BF2" w14:textId="77777777" w:rsidR="000A450A" w:rsidRPr="008C0DBB" w:rsidRDefault="000A450A">
      <w:pPr>
        <w:rPr>
          <w:rFonts w:asciiTheme="majorBidi" w:hAnsiTheme="majorBidi" w:cstheme="majorBidi"/>
        </w:rPr>
        <w:sectPr w:rsidR="000A450A" w:rsidRPr="008C0DBB" w:rsidSect="008D2EE3">
          <w:headerReference w:type="first" r:id="rId9"/>
          <w:footnotePr>
            <w:numRestart w:val="eachPage"/>
          </w:footnotePr>
          <w:endnotePr>
            <w:numFmt w:val="decimal"/>
          </w:endnotePr>
          <w:type w:val="evenPage"/>
          <w:pgSz w:w="12240" w:h="15840" w:code="1"/>
          <w:pgMar w:top="1418" w:right="1418" w:bottom="1418" w:left="1418" w:header="720" w:footer="720" w:gutter="0"/>
          <w:pgNumType w:fmt="lowerRoman" w:start="3"/>
          <w:cols w:space="720"/>
        </w:sectPr>
      </w:pPr>
    </w:p>
    <w:p w14:paraId="70E5DC15" w14:textId="77777777" w:rsidR="00F823B0" w:rsidRPr="008C0DBB" w:rsidRDefault="00F823B0" w:rsidP="008D2EE3">
      <w:pPr>
        <w:spacing w:after="120"/>
        <w:ind w:left="0" w:firstLine="0"/>
        <w:rPr>
          <w:rFonts w:asciiTheme="majorBidi" w:hAnsiTheme="majorBidi" w:cstheme="majorBidi"/>
          <w:szCs w:val="24"/>
        </w:rPr>
      </w:pPr>
      <w:r w:rsidRPr="008C0DBB">
        <w:rPr>
          <w:rFonts w:asciiTheme="majorBidi" w:hAnsiTheme="majorBidi" w:cstheme="majorBidi"/>
          <w:szCs w:val="24"/>
        </w:rPr>
        <w:lastRenderedPageBreak/>
        <w:t xml:space="preserve">Ce document est protégé par le droit d'auteur. </w:t>
      </w:r>
    </w:p>
    <w:p w14:paraId="3D39022C" w14:textId="4220838E" w:rsidR="00F823B0" w:rsidRPr="008C0DBB" w:rsidRDefault="00F823B0" w:rsidP="008D2EE3">
      <w:pPr>
        <w:spacing w:before="120" w:after="120"/>
        <w:ind w:left="0" w:firstLine="0"/>
        <w:rPr>
          <w:rFonts w:asciiTheme="majorBidi" w:hAnsiTheme="majorBidi" w:cstheme="majorBidi"/>
          <w:szCs w:val="24"/>
        </w:rPr>
      </w:pPr>
      <w:r w:rsidRPr="008C0DBB">
        <w:rPr>
          <w:rFonts w:asciiTheme="majorBidi" w:hAnsiTheme="majorBidi" w:cstheme="majorBidi"/>
          <w:szCs w:val="24"/>
        </w:rPr>
        <w:t xml:space="preserve">Ce document ne peut être utilisé et reproduit qu'à des fins non-commerciales. </w:t>
      </w:r>
      <w:r w:rsidR="003F259E" w:rsidRPr="008C0DBB">
        <w:rPr>
          <w:rFonts w:asciiTheme="majorBidi" w:hAnsiTheme="majorBidi" w:cstheme="majorBidi"/>
          <w:szCs w:val="24"/>
        </w:rPr>
        <w:t>Aucune</w:t>
      </w:r>
      <w:r w:rsidRPr="008C0DBB">
        <w:rPr>
          <w:rFonts w:asciiTheme="majorBidi" w:hAnsiTheme="majorBidi" w:cstheme="majorBidi"/>
          <w:szCs w:val="24"/>
        </w:rPr>
        <w:t xml:space="preserv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14:paraId="79421AB4" w14:textId="77777777" w:rsidR="00F823B0" w:rsidRPr="008C0DBB" w:rsidRDefault="00F823B0">
      <w:pPr>
        <w:jc w:val="left"/>
        <w:rPr>
          <w:rFonts w:asciiTheme="majorBidi" w:hAnsiTheme="majorBidi" w:cstheme="majorBidi"/>
          <w:b/>
          <w:sz w:val="32"/>
        </w:rPr>
      </w:pPr>
      <w:r w:rsidRPr="008C0DBB">
        <w:rPr>
          <w:rFonts w:asciiTheme="majorBidi" w:hAnsiTheme="majorBidi" w:cstheme="majorBidi"/>
          <w:b/>
          <w:sz w:val="32"/>
        </w:rPr>
        <w:br w:type="page"/>
      </w:r>
    </w:p>
    <w:p w14:paraId="4F8622FE" w14:textId="77777777" w:rsidR="00C80AEE" w:rsidRPr="008C0DBB" w:rsidRDefault="00C80AEE" w:rsidP="00C80AEE">
      <w:pPr>
        <w:spacing w:after="0"/>
        <w:rPr>
          <w:sz w:val="40"/>
          <w:szCs w:val="40"/>
        </w:rPr>
      </w:pPr>
    </w:p>
    <w:p w14:paraId="78075629" w14:textId="724CEE70" w:rsidR="00F823B0" w:rsidRPr="008C0DBB" w:rsidRDefault="00C80AEE" w:rsidP="00C80AEE">
      <w:pPr>
        <w:spacing w:after="0"/>
        <w:ind w:left="0" w:firstLine="0"/>
        <w:rPr>
          <w:sz w:val="40"/>
          <w:szCs w:val="40"/>
          <w:lang w:eastAsia="en-US"/>
        </w:rPr>
      </w:pPr>
      <w:r w:rsidRPr="008C0DBB">
        <w:rPr>
          <w:sz w:val="40"/>
          <w:szCs w:val="40"/>
          <w:lang w:eastAsia="en-US"/>
        </w:rPr>
        <w:t xml:space="preserve">RÉVISIONS </w:t>
      </w:r>
      <w:r w:rsidRPr="008C0DBB">
        <w:rPr>
          <w:sz w:val="40"/>
          <w:szCs w:val="40"/>
          <w:lang w:eastAsia="en-US"/>
        </w:rPr>
        <w:br/>
      </w:r>
    </w:p>
    <w:p w14:paraId="646BED2F" w14:textId="73465528" w:rsidR="00CB7ECB" w:rsidRPr="008C0DBB" w:rsidRDefault="00CB7ECB" w:rsidP="00C80AEE">
      <w:pPr>
        <w:spacing w:after="0"/>
        <w:ind w:left="0" w:firstLine="0"/>
        <w:jc w:val="left"/>
        <w:rPr>
          <w:rFonts w:asciiTheme="majorBidi" w:hAnsiTheme="majorBidi" w:cstheme="majorBidi"/>
          <w:b/>
          <w:sz w:val="28"/>
          <w:szCs w:val="28"/>
        </w:rPr>
      </w:pPr>
      <w:r w:rsidRPr="008C0DBB">
        <w:rPr>
          <w:rFonts w:asciiTheme="majorBidi" w:hAnsiTheme="majorBidi" w:cstheme="majorBidi"/>
          <w:b/>
          <w:sz w:val="28"/>
          <w:szCs w:val="28"/>
        </w:rPr>
        <w:t>Janvier 2017</w:t>
      </w:r>
    </w:p>
    <w:p w14:paraId="6C3DDF82" w14:textId="77777777" w:rsidR="00C80AEE" w:rsidRPr="008C0DBB" w:rsidRDefault="00C80AEE" w:rsidP="00C80AEE">
      <w:pPr>
        <w:spacing w:after="0"/>
        <w:ind w:left="0" w:firstLine="0"/>
        <w:jc w:val="left"/>
        <w:rPr>
          <w:rFonts w:asciiTheme="majorBidi" w:hAnsiTheme="majorBidi" w:cstheme="majorBidi"/>
          <w:b/>
          <w:sz w:val="28"/>
          <w:szCs w:val="28"/>
        </w:rPr>
      </w:pPr>
    </w:p>
    <w:p w14:paraId="38514A64" w14:textId="073D9AE9" w:rsidR="005438EC" w:rsidRPr="008C0DBB" w:rsidRDefault="005438EC" w:rsidP="005438EC">
      <w:pPr>
        <w:spacing w:after="120"/>
        <w:ind w:left="0" w:firstLine="0"/>
        <w:rPr>
          <w:rFonts w:asciiTheme="majorBidi" w:hAnsiTheme="majorBidi" w:cstheme="majorBidi"/>
        </w:rPr>
      </w:pPr>
      <w:r w:rsidRPr="008C0DBB">
        <w:rPr>
          <w:rFonts w:asciiTheme="majorBidi" w:hAnsiTheme="majorBidi" w:cstheme="majorBidi"/>
        </w:rPr>
        <w:t>La révision de janvier 2017 incorpore des modifications visant à renforcer la performance dans le domaine environnemental et social, et en matière d’hygiène et de sécurité</w:t>
      </w:r>
      <w:r w:rsidR="00066781" w:rsidRPr="008C0DBB">
        <w:rPr>
          <w:rFonts w:asciiTheme="majorBidi" w:hAnsiTheme="majorBidi" w:cstheme="majorBidi"/>
        </w:rPr>
        <w:t>, ainsi que</w:t>
      </w:r>
      <w:r w:rsidR="002D7034" w:rsidRPr="008C0DBB">
        <w:rPr>
          <w:rFonts w:asciiTheme="majorBidi" w:hAnsiTheme="majorBidi" w:cstheme="majorBidi"/>
        </w:rPr>
        <w:t xml:space="preserve"> </w:t>
      </w:r>
      <w:r w:rsidRPr="008C0DBB">
        <w:rPr>
          <w:rFonts w:asciiTheme="majorBidi" w:hAnsiTheme="majorBidi" w:cstheme="majorBidi"/>
        </w:rPr>
        <w:t>des améliorations rédactionnelles.</w:t>
      </w:r>
    </w:p>
    <w:p w14:paraId="3AFCE331" w14:textId="77777777" w:rsidR="00C80AEE" w:rsidRPr="008C0DBB" w:rsidRDefault="00C80AEE" w:rsidP="00C80AEE">
      <w:pPr>
        <w:spacing w:after="0"/>
        <w:ind w:left="0" w:firstLine="0"/>
        <w:rPr>
          <w:b/>
          <w:bCs/>
          <w:sz w:val="32"/>
          <w:szCs w:val="24"/>
          <w:lang w:eastAsia="en-US"/>
        </w:rPr>
      </w:pPr>
    </w:p>
    <w:p w14:paraId="424D8221" w14:textId="77777777" w:rsidR="006928F8" w:rsidRPr="008C0DBB" w:rsidRDefault="006928F8" w:rsidP="006928F8">
      <w:pPr>
        <w:spacing w:after="0"/>
        <w:ind w:left="0" w:firstLine="0"/>
        <w:rPr>
          <w:b/>
          <w:bCs/>
          <w:sz w:val="32"/>
        </w:rPr>
      </w:pPr>
      <w:r w:rsidRPr="008C0DBB">
        <w:rPr>
          <w:b/>
          <w:bCs/>
          <w:sz w:val="32"/>
        </w:rPr>
        <w:t>Avril 2015</w:t>
      </w:r>
    </w:p>
    <w:p w14:paraId="32860155" w14:textId="77777777" w:rsidR="006928F8" w:rsidRPr="008C0DBB" w:rsidRDefault="006928F8" w:rsidP="006928F8">
      <w:pPr>
        <w:spacing w:after="0"/>
        <w:ind w:left="0" w:firstLine="0"/>
        <w:rPr>
          <w:b/>
          <w:bCs/>
          <w:sz w:val="32"/>
          <w:highlight w:val="yellow"/>
        </w:rPr>
      </w:pPr>
    </w:p>
    <w:p w14:paraId="59EDEF72" w14:textId="77777777" w:rsidR="006928F8" w:rsidRPr="008C0DBB" w:rsidRDefault="006928F8" w:rsidP="006928F8">
      <w:pPr>
        <w:spacing w:after="0"/>
        <w:ind w:left="0" w:firstLine="0"/>
        <w:rPr>
          <w:szCs w:val="24"/>
        </w:rPr>
      </w:pPr>
      <w:r w:rsidRPr="008C0DBB">
        <w:rPr>
          <w:szCs w:val="24"/>
        </w:rPr>
        <w:t xml:space="preserve">Cette version d’avril 2015 ajoute le paragraphe (j) sur l’éligibilité des Soumissionnaires dans la Section IV Lettre de Soumission </w:t>
      </w:r>
    </w:p>
    <w:p w14:paraId="1807D2E4" w14:textId="77777777" w:rsidR="006928F8" w:rsidRPr="008C0DBB" w:rsidRDefault="006928F8" w:rsidP="006928F8">
      <w:pPr>
        <w:spacing w:after="0"/>
        <w:ind w:left="0" w:firstLine="0"/>
        <w:rPr>
          <w:sz w:val="40"/>
          <w:szCs w:val="40"/>
          <w:highlight w:val="yellow"/>
        </w:rPr>
      </w:pPr>
    </w:p>
    <w:p w14:paraId="7F322C92" w14:textId="77777777" w:rsidR="006928F8" w:rsidRPr="008C0DBB" w:rsidRDefault="006928F8" w:rsidP="006928F8">
      <w:pPr>
        <w:spacing w:after="0"/>
        <w:ind w:left="0" w:firstLine="0"/>
        <w:rPr>
          <w:b/>
          <w:bCs/>
          <w:sz w:val="32"/>
        </w:rPr>
      </w:pPr>
      <w:r w:rsidRPr="008C0DBB">
        <w:rPr>
          <w:b/>
          <w:bCs/>
          <w:sz w:val="32"/>
        </w:rPr>
        <w:t>Décembre 2012</w:t>
      </w:r>
    </w:p>
    <w:p w14:paraId="42E4E2A3" w14:textId="77777777" w:rsidR="006928F8" w:rsidRPr="008C0DBB" w:rsidRDefault="006928F8" w:rsidP="006928F8">
      <w:pPr>
        <w:spacing w:after="0"/>
        <w:ind w:left="0" w:firstLine="0"/>
        <w:rPr>
          <w:b/>
          <w:bCs/>
          <w:sz w:val="32"/>
        </w:rPr>
      </w:pPr>
    </w:p>
    <w:p w14:paraId="0F54F64E" w14:textId="3FCD9C65" w:rsidR="006928F8" w:rsidRPr="008C0DBB" w:rsidRDefault="006928F8" w:rsidP="006928F8">
      <w:pPr>
        <w:suppressAutoHyphens/>
        <w:spacing w:after="0"/>
        <w:ind w:left="0" w:firstLine="0"/>
        <w:rPr>
          <w:szCs w:val="24"/>
        </w:rPr>
      </w:pPr>
      <w:r w:rsidRPr="008C0DBB">
        <w:rPr>
          <w:szCs w:val="24"/>
        </w:rPr>
        <w:t>La révision de décembre 2012 incorpore plusieurs modifications reflétant l’expérience de la Banque dans l’utilisation de plusieurs versions de ce document (dernière version de Novembre 2010</w:t>
      </w:r>
      <w:r w:rsidR="004B7D1D" w:rsidRPr="008C0DBB">
        <w:rPr>
          <w:szCs w:val="24"/>
        </w:rPr>
        <w:t>), corrige</w:t>
      </w:r>
      <w:r w:rsidRPr="008C0DBB">
        <w:rPr>
          <w:szCs w:val="24"/>
        </w:rPr>
        <w:t xml:space="preserve"> des contradictions entre les clauses du document, et incorpore les modifications résultant des Directives pour la Passation des Marchés de Fournitures, Travaux et </w:t>
      </w:r>
      <w:r w:rsidR="008C0DBB" w:rsidRPr="008C0DBB">
        <w:rPr>
          <w:szCs w:val="24"/>
        </w:rPr>
        <w:t>Servies</w:t>
      </w:r>
      <w:r w:rsidRPr="008C0DBB">
        <w:rPr>
          <w:szCs w:val="24"/>
        </w:rPr>
        <w:t xml:space="preserve"> (Non Consultant) émis en Janvier 2011. </w:t>
      </w:r>
    </w:p>
    <w:p w14:paraId="4979C316" w14:textId="77777777" w:rsidR="006928F8" w:rsidRPr="008C0DBB" w:rsidRDefault="006928F8" w:rsidP="006928F8">
      <w:pPr>
        <w:suppressAutoHyphens/>
        <w:spacing w:before="360"/>
        <w:rPr>
          <w:b/>
          <w:sz w:val="32"/>
          <w:szCs w:val="32"/>
        </w:rPr>
      </w:pPr>
      <w:r w:rsidRPr="008C0DBB">
        <w:rPr>
          <w:b/>
          <w:sz w:val="32"/>
          <w:szCs w:val="32"/>
        </w:rPr>
        <w:t>Novembre 2010</w:t>
      </w:r>
    </w:p>
    <w:p w14:paraId="5F3DF809" w14:textId="25AB9674" w:rsidR="006928F8" w:rsidRPr="008C0DBB" w:rsidRDefault="006928F8" w:rsidP="006928F8">
      <w:pPr>
        <w:spacing w:before="240" w:after="240"/>
        <w:ind w:left="0" w:firstLine="0"/>
        <w:rPr>
          <w:szCs w:val="24"/>
        </w:rPr>
      </w:pPr>
      <w:r w:rsidRPr="008C0DBB">
        <w:rPr>
          <w:szCs w:val="24"/>
        </w:rPr>
        <w:t xml:space="preserve">La révision </w:t>
      </w:r>
      <w:r w:rsidR="004B7D1D" w:rsidRPr="008C0DBB">
        <w:rPr>
          <w:szCs w:val="24"/>
        </w:rPr>
        <w:t>d’août</w:t>
      </w:r>
      <w:r w:rsidRPr="008C0DBB">
        <w:rPr>
          <w:szCs w:val="24"/>
        </w:rPr>
        <w:t xml:space="preserve"> 2010 (version anglaise) a entre autres, modifié les clauses relatives à l’éligibilité et à la fraude et la corruption afin de les rendre conformes au </w:t>
      </w:r>
      <w:proofErr w:type="spellStart"/>
      <w:r w:rsidRPr="008C0DBB">
        <w:rPr>
          <w:szCs w:val="24"/>
        </w:rPr>
        <w:t>corrigendum</w:t>
      </w:r>
      <w:proofErr w:type="spellEnd"/>
      <w:r w:rsidRPr="008C0DBB">
        <w:rPr>
          <w:szCs w:val="24"/>
        </w:rPr>
        <w:t xml:space="preserve"> de mai 2010 aux Directives de la Banque qui reflète les modifications relatives à la fraude et la corruption en application de l’Accord entre les Banques multilatérales de Développement sur la reconnaissance réciproque de sanctions, dont la Banque est signataire.</w:t>
      </w:r>
      <w:r w:rsidRPr="008C0DBB">
        <w:rPr>
          <w:szCs w:val="24"/>
          <w:shd w:val="clear" w:color="auto" w:fill="FFFFFF" w:themeFill="background1"/>
        </w:rPr>
        <w:t xml:space="preserve"> </w:t>
      </w:r>
      <w:r w:rsidRPr="008C0DBB">
        <w:rPr>
          <w:szCs w:val="24"/>
          <w:shd w:val="clear" w:color="auto" w:fill="FFFFFF" w:themeFill="background1"/>
          <w:lang w:eastAsia="en-US"/>
        </w:rPr>
        <w:t>Cet appel d’offres s’applique aux marchés de Petits Travaux financés dans le cadre de projets financés par la BIRD ou l’IDA dont l’accord juridique fait référence à (a) les Directives pour les achats au titre des prêts de la BIRD et les crédits de l’IDA, en date du mois de mai 2004, mises à jour en octobre 2006, ou (b) les Directives pour les achats au titre des prêts de la BIRD et les crédits de l’IDA, en date du mois de mai 2004, révisée octobre 2006 et mai 2010.</w:t>
      </w:r>
    </w:p>
    <w:p w14:paraId="19D7D270" w14:textId="4AD37237" w:rsidR="00F823B0" w:rsidRPr="008C0DBB" w:rsidRDefault="00F823B0" w:rsidP="00981B03">
      <w:pPr>
        <w:spacing w:before="360" w:after="0"/>
        <w:ind w:left="0" w:firstLine="0"/>
        <w:rPr>
          <w:rFonts w:asciiTheme="majorBidi" w:hAnsiTheme="majorBidi" w:cstheme="majorBidi"/>
          <w:b/>
          <w:sz w:val="32"/>
        </w:rPr>
      </w:pPr>
      <w:r w:rsidRPr="008C0DBB">
        <w:rPr>
          <w:rFonts w:asciiTheme="majorBidi" w:hAnsiTheme="majorBidi" w:cstheme="majorBidi"/>
        </w:rPr>
        <w:t xml:space="preserve"> </w:t>
      </w:r>
    </w:p>
    <w:p w14:paraId="62062B81" w14:textId="77777777" w:rsidR="009A7083" w:rsidRPr="008C0DBB" w:rsidRDefault="009A7083" w:rsidP="00323EA1">
      <w:pPr>
        <w:spacing w:before="240" w:after="120"/>
        <w:jc w:val="left"/>
        <w:rPr>
          <w:rFonts w:asciiTheme="majorBidi" w:hAnsiTheme="majorBidi" w:cstheme="majorBidi"/>
        </w:rPr>
        <w:sectPr w:rsidR="009A7083" w:rsidRPr="008C0DBB" w:rsidSect="00C80AEE">
          <w:headerReference w:type="even" r:id="rId10"/>
          <w:headerReference w:type="default" r:id="rId11"/>
          <w:headerReference w:type="first" r:id="rId12"/>
          <w:footnotePr>
            <w:numRestart w:val="eachPage"/>
          </w:footnotePr>
          <w:endnotePr>
            <w:numFmt w:val="decimal"/>
          </w:endnotePr>
          <w:pgSz w:w="12240" w:h="15840" w:code="1"/>
          <w:pgMar w:top="1418" w:right="1418" w:bottom="1418" w:left="1418" w:header="720" w:footer="720" w:gutter="0"/>
          <w:pgNumType w:fmt="lowerRoman" w:start="2"/>
          <w:cols w:space="720"/>
          <w:titlePg/>
        </w:sectPr>
      </w:pPr>
    </w:p>
    <w:p w14:paraId="3FF7FCF9" w14:textId="77777777" w:rsidR="00CD5AB8" w:rsidRPr="008C0DBB" w:rsidRDefault="00CD5AB8" w:rsidP="00CB3BF9">
      <w:pPr>
        <w:spacing w:after="0"/>
        <w:ind w:left="0" w:firstLine="0"/>
        <w:jc w:val="center"/>
        <w:rPr>
          <w:b/>
          <w:sz w:val="48"/>
          <w:szCs w:val="24"/>
          <w:lang w:eastAsia="en-US"/>
        </w:rPr>
      </w:pPr>
      <w:bookmarkStart w:id="1" w:name="_Toc501529904"/>
      <w:bookmarkStart w:id="2" w:name="_Toc503874185"/>
      <w:bookmarkStart w:id="3" w:name="_Toc4390854"/>
      <w:bookmarkStart w:id="4" w:name="_Toc4405759"/>
      <w:r w:rsidRPr="008C0DBB">
        <w:rPr>
          <w:b/>
          <w:sz w:val="48"/>
          <w:szCs w:val="24"/>
          <w:lang w:eastAsia="en-US"/>
        </w:rPr>
        <w:lastRenderedPageBreak/>
        <w:t>Avant-propos</w:t>
      </w:r>
      <w:bookmarkEnd w:id="1"/>
      <w:bookmarkEnd w:id="2"/>
      <w:bookmarkEnd w:id="3"/>
      <w:bookmarkEnd w:id="4"/>
    </w:p>
    <w:p w14:paraId="4E05BA6F" w14:textId="77777777" w:rsidR="00CB3BF9" w:rsidRPr="008C0DBB" w:rsidRDefault="00CB3BF9" w:rsidP="00CB3BF9">
      <w:pPr>
        <w:spacing w:after="0"/>
        <w:ind w:left="0" w:firstLine="0"/>
        <w:jc w:val="left"/>
        <w:rPr>
          <w:szCs w:val="24"/>
          <w:lang w:eastAsia="en-US"/>
        </w:rPr>
      </w:pPr>
    </w:p>
    <w:p w14:paraId="4CCE082B" w14:textId="77777777" w:rsidR="00CB3BF9" w:rsidRPr="008C0DBB" w:rsidRDefault="00CB3BF9" w:rsidP="00CB3BF9">
      <w:pPr>
        <w:spacing w:after="0"/>
        <w:ind w:left="0" w:firstLine="0"/>
        <w:jc w:val="left"/>
        <w:rPr>
          <w:szCs w:val="24"/>
          <w:lang w:eastAsia="en-US"/>
        </w:rPr>
      </w:pPr>
    </w:p>
    <w:p w14:paraId="27B0A297" w14:textId="71FF8F71" w:rsidR="00CD5AB8" w:rsidRPr="008C0DBB" w:rsidRDefault="00CD5AB8" w:rsidP="00CD5AB8">
      <w:pPr>
        <w:ind w:left="0" w:firstLine="0"/>
        <w:rPr>
          <w:rFonts w:asciiTheme="majorBidi" w:hAnsiTheme="majorBidi" w:cstheme="majorBidi"/>
        </w:rPr>
      </w:pPr>
      <w:r w:rsidRPr="008C0DBB">
        <w:rPr>
          <w:rFonts w:asciiTheme="majorBidi" w:hAnsiTheme="majorBidi" w:cstheme="majorBidi"/>
        </w:rPr>
        <w:t xml:space="preserve">Le présent Document type d’appel d’offres pour la passation des marchés de petits travaux a été préparé par la Banque mondiale et repose sur le document-cadre intitulé </w:t>
      </w:r>
      <w:r w:rsidR="009B2302" w:rsidRPr="008C0DBB">
        <w:rPr>
          <w:rFonts w:asciiTheme="majorBidi" w:hAnsiTheme="majorBidi" w:cstheme="majorBidi"/>
        </w:rPr>
        <w:t>« </w:t>
      </w:r>
      <w:r w:rsidRPr="008C0DBB">
        <w:rPr>
          <w:rFonts w:asciiTheme="majorBidi" w:hAnsiTheme="majorBidi" w:cstheme="majorBidi"/>
        </w:rPr>
        <w:t>Document d’appel d’offres pour la passation des marchés de petits travaux</w:t>
      </w:r>
      <w:r w:rsidR="009B2302" w:rsidRPr="008C0DBB">
        <w:rPr>
          <w:rFonts w:asciiTheme="majorBidi" w:hAnsiTheme="majorBidi" w:cstheme="majorBidi"/>
        </w:rPr>
        <w:t> »</w:t>
      </w:r>
      <w:r w:rsidRPr="008C0DBB">
        <w:rPr>
          <w:rFonts w:asciiTheme="majorBidi" w:hAnsiTheme="majorBidi" w:cstheme="majorBidi"/>
        </w:rPr>
        <w:t xml:space="preserve"> préparé par les banques multilatérales de développement et les institutions financières internationales. </w:t>
      </w:r>
    </w:p>
    <w:p w14:paraId="3E5A554B" w14:textId="11FCCEDD" w:rsidR="00CD5AB8" w:rsidRPr="008C0DBB" w:rsidRDefault="00CD5AB8" w:rsidP="00CD5AB8">
      <w:pPr>
        <w:ind w:left="0" w:firstLine="0"/>
        <w:rPr>
          <w:rFonts w:asciiTheme="majorBidi" w:hAnsiTheme="majorBidi" w:cstheme="majorBidi"/>
        </w:rPr>
      </w:pPr>
      <w:r w:rsidRPr="008C0DBB">
        <w:rPr>
          <w:rFonts w:asciiTheme="majorBidi" w:hAnsiTheme="majorBidi" w:cstheme="majorBidi"/>
        </w:rPr>
        <w:t>Le présent Dossier type d’appel d’offres pour la passation des marchés de petits travaux reflète la structure et le contenu du document-cadre correspondant, sauf lorsque des modifications spécifiques à la Banque mondiale ont nécessité une modification.</w:t>
      </w:r>
    </w:p>
    <w:p w14:paraId="613474B2" w14:textId="346DCCF9" w:rsidR="00CD5AB8" w:rsidRPr="008C0DBB" w:rsidRDefault="00CD5AB8">
      <w:pPr>
        <w:rPr>
          <w:rFonts w:asciiTheme="majorBidi" w:hAnsiTheme="majorBidi" w:cstheme="majorBidi"/>
        </w:rPr>
      </w:pPr>
      <w:r w:rsidRPr="008C0DBB">
        <w:rPr>
          <w:rFonts w:asciiTheme="majorBidi" w:hAnsiTheme="majorBidi" w:cstheme="majorBidi"/>
        </w:rPr>
        <w:br w:type="page"/>
      </w:r>
    </w:p>
    <w:p w14:paraId="735D2D0B" w14:textId="77777777" w:rsidR="00CD5AB8" w:rsidRPr="008C0DBB" w:rsidRDefault="00CD5AB8" w:rsidP="002725A2">
      <w:pPr>
        <w:spacing w:after="0"/>
        <w:ind w:left="0" w:firstLine="0"/>
        <w:jc w:val="center"/>
        <w:rPr>
          <w:rFonts w:asciiTheme="majorBidi" w:hAnsiTheme="majorBidi" w:cstheme="majorBidi"/>
        </w:rPr>
      </w:pPr>
    </w:p>
    <w:p w14:paraId="54170AFA" w14:textId="77777777" w:rsidR="000A450A" w:rsidRPr="008C0DBB" w:rsidRDefault="000A450A" w:rsidP="002725A2">
      <w:pPr>
        <w:spacing w:after="0"/>
        <w:ind w:left="0" w:firstLine="0"/>
        <w:jc w:val="center"/>
        <w:rPr>
          <w:b/>
          <w:sz w:val="48"/>
          <w:szCs w:val="48"/>
          <w:lang w:eastAsia="en-US"/>
        </w:rPr>
      </w:pPr>
      <w:r w:rsidRPr="008C0DBB">
        <w:rPr>
          <w:b/>
          <w:sz w:val="48"/>
          <w:szCs w:val="48"/>
          <w:lang w:eastAsia="en-US"/>
        </w:rPr>
        <w:t>Préface</w:t>
      </w:r>
    </w:p>
    <w:p w14:paraId="49C1F641" w14:textId="77777777" w:rsidR="002725A2" w:rsidRPr="008C0DBB" w:rsidRDefault="002725A2" w:rsidP="002725A2">
      <w:pPr>
        <w:spacing w:after="0"/>
        <w:ind w:left="0" w:firstLine="0"/>
        <w:jc w:val="left"/>
        <w:rPr>
          <w:szCs w:val="24"/>
          <w:lang w:eastAsia="en-US"/>
        </w:rPr>
      </w:pPr>
    </w:p>
    <w:p w14:paraId="3110FC46" w14:textId="77777777" w:rsidR="002725A2" w:rsidRPr="008C0DBB" w:rsidRDefault="002725A2" w:rsidP="002725A2">
      <w:pPr>
        <w:spacing w:after="0"/>
        <w:ind w:left="0" w:firstLine="0"/>
        <w:jc w:val="left"/>
        <w:rPr>
          <w:szCs w:val="24"/>
          <w:lang w:eastAsia="en-US"/>
        </w:rPr>
      </w:pPr>
    </w:p>
    <w:p w14:paraId="3A012487" w14:textId="77777777" w:rsidR="006928F8" w:rsidRPr="008C0DBB" w:rsidRDefault="006928F8" w:rsidP="006928F8">
      <w:pPr>
        <w:tabs>
          <w:tab w:val="left" w:pos="-720"/>
        </w:tabs>
        <w:suppressAutoHyphens/>
        <w:spacing w:after="0"/>
        <w:ind w:left="0" w:firstLine="0"/>
        <w:rPr>
          <w:szCs w:val="24"/>
          <w:vertAlign w:val="superscript"/>
        </w:rPr>
      </w:pPr>
      <w:r w:rsidRPr="008C0DBB">
        <w:rPr>
          <w:szCs w:val="24"/>
        </w:rPr>
        <w:t>Ce Dossier Type de Passation de Marchés (DTPM) de travaux a été préparé pour être utilisé pour les marchés financés par la Banque Internationale pour la Reconstruction et le Développement (BIRD) et l’Association Internationale pour le Développement (IDA pour son sigle en anglais).</w:t>
      </w:r>
      <w:r w:rsidRPr="008C0DBB">
        <w:rPr>
          <w:rStyle w:val="FootnoteReference"/>
          <w:szCs w:val="24"/>
        </w:rPr>
        <w:footnoteReference w:id="1"/>
      </w:r>
    </w:p>
    <w:p w14:paraId="58E31FE4" w14:textId="77777777" w:rsidR="006928F8" w:rsidRPr="008C0DBB" w:rsidRDefault="006928F8" w:rsidP="006928F8">
      <w:pPr>
        <w:tabs>
          <w:tab w:val="left" w:pos="-720"/>
        </w:tabs>
        <w:suppressAutoHyphens/>
        <w:spacing w:after="0"/>
        <w:ind w:left="0" w:firstLine="0"/>
        <w:rPr>
          <w:szCs w:val="24"/>
        </w:rPr>
      </w:pPr>
    </w:p>
    <w:p w14:paraId="1C4B474C" w14:textId="637DA1FA" w:rsidR="006928F8" w:rsidRPr="008C0DBB" w:rsidRDefault="006928F8" w:rsidP="006928F8">
      <w:pPr>
        <w:tabs>
          <w:tab w:val="left" w:pos="-720"/>
        </w:tabs>
        <w:suppressAutoHyphens/>
        <w:spacing w:after="0"/>
        <w:ind w:left="0" w:firstLine="0"/>
        <w:rPr>
          <w:szCs w:val="24"/>
        </w:rPr>
      </w:pPr>
      <w:r w:rsidRPr="008C0DBB">
        <w:rPr>
          <w:szCs w:val="24"/>
        </w:rPr>
        <w:t xml:space="preserve">Ce DTPM est applicable pour la passation de marché des Petits Travaux </w:t>
      </w:r>
      <w:r w:rsidRPr="008C0DBB">
        <w:rPr>
          <w:szCs w:val="24"/>
          <w:shd w:val="clear" w:color="auto" w:fill="FFFFFF" w:themeFill="background1"/>
          <w:lang w:eastAsia="en-US"/>
        </w:rPr>
        <w:t xml:space="preserve">financés dans le cadre de projets financés par la BIRD ou l’IDA dont l’accord juridique fait référence au règlement de passation de marchés. </w:t>
      </w:r>
    </w:p>
    <w:p w14:paraId="0EFADD71" w14:textId="77777777" w:rsidR="006928F8" w:rsidRPr="008C0DBB" w:rsidRDefault="006928F8" w:rsidP="006928F8">
      <w:pPr>
        <w:tabs>
          <w:tab w:val="left" w:pos="-720"/>
        </w:tabs>
        <w:suppressAutoHyphens/>
        <w:spacing w:after="0"/>
        <w:ind w:left="0" w:firstLine="0"/>
        <w:rPr>
          <w:szCs w:val="24"/>
        </w:rPr>
      </w:pPr>
    </w:p>
    <w:p w14:paraId="490DFFAF" w14:textId="77777777" w:rsidR="006928F8" w:rsidRPr="008C0DBB" w:rsidRDefault="006928F8" w:rsidP="006928F8">
      <w:pPr>
        <w:tabs>
          <w:tab w:val="left" w:pos="-720"/>
        </w:tabs>
        <w:suppressAutoHyphens/>
        <w:spacing w:after="0"/>
        <w:ind w:left="0" w:firstLine="0"/>
        <w:rPr>
          <w:szCs w:val="24"/>
        </w:rPr>
      </w:pPr>
      <w:r w:rsidRPr="008C0DBB">
        <w:rPr>
          <w:szCs w:val="24"/>
        </w:rPr>
        <w:t xml:space="preserve">Ce DTPM est à utiliser pour l’acquisition de petits travaux dans le cas d’une procédure de mise en concurrence internationale utilisant un </w:t>
      </w:r>
      <w:r w:rsidRPr="008C0DBB">
        <w:rPr>
          <w:i/>
          <w:szCs w:val="24"/>
        </w:rPr>
        <w:t>Appel d’Offres (AO)</w:t>
      </w:r>
      <w:r w:rsidRPr="008C0DBB">
        <w:rPr>
          <w:szCs w:val="24"/>
        </w:rPr>
        <w:t xml:space="preserve"> – procédure à enveloppe unique, dans les projets financés en totalité ou en partie par la Banque Mondiale dans le cadre de Financement de Projets d’Investissements. </w:t>
      </w:r>
    </w:p>
    <w:p w14:paraId="3916A8ED" w14:textId="77777777" w:rsidR="006928F8" w:rsidRPr="008C0DBB" w:rsidRDefault="006928F8" w:rsidP="006928F8">
      <w:pPr>
        <w:tabs>
          <w:tab w:val="left" w:pos="-720"/>
        </w:tabs>
        <w:suppressAutoHyphens/>
        <w:spacing w:after="0"/>
        <w:ind w:left="0" w:firstLine="720"/>
        <w:rPr>
          <w:szCs w:val="24"/>
        </w:rPr>
      </w:pPr>
    </w:p>
    <w:p w14:paraId="355B6976" w14:textId="77777777" w:rsidR="006928F8" w:rsidRPr="008C0DBB" w:rsidRDefault="006928F8" w:rsidP="006928F8">
      <w:pPr>
        <w:suppressAutoHyphens/>
        <w:spacing w:after="0"/>
        <w:ind w:left="0" w:firstLine="0"/>
        <w:rPr>
          <w:szCs w:val="24"/>
        </w:rPr>
      </w:pPr>
      <w:r w:rsidRPr="008C0DBB">
        <w:rPr>
          <w:szCs w:val="24"/>
        </w:rPr>
        <w:t>Ce DTPM est destiné à la passation de marchés de petits travaux à prix unitaires ou à prix forfaitaire dans le cas d’une procédure de mise en concurrence internationale utilisant un Appel d’Offres (AO) et la méthode de l’enveloppe unique dans les projets financés on totalité ou en partie par la Banque Mondiale dans le cadre de Financement de Projets d’Investissements. Un DTAO pour la passation de marchés de petits travaux utilisant une procédure à deux enveloppes avec qualification dans la première enveloppe, et un DTAO pour des travaux de plus grande taille précédé ou non de pré-qualification sont également disponibles.</w:t>
      </w:r>
    </w:p>
    <w:p w14:paraId="0EE993C9" w14:textId="77777777" w:rsidR="006928F8" w:rsidRPr="008C0DBB" w:rsidRDefault="006928F8" w:rsidP="006928F8">
      <w:pPr>
        <w:suppressAutoHyphens/>
        <w:spacing w:after="0"/>
        <w:ind w:left="0" w:firstLine="0"/>
        <w:rPr>
          <w:szCs w:val="24"/>
        </w:rPr>
      </w:pPr>
    </w:p>
    <w:p w14:paraId="31D7372C" w14:textId="77777777" w:rsidR="006928F8" w:rsidRPr="008C0DBB" w:rsidRDefault="006928F8" w:rsidP="006928F8">
      <w:pPr>
        <w:suppressAutoHyphens/>
        <w:spacing w:after="0"/>
        <w:ind w:left="0" w:firstLine="0"/>
        <w:rPr>
          <w:szCs w:val="24"/>
        </w:rPr>
      </w:pPr>
      <w:r w:rsidRPr="008C0DBB">
        <w:rPr>
          <w:szCs w:val="24"/>
        </w:rPr>
        <w:t>Le présent document comprend donc aussi un marché à prix forfaitaire (en plus d’un marché à prix unitaires). L’utilisation de marchés à prix forfaitaire s’effectue dans le cas de construction d’immeubles et autres ouvrages dont les travaux sont bien définis et qui ne seront probablement pas modifiés ni pour ce qui est des quantités ni pour ce qui est des spécifications, et au cours de l’exécution desquels il est peu probable que se présentent des situations difficiles ou imprévues, (comme, par exemple, des problèmes inattendus de fondations). Les marchés à forfait doivent être utilisés pour des travaux dont les caractéristiques physiques et les quantités sont connues avant que l'Appel d'Offres ne soit lancé ; ou à des marchés pour lesquels les risques de modifications importantes dans la conception sont très faibles. Pour les marchés à forfait, le concept de « programme d'activités » chiffré a été introduit pour permettre les paiements à mesure que les activités sont réalisées, ou en fonction du pourcentage d'avancement de chaque activité.</w:t>
      </w:r>
    </w:p>
    <w:p w14:paraId="6FFAB940" w14:textId="2C38B060" w:rsidR="00066781" w:rsidRPr="008C0DBB" w:rsidRDefault="00066781" w:rsidP="002725A2">
      <w:pPr>
        <w:ind w:left="0" w:firstLine="0"/>
        <w:rPr>
          <w:rFonts w:asciiTheme="majorBidi" w:hAnsiTheme="majorBidi" w:cstheme="majorBidi"/>
        </w:rPr>
      </w:pPr>
      <w:r w:rsidRPr="008C0DBB">
        <w:rPr>
          <w:rFonts w:asciiTheme="majorBidi" w:hAnsiTheme="majorBidi" w:cstheme="majorBidi"/>
        </w:rPr>
        <w:t>Les personnes qui souhaitent obtenir de plus amples informations sur les passations des marchés de projets financés par la Banque mondiale, peuvent s’adresser à</w:t>
      </w:r>
      <w:r w:rsidR="009B2302" w:rsidRPr="008C0DBB">
        <w:rPr>
          <w:rFonts w:asciiTheme="majorBidi" w:hAnsiTheme="majorBidi" w:cstheme="majorBidi"/>
        </w:rPr>
        <w:t> :</w:t>
      </w:r>
    </w:p>
    <w:p w14:paraId="590DDCD2"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lastRenderedPageBreak/>
        <w:t>Procurement Policy and Services Group</w:t>
      </w:r>
    </w:p>
    <w:p w14:paraId="03DD3AC3"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Operations Policy and Country Services Vice Presidency</w:t>
      </w:r>
    </w:p>
    <w:p w14:paraId="5923FAF1" w14:textId="77777777" w:rsidR="00066781" w:rsidRPr="004B7D1D" w:rsidRDefault="00066781" w:rsidP="00066781">
      <w:pPr>
        <w:spacing w:after="0"/>
        <w:jc w:val="center"/>
        <w:rPr>
          <w:rFonts w:asciiTheme="majorBidi" w:hAnsiTheme="majorBidi" w:cstheme="majorBidi"/>
          <w:lang w:val="en-US"/>
        </w:rPr>
      </w:pPr>
    </w:p>
    <w:p w14:paraId="545EE0EB"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The World Bank</w:t>
      </w:r>
    </w:p>
    <w:p w14:paraId="56E76A64"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1818 H Street, N.W.</w:t>
      </w:r>
    </w:p>
    <w:p w14:paraId="06E96210"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Washington, D.C. 20433 U.S.A.</w:t>
      </w:r>
    </w:p>
    <w:p w14:paraId="4C36C776" w14:textId="77777777" w:rsidR="004413C1" w:rsidRPr="008C0DBB" w:rsidRDefault="004413C1" w:rsidP="004413C1">
      <w:pPr>
        <w:spacing w:after="0"/>
        <w:ind w:left="0" w:firstLine="0"/>
        <w:jc w:val="center"/>
        <w:rPr>
          <w:szCs w:val="24"/>
          <w:lang w:eastAsia="en-US"/>
        </w:rPr>
      </w:pPr>
      <w:r w:rsidRPr="008C0DBB">
        <w:rPr>
          <w:szCs w:val="24"/>
          <w:lang w:eastAsia="en-US"/>
        </w:rPr>
        <w:t>http://www.worldbank.org</w:t>
      </w:r>
    </w:p>
    <w:p w14:paraId="04861F35" w14:textId="5A3F5F45" w:rsidR="00066781" w:rsidRPr="008C0DBB" w:rsidRDefault="00066781" w:rsidP="00066781">
      <w:pPr>
        <w:spacing w:after="0"/>
        <w:jc w:val="center"/>
        <w:rPr>
          <w:rFonts w:asciiTheme="majorBidi" w:hAnsiTheme="majorBidi" w:cstheme="majorBidi"/>
        </w:rPr>
      </w:pPr>
    </w:p>
    <w:p w14:paraId="2CFD6159" w14:textId="77777777" w:rsidR="006860CA" w:rsidRPr="008C0DBB" w:rsidRDefault="006860CA" w:rsidP="006860CA">
      <w:pPr>
        <w:pStyle w:val="explanatoryclause"/>
        <w:spacing w:after="0"/>
        <w:ind w:left="0" w:firstLine="0"/>
        <w:jc w:val="center"/>
        <w:rPr>
          <w:rFonts w:asciiTheme="majorBidi" w:hAnsiTheme="majorBidi" w:cstheme="majorBidi"/>
          <w:sz w:val="24"/>
          <w:lang w:val="fr-FR"/>
        </w:rPr>
      </w:pPr>
    </w:p>
    <w:p w14:paraId="26BB2305" w14:textId="77777777" w:rsidR="000A450A" w:rsidRPr="008C0DBB" w:rsidRDefault="000A450A" w:rsidP="00323EA1">
      <w:pPr>
        <w:tabs>
          <w:tab w:val="center" w:pos="4680"/>
        </w:tabs>
        <w:spacing w:before="240" w:after="120"/>
        <w:rPr>
          <w:rFonts w:asciiTheme="majorBidi" w:hAnsiTheme="majorBidi" w:cstheme="majorBidi"/>
          <w:spacing w:val="-3"/>
        </w:rPr>
        <w:sectPr w:rsidR="000A450A" w:rsidRPr="008C0DBB" w:rsidSect="008D2EE3">
          <w:footnotePr>
            <w:numRestart w:val="eachPage"/>
          </w:footnotePr>
          <w:endnotePr>
            <w:numFmt w:val="decimal"/>
          </w:endnotePr>
          <w:pgSz w:w="12240" w:h="15840" w:code="1"/>
          <w:pgMar w:top="1418" w:right="1418" w:bottom="1418" w:left="1418" w:header="720" w:footer="720" w:gutter="0"/>
          <w:pgNumType w:fmt="lowerRoman"/>
          <w:cols w:space="720"/>
          <w:titlePg/>
        </w:sectPr>
      </w:pPr>
    </w:p>
    <w:p w14:paraId="4B8C8CCB" w14:textId="77777777" w:rsidR="00506A94" w:rsidRPr="008C0DBB" w:rsidRDefault="00506A94" w:rsidP="00506A94">
      <w:pPr>
        <w:suppressAutoHyphens/>
        <w:spacing w:after="0"/>
        <w:ind w:left="0" w:firstLine="0"/>
        <w:rPr>
          <w:rFonts w:ascii="Tms Rmn" w:hAnsi="Tms Rmn"/>
          <w:lang w:eastAsia="en-US"/>
        </w:rPr>
      </w:pPr>
    </w:p>
    <w:p w14:paraId="6A022F98" w14:textId="77777777" w:rsidR="00506A94" w:rsidRPr="008C0DBB" w:rsidRDefault="00506A94" w:rsidP="00506A94">
      <w:pPr>
        <w:spacing w:after="0"/>
        <w:ind w:left="0" w:firstLine="0"/>
        <w:jc w:val="left"/>
        <w:rPr>
          <w:i/>
          <w:szCs w:val="24"/>
          <w:lang w:eastAsia="en-US"/>
        </w:rPr>
      </w:pPr>
    </w:p>
    <w:p w14:paraId="21671C28" w14:textId="77777777" w:rsidR="000A450A" w:rsidRPr="008C0DBB" w:rsidRDefault="000A450A" w:rsidP="00506A94">
      <w:pPr>
        <w:spacing w:after="0"/>
        <w:ind w:left="0" w:firstLine="0"/>
        <w:jc w:val="center"/>
        <w:rPr>
          <w:b/>
          <w:sz w:val="48"/>
          <w:szCs w:val="48"/>
          <w:lang w:eastAsia="en-US"/>
        </w:rPr>
      </w:pPr>
      <w:r w:rsidRPr="008C0DBB">
        <w:rPr>
          <w:b/>
          <w:sz w:val="48"/>
          <w:szCs w:val="48"/>
          <w:lang w:eastAsia="en-US"/>
        </w:rPr>
        <w:t>Sommaire</w:t>
      </w:r>
    </w:p>
    <w:p w14:paraId="11BFC25A" w14:textId="77777777" w:rsidR="00506A94" w:rsidRPr="008C0DBB" w:rsidRDefault="00506A94" w:rsidP="00506A94">
      <w:pPr>
        <w:spacing w:after="0"/>
        <w:ind w:left="0" w:firstLine="0"/>
        <w:rPr>
          <w:sz w:val="20"/>
          <w:lang w:eastAsia="en-US"/>
        </w:rPr>
      </w:pPr>
      <w:bookmarkStart w:id="5" w:name="_Toc438270254"/>
      <w:bookmarkStart w:id="6" w:name="_Toc438366661"/>
    </w:p>
    <w:p w14:paraId="048FB2A4" w14:textId="77777777" w:rsidR="00506A94" w:rsidRPr="008C0DBB" w:rsidRDefault="00506A94" w:rsidP="00506A94">
      <w:pPr>
        <w:spacing w:after="0"/>
        <w:ind w:left="0" w:firstLine="0"/>
        <w:rPr>
          <w:szCs w:val="24"/>
          <w:lang w:eastAsia="en-US"/>
        </w:rPr>
      </w:pPr>
    </w:p>
    <w:p w14:paraId="17C4FD0C" w14:textId="1E325AE7" w:rsidR="00506A94" w:rsidRPr="008C0DBB" w:rsidRDefault="00506A94" w:rsidP="00506A94">
      <w:pPr>
        <w:tabs>
          <w:tab w:val="right" w:leader="underscore" w:pos="9504"/>
        </w:tabs>
        <w:spacing w:before="120" w:after="0"/>
        <w:ind w:left="0" w:firstLine="0"/>
        <w:jc w:val="left"/>
        <w:rPr>
          <w:rFonts w:ascii="Arial" w:hAnsi="Arial"/>
          <w:sz w:val="20"/>
          <w:lang w:eastAsia="en-US"/>
        </w:rPr>
      </w:pPr>
    </w:p>
    <w:p w14:paraId="31CC9100" w14:textId="77777777" w:rsidR="00506A94" w:rsidRPr="008C0DBB" w:rsidRDefault="00506A94" w:rsidP="00506A94">
      <w:pPr>
        <w:spacing w:after="0"/>
        <w:ind w:left="0" w:firstLine="0"/>
        <w:jc w:val="center"/>
        <w:rPr>
          <w:b/>
          <w:sz w:val="32"/>
          <w:szCs w:val="32"/>
          <w:lang w:eastAsia="en-US"/>
        </w:rPr>
      </w:pPr>
      <w:r w:rsidRPr="008C0DBB">
        <w:rPr>
          <w:b/>
          <w:sz w:val="32"/>
          <w:szCs w:val="32"/>
          <w:lang w:eastAsia="en-US"/>
        </w:rPr>
        <w:t>Dossier Type de Passation de Marchés</w:t>
      </w:r>
    </w:p>
    <w:p w14:paraId="0CD60E30" w14:textId="77777777" w:rsidR="00506A94" w:rsidRPr="008C0DBB" w:rsidRDefault="00506A94" w:rsidP="00506A94">
      <w:pPr>
        <w:tabs>
          <w:tab w:val="right" w:leader="underscore" w:pos="9504"/>
        </w:tabs>
        <w:spacing w:after="0"/>
        <w:ind w:left="0" w:firstLine="0"/>
        <w:jc w:val="left"/>
        <w:rPr>
          <w:rFonts w:ascii="Arial" w:hAnsi="Arial"/>
          <w:sz w:val="20"/>
          <w:lang w:eastAsia="en-US"/>
        </w:rPr>
      </w:pPr>
    </w:p>
    <w:p w14:paraId="68259785" w14:textId="2254861B" w:rsidR="000A450A" w:rsidRPr="008C0DBB" w:rsidRDefault="000A450A" w:rsidP="00323EA1">
      <w:pPr>
        <w:spacing w:before="240" w:after="120"/>
        <w:rPr>
          <w:rFonts w:asciiTheme="majorBidi" w:hAnsiTheme="majorBidi" w:cstheme="majorBidi"/>
          <w:b/>
          <w:sz w:val="28"/>
        </w:rPr>
      </w:pPr>
      <w:r w:rsidRPr="008C0DBB">
        <w:rPr>
          <w:rFonts w:asciiTheme="majorBidi" w:hAnsiTheme="majorBidi" w:cstheme="majorBidi"/>
          <w:b/>
          <w:sz w:val="28"/>
        </w:rPr>
        <w:t>PARTIE</w:t>
      </w:r>
      <w:r w:rsidR="00D51CCD" w:rsidRPr="008C0DBB">
        <w:rPr>
          <w:rFonts w:asciiTheme="majorBidi" w:hAnsiTheme="majorBidi" w:cstheme="majorBidi"/>
          <w:b/>
          <w:sz w:val="28"/>
        </w:rPr>
        <w:t xml:space="preserve"> 1</w:t>
      </w:r>
      <w:r w:rsidRPr="008C0DBB">
        <w:rPr>
          <w:rFonts w:asciiTheme="majorBidi" w:hAnsiTheme="majorBidi" w:cstheme="majorBidi"/>
          <w:b/>
          <w:sz w:val="28"/>
        </w:rPr>
        <w:t xml:space="preserve"> –PROCÉDURES</w:t>
      </w:r>
      <w:bookmarkEnd w:id="5"/>
      <w:bookmarkEnd w:id="6"/>
      <w:r w:rsidRPr="008C0DBB">
        <w:rPr>
          <w:rFonts w:asciiTheme="majorBidi" w:hAnsiTheme="majorBidi" w:cstheme="majorBidi"/>
          <w:b/>
          <w:sz w:val="28"/>
        </w:rPr>
        <w:t xml:space="preserve"> D’APPEL D’OFFRES</w:t>
      </w:r>
    </w:p>
    <w:p w14:paraId="4548B500" w14:textId="6B532498"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I.</w:t>
      </w:r>
      <w:r w:rsidRPr="008C0DBB">
        <w:rPr>
          <w:rFonts w:asciiTheme="majorBidi" w:hAnsiTheme="majorBidi" w:cstheme="majorBidi"/>
          <w:b/>
        </w:rPr>
        <w:tab/>
        <w:t>Instructions aux soumissionnaires</w:t>
      </w:r>
      <w:r w:rsidR="009B2302" w:rsidRPr="008C0DBB">
        <w:rPr>
          <w:rFonts w:asciiTheme="majorBidi" w:hAnsiTheme="majorBidi" w:cstheme="majorBidi"/>
          <w:b/>
        </w:rPr>
        <w:t xml:space="preserve"> </w:t>
      </w:r>
      <w:r w:rsidRPr="008C0DBB">
        <w:rPr>
          <w:rFonts w:asciiTheme="majorBidi" w:hAnsiTheme="majorBidi" w:cstheme="majorBidi"/>
          <w:b/>
        </w:rPr>
        <w:t>(IS)</w:t>
      </w:r>
    </w:p>
    <w:p w14:paraId="11548D81" w14:textId="41C11BF8" w:rsidR="000A450A" w:rsidRPr="008C0DBB" w:rsidRDefault="000A450A" w:rsidP="007F12CC">
      <w:pPr>
        <w:pStyle w:val="List"/>
        <w:spacing w:before="240"/>
        <w:ind w:left="1372" w:firstLine="0"/>
        <w:rPr>
          <w:rFonts w:asciiTheme="majorBidi" w:hAnsiTheme="majorBidi" w:cstheme="majorBidi"/>
          <w:b/>
          <w:lang w:val="fr-FR"/>
        </w:rPr>
      </w:pPr>
      <w:r w:rsidRPr="008C0DBB">
        <w:rPr>
          <w:rFonts w:asciiTheme="majorBidi" w:hAnsiTheme="majorBidi" w:cstheme="majorBidi"/>
          <w:lang w:val="fr-FR"/>
        </w:rPr>
        <w:t xml:space="preserve">Cette Section fournit aux soumissionnaires les informations utiles pour préparer leur soumission. </w:t>
      </w:r>
      <w:r w:rsidR="00D51CCD" w:rsidRPr="008C0DBB">
        <w:rPr>
          <w:rFonts w:asciiTheme="majorBidi" w:hAnsiTheme="majorBidi" w:cstheme="majorBidi"/>
          <w:lang w:val="fr-FR"/>
        </w:rPr>
        <w:t xml:space="preserve">Elle prévoit la soumission en une enveloppe unique. </w:t>
      </w:r>
      <w:r w:rsidRPr="008C0DBB">
        <w:rPr>
          <w:rFonts w:asciiTheme="majorBidi" w:hAnsiTheme="majorBidi" w:cstheme="majorBidi"/>
          <w:lang w:val="fr-FR"/>
        </w:rPr>
        <w:t>Elle comporte aussi des renseignements sur la soumission, l’ouverture des plis et l’évaluation des offres, et sur l’attribution des marchés</w:t>
      </w:r>
      <w:r w:rsidRPr="008C0DBB">
        <w:rPr>
          <w:rFonts w:asciiTheme="majorBidi" w:hAnsiTheme="majorBidi" w:cstheme="majorBidi"/>
          <w:b/>
          <w:lang w:val="fr-FR"/>
        </w:rPr>
        <w:t>. Les dispositions figurant dans cette Section I ne doivent pas être modifiées.</w:t>
      </w:r>
    </w:p>
    <w:p w14:paraId="73C552CB" w14:textId="77777777" w:rsidR="000A450A" w:rsidRPr="008C0DBB" w:rsidRDefault="000A450A" w:rsidP="00323EA1">
      <w:pPr>
        <w:tabs>
          <w:tab w:val="left" w:pos="1350"/>
        </w:tabs>
        <w:spacing w:before="240" w:after="120"/>
        <w:rPr>
          <w:rFonts w:asciiTheme="majorBidi" w:hAnsiTheme="majorBidi" w:cstheme="majorBidi"/>
          <w:b/>
        </w:rPr>
      </w:pPr>
      <w:bookmarkStart w:id="7" w:name="_Toc494778663"/>
      <w:bookmarkStart w:id="8" w:name="_Toc499607131"/>
      <w:bookmarkStart w:id="9" w:name="_Toc499608184"/>
      <w:r w:rsidRPr="008C0DBB">
        <w:rPr>
          <w:rFonts w:asciiTheme="majorBidi" w:hAnsiTheme="majorBidi" w:cstheme="majorBidi"/>
          <w:b/>
        </w:rPr>
        <w:t>Section II.</w:t>
      </w:r>
      <w:r w:rsidRPr="008C0DBB">
        <w:rPr>
          <w:rFonts w:asciiTheme="majorBidi" w:hAnsiTheme="majorBidi" w:cstheme="majorBidi"/>
          <w:b/>
        </w:rPr>
        <w:tab/>
        <w:t>Données particulières de l’appel d’offres</w:t>
      </w:r>
      <w:bookmarkEnd w:id="7"/>
      <w:bookmarkEnd w:id="8"/>
      <w:bookmarkEnd w:id="9"/>
      <w:r w:rsidRPr="008C0DBB">
        <w:rPr>
          <w:rFonts w:asciiTheme="majorBidi" w:hAnsiTheme="majorBidi" w:cstheme="majorBidi"/>
          <w:b/>
        </w:rPr>
        <w:t xml:space="preserve"> (DPAO)</w:t>
      </w:r>
    </w:p>
    <w:p w14:paraId="74063A24" w14:textId="77777777" w:rsidR="000A450A" w:rsidRPr="008C0DBB" w:rsidRDefault="000A450A" w:rsidP="007F12CC">
      <w:pPr>
        <w:pStyle w:val="List"/>
        <w:spacing w:before="240"/>
        <w:ind w:left="1358" w:firstLine="0"/>
        <w:rPr>
          <w:rFonts w:asciiTheme="majorBidi" w:hAnsiTheme="majorBidi" w:cstheme="majorBidi"/>
          <w:lang w:val="fr-FR"/>
        </w:rPr>
      </w:pPr>
      <w:r w:rsidRPr="008C0DBB">
        <w:rPr>
          <w:rFonts w:asciiTheme="majorBidi" w:hAnsiTheme="majorBidi" w:cstheme="majorBidi"/>
          <w:lang w:val="fr-FR"/>
        </w:rPr>
        <w:t xml:space="preserve">Cette Section énonce les dispositions propres à chaque passation de marché, qui complètent les informations ou conditions figurant à la Section I, Instructions aux soumissionnaires. </w:t>
      </w:r>
    </w:p>
    <w:p w14:paraId="2DF175C9" w14:textId="77777777" w:rsidR="000A450A" w:rsidRPr="008C0DBB" w:rsidRDefault="000A450A" w:rsidP="00323EA1">
      <w:pPr>
        <w:tabs>
          <w:tab w:val="left" w:pos="1350"/>
        </w:tabs>
        <w:spacing w:before="240" w:after="120"/>
        <w:rPr>
          <w:rFonts w:asciiTheme="majorBidi" w:hAnsiTheme="majorBidi" w:cstheme="majorBidi"/>
          <w:b/>
        </w:rPr>
      </w:pPr>
      <w:bookmarkStart w:id="10" w:name="_Toc494778664"/>
      <w:bookmarkStart w:id="11" w:name="_Toc499607132"/>
      <w:bookmarkStart w:id="12" w:name="_Toc499608185"/>
      <w:r w:rsidRPr="008C0DBB">
        <w:rPr>
          <w:rFonts w:asciiTheme="majorBidi" w:hAnsiTheme="majorBidi" w:cstheme="majorBidi"/>
          <w:b/>
        </w:rPr>
        <w:t>Section III.</w:t>
      </w:r>
      <w:r w:rsidRPr="008C0DBB">
        <w:rPr>
          <w:rFonts w:asciiTheme="majorBidi" w:hAnsiTheme="majorBidi" w:cstheme="majorBidi"/>
          <w:b/>
        </w:rPr>
        <w:tab/>
        <w:t>Critères d’évaluation et de qualification</w:t>
      </w:r>
      <w:bookmarkEnd w:id="10"/>
      <w:bookmarkEnd w:id="11"/>
      <w:bookmarkEnd w:id="12"/>
    </w:p>
    <w:p w14:paraId="3DBCF5D8" w14:textId="53B56C5A" w:rsidR="000A450A" w:rsidRPr="008C0DBB" w:rsidRDefault="000A450A" w:rsidP="007F12CC">
      <w:pPr>
        <w:pStyle w:val="List"/>
        <w:spacing w:before="240"/>
        <w:ind w:left="1372" w:firstLine="0"/>
        <w:rPr>
          <w:rFonts w:asciiTheme="majorBidi" w:hAnsiTheme="majorBidi" w:cstheme="majorBidi"/>
          <w:lang w:val="fr-FR"/>
        </w:rPr>
      </w:pPr>
      <w:r w:rsidRPr="008C0DBB">
        <w:rPr>
          <w:rFonts w:asciiTheme="majorBidi" w:hAnsiTheme="majorBidi" w:cstheme="majorBidi"/>
          <w:lang w:val="fr-FR"/>
        </w:rPr>
        <w:t xml:space="preserve">Cette Section indique les critères utilisés pour déterminer l’offre évaluée la </w:t>
      </w:r>
      <w:r w:rsidR="00066781" w:rsidRPr="008C0DBB">
        <w:rPr>
          <w:rFonts w:asciiTheme="majorBidi" w:hAnsiTheme="majorBidi" w:cstheme="majorBidi"/>
          <w:lang w:val="fr-FR"/>
        </w:rPr>
        <w:t>moin</w:t>
      </w:r>
      <w:r w:rsidR="00C6276D" w:rsidRPr="008C0DBB">
        <w:rPr>
          <w:rFonts w:asciiTheme="majorBidi" w:hAnsiTheme="majorBidi" w:cstheme="majorBidi"/>
          <w:lang w:val="fr-FR"/>
        </w:rPr>
        <w:t>s</w:t>
      </w:r>
      <w:r w:rsidR="009B2302" w:rsidRPr="008C0DBB">
        <w:rPr>
          <w:rFonts w:asciiTheme="majorBidi" w:hAnsiTheme="majorBidi" w:cstheme="majorBidi"/>
          <w:lang w:val="fr-FR"/>
        </w:rPr>
        <w:t xml:space="preserve"> </w:t>
      </w:r>
      <w:r w:rsidR="008C0DBB" w:rsidRPr="008C0DBB">
        <w:rPr>
          <w:rFonts w:asciiTheme="majorBidi" w:hAnsiTheme="majorBidi" w:cstheme="majorBidi"/>
          <w:lang w:val="fr-FR"/>
        </w:rPr>
        <w:t>disant</w:t>
      </w:r>
      <w:r w:rsidR="00D51CCD" w:rsidRPr="008C0DBB">
        <w:rPr>
          <w:rFonts w:asciiTheme="majorBidi" w:hAnsiTheme="majorBidi" w:cstheme="majorBidi"/>
          <w:lang w:val="fr-FR"/>
        </w:rPr>
        <w:t>.</w:t>
      </w:r>
      <w:r w:rsidR="009B2302" w:rsidRPr="008C0DBB">
        <w:rPr>
          <w:rFonts w:asciiTheme="majorBidi" w:hAnsiTheme="majorBidi" w:cstheme="majorBidi"/>
          <w:lang w:val="fr-FR"/>
        </w:rPr>
        <w:t xml:space="preserve"> </w:t>
      </w:r>
    </w:p>
    <w:p w14:paraId="15302561" w14:textId="77777777" w:rsidR="000A450A" w:rsidRPr="008C0DBB" w:rsidRDefault="000A450A" w:rsidP="00323EA1">
      <w:pPr>
        <w:tabs>
          <w:tab w:val="left" w:pos="1350"/>
        </w:tabs>
        <w:spacing w:before="240" w:after="120"/>
        <w:rPr>
          <w:rFonts w:asciiTheme="majorBidi" w:hAnsiTheme="majorBidi" w:cstheme="majorBidi"/>
          <w:b/>
        </w:rPr>
      </w:pPr>
      <w:bookmarkStart w:id="13" w:name="_Toc494778665"/>
      <w:bookmarkStart w:id="14" w:name="_Toc499607133"/>
      <w:bookmarkStart w:id="15" w:name="_Toc499608186"/>
      <w:r w:rsidRPr="008C0DBB">
        <w:rPr>
          <w:rFonts w:asciiTheme="majorBidi" w:hAnsiTheme="majorBidi" w:cstheme="majorBidi"/>
          <w:b/>
        </w:rPr>
        <w:t>Section IV.</w:t>
      </w:r>
      <w:r w:rsidRPr="008C0DBB">
        <w:rPr>
          <w:rFonts w:asciiTheme="majorBidi" w:hAnsiTheme="majorBidi" w:cstheme="majorBidi"/>
          <w:b/>
        </w:rPr>
        <w:tab/>
        <w:t>Formulaires de soumission</w:t>
      </w:r>
      <w:bookmarkEnd w:id="13"/>
      <w:bookmarkEnd w:id="14"/>
      <w:bookmarkEnd w:id="15"/>
    </w:p>
    <w:p w14:paraId="731243F1" w14:textId="77777777" w:rsidR="006928F8" w:rsidRPr="008C0DBB" w:rsidRDefault="006928F8" w:rsidP="006928F8">
      <w:pPr>
        <w:pStyle w:val="List"/>
        <w:tabs>
          <w:tab w:val="left" w:pos="1418"/>
        </w:tabs>
        <w:suppressAutoHyphens/>
        <w:spacing w:after="200"/>
        <w:ind w:left="1418" w:firstLine="0"/>
        <w:rPr>
          <w:szCs w:val="24"/>
          <w:lang w:val="fr-FR"/>
        </w:rPr>
      </w:pPr>
      <w:r w:rsidRPr="008C0DBB">
        <w:rPr>
          <w:szCs w:val="24"/>
          <w:lang w:val="fr-FR"/>
        </w:rPr>
        <w:t xml:space="preserve">Cette Section contient les modèles des formulaires dont la Lettre de Soumission, le Bordereau des Prix et le Détail quantitatif et estimatif ou le Programme d’Activités, les formulaires de la Proposition technique, les formulaires de qualification, la Garantie d’offre et autres formulaires à utiliser par le Soumissionnaire pour la préparation de son offre après les avoir dûment complétés. </w:t>
      </w:r>
    </w:p>
    <w:p w14:paraId="4AC7D7FC" w14:textId="39CD3805"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V.</w:t>
      </w:r>
      <w:r w:rsidRPr="008C0DBB">
        <w:rPr>
          <w:rFonts w:asciiTheme="majorBidi" w:hAnsiTheme="majorBidi" w:cstheme="majorBidi"/>
          <w:b/>
        </w:rPr>
        <w:tab/>
      </w:r>
      <w:r w:rsidR="00030AF4" w:rsidRPr="008C0DBB">
        <w:rPr>
          <w:rFonts w:asciiTheme="majorBidi" w:hAnsiTheme="majorBidi" w:cstheme="majorBidi"/>
          <w:b/>
        </w:rPr>
        <w:t>Pays</w:t>
      </w:r>
      <w:r w:rsidR="009B2302" w:rsidRPr="008C0DBB">
        <w:rPr>
          <w:rFonts w:asciiTheme="majorBidi" w:hAnsiTheme="majorBidi" w:cstheme="majorBidi"/>
          <w:b/>
        </w:rPr>
        <w:t xml:space="preserve"> </w:t>
      </w:r>
      <w:r w:rsidR="00030AF4" w:rsidRPr="008C0DBB">
        <w:rPr>
          <w:rFonts w:asciiTheme="majorBidi" w:hAnsiTheme="majorBidi" w:cstheme="majorBidi"/>
          <w:b/>
        </w:rPr>
        <w:t>éligibles</w:t>
      </w:r>
    </w:p>
    <w:p w14:paraId="6FB5BC48" w14:textId="58B11037" w:rsidR="000A450A" w:rsidRPr="008C0DBB" w:rsidRDefault="000A450A" w:rsidP="007F12CC">
      <w:pPr>
        <w:pStyle w:val="List"/>
        <w:spacing w:before="240"/>
        <w:ind w:left="1372" w:firstLine="0"/>
        <w:rPr>
          <w:rFonts w:asciiTheme="majorBidi" w:hAnsiTheme="majorBidi" w:cstheme="majorBidi"/>
          <w:lang w:val="fr-FR"/>
        </w:rPr>
      </w:pPr>
      <w:r w:rsidRPr="008C0DBB">
        <w:rPr>
          <w:rFonts w:asciiTheme="majorBidi" w:hAnsiTheme="majorBidi" w:cstheme="majorBidi"/>
          <w:lang w:val="fr-FR"/>
        </w:rPr>
        <w:t xml:space="preserve">Cette Section contient les renseignements concernant les critères </w:t>
      </w:r>
      <w:r w:rsidR="00C97102" w:rsidRPr="008C0DBB">
        <w:rPr>
          <w:rFonts w:asciiTheme="majorBidi" w:hAnsiTheme="majorBidi" w:cstheme="majorBidi"/>
          <w:lang w:val="fr-FR"/>
        </w:rPr>
        <w:t>d’éligibilité</w:t>
      </w:r>
      <w:r w:rsidRPr="008C0DBB">
        <w:rPr>
          <w:rFonts w:asciiTheme="majorBidi" w:hAnsiTheme="majorBidi" w:cstheme="majorBidi"/>
          <w:lang w:val="fr-FR"/>
        </w:rPr>
        <w:t>.</w:t>
      </w:r>
    </w:p>
    <w:p w14:paraId="706CCAC5" w14:textId="44A2AA85" w:rsidR="002D7034" w:rsidRPr="008C0DBB" w:rsidRDefault="000A450A" w:rsidP="002D7034">
      <w:pPr>
        <w:tabs>
          <w:tab w:val="left" w:pos="1350"/>
        </w:tabs>
        <w:spacing w:before="240" w:after="120"/>
        <w:rPr>
          <w:rFonts w:asciiTheme="majorBidi" w:hAnsiTheme="majorBidi" w:cstheme="majorBidi"/>
        </w:rPr>
      </w:pPr>
      <w:r w:rsidRPr="008C0DBB">
        <w:rPr>
          <w:rFonts w:asciiTheme="majorBidi" w:hAnsiTheme="majorBidi" w:cstheme="majorBidi"/>
          <w:b/>
        </w:rPr>
        <w:t>Section VI.</w:t>
      </w:r>
      <w:r w:rsidRPr="008C0DBB">
        <w:rPr>
          <w:rFonts w:asciiTheme="majorBidi" w:hAnsiTheme="majorBidi" w:cstheme="majorBidi"/>
          <w:b/>
        </w:rPr>
        <w:tab/>
      </w:r>
      <w:r w:rsidR="002D7034" w:rsidRPr="008C0DBB">
        <w:rPr>
          <w:rFonts w:asciiTheme="majorBidi" w:hAnsiTheme="majorBidi" w:cstheme="majorBidi"/>
          <w:b/>
        </w:rPr>
        <w:t>Règles de la Banque en matière de Fraude et Corruption</w:t>
      </w:r>
    </w:p>
    <w:p w14:paraId="7E697BA0" w14:textId="6AFC0C71" w:rsidR="002D7034" w:rsidRPr="008C0DBB" w:rsidRDefault="002D7034" w:rsidP="007F12CC">
      <w:pPr>
        <w:pStyle w:val="List"/>
        <w:spacing w:before="240"/>
        <w:ind w:left="1400" w:firstLine="0"/>
        <w:rPr>
          <w:rFonts w:asciiTheme="majorBidi" w:hAnsiTheme="majorBidi" w:cstheme="majorBidi"/>
          <w:lang w:val="fr-FR"/>
        </w:rPr>
      </w:pPr>
      <w:r w:rsidRPr="008C0DBB">
        <w:rPr>
          <w:rFonts w:asciiTheme="majorBidi" w:hAnsiTheme="majorBidi" w:cstheme="majorBidi"/>
          <w:lang w:val="fr-FR"/>
        </w:rPr>
        <w:t xml:space="preserve">Cette Section se réfère aux règles de la Banque en matière de fraude </w:t>
      </w:r>
      <w:r w:rsidR="004B7D1D">
        <w:rPr>
          <w:rFonts w:asciiTheme="majorBidi" w:hAnsiTheme="majorBidi" w:cstheme="majorBidi"/>
          <w:lang w:val="fr-FR"/>
        </w:rPr>
        <w:t xml:space="preserve">et corruption applicable </w:t>
      </w:r>
      <w:r w:rsidRPr="008C0DBB">
        <w:rPr>
          <w:rFonts w:asciiTheme="majorBidi" w:hAnsiTheme="majorBidi" w:cstheme="majorBidi"/>
          <w:lang w:val="fr-FR"/>
        </w:rPr>
        <w:t>aux marchés financés par la Banque mondiale.</w:t>
      </w:r>
    </w:p>
    <w:p w14:paraId="1BCDEC12" w14:textId="4797E125" w:rsidR="000A450A" w:rsidRPr="008C0DBB" w:rsidRDefault="000A450A" w:rsidP="002D7034">
      <w:pPr>
        <w:pStyle w:val="List"/>
        <w:spacing w:before="240"/>
        <w:ind w:left="0" w:firstLine="0"/>
        <w:rPr>
          <w:rFonts w:asciiTheme="majorBidi" w:hAnsiTheme="majorBidi" w:cstheme="majorBidi"/>
          <w:lang w:val="fr-FR"/>
        </w:rPr>
      </w:pPr>
    </w:p>
    <w:p w14:paraId="2BF83F7E" w14:textId="2FA80518" w:rsidR="000A450A" w:rsidRPr="008C0DBB" w:rsidRDefault="000A450A" w:rsidP="00323EA1">
      <w:pPr>
        <w:spacing w:before="240" w:after="120"/>
        <w:rPr>
          <w:rFonts w:asciiTheme="majorBidi" w:hAnsiTheme="majorBidi" w:cstheme="majorBidi"/>
          <w:b/>
          <w:sz w:val="28"/>
        </w:rPr>
      </w:pPr>
      <w:bookmarkStart w:id="16" w:name="_Toc438267875"/>
      <w:bookmarkStart w:id="17" w:name="_Toc438270255"/>
      <w:bookmarkStart w:id="18" w:name="_Toc438366662"/>
      <w:r w:rsidRPr="008C0DBB">
        <w:rPr>
          <w:rFonts w:asciiTheme="majorBidi" w:hAnsiTheme="majorBidi" w:cstheme="majorBidi"/>
          <w:b/>
          <w:sz w:val="28"/>
        </w:rPr>
        <w:t xml:space="preserve">PARTIE </w:t>
      </w:r>
      <w:r w:rsidR="00D51CCD" w:rsidRPr="008C0DBB">
        <w:rPr>
          <w:rFonts w:asciiTheme="majorBidi" w:hAnsiTheme="majorBidi" w:cstheme="majorBidi"/>
          <w:b/>
          <w:sz w:val="28"/>
        </w:rPr>
        <w:t xml:space="preserve">2 </w:t>
      </w:r>
      <w:r w:rsidRPr="008C0DBB">
        <w:rPr>
          <w:rFonts w:asciiTheme="majorBidi" w:hAnsiTheme="majorBidi" w:cstheme="majorBidi"/>
          <w:b/>
          <w:sz w:val="28"/>
        </w:rPr>
        <w:t xml:space="preserve">– SPECIFICATIONS DES TRAVAUX </w:t>
      </w:r>
      <w:bookmarkEnd w:id="16"/>
      <w:bookmarkEnd w:id="17"/>
      <w:bookmarkEnd w:id="18"/>
    </w:p>
    <w:p w14:paraId="743A806A" w14:textId="77777777" w:rsidR="000A450A" w:rsidRPr="008C0DBB" w:rsidRDefault="000A450A" w:rsidP="007F12CC">
      <w:pPr>
        <w:tabs>
          <w:tab w:val="left" w:pos="1372"/>
        </w:tabs>
        <w:spacing w:before="240" w:after="120"/>
        <w:rPr>
          <w:rFonts w:asciiTheme="majorBidi" w:hAnsiTheme="majorBidi" w:cstheme="majorBidi"/>
          <w:b/>
        </w:rPr>
      </w:pPr>
      <w:r w:rsidRPr="008C0DBB">
        <w:rPr>
          <w:rFonts w:asciiTheme="majorBidi" w:hAnsiTheme="majorBidi" w:cstheme="majorBidi"/>
          <w:b/>
        </w:rPr>
        <w:t>Section VII.</w:t>
      </w:r>
      <w:r w:rsidRPr="008C0DBB">
        <w:rPr>
          <w:rFonts w:asciiTheme="majorBidi" w:hAnsiTheme="majorBidi" w:cstheme="majorBidi"/>
          <w:b/>
        </w:rPr>
        <w:tab/>
        <w:t>Spécifications techniques et plans</w:t>
      </w:r>
    </w:p>
    <w:p w14:paraId="035D506F" w14:textId="0B1538B7" w:rsidR="000A450A" w:rsidRPr="008C0DBB" w:rsidRDefault="000A450A" w:rsidP="007F12CC">
      <w:pPr>
        <w:pStyle w:val="List"/>
        <w:spacing w:before="240"/>
        <w:ind w:left="1400" w:firstLine="0"/>
        <w:rPr>
          <w:rFonts w:asciiTheme="majorBidi" w:hAnsiTheme="majorBidi" w:cstheme="majorBidi"/>
          <w:lang w:val="fr-FR"/>
        </w:rPr>
      </w:pPr>
      <w:r w:rsidRPr="008C0DBB">
        <w:rPr>
          <w:rFonts w:asciiTheme="majorBidi" w:hAnsiTheme="majorBidi" w:cstheme="majorBidi"/>
          <w:lang w:val="fr-FR"/>
        </w:rPr>
        <w:t>Dans cette Section figurent les Spécifications techniques,</w:t>
      </w:r>
      <w:r w:rsidR="009B2302" w:rsidRPr="008C0DBB">
        <w:rPr>
          <w:rFonts w:asciiTheme="majorBidi" w:hAnsiTheme="majorBidi" w:cstheme="majorBidi"/>
          <w:lang w:val="fr-FR"/>
        </w:rPr>
        <w:t xml:space="preserve"> </w:t>
      </w:r>
      <w:r w:rsidRPr="008C0DBB">
        <w:rPr>
          <w:rFonts w:asciiTheme="majorBidi" w:hAnsiTheme="majorBidi" w:cstheme="majorBidi"/>
          <w:lang w:val="fr-FR"/>
        </w:rPr>
        <w:t>les plans</w:t>
      </w:r>
      <w:r w:rsidR="009B2302" w:rsidRPr="008C0DBB">
        <w:rPr>
          <w:rFonts w:asciiTheme="majorBidi" w:hAnsiTheme="majorBidi" w:cstheme="majorBidi"/>
          <w:lang w:val="fr-FR"/>
        </w:rPr>
        <w:t xml:space="preserve"> </w:t>
      </w:r>
      <w:r w:rsidRPr="008C0DBB">
        <w:rPr>
          <w:rFonts w:asciiTheme="majorBidi" w:hAnsiTheme="majorBidi" w:cstheme="majorBidi"/>
          <w:lang w:val="fr-FR"/>
        </w:rPr>
        <w:t xml:space="preserve">décrivant les travaux devant être réalisés et les autres informations décrivant les Travaux faisant l’objet de l’appel d’offres. </w:t>
      </w:r>
      <w:r w:rsidR="0045063E" w:rsidRPr="008C0DBB">
        <w:rPr>
          <w:rFonts w:asciiTheme="majorBidi" w:hAnsiTheme="majorBidi" w:cstheme="majorBidi"/>
          <w:lang w:val="fr-FR"/>
        </w:rPr>
        <w:t>Les Spécifications pour les Travaux doivent également comprendre les exigences environnementales, sociales, hygiène et sécurité (ESHS) que l’Entrepreneur doit satisfaire en exécutant les Travaux.</w:t>
      </w:r>
    </w:p>
    <w:p w14:paraId="04B75E53" w14:textId="5BD840B6" w:rsidR="000A450A" w:rsidRPr="008C0DBB" w:rsidRDefault="000A450A" w:rsidP="00323EA1">
      <w:pPr>
        <w:spacing w:before="240" w:after="120"/>
        <w:rPr>
          <w:rFonts w:asciiTheme="majorBidi" w:hAnsiTheme="majorBidi" w:cstheme="majorBidi"/>
          <w:b/>
          <w:sz w:val="28"/>
        </w:rPr>
      </w:pPr>
      <w:bookmarkStart w:id="19" w:name="_Toc438267876"/>
      <w:bookmarkStart w:id="20" w:name="_Toc438270256"/>
      <w:bookmarkStart w:id="21" w:name="_Toc438366663"/>
      <w:r w:rsidRPr="008C0DBB">
        <w:rPr>
          <w:rFonts w:asciiTheme="majorBidi" w:hAnsiTheme="majorBidi" w:cstheme="majorBidi"/>
          <w:b/>
          <w:sz w:val="28"/>
        </w:rPr>
        <w:t>PARTIE</w:t>
      </w:r>
      <w:r w:rsidR="00D51CCD" w:rsidRPr="008C0DBB">
        <w:rPr>
          <w:rFonts w:asciiTheme="majorBidi" w:hAnsiTheme="majorBidi" w:cstheme="majorBidi"/>
          <w:b/>
          <w:sz w:val="28"/>
        </w:rPr>
        <w:t xml:space="preserve"> 3</w:t>
      </w:r>
      <w:r w:rsidRPr="008C0DBB">
        <w:rPr>
          <w:rFonts w:asciiTheme="majorBidi" w:hAnsiTheme="majorBidi" w:cstheme="majorBidi"/>
          <w:b/>
          <w:sz w:val="28"/>
        </w:rPr>
        <w:t xml:space="preserve"> – MARCHÉ</w:t>
      </w:r>
      <w:bookmarkEnd w:id="19"/>
      <w:bookmarkEnd w:id="20"/>
      <w:bookmarkEnd w:id="21"/>
    </w:p>
    <w:p w14:paraId="622B11B1" w14:textId="77777777"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VIII.</w:t>
      </w:r>
      <w:r w:rsidRPr="008C0DBB">
        <w:rPr>
          <w:rFonts w:asciiTheme="majorBidi" w:hAnsiTheme="majorBidi" w:cstheme="majorBidi"/>
          <w:b/>
        </w:rPr>
        <w:tab/>
        <w:t>Cahier des Clauses administratives générales (CCAG)</w:t>
      </w:r>
    </w:p>
    <w:p w14:paraId="2952A93D" w14:textId="7E86EF03" w:rsidR="000A450A" w:rsidRPr="008C0DBB" w:rsidRDefault="000A450A" w:rsidP="007F12CC">
      <w:pPr>
        <w:pStyle w:val="List"/>
        <w:spacing w:before="240"/>
        <w:ind w:left="1372" w:firstLine="0"/>
        <w:jc w:val="left"/>
        <w:rPr>
          <w:rFonts w:asciiTheme="majorBidi" w:hAnsiTheme="majorBidi" w:cstheme="majorBidi"/>
          <w:lang w:val="fr-FR"/>
        </w:rPr>
      </w:pPr>
      <w:r w:rsidRPr="008C0DBB">
        <w:rPr>
          <w:rFonts w:asciiTheme="majorBidi" w:hAnsiTheme="majorBidi" w:cstheme="majorBidi"/>
          <w:lang w:val="fr-FR"/>
        </w:rPr>
        <w:t xml:space="preserve">Cette Section contient les dispositions générales applicables à tous les marchés. </w:t>
      </w:r>
      <w:r w:rsidRPr="008C0DBB">
        <w:rPr>
          <w:rFonts w:asciiTheme="majorBidi" w:hAnsiTheme="majorBidi" w:cstheme="majorBidi"/>
          <w:b/>
          <w:lang w:val="fr-FR"/>
        </w:rPr>
        <w:t>La formulation des clauses de cette</w:t>
      </w:r>
      <w:r w:rsidR="009B2302" w:rsidRPr="008C0DBB">
        <w:rPr>
          <w:rFonts w:asciiTheme="majorBidi" w:hAnsiTheme="majorBidi" w:cstheme="majorBidi"/>
          <w:b/>
          <w:lang w:val="fr-FR"/>
        </w:rPr>
        <w:t xml:space="preserve"> </w:t>
      </w:r>
      <w:r w:rsidRPr="008C0DBB">
        <w:rPr>
          <w:rFonts w:asciiTheme="majorBidi" w:hAnsiTheme="majorBidi" w:cstheme="majorBidi"/>
          <w:b/>
          <w:lang w:val="fr-FR"/>
        </w:rPr>
        <w:t>Section ne doit pas être modifiée</w:t>
      </w:r>
      <w:r w:rsidRPr="008C0DBB">
        <w:rPr>
          <w:rFonts w:asciiTheme="majorBidi" w:hAnsiTheme="majorBidi" w:cstheme="majorBidi"/>
          <w:lang w:val="fr-FR"/>
        </w:rPr>
        <w:t xml:space="preserve">. </w:t>
      </w:r>
    </w:p>
    <w:p w14:paraId="63335F40" w14:textId="77777777"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IX.</w:t>
      </w:r>
      <w:r w:rsidRPr="008C0DBB">
        <w:rPr>
          <w:rFonts w:asciiTheme="majorBidi" w:hAnsiTheme="majorBidi" w:cstheme="majorBidi"/>
          <w:b/>
        </w:rPr>
        <w:tab/>
        <w:t xml:space="preserve">Cahier des Clauses administratives particulières (CCAP) </w:t>
      </w:r>
    </w:p>
    <w:p w14:paraId="44DA0F23" w14:textId="77777777" w:rsidR="000A450A" w:rsidRPr="008C0DBB" w:rsidRDefault="000A450A" w:rsidP="007F12CC">
      <w:pPr>
        <w:tabs>
          <w:tab w:val="left" w:pos="1350"/>
        </w:tabs>
        <w:spacing w:before="240" w:after="120"/>
        <w:ind w:left="1372" w:firstLine="0"/>
        <w:rPr>
          <w:rFonts w:asciiTheme="majorBidi" w:hAnsiTheme="majorBidi" w:cstheme="majorBidi"/>
        </w:rPr>
      </w:pPr>
      <w:r w:rsidRPr="008C0DBB">
        <w:rPr>
          <w:rFonts w:asciiTheme="majorBidi" w:hAnsiTheme="majorBidi" w:cstheme="majorBidi"/>
        </w:rPr>
        <w:t>Cette Section, qui énonce les clauses propres à chaque marché, et modifie ou complète la Section VIII, Cahier des Clauses administratives générales, sera préparée par le Maître de l’Ouvrage.</w:t>
      </w:r>
    </w:p>
    <w:p w14:paraId="7C839956" w14:textId="77777777" w:rsidR="000A450A" w:rsidRPr="008C0DBB" w:rsidRDefault="000A450A" w:rsidP="00323EA1">
      <w:pPr>
        <w:tabs>
          <w:tab w:val="left" w:pos="1350"/>
        </w:tabs>
        <w:spacing w:before="240" w:after="120"/>
        <w:rPr>
          <w:rFonts w:asciiTheme="majorBidi" w:hAnsiTheme="majorBidi" w:cstheme="majorBidi"/>
          <w:b/>
        </w:rPr>
      </w:pPr>
      <w:bookmarkStart w:id="22" w:name="_Toc494778667"/>
      <w:bookmarkStart w:id="23" w:name="_Toc499607135"/>
      <w:bookmarkStart w:id="24" w:name="_Toc499608188"/>
      <w:r w:rsidRPr="008C0DBB">
        <w:rPr>
          <w:rFonts w:asciiTheme="majorBidi" w:hAnsiTheme="majorBidi" w:cstheme="majorBidi"/>
          <w:b/>
        </w:rPr>
        <w:t>Section X.</w:t>
      </w:r>
      <w:r w:rsidRPr="008C0DBB">
        <w:rPr>
          <w:rFonts w:asciiTheme="majorBidi" w:hAnsiTheme="majorBidi" w:cstheme="majorBidi"/>
          <w:b/>
        </w:rPr>
        <w:tab/>
        <w:t>Formulaires du Marché</w:t>
      </w:r>
      <w:bookmarkEnd w:id="22"/>
      <w:bookmarkEnd w:id="23"/>
      <w:bookmarkEnd w:id="24"/>
    </w:p>
    <w:p w14:paraId="5AF30514" w14:textId="77777777" w:rsidR="006928F8" w:rsidRPr="008C0DBB" w:rsidRDefault="006928F8" w:rsidP="006928F8">
      <w:pPr>
        <w:pStyle w:val="List"/>
        <w:tabs>
          <w:tab w:val="left" w:pos="1418"/>
        </w:tabs>
        <w:suppressAutoHyphens/>
        <w:spacing w:after="200"/>
        <w:ind w:left="1418" w:firstLine="0"/>
        <w:rPr>
          <w:szCs w:val="24"/>
          <w:lang w:val="fr-FR"/>
        </w:rPr>
      </w:pPr>
      <w:r w:rsidRPr="008C0DBB">
        <w:rPr>
          <w:szCs w:val="24"/>
          <w:lang w:val="fr-FR"/>
        </w:rPr>
        <w:t xml:space="preserve">Cette Section contient en particulier le modèle de </w:t>
      </w:r>
      <w:r w:rsidRPr="008C0DBB">
        <w:rPr>
          <w:b/>
          <w:szCs w:val="24"/>
          <w:lang w:val="fr-FR"/>
        </w:rPr>
        <w:t xml:space="preserve">Lettre de marché </w:t>
      </w:r>
      <w:r w:rsidRPr="008C0DBB">
        <w:rPr>
          <w:szCs w:val="24"/>
          <w:lang w:val="fr-FR"/>
        </w:rPr>
        <w:t>et</w:t>
      </w:r>
      <w:r w:rsidRPr="008C0DBB">
        <w:rPr>
          <w:b/>
          <w:szCs w:val="24"/>
          <w:lang w:val="fr-FR"/>
        </w:rPr>
        <w:t xml:space="preserve"> </w:t>
      </w:r>
      <w:r w:rsidRPr="008C0DBB">
        <w:rPr>
          <w:szCs w:val="24"/>
          <w:lang w:val="fr-FR"/>
        </w:rPr>
        <w:t>le modèle</w:t>
      </w:r>
      <w:r w:rsidRPr="008C0DBB">
        <w:rPr>
          <w:b/>
          <w:szCs w:val="24"/>
          <w:lang w:val="fr-FR"/>
        </w:rPr>
        <w:t xml:space="preserve"> </w:t>
      </w:r>
      <w:r w:rsidRPr="008C0DBB">
        <w:rPr>
          <w:szCs w:val="24"/>
          <w:lang w:val="fr-FR"/>
        </w:rPr>
        <w:t>d’</w:t>
      </w:r>
      <w:r w:rsidRPr="008C0DBB">
        <w:rPr>
          <w:b/>
          <w:szCs w:val="24"/>
          <w:lang w:val="fr-FR"/>
        </w:rPr>
        <w:t xml:space="preserve">Acte d’Engagement </w:t>
      </w:r>
      <w:r w:rsidRPr="008C0DBB">
        <w:rPr>
          <w:szCs w:val="24"/>
          <w:lang w:val="fr-FR"/>
        </w:rPr>
        <w:t xml:space="preserve">qui, une fois remplis, seront incorporés au Marché. La </w:t>
      </w:r>
      <w:r w:rsidRPr="008C0DBB">
        <w:rPr>
          <w:b/>
          <w:szCs w:val="24"/>
          <w:lang w:val="fr-FR"/>
        </w:rPr>
        <w:t xml:space="preserve">garantie de bonne exécution, de garantie de performance </w:t>
      </w:r>
      <w:r w:rsidRPr="008C0DBB">
        <w:rPr>
          <w:szCs w:val="24"/>
          <w:lang w:val="fr-FR"/>
        </w:rPr>
        <w:t>environnementale, sociale, hygiène et sécurité (ESHS) lorsqu’elle est exigée,</w:t>
      </w:r>
      <w:r w:rsidRPr="008C0DBB">
        <w:rPr>
          <w:b/>
          <w:szCs w:val="24"/>
          <w:lang w:val="fr-FR"/>
        </w:rPr>
        <w:t xml:space="preserve"> et la garantie de restitution d’avance, </w:t>
      </w:r>
      <w:r w:rsidRPr="008C0DBB">
        <w:rPr>
          <w:szCs w:val="24"/>
          <w:lang w:val="fr-FR"/>
        </w:rPr>
        <w:t>le cas échéant, seront fournies par le Soumissionnaire retenu après l’attribution du Marché.</w:t>
      </w:r>
    </w:p>
    <w:p w14:paraId="3911DBC3" w14:textId="77777777" w:rsidR="007F12CC" w:rsidRPr="008C0DBB" w:rsidRDefault="007F12CC" w:rsidP="007F12CC">
      <w:pPr>
        <w:spacing w:after="0"/>
        <w:ind w:left="0" w:firstLine="0"/>
        <w:jc w:val="left"/>
        <w:rPr>
          <w:b/>
          <w:szCs w:val="24"/>
          <w:highlight w:val="yellow"/>
          <w:lang w:eastAsia="en-US"/>
        </w:rPr>
      </w:pPr>
    </w:p>
    <w:p w14:paraId="7D28A413" w14:textId="792DBCBC" w:rsidR="007F12CC" w:rsidRPr="008C0DBB" w:rsidRDefault="006928F8" w:rsidP="007F12CC">
      <w:pPr>
        <w:spacing w:after="0"/>
        <w:ind w:left="0" w:firstLine="0"/>
        <w:jc w:val="left"/>
        <w:rPr>
          <w:b/>
          <w:szCs w:val="24"/>
          <w:lang w:eastAsia="en-US"/>
        </w:rPr>
      </w:pPr>
      <w:r w:rsidRPr="008C0DBB">
        <w:rPr>
          <w:b/>
          <w:szCs w:val="24"/>
          <w:lang w:eastAsia="en-US"/>
        </w:rPr>
        <w:t>Pièce Jointe</w:t>
      </w:r>
      <w:r w:rsidR="007F12CC" w:rsidRPr="008C0DBB">
        <w:rPr>
          <w:b/>
          <w:szCs w:val="24"/>
          <w:lang w:eastAsia="en-US"/>
        </w:rPr>
        <w:t>:</w:t>
      </w:r>
      <w:r w:rsidR="007F12CC" w:rsidRPr="008C0DBB">
        <w:rPr>
          <w:b/>
          <w:szCs w:val="24"/>
          <w:lang w:eastAsia="en-US"/>
        </w:rPr>
        <w:tab/>
        <w:t xml:space="preserve"> </w:t>
      </w:r>
      <w:r w:rsidRPr="008C0DBB">
        <w:rPr>
          <w:b/>
          <w:szCs w:val="24"/>
          <w:lang w:eastAsia="en-US"/>
        </w:rPr>
        <w:t>Avis d’appel d’offres</w:t>
      </w:r>
      <w:r w:rsidR="007F12CC" w:rsidRPr="008C0DBB">
        <w:rPr>
          <w:b/>
          <w:szCs w:val="24"/>
          <w:lang w:eastAsia="en-US"/>
        </w:rPr>
        <w:t xml:space="preserve"> </w:t>
      </w:r>
    </w:p>
    <w:p w14:paraId="69B83124" w14:textId="6E76115B" w:rsidR="007F12CC" w:rsidRPr="008C0DBB" w:rsidRDefault="00AD3F5D" w:rsidP="007F12CC">
      <w:pPr>
        <w:spacing w:before="240" w:after="120"/>
        <w:ind w:left="1440" w:firstLine="0"/>
        <w:rPr>
          <w:szCs w:val="24"/>
          <w:lang w:eastAsia="en-US"/>
        </w:rPr>
      </w:pPr>
      <w:r w:rsidRPr="008C0DBB">
        <w:rPr>
          <w:szCs w:val="24"/>
          <w:lang w:eastAsia="en-US"/>
        </w:rPr>
        <w:t>Un formulaire d’”avis d’appel d’offres” est joint pour information à la fin du Document d’Appel d’Offres</w:t>
      </w:r>
      <w:r w:rsidR="007F12CC" w:rsidRPr="008C0DBB">
        <w:rPr>
          <w:szCs w:val="24"/>
          <w:lang w:eastAsia="en-US"/>
        </w:rPr>
        <w:t>.</w:t>
      </w:r>
    </w:p>
    <w:p w14:paraId="5F6773D5" w14:textId="77777777" w:rsidR="007F12CC" w:rsidRPr="008C0DBB" w:rsidRDefault="007F12CC" w:rsidP="007F12CC">
      <w:pPr>
        <w:pStyle w:val="List"/>
        <w:spacing w:before="240"/>
        <w:ind w:left="864" w:firstLine="0"/>
        <w:rPr>
          <w:rFonts w:asciiTheme="majorBidi" w:hAnsiTheme="majorBidi" w:cstheme="majorBidi"/>
          <w:i/>
          <w:sz w:val="22"/>
          <w:lang w:val="fr-FR"/>
        </w:rPr>
      </w:pPr>
    </w:p>
    <w:p w14:paraId="16AF4A6D" w14:textId="77777777" w:rsidR="000A450A" w:rsidRPr="008C0DBB" w:rsidRDefault="000A450A" w:rsidP="00323EA1">
      <w:pPr>
        <w:pStyle w:val="List"/>
        <w:spacing w:before="240"/>
        <w:rPr>
          <w:rFonts w:asciiTheme="majorBidi" w:hAnsiTheme="majorBidi" w:cstheme="majorBidi"/>
          <w:lang w:val="fr-FR"/>
        </w:rPr>
      </w:pPr>
    </w:p>
    <w:p w14:paraId="5DC6FF4D" w14:textId="77777777" w:rsidR="000A450A" w:rsidRPr="008C0DBB" w:rsidRDefault="000A450A" w:rsidP="00323EA1">
      <w:pPr>
        <w:spacing w:before="240" w:after="120"/>
        <w:rPr>
          <w:rFonts w:asciiTheme="majorBidi" w:hAnsiTheme="majorBidi" w:cstheme="majorBidi"/>
        </w:rPr>
        <w:sectPr w:rsidR="000A450A" w:rsidRPr="008C0DBB" w:rsidSect="008D2EE3">
          <w:headerReference w:type="even" r:id="rId13"/>
          <w:headerReference w:type="default" r:id="rId14"/>
          <w:headerReference w:type="first" r:id="rId15"/>
          <w:footnotePr>
            <w:numRestart w:val="eachPage"/>
          </w:footnotePr>
          <w:endnotePr>
            <w:numFmt w:val="decimal"/>
          </w:endnotePr>
          <w:type w:val="oddPage"/>
          <w:pgSz w:w="12240" w:h="15840" w:code="1"/>
          <w:pgMar w:top="1418" w:right="1418" w:bottom="1418" w:left="1418" w:header="720" w:footer="720" w:gutter="0"/>
          <w:pgNumType w:fmt="lowerRoman"/>
          <w:cols w:space="720"/>
          <w:titlePg/>
        </w:sectPr>
      </w:pPr>
    </w:p>
    <w:p w14:paraId="29349BC1" w14:textId="77777777" w:rsidR="007F12CC" w:rsidRPr="008C0DBB" w:rsidRDefault="007F12CC" w:rsidP="007F12CC">
      <w:pPr>
        <w:spacing w:after="0"/>
        <w:ind w:left="0" w:firstLine="0"/>
        <w:jc w:val="left"/>
        <w:rPr>
          <w:szCs w:val="24"/>
          <w:lang w:eastAsia="en-US"/>
        </w:rPr>
      </w:pPr>
      <w:bookmarkStart w:id="25" w:name="_Toc348175650"/>
    </w:p>
    <w:p w14:paraId="5567D0A2" w14:textId="77777777" w:rsidR="000A450A" w:rsidRPr="008C0DBB" w:rsidRDefault="000A450A" w:rsidP="007F12CC">
      <w:pPr>
        <w:pStyle w:val="Title"/>
        <w:spacing w:after="0"/>
        <w:ind w:left="0" w:firstLine="0"/>
        <w:rPr>
          <w:rFonts w:ascii="Times New Roman Bold" w:hAnsi="Times New Roman Bold"/>
          <w:iCs/>
          <w:spacing w:val="100"/>
          <w:sz w:val="40"/>
          <w:lang w:val="fr-FR" w:eastAsia="en-US"/>
        </w:rPr>
      </w:pPr>
      <w:r w:rsidRPr="008C0DBB">
        <w:rPr>
          <w:rFonts w:ascii="Times New Roman Bold" w:hAnsi="Times New Roman Bold"/>
          <w:iCs/>
          <w:spacing w:val="100"/>
          <w:sz w:val="40"/>
          <w:lang w:val="fr-FR" w:eastAsia="en-US"/>
        </w:rPr>
        <w:t>DOSSIER D’APPEL D’OFFRES</w:t>
      </w:r>
    </w:p>
    <w:p w14:paraId="130AB179" w14:textId="77777777" w:rsidR="007F12CC" w:rsidRPr="008C0DBB" w:rsidRDefault="007F12CC" w:rsidP="007F12CC">
      <w:pPr>
        <w:spacing w:after="0"/>
        <w:ind w:left="0" w:firstLine="0"/>
        <w:jc w:val="left"/>
        <w:rPr>
          <w:szCs w:val="24"/>
          <w:lang w:eastAsia="en-US"/>
        </w:rPr>
      </w:pPr>
    </w:p>
    <w:p w14:paraId="1C472F9F" w14:textId="77777777" w:rsidR="007F12CC" w:rsidRPr="008C0DBB" w:rsidRDefault="007F12CC" w:rsidP="007F12CC">
      <w:pPr>
        <w:spacing w:after="0"/>
        <w:ind w:left="0" w:firstLine="0"/>
        <w:jc w:val="left"/>
        <w:rPr>
          <w:szCs w:val="24"/>
          <w:lang w:eastAsia="en-US"/>
        </w:rPr>
      </w:pPr>
    </w:p>
    <w:p w14:paraId="799E69E2" w14:textId="77777777" w:rsidR="00AD3F5D" w:rsidRPr="008C0DBB" w:rsidRDefault="000A450A" w:rsidP="007F12CC">
      <w:pPr>
        <w:spacing w:after="0"/>
        <w:ind w:left="0" w:firstLine="0"/>
        <w:jc w:val="center"/>
        <w:rPr>
          <w:b/>
          <w:sz w:val="60"/>
          <w:szCs w:val="60"/>
          <w:lang w:eastAsia="en-US"/>
        </w:rPr>
      </w:pPr>
      <w:r w:rsidRPr="008C0DBB">
        <w:rPr>
          <w:b/>
          <w:sz w:val="60"/>
          <w:szCs w:val="60"/>
          <w:lang w:eastAsia="en-US"/>
        </w:rPr>
        <w:t>Pour la</w:t>
      </w:r>
      <w:r w:rsidR="003F259E" w:rsidRPr="008C0DBB">
        <w:rPr>
          <w:b/>
          <w:sz w:val="60"/>
          <w:szCs w:val="60"/>
          <w:lang w:eastAsia="en-US"/>
        </w:rPr>
        <w:t xml:space="preserve"> P</w:t>
      </w:r>
      <w:r w:rsidR="006A4CF8" w:rsidRPr="008C0DBB">
        <w:rPr>
          <w:b/>
          <w:sz w:val="60"/>
          <w:szCs w:val="60"/>
          <w:lang w:eastAsia="en-US"/>
        </w:rPr>
        <w:t>assation d</w:t>
      </w:r>
      <w:r w:rsidR="003E677D" w:rsidRPr="008C0DBB">
        <w:rPr>
          <w:b/>
          <w:sz w:val="60"/>
          <w:szCs w:val="60"/>
          <w:lang w:eastAsia="en-US"/>
        </w:rPr>
        <w:t>e</w:t>
      </w:r>
      <w:r w:rsidR="006A4CF8" w:rsidRPr="008C0DBB">
        <w:rPr>
          <w:b/>
          <w:sz w:val="60"/>
          <w:szCs w:val="60"/>
          <w:lang w:eastAsia="en-US"/>
        </w:rPr>
        <w:t xml:space="preserve"> marché</w:t>
      </w:r>
      <w:r w:rsidR="00842368" w:rsidRPr="008C0DBB">
        <w:rPr>
          <w:b/>
          <w:sz w:val="60"/>
          <w:szCs w:val="60"/>
          <w:lang w:eastAsia="en-US"/>
        </w:rPr>
        <w:t xml:space="preserve"> de</w:t>
      </w:r>
      <w:r w:rsidRPr="008C0DBB">
        <w:rPr>
          <w:b/>
          <w:sz w:val="60"/>
          <w:szCs w:val="60"/>
          <w:lang w:eastAsia="en-US"/>
        </w:rPr>
        <w:t xml:space="preserve"> </w:t>
      </w:r>
      <w:r w:rsidR="00066781" w:rsidRPr="008C0DBB">
        <w:rPr>
          <w:b/>
          <w:sz w:val="60"/>
          <w:szCs w:val="60"/>
          <w:lang w:eastAsia="en-US"/>
        </w:rPr>
        <w:t xml:space="preserve">petits </w:t>
      </w:r>
      <w:r w:rsidRPr="008C0DBB">
        <w:rPr>
          <w:b/>
          <w:sz w:val="60"/>
          <w:szCs w:val="60"/>
          <w:lang w:eastAsia="en-US"/>
        </w:rPr>
        <w:t>travaux</w:t>
      </w:r>
    </w:p>
    <w:p w14:paraId="36D64638" w14:textId="77777777" w:rsidR="00AD3F5D" w:rsidRPr="008C0DBB" w:rsidRDefault="00AD3F5D" w:rsidP="00AD3F5D">
      <w:pPr>
        <w:spacing w:after="0"/>
        <w:ind w:left="0" w:firstLine="0"/>
        <w:jc w:val="center"/>
        <w:rPr>
          <w:b/>
          <w:sz w:val="40"/>
          <w:szCs w:val="40"/>
          <w:lang w:eastAsia="en-US"/>
        </w:rPr>
      </w:pPr>
      <w:r w:rsidRPr="008C0DBB">
        <w:rPr>
          <w:b/>
          <w:sz w:val="40"/>
          <w:szCs w:val="40"/>
          <w:lang w:eastAsia="en-US"/>
        </w:rPr>
        <w:t>(Procédure à enveloppe unique)</w:t>
      </w:r>
    </w:p>
    <w:p w14:paraId="11E7B855" w14:textId="77777777" w:rsidR="007F12CC" w:rsidRPr="008C0DBB" w:rsidRDefault="007F12CC" w:rsidP="007F12CC">
      <w:pPr>
        <w:spacing w:after="0"/>
        <w:ind w:left="0" w:firstLine="0"/>
        <w:jc w:val="center"/>
        <w:rPr>
          <w:b/>
          <w:sz w:val="56"/>
          <w:szCs w:val="24"/>
          <w:lang w:eastAsia="en-US"/>
        </w:rPr>
      </w:pPr>
    </w:p>
    <w:p w14:paraId="05437A85" w14:textId="77777777" w:rsidR="00AD3F5D" w:rsidRPr="008C0DBB" w:rsidRDefault="00AD3F5D" w:rsidP="00AD3F5D">
      <w:pPr>
        <w:pStyle w:val="Title"/>
        <w:spacing w:after="0"/>
        <w:ind w:left="0" w:firstLine="0"/>
        <w:rPr>
          <w:b w:val="0"/>
          <w:i/>
          <w:sz w:val="44"/>
          <w:szCs w:val="44"/>
          <w:lang w:val="fr-FR" w:eastAsia="en-US"/>
        </w:rPr>
      </w:pPr>
      <w:r w:rsidRPr="008C0DBB">
        <w:rPr>
          <w:b w:val="0"/>
          <w:i/>
          <w:sz w:val="44"/>
          <w:szCs w:val="44"/>
          <w:lang w:val="fr-FR" w:eastAsia="en-US"/>
        </w:rPr>
        <w:t>[Insérer l’identification des Travaux]</w:t>
      </w:r>
    </w:p>
    <w:p w14:paraId="08BFFBD0" w14:textId="77777777" w:rsidR="00AD3F5D" w:rsidRPr="008C0DBB" w:rsidRDefault="00AD3F5D" w:rsidP="00AD3F5D">
      <w:pPr>
        <w:pStyle w:val="Title"/>
        <w:tabs>
          <w:tab w:val="center" w:pos="8647"/>
        </w:tabs>
        <w:spacing w:after="0"/>
        <w:ind w:left="0" w:firstLine="0"/>
        <w:rPr>
          <w:b w:val="0"/>
          <w:i/>
          <w:sz w:val="44"/>
          <w:szCs w:val="44"/>
          <w:lang w:val="fr-FR" w:eastAsia="en-US"/>
        </w:rPr>
      </w:pPr>
      <w:r w:rsidRPr="008C0DBB">
        <w:rPr>
          <w:b w:val="0"/>
          <w:i/>
          <w:sz w:val="56"/>
          <w:szCs w:val="56"/>
          <w:lang w:val="fr-FR"/>
        </w:rPr>
        <w:t>_______________________________</w:t>
      </w:r>
    </w:p>
    <w:p w14:paraId="482C1694" w14:textId="77777777" w:rsidR="00AD3F5D" w:rsidRPr="008C0DBB" w:rsidRDefault="00AD3F5D" w:rsidP="00AD3F5D">
      <w:pPr>
        <w:suppressAutoHyphens/>
        <w:spacing w:after="60"/>
        <w:ind w:left="0" w:firstLine="0"/>
        <w:jc w:val="left"/>
        <w:rPr>
          <w:b/>
          <w:sz w:val="28"/>
          <w:szCs w:val="24"/>
        </w:rPr>
      </w:pPr>
      <w:r w:rsidRPr="008C0DBB">
        <w:rPr>
          <w:b/>
          <w:sz w:val="28"/>
          <w:szCs w:val="24"/>
        </w:rPr>
        <w:t xml:space="preserve">Appel d’Offres No : </w:t>
      </w:r>
      <w:r w:rsidRPr="008C0DBB">
        <w:rPr>
          <w:i/>
          <w:iCs/>
          <w:sz w:val="28"/>
          <w:szCs w:val="24"/>
        </w:rPr>
        <w:t>[insérer la référence conforme au plan de passation des marchés]</w:t>
      </w:r>
    </w:p>
    <w:p w14:paraId="5E6B188F" w14:textId="77777777" w:rsidR="00AD3F5D" w:rsidRPr="008C0DBB" w:rsidRDefault="00AD3F5D" w:rsidP="00AD3F5D">
      <w:pPr>
        <w:pStyle w:val="BankNormal"/>
        <w:suppressAutoHyphens/>
        <w:spacing w:after="60"/>
        <w:ind w:left="578" w:hanging="578"/>
        <w:rPr>
          <w:b/>
          <w:sz w:val="28"/>
          <w:szCs w:val="24"/>
          <w:lang w:val="fr-FR"/>
        </w:rPr>
      </w:pPr>
      <w:r w:rsidRPr="008C0DBB">
        <w:rPr>
          <w:b/>
          <w:sz w:val="28"/>
          <w:szCs w:val="24"/>
          <w:lang w:val="fr-FR"/>
        </w:rPr>
        <w:t xml:space="preserve">Projet : </w:t>
      </w:r>
      <w:r w:rsidRPr="008C0DBB">
        <w:rPr>
          <w:i/>
          <w:iCs/>
          <w:sz w:val="28"/>
          <w:szCs w:val="24"/>
          <w:lang w:val="fr-FR"/>
        </w:rPr>
        <w:t>[insérer le nom du Projet]</w:t>
      </w:r>
    </w:p>
    <w:p w14:paraId="4D9A1C43" w14:textId="77777777" w:rsidR="00AD3F5D" w:rsidRPr="008C0DBB" w:rsidRDefault="00AD3F5D" w:rsidP="00AD3F5D">
      <w:pPr>
        <w:suppressAutoHyphens/>
        <w:spacing w:after="60"/>
        <w:ind w:left="578" w:hanging="578"/>
        <w:jc w:val="left"/>
        <w:rPr>
          <w:sz w:val="28"/>
          <w:szCs w:val="24"/>
        </w:rPr>
      </w:pPr>
      <w:r w:rsidRPr="008C0DBB">
        <w:rPr>
          <w:b/>
          <w:sz w:val="28"/>
          <w:szCs w:val="24"/>
        </w:rPr>
        <w:t>Maître de l’Ouvrage :</w:t>
      </w:r>
      <w:r w:rsidRPr="008C0DBB">
        <w:rPr>
          <w:sz w:val="28"/>
          <w:szCs w:val="24"/>
        </w:rPr>
        <w:t xml:space="preserve"> </w:t>
      </w:r>
      <w:r w:rsidRPr="008C0DBB">
        <w:rPr>
          <w:i/>
          <w:sz w:val="28"/>
          <w:szCs w:val="24"/>
        </w:rPr>
        <w:t>[insérer le nom du Maître de l’Ouvrage]</w:t>
      </w:r>
    </w:p>
    <w:p w14:paraId="2C3B08EA" w14:textId="77777777" w:rsidR="00AD3F5D" w:rsidRPr="008C0DBB" w:rsidRDefault="00AD3F5D" w:rsidP="00AD3F5D">
      <w:pPr>
        <w:pStyle w:val="BankNormal"/>
        <w:suppressAutoHyphens/>
        <w:spacing w:after="60"/>
        <w:ind w:left="578" w:hanging="578"/>
        <w:rPr>
          <w:i/>
          <w:iCs/>
          <w:sz w:val="28"/>
          <w:szCs w:val="24"/>
          <w:lang w:val="fr-FR"/>
        </w:rPr>
      </w:pPr>
      <w:r w:rsidRPr="008C0DBB">
        <w:rPr>
          <w:b/>
          <w:sz w:val="28"/>
          <w:szCs w:val="24"/>
          <w:lang w:val="fr-FR"/>
        </w:rPr>
        <w:t xml:space="preserve">Pays : </w:t>
      </w:r>
      <w:r w:rsidRPr="008C0DBB">
        <w:rPr>
          <w:i/>
          <w:iCs/>
          <w:sz w:val="28"/>
          <w:szCs w:val="24"/>
          <w:lang w:val="fr-FR"/>
        </w:rPr>
        <w:t>[insérer le nom du Pays du Maître de l’Ouvrage]</w:t>
      </w:r>
    </w:p>
    <w:p w14:paraId="6FD1B2ED" w14:textId="77777777" w:rsidR="00AD3F5D" w:rsidRPr="008C0DBB" w:rsidRDefault="00AD3F5D" w:rsidP="00AD3F5D">
      <w:pPr>
        <w:pStyle w:val="BankNormal"/>
        <w:suppressAutoHyphens/>
        <w:spacing w:after="60"/>
        <w:ind w:left="578" w:hanging="578"/>
        <w:rPr>
          <w:b/>
          <w:i/>
          <w:iCs/>
          <w:sz w:val="28"/>
          <w:szCs w:val="24"/>
          <w:lang w:val="fr-FR"/>
        </w:rPr>
      </w:pPr>
      <w:r w:rsidRPr="008C0DBB">
        <w:rPr>
          <w:b/>
          <w:sz w:val="28"/>
          <w:szCs w:val="24"/>
          <w:lang w:val="fr-FR"/>
        </w:rPr>
        <w:t xml:space="preserve">Prêt/Crédit/Don No : </w:t>
      </w:r>
      <w:r w:rsidRPr="008C0DBB">
        <w:rPr>
          <w:i/>
          <w:iCs/>
          <w:sz w:val="28"/>
          <w:szCs w:val="24"/>
          <w:lang w:val="fr-FR"/>
        </w:rPr>
        <w:t>[insérer le numéro du prêt/crédit/don]</w:t>
      </w:r>
    </w:p>
    <w:p w14:paraId="5ACA1798" w14:textId="77777777" w:rsidR="00AD3F5D" w:rsidRPr="008C0DBB" w:rsidRDefault="00AD3F5D" w:rsidP="00AD3F5D">
      <w:pPr>
        <w:pStyle w:val="Title"/>
        <w:suppressAutoHyphens/>
        <w:spacing w:after="60"/>
        <w:ind w:left="578" w:hanging="578"/>
        <w:jc w:val="left"/>
        <w:rPr>
          <w:sz w:val="28"/>
          <w:szCs w:val="24"/>
          <w:lang w:val="fr-FR"/>
        </w:rPr>
      </w:pPr>
      <w:r w:rsidRPr="008C0DBB">
        <w:rPr>
          <w:sz w:val="28"/>
          <w:szCs w:val="24"/>
          <w:lang w:val="fr-FR"/>
        </w:rPr>
        <w:t xml:space="preserve">Émis le : </w:t>
      </w:r>
      <w:r w:rsidRPr="008C0DBB">
        <w:rPr>
          <w:b w:val="0"/>
          <w:i/>
          <w:iCs/>
          <w:sz w:val="28"/>
          <w:szCs w:val="24"/>
          <w:lang w:val="fr-FR"/>
        </w:rPr>
        <w:t>[insérer la date de mise à disposition des soumissionnaires]</w:t>
      </w:r>
    </w:p>
    <w:p w14:paraId="55C110B1" w14:textId="77777777" w:rsidR="000A450A" w:rsidRPr="008C0DBB" w:rsidRDefault="000A450A">
      <w:pPr>
        <w:rPr>
          <w:rFonts w:asciiTheme="majorBidi" w:hAnsiTheme="majorBidi" w:cstheme="majorBidi"/>
        </w:rPr>
      </w:pPr>
    </w:p>
    <w:p w14:paraId="6AAA468B" w14:textId="77777777" w:rsidR="000A450A" w:rsidRPr="008C0DBB" w:rsidRDefault="000A450A">
      <w:pPr>
        <w:rPr>
          <w:rFonts w:asciiTheme="majorBidi" w:hAnsiTheme="majorBidi" w:cstheme="majorBidi"/>
        </w:rPr>
        <w:sectPr w:rsidR="000A450A" w:rsidRPr="008C0DBB" w:rsidSect="007F12CC">
          <w:headerReference w:type="default" r:id="rId16"/>
          <w:headerReference w:type="first" r:id="rId17"/>
          <w:footnotePr>
            <w:numRestart w:val="eachPage"/>
          </w:footnotePr>
          <w:endnotePr>
            <w:numFmt w:val="decimal"/>
          </w:endnotePr>
          <w:type w:val="oddPage"/>
          <w:pgSz w:w="12240" w:h="15840" w:code="1"/>
          <w:pgMar w:top="1418" w:right="1418" w:bottom="1418" w:left="1418" w:header="720" w:footer="720" w:gutter="0"/>
          <w:pgNumType w:fmt="lowerRoman"/>
          <w:cols w:space="720"/>
          <w:titlePg/>
        </w:sectPr>
      </w:pPr>
    </w:p>
    <w:p w14:paraId="67471217" w14:textId="77777777" w:rsidR="0050262D" w:rsidRPr="00A11DF0" w:rsidRDefault="0050262D" w:rsidP="0050262D">
      <w:pPr>
        <w:jc w:val="center"/>
        <w:rPr>
          <w:b/>
          <w:sz w:val="40"/>
          <w:szCs w:val="40"/>
        </w:rPr>
      </w:pPr>
      <w:bookmarkStart w:id="26" w:name="_Toc494778669"/>
      <w:r w:rsidRPr="00A11DF0">
        <w:rPr>
          <w:b/>
          <w:sz w:val="40"/>
          <w:szCs w:val="40"/>
        </w:rPr>
        <w:lastRenderedPageBreak/>
        <w:t>Document Standard d’Appel d’Offres</w:t>
      </w:r>
    </w:p>
    <w:p w14:paraId="3EAD0383" w14:textId="77777777" w:rsidR="00457054" w:rsidRPr="008C0DBB" w:rsidRDefault="00457054" w:rsidP="00457054">
      <w:pPr>
        <w:spacing w:after="0"/>
        <w:ind w:left="0" w:firstLine="0"/>
        <w:jc w:val="left"/>
        <w:rPr>
          <w:szCs w:val="24"/>
          <w:lang w:eastAsia="en-US"/>
        </w:rPr>
      </w:pPr>
    </w:p>
    <w:p w14:paraId="0E6C8A31" w14:textId="77777777" w:rsidR="00457054" w:rsidRPr="008C0DBB" w:rsidRDefault="00457054" w:rsidP="00457054">
      <w:pPr>
        <w:spacing w:after="0"/>
        <w:ind w:left="0" w:firstLine="0"/>
        <w:jc w:val="left"/>
        <w:rPr>
          <w:szCs w:val="24"/>
          <w:lang w:eastAsia="en-US"/>
        </w:rPr>
      </w:pPr>
    </w:p>
    <w:p w14:paraId="18E9F8EF" w14:textId="77777777" w:rsidR="000A450A" w:rsidRPr="008C0DBB" w:rsidRDefault="000A450A" w:rsidP="00457054">
      <w:pPr>
        <w:spacing w:after="0"/>
        <w:ind w:left="0" w:firstLine="0"/>
        <w:jc w:val="center"/>
        <w:rPr>
          <w:b/>
          <w:sz w:val="32"/>
          <w:szCs w:val="32"/>
          <w:lang w:eastAsia="en-US"/>
        </w:rPr>
      </w:pPr>
      <w:r w:rsidRPr="008C0DBB">
        <w:rPr>
          <w:b/>
          <w:sz w:val="32"/>
          <w:szCs w:val="32"/>
          <w:lang w:eastAsia="en-US"/>
        </w:rPr>
        <w:t>Table des matièr</w:t>
      </w:r>
      <w:r w:rsidR="006F228E" w:rsidRPr="008C0DBB">
        <w:rPr>
          <w:b/>
          <w:sz w:val="32"/>
          <w:szCs w:val="32"/>
          <w:lang w:eastAsia="en-US"/>
        </w:rPr>
        <w:t>es</w:t>
      </w:r>
      <w:bookmarkEnd w:id="26"/>
    </w:p>
    <w:p w14:paraId="042D1B5D" w14:textId="77777777" w:rsidR="000A450A" w:rsidRPr="008C0DBB" w:rsidRDefault="000A450A">
      <w:pPr>
        <w:rPr>
          <w:rFonts w:asciiTheme="majorBidi" w:hAnsiTheme="majorBidi" w:cstheme="majorBidi"/>
        </w:rPr>
      </w:pPr>
    </w:p>
    <w:p w14:paraId="72F30CCA" w14:textId="7F6E33EE" w:rsidR="00C024BD" w:rsidRPr="008C0DBB" w:rsidRDefault="00DD35E8">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"Subtitle,2,Part,1" </w:instrText>
      </w:r>
      <w:r w:rsidRPr="008C0DBB">
        <w:rPr>
          <w:b w:val="0"/>
          <w:lang w:eastAsia="en-US"/>
        </w:rPr>
        <w:fldChar w:fldCharType="separate"/>
      </w:r>
      <w:hyperlink w:anchor="_Toc487641840" w:history="1">
        <w:r w:rsidR="00C024BD" w:rsidRPr="008C0DBB">
          <w:rPr>
            <w:rStyle w:val="Hyperlink"/>
            <w:noProof/>
            <w:lang w:eastAsia="en-US"/>
          </w:rPr>
          <w:t>PARTIE 1 - Procédures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_Toc487641840 \h </w:instrText>
        </w:r>
        <w:r w:rsidR="00C024BD" w:rsidRPr="008C0DBB">
          <w:rPr>
            <w:noProof/>
            <w:webHidden/>
          </w:rPr>
        </w:r>
        <w:r w:rsidR="00C024BD" w:rsidRPr="008C0DBB">
          <w:rPr>
            <w:noProof/>
            <w:webHidden/>
          </w:rPr>
          <w:fldChar w:fldCharType="separate"/>
        </w:r>
        <w:r w:rsidR="006D7400">
          <w:rPr>
            <w:noProof/>
            <w:webHidden/>
          </w:rPr>
          <w:t>1</w:t>
        </w:r>
        <w:r w:rsidR="00C024BD" w:rsidRPr="008C0DBB">
          <w:rPr>
            <w:noProof/>
            <w:webHidden/>
          </w:rPr>
          <w:fldChar w:fldCharType="end"/>
        </w:r>
      </w:hyperlink>
    </w:p>
    <w:p w14:paraId="713E94FF" w14:textId="644545B6" w:rsidR="00C024BD" w:rsidRPr="008C0DBB" w:rsidRDefault="00584563">
      <w:pPr>
        <w:pStyle w:val="TOC2"/>
        <w:rPr>
          <w:rFonts w:asciiTheme="minorHAnsi" w:eastAsiaTheme="minorEastAsia" w:hAnsiTheme="minorHAnsi" w:cstheme="minorBidi"/>
          <w:noProof/>
          <w:sz w:val="22"/>
          <w:szCs w:val="22"/>
          <w:lang w:eastAsia="zh-CN"/>
        </w:rPr>
      </w:pPr>
      <w:hyperlink w:anchor="_Toc487641841" w:history="1">
        <w:r w:rsidR="00C024BD" w:rsidRPr="008C0DBB">
          <w:rPr>
            <w:rStyle w:val="Hyperlink"/>
            <w:noProof/>
            <w:lang w:eastAsia="en-US"/>
          </w:rPr>
          <w:t>Section I. Instructions aux soumissionnaires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_Toc487641841 \h </w:instrText>
        </w:r>
        <w:r w:rsidR="00C024BD" w:rsidRPr="008C0DBB">
          <w:rPr>
            <w:noProof/>
            <w:webHidden/>
          </w:rPr>
        </w:r>
        <w:r w:rsidR="00C024BD" w:rsidRPr="008C0DBB">
          <w:rPr>
            <w:noProof/>
            <w:webHidden/>
          </w:rPr>
          <w:fldChar w:fldCharType="separate"/>
        </w:r>
        <w:r w:rsidR="006D7400">
          <w:rPr>
            <w:noProof/>
            <w:webHidden/>
          </w:rPr>
          <w:t>3</w:t>
        </w:r>
        <w:r w:rsidR="00C024BD" w:rsidRPr="008C0DBB">
          <w:rPr>
            <w:noProof/>
            <w:webHidden/>
          </w:rPr>
          <w:fldChar w:fldCharType="end"/>
        </w:r>
      </w:hyperlink>
    </w:p>
    <w:p w14:paraId="08E6DEF8" w14:textId="17A413B7" w:rsidR="00C024BD" w:rsidRPr="008C0DBB" w:rsidRDefault="00584563">
      <w:pPr>
        <w:pStyle w:val="TOC2"/>
        <w:rPr>
          <w:rFonts w:asciiTheme="minorHAnsi" w:eastAsiaTheme="minorEastAsia" w:hAnsiTheme="minorHAnsi" w:cstheme="minorBidi"/>
          <w:noProof/>
          <w:sz w:val="22"/>
          <w:szCs w:val="22"/>
          <w:lang w:eastAsia="zh-CN"/>
        </w:rPr>
      </w:pPr>
      <w:hyperlink w:anchor="_Toc487641842" w:history="1">
        <w:r w:rsidR="00C024BD" w:rsidRPr="008C0DBB">
          <w:rPr>
            <w:rStyle w:val="Hyperlink"/>
            <w:noProof/>
            <w:lang w:eastAsia="en-US"/>
          </w:rPr>
          <w:t>Section II. Données particulières de l’appel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_Toc487641842 \h </w:instrText>
        </w:r>
        <w:r w:rsidR="00C024BD" w:rsidRPr="008C0DBB">
          <w:rPr>
            <w:noProof/>
            <w:webHidden/>
          </w:rPr>
        </w:r>
        <w:r w:rsidR="00C024BD" w:rsidRPr="008C0DBB">
          <w:rPr>
            <w:noProof/>
            <w:webHidden/>
          </w:rPr>
          <w:fldChar w:fldCharType="separate"/>
        </w:r>
        <w:r w:rsidR="006D7400">
          <w:rPr>
            <w:noProof/>
            <w:webHidden/>
          </w:rPr>
          <w:t>30</w:t>
        </w:r>
        <w:r w:rsidR="00C024BD" w:rsidRPr="008C0DBB">
          <w:rPr>
            <w:noProof/>
            <w:webHidden/>
          </w:rPr>
          <w:fldChar w:fldCharType="end"/>
        </w:r>
      </w:hyperlink>
    </w:p>
    <w:p w14:paraId="1C048BF7" w14:textId="149D0A8D" w:rsidR="00C024BD" w:rsidRPr="008C0DBB" w:rsidRDefault="00584563">
      <w:pPr>
        <w:pStyle w:val="TOC2"/>
        <w:rPr>
          <w:rFonts w:asciiTheme="minorHAnsi" w:eastAsiaTheme="minorEastAsia" w:hAnsiTheme="minorHAnsi" w:cstheme="minorBidi"/>
          <w:noProof/>
          <w:sz w:val="22"/>
          <w:szCs w:val="22"/>
          <w:lang w:eastAsia="zh-CN"/>
        </w:rPr>
      </w:pPr>
      <w:hyperlink w:anchor="_Toc487641843" w:history="1">
        <w:r w:rsidR="00C024BD" w:rsidRPr="008C0DBB">
          <w:rPr>
            <w:rStyle w:val="Hyperlink"/>
            <w:rFonts w:cs="Arial"/>
            <w:noProof/>
            <w:lang w:eastAsia="en-US"/>
          </w:rPr>
          <w:t>Section III. Critères d’évaluation et de qualification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_Toc487641843 \h </w:instrText>
        </w:r>
        <w:r w:rsidR="00C024BD" w:rsidRPr="008C0DBB">
          <w:rPr>
            <w:noProof/>
            <w:webHidden/>
          </w:rPr>
        </w:r>
        <w:r w:rsidR="00C024BD" w:rsidRPr="008C0DBB">
          <w:rPr>
            <w:noProof/>
            <w:webHidden/>
          </w:rPr>
          <w:fldChar w:fldCharType="separate"/>
        </w:r>
        <w:r w:rsidR="006D7400">
          <w:rPr>
            <w:noProof/>
            <w:webHidden/>
          </w:rPr>
          <w:t>39</w:t>
        </w:r>
        <w:r w:rsidR="00C024BD" w:rsidRPr="008C0DBB">
          <w:rPr>
            <w:noProof/>
            <w:webHidden/>
          </w:rPr>
          <w:fldChar w:fldCharType="end"/>
        </w:r>
      </w:hyperlink>
    </w:p>
    <w:p w14:paraId="757A3B39" w14:textId="0CF630DD" w:rsidR="00C024BD" w:rsidRPr="008C0DBB" w:rsidRDefault="00584563">
      <w:pPr>
        <w:pStyle w:val="TOC2"/>
        <w:rPr>
          <w:rFonts w:asciiTheme="minorHAnsi" w:eastAsiaTheme="minorEastAsia" w:hAnsiTheme="minorHAnsi" w:cstheme="minorBidi"/>
          <w:noProof/>
          <w:sz w:val="22"/>
          <w:szCs w:val="22"/>
          <w:lang w:eastAsia="zh-CN"/>
        </w:rPr>
      </w:pPr>
      <w:hyperlink w:anchor="_Toc487641844" w:history="1">
        <w:r w:rsidR="00C024BD" w:rsidRPr="008C0DBB">
          <w:rPr>
            <w:rStyle w:val="Hyperlink"/>
            <w:rFonts w:cs="Arial"/>
            <w:noProof/>
            <w:lang w:eastAsia="en-US"/>
          </w:rPr>
          <w:t>Section IV. Formulaires de soumission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_Toc487641844 \h </w:instrText>
        </w:r>
        <w:r w:rsidR="00C024BD" w:rsidRPr="008C0DBB">
          <w:rPr>
            <w:noProof/>
            <w:webHidden/>
          </w:rPr>
        </w:r>
        <w:r w:rsidR="00C024BD" w:rsidRPr="008C0DBB">
          <w:rPr>
            <w:noProof/>
            <w:webHidden/>
          </w:rPr>
          <w:fldChar w:fldCharType="separate"/>
        </w:r>
        <w:r w:rsidR="006D7400">
          <w:rPr>
            <w:noProof/>
            <w:webHidden/>
          </w:rPr>
          <w:t>61</w:t>
        </w:r>
        <w:r w:rsidR="00C024BD" w:rsidRPr="008C0DBB">
          <w:rPr>
            <w:noProof/>
            <w:webHidden/>
          </w:rPr>
          <w:fldChar w:fldCharType="end"/>
        </w:r>
      </w:hyperlink>
    </w:p>
    <w:p w14:paraId="6D3EF842" w14:textId="3789B51E" w:rsidR="00C024BD" w:rsidRPr="008C0DBB" w:rsidRDefault="00584563">
      <w:pPr>
        <w:pStyle w:val="TOC2"/>
        <w:rPr>
          <w:rFonts w:asciiTheme="minorHAnsi" w:eastAsiaTheme="minorEastAsia" w:hAnsiTheme="minorHAnsi" w:cstheme="minorBidi"/>
          <w:noProof/>
          <w:sz w:val="22"/>
          <w:szCs w:val="22"/>
          <w:lang w:eastAsia="zh-CN"/>
        </w:rPr>
      </w:pPr>
      <w:hyperlink w:anchor="_Toc487641845" w:history="1">
        <w:r w:rsidR="00C024BD" w:rsidRPr="008C0DBB">
          <w:rPr>
            <w:rStyle w:val="Hyperlink"/>
            <w:rFonts w:cs="Arial"/>
            <w:noProof/>
            <w:lang w:eastAsia="en-US"/>
          </w:rPr>
          <w:t>Section V. Pays éligibles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_Toc487641845 \h </w:instrText>
        </w:r>
        <w:r w:rsidR="00C024BD" w:rsidRPr="008C0DBB">
          <w:rPr>
            <w:noProof/>
            <w:webHidden/>
          </w:rPr>
        </w:r>
        <w:r w:rsidR="00C024BD" w:rsidRPr="008C0DBB">
          <w:rPr>
            <w:noProof/>
            <w:webHidden/>
          </w:rPr>
          <w:fldChar w:fldCharType="separate"/>
        </w:r>
        <w:r w:rsidR="006D7400">
          <w:rPr>
            <w:noProof/>
            <w:webHidden/>
          </w:rPr>
          <w:t>105</w:t>
        </w:r>
        <w:r w:rsidR="00C024BD" w:rsidRPr="008C0DBB">
          <w:rPr>
            <w:noProof/>
            <w:webHidden/>
          </w:rPr>
          <w:fldChar w:fldCharType="end"/>
        </w:r>
      </w:hyperlink>
    </w:p>
    <w:p w14:paraId="23C6F43D" w14:textId="32A0C1EE" w:rsidR="00C024BD" w:rsidRPr="008C0DBB" w:rsidRDefault="00584563">
      <w:pPr>
        <w:pStyle w:val="TOC1"/>
        <w:rPr>
          <w:rFonts w:asciiTheme="minorHAnsi" w:eastAsiaTheme="minorEastAsia" w:hAnsiTheme="minorHAnsi" w:cstheme="minorBidi"/>
          <w:b w:val="0"/>
          <w:noProof/>
          <w:sz w:val="22"/>
          <w:szCs w:val="22"/>
          <w:lang w:eastAsia="zh-CN"/>
        </w:rPr>
      </w:pPr>
      <w:hyperlink w:anchor="_Toc487641846" w:history="1">
        <w:r w:rsidR="00C024BD" w:rsidRPr="008C0DBB">
          <w:rPr>
            <w:rStyle w:val="Hyperlink"/>
            <w:noProof/>
            <w:lang w:eastAsia="en-US"/>
          </w:rPr>
          <w:t>PARTIE 2 – Spécifications des Travaux</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_Toc487641846 \h </w:instrText>
        </w:r>
        <w:r w:rsidR="00C024BD" w:rsidRPr="008C0DBB">
          <w:rPr>
            <w:noProof/>
            <w:webHidden/>
          </w:rPr>
        </w:r>
        <w:r w:rsidR="00C024BD" w:rsidRPr="008C0DBB">
          <w:rPr>
            <w:noProof/>
            <w:webHidden/>
          </w:rPr>
          <w:fldChar w:fldCharType="separate"/>
        </w:r>
        <w:r w:rsidR="006D7400">
          <w:rPr>
            <w:noProof/>
            <w:webHidden/>
          </w:rPr>
          <w:t>111</w:t>
        </w:r>
        <w:r w:rsidR="00C024BD" w:rsidRPr="008C0DBB">
          <w:rPr>
            <w:noProof/>
            <w:webHidden/>
          </w:rPr>
          <w:fldChar w:fldCharType="end"/>
        </w:r>
      </w:hyperlink>
    </w:p>
    <w:p w14:paraId="2294902B" w14:textId="504A7790" w:rsidR="00C024BD" w:rsidRPr="008C0DBB" w:rsidRDefault="00584563">
      <w:pPr>
        <w:pStyle w:val="TOC2"/>
        <w:rPr>
          <w:rFonts w:asciiTheme="minorHAnsi" w:eastAsiaTheme="minorEastAsia" w:hAnsiTheme="minorHAnsi" w:cstheme="minorBidi"/>
          <w:noProof/>
          <w:sz w:val="22"/>
          <w:szCs w:val="22"/>
          <w:lang w:eastAsia="zh-CN"/>
        </w:rPr>
      </w:pPr>
      <w:hyperlink w:anchor="_Toc487641847" w:history="1">
        <w:r w:rsidR="00C024BD" w:rsidRPr="008C0DBB">
          <w:rPr>
            <w:rStyle w:val="Hyperlink"/>
            <w:rFonts w:cs="Arial"/>
            <w:noProof/>
            <w:lang w:eastAsia="en-US"/>
          </w:rPr>
          <w:t>Section VII. Spécifications techniques et plan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_Toc487641847 \h </w:instrText>
        </w:r>
        <w:r w:rsidR="00C024BD" w:rsidRPr="008C0DBB">
          <w:rPr>
            <w:noProof/>
            <w:webHidden/>
          </w:rPr>
        </w:r>
        <w:r w:rsidR="00C024BD" w:rsidRPr="008C0DBB">
          <w:rPr>
            <w:noProof/>
            <w:webHidden/>
          </w:rPr>
          <w:fldChar w:fldCharType="separate"/>
        </w:r>
        <w:r w:rsidR="006D7400">
          <w:rPr>
            <w:noProof/>
            <w:webHidden/>
          </w:rPr>
          <w:t>112</w:t>
        </w:r>
        <w:r w:rsidR="00C024BD" w:rsidRPr="008C0DBB">
          <w:rPr>
            <w:noProof/>
            <w:webHidden/>
          </w:rPr>
          <w:fldChar w:fldCharType="end"/>
        </w:r>
      </w:hyperlink>
    </w:p>
    <w:p w14:paraId="386B8A74" w14:textId="5882EF9F" w:rsidR="00C024BD" w:rsidRPr="008C0DBB" w:rsidRDefault="00584563">
      <w:pPr>
        <w:pStyle w:val="TOC1"/>
        <w:rPr>
          <w:rFonts w:asciiTheme="minorHAnsi" w:eastAsiaTheme="minorEastAsia" w:hAnsiTheme="minorHAnsi" w:cstheme="minorBidi"/>
          <w:b w:val="0"/>
          <w:noProof/>
          <w:sz w:val="22"/>
          <w:szCs w:val="22"/>
          <w:lang w:eastAsia="zh-CN"/>
        </w:rPr>
      </w:pPr>
      <w:hyperlink w:anchor="_Toc487641848" w:history="1">
        <w:r w:rsidR="00C024BD" w:rsidRPr="008C0DBB">
          <w:rPr>
            <w:rStyle w:val="Hyperlink"/>
            <w:noProof/>
            <w:lang w:eastAsia="en-US"/>
          </w:rPr>
          <w:t>PARTIE 3 –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_Toc487641848 \h </w:instrText>
        </w:r>
        <w:r w:rsidR="00C024BD" w:rsidRPr="008C0DBB">
          <w:rPr>
            <w:noProof/>
            <w:webHidden/>
          </w:rPr>
        </w:r>
        <w:r w:rsidR="00C024BD" w:rsidRPr="008C0DBB">
          <w:rPr>
            <w:noProof/>
            <w:webHidden/>
          </w:rPr>
          <w:fldChar w:fldCharType="separate"/>
        </w:r>
        <w:r w:rsidR="006D7400">
          <w:rPr>
            <w:noProof/>
            <w:webHidden/>
          </w:rPr>
          <w:t>121</w:t>
        </w:r>
        <w:r w:rsidR="00C024BD" w:rsidRPr="008C0DBB">
          <w:rPr>
            <w:noProof/>
            <w:webHidden/>
          </w:rPr>
          <w:fldChar w:fldCharType="end"/>
        </w:r>
      </w:hyperlink>
    </w:p>
    <w:p w14:paraId="10AB4CE6" w14:textId="125B0360" w:rsidR="00C024BD" w:rsidRPr="008C0DBB" w:rsidRDefault="00584563">
      <w:pPr>
        <w:pStyle w:val="TOC2"/>
        <w:rPr>
          <w:rFonts w:asciiTheme="minorHAnsi" w:eastAsiaTheme="minorEastAsia" w:hAnsiTheme="minorHAnsi" w:cstheme="minorBidi"/>
          <w:noProof/>
          <w:sz w:val="22"/>
          <w:szCs w:val="22"/>
          <w:lang w:eastAsia="zh-CN"/>
        </w:rPr>
      </w:pPr>
      <w:hyperlink w:anchor="_Toc487641849" w:history="1">
        <w:r w:rsidR="00C024BD" w:rsidRPr="008C0DBB">
          <w:rPr>
            <w:rStyle w:val="Hyperlink"/>
            <w:noProof/>
            <w:lang w:eastAsia="en-US"/>
          </w:rPr>
          <w:t>Section VIII. Cahier des Clauses administratives générales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_Toc487641849 \h </w:instrText>
        </w:r>
        <w:r w:rsidR="00C024BD" w:rsidRPr="008C0DBB">
          <w:rPr>
            <w:noProof/>
            <w:webHidden/>
          </w:rPr>
        </w:r>
        <w:r w:rsidR="00C024BD" w:rsidRPr="008C0DBB">
          <w:rPr>
            <w:noProof/>
            <w:webHidden/>
          </w:rPr>
          <w:fldChar w:fldCharType="separate"/>
        </w:r>
        <w:r w:rsidR="006D7400">
          <w:rPr>
            <w:noProof/>
            <w:webHidden/>
          </w:rPr>
          <w:t>123</w:t>
        </w:r>
        <w:r w:rsidR="00C024BD" w:rsidRPr="008C0DBB">
          <w:rPr>
            <w:noProof/>
            <w:webHidden/>
          </w:rPr>
          <w:fldChar w:fldCharType="end"/>
        </w:r>
      </w:hyperlink>
    </w:p>
    <w:p w14:paraId="16B1D558" w14:textId="3256AF65" w:rsidR="00C024BD" w:rsidRPr="008C0DBB" w:rsidRDefault="00584563">
      <w:pPr>
        <w:pStyle w:val="TOC2"/>
        <w:rPr>
          <w:rFonts w:asciiTheme="minorHAnsi" w:eastAsiaTheme="minorEastAsia" w:hAnsiTheme="minorHAnsi" w:cstheme="minorBidi"/>
          <w:noProof/>
          <w:sz w:val="22"/>
          <w:szCs w:val="22"/>
          <w:lang w:eastAsia="zh-CN"/>
        </w:rPr>
      </w:pPr>
      <w:hyperlink w:anchor="_Toc487641850" w:history="1">
        <w:r w:rsidR="00C024BD" w:rsidRPr="008C0DBB">
          <w:rPr>
            <w:rStyle w:val="Hyperlink"/>
            <w:noProof/>
            <w:lang w:eastAsia="en-US"/>
          </w:rPr>
          <w:t>Section IX. Cahier des Clauses administratives particulières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_Toc487641850 \h </w:instrText>
        </w:r>
        <w:r w:rsidR="00C024BD" w:rsidRPr="008C0DBB">
          <w:rPr>
            <w:noProof/>
            <w:webHidden/>
          </w:rPr>
        </w:r>
        <w:r w:rsidR="00C024BD" w:rsidRPr="008C0DBB">
          <w:rPr>
            <w:noProof/>
            <w:webHidden/>
          </w:rPr>
          <w:fldChar w:fldCharType="separate"/>
        </w:r>
        <w:r w:rsidR="006D7400">
          <w:rPr>
            <w:noProof/>
            <w:webHidden/>
          </w:rPr>
          <w:t>157</w:t>
        </w:r>
        <w:r w:rsidR="00C024BD" w:rsidRPr="008C0DBB">
          <w:rPr>
            <w:noProof/>
            <w:webHidden/>
          </w:rPr>
          <w:fldChar w:fldCharType="end"/>
        </w:r>
      </w:hyperlink>
    </w:p>
    <w:p w14:paraId="3F5256E1" w14:textId="705A99D4" w:rsidR="00C024BD" w:rsidRPr="008C0DBB" w:rsidRDefault="00584563">
      <w:pPr>
        <w:pStyle w:val="TOC2"/>
        <w:rPr>
          <w:rFonts w:asciiTheme="minorHAnsi" w:eastAsiaTheme="minorEastAsia" w:hAnsiTheme="minorHAnsi" w:cstheme="minorBidi"/>
          <w:noProof/>
          <w:sz w:val="22"/>
          <w:szCs w:val="22"/>
          <w:lang w:eastAsia="zh-CN"/>
        </w:rPr>
      </w:pPr>
      <w:hyperlink w:anchor="_Toc487641851" w:history="1">
        <w:r w:rsidR="00C024BD" w:rsidRPr="008C0DBB">
          <w:rPr>
            <w:rStyle w:val="Hyperlink"/>
            <w:noProof/>
            <w:lang w:eastAsia="en-US"/>
          </w:rPr>
          <w:t>Section X. Formulaires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_Toc487641851 \h </w:instrText>
        </w:r>
        <w:r w:rsidR="00C024BD" w:rsidRPr="008C0DBB">
          <w:rPr>
            <w:noProof/>
            <w:webHidden/>
          </w:rPr>
        </w:r>
        <w:r w:rsidR="00C024BD" w:rsidRPr="008C0DBB">
          <w:rPr>
            <w:noProof/>
            <w:webHidden/>
          </w:rPr>
          <w:fldChar w:fldCharType="separate"/>
        </w:r>
        <w:r w:rsidR="006D7400">
          <w:rPr>
            <w:noProof/>
            <w:webHidden/>
          </w:rPr>
          <w:t>167</w:t>
        </w:r>
        <w:r w:rsidR="00C024BD" w:rsidRPr="008C0DBB">
          <w:rPr>
            <w:noProof/>
            <w:webHidden/>
          </w:rPr>
          <w:fldChar w:fldCharType="end"/>
        </w:r>
      </w:hyperlink>
    </w:p>
    <w:p w14:paraId="07821070" w14:textId="2314E071" w:rsidR="000A450A" w:rsidRPr="008C0DBB" w:rsidRDefault="00DD35E8" w:rsidP="00DD35E8">
      <w:pPr>
        <w:pStyle w:val="TOC1"/>
        <w:spacing w:before="60" w:after="60"/>
        <w:rPr>
          <w:rFonts w:asciiTheme="majorBidi" w:hAnsiTheme="majorBidi" w:cstheme="majorBidi"/>
        </w:rPr>
      </w:pPr>
      <w:r w:rsidRPr="008C0DBB">
        <w:rPr>
          <w:rFonts w:ascii="Times New Roman" w:hAnsi="Times New Roman"/>
          <w:b w:val="0"/>
          <w:szCs w:val="24"/>
          <w:lang w:eastAsia="en-US"/>
        </w:rPr>
        <w:fldChar w:fldCharType="end"/>
      </w:r>
    </w:p>
    <w:p w14:paraId="351E876B" w14:textId="77777777" w:rsidR="00DD35E8" w:rsidRPr="008C0DBB" w:rsidRDefault="00DD35E8" w:rsidP="00DD35E8"/>
    <w:p w14:paraId="23BD4040" w14:textId="77777777" w:rsidR="000A450A" w:rsidRPr="008C0DBB" w:rsidRDefault="000A450A">
      <w:pPr>
        <w:rPr>
          <w:rFonts w:asciiTheme="majorBidi" w:hAnsiTheme="majorBidi" w:cstheme="majorBidi"/>
        </w:rPr>
        <w:sectPr w:rsidR="000A450A" w:rsidRPr="008C0DBB" w:rsidSect="008D2EE3">
          <w:headerReference w:type="even" r:id="rId18"/>
          <w:headerReference w:type="default" r:id="rId19"/>
          <w:footnotePr>
            <w:numRestart w:val="eachPage"/>
          </w:footnotePr>
          <w:endnotePr>
            <w:numFmt w:val="decimal"/>
          </w:endnotePr>
          <w:type w:val="oddPage"/>
          <w:pgSz w:w="12240" w:h="15840" w:code="1"/>
          <w:pgMar w:top="1418" w:right="1418" w:bottom="1418" w:left="1418" w:header="720" w:footer="720" w:gutter="0"/>
          <w:pgNumType w:fmt="lowerRoman"/>
          <w:cols w:space="720"/>
          <w:titlePg/>
        </w:sectPr>
      </w:pPr>
    </w:p>
    <w:p w14:paraId="2590EE59" w14:textId="77777777" w:rsidR="00736F4E" w:rsidRPr="008C0DBB" w:rsidRDefault="00736F4E" w:rsidP="00736F4E">
      <w:pPr>
        <w:pStyle w:val="Part"/>
      </w:pPr>
      <w:bookmarkStart w:id="27" w:name="_Toc494778682"/>
      <w:bookmarkStart w:id="28" w:name="_Toc499607136"/>
      <w:bookmarkStart w:id="29" w:name="_Toc499608189"/>
      <w:bookmarkStart w:id="30" w:name="_Toc156372846"/>
      <w:bookmarkStart w:id="31" w:name="_Toc438529596"/>
      <w:bookmarkStart w:id="32" w:name="_Toc438725752"/>
      <w:bookmarkStart w:id="33" w:name="_Toc438817747"/>
      <w:bookmarkStart w:id="34" w:name="_Toc438954441"/>
      <w:bookmarkStart w:id="35" w:name="_Toc461939615"/>
      <w:bookmarkStart w:id="36" w:name="_Toc326657859"/>
      <w:bookmarkStart w:id="37" w:name="_Toc483210552"/>
    </w:p>
    <w:p w14:paraId="0F4820BA" w14:textId="09D4F41F" w:rsidR="00D55904" w:rsidRPr="008C0DBB" w:rsidRDefault="000A450A" w:rsidP="00736F4E">
      <w:pPr>
        <w:pStyle w:val="Part"/>
        <w:keepNext/>
        <w:spacing w:before="2280" w:after="0"/>
        <w:ind w:left="0" w:firstLine="0"/>
        <w:rPr>
          <w:sz w:val="52"/>
          <w:szCs w:val="24"/>
          <w:lang w:eastAsia="en-US"/>
        </w:rPr>
      </w:pPr>
      <w:bookmarkStart w:id="38" w:name="_Toc487641840"/>
      <w:r w:rsidRPr="008C0DBB">
        <w:rPr>
          <w:sz w:val="52"/>
          <w:szCs w:val="24"/>
          <w:lang w:eastAsia="en-US"/>
        </w:rPr>
        <w:t>PARTIE</w:t>
      </w:r>
      <w:bookmarkStart w:id="39" w:name="_Toc494778683"/>
      <w:bookmarkStart w:id="40" w:name="_Toc499607137"/>
      <w:bookmarkStart w:id="41" w:name="_Toc499608190"/>
      <w:bookmarkEnd w:id="27"/>
      <w:bookmarkEnd w:id="28"/>
      <w:bookmarkEnd w:id="29"/>
      <w:bookmarkEnd w:id="30"/>
      <w:r w:rsidRPr="008C0DBB">
        <w:rPr>
          <w:sz w:val="52"/>
          <w:szCs w:val="24"/>
          <w:lang w:eastAsia="en-US"/>
        </w:rPr>
        <w:t xml:space="preserve"> </w:t>
      </w:r>
      <w:r w:rsidR="00842368" w:rsidRPr="008C0DBB">
        <w:rPr>
          <w:sz w:val="52"/>
          <w:szCs w:val="24"/>
          <w:lang w:eastAsia="en-US"/>
        </w:rPr>
        <w:t xml:space="preserve">1 </w:t>
      </w:r>
      <w:r w:rsidRPr="008C0DBB">
        <w:rPr>
          <w:sz w:val="52"/>
          <w:szCs w:val="24"/>
          <w:lang w:eastAsia="en-US"/>
        </w:rPr>
        <w:t>- Procédures</w:t>
      </w:r>
      <w:bookmarkEnd w:id="31"/>
      <w:bookmarkEnd w:id="32"/>
      <w:bookmarkEnd w:id="33"/>
      <w:bookmarkEnd w:id="34"/>
      <w:bookmarkEnd w:id="35"/>
      <w:r w:rsidRPr="008C0DBB">
        <w:rPr>
          <w:sz w:val="52"/>
          <w:szCs w:val="24"/>
          <w:lang w:eastAsia="en-US"/>
        </w:rPr>
        <w:t xml:space="preserve"> d’appel d’offres</w:t>
      </w:r>
      <w:bookmarkEnd w:id="36"/>
      <w:bookmarkEnd w:id="37"/>
      <w:bookmarkEnd w:id="38"/>
      <w:bookmarkEnd w:id="39"/>
      <w:bookmarkEnd w:id="40"/>
      <w:bookmarkEnd w:id="41"/>
    </w:p>
    <w:p w14:paraId="49A60401" w14:textId="77777777" w:rsidR="00736F4E" w:rsidRPr="008C0DBB" w:rsidRDefault="00736F4E" w:rsidP="00736F4E">
      <w:pPr>
        <w:rPr>
          <w:lang w:eastAsia="en-US"/>
        </w:rPr>
      </w:pPr>
    </w:p>
    <w:p w14:paraId="5D1C4960" w14:textId="77777777" w:rsidR="000A450A" w:rsidRPr="008C0DBB" w:rsidRDefault="000A450A">
      <w:pPr>
        <w:rPr>
          <w:rFonts w:asciiTheme="majorBidi" w:hAnsiTheme="majorBidi" w:cstheme="majorBidi"/>
        </w:rPr>
        <w:sectPr w:rsidR="000A450A" w:rsidRPr="008C0DBB" w:rsidSect="008D2EE3">
          <w:headerReference w:type="even" r:id="rId20"/>
          <w:footnotePr>
            <w:numRestart w:val="eachPage"/>
          </w:footnotePr>
          <w:endnotePr>
            <w:numFmt w:val="decimal"/>
          </w:endnotePr>
          <w:type w:val="oddPage"/>
          <w:pgSz w:w="12240" w:h="15840" w:code="1"/>
          <w:pgMar w:top="1418" w:right="1418" w:bottom="1418" w:left="1418" w:header="720" w:footer="720" w:gutter="0"/>
          <w:pgNumType w:start="1"/>
          <w:cols w:space="720"/>
          <w:titlePg/>
        </w:sectPr>
      </w:pPr>
    </w:p>
    <w:tbl>
      <w:tblPr>
        <w:tblW w:w="0" w:type="auto"/>
        <w:tblLayout w:type="fixed"/>
        <w:tblLook w:val="0000" w:firstRow="0" w:lastRow="0" w:firstColumn="0" w:lastColumn="0" w:noHBand="0" w:noVBand="0"/>
      </w:tblPr>
      <w:tblGrid>
        <w:gridCol w:w="9198"/>
      </w:tblGrid>
      <w:tr w:rsidR="000A450A" w:rsidRPr="008C0DBB" w14:paraId="2954F743" w14:textId="77777777">
        <w:trPr>
          <w:trHeight w:val="801"/>
        </w:trPr>
        <w:tc>
          <w:tcPr>
            <w:tcW w:w="9198" w:type="dxa"/>
            <w:tcBorders>
              <w:top w:val="nil"/>
              <w:left w:val="nil"/>
              <w:bottom w:val="nil"/>
              <w:right w:val="nil"/>
            </w:tcBorders>
          </w:tcPr>
          <w:p w14:paraId="7293C0B6" w14:textId="4C5A2E14" w:rsidR="000A450A" w:rsidRPr="008C0DBB" w:rsidRDefault="000A450A" w:rsidP="00736F4E">
            <w:pPr>
              <w:pStyle w:val="Subtitle"/>
              <w:spacing w:before="240" w:after="240"/>
              <w:ind w:left="0" w:firstLine="0"/>
              <w:rPr>
                <w:sz w:val="36"/>
                <w:lang w:val="fr-FR" w:eastAsia="en-US"/>
              </w:rPr>
            </w:pPr>
            <w:bookmarkStart w:id="42" w:name="_Toc156027991"/>
            <w:bookmarkStart w:id="43" w:name="_Toc156372847"/>
            <w:bookmarkStart w:id="44" w:name="_Toc326657860"/>
            <w:bookmarkStart w:id="45" w:name="_Toc483210553"/>
            <w:bookmarkStart w:id="46" w:name="_Toc487641841"/>
            <w:r w:rsidRPr="008C0DBB">
              <w:rPr>
                <w:sz w:val="36"/>
                <w:lang w:val="fr-FR" w:eastAsia="en-US"/>
              </w:rPr>
              <w:lastRenderedPageBreak/>
              <w:t>Section I.</w:t>
            </w:r>
            <w:r w:rsidR="009B2302" w:rsidRPr="008C0DBB">
              <w:rPr>
                <w:sz w:val="36"/>
                <w:lang w:val="fr-FR" w:eastAsia="en-US"/>
              </w:rPr>
              <w:t xml:space="preserve"> </w:t>
            </w:r>
            <w:r w:rsidRPr="008C0DBB">
              <w:rPr>
                <w:sz w:val="36"/>
                <w:lang w:val="fr-FR" w:eastAsia="en-US"/>
              </w:rPr>
              <w:t>Instructions aux soumissionnaires</w:t>
            </w:r>
            <w:bookmarkEnd w:id="42"/>
            <w:bookmarkEnd w:id="43"/>
            <w:bookmarkEnd w:id="44"/>
            <w:bookmarkEnd w:id="45"/>
            <w:bookmarkEnd w:id="46"/>
          </w:p>
        </w:tc>
      </w:tr>
    </w:tbl>
    <w:p w14:paraId="3B9E839B" w14:textId="77777777" w:rsidR="000A450A" w:rsidRPr="008C0DBB" w:rsidRDefault="000A450A">
      <w:pPr>
        <w:rPr>
          <w:rFonts w:asciiTheme="majorBidi" w:hAnsiTheme="majorBidi" w:cstheme="majorBidi"/>
        </w:rPr>
      </w:pPr>
    </w:p>
    <w:p w14:paraId="4B2BA8F9" w14:textId="4D0C4274" w:rsidR="000A450A" w:rsidRPr="008C0DBB" w:rsidRDefault="000A450A" w:rsidP="00736F4E">
      <w:pPr>
        <w:pStyle w:val="BodyText"/>
        <w:spacing w:after="0"/>
        <w:ind w:left="180" w:right="288" w:firstLine="0"/>
        <w:jc w:val="center"/>
        <w:rPr>
          <w:b/>
          <w:szCs w:val="24"/>
          <w:lang w:val="fr-FR" w:eastAsia="en-US"/>
        </w:rPr>
      </w:pPr>
      <w:bookmarkStart w:id="47" w:name="_Toc494778684"/>
      <w:r w:rsidRPr="008C0DBB">
        <w:rPr>
          <w:b/>
          <w:szCs w:val="24"/>
          <w:lang w:val="fr-FR" w:eastAsia="en-US"/>
        </w:rPr>
        <w:t xml:space="preserve">Table </w:t>
      </w:r>
      <w:bookmarkEnd w:id="47"/>
    </w:p>
    <w:p w14:paraId="6A5E2AE3" w14:textId="77777777" w:rsidR="00736F4E" w:rsidRPr="008C0DBB" w:rsidRDefault="00736F4E" w:rsidP="00736F4E">
      <w:pPr>
        <w:pStyle w:val="BodyText"/>
        <w:spacing w:after="0"/>
        <w:ind w:left="180" w:right="288" w:firstLine="0"/>
        <w:jc w:val="center"/>
        <w:rPr>
          <w:b/>
          <w:szCs w:val="24"/>
          <w:lang w:val="fr-FR" w:eastAsia="en-US"/>
        </w:rPr>
      </w:pPr>
    </w:p>
    <w:p w14:paraId="3660746D" w14:textId="7444A8A0" w:rsidR="00C024BD" w:rsidRPr="008C0DBB" w:rsidRDefault="00736F4E">
      <w:pPr>
        <w:pStyle w:val="TOC1"/>
        <w:rPr>
          <w:rFonts w:asciiTheme="minorHAnsi" w:eastAsiaTheme="minorEastAsia" w:hAnsiTheme="minorHAnsi" w:cstheme="minorBidi"/>
          <w:b w:val="0"/>
          <w:noProof/>
          <w:sz w:val="22"/>
          <w:szCs w:val="22"/>
          <w:lang w:eastAsia="zh-CN"/>
        </w:rPr>
      </w:pPr>
      <w:r w:rsidRPr="008C0DBB">
        <w:rPr>
          <w:bCs/>
          <w:lang w:eastAsia="en-US"/>
        </w:rPr>
        <w:fldChar w:fldCharType="begin"/>
      </w:r>
      <w:r w:rsidRPr="008C0DBB">
        <w:rPr>
          <w:bCs/>
          <w:lang w:eastAsia="en-US"/>
        </w:rPr>
        <w:instrText xml:space="preserve"> TOC \h \z \t "Subtitle 2,2,S1-Header2,2,Style Style S1-Header1 + Times New Roman 14 pt +1,1" </w:instrText>
      </w:r>
      <w:r w:rsidRPr="008C0DBB">
        <w:rPr>
          <w:bCs/>
          <w:lang w:eastAsia="en-US"/>
        </w:rPr>
        <w:fldChar w:fldCharType="separate"/>
      </w:r>
      <w:hyperlink w:anchor="_Toc487641768" w:history="1">
        <w:r w:rsidR="00C024BD" w:rsidRPr="008C0DBB">
          <w:rPr>
            <w:rStyle w:val="Hyperlink"/>
            <w:noProof/>
          </w:rPr>
          <w:t xml:space="preserve">A.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Généralités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_Toc487641768 \h </w:instrText>
        </w:r>
        <w:r w:rsidR="00C024BD" w:rsidRPr="008C0DBB">
          <w:rPr>
            <w:noProof/>
            <w:webHidden/>
          </w:rPr>
        </w:r>
        <w:r w:rsidR="00C024BD" w:rsidRPr="008C0DBB">
          <w:rPr>
            <w:noProof/>
            <w:webHidden/>
          </w:rPr>
          <w:fldChar w:fldCharType="separate"/>
        </w:r>
        <w:r w:rsidR="008C0DBB">
          <w:rPr>
            <w:noProof/>
            <w:webHidden/>
          </w:rPr>
          <w:t>5</w:t>
        </w:r>
        <w:r w:rsidR="00C024BD" w:rsidRPr="008C0DBB">
          <w:rPr>
            <w:noProof/>
            <w:webHidden/>
          </w:rPr>
          <w:fldChar w:fldCharType="end"/>
        </w:r>
      </w:hyperlink>
    </w:p>
    <w:p w14:paraId="2D5F41AE" w14:textId="2E64CE0A"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69" w:history="1">
        <w:r w:rsidR="00C024BD" w:rsidRPr="008C0DBB">
          <w:rPr>
            <w:rStyle w:val="Hyperlink"/>
            <w:noProof/>
          </w:rPr>
          <w:t>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Objet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_Toc487641769 \h </w:instrText>
        </w:r>
        <w:r w:rsidR="00C024BD" w:rsidRPr="008C0DBB">
          <w:rPr>
            <w:noProof/>
            <w:webHidden/>
          </w:rPr>
        </w:r>
        <w:r w:rsidR="00C024BD" w:rsidRPr="008C0DBB">
          <w:rPr>
            <w:noProof/>
            <w:webHidden/>
          </w:rPr>
          <w:fldChar w:fldCharType="separate"/>
        </w:r>
        <w:r w:rsidR="008C0DBB">
          <w:rPr>
            <w:noProof/>
            <w:webHidden/>
          </w:rPr>
          <w:t>5</w:t>
        </w:r>
        <w:r w:rsidR="00C024BD" w:rsidRPr="008C0DBB">
          <w:rPr>
            <w:noProof/>
            <w:webHidden/>
          </w:rPr>
          <w:fldChar w:fldCharType="end"/>
        </w:r>
      </w:hyperlink>
    </w:p>
    <w:p w14:paraId="3A678003" w14:textId="109EC1B5"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0" w:history="1">
        <w:r w:rsidR="00C024BD" w:rsidRPr="008C0DBB">
          <w:rPr>
            <w:rStyle w:val="Hyperlink"/>
            <w:noProof/>
          </w:rPr>
          <w:t>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Origine des fonds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_Toc487641770 \h </w:instrText>
        </w:r>
        <w:r w:rsidR="00C024BD" w:rsidRPr="008C0DBB">
          <w:rPr>
            <w:noProof/>
            <w:webHidden/>
          </w:rPr>
        </w:r>
        <w:r w:rsidR="00C024BD" w:rsidRPr="008C0DBB">
          <w:rPr>
            <w:noProof/>
            <w:webHidden/>
          </w:rPr>
          <w:fldChar w:fldCharType="separate"/>
        </w:r>
        <w:r w:rsidR="008C0DBB">
          <w:rPr>
            <w:noProof/>
            <w:webHidden/>
          </w:rPr>
          <w:t>5</w:t>
        </w:r>
        <w:r w:rsidR="00C024BD" w:rsidRPr="008C0DBB">
          <w:rPr>
            <w:noProof/>
            <w:webHidden/>
          </w:rPr>
          <w:fldChar w:fldCharType="end"/>
        </w:r>
      </w:hyperlink>
    </w:p>
    <w:p w14:paraId="2FA6B7BA" w14:textId="5D5FE53F"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1" w:history="1">
        <w:r w:rsidR="00C024BD" w:rsidRPr="008C0DBB">
          <w:rPr>
            <w:rStyle w:val="Hyperlink"/>
            <w:noProof/>
          </w:rPr>
          <w:t>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Pratique de Fraude et Corruption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_Toc487641771 \h </w:instrText>
        </w:r>
        <w:r w:rsidR="00C024BD" w:rsidRPr="008C0DBB">
          <w:rPr>
            <w:noProof/>
            <w:webHidden/>
          </w:rPr>
        </w:r>
        <w:r w:rsidR="00C024BD" w:rsidRPr="008C0DBB">
          <w:rPr>
            <w:noProof/>
            <w:webHidden/>
          </w:rPr>
          <w:fldChar w:fldCharType="separate"/>
        </w:r>
        <w:r w:rsidR="008C0DBB">
          <w:rPr>
            <w:noProof/>
            <w:webHidden/>
          </w:rPr>
          <w:t>6</w:t>
        </w:r>
        <w:r w:rsidR="00C024BD" w:rsidRPr="008C0DBB">
          <w:rPr>
            <w:noProof/>
            <w:webHidden/>
          </w:rPr>
          <w:fldChar w:fldCharType="end"/>
        </w:r>
      </w:hyperlink>
    </w:p>
    <w:p w14:paraId="29E31CBC" w14:textId="518DBE19"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2" w:history="1">
        <w:r w:rsidR="00C024BD" w:rsidRPr="008C0DBB">
          <w:rPr>
            <w:rStyle w:val="Hyperlink"/>
            <w:noProof/>
          </w:rPr>
          <w:t>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Candidats admis à concourir</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_Toc487641772 \h </w:instrText>
        </w:r>
        <w:r w:rsidR="00C024BD" w:rsidRPr="008C0DBB">
          <w:rPr>
            <w:noProof/>
            <w:webHidden/>
          </w:rPr>
        </w:r>
        <w:r w:rsidR="00C024BD" w:rsidRPr="008C0DBB">
          <w:rPr>
            <w:noProof/>
            <w:webHidden/>
          </w:rPr>
          <w:fldChar w:fldCharType="separate"/>
        </w:r>
        <w:r w:rsidR="008C0DBB">
          <w:rPr>
            <w:noProof/>
            <w:webHidden/>
          </w:rPr>
          <w:t>6</w:t>
        </w:r>
        <w:r w:rsidR="00C024BD" w:rsidRPr="008C0DBB">
          <w:rPr>
            <w:noProof/>
            <w:webHidden/>
          </w:rPr>
          <w:fldChar w:fldCharType="end"/>
        </w:r>
      </w:hyperlink>
    </w:p>
    <w:p w14:paraId="08D21AB0" w14:textId="2DBBDE13"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3" w:history="1">
        <w:r w:rsidR="00C024BD" w:rsidRPr="008C0DBB">
          <w:rPr>
            <w:rStyle w:val="Hyperlink"/>
            <w:noProof/>
          </w:rPr>
          <w:t>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Matériaux, matériels et Services répondant aux critères de provenance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_Toc487641773 \h </w:instrText>
        </w:r>
        <w:r w:rsidR="00C024BD" w:rsidRPr="008C0DBB">
          <w:rPr>
            <w:noProof/>
            <w:webHidden/>
          </w:rPr>
        </w:r>
        <w:r w:rsidR="00C024BD" w:rsidRPr="008C0DBB">
          <w:rPr>
            <w:noProof/>
            <w:webHidden/>
          </w:rPr>
          <w:fldChar w:fldCharType="separate"/>
        </w:r>
        <w:r w:rsidR="008C0DBB">
          <w:rPr>
            <w:noProof/>
            <w:webHidden/>
          </w:rPr>
          <w:t>9</w:t>
        </w:r>
        <w:r w:rsidR="00C024BD" w:rsidRPr="008C0DBB">
          <w:rPr>
            <w:noProof/>
            <w:webHidden/>
          </w:rPr>
          <w:fldChar w:fldCharType="end"/>
        </w:r>
      </w:hyperlink>
    </w:p>
    <w:p w14:paraId="7F5682DD" w14:textId="7E4F9071" w:rsidR="00C024BD" w:rsidRPr="008C0DBB" w:rsidRDefault="00584563">
      <w:pPr>
        <w:pStyle w:val="TOC1"/>
        <w:rPr>
          <w:rFonts w:asciiTheme="minorHAnsi" w:eastAsiaTheme="minorEastAsia" w:hAnsiTheme="minorHAnsi" w:cstheme="minorBidi"/>
          <w:b w:val="0"/>
          <w:noProof/>
          <w:sz w:val="22"/>
          <w:szCs w:val="22"/>
          <w:lang w:eastAsia="zh-CN"/>
        </w:rPr>
      </w:pPr>
      <w:hyperlink w:anchor="_Toc487641774" w:history="1">
        <w:r w:rsidR="00C024BD" w:rsidRPr="008C0DBB">
          <w:rPr>
            <w:rStyle w:val="Hyperlink"/>
            <w:noProof/>
          </w:rPr>
          <w:t xml:space="preserve">B.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Contenu du Dossier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_Toc487641774 \h </w:instrText>
        </w:r>
        <w:r w:rsidR="00C024BD" w:rsidRPr="008C0DBB">
          <w:rPr>
            <w:noProof/>
            <w:webHidden/>
          </w:rPr>
        </w:r>
        <w:r w:rsidR="00C024BD" w:rsidRPr="008C0DBB">
          <w:rPr>
            <w:noProof/>
            <w:webHidden/>
          </w:rPr>
          <w:fldChar w:fldCharType="separate"/>
        </w:r>
        <w:r w:rsidR="008C0DBB">
          <w:rPr>
            <w:noProof/>
            <w:webHidden/>
          </w:rPr>
          <w:t>9</w:t>
        </w:r>
        <w:r w:rsidR="00C024BD" w:rsidRPr="008C0DBB">
          <w:rPr>
            <w:noProof/>
            <w:webHidden/>
          </w:rPr>
          <w:fldChar w:fldCharType="end"/>
        </w:r>
      </w:hyperlink>
    </w:p>
    <w:p w14:paraId="34E74994" w14:textId="3B1FD2A6"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5" w:history="1">
        <w:r w:rsidR="00C024BD" w:rsidRPr="008C0DBB">
          <w:rPr>
            <w:rStyle w:val="Hyperlink"/>
            <w:noProof/>
          </w:rPr>
          <w:t>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Sections du Dossier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_Toc487641775 \h </w:instrText>
        </w:r>
        <w:r w:rsidR="00C024BD" w:rsidRPr="008C0DBB">
          <w:rPr>
            <w:noProof/>
            <w:webHidden/>
          </w:rPr>
        </w:r>
        <w:r w:rsidR="00C024BD" w:rsidRPr="008C0DBB">
          <w:rPr>
            <w:noProof/>
            <w:webHidden/>
          </w:rPr>
          <w:fldChar w:fldCharType="separate"/>
        </w:r>
        <w:r w:rsidR="008C0DBB">
          <w:rPr>
            <w:noProof/>
            <w:webHidden/>
          </w:rPr>
          <w:t>9</w:t>
        </w:r>
        <w:r w:rsidR="00C024BD" w:rsidRPr="008C0DBB">
          <w:rPr>
            <w:noProof/>
            <w:webHidden/>
          </w:rPr>
          <w:fldChar w:fldCharType="end"/>
        </w:r>
      </w:hyperlink>
    </w:p>
    <w:p w14:paraId="27FE7ED2" w14:textId="6E068C45"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6" w:history="1">
        <w:r w:rsidR="00C024BD" w:rsidRPr="008C0DBB">
          <w:rPr>
            <w:rStyle w:val="Hyperlink"/>
            <w:noProof/>
          </w:rPr>
          <w:t>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Éclaircisse-ments apportés au Dossier d’Appel d’Offres, visite du site et réunion préparatoire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_Toc487641776 \h </w:instrText>
        </w:r>
        <w:r w:rsidR="00C024BD" w:rsidRPr="008C0DBB">
          <w:rPr>
            <w:noProof/>
            <w:webHidden/>
          </w:rPr>
        </w:r>
        <w:r w:rsidR="00C024BD" w:rsidRPr="008C0DBB">
          <w:rPr>
            <w:noProof/>
            <w:webHidden/>
          </w:rPr>
          <w:fldChar w:fldCharType="separate"/>
        </w:r>
        <w:r w:rsidR="008C0DBB">
          <w:rPr>
            <w:noProof/>
            <w:webHidden/>
          </w:rPr>
          <w:t>10</w:t>
        </w:r>
        <w:r w:rsidR="00C024BD" w:rsidRPr="008C0DBB">
          <w:rPr>
            <w:noProof/>
            <w:webHidden/>
          </w:rPr>
          <w:fldChar w:fldCharType="end"/>
        </w:r>
      </w:hyperlink>
    </w:p>
    <w:p w14:paraId="6953FFC6" w14:textId="3E6ABC77"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7" w:history="1">
        <w:r w:rsidR="00C024BD" w:rsidRPr="008C0DBB">
          <w:rPr>
            <w:rStyle w:val="Hyperlink"/>
            <w:noProof/>
          </w:rPr>
          <w:t>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Modifications apportées au Dossier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_Toc487641777 \h </w:instrText>
        </w:r>
        <w:r w:rsidR="00C024BD" w:rsidRPr="008C0DBB">
          <w:rPr>
            <w:noProof/>
            <w:webHidden/>
          </w:rPr>
        </w:r>
        <w:r w:rsidR="00C024BD" w:rsidRPr="008C0DBB">
          <w:rPr>
            <w:noProof/>
            <w:webHidden/>
          </w:rPr>
          <w:fldChar w:fldCharType="separate"/>
        </w:r>
        <w:r w:rsidR="008C0DBB">
          <w:rPr>
            <w:noProof/>
            <w:webHidden/>
          </w:rPr>
          <w:t>11</w:t>
        </w:r>
        <w:r w:rsidR="00C024BD" w:rsidRPr="008C0DBB">
          <w:rPr>
            <w:noProof/>
            <w:webHidden/>
          </w:rPr>
          <w:fldChar w:fldCharType="end"/>
        </w:r>
      </w:hyperlink>
    </w:p>
    <w:p w14:paraId="568845B1" w14:textId="1ECC8F58" w:rsidR="00C024BD" w:rsidRPr="008C0DBB" w:rsidRDefault="00584563">
      <w:pPr>
        <w:pStyle w:val="TOC1"/>
        <w:rPr>
          <w:rFonts w:asciiTheme="minorHAnsi" w:eastAsiaTheme="minorEastAsia" w:hAnsiTheme="minorHAnsi" w:cstheme="minorBidi"/>
          <w:b w:val="0"/>
          <w:noProof/>
          <w:sz w:val="22"/>
          <w:szCs w:val="22"/>
          <w:lang w:eastAsia="zh-CN"/>
        </w:rPr>
      </w:pPr>
      <w:hyperlink w:anchor="_Toc487641778" w:history="1">
        <w:r w:rsidR="00C024BD" w:rsidRPr="008C0DBB">
          <w:rPr>
            <w:rStyle w:val="Hyperlink"/>
            <w:noProof/>
          </w:rPr>
          <w:t xml:space="preserve">C.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Préparation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_Toc487641778 \h </w:instrText>
        </w:r>
        <w:r w:rsidR="00C024BD" w:rsidRPr="008C0DBB">
          <w:rPr>
            <w:noProof/>
            <w:webHidden/>
          </w:rPr>
        </w:r>
        <w:r w:rsidR="00C024BD" w:rsidRPr="008C0DBB">
          <w:rPr>
            <w:noProof/>
            <w:webHidden/>
          </w:rPr>
          <w:fldChar w:fldCharType="separate"/>
        </w:r>
        <w:r w:rsidR="008C0DBB">
          <w:rPr>
            <w:noProof/>
            <w:webHidden/>
          </w:rPr>
          <w:t>11</w:t>
        </w:r>
        <w:r w:rsidR="00C024BD" w:rsidRPr="008C0DBB">
          <w:rPr>
            <w:noProof/>
            <w:webHidden/>
          </w:rPr>
          <w:fldChar w:fldCharType="end"/>
        </w:r>
      </w:hyperlink>
    </w:p>
    <w:p w14:paraId="44E66D52" w14:textId="5AE0460F"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79" w:history="1">
        <w:r w:rsidR="00C024BD" w:rsidRPr="008C0DBB">
          <w:rPr>
            <w:rStyle w:val="Hyperlink"/>
            <w:noProof/>
          </w:rPr>
          <w:t>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Frais afférents à la soumission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_Toc487641779 \h </w:instrText>
        </w:r>
        <w:r w:rsidR="00C024BD" w:rsidRPr="008C0DBB">
          <w:rPr>
            <w:noProof/>
            <w:webHidden/>
          </w:rPr>
        </w:r>
        <w:r w:rsidR="00C024BD" w:rsidRPr="008C0DBB">
          <w:rPr>
            <w:noProof/>
            <w:webHidden/>
          </w:rPr>
          <w:fldChar w:fldCharType="separate"/>
        </w:r>
        <w:r w:rsidR="008C0DBB">
          <w:rPr>
            <w:noProof/>
            <w:webHidden/>
          </w:rPr>
          <w:t>11</w:t>
        </w:r>
        <w:r w:rsidR="00C024BD" w:rsidRPr="008C0DBB">
          <w:rPr>
            <w:noProof/>
            <w:webHidden/>
          </w:rPr>
          <w:fldChar w:fldCharType="end"/>
        </w:r>
      </w:hyperlink>
    </w:p>
    <w:p w14:paraId="56FCAA58" w14:textId="0E55714A"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0" w:history="1">
        <w:r w:rsidR="00C024BD" w:rsidRPr="008C0DBB">
          <w:rPr>
            <w:rStyle w:val="Hyperlink"/>
            <w:noProof/>
          </w:rPr>
          <w:t>10.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Langue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_Toc487641780 \h </w:instrText>
        </w:r>
        <w:r w:rsidR="00C024BD" w:rsidRPr="008C0DBB">
          <w:rPr>
            <w:noProof/>
            <w:webHidden/>
          </w:rPr>
        </w:r>
        <w:r w:rsidR="00C024BD" w:rsidRPr="008C0DBB">
          <w:rPr>
            <w:noProof/>
            <w:webHidden/>
          </w:rPr>
          <w:fldChar w:fldCharType="separate"/>
        </w:r>
        <w:r w:rsidR="008C0DBB">
          <w:rPr>
            <w:noProof/>
            <w:webHidden/>
          </w:rPr>
          <w:t>12</w:t>
        </w:r>
        <w:r w:rsidR="00C024BD" w:rsidRPr="008C0DBB">
          <w:rPr>
            <w:noProof/>
            <w:webHidden/>
          </w:rPr>
          <w:fldChar w:fldCharType="end"/>
        </w:r>
      </w:hyperlink>
    </w:p>
    <w:p w14:paraId="361FDDB7" w14:textId="0D3069B7"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1" w:history="1">
        <w:r w:rsidR="00C024BD" w:rsidRPr="008C0DBB">
          <w:rPr>
            <w:rStyle w:val="Hyperlink"/>
            <w:noProof/>
          </w:rPr>
          <w:t>11.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Documents constitutifs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_Toc487641781 \h </w:instrText>
        </w:r>
        <w:r w:rsidR="00C024BD" w:rsidRPr="008C0DBB">
          <w:rPr>
            <w:noProof/>
            <w:webHidden/>
          </w:rPr>
        </w:r>
        <w:r w:rsidR="00C024BD" w:rsidRPr="008C0DBB">
          <w:rPr>
            <w:noProof/>
            <w:webHidden/>
          </w:rPr>
          <w:fldChar w:fldCharType="separate"/>
        </w:r>
        <w:r w:rsidR="008C0DBB">
          <w:rPr>
            <w:noProof/>
            <w:webHidden/>
          </w:rPr>
          <w:t>12</w:t>
        </w:r>
        <w:r w:rsidR="00C024BD" w:rsidRPr="008C0DBB">
          <w:rPr>
            <w:noProof/>
            <w:webHidden/>
          </w:rPr>
          <w:fldChar w:fldCharType="end"/>
        </w:r>
      </w:hyperlink>
    </w:p>
    <w:p w14:paraId="7F8996F5" w14:textId="5A9DD497"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2" w:history="1">
        <w:r w:rsidR="00C024BD" w:rsidRPr="008C0DBB">
          <w:rPr>
            <w:rStyle w:val="Hyperlink"/>
            <w:noProof/>
          </w:rPr>
          <w:t>12.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Lettre de soumission, et annexes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_Toc487641782 \h </w:instrText>
        </w:r>
        <w:r w:rsidR="00C024BD" w:rsidRPr="008C0DBB">
          <w:rPr>
            <w:noProof/>
            <w:webHidden/>
          </w:rPr>
        </w:r>
        <w:r w:rsidR="00C024BD" w:rsidRPr="008C0DBB">
          <w:rPr>
            <w:noProof/>
            <w:webHidden/>
          </w:rPr>
          <w:fldChar w:fldCharType="separate"/>
        </w:r>
        <w:r w:rsidR="008C0DBB">
          <w:rPr>
            <w:noProof/>
            <w:webHidden/>
          </w:rPr>
          <w:t>13</w:t>
        </w:r>
        <w:r w:rsidR="00C024BD" w:rsidRPr="008C0DBB">
          <w:rPr>
            <w:noProof/>
            <w:webHidden/>
          </w:rPr>
          <w:fldChar w:fldCharType="end"/>
        </w:r>
      </w:hyperlink>
    </w:p>
    <w:p w14:paraId="5C714145" w14:textId="1D662F8C"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3" w:history="1">
        <w:r w:rsidR="00C024BD" w:rsidRPr="008C0DBB">
          <w:rPr>
            <w:rStyle w:val="Hyperlink"/>
            <w:noProof/>
          </w:rPr>
          <w:t>13.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Variantes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_Toc487641783 \h </w:instrText>
        </w:r>
        <w:r w:rsidR="00C024BD" w:rsidRPr="008C0DBB">
          <w:rPr>
            <w:noProof/>
            <w:webHidden/>
          </w:rPr>
        </w:r>
        <w:r w:rsidR="00C024BD" w:rsidRPr="008C0DBB">
          <w:rPr>
            <w:noProof/>
            <w:webHidden/>
          </w:rPr>
          <w:fldChar w:fldCharType="separate"/>
        </w:r>
        <w:r w:rsidR="008C0DBB">
          <w:rPr>
            <w:noProof/>
            <w:webHidden/>
          </w:rPr>
          <w:t>13</w:t>
        </w:r>
        <w:r w:rsidR="00C024BD" w:rsidRPr="008C0DBB">
          <w:rPr>
            <w:noProof/>
            <w:webHidden/>
          </w:rPr>
          <w:fldChar w:fldCharType="end"/>
        </w:r>
      </w:hyperlink>
    </w:p>
    <w:p w14:paraId="7FE1CF1A" w14:textId="5BFD0BD5"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4" w:history="1">
        <w:r w:rsidR="00C024BD" w:rsidRPr="008C0DBB">
          <w:rPr>
            <w:rStyle w:val="Hyperlink"/>
            <w:noProof/>
          </w:rPr>
          <w:t>14.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Prix de l’offre et rabais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_Toc487641784 \h </w:instrText>
        </w:r>
        <w:r w:rsidR="00C024BD" w:rsidRPr="008C0DBB">
          <w:rPr>
            <w:noProof/>
            <w:webHidden/>
          </w:rPr>
        </w:r>
        <w:r w:rsidR="00C024BD" w:rsidRPr="008C0DBB">
          <w:rPr>
            <w:noProof/>
            <w:webHidden/>
          </w:rPr>
          <w:fldChar w:fldCharType="separate"/>
        </w:r>
        <w:r w:rsidR="008C0DBB">
          <w:rPr>
            <w:noProof/>
            <w:webHidden/>
          </w:rPr>
          <w:t>13</w:t>
        </w:r>
        <w:r w:rsidR="00C024BD" w:rsidRPr="008C0DBB">
          <w:rPr>
            <w:noProof/>
            <w:webHidden/>
          </w:rPr>
          <w:fldChar w:fldCharType="end"/>
        </w:r>
      </w:hyperlink>
    </w:p>
    <w:p w14:paraId="14D30CE3" w14:textId="1D7A556C"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5" w:history="1">
        <w:r w:rsidR="00C024BD" w:rsidRPr="008C0DBB">
          <w:rPr>
            <w:rStyle w:val="Hyperlink"/>
            <w:noProof/>
          </w:rPr>
          <w:t>15.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Monnaies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_Toc487641785 \h </w:instrText>
        </w:r>
        <w:r w:rsidR="00C024BD" w:rsidRPr="008C0DBB">
          <w:rPr>
            <w:noProof/>
            <w:webHidden/>
          </w:rPr>
        </w:r>
        <w:r w:rsidR="00C024BD" w:rsidRPr="008C0DBB">
          <w:rPr>
            <w:noProof/>
            <w:webHidden/>
          </w:rPr>
          <w:fldChar w:fldCharType="separate"/>
        </w:r>
        <w:r w:rsidR="008C0DBB">
          <w:rPr>
            <w:noProof/>
            <w:webHidden/>
          </w:rPr>
          <w:t>14</w:t>
        </w:r>
        <w:r w:rsidR="00C024BD" w:rsidRPr="008C0DBB">
          <w:rPr>
            <w:noProof/>
            <w:webHidden/>
          </w:rPr>
          <w:fldChar w:fldCharType="end"/>
        </w:r>
      </w:hyperlink>
    </w:p>
    <w:p w14:paraId="7FA21E6D" w14:textId="238B22A2"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6" w:history="1">
        <w:r w:rsidR="00C024BD" w:rsidRPr="008C0DBB">
          <w:rPr>
            <w:rStyle w:val="Hyperlink"/>
            <w:noProof/>
          </w:rPr>
          <w:t>16.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Documents constituant la proposition technique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_Toc487641786 \h </w:instrText>
        </w:r>
        <w:r w:rsidR="00C024BD" w:rsidRPr="008C0DBB">
          <w:rPr>
            <w:noProof/>
            <w:webHidden/>
          </w:rPr>
        </w:r>
        <w:r w:rsidR="00C024BD" w:rsidRPr="008C0DBB">
          <w:rPr>
            <w:noProof/>
            <w:webHidden/>
          </w:rPr>
          <w:fldChar w:fldCharType="separate"/>
        </w:r>
        <w:r w:rsidR="008C0DBB">
          <w:rPr>
            <w:noProof/>
            <w:webHidden/>
          </w:rPr>
          <w:t>15</w:t>
        </w:r>
        <w:r w:rsidR="00C024BD" w:rsidRPr="008C0DBB">
          <w:rPr>
            <w:noProof/>
            <w:webHidden/>
          </w:rPr>
          <w:fldChar w:fldCharType="end"/>
        </w:r>
      </w:hyperlink>
    </w:p>
    <w:p w14:paraId="0976441F" w14:textId="42E01704" w:rsidR="00C024BD" w:rsidRPr="008C0DBB" w:rsidRDefault="00584563" w:rsidP="00C024BD">
      <w:pPr>
        <w:pStyle w:val="TOC2"/>
        <w:tabs>
          <w:tab w:val="left" w:pos="1440"/>
        </w:tabs>
        <w:rPr>
          <w:rFonts w:asciiTheme="minorHAnsi" w:eastAsiaTheme="minorEastAsia" w:hAnsiTheme="minorHAnsi" w:cstheme="minorBidi"/>
          <w:noProof/>
          <w:sz w:val="22"/>
          <w:szCs w:val="22"/>
          <w:lang w:eastAsia="zh-CN"/>
        </w:rPr>
      </w:pPr>
      <w:hyperlink w:anchor="_Toc487641787" w:history="1">
        <w:r w:rsidR="00C024BD" w:rsidRPr="008C0DBB">
          <w:rPr>
            <w:rStyle w:val="Hyperlink"/>
            <w:noProof/>
          </w:rPr>
          <w:t>17.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Documents attestant de l’éligibilité  et des qualifications du soumissionnaire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_Toc487641787 \h </w:instrText>
        </w:r>
        <w:r w:rsidR="00C024BD" w:rsidRPr="008C0DBB">
          <w:rPr>
            <w:noProof/>
            <w:webHidden/>
          </w:rPr>
        </w:r>
        <w:r w:rsidR="00C024BD" w:rsidRPr="008C0DBB">
          <w:rPr>
            <w:noProof/>
            <w:webHidden/>
          </w:rPr>
          <w:fldChar w:fldCharType="separate"/>
        </w:r>
        <w:r w:rsidR="008C0DBB">
          <w:rPr>
            <w:noProof/>
            <w:webHidden/>
          </w:rPr>
          <w:t>15</w:t>
        </w:r>
        <w:r w:rsidR="00C024BD" w:rsidRPr="008C0DBB">
          <w:rPr>
            <w:noProof/>
            <w:webHidden/>
          </w:rPr>
          <w:fldChar w:fldCharType="end"/>
        </w:r>
      </w:hyperlink>
    </w:p>
    <w:p w14:paraId="19200AF1" w14:textId="4D1B3892"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8" w:history="1">
        <w:r w:rsidR="00C024BD" w:rsidRPr="008C0DBB">
          <w:rPr>
            <w:rStyle w:val="Hyperlink"/>
            <w:noProof/>
          </w:rPr>
          <w:t>18.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Période de validité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_Toc487641788 \h </w:instrText>
        </w:r>
        <w:r w:rsidR="00C024BD" w:rsidRPr="008C0DBB">
          <w:rPr>
            <w:noProof/>
            <w:webHidden/>
          </w:rPr>
        </w:r>
        <w:r w:rsidR="00C024BD" w:rsidRPr="008C0DBB">
          <w:rPr>
            <w:noProof/>
            <w:webHidden/>
          </w:rPr>
          <w:fldChar w:fldCharType="separate"/>
        </w:r>
        <w:r w:rsidR="008C0DBB">
          <w:rPr>
            <w:noProof/>
            <w:webHidden/>
          </w:rPr>
          <w:t>15</w:t>
        </w:r>
        <w:r w:rsidR="00C024BD" w:rsidRPr="008C0DBB">
          <w:rPr>
            <w:noProof/>
            <w:webHidden/>
          </w:rPr>
          <w:fldChar w:fldCharType="end"/>
        </w:r>
      </w:hyperlink>
    </w:p>
    <w:p w14:paraId="7D50836F" w14:textId="33E2CA8B"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89" w:history="1">
        <w:r w:rsidR="00C024BD" w:rsidRPr="008C0DBB">
          <w:rPr>
            <w:rStyle w:val="Hyperlink"/>
            <w:noProof/>
          </w:rPr>
          <w:t>19.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Garantie d’offre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_Toc487641789 \h </w:instrText>
        </w:r>
        <w:r w:rsidR="00C024BD" w:rsidRPr="008C0DBB">
          <w:rPr>
            <w:noProof/>
            <w:webHidden/>
          </w:rPr>
        </w:r>
        <w:r w:rsidR="00C024BD" w:rsidRPr="008C0DBB">
          <w:rPr>
            <w:noProof/>
            <w:webHidden/>
          </w:rPr>
          <w:fldChar w:fldCharType="separate"/>
        </w:r>
        <w:r w:rsidR="008C0DBB">
          <w:rPr>
            <w:noProof/>
            <w:webHidden/>
          </w:rPr>
          <w:t>16</w:t>
        </w:r>
        <w:r w:rsidR="00C024BD" w:rsidRPr="008C0DBB">
          <w:rPr>
            <w:noProof/>
            <w:webHidden/>
          </w:rPr>
          <w:fldChar w:fldCharType="end"/>
        </w:r>
      </w:hyperlink>
    </w:p>
    <w:p w14:paraId="14CF28E5" w14:textId="1FBCD76E"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0" w:history="1">
        <w:r w:rsidR="00C024BD" w:rsidRPr="008C0DBB">
          <w:rPr>
            <w:rStyle w:val="Hyperlink"/>
            <w:noProof/>
          </w:rPr>
          <w:t>20.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Forme et signature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_Toc487641790 \h </w:instrText>
        </w:r>
        <w:r w:rsidR="00C024BD" w:rsidRPr="008C0DBB">
          <w:rPr>
            <w:noProof/>
            <w:webHidden/>
          </w:rPr>
        </w:r>
        <w:r w:rsidR="00C024BD" w:rsidRPr="008C0DBB">
          <w:rPr>
            <w:noProof/>
            <w:webHidden/>
          </w:rPr>
          <w:fldChar w:fldCharType="separate"/>
        </w:r>
        <w:r w:rsidR="008C0DBB">
          <w:rPr>
            <w:noProof/>
            <w:webHidden/>
          </w:rPr>
          <w:t>18</w:t>
        </w:r>
        <w:r w:rsidR="00C024BD" w:rsidRPr="008C0DBB">
          <w:rPr>
            <w:noProof/>
            <w:webHidden/>
          </w:rPr>
          <w:fldChar w:fldCharType="end"/>
        </w:r>
      </w:hyperlink>
    </w:p>
    <w:p w14:paraId="6A609E7F" w14:textId="50EB36ED" w:rsidR="00C024BD" w:rsidRPr="008C0DBB" w:rsidRDefault="00584563">
      <w:pPr>
        <w:pStyle w:val="TOC1"/>
        <w:rPr>
          <w:rFonts w:asciiTheme="minorHAnsi" w:eastAsiaTheme="minorEastAsia" w:hAnsiTheme="minorHAnsi" w:cstheme="minorBidi"/>
          <w:b w:val="0"/>
          <w:noProof/>
          <w:sz w:val="22"/>
          <w:szCs w:val="22"/>
          <w:lang w:eastAsia="zh-CN"/>
        </w:rPr>
      </w:pPr>
      <w:hyperlink w:anchor="_Toc487641791" w:history="1">
        <w:r w:rsidR="00C024BD" w:rsidRPr="008C0DBB">
          <w:rPr>
            <w:rStyle w:val="Hyperlink"/>
            <w:noProof/>
          </w:rPr>
          <w:t xml:space="preserve">D.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Remise des Offres et Ouverture des plis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_Toc487641791 \h </w:instrText>
        </w:r>
        <w:r w:rsidR="00C024BD" w:rsidRPr="008C0DBB">
          <w:rPr>
            <w:noProof/>
            <w:webHidden/>
          </w:rPr>
        </w:r>
        <w:r w:rsidR="00C024BD" w:rsidRPr="008C0DBB">
          <w:rPr>
            <w:noProof/>
            <w:webHidden/>
          </w:rPr>
          <w:fldChar w:fldCharType="separate"/>
        </w:r>
        <w:r w:rsidR="008C0DBB">
          <w:rPr>
            <w:noProof/>
            <w:webHidden/>
          </w:rPr>
          <w:t>19</w:t>
        </w:r>
        <w:r w:rsidR="00C024BD" w:rsidRPr="008C0DBB">
          <w:rPr>
            <w:noProof/>
            <w:webHidden/>
          </w:rPr>
          <w:fldChar w:fldCharType="end"/>
        </w:r>
      </w:hyperlink>
    </w:p>
    <w:p w14:paraId="17AD6F04" w14:textId="3A334FD0"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2" w:history="1">
        <w:r w:rsidR="00C024BD" w:rsidRPr="008C0DBB">
          <w:rPr>
            <w:rStyle w:val="Hyperlink"/>
            <w:noProof/>
          </w:rPr>
          <w:t>21.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Cachetage et marquage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_Toc487641792 \h </w:instrText>
        </w:r>
        <w:r w:rsidR="00C024BD" w:rsidRPr="008C0DBB">
          <w:rPr>
            <w:noProof/>
            <w:webHidden/>
          </w:rPr>
        </w:r>
        <w:r w:rsidR="00C024BD" w:rsidRPr="008C0DBB">
          <w:rPr>
            <w:noProof/>
            <w:webHidden/>
          </w:rPr>
          <w:fldChar w:fldCharType="separate"/>
        </w:r>
        <w:r w:rsidR="008C0DBB">
          <w:rPr>
            <w:noProof/>
            <w:webHidden/>
          </w:rPr>
          <w:t>19</w:t>
        </w:r>
        <w:r w:rsidR="00C024BD" w:rsidRPr="008C0DBB">
          <w:rPr>
            <w:noProof/>
            <w:webHidden/>
          </w:rPr>
          <w:fldChar w:fldCharType="end"/>
        </w:r>
      </w:hyperlink>
    </w:p>
    <w:p w14:paraId="7388B01C" w14:textId="5B4F152F"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3" w:history="1">
        <w:r w:rsidR="00C024BD" w:rsidRPr="008C0DBB">
          <w:rPr>
            <w:rStyle w:val="Hyperlink"/>
            <w:noProof/>
          </w:rPr>
          <w:t>22.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Date et heure limite de remise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_Toc487641793 \h </w:instrText>
        </w:r>
        <w:r w:rsidR="00C024BD" w:rsidRPr="008C0DBB">
          <w:rPr>
            <w:noProof/>
            <w:webHidden/>
          </w:rPr>
        </w:r>
        <w:r w:rsidR="00C024BD" w:rsidRPr="008C0DBB">
          <w:rPr>
            <w:noProof/>
            <w:webHidden/>
          </w:rPr>
          <w:fldChar w:fldCharType="separate"/>
        </w:r>
        <w:r w:rsidR="008C0DBB">
          <w:rPr>
            <w:noProof/>
            <w:webHidden/>
          </w:rPr>
          <w:t>19</w:t>
        </w:r>
        <w:r w:rsidR="00C024BD" w:rsidRPr="008C0DBB">
          <w:rPr>
            <w:noProof/>
            <w:webHidden/>
          </w:rPr>
          <w:fldChar w:fldCharType="end"/>
        </w:r>
      </w:hyperlink>
    </w:p>
    <w:p w14:paraId="5DD92332" w14:textId="0074FCD6"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4" w:history="1">
        <w:r w:rsidR="00C024BD" w:rsidRPr="008C0DBB">
          <w:rPr>
            <w:rStyle w:val="Hyperlink"/>
            <w:noProof/>
          </w:rPr>
          <w:t>23.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Offres hors délai</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_Toc487641794 \h </w:instrText>
        </w:r>
        <w:r w:rsidR="00C024BD" w:rsidRPr="008C0DBB">
          <w:rPr>
            <w:noProof/>
            <w:webHidden/>
          </w:rPr>
        </w:r>
        <w:r w:rsidR="00C024BD" w:rsidRPr="008C0DBB">
          <w:rPr>
            <w:noProof/>
            <w:webHidden/>
          </w:rPr>
          <w:fldChar w:fldCharType="separate"/>
        </w:r>
        <w:r w:rsidR="008C0DBB">
          <w:rPr>
            <w:noProof/>
            <w:webHidden/>
          </w:rPr>
          <w:t>19</w:t>
        </w:r>
        <w:r w:rsidR="00C024BD" w:rsidRPr="008C0DBB">
          <w:rPr>
            <w:noProof/>
            <w:webHidden/>
          </w:rPr>
          <w:fldChar w:fldCharType="end"/>
        </w:r>
      </w:hyperlink>
    </w:p>
    <w:p w14:paraId="6E282D46" w14:textId="0FBEEE64"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5" w:history="1">
        <w:r w:rsidR="00C024BD" w:rsidRPr="008C0DBB">
          <w:rPr>
            <w:rStyle w:val="Hyperlink"/>
            <w:noProof/>
          </w:rPr>
          <w:t>24.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Retrait, substitution et modification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_Toc487641795 \h </w:instrText>
        </w:r>
        <w:r w:rsidR="00C024BD" w:rsidRPr="008C0DBB">
          <w:rPr>
            <w:noProof/>
            <w:webHidden/>
          </w:rPr>
        </w:r>
        <w:r w:rsidR="00C024BD" w:rsidRPr="008C0DBB">
          <w:rPr>
            <w:noProof/>
            <w:webHidden/>
          </w:rPr>
          <w:fldChar w:fldCharType="separate"/>
        </w:r>
        <w:r w:rsidR="008C0DBB">
          <w:rPr>
            <w:noProof/>
            <w:webHidden/>
          </w:rPr>
          <w:t>20</w:t>
        </w:r>
        <w:r w:rsidR="00C024BD" w:rsidRPr="008C0DBB">
          <w:rPr>
            <w:noProof/>
            <w:webHidden/>
          </w:rPr>
          <w:fldChar w:fldCharType="end"/>
        </w:r>
      </w:hyperlink>
    </w:p>
    <w:p w14:paraId="165DB6CA" w14:textId="21A6C27B"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6" w:history="1">
        <w:r w:rsidR="00C024BD" w:rsidRPr="008C0DBB">
          <w:rPr>
            <w:rStyle w:val="Hyperlink"/>
            <w:noProof/>
          </w:rPr>
          <w:t>25.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Ouverture des plis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_Toc487641796 \h </w:instrText>
        </w:r>
        <w:r w:rsidR="00C024BD" w:rsidRPr="008C0DBB">
          <w:rPr>
            <w:noProof/>
            <w:webHidden/>
          </w:rPr>
        </w:r>
        <w:r w:rsidR="00C024BD" w:rsidRPr="008C0DBB">
          <w:rPr>
            <w:noProof/>
            <w:webHidden/>
          </w:rPr>
          <w:fldChar w:fldCharType="separate"/>
        </w:r>
        <w:r w:rsidR="008C0DBB">
          <w:rPr>
            <w:noProof/>
            <w:webHidden/>
          </w:rPr>
          <w:t>20</w:t>
        </w:r>
        <w:r w:rsidR="00C024BD" w:rsidRPr="008C0DBB">
          <w:rPr>
            <w:noProof/>
            <w:webHidden/>
          </w:rPr>
          <w:fldChar w:fldCharType="end"/>
        </w:r>
      </w:hyperlink>
    </w:p>
    <w:p w14:paraId="243A2DA4" w14:textId="32E88552" w:rsidR="00C024BD" w:rsidRPr="008C0DBB" w:rsidRDefault="00584563" w:rsidP="00C024BD">
      <w:pPr>
        <w:pStyle w:val="TOC1"/>
        <w:keepNext/>
        <w:rPr>
          <w:rFonts w:asciiTheme="minorHAnsi" w:eastAsiaTheme="minorEastAsia" w:hAnsiTheme="minorHAnsi" w:cstheme="minorBidi"/>
          <w:b w:val="0"/>
          <w:noProof/>
          <w:sz w:val="22"/>
          <w:szCs w:val="22"/>
          <w:lang w:eastAsia="zh-CN"/>
        </w:rPr>
      </w:pPr>
      <w:hyperlink w:anchor="_Toc487641797" w:history="1">
        <w:r w:rsidR="00C024BD" w:rsidRPr="008C0DBB">
          <w:rPr>
            <w:rStyle w:val="Hyperlink"/>
            <w:noProof/>
          </w:rPr>
          <w:t xml:space="preserve">E.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Évaluation et comparaison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_Toc487641797 \h </w:instrText>
        </w:r>
        <w:r w:rsidR="00C024BD" w:rsidRPr="008C0DBB">
          <w:rPr>
            <w:noProof/>
            <w:webHidden/>
          </w:rPr>
        </w:r>
        <w:r w:rsidR="00C024BD" w:rsidRPr="008C0DBB">
          <w:rPr>
            <w:noProof/>
            <w:webHidden/>
          </w:rPr>
          <w:fldChar w:fldCharType="separate"/>
        </w:r>
        <w:r w:rsidR="008C0DBB">
          <w:rPr>
            <w:noProof/>
            <w:webHidden/>
          </w:rPr>
          <w:t>21</w:t>
        </w:r>
        <w:r w:rsidR="00C024BD" w:rsidRPr="008C0DBB">
          <w:rPr>
            <w:noProof/>
            <w:webHidden/>
          </w:rPr>
          <w:fldChar w:fldCharType="end"/>
        </w:r>
      </w:hyperlink>
    </w:p>
    <w:p w14:paraId="66F5A047" w14:textId="28008B7B"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8" w:history="1">
        <w:r w:rsidR="00C024BD" w:rsidRPr="008C0DBB">
          <w:rPr>
            <w:rStyle w:val="Hyperlink"/>
            <w:noProof/>
          </w:rPr>
          <w:t>26.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Confidentialité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_Toc487641798 \h </w:instrText>
        </w:r>
        <w:r w:rsidR="00C024BD" w:rsidRPr="008C0DBB">
          <w:rPr>
            <w:noProof/>
            <w:webHidden/>
          </w:rPr>
        </w:r>
        <w:r w:rsidR="00C024BD" w:rsidRPr="008C0DBB">
          <w:rPr>
            <w:noProof/>
            <w:webHidden/>
          </w:rPr>
          <w:fldChar w:fldCharType="separate"/>
        </w:r>
        <w:r w:rsidR="008C0DBB">
          <w:rPr>
            <w:noProof/>
            <w:webHidden/>
          </w:rPr>
          <w:t>21</w:t>
        </w:r>
        <w:r w:rsidR="00C024BD" w:rsidRPr="008C0DBB">
          <w:rPr>
            <w:noProof/>
            <w:webHidden/>
          </w:rPr>
          <w:fldChar w:fldCharType="end"/>
        </w:r>
      </w:hyperlink>
    </w:p>
    <w:p w14:paraId="7812AA5E" w14:textId="7D576208"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99" w:history="1">
        <w:r w:rsidR="00C024BD" w:rsidRPr="008C0DBB">
          <w:rPr>
            <w:rStyle w:val="Hyperlink"/>
            <w:noProof/>
          </w:rPr>
          <w:t>27.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Éclaircisse-ments concernant les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_Toc487641799 \h </w:instrText>
        </w:r>
        <w:r w:rsidR="00C024BD" w:rsidRPr="008C0DBB">
          <w:rPr>
            <w:noProof/>
            <w:webHidden/>
          </w:rPr>
        </w:r>
        <w:r w:rsidR="00C024BD" w:rsidRPr="008C0DBB">
          <w:rPr>
            <w:noProof/>
            <w:webHidden/>
          </w:rPr>
          <w:fldChar w:fldCharType="separate"/>
        </w:r>
        <w:r w:rsidR="008C0DBB">
          <w:rPr>
            <w:noProof/>
            <w:webHidden/>
          </w:rPr>
          <w:t>22</w:t>
        </w:r>
        <w:r w:rsidR="00C024BD" w:rsidRPr="008C0DBB">
          <w:rPr>
            <w:noProof/>
            <w:webHidden/>
          </w:rPr>
          <w:fldChar w:fldCharType="end"/>
        </w:r>
      </w:hyperlink>
    </w:p>
    <w:p w14:paraId="7F1ECB89" w14:textId="09860967"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0" w:history="1">
        <w:r w:rsidR="00C024BD" w:rsidRPr="008C0DBB">
          <w:rPr>
            <w:rStyle w:val="Hyperlink"/>
            <w:noProof/>
          </w:rPr>
          <w:t>28.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Divergences, réserves ou omissions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_Toc487641800 \h </w:instrText>
        </w:r>
        <w:r w:rsidR="00C024BD" w:rsidRPr="008C0DBB">
          <w:rPr>
            <w:noProof/>
            <w:webHidden/>
          </w:rPr>
        </w:r>
        <w:r w:rsidR="00C024BD" w:rsidRPr="008C0DBB">
          <w:rPr>
            <w:noProof/>
            <w:webHidden/>
          </w:rPr>
          <w:fldChar w:fldCharType="separate"/>
        </w:r>
        <w:r w:rsidR="008C0DBB">
          <w:rPr>
            <w:noProof/>
            <w:webHidden/>
          </w:rPr>
          <w:t>22</w:t>
        </w:r>
        <w:r w:rsidR="00C024BD" w:rsidRPr="008C0DBB">
          <w:rPr>
            <w:noProof/>
            <w:webHidden/>
          </w:rPr>
          <w:fldChar w:fldCharType="end"/>
        </w:r>
      </w:hyperlink>
    </w:p>
    <w:p w14:paraId="5B733C7B" w14:textId="1A71B0A6"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1" w:history="1">
        <w:r w:rsidR="00C024BD" w:rsidRPr="008C0DBB">
          <w:rPr>
            <w:rStyle w:val="Hyperlink"/>
            <w:noProof/>
          </w:rPr>
          <w:t>29.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Conformité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_Toc487641801 \h </w:instrText>
        </w:r>
        <w:r w:rsidR="00C024BD" w:rsidRPr="008C0DBB">
          <w:rPr>
            <w:noProof/>
            <w:webHidden/>
          </w:rPr>
        </w:r>
        <w:r w:rsidR="00C024BD" w:rsidRPr="008C0DBB">
          <w:rPr>
            <w:noProof/>
            <w:webHidden/>
          </w:rPr>
          <w:fldChar w:fldCharType="separate"/>
        </w:r>
        <w:r w:rsidR="008C0DBB">
          <w:rPr>
            <w:noProof/>
            <w:webHidden/>
          </w:rPr>
          <w:t>22</w:t>
        </w:r>
        <w:r w:rsidR="00C024BD" w:rsidRPr="008C0DBB">
          <w:rPr>
            <w:noProof/>
            <w:webHidden/>
          </w:rPr>
          <w:fldChar w:fldCharType="end"/>
        </w:r>
      </w:hyperlink>
    </w:p>
    <w:p w14:paraId="6EE4224F" w14:textId="1B060FB8"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2" w:history="1">
        <w:r w:rsidR="00C024BD" w:rsidRPr="008C0DBB">
          <w:rPr>
            <w:rStyle w:val="Hyperlink"/>
            <w:noProof/>
          </w:rPr>
          <w:t>30.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Non-Conformité et erreurs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_Toc487641802 \h </w:instrText>
        </w:r>
        <w:r w:rsidR="00C024BD" w:rsidRPr="008C0DBB">
          <w:rPr>
            <w:noProof/>
            <w:webHidden/>
          </w:rPr>
        </w:r>
        <w:r w:rsidR="00C024BD" w:rsidRPr="008C0DBB">
          <w:rPr>
            <w:noProof/>
            <w:webHidden/>
          </w:rPr>
          <w:fldChar w:fldCharType="separate"/>
        </w:r>
        <w:r w:rsidR="008C0DBB">
          <w:rPr>
            <w:noProof/>
            <w:webHidden/>
          </w:rPr>
          <w:t>23</w:t>
        </w:r>
        <w:r w:rsidR="00C024BD" w:rsidRPr="008C0DBB">
          <w:rPr>
            <w:noProof/>
            <w:webHidden/>
          </w:rPr>
          <w:fldChar w:fldCharType="end"/>
        </w:r>
      </w:hyperlink>
    </w:p>
    <w:p w14:paraId="4105128E" w14:textId="6B801134"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3" w:history="1">
        <w:r w:rsidR="00C024BD" w:rsidRPr="008C0DBB">
          <w:rPr>
            <w:rStyle w:val="Hyperlink"/>
            <w:noProof/>
          </w:rPr>
          <w:t>31.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Correction des erreurs arithmétiques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_Toc487641803 \h </w:instrText>
        </w:r>
        <w:r w:rsidR="00C024BD" w:rsidRPr="008C0DBB">
          <w:rPr>
            <w:noProof/>
            <w:webHidden/>
          </w:rPr>
        </w:r>
        <w:r w:rsidR="00C024BD" w:rsidRPr="008C0DBB">
          <w:rPr>
            <w:noProof/>
            <w:webHidden/>
          </w:rPr>
          <w:fldChar w:fldCharType="separate"/>
        </w:r>
        <w:r w:rsidR="008C0DBB">
          <w:rPr>
            <w:noProof/>
            <w:webHidden/>
          </w:rPr>
          <w:t>24</w:t>
        </w:r>
        <w:r w:rsidR="00C024BD" w:rsidRPr="008C0DBB">
          <w:rPr>
            <w:noProof/>
            <w:webHidden/>
          </w:rPr>
          <w:fldChar w:fldCharType="end"/>
        </w:r>
      </w:hyperlink>
    </w:p>
    <w:p w14:paraId="7AA5B41D" w14:textId="5F3EF759"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4" w:history="1">
        <w:r w:rsidR="00C024BD" w:rsidRPr="008C0DBB">
          <w:rPr>
            <w:rStyle w:val="Hyperlink"/>
            <w:noProof/>
          </w:rPr>
          <w:t>32.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Conversion en une seule monnaie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_Toc487641804 \h </w:instrText>
        </w:r>
        <w:r w:rsidR="00C024BD" w:rsidRPr="008C0DBB">
          <w:rPr>
            <w:noProof/>
            <w:webHidden/>
          </w:rPr>
        </w:r>
        <w:r w:rsidR="00C024BD" w:rsidRPr="008C0DBB">
          <w:rPr>
            <w:noProof/>
            <w:webHidden/>
          </w:rPr>
          <w:fldChar w:fldCharType="separate"/>
        </w:r>
        <w:r w:rsidR="008C0DBB">
          <w:rPr>
            <w:noProof/>
            <w:webHidden/>
          </w:rPr>
          <w:t>24</w:t>
        </w:r>
        <w:r w:rsidR="00C024BD" w:rsidRPr="008C0DBB">
          <w:rPr>
            <w:noProof/>
            <w:webHidden/>
          </w:rPr>
          <w:fldChar w:fldCharType="end"/>
        </w:r>
      </w:hyperlink>
    </w:p>
    <w:p w14:paraId="41FBB745" w14:textId="15226F95"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5" w:history="1">
        <w:r w:rsidR="00C024BD" w:rsidRPr="008C0DBB">
          <w:rPr>
            <w:rStyle w:val="Hyperlink"/>
            <w:noProof/>
          </w:rPr>
          <w:t>33.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Marge de préférence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_Toc487641805 \h </w:instrText>
        </w:r>
        <w:r w:rsidR="00C024BD" w:rsidRPr="008C0DBB">
          <w:rPr>
            <w:noProof/>
            <w:webHidden/>
          </w:rPr>
        </w:r>
        <w:r w:rsidR="00C024BD" w:rsidRPr="008C0DBB">
          <w:rPr>
            <w:noProof/>
            <w:webHidden/>
          </w:rPr>
          <w:fldChar w:fldCharType="separate"/>
        </w:r>
        <w:r w:rsidR="008C0DBB">
          <w:rPr>
            <w:noProof/>
            <w:webHidden/>
          </w:rPr>
          <w:t>24</w:t>
        </w:r>
        <w:r w:rsidR="00C024BD" w:rsidRPr="008C0DBB">
          <w:rPr>
            <w:noProof/>
            <w:webHidden/>
          </w:rPr>
          <w:fldChar w:fldCharType="end"/>
        </w:r>
      </w:hyperlink>
    </w:p>
    <w:p w14:paraId="70B299EC" w14:textId="3D1BC84F"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6" w:history="1">
        <w:r w:rsidR="00C024BD" w:rsidRPr="008C0DBB">
          <w:rPr>
            <w:rStyle w:val="Hyperlink"/>
            <w:noProof/>
          </w:rPr>
          <w:t>34.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Sous-traitants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_Toc487641806 \h </w:instrText>
        </w:r>
        <w:r w:rsidR="00C024BD" w:rsidRPr="008C0DBB">
          <w:rPr>
            <w:noProof/>
            <w:webHidden/>
          </w:rPr>
        </w:r>
        <w:r w:rsidR="00C024BD" w:rsidRPr="008C0DBB">
          <w:rPr>
            <w:noProof/>
            <w:webHidden/>
          </w:rPr>
          <w:fldChar w:fldCharType="separate"/>
        </w:r>
        <w:r w:rsidR="008C0DBB">
          <w:rPr>
            <w:noProof/>
            <w:webHidden/>
          </w:rPr>
          <w:t>25</w:t>
        </w:r>
        <w:r w:rsidR="00C024BD" w:rsidRPr="008C0DBB">
          <w:rPr>
            <w:noProof/>
            <w:webHidden/>
          </w:rPr>
          <w:fldChar w:fldCharType="end"/>
        </w:r>
      </w:hyperlink>
    </w:p>
    <w:p w14:paraId="0EC7D3FF" w14:textId="604A21FD"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7" w:history="1">
        <w:r w:rsidR="00C024BD" w:rsidRPr="008C0DBB">
          <w:rPr>
            <w:rStyle w:val="Hyperlink"/>
            <w:noProof/>
          </w:rPr>
          <w:t>35.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Évaluation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_Toc487641807 \h </w:instrText>
        </w:r>
        <w:r w:rsidR="00C024BD" w:rsidRPr="008C0DBB">
          <w:rPr>
            <w:noProof/>
            <w:webHidden/>
          </w:rPr>
        </w:r>
        <w:r w:rsidR="00C024BD" w:rsidRPr="008C0DBB">
          <w:rPr>
            <w:noProof/>
            <w:webHidden/>
          </w:rPr>
          <w:fldChar w:fldCharType="separate"/>
        </w:r>
        <w:r w:rsidR="008C0DBB">
          <w:rPr>
            <w:noProof/>
            <w:webHidden/>
          </w:rPr>
          <w:t>25</w:t>
        </w:r>
        <w:r w:rsidR="00C024BD" w:rsidRPr="008C0DBB">
          <w:rPr>
            <w:noProof/>
            <w:webHidden/>
          </w:rPr>
          <w:fldChar w:fldCharType="end"/>
        </w:r>
      </w:hyperlink>
    </w:p>
    <w:p w14:paraId="231C886C" w14:textId="659EB75D"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8" w:history="1">
        <w:r w:rsidR="00C024BD" w:rsidRPr="008C0DBB">
          <w:rPr>
            <w:rStyle w:val="Hyperlink"/>
            <w:noProof/>
          </w:rPr>
          <w:t>36.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Comparaison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_Toc487641808 \h </w:instrText>
        </w:r>
        <w:r w:rsidR="00C024BD" w:rsidRPr="008C0DBB">
          <w:rPr>
            <w:noProof/>
            <w:webHidden/>
          </w:rPr>
        </w:r>
        <w:r w:rsidR="00C024BD" w:rsidRPr="008C0DBB">
          <w:rPr>
            <w:noProof/>
            <w:webHidden/>
          </w:rPr>
          <w:fldChar w:fldCharType="separate"/>
        </w:r>
        <w:r w:rsidR="008C0DBB">
          <w:rPr>
            <w:noProof/>
            <w:webHidden/>
          </w:rPr>
          <w:t>26</w:t>
        </w:r>
        <w:r w:rsidR="00C024BD" w:rsidRPr="008C0DBB">
          <w:rPr>
            <w:noProof/>
            <w:webHidden/>
          </w:rPr>
          <w:fldChar w:fldCharType="end"/>
        </w:r>
      </w:hyperlink>
    </w:p>
    <w:p w14:paraId="18AA6636" w14:textId="215F0C22"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09" w:history="1">
        <w:r w:rsidR="00C024BD" w:rsidRPr="008C0DBB">
          <w:rPr>
            <w:rStyle w:val="Hyperlink"/>
            <w:noProof/>
          </w:rPr>
          <w:t>37.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Qualification du Soumission-naire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_Toc487641809 \h </w:instrText>
        </w:r>
        <w:r w:rsidR="00C024BD" w:rsidRPr="008C0DBB">
          <w:rPr>
            <w:noProof/>
            <w:webHidden/>
          </w:rPr>
        </w:r>
        <w:r w:rsidR="00C024BD" w:rsidRPr="008C0DBB">
          <w:rPr>
            <w:noProof/>
            <w:webHidden/>
          </w:rPr>
          <w:fldChar w:fldCharType="separate"/>
        </w:r>
        <w:r w:rsidR="008C0DBB">
          <w:rPr>
            <w:noProof/>
            <w:webHidden/>
          </w:rPr>
          <w:t>26</w:t>
        </w:r>
        <w:r w:rsidR="00C024BD" w:rsidRPr="008C0DBB">
          <w:rPr>
            <w:noProof/>
            <w:webHidden/>
          </w:rPr>
          <w:fldChar w:fldCharType="end"/>
        </w:r>
      </w:hyperlink>
    </w:p>
    <w:p w14:paraId="5C1FEA53" w14:textId="318C4F4E"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10" w:history="1">
        <w:r w:rsidR="00C024BD" w:rsidRPr="008C0DBB">
          <w:rPr>
            <w:rStyle w:val="Hyperlink"/>
            <w:noProof/>
          </w:rPr>
          <w:t>38.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Droit du Maître de l’Ouvrage d’accepter et d’écarter les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_Toc487641810 \h </w:instrText>
        </w:r>
        <w:r w:rsidR="00C024BD" w:rsidRPr="008C0DBB">
          <w:rPr>
            <w:noProof/>
            <w:webHidden/>
          </w:rPr>
        </w:r>
        <w:r w:rsidR="00C024BD" w:rsidRPr="008C0DBB">
          <w:rPr>
            <w:noProof/>
            <w:webHidden/>
          </w:rPr>
          <w:fldChar w:fldCharType="separate"/>
        </w:r>
        <w:r w:rsidR="008C0DBB">
          <w:rPr>
            <w:noProof/>
            <w:webHidden/>
          </w:rPr>
          <w:t>27</w:t>
        </w:r>
        <w:r w:rsidR="00C024BD" w:rsidRPr="008C0DBB">
          <w:rPr>
            <w:noProof/>
            <w:webHidden/>
          </w:rPr>
          <w:fldChar w:fldCharType="end"/>
        </w:r>
      </w:hyperlink>
    </w:p>
    <w:p w14:paraId="4F6D61A5" w14:textId="4A26FE11" w:rsidR="00C024BD" w:rsidRPr="008C0DBB" w:rsidRDefault="00584563">
      <w:pPr>
        <w:pStyle w:val="TOC1"/>
        <w:rPr>
          <w:rFonts w:asciiTheme="minorHAnsi" w:eastAsiaTheme="minorEastAsia" w:hAnsiTheme="minorHAnsi" w:cstheme="minorBidi"/>
          <w:b w:val="0"/>
          <w:noProof/>
          <w:sz w:val="22"/>
          <w:szCs w:val="22"/>
          <w:lang w:eastAsia="zh-CN"/>
        </w:rPr>
      </w:pPr>
      <w:hyperlink w:anchor="_Toc487641811" w:history="1">
        <w:r w:rsidR="00C024BD" w:rsidRPr="008C0DBB">
          <w:rPr>
            <w:rStyle w:val="Hyperlink"/>
            <w:noProof/>
          </w:rPr>
          <w:t xml:space="preserve">F.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Attribution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_Toc487641811 \h </w:instrText>
        </w:r>
        <w:r w:rsidR="00C024BD" w:rsidRPr="008C0DBB">
          <w:rPr>
            <w:noProof/>
            <w:webHidden/>
          </w:rPr>
        </w:r>
        <w:r w:rsidR="00C024BD" w:rsidRPr="008C0DBB">
          <w:rPr>
            <w:noProof/>
            <w:webHidden/>
          </w:rPr>
          <w:fldChar w:fldCharType="separate"/>
        </w:r>
        <w:r w:rsidR="008C0DBB">
          <w:rPr>
            <w:noProof/>
            <w:webHidden/>
          </w:rPr>
          <w:t>27</w:t>
        </w:r>
        <w:r w:rsidR="00C024BD" w:rsidRPr="008C0DBB">
          <w:rPr>
            <w:noProof/>
            <w:webHidden/>
          </w:rPr>
          <w:fldChar w:fldCharType="end"/>
        </w:r>
      </w:hyperlink>
    </w:p>
    <w:p w14:paraId="3247DB92" w14:textId="5556AA13"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12" w:history="1">
        <w:r w:rsidR="00C024BD" w:rsidRPr="008C0DBB">
          <w:rPr>
            <w:rStyle w:val="Hyperlink"/>
            <w:noProof/>
          </w:rPr>
          <w:t>39.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Critères d’attribution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_Toc487641812 \h </w:instrText>
        </w:r>
        <w:r w:rsidR="00C024BD" w:rsidRPr="008C0DBB">
          <w:rPr>
            <w:noProof/>
            <w:webHidden/>
          </w:rPr>
        </w:r>
        <w:r w:rsidR="00C024BD" w:rsidRPr="008C0DBB">
          <w:rPr>
            <w:noProof/>
            <w:webHidden/>
          </w:rPr>
          <w:fldChar w:fldCharType="separate"/>
        </w:r>
        <w:r w:rsidR="008C0DBB">
          <w:rPr>
            <w:noProof/>
            <w:webHidden/>
          </w:rPr>
          <w:t>27</w:t>
        </w:r>
        <w:r w:rsidR="00C024BD" w:rsidRPr="008C0DBB">
          <w:rPr>
            <w:noProof/>
            <w:webHidden/>
          </w:rPr>
          <w:fldChar w:fldCharType="end"/>
        </w:r>
      </w:hyperlink>
    </w:p>
    <w:p w14:paraId="09BF47B5" w14:textId="54F4DCB5"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13" w:history="1">
        <w:r w:rsidR="00C024BD" w:rsidRPr="008C0DBB">
          <w:rPr>
            <w:rStyle w:val="Hyperlink"/>
            <w:noProof/>
          </w:rPr>
          <w:t>40.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Notification de l’attribution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_Toc487641813 \h </w:instrText>
        </w:r>
        <w:r w:rsidR="00C024BD" w:rsidRPr="008C0DBB">
          <w:rPr>
            <w:noProof/>
            <w:webHidden/>
          </w:rPr>
        </w:r>
        <w:r w:rsidR="00C024BD" w:rsidRPr="008C0DBB">
          <w:rPr>
            <w:noProof/>
            <w:webHidden/>
          </w:rPr>
          <w:fldChar w:fldCharType="separate"/>
        </w:r>
        <w:r w:rsidR="008C0DBB">
          <w:rPr>
            <w:noProof/>
            <w:webHidden/>
          </w:rPr>
          <w:t>27</w:t>
        </w:r>
        <w:r w:rsidR="00C024BD" w:rsidRPr="008C0DBB">
          <w:rPr>
            <w:noProof/>
            <w:webHidden/>
          </w:rPr>
          <w:fldChar w:fldCharType="end"/>
        </w:r>
      </w:hyperlink>
    </w:p>
    <w:p w14:paraId="0A2EB22A" w14:textId="6F6046E3"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14" w:history="1">
        <w:r w:rsidR="00C024BD" w:rsidRPr="008C0DBB">
          <w:rPr>
            <w:rStyle w:val="Hyperlink"/>
            <w:noProof/>
          </w:rPr>
          <w:t>41.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Signature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_Toc487641814 \h </w:instrText>
        </w:r>
        <w:r w:rsidR="00C024BD" w:rsidRPr="008C0DBB">
          <w:rPr>
            <w:noProof/>
            <w:webHidden/>
          </w:rPr>
        </w:r>
        <w:r w:rsidR="00C024BD" w:rsidRPr="008C0DBB">
          <w:rPr>
            <w:noProof/>
            <w:webHidden/>
          </w:rPr>
          <w:fldChar w:fldCharType="separate"/>
        </w:r>
        <w:r w:rsidR="008C0DBB">
          <w:rPr>
            <w:noProof/>
            <w:webHidden/>
          </w:rPr>
          <w:t>28</w:t>
        </w:r>
        <w:r w:rsidR="00C024BD" w:rsidRPr="008C0DBB">
          <w:rPr>
            <w:noProof/>
            <w:webHidden/>
          </w:rPr>
          <w:fldChar w:fldCharType="end"/>
        </w:r>
      </w:hyperlink>
    </w:p>
    <w:p w14:paraId="3C75ACB5" w14:textId="7DD8CB4F"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15" w:history="1">
        <w:r w:rsidR="00C024BD" w:rsidRPr="008C0DBB">
          <w:rPr>
            <w:rStyle w:val="Hyperlink"/>
            <w:noProof/>
          </w:rPr>
          <w:t>42.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Garantie de bonne exécution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_Toc487641815 \h </w:instrText>
        </w:r>
        <w:r w:rsidR="00C024BD" w:rsidRPr="008C0DBB">
          <w:rPr>
            <w:noProof/>
            <w:webHidden/>
          </w:rPr>
        </w:r>
        <w:r w:rsidR="00C024BD" w:rsidRPr="008C0DBB">
          <w:rPr>
            <w:noProof/>
            <w:webHidden/>
          </w:rPr>
          <w:fldChar w:fldCharType="separate"/>
        </w:r>
        <w:r w:rsidR="008C0DBB">
          <w:rPr>
            <w:noProof/>
            <w:webHidden/>
          </w:rPr>
          <w:t>28</w:t>
        </w:r>
        <w:r w:rsidR="00C024BD" w:rsidRPr="008C0DBB">
          <w:rPr>
            <w:noProof/>
            <w:webHidden/>
          </w:rPr>
          <w:fldChar w:fldCharType="end"/>
        </w:r>
      </w:hyperlink>
    </w:p>
    <w:p w14:paraId="096F5F1E" w14:textId="0C88D1A8" w:rsidR="00C024BD"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816" w:history="1">
        <w:r w:rsidR="00C024BD" w:rsidRPr="008C0DBB">
          <w:rPr>
            <w:rStyle w:val="Hyperlink"/>
            <w:noProof/>
          </w:rPr>
          <w:t>43.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Conciliateur</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_Toc487641816 \h </w:instrText>
        </w:r>
        <w:r w:rsidR="00C024BD" w:rsidRPr="008C0DBB">
          <w:rPr>
            <w:noProof/>
            <w:webHidden/>
          </w:rPr>
        </w:r>
        <w:r w:rsidR="00C024BD" w:rsidRPr="008C0DBB">
          <w:rPr>
            <w:noProof/>
            <w:webHidden/>
          </w:rPr>
          <w:fldChar w:fldCharType="separate"/>
        </w:r>
        <w:r w:rsidR="008C0DBB">
          <w:rPr>
            <w:noProof/>
            <w:webHidden/>
          </w:rPr>
          <w:t>28</w:t>
        </w:r>
        <w:r w:rsidR="00C024BD" w:rsidRPr="008C0DBB">
          <w:rPr>
            <w:noProof/>
            <w:webHidden/>
          </w:rPr>
          <w:fldChar w:fldCharType="end"/>
        </w:r>
      </w:hyperlink>
    </w:p>
    <w:p w14:paraId="33DE2807" w14:textId="3E53F811" w:rsidR="000A450A" w:rsidRPr="008C0DBB" w:rsidRDefault="00736F4E" w:rsidP="00736F4E">
      <w:pPr>
        <w:pStyle w:val="Outline"/>
        <w:spacing w:before="60" w:after="60"/>
        <w:rPr>
          <w:rFonts w:asciiTheme="majorBidi" w:hAnsiTheme="majorBidi" w:cstheme="majorBidi"/>
        </w:rPr>
      </w:pPr>
      <w:r w:rsidRPr="008C0DBB">
        <w:rPr>
          <w:b/>
          <w:bCs/>
          <w:kern w:val="0"/>
          <w:szCs w:val="24"/>
          <w:lang w:eastAsia="en-US"/>
        </w:rPr>
        <w:fldChar w:fldCharType="end"/>
      </w:r>
    </w:p>
    <w:p w14:paraId="61CA46F3" w14:textId="77777777" w:rsidR="00736F4E" w:rsidRPr="008C0DBB" w:rsidRDefault="00736F4E" w:rsidP="00BE4B6F">
      <w:pPr>
        <w:pStyle w:val="Outline"/>
        <w:spacing w:before="60" w:after="60"/>
        <w:rPr>
          <w:rFonts w:asciiTheme="majorBidi" w:hAnsiTheme="majorBidi" w:cstheme="majorBidi"/>
        </w:rPr>
      </w:pPr>
    </w:p>
    <w:p w14:paraId="2D3B7219" w14:textId="77777777" w:rsidR="000F78BD" w:rsidRPr="008C0DBB" w:rsidRDefault="000F78BD">
      <w:pPr>
        <w:rPr>
          <w:rFonts w:asciiTheme="majorBidi" w:hAnsiTheme="majorBidi" w:cstheme="majorBidi"/>
        </w:rPr>
        <w:sectPr w:rsidR="000F78BD" w:rsidRPr="008C0DBB" w:rsidSect="00736F4E">
          <w:headerReference w:type="even" r:id="rId21"/>
          <w:headerReference w:type="default" r:id="rId22"/>
          <w:endnotePr>
            <w:numFmt w:val="decimal"/>
          </w:endnotePr>
          <w:type w:val="oddPage"/>
          <w:pgSz w:w="12240" w:h="15840" w:code="1"/>
          <w:pgMar w:top="1418" w:right="1418" w:bottom="1418" w:left="1418" w:header="720" w:footer="720" w:gutter="0"/>
          <w:cols w:space="720"/>
          <w:titlePg/>
        </w:sectPr>
      </w:pPr>
    </w:p>
    <w:tbl>
      <w:tblPr>
        <w:tblW w:w="0" w:type="auto"/>
        <w:tblInd w:w="-72" w:type="dxa"/>
        <w:tblLayout w:type="fixed"/>
        <w:tblLook w:val="0000" w:firstRow="0" w:lastRow="0" w:firstColumn="0" w:lastColumn="0" w:noHBand="0" w:noVBand="0"/>
      </w:tblPr>
      <w:tblGrid>
        <w:gridCol w:w="2250"/>
        <w:gridCol w:w="7380"/>
      </w:tblGrid>
      <w:tr w:rsidR="000A450A" w:rsidRPr="008C0DBB" w14:paraId="0FBDF98E" w14:textId="77777777">
        <w:trPr>
          <w:cantSplit/>
        </w:trPr>
        <w:tc>
          <w:tcPr>
            <w:tcW w:w="9630" w:type="dxa"/>
            <w:gridSpan w:val="2"/>
            <w:tcBorders>
              <w:top w:val="nil"/>
              <w:left w:val="nil"/>
              <w:bottom w:val="nil"/>
              <w:right w:val="nil"/>
            </w:tcBorders>
          </w:tcPr>
          <w:p w14:paraId="0FFA488D" w14:textId="77777777" w:rsidR="00D55904" w:rsidRPr="008C0DBB" w:rsidRDefault="000A450A" w:rsidP="005D6945">
            <w:pPr>
              <w:spacing w:before="240" w:after="360"/>
              <w:ind w:left="0" w:firstLine="0"/>
              <w:jc w:val="center"/>
              <w:rPr>
                <w:rFonts w:asciiTheme="majorBidi" w:hAnsiTheme="majorBidi" w:cstheme="majorBidi"/>
                <w:b/>
                <w:sz w:val="44"/>
                <w:szCs w:val="44"/>
              </w:rPr>
            </w:pPr>
            <w:r w:rsidRPr="008C0DBB">
              <w:rPr>
                <w:rFonts w:asciiTheme="majorBidi" w:hAnsiTheme="majorBidi" w:cstheme="majorBidi"/>
                <w:u w:val="single"/>
              </w:rPr>
              <w:lastRenderedPageBreak/>
              <w:br w:type="page"/>
            </w:r>
            <w:r w:rsidRPr="008C0DBB">
              <w:rPr>
                <w:rFonts w:asciiTheme="majorBidi" w:hAnsiTheme="majorBidi" w:cstheme="majorBidi"/>
              </w:rPr>
              <w:br w:type="page"/>
            </w:r>
            <w:bookmarkStart w:id="48" w:name="_Hlt438532663"/>
            <w:bookmarkStart w:id="49" w:name="_Toc438266923"/>
            <w:bookmarkStart w:id="50" w:name="_Toc438267877"/>
            <w:bookmarkStart w:id="51" w:name="_Toc438366664"/>
            <w:bookmarkEnd w:id="48"/>
            <w:r w:rsidRPr="008C0DBB">
              <w:rPr>
                <w:b/>
                <w:sz w:val="36"/>
                <w:szCs w:val="36"/>
                <w:lang w:eastAsia="en-US"/>
              </w:rPr>
              <w:t>Section I. Instructions aux soumissionnaires</w:t>
            </w:r>
            <w:bookmarkEnd w:id="49"/>
            <w:bookmarkEnd w:id="50"/>
            <w:bookmarkEnd w:id="51"/>
          </w:p>
        </w:tc>
      </w:tr>
      <w:tr w:rsidR="005D6945" w:rsidRPr="008C0DBB" w14:paraId="0C984C57" w14:textId="77777777" w:rsidTr="00E42BEB">
        <w:tc>
          <w:tcPr>
            <w:tcW w:w="9630" w:type="dxa"/>
            <w:gridSpan w:val="2"/>
            <w:tcBorders>
              <w:top w:val="nil"/>
              <w:left w:val="nil"/>
              <w:bottom w:val="nil"/>
              <w:right w:val="nil"/>
            </w:tcBorders>
          </w:tcPr>
          <w:p w14:paraId="3352DA95" w14:textId="77777777" w:rsidR="005D6945" w:rsidRPr="008C0DBB" w:rsidRDefault="005D6945" w:rsidP="005D6945">
            <w:pPr>
              <w:pStyle w:val="StyleStyleS1-Header1TimesNewRoman14pt1"/>
              <w:rPr>
                <w:rFonts w:asciiTheme="majorBidi" w:hAnsiTheme="majorBidi" w:cstheme="majorBidi"/>
                <w:lang w:val="fr-FR"/>
              </w:rPr>
            </w:pPr>
            <w:bookmarkStart w:id="52" w:name="_Toc438438819"/>
            <w:bookmarkStart w:id="53" w:name="_Toc438532553"/>
            <w:bookmarkStart w:id="54" w:name="_Toc438733963"/>
            <w:bookmarkStart w:id="55" w:name="_Toc438962045"/>
            <w:bookmarkStart w:id="56" w:name="_Toc461939616"/>
            <w:bookmarkStart w:id="57" w:name="_Toc483210569"/>
            <w:bookmarkStart w:id="58" w:name="_Toc487641768"/>
            <w:r w:rsidRPr="008C0DBB">
              <w:rPr>
                <w:lang w:val="fr-FR"/>
              </w:rPr>
              <w:t xml:space="preserve">A. </w:t>
            </w:r>
            <w:r w:rsidRPr="008C0DBB">
              <w:rPr>
                <w:lang w:val="fr-FR"/>
              </w:rPr>
              <w:tab/>
              <w:t>Général</w:t>
            </w:r>
            <w:bookmarkEnd w:id="52"/>
            <w:bookmarkEnd w:id="53"/>
            <w:bookmarkEnd w:id="54"/>
            <w:bookmarkEnd w:id="55"/>
            <w:bookmarkEnd w:id="56"/>
            <w:r w:rsidRPr="008C0DBB">
              <w:rPr>
                <w:lang w:val="fr-FR"/>
              </w:rPr>
              <w:t>ités</w:t>
            </w:r>
            <w:bookmarkEnd w:id="57"/>
            <w:bookmarkEnd w:id="58"/>
          </w:p>
        </w:tc>
      </w:tr>
      <w:tr w:rsidR="000A450A" w:rsidRPr="008C0DBB" w14:paraId="796EC651" w14:textId="77777777">
        <w:tc>
          <w:tcPr>
            <w:tcW w:w="2250" w:type="dxa"/>
            <w:tcBorders>
              <w:top w:val="nil"/>
              <w:left w:val="nil"/>
              <w:bottom w:val="nil"/>
              <w:right w:val="nil"/>
            </w:tcBorders>
          </w:tcPr>
          <w:p w14:paraId="49B560A6" w14:textId="77777777" w:rsidR="000A450A" w:rsidRPr="008C0DBB" w:rsidRDefault="00B125FF" w:rsidP="005D6945">
            <w:pPr>
              <w:pStyle w:val="S1-Header2"/>
              <w:numPr>
                <w:ilvl w:val="0"/>
                <w:numId w:val="0"/>
              </w:numPr>
              <w:tabs>
                <w:tab w:val="num" w:pos="432"/>
              </w:tabs>
              <w:ind w:left="432" w:hanging="432"/>
              <w:rPr>
                <w:rFonts w:asciiTheme="majorBidi" w:hAnsiTheme="majorBidi" w:cstheme="majorBidi"/>
                <w:lang w:val="fr-FR"/>
              </w:rPr>
            </w:pPr>
            <w:bookmarkStart w:id="59" w:name="_Toc156373284"/>
            <w:bookmarkStart w:id="60" w:name="_Toc483210570"/>
            <w:bookmarkStart w:id="61" w:name="_Toc487641769"/>
            <w:r w:rsidRPr="008C0DBB">
              <w:rPr>
                <w:lang w:val="fr-FR"/>
              </w:rPr>
              <w:t>1.</w:t>
            </w:r>
            <w:r w:rsidR="000A450A" w:rsidRPr="008C0DBB">
              <w:rPr>
                <w:lang w:val="fr-FR"/>
              </w:rPr>
              <w:tab/>
              <w:t>Objet du Marché</w:t>
            </w:r>
            <w:bookmarkEnd w:id="59"/>
            <w:bookmarkEnd w:id="60"/>
            <w:bookmarkEnd w:id="61"/>
          </w:p>
        </w:tc>
        <w:tc>
          <w:tcPr>
            <w:tcW w:w="7380" w:type="dxa"/>
            <w:tcBorders>
              <w:top w:val="nil"/>
              <w:left w:val="nil"/>
              <w:bottom w:val="nil"/>
              <w:right w:val="nil"/>
            </w:tcBorders>
          </w:tcPr>
          <w:p w14:paraId="4E499F3D" w14:textId="566AA040" w:rsidR="000A450A" w:rsidRPr="008C0DBB" w:rsidRDefault="00842368" w:rsidP="00520988">
            <w:pPr>
              <w:pStyle w:val="Header2-SubClauses"/>
              <w:numPr>
                <w:ilvl w:val="1"/>
                <w:numId w:val="28"/>
              </w:numPr>
              <w:tabs>
                <w:tab w:val="clear" w:pos="619"/>
                <w:tab w:val="left" w:pos="576"/>
              </w:tabs>
              <w:rPr>
                <w:rFonts w:asciiTheme="majorBidi" w:hAnsiTheme="majorBidi" w:cstheme="majorBidi"/>
                <w:lang w:val="fr-FR"/>
              </w:rPr>
            </w:pPr>
            <w:r w:rsidRPr="008C0DBB">
              <w:rPr>
                <w:rFonts w:asciiTheme="majorBidi" w:hAnsiTheme="majorBidi" w:cstheme="majorBidi"/>
                <w:lang w:val="fr-FR"/>
              </w:rPr>
              <w:t>Faisant suite</w:t>
            </w:r>
            <w:r w:rsidR="000A450A" w:rsidRPr="008C0DBB">
              <w:rPr>
                <w:rFonts w:asciiTheme="majorBidi" w:hAnsiTheme="majorBidi" w:cstheme="majorBidi"/>
                <w:lang w:val="fr-FR"/>
              </w:rPr>
              <w:t xml:space="preserve"> à l’Avis d’Appel d’Offres</w:t>
            </w:r>
            <w:r w:rsidR="00BC693B" w:rsidRPr="008C0DBB">
              <w:rPr>
                <w:rFonts w:asciiTheme="majorBidi" w:hAnsiTheme="majorBidi" w:cstheme="majorBidi"/>
                <w:lang w:val="fr-FR"/>
              </w:rPr>
              <w:t xml:space="preserve"> </w:t>
            </w:r>
            <w:r w:rsidRPr="008C0DBB">
              <w:rPr>
                <w:rFonts w:asciiTheme="majorBidi" w:hAnsiTheme="majorBidi" w:cstheme="majorBidi"/>
                <w:b/>
                <w:bCs/>
                <w:lang w:val="fr-FR"/>
              </w:rPr>
              <w:t xml:space="preserve">indiqué </w:t>
            </w:r>
            <w:r w:rsidR="00BC693B" w:rsidRPr="008C0DBB">
              <w:rPr>
                <w:rFonts w:asciiTheme="majorBidi" w:hAnsiTheme="majorBidi" w:cstheme="majorBidi"/>
                <w:b/>
                <w:bCs/>
                <w:lang w:val="fr-FR"/>
              </w:rPr>
              <w:t>dans les Données Particulières de l’Appel d’Offres</w:t>
            </w:r>
            <w:r w:rsidR="00BC693B" w:rsidRPr="008C0DBB">
              <w:rPr>
                <w:rFonts w:asciiTheme="majorBidi" w:hAnsiTheme="majorBidi" w:cstheme="majorBidi"/>
                <w:lang w:val="fr-FR"/>
              </w:rPr>
              <w:t xml:space="preserve"> (</w:t>
            </w:r>
            <w:r w:rsidR="00BC693B" w:rsidRPr="008C0DBB">
              <w:rPr>
                <w:rFonts w:asciiTheme="majorBidi" w:hAnsiTheme="majorBidi" w:cstheme="majorBidi"/>
                <w:b/>
                <w:lang w:val="fr-FR"/>
              </w:rPr>
              <w:t>DPAO</w:t>
            </w:r>
            <w:r w:rsidR="00BC693B" w:rsidRPr="008C0DBB">
              <w:rPr>
                <w:rFonts w:asciiTheme="majorBidi" w:hAnsiTheme="majorBidi" w:cstheme="majorBidi"/>
                <w:lang w:val="fr-FR"/>
              </w:rPr>
              <w:t>)</w:t>
            </w:r>
            <w:r w:rsidR="000A450A" w:rsidRPr="008C0DBB">
              <w:rPr>
                <w:rFonts w:asciiTheme="majorBidi" w:hAnsiTheme="majorBidi" w:cstheme="majorBidi"/>
                <w:lang w:val="fr-FR"/>
              </w:rPr>
              <w:t xml:space="preserve">, </w:t>
            </w:r>
            <w:r w:rsidR="00257102" w:rsidRPr="008C0DBB">
              <w:rPr>
                <w:rFonts w:asciiTheme="majorBidi" w:hAnsiTheme="majorBidi" w:cstheme="majorBidi"/>
                <w:lang w:val="fr-FR"/>
              </w:rPr>
              <w:t xml:space="preserve">le </w:t>
            </w:r>
            <w:r w:rsidR="000A450A" w:rsidRPr="008C0DBB">
              <w:rPr>
                <w:rFonts w:asciiTheme="majorBidi" w:hAnsiTheme="majorBidi" w:cstheme="majorBidi"/>
                <w:lang w:val="fr-FR"/>
              </w:rPr>
              <w:t xml:space="preserve">Maître de l’Ouvrage tel qu’il est </w:t>
            </w:r>
            <w:r w:rsidRPr="008C0DBB">
              <w:rPr>
                <w:rFonts w:asciiTheme="majorBidi" w:hAnsiTheme="majorBidi" w:cstheme="majorBidi"/>
                <w:b/>
                <w:bCs/>
                <w:lang w:val="fr-FR"/>
              </w:rPr>
              <w:t xml:space="preserve">indiqué </w:t>
            </w:r>
            <w:r w:rsidR="000A450A" w:rsidRPr="008C0DBB">
              <w:rPr>
                <w:rFonts w:asciiTheme="majorBidi" w:hAnsiTheme="majorBidi" w:cstheme="majorBidi"/>
                <w:b/>
                <w:bCs/>
                <w:lang w:val="fr-FR"/>
              </w:rPr>
              <w:t>dans les</w:t>
            </w:r>
            <w:r w:rsidR="000A450A" w:rsidRPr="008C0DBB">
              <w:rPr>
                <w:rFonts w:asciiTheme="majorBidi" w:hAnsiTheme="majorBidi" w:cstheme="majorBidi"/>
                <w:lang w:val="fr-FR"/>
              </w:rPr>
              <w:t xml:space="preserve"> </w:t>
            </w:r>
            <w:r w:rsidR="000A450A" w:rsidRPr="008C0DBB">
              <w:rPr>
                <w:rFonts w:asciiTheme="majorBidi" w:hAnsiTheme="majorBidi" w:cstheme="majorBidi"/>
                <w:b/>
                <w:lang w:val="fr-FR"/>
              </w:rPr>
              <w:t>DPAO</w:t>
            </w:r>
            <w:r w:rsidR="000A450A" w:rsidRPr="008C0DBB">
              <w:rPr>
                <w:rFonts w:asciiTheme="majorBidi" w:hAnsiTheme="majorBidi" w:cstheme="majorBidi"/>
                <w:lang w:val="fr-FR"/>
              </w:rPr>
              <w:t xml:space="preserve"> publie le présent Dossier d’Appel d’Offres en vue de la réalisation des </w:t>
            </w:r>
            <w:r w:rsidR="00EC5BDA" w:rsidRPr="008C0DBB">
              <w:rPr>
                <w:rFonts w:asciiTheme="majorBidi" w:hAnsiTheme="majorBidi" w:cstheme="majorBidi"/>
                <w:lang w:val="fr-FR"/>
              </w:rPr>
              <w:t>T</w:t>
            </w:r>
            <w:r w:rsidR="000A450A" w:rsidRPr="008C0DBB">
              <w:rPr>
                <w:rFonts w:asciiTheme="majorBidi" w:hAnsiTheme="majorBidi" w:cstheme="majorBidi"/>
                <w:lang w:val="fr-FR"/>
              </w:rPr>
              <w:t xml:space="preserve">ravaux spécifiés à la Section VII-Spécifications techniques et plans. Le nom, le numéro d’identification et le nombre de lots </w:t>
            </w:r>
            <w:r w:rsidR="005C2AB4" w:rsidRPr="008C0DBB">
              <w:rPr>
                <w:rFonts w:asciiTheme="majorBidi" w:hAnsiTheme="majorBidi" w:cstheme="majorBidi"/>
                <w:lang w:val="fr-FR"/>
              </w:rPr>
              <w:t>distincts</w:t>
            </w:r>
            <w:r w:rsidR="000A450A" w:rsidRPr="008C0DBB">
              <w:rPr>
                <w:rFonts w:asciiTheme="majorBidi" w:hAnsiTheme="majorBidi" w:cstheme="majorBidi"/>
                <w:lang w:val="fr-FR"/>
              </w:rPr>
              <w:t xml:space="preserve"> faisant l’objet de l’Appel d’Offres (AO) </w:t>
            </w:r>
            <w:r w:rsidR="000A450A" w:rsidRPr="008C0DBB">
              <w:rPr>
                <w:rFonts w:asciiTheme="majorBidi" w:hAnsiTheme="majorBidi" w:cstheme="majorBidi"/>
                <w:b/>
                <w:bCs/>
                <w:lang w:val="fr-FR"/>
              </w:rPr>
              <w:t>figurent dans les</w:t>
            </w:r>
            <w:r w:rsidR="000A450A" w:rsidRPr="008C0DBB">
              <w:rPr>
                <w:rFonts w:asciiTheme="majorBidi" w:hAnsiTheme="majorBidi" w:cstheme="majorBidi"/>
                <w:lang w:val="fr-FR"/>
              </w:rPr>
              <w:t xml:space="preserve"> </w:t>
            </w:r>
            <w:r w:rsidR="000A450A" w:rsidRPr="008C0DBB">
              <w:rPr>
                <w:rFonts w:asciiTheme="majorBidi" w:hAnsiTheme="majorBidi" w:cstheme="majorBidi"/>
                <w:b/>
                <w:lang w:val="fr-FR"/>
              </w:rPr>
              <w:t>DPAO</w:t>
            </w:r>
            <w:r w:rsidR="000A450A" w:rsidRPr="008C0DBB">
              <w:rPr>
                <w:rFonts w:asciiTheme="majorBidi" w:hAnsiTheme="majorBidi" w:cstheme="majorBidi"/>
                <w:lang w:val="fr-FR"/>
              </w:rPr>
              <w:t>.</w:t>
            </w:r>
          </w:p>
        </w:tc>
      </w:tr>
      <w:tr w:rsidR="000A450A" w:rsidRPr="008C0DBB" w14:paraId="72D60394" w14:textId="77777777">
        <w:tc>
          <w:tcPr>
            <w:tcW w:w="2250" w:type="dxa"/>
            <w:tcBorders>
              <w:top w:val="nil"/>
              <w:left w:val="nil"/>
              <w:bottom w:val="nil"/>
              <w:right w:val="nil"/>
            </w:tcBorders>
          </w:tcPr>
          <w:p w14:paraId="29BB057E" w14:textId="77777777" w:rsidR="000A450A" w:rsidRPr="008C0DBB" w:rsidRDefault="000A450A" w:rsidP="005D6945">
            <w:pPr>
              <w:rPr>
                <w:rFonts w:asciiTheme="majorBidi" w:hAnsiTheme="majorBidi" w:cstheme="majorBidi"/>
              </w:rPr>
            </w:pPr>
            <w:bookmarkStart w:id="62" w:name="_Toc438530847"/>
            <w:bookmarkStart w:id="63" w:name="_Toc438532555"/>
            <w:bookmarkEnd w:id="62"/>
            <w:bookmarkEnd w:id="63"/>
          </w:p>
        </w:tc>
        <w:tc>
          <w:tcPr>
            <w:tcW w:w="7380" w:type="dxa"/>
            <w:tcBorders>
              <w:top w:val="nil"/>
              <w:left w:val="nil"/>
              <w:bottom w:val="nil"/>
              <w:right w:val="nil"/>
            </w:tcBorders>
          </w:tcPr>
          <w:p w14:paraId="06CE7431" w14:textId="639E9E50" w:rsidR="000A450A" w:rsidRPr="008C0DBB" w:rsidRDefault="000A450A" w:rsidP="00520988">
            <w:pPr>
              <w:pStyle w:val="Header2-SubClauses"/>
              <w:numPr>
                <w:ilvl w:val="1"/>
                <w:numId w:val="28"/>
              </w:numPr>
              <w:tabs>
                <w:tab w:val="clear" w:pos="619"/>
                <w:tab w:val="left" w:pos="576"/>
              </w:tabs>
              <w:rPr>
                <w:rFonts w:asciiTheme="majorBidi" w:hAnsiTheme="majorBidi" w:cstheme="majorBidi"/>
                <w:lang w:val="fr-FR"/>
              </w:rPr>
            </w:pPr>
            <w:r w:rsidRPr="008C0DBB">
              <w:rPr>
                <w:rFonts w:asciiTheme="majorBidi" w:hAnsiTheme="majorBidi" w:cstheme="majorBidi"/>
                <w:lang w:val="fr-FR"/>
              </w:rPr>
              <w:t>Dans le présent Dossier d’Appel d’Offres</w:t>
            </w:r>
            <w:r w:rsidR="009B2302" w:rsidRPr="008C0DBB">
              <w:rPr>
                <w:rFonts w:asciiTheme="majorBidi" w:hAnsiTheme="majorBidi" w:cstheme="majorBidi"/>
                <w:lang w:val="fr-FR"/>
              </w:rPr>
              <w:t> :</w:t>
            </w:r>
          </w:p>
          <w:p w14:paraId="394C1EDE" w14:textId="5B6D9110" w:rsidR="000A450A" w:rsidRPr="008C0DBB" w:rsidRDefault="000A450A" w:rsidP="005D6945">
            <w:pPr>
              <w:pStyle w:val="Header3-Paragraph"/>
              <w:numPr>
                <w:ilvl w:val="0"/>
                <w:numId w:val="2"/>
              </w:numPr>
              <w:tabs>
                <w:tab w:val="clear" w:pos="504"/>
                <w:tab w:val="left" w:pos="576"/>
              </w:tabs>
              <w:ind w:left="1152" w:hanging="576"/>
              <w:rPr>
                <w:rFonts w:asciiTheme="majorBidi" w:hAnsiTheme="majorBidi" w:cstheme="majorBidi"/>
                <w:lang w:val="fr-FR"/>
              </w:rPr>
            </w:pPr>
            <w:r w:rsidRPr="008C0DBB">
              <w:rPr>
                <w:rFonts w:asciiTheme="majorBidi" w:hAnsiTheme="majorBidi" w:cstheme="majorBidi"/>
                <w:lang w:val="fr-FR"/>
              </w:rPr>
              <w:t xml:space="preserve">Le terme </w:t>
            </w:r>
            <w:r w:rsidR="009B2302" w:rsidRPr="008C0DBB">
              <w:rPr>
                <w:rFonts w:asciiTheme="majorBidi" w:hAnsiTheme="majorBidi" w:cstheme="majorBidi"/>
                <w:lang w:val="fr-FR"/>
              </w:rPr>
              <w:t>« </w:t>
            </w:r>
            <w:r w:rsidRPr="008C0DBB">
              <w:rPr>
                <w:rFonts w:asciiTheme="majorBidi" w:hAnsiTheme="majorBidi" w:cstheme="majorBidi"/>
                <w:lang w:val="fr-FR"/>
              </w:rPr>
              <w:t>par écrit</w:t>
            </w:r>
            <w:r w:rsidR="009B2302" w:rsidRPr="008C0DBB">
              <w:rPr>
                <w:rFonts w:asciiTheme="majorBidi" w:hAnsiTheme="majorBidi" w:cstheme="majorBidi"/>
                <w:lang w:val="fr-FR"/>
              </w:rPr>
              <w:t> »</w:t>
            </w:r>
            <w:r w:rsidRPr="008C0DBB">
              <w:rPr>
                <w:rFonts w:asciiTheme="majorBidi" w:hAnsiTheme="majorBidi" w:cstheme="majorBidi"/>
                <w:lang w:val="fr-FR"/>
              </w:rPr>
              <w:t xml:space="preserve"> signifie communiqué sous forme écrite avec accusé de réception</w:t>
            </w:r>
            <w:r w:rsidR="009B2302" w:rsidRPr="008C0DBB">
              <w:rPr>
                <w:rFonts w:asciiTheme="majorBidi" w:hAnsiTheme="majorBidi" w:cstheme="majorBidi"/>
                <w:lang w:val="fr-FR"/>
              </w:rPr>
              <w:t> ;</w:t>
            </w:r>
          </w:p>
          <w:p w14:paraId="384904CA" w14:textId="0E995A4B" w:rsidR="000A450A" w:rsidRPr="008C0DBB" w:rsidRDefault="000A450A" w:rsidP="005D6945">
            <w:pPr>
              <w:numPr>
                <w:ilvl w:val="0"/>
                <w:numId w:val="2"/>
              </w:numPr>
              <w:tabs>
                <w:tab w:val="left" w:pos="576"/>
              </w:tabs>
              <w:ind w:left="1152" w:hanging="576"/>
              <w:rPr>
                <w:rFonts w:asciiTheme="majorBidi" w:hAnsiTheme="majorBidi" w:cstheme="majorBidi"/>
              </w:rPr>
            </w:pPr>
            <w:r w:rsidRPr="008C0DBB">
              <w:rPr>
                <w:rFonts w:asciiTheme="majorBidi" w:hAnsiTheme="majorBidi" w:cstheme="majorBidi"/>
              </w:rPr>
              <w:t>Si le contexte l’exige, le singulier désigne le pluriel, et vice versa</w:t>
            </w:r>
            <w:r w:rsidR="009B2302" w:rsidRPr="008C0DBB">
              <w:rPr>
                <w:rFonts w:asciiTheme="majorBidi" w:hAnsiTheme="majorBidi" w:cstheme="majorBidi"/>
              </w:rPr>
              <w:t> ;</w:t>
            </w:r>
            <w:r w:rsidRPr="008C0DBB">
              <w:rPr>
                <w:rFonts w:asciiTheme="majorBidi" w:hAnsiTheme="majorBidi" w:cstheme="majorBidi"/>
              </w:rPr>
              <w:t xml:space="preserve"> et</w:t>
            </w:r>
          </w:p>
          <w:p w14:paraId="64498090" w14:textId="0DDDA9EB" w:rsidR="000A450A" w:rsidRPr="008C0DBB" w:rsidRDefault="000A450A" w:rsidP="005D6945">
            <w:pPr>
              <w:numPr>
                <w:ilvl w:val="0"/>
                <w:numId w:val="2"/>
              </w:numPr>
              <w:tabs>
                <w:tab w:val="left" w:pos="576"/>
              </w:tabs>
              <w:ind w:left="1152" w:hanging="576"/>
              <w:rPr>
                <w:rFonts w:asciiTheme="majorBidi" w:hAnsiTheme="majorBidi" w:cstheme="majorBidi"/>
              </w:rPr>
            </w:pP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jour</w:t>
            </w:r>
            <w:r w:rsidR="009B2302" w:rsidRPr="008C0DBB">
              <w:rPr>
                <w:rFonts w:asciiTheme="majorBidi" w:hAnsiTheme="majorBidi" w:cstheme="majorBidi"/>
              </w:rPr>
              <w:t> »</w:t>
            </w:r>
            <w:r w:rsidRPr="008C0DBB">
              <w:rPr>
                <w:rFonts w:asciiTheme="majorBidi" w:hAnsiTheme="majorBidi" w:cstheme="majorBidi"/>
              </w:rPr>
              <w:t xml:space="preserve"> désigne un jour calendaire.</w:t>
            </w:r>
            <w:r w:rsidR="00257102" w:rsidRPr="008C0DBB">
              <w:rPr>
                <w:rFonts w:asciiTheme="majorBidi" w:hAnsiTheme="majorBidi" w:cstheme="majorBidi"/>
              </w:rPr>
              <w:t xml:space="preserve"> </w:t>
            </w:r>
          </w:p>
        </w:tc>
      </w:tr>
      <w:tr w:rsidR="000A450A" w:rsidRPr="008C0DBB" w14:paraId="03CFF45B" w14:textId="77777777">
        <w:trPr>
          <w:trHeight w:val="2673"/>
        </w:trPr>
        <w:tc>
          <w:tcPr>
            <w:tcW w:w="2250" w:type="dxa"/>
            <w:tcBorders>
              <w:top w:val="nil"/>
              <w:left w:val="nil"/>
              <w:bottom w:val="nil"/>
              <w:right w:val="nil"/>
            </w:tcBorders>
          </w:tcPr>
          <w:p w14:paraId="17543ADB" w14:textId="12A34F12"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64" w:name="_Toc438438821"/>
            <w:bookmarkStart w:id="65" w:name="_Toc438532556"/>
            <w:bookmarkStart w:id="66" w:name="_Toc438733965"/>
            <w:bookmarkStart w:id="67" w:name="_Toc438907006"/>
            <w:bookmarkStart w:id="68" w:name="_Toc438907205"/>
            <w:bookmarkStart w:id="69" w:name="_Toc156373285"/>
            <w:bookmarkStart w:id="70" w:name="_Toc483210571"/>
            <w:bookmarkStart w:id="71" w:name="_Toc487641770"/>
            <w:r w:rsidRPr="008C0DBB">
              <w:rPr>
                <w:lang w:val="fr-FR"/>
              </w:rPr>
              <w:t>2.</w:t>
            </w:r>
            <w:r w:rsidR="000A450A" w:rsidRPr="008C0DBB">
              <w:rPr>
                <w:lang w:val="fr-FR"/>
              </w:rPr>
              <w:tab/>
              <w:t>Origine des</w:t>
            </w:r>
            <w:r w:rsidR="005D6945" w:rsidRPr="008C0DBB">
              <w:rPr>
                <w:lang w:val="fr-FR"/>
              </w:rPr>
              <w:t> </w:t>
            </w:r>
            <w:r w:rsidR="000A450A" w:rsidRPr="008C0DBB">
              <w:rPr>
                <w:lang w:val="fr-FR"/>
              </w:rPr>
              <w:t>fonds</w:t>
            </w:r>
            <w:bookmarkEnd w:id="64"/>
            <w:bookmarkEnd w:id="65"/>
            <w:bookmarkEnd w:id="66"/>
            <w:bookmarkEnd w:id="67"/>
            <w:bookmarkEnd w:id="68"/>
            <w:bookmarkEnd w:id="69"/>
            <w:bookmarkEnd w:id="70"/>
            <w:bookmarkEnd w:id="71"/>
          </w:p>
        </w:tc>
        <w:tc>
          <w:tcPr>
            <w:tcW w:w="7380" w:type="dxa"/>
            <w:tcBorders>
              <w:top w:val="nil"/>
              <w:left w:val="nil"/>
              <w:bottom w:val="nil"/>
              <w:right w:val="nil"/>
            </w:tcBorders>
          </w:tcPr>
          <w:p w14:paraId="1562A13A" w14:textId="226DF4C0" w:rsidR="000A450A" w:rsidRPr="008C0DBB" w:rsidRDefault="000A450A" w:rsidP="00520988">
            <w:pPr>
              <w:pStyle w:val="ListParagraph"/>
              <w:numPr>
                <w:ilvl w:val="1"/>
                <w:numId w:val="29"/>
              </w:numPr>
              <w:tabs>
                <w:tab w:val="left" w:pos="576"/>
              </w:tabs>
              <w:rPr>
                <w:rFonts w:asciiTheme="majorBidi" w:hAnsiTheme="majorBidi" w:cstheme="majorBidi"/>
              </w:rPr>
            </w:pPr>
            <w:r w:rsidRPr="008C0DBB">
              <w:rPr>
                <w:rFonts w:asciiTheme="majorBidi" w:hAnsiTheme="majorBidi" w:cstheme="majorBidi"/>
              </w:rPr>
              <w:t xml:space="preserve">L’Emprunteur ou le bénéficiaire (ci-après dénommé </w:t>
            </w:r>
            <w:r w:rsidR="009B2302" w:rsidRPr="008C0DBB">
              <w:rPr>
                <w:rFonts w:asciiTheme="majorBidi" w:hAnsiTheme="majorBidi" w:cstheme="majorBidi"/>
              </w:rPr>
              <w:t>« </w:t>
            </w:r>
            <w:r w:rsidRPr="008C0DBB">
              <w:rPr>
                <w:rFonts w:asciiTheme="majorBidi" w:hAnsiTheme="majorBidi" w:cstheme="majorBidi"/>
              </w:rPr>
              <w:t>l’Emprunteur</w:t>
            </w:r>
            <w:r w:rsidR="009B2302" w:rsidRPr="008C0DBB">
              <w:rPr>
                <w:rFonts w:asciiTheme="majorBidi" w:hAnsiTheme="majorBidi" w:cstheme="majorBidi"/>
              </w:rPr>
              <w:t> »</w:t>
            </w:r>
            <w:r w:rsidRPr="008C0DBB">
              <w:rPr>
                <w:rFonts w:asciiTheme="majorBidi" w:hAnsiTheme="majorBidi" w:cstheme="majorBidi"/>
              </w:rPr>
              <w:t>),</w:t>
            </w:r>
            <w:r w:rsidR="009B2302" w:rsidRPr="008C0DBB">
              <w:rPr>
                <w:rFonts w:asciiTheme="majorBidi" w:hAnsiTheme="majorBidi" w:cstheme="majorBidi"/>
              </w:rPr>
              <w:t xml:space="preserve"> </w:t>
            </w:r>
            <w:r w:rsidRPr="008C0DBB">
              <w:rPr>
                <w:rFonts w:asciiTheme="majorBidi" w:hAnsiTheme="majorBidi" w:cstheme="majorBidi"/>
                <w:b/>
                <w:bCs/>
              </w:rPr>
              <w:t>identifié dans les</w:t>
            </w:r>
            <w:r w:rsidRPr="008C0DBB">
              <w:rPr>
                <w:rFonts w:asciiTheme="majorBidi" w:hAnsiTheme="majorBidi" w:cstheme="majorBidi"/>
              </w:rPr>
              <w:t xml:space="preserve"> </w:t>
            </w:r>
            <w:r w:rsidR="00B125FF" w:rsidRPr="008C0DBB">
              <w:rPr>
                <w:rFonts w:asciiTheme="majorBidi" w:hAnsiTheme="majorBidi" w:cstheme="majorBidi"/>
                <w:b/>
              </w:rPr>
              <w:t>DPAO</w:t>
            </w:r>
            <w:r w:rsidR="00B125FF" w:rsidRPr="008C0DBB">
              <w:rPr>
                <w:rFonts w:asciiTheme="majorBidi" w:hAnsiTheme="majorBidi" w:cstheme="majorBidi"/>
              </w:rPr>
              <w:t>,</w:t>
            </w:r>
            <w:r w:rsidRPr="008C0DBB">
              <w:rPr>
                <w:rFonts w:asciiTheme="majorBidi" w:hAnsiTheme="majorBidi" w:cstheme="majorBidi"/>
              </w:rPr>
              <w:t xml:space="preserve"> a sollicité ou obtenu un </w:t>
            </w:r>
            <w:r w:rsidR="005C2AB4" w:rsidRPr="008C0DBB">
              <w:rPr>
                <w:rFonts w:asciiTheme="majorBidi" w:hAnsiTheme="majorBidi" w:cstheme="majorBidi"/>
              </w:rPr>
              <w:t xml:space="preserve">Prêt/Crédit/Don </w:t>
            </w:r>
            <w:r w:rsidRPr="008C0DBB">
              <w:rPr>
                <w:rFonts w:asciiTheme="majorBidi" w:hAnsiTheme="majorBidi" w:cstheme="majorBidi"/>
              </w:rPr>
              <w:t xml:space="preserve">(ci-après dénommé </w:t>
            </w:r>
            <w:r w:rsidR="009B2302" w:rsidRPr="008C0DBB">
              <w:rPr>
                <w:rFonts w:asciiTheme="majorBidi" w:hAnsiTheme="majorBidi" w:cstheme="majorBidi"/>
              </w:rPr>
              <w:t>« </w:t>
            </w:r>
            <w:r w:rsidRPr="008C0DBB">
              <w:rPr>
                <w:rFonts w:asciiTheme="majorBidi" w:hAnsiTheme="majorBidi" w:cstheme="majorBidi"/>
              </w:rPr>
              <w:t>les fonds</w:t>
            </w:r>
            <w:r w:rsidR="009B2302" w:rsidRPr="008C0DBB">
              <w:rPr>
                <w:rFonts w:asciiTheme="majorBidi" w:hAnsiTheme="majorBidi" w:cstheme="majorBidi"/>
              </w:rPr>
              <w:t> »</w:t>
            </w:r>
            <w:r w:rsidRPr="008C0DBB">
              <w:rPr>
                <w:rFonts w:asciiTheme="majorBidi" w:hAnsiTheme="majorBidi" w:cstheme="majorBidi"/>
              </w:rPr>
              <w:t xml:space="preserve">) de la Banque internationale pour la Reconstruction et le Développement ou de l’Association internationale de Développement (ci-après dénommée la </w:t>
            </w:r>
            <w:r w:rsidR="009B2302" w:rsidRPr="008C0DBB">
              <w:rPr>
                <w:rFonts w:asciiTheme="majorBidi" w:hAnsiTheme="majorBidi" w:cstheme="majorBidi"/>
              </w:rPr>
              <w:t>« </w:t>
            </w:r>
            <w:r w:rsidRPr="008C0DBB">
              <w:rPr>
                <w:rFonts w:asciiTheme="majorBidi" w:hAnsiTheme="majorBidi" w:cstheme="majorBidi"/>
              </w:rPr>
              <w:t>Banque</w:t>
            </w:r>
            <w:r w:rsidR="009B2302" w:rsidRPr="008C0DBB">
              <w:rPr>
                <w:rFonts w:asciiTheme="majorBidi" w:hAnsiTheme="majorBidi" w:cstheme="majorBidi"/>
              </w:rPr>
              <w:t> »</w:t>
            </w:r>
            <w:r w:rsidRPr="008C0DBB">
              <w:rPr>
                <w:rFonts w:asciiTheme="majorBidi" w:hAnsiTheme="majorBidi" w:cstheme="majorBidi"/>
              </w:rPr>
              <w:t xml:space="preserve">), d’un montant </w:t>
            </w:r>
            <w:r w:rsidRPr="008C0DBB">
              <w:rPr>
                <w:rFonts w:asciiTheme="majorBidi" w:hAnsiTheme="majorBidi" w:cstheme="majorBidi"/>
                <w:b/>
                <w:bCs/>
              </w:rPr>
              <w:t>spécifié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en vue de financer le projet décrit </w:t>
            </w:r>
            <w:r w:rsidRPr="008C0DBB">
              <w:rPr>
                <w:rFonts w:asciiTheme="majorBidi" w:hAnsiTheme="majorBidi" w:cstheme="majorBidi"/>
                <w:b/>
                <w:bCs/>
              </w:rPr>
              <w:t>dans les</w:t>
            </w:r>
            <w:r w:rsidRPr="008C0DBB">
              <w:rPr>
                <w:rFonts w:asciiTheme="majorBidi" w:hAnsiTheme="majorBidi" w:cstheme="majorBidi"/>
              </w:rPr>
              <w:t xml:space="preserve"> </w:t>
            </w:r>
            <w:r w:rsidR="00B125FF" w:rsidRPr="008C0DBB">
              <w:rPr>
                <w:rFonts w:asciiTheme="majorBidi" w:hAnsiTheme="majorBidi" w:cstheme="majorBidi"/>
                <w:b/>
              </w:rPr>
              <w:t>DPAO</w:t>
            </w:r>
            <w:r w:rsidRPr="008C0DBB">
              <w:rPr>
                <w:rFonts w:asciiTheme="majorBidi" w:hAnsiTheme="majorBidi" w:cstheme="majorBidi"/>
              </w:rPr>
              <w:t>. L’Emprunteur a l’intention d’utiliser une partie de ces fonds pour effectuer des paiements autorisés au titre du Marché pour lequel le présent appel d’offres est lancé.</w:t>
            </w:r>
          </w:p>
        </w:tc>
      </w:tr>
      <w:tr w:rsidR="000A450A" w:rsidRPr="008C0DBB" w14:paraId="03A8A63C" w14:textId="77777777">
        <w:tc>
          <w:tcPr>
            <w:tcW w:w="2250" w:type="dxa"/>
            <w:tcBorders>
              <w:top w:val="nil"/>
              <w:left w:val="nil"/>
              <w:bottom w:val="nil"/>
              <w:right w:val="nil"/>
            </w:tcBorders>
          </w:tcPr>
          <w:p w14:paraId="5BDE0912" w14:textId="77777777" w:rsidR="000A450A" w:rsidRPr="008C0DBB" w:rsidRDefault="000A450A" w:rsidP="005D6945">
            <w:pPr>
              <w:rPr>
                <w:rFonts w:asciiTheme="majorBidi" w:hAnsiTheme="majorBidi" w:cstheme="majorBidi"/>
              </w:rPr>
            </w:pPr>
            <w:bookmarkStart w:id="72" w:name="_Toc438532557"/>
            <w:bookmarkEnd w:id="72"/>
          </w:p>
        </w:tc>
        <w:tc>
          <w:tcPr>
            <w:tcW w:w="7380" w:type="dxa"/>
            <w:tcBorders>
              <w:top w:val="nil"/>
              <w:left w:val="nil"/>
              <w:bottom w:val="nil"/>
              <w:right w:val="nil"/>
            </w:tcBorders>
          </w:tcPr>
          <w:p w14:paraId="700ED259" w14:textId="195C1C69" w:rsidR="000A450A" w:rsidRPr="008C0DBB" w:rsidRDefault="000A450A" w:rsidP="00520988">
            <w:pPr>
              <w:pStyle w:val="ListParagraph"/>
              <w:numPr>
                <w:ilvl w:val="1"/>
                <w:numId w:val="29"/>
              </w:numPr>
              <w:tabs>
                <w:tab w:val="left" w:pos="576"/>
              </w:tabs>
              <w:rPr>
                <w:rFonts w:asciiTheme="majorBidi" w:hAnsiTheme="majorBidi" w:cstheme="majorBidi"/>
              </w:rPr>
            </w:pPr>
            <w:r w:rsidRPr="008C0DBB">
              <w:rPr>
                <w:rFonts w:asciiTheme="majorBidi" w:hAnsiTheme="majorBidi" w:cstheme="majorBidi"/>
              </w:rPr>
              <w:t>La Banque n’effectuera les paiements qu’à la demande de l’Emprunteur, après avoir approuvé lesdits paiements, conformément aux articles et conditions de l’accord de financement intervenu entre l’Emprunteur et la Banque</w:t>
            </w:r>
            <w:r w:rsidR="00AD134E" w:rsidRPr="008C0DBB">
              <w:rPr>
                <w:rFonts w:asciiTheme="majorBidi" w:hAnsiTheme="majorBidi" w:cstheme="majorBidi"/>
              </w:rPr>
              <w:t xml:space="preserve"> pour l’octroi d’un prêt, crédit ou don</w:t>
            </w:r>
            <w:r w:rsidR="00B26B6C" w:rsidRPr="008C0DBB">
              <w:rPr>
                <w:rFonts w:asciiTheme="majorBidi" w:hAnsiTheme="majorBidi" w:cstheme="majorBidi"/>
              </w:rPr>
              <w:t xml:space="preserve"> </w:t>
            </w:r>
            <w:r w:rsidRPr="008C0DBB">
              <w:rPr>
                <w:rFonts w:asciiTheme="majorBidi" w:hAnsiTheme="majorBidi" w:cstheme="majorBidi"/>
              </w:rPr>
              <w:t xml:space="preserve">(ci-après dénommé </w:t>
            </w:r>
            <w:r w:rsidR="009B2302" w:rsidRPr="008C0DBB">
              <w:rPr>
                <w:rFonts w:asciiTheme="majorBidi" w:hAnsiTheme="majorBidi" w:cstheme="majorBidi"/>
              </w:rPr>
              <w:t>« </w:t>
            </w:r>
            <w:r w:rsidRPr="008C0DBB">
              <w:rPr>
                <w:rFonts w:asciiTheme="majorBidi" w:hAnsiTheme="majorBidi" w:cstheme="majorBidi"/>
              </w:rPr>
              <w:t>l’Accord</w:t>
            </w:r>
            <w:r w:rsidR="00E03C52" w:rsidRPr="008C0DBB">
              <w:rPr>
                <w:rFonts w:asciiTheme="majorBidi" w:hAnsiTheme="majorBidi" w:cstheme="majorBidi"/>
              </w:rPr>
              <w:t xml:space="preserve"> de </w:t>
            </w:r>
            <w:r w:rsidR="00115947" w:rsidRPr="008C0DBB">
              <w:rPr>
                <w:rFonts w:asciiTheme="majorBidi" w:hAnsiTheme="majorBidi" w:cstheme="majorBidi"/>
              </w:rPr>
              <w:t>financement</w:t>
            </w:r>
            <w:r w:rsidR="009B2302" w:rsidRPr="008C0DBB">
              <w:rPr>
                <w:rFonts w:asciiTheme="majorBidi" w:hAnsiTheme="majorBidi" w:cstheme="majorBidi"/>
              </w:rPr>
              <w:t xml:space="preserve"> »</w:t>
            </w:r>
            <w:r w:rsidRPr="008C0DBB">
              <w:rPr>
                <w:rFonts w:asciiTheme="majorBidi" w:hAnsiTheme="majorBidi" w:cstheme="majorBidi"/>
              </w:rPr>
              <w:t>)</w:t>
            </w:r>
            <w:r w:rsidR="006573B5" w:rsidRPr="008C0DBB">
              <w:rPr>
                <w:rFonts w:asciiTheme="majorBidi" w:hAnsiTheme="majorBidi" w:cstheme="majorBidi"/>
              </w:rPr>
              <w:t xml:space="preserve"> et ces </w:t>
            </w:r>
            <w:r w:rsidRPr="008C0DBB">
              <w:rPr>
                <w:rFonts w:asciiTheme="majorBidi" w:hAnsiTheme="majorBidi" w:cstheme="majorBidi"/>
              </w:rPr>
              <w:t xml:space="preserve">paiements seront soumis à tous égards aux clauses et conditions dudit Accord de </w:t>
            </w:r>
            <w:r w:rsidR="00115947" w:rsidRPr="008C0DBB">
              <w:rPr>
                <w:rFonts w:asciiTheme="majorBidi" w:hAnsiTheme="majorBidi" w:cstheme="majorBidi"/>
              </w:rPr>
              <w:t>financement</w:t>
            </w:r>
            <w:r w:rsidR="006573B5" w:rsidRPr="008C0DBB">
              <w:rPr>
                <w:rFonts w:asciiTheme="majorBidi" w:hAnsiTheme="majorBidi" w:cstheme="majorBidi"/>
              </w:rPr>
              <w:t xml:space="preserve">. </w:t>
            </w:r>
            <w:r w:rsidRPr="008C0DBB">
              <w:rPr>
                <w:rFonts w:asciiTheme="majorBidi" w:hAnsiTheme="majorBidi" w:cstheme="majorBidi"/>
              </w:rPr>
              <w:t xml:space="preserve">L’Accord de </w:t>
            </w:r>
            <w:r w:rsidR="00115947" w:rsidRPr="008C0DBB">
              <w:rPr>
                <w:rFonts w:asciiTheme="majorBidi" w:hAnsiTheme="majorBidi" w:cstheme="majorBidi"/>
              </w:rPr>
              <w:t xml:space="preserve">financement </w:t>
            </w:r>
            <w:r w:rsidRPr="008C0DBB">
              <w:rPr>
                <w:rFonts w:asciiTheme="majorBidi" w:hAnsiTheme="majorBidi" w:cstheme="majorBidi"/>
              </w:rPr>
              <w:t>interdit tout retrait du Compte de prêt destiné au paiement de toute personne physique ou morale, ou de toute importation de fournitures</w:t>
            </w:r>
            <w:r w:rsidR="00115947" w:rsidRPr="008C0DBB">
              <w:rPr>
                <w:rFonts w:asciiTheme="majorBidi" w:hAnsiTheme="majorBidi" w:cstheme="majorBidi"/>
              </w:rPr>
              <w:t>, matériels, équipement ou matériaux</w:t>
            </w:r>
            <w:r w:rsidRPr="008C0DBB">
              <w:rPr>
                <w:rFonts w:asciiTheme="majorBidi" w:hAnsiTheme="majorBidi" w:cstheme="majorBidi"/>
              </w:rPr>
              <w:t xml:space="preserve"> lorsque, à la connaissance de la Banque, ledit paiement, ou ladite importation, tombe sous le coup d’une interdiction prononcée par le Conseil de Sécurité de l’Organisation des Nations Unies, au titre du Chapitre VII de la </w:t>
            </w:r>
            <w:r w:rsidRPr="008C0DBB">
              <w:rPr>
                <w:rFonts w:asciiTheme="majorBidi" w:hAnsiTheme="majorBidi" w:cstheme="majorBidi"/>
              </w:rPr>
              <w:lastRenderedPageBreak/>
              <w:t>Charte des Nations Unies.</w:t>
            </w:r>
            <w:r w:rsidR="006573B5" w:rsidRPr="008C0DBB">
              <w:rPr>
                <w:rFonts w:asciiTheme="majorBidi" w:hAnsiTheme="majorBidi" w:cstheme="majorBidi"/>
              </w:rPr>
              <w:t xml:space="preserve"> Aucune partie autre que l’Emprunteur ne peut se prévaloir de l’un quelconque des droits stipulés dans l’Accord de prêt ni prétendre détenir une créance sur les fonds provenant du </w:t>
            </w:r>
            <w:r w:rsidR="00115947" w:rsidRPr="008C0DBB">
              <w:rPr>
                <w:rFonts w:asciiTheme="majorBidi" w:hAnsiTheme="majorBidi" w:cstheme="majorBidi"/>
              </w:rPr>
              <w:t>financement</w:t>
            </w:r>
            <w:r w:rsidR="006573B5" w:rsidRPr="008C0DBB">
              <w:rPr>
                <w:rFonts w:asciiTheme="majorBidi" w:hAnsiTheme="majorBidi" w:cstheme="majorBidi"/>
              </w:rPr>
              <w:t>.</w:t>
            </w:r>
          </w:p>
        </w:tc>
      </w:tr>
      <w:tr w:rsidR="005A7E23" w:rsidRPr="008C0DBB" w14:paraId="4BBC9FBA" w14:textId="77777777">
        <w:tc>
          <w:tcPr>
            <w:tcW w:w="2250" w:type="dxa"/>
            <w:tcBorders>
              <w:top w:val="nil"/>
              <w:left w:val="nil"/>
              <w:bottom w:val="nil"/>
              <w:right w:val="nil"/>
            </w:tcBorders>
          </w:tcPr>
          <w:p w14:paraId="77FDEFAF" w14:textId="1303F6B0" w:rsidR="005A7E23" w:rsidRPr="008C0DBB" w:rsidRDefault="005A7E23" w:rsidP="005D6945">
            <w:pPr>
              <w:pStyle w:val="S1-Header2"/>
              <w:numPr>
                <w:ilvl w:val="0"/>
                <w:numId w:val="0"/>
              </w:numPr>
              <w:tabs>
                <w:tab w:val="num" w:pos="432"/>
              </w:tabs>
              <w:ind w:left="432" w:hanging="432"/>
              <w:rPr>
                <w:rFonts w:asciiTheme="majorBidi" w:hAnsiTheme="majorBidi" w:cstheme="majorBidi"/>
                <w:lang w:val="fr-FR"/>
              </w:rPr>
            </w:pPr>
            <w:bookmarkStart w:id="73" w:name="_Toc438532558"/>
            <w:bookmarkStart w:id="74" w:name="_Toc438002631"/>
            <w:bookmarkEnd w:id="73"/>
            <w:r w:rsidRPr="008C0DBB">
              <w:rPr>
                <w:rFonts w:asciiTheme="majorBidi" w:hAnsiTheme="majorBidi" w:cstheme="majorBidi"/>
                <w:b w:val="0"/>
                <w:lang w:val="fr-FR"/>
              </w:rPr>
              <w:lastRenderedPageBreak/>
              <w:br w:type="page"/>
            </w:r>
            <w:r w:rsidRPr="008C0DBB">
              <w:rPr>
                <w:rFonts w:asciiTheme="majorBidi" w:hAnsiTheme="majorBidi" w:cstheme="majorBidi"/>
                <w:b w:val="0"/>
                <w:lang w:val="fr-FR"/>
              </w:rPr>
              <w:br w:type="page"/>
            </w:r>
            <w:bookmarkStart w:id="75" w:name="_Toc438438822"/>
            <w:bookmarkStart w:id="76" w:name="_Toc438532559"/>
            <w:bookmarkStart w:id="77" w:name="_Toc438733966"/>
            <w:bookmarkStart w:id="78" w:name="_Toc438907007"/>
            <w:bookmarkStart w:id="79" w:name="_Toc438907206"/>
            <w:bookmarkStart w:id="80" w:name="_Toc156373286"/>
            <w:bookmarkStart w:id="81" w:name="_Toc483210572"/>
            <w:bookmarkStart w:id="82" w:name="_Toc487641771"/>
            <w:r w:rsidRPr="008C0DBB">
              <w:rPr>
                <w:lang w:val="fr-FR"/>
              </w:rPr>
              <w:t>3.</w:t>
            </w:r>
            <w:r w:rsidRPr="008C0DBB">
              <w:rPr>
                <w:lang w:val="fr-FR"/>
              </w:rPr>
              <w:tab/>
              <w:t>Pratique de Fraude et Corruption</w:t>
            </w:r>
            <w:bookmarkEnd w:id="74"/>
            <w:bookmarkEnd w:id="75"/>
            <w:bookmarkEnd w:id="76"/>
            <w:bookmarkEnd w:id="77"/>
            <w:bookmarkEnd w:id="78"/>
            <w:bookmarkEnd w:id="79"/>
            <w:bookmarkEnd w:id="80"/>
            <w:bookmarkEnd w:id="81"/>
            <w:bookmarkEnd w:id="82"/>
            <w:r w:rsidRPr="008C0DBB">
              <w:rPr>
                <w:rFonts w:asciiTheme="majorBidi" w:hAnsiTheme="majorBidi" w:cstheme="majorBidi"/>
                <w:lang w:val="fr-FR"/>
              </w:rPr>
              <w:t xml:space="preserve"> </w:t>
            </w:r>
          </w:p>
        </w:tc>
        <w:tc>
          <w:tcPr>
            <w:tcW w:w="7380" w:type="dxa"/>
            <w:tcBorders>
              <w:top w:val="nil"/>
              <w:left w:val="nil"/>
              <w:bottom w:val="nil"/>
              <w:right w:val="nil"/>
            </w:tcBorders>
          </w:tcPr>
          <w:p w14:paraId="63E10D00" w14:textId="204621FE" w:rsidR="005A7E23" w:rsidRPr="008C0DBB" w:rsidRDefault="005A7E23" w:rsidP="00520988">
            <w:pPr>
              <w:pStyle w:val="BodyText"/>
              <w:numPr>
                <w:ilvl w:val="1"/>
                <w:numId w:val="30"/>
              </w:numPr>
              <w:tabs>
                <w:tab w:val="left" w:pos="657"/>
              </w:tabs>
              <w:ind w:left="576" w:hanging="576"/>
              <w:rPr>
                <w:rFonts w:asciiTheme="majorBidi" w:hAnsiTheme="majorBidi" w:cstheme="majorBidi"/>
                <w:lang w:val="fr-FR"/>
              </w:rPr>
            </w:pPr>
            <w:r w:rsidRPr="008C0DBB">
              <w:rPr>
                <w:rFonts w:asciiTheme="majorBidi" w:hAnsiTheme="majorBidi" w:cstheme="majorBidi"/>
                <w:lang w:val="fr-FR"/>
              </w:rPr>
              <w:t>La Banque demande que les règles relatives aux pratiques de fraude et corruption telles qu’elles figurent à la Section VI soient appliquées.</w:t>
            </w:r>
          </w:p>
        </w:tc>
      </w:tr>
      <w:tr w:rsidR="005A7E23" w:rsidRPr="008C0DBB" w14:paraId="760EF4AC" w14:textId="77777777">
        <w:trPr>
          <w:cantSplit/>
        </w:trPr>
        <w:tc>
          <w:tcPr>
            <w:tcW w:w="2250" w:type="dxa"/>
            <w:tcBorders>
              <w:top w:val="nil"/>
              <w:left w:val="nil"/>
              <w:bottom w:val="nil"/>
              <w:right w:val="nil"/>
            </w:tcBorders>
          </w:tcPr>
          <w:p w14:paraId="1E487D89" w14:textId="77777777" w:rsidR="005A7E23" w:rsidRPr="008C0DBB" w:rsidRDefault="005A7E23" w:rsidP="005D6945">
            <w:pPr>
              <w:rPr>
                <w:rFonts w:asciiTheme="majorBidi" w:hAnsiTheme="majorBidi" w:cstheme="majorBidi"/>
              </w:rPr>
            </w:pPr>
          </w:p>
        </w:tc>
        <w:tc>
          <w:tcPr>
            <w:tcW w:w="7380" w:type="dxa"/>
            <w:tcBorders>
              <w:top w:val="nil"/>
              <w:left w:val="nil"/>
              <w:bottom w:val="nil"/>
              <w:right w:val="nil"/>
            </w:tcBorders>
          </w:tcPr>
          <w:p w14:paraId="5E04B7E0" w14:textId="44D484F5" w:rsidR="005A7E23" w:rsidRPr="008C0DBB" w:rsidRDefault="005A7E23" w:rsidP="00520988">
            <w:pPr>
              <w:pStyle w:val="BodyText"/>
              <w:numPr>
                <w:ilvl w:val="1"/>
                <w:numId w:val="30"/>
              </w:numPr>
              <w:tabs>
                <w:tab w:val="left" w:pos="657"/>
              </w:tabs>
              <w:ind w:left="576" w:hanging="576"/>
              <w:rPr>
                <w:rFonts w:asciiTheme="majorBidi" w:hAnsiTheme="majorBidi" w:cstheme="majorBidi"/>
                <w:spacing w:val="-2"/>
                <w:lang w:val="fr-FR"/>
              </w:rPr>
            </w:pPr>
            <w:r w:rsidRPr="008C0DBB">
              <w:rPr>
                <w:rFonts w:asciiTheme="majorBidi" w:hAnsiTheme="majorBidi" w:cstheme="majorBidi"/>
                <w:spacing w:val="-2"/>
                <w:szCs w:val="24"/>
                <w:lang w:val="fr-FR"/>
              </w:rPr>
              <w:t>Aux fins d’application de ces dispositions, les Soumissionnaires devront permettre et faire en sorte que leurs agents (qu’ils soient déclarés ou non), leurs sous-traitants, consultants, prestataires de services, fournisseurs, et leur personnel, permettent à la Banque d’examiner les comptes, pièces comptables, relevés et autres documents relatifs à toute procédure de pré-qualification, de passation, et d’exécution des marchés</w:t>
            </w:r>
            <w:r w:rsidR="009B2302" w:rsidRPr="008C0DBB">
              <w:rPr>
                <w:rFonts w:asciiTheme="majorBidi" w:hAnsiTheme="majorBidi" w:cstheme="majorBidi"/>
                <w:spacing w:val="-2"/>
                <w:szCs w:val="24"/>
                <w:lang w:val="fr-FR"/>
              </w:rPr>
              <w:t xml:space="preserve"> </w:t>
            </w:r>
            <w:r w:rsidRPr="008C0DBB">
              <w:rPr>
                <w:rFonts w:asciiTheme="majorBidi" w:hAnsiTheme="majorBidi" w:cstheme="majorBidi"/>
                <w:spacing w:val="-2"/>
                <w:szCs w:val="24"/>
                <w:lang w:val="fr-FR"/>
              </w:rPr>
              <w:t>(en cas d’attribution), et de les soumettre pour vérification à des auditeurs désignés par la Banque.</w:t>
            </w:r>
          </w:p>
        </w:tc>
      </w:tr>
      <w:tr w:rsidR="000A450A" w:rsidRPr="008C0DBB" w14:paraId="799D7CD3" w14:textId="77777777" w:rsidTr="006F0A7B">
        <w:trPr>
          <w:trHeight w:val="709"/>
        </w:trPr>
        <w:tc>
          <w:tcPr>
            <w:tcW w:w="2250" w:type="dxa"/>
            <w:tcBorders>
              <w:top w:val="nil"/>
              <w:left w:val="nil"/>
              <w:bottom w:val="nil"/>
              <w:right w:val="nil"/>
            </w:tcBorders>
          </w:tcPr>
          <w:p w14:paraId="36CD64B1" w14:textId="41F7D946"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83" w:name="_Toc156373287"/>
            <w:bookmarkStart w:id="84" w:name="_Toc483210573"/>
            <w:bookmarkStart w:id="85" w:name="_Toc487641772"/>
            <w:r w:rsidRPr="008C0DBB">
              <w:rPr>
                <w:lang w:val="fr-FR"/>
              </w:rPr>
              <w:t>4.</w:t>
            </w:r>
            <w:r w:rsidR="000A450A" w:rsidRPr="008C0DBB">
              <w:rPr>
                <w:lang w:val="fr-FR"/>
              </w:rPr>
              <w:tab/>
            </w:r>
            <w:r w:rsidR="00894E82" w:rsidRPr="008C0DBB">
              <w:rPr>
                <w:lang w:val="fr-FR"/>
              </w:rPr>
              <w:t xml:space="preserve">Candidats </w:t>
            </w:r>
            <w:r w:rsidR="000A450A" w:rsidRPr="008C0DBB">
              <w:rPr>
                <w:lang w:val="fr-FR"/>
              </w:rPr>
              <w:t>admis à concourir</w:t>
            </w:r>
            <w:bookmarkEnd w:id="83"/>
            <w:bookmarkEnd w:id="84"/>
            <w:bookmarkEnd w:id="85"/>
          </w:p>
        </w:tc>
        <w:tc>
          <w:tcPr>
            <w:tcW w:w="7380" w:type="dxa"/>
            <w:tcBorders>
              <w:top w:val="nil"/>
              <w:left w:val="nil"/>
              <w:bottom w:val="nil"/>
              <w:right w:val="nil"/>
            </w:tcBorders>
          </w:tcPr>
          <w:p w14:paraId="009CBE09" w14:textId="43E7C12E" w:rsidR="005001E0" w:rsidRPr="008C0DBB" w:rsidRDefault="00B125FF"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 xml:space="preserve">Les Soumissionnaires peuvent être constitués d’entreprises privées ou publiques (sous réserve des dispositions de l’article </w:t>
            </w:r>
            <w:r w:rsidRPr="008C0DBB">
              <w:rPr>
                <w:rFonts w:asciiTheme="majorBidi" w:hAnsiTheme="majorBidi" w:cstheme="majorBidi"/>
                <w:spacing w:val="-4"/>
              </w:rPr>
              <w:t>4.</w:t>
            </w:r>
            <w:r w:rsidR="00D158AD" w:rsidRPr="008C0DBB">
              <w:rPr>
                <w:rFonts w:asciiTheme="majorBidi" w:hAnsiTheme="majorBidi" w:cstheme="majorBidi"/>
                <w:spacing w:val="-4"/>
              </w:rPr>
              <w:t xml:space="preserve">5 </w:t>
            </w:r>
            <w:r w:rsidRPr="008C0DBB">
              <w:rPr>
                <w:rFonts w:asciiTheme="majorBidi" w:hAnsiTheme="majorBidi" w:cstheme="majorBidi"/>
              </w:rPr>
              <w:t xml:space="preserve">des IS) ou </w:t>
            </w:r>
            <w:r w:rsidR="0046193E" w:rsidRPr="008C0DBB">
              <w:rPr>
                <w:rFonts w:asciiTheme="majorBidi" w:hAnsiTheme="majorBidi" w:cstheme="majorBidi"/>
              </w:rPr>
              <w:t xml:space="preserve">de </w:t>
            </w:r>
            <w:r w:rsidRPr="008C0DBB">
              <w:rPr>
                <w:rFonts w:asciiTheme="majorBidi" w:hAnsiTheme="majorBidi" w:cstheme="majorBidi"/>
              </w:rPr>
              <w:t>tout groupement les comprenant au titre d’un accord existant ou tel qu’il ressort d’</w:t>
            </w:r>
            <w:r w:rsidR="00114B52" w:rsidRPr="008C0DBB">
              <w:rPr>
                <w:rFonts w:asciiTheme="majorBidi" w:hAnsiTheme="majorBidi" w:cstheme="majorBidi"/>
              </w:rPr>
              <w:t xml:space="preserve">une intention </w:t>
            </w:r>
            <w:r w:rsidR="0049298B" w:rsidRPr="008C0DBB">
              <w:rPr>
                <w:rFonts w:asciiTheme="majorBidi" w:hAnsiTheme="majorBidi" w:cstheme="majorBidi"/>
              </w:rPr>
              <w:t>de former un tel accord supporté par une lettre d’intention et un projet d’accord de groupement.</w:t>
            </w:r>
            <w:r w:rsidRPr="008C0DBB">
              <w:rPr>
                <w:rFonts w:asciiTheme="majorBidi" w:hAnsiTheme="majorBidi" w:cstheme="majorBidi"/>
              </w:rPr>
              <w:t xml:space="preserve"> En cas de groupement tous les membres le constituant seront solidairement responsables pour l’exécution </w:t>
            </w:r>
            <w:r w:rsidR="003A5607" w:rsidRPr="008C0DBB">
              <w:rPr>
                <w:rFonts w:asciiTheme="majorBidi" w:hAnsiTheme="majorBidi" w:cstheme="majorBidi"/>
              </w:rPr>
              <w:t xml:space="preserve">de la totalité </w:t>
            </w:r>
            <w:r w:rsidRPr="008C0DBB">
              <w:rPr>
                <w:rFonts w:asciiTheme="majorBidi" w:hAnsiTheme="majorBidi" w:cstheme="majorBidi"/>
              </w:rPr>
              <w:t xml:space="preserve">du Marché conformément à ses termes. Le groupement désignera un Mandataire avec pouvoir de représenter valablement tous ses membres durant l’appel d’offre, et en cas d’attribution du Marché à ce groupement, durant l’exécution du Marché. </w:t>
            </w:r>
            <w:r w:rsidRPr="008C0DBB">
              <w:rPr>
                <w:rFonts w:asciiTheme="majorBidi" w:hAnsiTheme="majorBidi" w:cstheme="majorBidi"/>
                <w:b/>
                <w:bCs/>
              </w:rPr>
              <w:t>A moins que le DPAO n’en dispose autrement</w:t>
            </w:r>
            <w:r w:rsidRPr="008C0DBB">
              <w:rPr>
                <w:rFonts w:asciiTheme="majorBidi" w:hAnsiTheme="majorBidi" w:cstheme="majorBidi"/>
              </w:rPr>
              <w:t>, le nombre des participants au groupement n’est pas limité.</w:t>
            </w:r>
          </w:p>
          <w:p w14:paraId="183309AF" w14:textId="045BA752" w:rsidR="00BC693B" w:rsidRPr="008C0DBB" w:rsidRDefault="00B125FF" w:rsidP="00520988">
            <w:pPr>
              <w:pStyle w:val="BodyText"/>
              <w:numPr>
                <w:ilvl w:val="1"/>
                <w:numId w:val="31"/>
              </w:numPr>
              <w:tabs>
                <w:tab w:val="left" w:pos="657"/>
              </w:tabs>
              <w:rPr>
                <w:rFonts w:asciiTheme="majorBidi" w:hAnsiTheme="majorBidi" w:cstheme="majorBidi"/>
                <w:color w:val="000000"/>
                <w:szCs w:val="24"/>
                <w:lang w:val="fr-FR"/>
              </w:rPr>
            </w:pPr>
            <w:r w:rsidRPr="008C0DBB">
              <w:rPr>
                <w:rFonts w:asciiTheme="majorBidi" w:hAnsiTheme="majorBidi" w:cstheme="majorBidi"/>
                <w:lang w:val="fr-FR"/>
              </w:rPr>
              <w:t>Les Soumissionnaires ne peuvent être en situation de conflit d’intérêt et ceux dont il est déterminé qu’ils sont dans une telle situation seront disqualifiés. Sont considérés comme pouvant avoir un tel conflit avec l’un ou plusieurs intervenants</w:t>
            </w:r>
            <w:r w:rsidR="00585E1E" w:rsidRPr="008C0DBB">
              <w:rPr>
                <w:rFonts w:asciiTheme="majorBidi" w:hAnsiTheme="majorBidi" w:cstheme="majorBidi"/>
                <w:lang w:val="fr-FR"/>
              </w:rPr>
              <w:t xml:space="preserve"> au processus d’</w:t>
            </w:r>
            <w:r w:rsidR="00FF2AB0" w:rsidRPr="008C0DBB">
              <w:rPr>
                <w:rFonts w:asciiTheme="majorBidi" w:hAnsiTheme="majorBidi" w:cstheme="majorBidi"/>
                <w:lang w:val="fr-FR"/>
              </w:rPr>
              <w:t>A</w:t>
            </w:r>
            <w:r w:rsidR="00585E1E" w:rsidRPr="008C0DBB">
              <w:rPr>
                <w:rFonts w:asciiTheme="majorBidi" w:hAnsiTheme="majorBidi" w:cstheme="majorBidi"/>
                <w:lang w:val="fr-FR"/>
              </w:rPr>
              <w:t>ppel d’offres les Soumissionnaires dans les situations suivantes</w:t>
            </w:r>
            <w:r w:rsidR="009B2302" w:rsidRPr="008C0DBB">
              <w:rPr>
                <w:rFonts w:asciiTheme="majorBidi" w:hAnsiTheme="majorBidi" w:cstheme="majorBidi"/>
                <w:lang w:val="fr-FR"/>
              </w:rPr>
              <w:t> :</w:t>
            </w:r>
            <w:r w:rsidR="00585E1E" w:rsidRPr="008C0DBB">
              <w:rPr>
                <w:rFonts w:asciiTheme="majorBidi" w:hAnsiTheme="majorBidi" w:cstheme="majorBidi"/>
                <w:lang w:val="fr-FR"/>
              </w:rPr>
              <w:t xml:space="preserve"> </w:t>
            </w:r>
          </w:p>
          <w:p w14:paraId="79072AB4" w14:textId="7821BE8F" w:rsidR="00BC693B" w:rsidRPr="008C0DBB" w:rsidRDefault="005F4350" w:rsidP="00520988">
            <w:pPr>
              <w:pStyle w:val="ListParagraph"/>
              <w:numPr>
                <w:ilvl w:val="0"/>
                <w:numId w:val="23"/>
              </w:numPr>
              <w:ind w:left="1152" w:hanging="576"/>
              <w:contextualSpacing w:val="0"/>
              <w:rPr>
                <w:rFonts w:asciiTheme="majorBidi" w:hAnsiTheme="majorBidi" w:cstheme="majorBidi"/>
                <w:b/>
                <w:sz w:val="28"/>
              </w:rPr>
            </w:pPr>
            <w:r w:rsidRPr="008C0DBB">
              <w:rPr>
                <w:rFonts w:asciiTheme="majorBidi" w:hAnsiTheme="majorBidi" w:cstheme="majorBidi"/>
              </w:rPr>
              <w:t>L</w:t>
            </w:r>
            <w:r w:rsidR="002C26D0" w:rsidRPr="008C0DBB">
              <w:rPr>
                <w:rFonts w:asciiTheme="majorBidi" w:hAnsiTheme="majorBidi" w:cstheme="majorBidi"/>
              </w:rPr>
              <w:t>es Soumis</w:t>
            </w:r>
            <w:r w:rsidR="00D2106E" w:rsidRPr="008C0DBB">
              <w:rPr>
                <w:rFonts w:asciiTheme="majorBidi" w:hAnsiTheme="majorBidi" w:cstheme="majorBidi"/>
              </w:rPr>
              <w:t>s</w:t>
            </w:r>
            <w:r w:rsidR="002C26D0" w:rsidRPr="008C0DBB">
              <w:rPr>
                <w:rFonts w:asciiTheme="majorBidi" w:hAnsiTheme="majorBidi" w:cstheme="majorBidi"/>
              </w:rPr>
              <w:t>ionnaires placés sous le contrôle de la même entreprise</w:t>
            </w:r>
            <w:r w:rsidR="009B2302" w:rsidRPr="008C0DBB">
              <w:rPr>
                <w:rFonts w:asciiTheme="majorBidi" w:hAnsiTheme="majorBidi" w:cstheme="majorBidi"/>
              </w:rPr>
              <w:t> ;</w:t>
            </w:r>
          </w:p>
          <w:p w14:paraId="22FE4692" w14:textId="0F03610F" w:rsidR="00BC693B" w:rsidRPr="008C0DBB" w:rsidRDefault="00691D11" w:rsidP="00520988">
            <w:pPr>
              <w:pStyle w:val="ListParagraph"/>
              <w:numPr>
                <w:ilvl w:val="0"/>
                <w:numId w:val="23"/>
              </w:numPr>
              <w:ind w:left="1152" w:hanging="576"/>
              <w:contextualSpacing w:val="0"/>
              <w:rPr>
                <w:rFonts w:asciiTheme="majorBidi" w:hAnsiTheme="majorBidi" w:cstheme="majorBidi"/>
                <w:b/>
                <w:sz w:val="28"/>
              </w:rPr>
            </w:pPr>
            <w:r w:rsidRPr="008C0DBB">
              <w:rPr>
                <w:rFonts w:asciiTheme="majorBidi" w:hAnsiTheme="majorBidi" w:cstheme="majorBidi"/>
              </w:rPr>
              <w:t xml:space="preserve"> </w:t>
            </w:r>
            <w:r w:rsidR="005F4350" w:rsidRPr="008C0DBB">
              <w:rPr>
                <w:rFonts w:asciiTheme="majorBidi" w:hAnsiTheme="majorBidi" w:cstheme="majorBidi"/>
              </w:rPr>
              <w:t>Les Soumissionnaires qui</w:t>
            </w:r>
            <w:r w:rsidR="002C26D0" w:rsidRPr="008C0DBB">
              <w:rPr>
                <w:rFonts w:asciiTheme="majorBidi" w:hAnsiTheme="majorBidi" w:cstheme="majorBidi"/>
              </w:rPr>
              <w:t xml:space="preserve"> reçoivent directement ou i</w:t>
            </w:r>
            <w:r w:rsidR="00E03C52" w:rsidRPr="008C0DBB">
              <w:rPr>
                <w:rFonts w:asciiTheme="majorBidi" w:hAnsiTheme="majorBidi" w:cstheme="majorBidi"/>
              </w:rPr>
              <w:t>ndirectement des subventions l’</w:t>
            </w:r>
            <w:r w:rsidR="002C26D0" w:rsidRPr="008C0DBB">
              <w:rPr>
                <w:rFonts w:asciiTheme="majorBidi" w:hAnsiTheme="majorBidi" w:cstheme="majorBidi"/>
              </w:rPr>
              <w:t>un de l’autre</w:t>
            </w:r>
            <w:r w:rsidR="009B2302" w:rsidRPr="008C0DBB">
              <w:rPr>
                <w:rFonts w:asciiTheme="majorBidi" w:hAnsiTheme="majorBidi" w:cstheme="majorBidi"/>
              </w:rPr>
              <w:t> ;</w:t>
            </w:r>
          </w:p>
          <w:p w14:paraId="0FE624FC" w14:textId="468A455C" w:rsidR="00BC693B" w:rsidRPr="008C0DBB" w:rsidRDefault="005F4350" w:rsidP="00520988">
            <w:pPr>
              <w:pStyle w:val="ListParagraph"/>
              <w:numPr>
                <w:ilvl w:val="0"/>
                <w:numId w:val="23"/>
              </w:numPr>
              <w:ind w:left="1152" w:hanging="576"/>
              <w:contextualSpacing w:val="0"/>
              <w:rPr>
                <w:rFonts w:asciiTheme="majorBidi" w:hAnsiTheme="majorBidi" w:cstheme="majorBidi"/>
                <w:b/>
                <w:sz w:val="28"/>
              </w:rPr>
            </w:pPr>
            <w:r w:rsidRPr="008C0DBB">
              <w:rPr>
                <w:rFonts w:asciiTheme="majorBidi" w:hAnsiTheme="majorBidi" w:cstheme="majorBidi"/>
              </w:rPr>
              <w:t xml:space="preserve">Les Soumissionnaires qui </w:t>
            </w:r>
            <w:r w:rsidR="00691D11" w:rsidRPr="008C0DBB">
              <w:rPr>
                <w:rFonts w:asciiTheme="majorBidi" w:hAnsiTheme="majorBidi" w:cstheme="majorBidi"/>
              </w:rPr>
              <w:t>ont le même représentant légal dans le cadre</w:t>
            </w:r>
            <w:r w:rsidR="009B2302" w:rsidRPr="008C0DBB">
              <w:rPr>
                <w:rFonts w:asciiTheme="majorBidi" w:hAnsiTheme="majorBidi" w:cstheme="majorBidi"/>
              </w:rPr>
              <w:t xml:space="preserve"> </w:t>
            </w:r>
            <w:r w:rsidR="00691D11" w:rsidRPr="008C0DBB">
              <w:rPr>
                <w:rFonts w:asciiTheme="majorBidi" w:hAnsiTheme="majorBidi" w:cstheme="majorBidi"/>
              </w:rPr>
              <w:t xml:space="preserve">du présent </w:t>
            </w:r>
            <w:r w:rsidR="00B01DA0" w:rsidRPr="008C0DBB">
              <w:rPr>
                <w:rFonts w:asciiTheme="majorBidi" w:hAnsiTheme="majorBidi" w:cstheme="majorBidi"/>
              </w:rPr>
              <w:t>A</w:t>
            </w:r>
            <w:r w:rsidR="00691D11" w:rsidRPr="008C0DBB">
              <w:rPr>
                <w:rFonts w:asciiTheme="majorBidi" w:hAnsiTheme="majorBidi" w:cstheme="majorBidi"/>
              </w:rPr>
              <w:t>ppel d’offre</w:t>
            </w:r>
            <w:r w:rsidR="009B2302" w:rsidRPr="008C0DBB">
              <w:rPr>
                <w:rFonts w:asciiTheme="majorBidi" w:hAnsiTheme="majorBidi" w:cstheme="majorBidi"/>
              </w:rPr>
              <w:t> ;</w:t>
            </w:r>
            <w:r w:rsidR="00691D11" w:rsidRPr="008C0DBB">
              <w:rPr>
                <w:rFonts w:asciiTheme="majorBidi" w:hAnsiTheme="majorBidi" w:cstheme="majorBidi"/>
              </w:rPr>
              <w:t> </w:t>
            </w:r>
          </w:p>
          <w:p w14:paraId="0B259823" w14:textId="11D04A54" w:rsidR="00BC693B" w:rsidRPr="008C0DBB" w:rsidRDefault="005F4350"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rPr>
              <w:t xml:space="preserve">Les Soumissionnaires qui </w:t>
            </w:r>
            <w:r w:rsidR="00691D11" w:rsidRPr="008C0DBB">
              <w:rPr>
                <w:rFonts w:asciiTheme="majorBidi" w:hAnsiTheme="majorBidi" w:cstheme="majorBidi"/>
              </w:rPr>
              <w:t>entretiennent entre eux directement ou par l’intermédiaire d</w:t>
            </w:r>
            <w:r w:rsidR="00185346" w:rsidRPr="008C0DBB">
              <w:rPr>
                <w:rFonts w:asciiTheme="majorBidi" w:hAnsiTheme="majorBidi" w:cstheme="majorBidi"/>
                <w:szCs w:val="24"/>
              </w:rPr>
              <w:t>’</w:t>
            </w:r>
            <w:r w:rsidR="00691D11" w:rsidRPr="008C0DBB">
              <w:rPr>
                <w:rFonts w:asciiTheme="majorBidi" w:hAnsiTheme="majorBidi" w:cstheme="majorBidi"/>
                <w:szCs w:val="24"/>
              </w:rPr>
              <w:t xml:space="preserve">un tiers, des contacts leur permettant </w:t>
            </w:r>
            <w:r w:rsidR="00691D11" w:rsidRPr="008C0DBB">
              <w:rPr>
                <w:rFonts w:asciiTheme="majorBidi" w:hAnsiTheme="majorBidi" w:cstheme="majorBidi"/>
                <w:szCs w:val="24"/>
              </w:rPr>
              <w:lastRenderedPageBreak/>
              <w:t>d’avoir accès</w:t>
            </w:r>
            <w:r w:rsidRPr="008C0DBB">
              <w:rPr>
                <w:rFonts w:asciiTheme="majorBidi" w:hAnsiTheme="majorBidi" w:cstheme="majorBidi"/>
                <w:szCs w:val="24"/>
              </w:rPr>
              <w:t xml:space="preserve"> aux </w:t>
            </w:r>
            <w:r w:rsidR="00691D11" w:rsidRPr="008C0DBB">
              <w:rPr>
                <w:rFonts w:asciiTheme="majorBidi" w:hAnsiTheme="majorBidi" w:cstheme="majorBidi"/>
                <w:szCs w:val="24"/>
              </w:rPr>
              <w:t>informations contenues dans l</w:t>
            </w:r>
            <w:r w:rsidR="00E03C52" w:rsidRPr="008C0DBB">
              <w:rPr>
                <w:rFonts w:asciiTheme="majorBidi" w:hAnsiTheme="majorBidi" w:cstheme="majorBidi"/>
                <w:szCs w:val="24"/>
              </w:rPr>
              <w:t xml:space="preserve">eurs </w:t>
            </w:r>
            <w:r w:rsidR="00691D11" w:rsidRPr="008C0DBB">
              <w:rPr>
                <w:rFonts w:asciiTheme="majorBidi" w:hAnsiTheme="majorBidi" w:cstheme="majorBidi"/>
                <w:szCs w:val="24"/>
              </w:rPr>
              <w:t>offre</w:t>
            </w:r>
            <w:r w:rsidR="00E03C52" w:rsidRPr="008C0DBB">
              <w:rPr>
                <w:rFonts w:asciiTheme="majorBidi" w:hAnsiTheme="majorBidi" w:cstheme="majorBidi"/>
                <w:szCs w:val="24"/>
              </w:rPr>
              <w:t>s</w:t>
            </w:r>
            <w:r w:rsidR="00691D11" w:rsidRPr="008C0DBB">
              <w:rPr>
                <w:rFonts w:asciiTheme="majorBidi" w:hAnsiTheme="majorBidi" w:cstheme="majorBidi"/>
                <w:szCs w:val="24"/>
              </w:rPr>
              <w:t xml:space="preserve"> ou de l</w:t>
            </w:r>
            <w:r w:rsidR="00E03C52" w:rsidRPr="008C0DBB">
              <w:rPr>
                <w:rFonts w:asciiTheme="majorBidi" w:hAnsiTheme="majorBidi" w:cstheme="majorBidi"/>
                <w:szCs w:val="24"/>
              </w:rPr>
              <w:t xml:space="preserve">es </w:t>
            </w:r>
            <w:r w:rsidR="00691D11" w:rsidRPr="008C0DBB">
              <w:rPr>
                <w:rFonts w:asciiTheme="majorBidi" w:hAnsiTheme="majorBidi" w:cstheme="majorBidi"/>
                <w:szCs w:val="24"/>
              </w:rPr>
              <w:t>influencer</w:t>
            </w:r>
            <w:r w:rsidR="009B2302" w:rsidRPr="008C0DBB">
              <w:rPr>
                <w:rFonts w:asciiTheme="majorBidi" w:hAnsiTheme="majorBidi" w:cstheme="majorBidi"/>
                <w:szCs w:val="24"/>
              </w:rPr>
              <w:t> ;</w:t>
            </w:r>
          </w:p>
          <w:p w14:paraId="5C22B566" w14:textId="5CE42413" w:rsidR="00D158AD" w:rsidRPr="008C0DBB" w:rsidRDefault="00D158AD"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szCs w:val="24"/>
              </w:rPr>
              <w:t>Les Soumissionnaires qui participent à plusieurs offres dans le cadre du présent</w:t>
            </w:r>
            <w:r w:rsidRPr="008C0DBB">
              <w:rPr>
                <w:rFonts w:asciiTheme="majorBidi" w:hAnsiTheme="majorBidi" w:cstheme="majorBidi"/>
                <w:color w:val="000000"/>
                <w:szCs w:val="24"/>
              </w:rPr>
              <w:t xml:space="preserve"> Appel d’offres. La participation d’un Soumissionnaire à plusieurs offres provoquera la disqualification de toutes les offres auxquelles il aura participé</w:t>
            </w:r>
            <w:r w:rsidR="009B2302" w:rsidRPr="008C0DBB">
              <w:rPr>
                <w:rFonts w:asciiTheme="majorBidi" w:hAnsiTheme="majorBidi" w:cstheme="majorBidi"/>
                <w:color w:val="000000"/>
                <w:szCs w:val="24"/>
              </w:rPr>
              <w:t> ;</w:t>
            </w:r>
            <w:r w:rsidRPr="008C0DBB">
              <w:rPr>
                <w:rFonts w:asciiTheme="majorBidi" w:hAnsiTheme="majorBidi" w:cstheme="majorBidi"/>
                <w:color w:val="000000"/>
                <w:szCs w:val="24"/>
              </w:rPr>
              <w:t xml:space="preserve"> toutefois, une entreprise peut figurer en tant que sous-traitant dans plusieurs offres</w:t>
            </w:r>
            <w:r w:rsidR="009B2302" w:rsidRPr="008C0DBB">
              <w:rPr>
                <w:rFonts w:asciiTheme="majorBidi" w:hAnsiTheme="majorBidi" w:cstheme="majorBidi"/>
                <w:color w:val="000000"/>
                <w:szCs w:val="24"/>
              </w:rPr>
              <w:t> ;</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 </w:t>
            </w:r>
          </w:p>
          <w:p w14:paraId="078E8574" w14:textId="0280C4B6" w:rsidR="00BC693B" w:rsidRPr="008C0DBB" w:rsidRDefault="005F4350"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szCs w:val="24"/>
              </w:rPr>
              <w:t xml:space="preserve">Les Soumissionnaires </w:t>
            </w:r>
            <w:r w:rsidR="00B01DA0" w:rsidRPr="008C0DBB">
              <w:rPr>
                <w:rFonts w:asciiTheme="majorBidi" w:hAnsiTheme="majorBidi" w:cstheme="majorBidi"/>
                <w:szCs w:val="24"/>
              </w:rPr>
              <w:t xml:space="preserve">ou l’une des firmes auxquelles ils sont affiliés </w:t>
            </w:r>
            <w:r w:rsidRPr="008C0DBB">
              <w:rPr>
                <w:rFonts w:asciiTheme="majorBidi" w:hAnsiTheme="majorBidi" w:cstheme="majorBidi"/>
                <w:szCs w:val="24"/>
              </w:rPr>
              <w:t>qui ont</w:t>
            </w:r>
            <w:r w:rsidR="0089567D" w:rsidRPr="008C0DBB">
              <w:rPr>
                <w:rFonts w:asciiTheme="majorBidi" w:hAnsiTheme="majorBidi" w:cstheme="majorBidi"/>
                <w:szCs w:val="24"/>
              </w:rPr>
              <w:t xml:space="preserve"> fourni des services de conseil pour la préparation des spécifications, plans, calculs et autres documents</w:t>
            </w:r>
            <w:r w:rsidR="009B2302" w:rsidRPr="008C0DBB">
              <w:rPr>
                <w:rFonts w:asciiTheme="majorBidi" w:hAnsiTheme="majorBidi" w:cstheme="majorBidi"/>
                <w:szCs w:val="24"/>
              </w:rPr>
              <w:t xml:space="preserve"> </w:t>
            </w:r>
            <w:r w:rsidR="005F253F" w:rsidRPr="008C0DBB">
              <w:rPr>
                <w:rFonts w:asciiTheme="majorBidi" w:hAnsiTheme="majorBidi" w:cstheme="majorBidi"/>
                <w:szCs w:val="24"/>
              </w:rPr>
              <w:t>pour les travaux qui font l’objet</w:t>
            </w:r>
            <w:r w:rsidR="0089567D" w:rsidRPr="008C0DBB">
              <w:rPr>
                <w:rFonts w:asciiTheme="majorBidi" w:hAnsiTheme="majorBidi" w:cstheme="majorBidi"/>
                <w:szCs w:val="24"/>
              </w:rPr>
              <w:t xml:space="preserve"> du présent </w:t>
            </w:r>
            <w:r w:rsidR="005B1F3D" w:rsidRPr="008C0DBB">
              <w:rPr>
                <w:rFonts w:asciiTheme="majorBidi" w:hAnsiTheme="majorBidi" w:cstheme="majorBidi"/>
                <w:szCs w:val="24"/>
              </w:rPr>
              <w:t>A</w:t>
            </w:r>
            <w:r w:rsidR="0089567D" w:rsidRPr="008C0DBB">
              <w:rPr>
                <w:rFonts w:asciiTheme="majorBidi" w:hAnsiTheme="majorBidi" w:cstheme="majorBidi"/>
                <w:szCs w:val="24"/>
              </w:rPr>
              <w:t>ppel d’offres</w:t>
            </w:r>
            <w:r w:rsidR="009B2302" w:rsidRPr="008C0DBB">
              <w:rPr>
                <w:rFonts w:asciiTheme="majorBidi" w:hAnsiTheme="majorBidi" w:cstheme="majorBidi"/>
                <w:szCs w:val="24"/>
              </w:rPr>
              <w:t> ;</w:t>
            </w:r>
            <w:r w:rsidR="0089567D" w:rsidRPr="008C0DBB">
              <w:rPr>
                <w:rFonts w:asciiTheme="majorBidi" w:hAnsiTheme="majorBidi" w:cstheme="majorBidi"/>
                <w:szCs w:val="24"/>
              </w:rPr>
              <w:t xml:space="preserve"> ou</w:t>
            </w:r>
          </w:p>
          <w:p w14:paraId="01A27635" w14:textId="6E67D31E" w:rsidR="00BC693B" w:rsidRPr="008C0DBB" w:rsidRDefault="005F4350"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color w:val="000000"/>
                <w:szCs w:val="24"/>
              </w:rPr>
              <w:t>Le Soumissionnaire qui</w:t>
            </w:r>
            <w:r w:rsidR="00553171" w:rsidRPr="008C0DBB">
              <w:rPr>
                <w:rFonts w:asciiTheme="majorBidi" w:hAnsiTheme="majorBidi" w:cstheme="majorBidi"/>
                <w:color w:val="000000"/>
                <w:szCs w:val="24"/>
              </w:rPr>
              <w:t>,</w:t>
            </w:r>
            <w:r w:rsidR="009B2302" w:rsidRPr="008C0DBB">
              <w:rPr>
                <w:rFonts w:asciiTheme="majorBidi" w:hAnsiTheme="majorBidi" w:cstheme="majorBidi"/>
                <w:color w:val="000000"/>
                <w:szCs w:val="24"/>
              </w:rPr>
              <w:t xml:space="preserve"> </w:t>
            </w:r>
            <w:r w:rsidR="001E6F55" w:rsidRPr="008C0DBB">
              <w:rPr>
                <w:rFonts w:asciiTheme="majorBidi" w:hAnsiTheme="majorBidi" w:cstheme="majorBidi"/>
                <w:color w:val="000000"/>
                <w:szCs w:val="24"/>
              </w:rPr>
              <w:t>lui-même</w:t>
            </w:r>
            <w:r w:rsidRPr="008C0DBB">
              <w:rPr>
                <w:rFonts w:asciiTheme="majorBidi" w:hAnsiTheme="majorBidi" w:cstheme="majorBidi"/>
                <w:color w:val="000000"/>
                <w:szCs w:val="24"/>
              </w:rPr>
              <w:t xml:space="preserve">, </w:t>
            </w:r>
            <w:r w:rsidR="001E6F55" w:rsidRPr="008C0DBB">
              <w:rPr>
                <w:rFonts w:asciiTheme="majorBidi" w:hAnsiTheme="majorBidi" w:cstheme="majorBidi"/>
                <w:color w:val="000000"/>
                <w:szCs w:val="24"/>
              </w:rPr>
              <w:t>ou</w:t>
            </w:r>
            <w:r w:rsidR="009B2302" w:rsidRPr="008C0DBB">
              <w:rPr>
                <w:rFonts w:asciiTheme="majorBidi" w:hAnsiTheme="majorBidi" w:cstheme="majorBidi"/>
                <w:color w:val="000000"/>
                <w:szCs w:val="24"/>
              </w:rPr>
              <w:t xml:space="preserve"> </w:t>
            </w:r>
            <w:r w:rsidR="005F253F" w:rsidRPr="008C0DBB">
              <w:rPr>
                <w:rFonts w:asciiTheme="majorBidi" w:hAnsiTheme="majorBidi" w:cstheme="majorBidi"/>
                <w:color w:val="000000"/>
                <w:szCs w:val="24"/>
              </w:rPr>
              <w:t>l’une des</w:t>
            </w:r>
            <w:r w:rsidR="009B2302" w:rsidRPr="008C0DBB">
              <w:rPr>
                <w:rFonts w:asciiTheme="majorBidi" w:hAnsiTheme="majorBidi" w:cstheme="majorBidi"/>
                <w:color w:val="000000"/>
                <w:szCs w:val="24"/>
              </w:rPr>
              <w:t xml:space="preserve"> </w:t>
            </w:r>
            <w:r w:rsidR="005F253F" w:rsidRPr="008C0DBB">
              <w:rPr>
                <w:rFonts w:asciiTheme="majorBidi" w:hAnsiTheme="majorBidi" w:cstheme="majorBidi"/>
                <w:color w:val="000000"/>
                <w:szCs w:val="24"/>
              </w:rPr>
              <w:t xml:space="preserve">firmes auxquelles il </w:t>
            </w:r>
            <w:r w:rsidR="0089567D" w:rsidRPr="008C0DBB">
              <w:rPr>
                <w:rFonts w:asciiTheme="majorBidi" w:hAnsiTheme="majorBidi" w:cstheme="majorBidi"/>
                <w:szCs w:val="24"/>
              </w:rPr>
              <w:t>est affilié</w:t>
            </w:r>
            <w:r w:rsidRPr="008C0DBB">
              <w:rPr>
                <w:rFonts w:asciiTheme="majorBidi" w:hAnsiTheme="majorBidi" w:cstheme="majorBidi"/>
                <w:szCs w:val="24"/>
              </w:rPr>
              <w:t xml:space="preserve">, </w:t>
            </w:r>
            <w:r w:rsidR="004F02F9" w:rsidRPr="008C0DBB">
              <w:rPr>
                <w:rFonts w:asciiTheme="majorBidi" w:hAnsiTheme="majorBidi" w:cstheme="majorBidi"/>
                <w:szCs w:val="24"/>
              </w:rPr>
              <w:t>a ét</w:t>
            </w:r>
            <w:r w:rsidR="00527C50" w:rsidRPr="008C0DBB">
              <w:rPr>
                <w:rFonts w:asciiTheme="majorBidi" w:hAnsiTheme="majorBidi" w:cstheme="majorBidi"/>
                <w:szCs w:val="24"/>
              </w:rPr>
              <w:t xml:space="preserve">é </w:t>
            </w:r>
            <w:r w:rsidR="001E6F55" w:rsidRPr="008C0DBB">
              <w:rPr>
                <w:rFonts w:asciiTheme="majorBidi" w:hAnsiTheme="majorBidi" w:cstheme="majorBidi"/>
                <w:szCs w:val="24"/>
              </w:rPr>
              <w:t xml:space="preserve">recruté ou </w:t>
            </w:r>
            <w:r w:rsidR="004F02F9" w:rsidRPr="008C0DBB">
              <w:rPr>
                <w:rFonts w:asciiTheme="majorBidi" w:hAnsiTheme="majorBidi" w:cstheme="majorBidi"/>
                <w:szCs w:val="24"/>
              </w:rPr>
              <w:t xml:space="preserve">doit </w:t>
            </w:r>
            <w:r w:rsidR="001E6F55" w:rsidRPr="008C0DBB">
              <w:rPr>
                <w:rFonts w:asciiTheme="majorBidi" w:hAnsiTheme="majorBidi" w:cstheme="majorBidi"/>
                <w:szCs w:val="24"/>
              </w:rPr>
              <w:t>l’être par</w:t>
            </w:r>
            <w:r w:rsidR="009B2302" w:rsidRPr="008C0DBB">
              <w:rPr>
                <w:rFonts w:asciiTheme="majorBidi" w:hAnsiTheme="majorBidi" w:cstheme="majorBidi"/>
                <w:szCs w:val="24"/>
              </w:rPr>
              <w:t xml:space="preserve"> </w:t>
            </w:r>
            <w:r w:rsidR="001E6F55" w:rsidRPr="008C0DBB">
              <w:rPr>
                <w:rFonts w:asciiTheme="majorBidi" w:hAnsiTheme="majorBidi" w:cstheme="majorBidi"/>
                <w:szCs w:val="24"/>
              </w:rPr>
              <w:t>l’Emprunteur ou le Maître</w:t>
            </w:r>
            <w:r w:rsidR="00B01DA0" w:rsidRPr="008C0DBB">
              <w:rPr>
                <w:rFonts w:asciiTheme="majorBidi" w:hAnsiTheme="majorBidi" w:cstheme="majorBidi"/>
                <w:szCs w:val="24"/>
              </w:rPr>
              <w:t xml:space="preserve"> de l’Ouvrage</w:t>
            </w:r>
            <w:r w:rsidR="001E6F55" w:rsidRPr="008C0DBB">
              <w:rPr>
                <w:rFonts w:asciiTheme="majorBidi" w:hAnsiTheme="majorBidi" w:cstheme="majorBidi"/>
                <w:szCs w:val="24"/>
              </w:rPr>
              <w:t>,</w:t>
            </w:r>
            <w:r w:rsidR="001E6F55" w:rsidRPr="008C0DBB">
              <w:rPr>
                <w:rFonts w:asciiTheme="majorBidi" w:hAnsiTheme="majorBidi" w:cstheme="majorBidi"/>
                <w:color w:val="000000"/>
                <w:szCs w:val="24"/>
              </w:rPr>
              <w:t xml:space="preserve"> </w:t>
            </w:r>
            <w:r w:rsidR="0089567D" w:rsidRPr="008C0DBB">
              <w:rPr>
                <w:rFonts w:asciiTheme="majorBidi" w:hAnsiTheme="majorBidi" w:cstheme="majorBidi"/>
                <w:szCs w:val="24"/>
              </w:rPr>
              <w:t xml:space="preserve">pour </w:t>
            </w:r>
            <w:r w:rsidR="001E6F55" w:rsidRPr="008C0DBB">
              <w:rPr>
                <w:rFonts w:asciiTheme="majorBidi" w:hAnsiTheme="majorBidi" w:cstheme="majorBidi"/>
                <w:szCs w:val="24"/>
              </w:rPr>
              <w:t xml:space="preserve">effectuer </w:t>
            </w:r>
            <w:r w:rsidR="005B1F3D" w:rsidRPr="008C0DBB">
              <w:rPr>
                <w:rFonts w:asciiTheme="majorBidi" w:hAnsiTheme="majorBidi" w:cstheme="majorBidi"/>
                <w:szCs w:val="24"/>
              </w:rPr>
              <w:t xml:space="preserve">la supervision ou </w:t>
            </w:r>
            <w:r w:rsidR="001E6F55" w:rsidRPr="008C0DBB">
              <w:rPr>
                <w:rFonts w:asciiTheme="majorBidi" w:hAnsiTheme="majorBidi" w:cstheme="majorBidi"/>
                <w:szCs w:val="24"/>
              </w:rPr>
              <w:t>le</w:t>
            </w:r>
            <w:r w:rsidR="0089567D" w:rsidRPr="008C0DBB">
              <w:rPr>
                <w:rFonts w:asciiTheme="majorBidi" w:hAnsiTheme="majorBidi" w:cstheme="majorBidi"/>
                <w:szCs w:val="24"/>
              </w:rPr>
              <w:t xml:space="preserve"> contrôle de</w:t>
            </w:r>
            <w:r w:rsidR="00B01DA0" w:rsidRPr="008C0DBB">
              <w:rPr>
                <w:rFonts w:asciiTheme="majorBidi" w:hAnsiTheme="majorBidi" w:cstheme="majorBidi"/>
                <w:szCs w:val="24"/>
              </w:rPr>
              <w:t>s</w:t>
            </w:r>
            <w:r w:rsidR="0089567D" w:rsidRPr="008C0DBB">
              <w:rPr>
                <w:rFonts w:asciiTheme="majorBidi" w:hAnsiTheme="majorBidi" w:cstheme="majorBidi"/>
                <w:szCs w:val="24"/>
              </w:rPr>
              <w:t xml:space="preserve"> </w:t>
            </w:r>
            <w:r w:rsidR="00B01DA0" w:rsidRPr="008C0DBB">
              <w:rPr>
                <w:rFonts w:asciiTheme="majorBidi" w:hAnsiTheme="majorBidi" w:cstheme="majorBidi"/>
                <w:szCs w:val="24"/>
              </w:rPr>
              <w:t>T</w:t>
            </w:r>
            <w:r w:rsidR="0089567D" w:rsidRPr="008C0DBB">
              <w:rPr>
                <w:rFonts w:asciiTheme="majorBidi" w:hAnsiTheme="majorBidi" w:cstheme="majorBidi"/>
                <w:szCs w:val="24"/>
              </w:rPr>
              <w:t>ravaux dans le cadre du Marché.</w:t>
            </w:r>
          </w:p>
          <w:p w14:paraId="509D722B" w14:textId="18D743A9" w:rsidR="00294BAD" w:rsidRPr="008C0DBB" w:rsidRDefault="00585E1E"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szCs w:val="24"/>
              </w:rPr>
              <w:t> </w:t>
            </w:r>
            <w:r w:rsidR="00294BAD" w:rsidRPr="008C0DBB">
              <w:rPr>
                <w:rFonts w:asciiTheme="majorBidi" w:hAnsiTheme="majorBidi" w:cstheme="majorBidi"/>
                <w:szCs w:val="24"/>
              </w:rPr>
              <w:t xml:space="preserve">Le Soumissionnaire qui fournit des biens, des travaux ou des services autres que des services de consultant qui font suite ou sont liés directement aux services de conseil fournis pour la préparation ou l’exécution du </w:t>
            </w:r>
            <w:r w:rsidR="00B9743A" w:rsidRPr="008C0DBB">
              <w:rPr>
                <w:rFonts w:asciiTheme="majorBidi" w:hAnsiTheme="majorBidi" w:cstheme="majorBidi"/>
                <w:szCs w:val="24"/>
              </w:rPr>
              <w:t>P</w:t>
            </w:r>
            <w:r w:rsidR="00294BAD" w:rsidRPr="008C0DBB">
              <w:rPr>
                <w:rFonts w:asciiTheme="majorBidi" w:hAnsiTheme="majorBidi" w:cstheme="majorBidi"/>
                <w:szCs w:val="24"/>
              </w:rPr>
              <w:t xml:space="preserve">rojet mentionné </w:t>
            </w:r>
            <w:r w:rsidR="001D76CD" w:rsidRPr="008C0DBB">
              <w:rPr>
                <w:rFonts w:asciiTheme="majorBidi" w:hAnsiTheme="majorBidi" w:cstheme="majorBidi"/>
                <w:szCs w:val="24"/>
              </w:rPr>
              <w:t>dans</w:t>
            </w:r>
            <w:r w:rsidR="00294BAD" w:rsidRPr="008C0DBB">
              <w:rPr>
                <w:rFonts w:asciiTheme="majorBidi" w:hAnsiTheme="majorBidi" w:cstheme="majorBidi"/>
                <w:szCs w:val="24"/>
              </w:rPr>
              <w:t xml:space="preserve"> l’article 2.1 des IS, qu’il avait lui-même fournis ou qui avaient été fournis par toute autre entreprise qui lui est affiliée et qu’il contrôle directement ou indirectement ou qui le contrôle ou avec laquelle il est soumis à un contrôle commun.</w:t>
            </w:r>
          </w:p>
          <w:p w14:paraId="4331CE30" w14:textId="49D7048B" w:rsidR="00BC693B" w:rsidRPr="008C0DBB" w:rsidRDefault="005F4350" w:rsidP="00520988">
            <w:pPr>
              <w:pStyle w:val="ListParagraph"/>
              <w:numPr>
                <w:ilvl w:val="0"/>
                <w:numId w:val="23"/>
              </w:numPr>
              <w:ind w:left="1152" w:hanging="576"/>
              <w:contextualSpacing w:val="0"/>
              <w:rPr>
                <w:rFonts w:asciiTheme="majorBidi" w:hAnsiTheme="majorBidi" w:cstheme="majorBidi"/>
                <w:szCs w:val="24"/>
              </w:rPr>
            </w:pPr>
            <w:r w:rsidRPr="008C0DBB">
              <w:rPr>
                <w:rFonts w:asciiTheme="majorBidi" w:hAnsiTheme="majorBidi" w:cstheme="majorBidi"/>
                <w:szCs w:val="24"/>
              </w:rPr>
              <w:t xml:space="preserve">Les Soumissionnaires qui </w:t>
            </w:r>
            <w:r w:rsidR="00B125FF" w:rsidRPr="008C0DBB">
              <w:rPr>
                <w:rFonts w:asciiTheme="majorBidi" w:hAnsiTheme="majorBidi" w:cstheme="majorBidi"/>
                <w:szCs w:val="24"/>
              </w:rPr>
              <w:t xml:space="preserve">entretiennent une étroite relation d’affaires ou </w:t>
            </w:r>
            <w:r w:rsidR="00BD6D38" w:rsidRPr="008C0DBB">
              <w:rPr>
                <w:rFonts w:asciiTheme="majorBidi" w:hAnsiTheme="majorBidi" w:cstheme="majorBidi"/>
                <w:szCs w:val="24"/>
              </w:rPr>
              <w:t xml:space="preserve">de </w:t>
            </w:r>
            <w:r w:rsidR="00B125FF" w:rsidRPr="008C0DBB">
              <w:rPr>
                <w:rFonts w:asciiTheme="majorBidi" w:hAnsiTheme="majorBidi" w:cstheme="majorBidi"/>
                <w:szCs w:val="24"/>
              </w:rPr>
              <w:t>famil</w:t>
            </w:r>
            <w:r w:rsidR="00BD6D38" w:rsidRPr="008C0DBB">
              <w:rPr>
                <w:rFonts w:asciiTheme="majorBidi" w:hAnsiTheme="majorBidi" w:cstheme="majorBidi"/>
                <w:szCs w:val="24"/>
              </w:rPr>
              <w:t>le</w:t>
            </w:r>
            <w:r w:rsidR="00B125FF" w:rsidRPr="008C0DBB">
              <w:rPr>
                <w:rFonts w:asciiTheme="majorBidi" w:hAnsiTheme="majorBidi" w:cstheme="majorBidi"/>
                <w:szCs w:val="24"/>
              </w:rPr>
              <w:t xml:space="preserve"> avec un membre du personnel de l’Emprunteur (ou du personnel de l’entité d’exécution du </w:t>
            </w:r>
            <w:r w:rsidR="00B9743A" w:rsidRPr="008C0DBB">
              <w:rPr>
                <w:rFonts w:asciiTheme="majorBidi" w:hAnsiTheme="majorBidi" w:cstheme="majorBidi"/>
                <w:szCs w:val="24"/>
              </w:rPr>
              <w:t>P</w:t>
            </w:r>
            <w:r w:rsidR="00B125FF" w:rsidRPr="008C0DBB">
              <w:rPr>
                <w:rFonts w:asciiTheme="majorBidi" w:hAnsiTheme="majorBidi" w:cstheme="majorBidi"/>
                <w:szCs w:val="24"/>
              </w:rPr>
              <w:t xml:space="preserve">rojet ou d’un bénéficiaire d’une partie du </w:t>
            </w:r>
            <w:r w:rsidR="00B9743A" w:rsidRPr="008C0DBB">
              <w:rPr>
                <w:rFonts w:asciiTheme="majorBidi" w:hAnsiTheme="majorBidi" w:cstheme="majorBidi"/>
                <w:szCs w:val="24"/>
              </w:rPr>
              <w:t>P</w:t>
            </w:r>
            <w:r w:rsidR="00B125FF" w:rsidRPr="008C0DBB">
              <w:rPr>
                <w:rFonts w:asciiTheme="majorBidi" w:hAnsiTheme="majorBidi" w:cstheme="majorBidi"/>
                <w:szCs w:val="24"/>
              </w:rPr>
              <w:t>rêt)</w:t>
            </w:r>
            <w:r w:rsidR="009B2302" w:rsidRPr="008C0DBB">
              <w:rPr>
                <w:rFonts w:asciiTheme="majorBidi" w:hAnsiTheme="majorBidi" w:cstheme="majorBidi"/>
                <w:szCs w:val="24"/>
              </w:rPr>
              <w:t> :</w:t>
            </w:r>
            <w:r w:rsidR="00B125FF" w:rsidRPr="008C0DBB">
              <w:rPr>
                <w:rFonts w:asciiTheme="majorBidi" w:hAnsiTheme="majorBidi" w:cstheme="majorBidi"/>
                <w:szCs w:val="24"/>
              </w:rPr>
              <w:t xml:space="preserve"> i) qui intervient directement ou indirectement dans la préparation du </w:t>
            </w:r>
            <w:r w:rsidR="005B1F3D" w:rsidRPr="008C0DBB">
              <w:rPr>
                <w:rFonts w:asciiTheme="majorBidi" w:hAnsiTheme="majorBidi" w:cstheme="majorBidi"/>
                <w:szCs w:val="24"/>
              </w:rPr>
              <w:t>D</w:t>
            </w:r>
            <w:r w:rsidR="00B125FF" w:rsidRPr="008C0DBB">
              <w:rPr>
                <w:rFonts w:asciiTheme="majorBidi" w:hAnsiTheme="majorBidi" w:cstheme="majorBidi"/>
                <w:szCs w:val="24"/>
              </w:rPr>
              <w:t xml:space="preserve">ossier d’appel d’offres ou des </w:t>
            </w:r>
            <w:r w:rsidR="005B1F3D" w:rsidRPr="008C0DBB">
              <w:rPr>
                <w:rFonts w:asciiTheme="majorBidi" w:hAnsiTheme="majorBidi" w:cstheme="majorBidi"/>
                <w:szCs w:val="24"/>
              </w:rPr>
              <w:t>S</w:t>
            </w:r>
            <w:r w:rsidR="00B125FF" w:rsidRPr="008C0DBB">
              <w:rPr>
                <w:rFonts w:asciiTheme="majorBidi" w:hAnsiTheme="majorBidi" w:cstheme="majorBidi"/>
                <w:szCs w:val="24"/>
              </w:rPr>
              <w:t xml:space="preserve">pécifications du </w:t>
            </w:r>
            <w:r w:rsidR="00B9743A" w:rsidRPr="008C0DBB">
              <w:rPr>
                <w:rFonts w:asciiTheme="majorBidi" w:hAnsiTheme="majorBidi" w:cstheme="majorBidi"/>
                <w:szCs w:val="24"/>
              </w:rPr>
              <w:t>M</w:t>
            </w:r>
            <w:r w:rsidR="00B125FF" w:rsidRPr="008C0DBB">
              <w:rPr>
                <w:rFonts w:asciiTheme="majorBidi" w:hAnsiTheme="majorBidi" w:cstheme="majorBidi"/>
                <w:szCs w:val="24"/>
              </w:rPr>
              <w:t xml:space="preserve">arché, et/ou dans le processus d’évaluation des </w:t>
            </w:r>
            <w:r w:rsidR="005B1F3D" w:rsidRPr="008C0DBB">
              <w:rPr>
                <w:rFonts w:asciiTheme="majorBidi" w:hAnsiTheme="majorBidi" w:cstheme="majorBidi"/>
                <w:szCs w:val="24"/>
              </w:rPr>
              <w:t>O</w:t>
            </w:r>
            <w:r w:rsidR="00B125FF" w:rsidRPr="008C0DBB">
              <w:rPr>
                <w:rFonts w:asciiTheme="majorBidi" w:hAnsiTheme="majorBidi" w:cstheme="majorBidi"/>
                <w:szCs w:val="24"/>
              </w:rPr>
              <w:t>ffres</w:t>
            </w:r>
            <w:r w:rsidR="009B2302" w:rsidRPr="008C0DBB">
              <w:rPr>
                <w:rFonts w:asciiTheme="majorBidi" w:hAnsiTheme="majorBidi" w:cstheme="majorBidi"/>
                <w:szCs w:val="24"/>
              </w:rPr>
              <w:t> ;</w:t>
            </w:r>
            <w:r w:rsidR="00B125FF" w:rsidRPr="008C0DBB">
              <w:rPr>
                <w:rFonts w:asciiTheme="majorBidi" w:hAnsiTheme="majorBidi" w:cstheme="majorBidi"/>
                <w:szCs w:val="24"/>
              </w:rPr>
              <w:t xml:space="preserve"> ou ii) qui pourrait intervenir dans l’exécution ou la supervision de ce même </w:t>
            </w:r>
            <w:r w:rsidR="005B1F3D" w:rsidRPr="008C0DBB">
              <w:rPr>
                <w:rFonts w:asciiTheme="majorBidi" w:hAnsiTheme="majorBidi" w:cstheme="majorBidi"/>
                <w:szCs w:val="24"/>
              </w:rPr>
              <w:t>M</w:t>
            </w:r>
            <w:r w:rsidR="00B125FF" w:rsidRPr="008C0DBB">
              <w:rPr>
                <w:rFonts w:asciiTheme="majorBidi" w:hAnsiTheme="majorBidi" w:cstheme="majorBidi"/>
                <w:szCs w:val="24"/>
              </w:rPr>
              <w:t>arché, sauf si le conflit qui découle de cette relation a été réglé d’une manière s</w:t>
            </w:r>
            <w:r w:rsidR="00BD6D38" w:rsidRPr="008C0DBB">
              <w:rPr>
                <w:rFonts w:asciiTheme="majorBidi" w:hAnsiTheme="majorBidi" w:cstheme="majorBidi"/>
                <w:szCs w:val="24"/>
              </w:rPr>
              <w:t>atisfaisante pour la Banque pendant le</w:t>
            </w:r>
            <w:r w:rsidR="00B125FF" w:rsidRPr="008C0DBB">
              <w:rPr>
                <w:rFonts w:asciiTheme="majorBidi" w:hAnsiTheme="majorBidi" w:cstheme="majorBidi"/>
                <w:szCs w:val="24"/>
              </w:rPr>
              <w:t xml:space="preserve"> processus de sélection et l’exécution du marché .</w:t>
            </w:r>
            <w:r w:rsidR="009B2302" w:rsidRPr="008C0DBB">
              <w:rPr>
                <w:rFonts w:asciiTheme="majorBidi" w:hAnsiTheme="majorBidi" w:cstheme="majorBidi"/>
                <w:szCs w:val="24"/>
              </w:rPr>
              <w:t xml:space="preserve"> </w:t>
            </w:r>
          </w:p>
          <w:p w14:paraId="245A70A8" w14:textId="19C8CD3F" w:rsidR="005001E0" w:rsidRPr="008C0DBB" w:rsidRDefault="00D86EDA" w:rsidP="00520988">
            <w:pPr>
              <w:pStyle w:val="ListParagraph"/>
              <w:numPr>
                <w:ilvl w:val="1"/>
                <w:numId w:val="31"/>
              </w:numPr>
              <w:contextualSpacing w:val="0"/>
              <w:rPr>
                <w:rFonts w:asciiTheme="majorBidi" w:hAnsiTheme="majorBidi" w:cstheme="majorBidi"/>
                <w:szCs w:val="24"/>
              </w:rPr>
            </w:pPr>
            <w:r w:rsidRPr="008C0DBB">
              <w:rPr>
                <w:rFonts w:asciiTheme="majorBidi" w:hAnsiTheme="majorBidi" w:cstheme="majorBidi"/>
                <w:szCs w:val="24"/>
              </w:rPr>
              <w:t>Sous réserve des dispositions de l’article 4.</w:t>
            </w:r>
            <w:r w:rsidR="00D158AD" w:rsidRPr="008C0DBB">
              <w:rPr>
                <w:rFonts w:asciiTheme="majorBidi" w:hAnsiTheme="majorBidi" w:cstheme="majorBidi"/>
                <w:szCs w:val="24"/>
              </w:rPr>
              <w:t>7</w:t>
            </w:r>
            <w:r w:rsidRPr="008C0DBB">
              <w:rPr>
                <w:rFonts w:asciiTheme="majorBidi" w:hAnsiTheme="majorBidi" w:cstheme="majorBidi"/>
                <w:szCs w:val="24"/>
              </w:rPr>
              <w:t xml:space="preserve"> des IS, un Soumissionnaire, ainsi que les entités qui le constituent, doit avoir la nationalité d’un des pays éligibles tels que définis dans la Section V</w:t>
            </w:r>
            <w:r w:rsidR="00441938" w:rsidRPr="008C0DBB">
              <w:rPr>
                <w:rFonts w:asciiTheme="majorBidi" w:hAnsiTheme="majorBidi" w:cstheme="majorBidi"/>
                <w:szCs w:val="24"/>
              </w:rPr>
              <w:t>.</w:t>
            </w:r>
            <w:r w:rsidRPr="008C0DBB">
              <w:rPr>
                <w:rFonts w:asciiTheme="majorBidi" w:hAnsiTheme="majorBidi" w:cstheme="majorBidi"/>
                <w:szCs w:val="24"/>
              </w:rPr>
              <w:t xml:space="preserve"> du présent document-Pays éligibles. Un Soumissionnaire sera réputé avoir la nationalité d'un pays donné s’il y est constitué en société, ou </w:t>
            </w:r>
            <w:r w:rsidRPr="008C0DBB">
              <w:rPr>
                <w:rFonts w:asciiTheme="majorBidi" w:hAnsiTheme="majorBidi" w:cstheme="majorBidi"/>
                <w:szCs w:val="24"/>
              </w:rPr>
              <w:lastRenderedPageBreak/>
              <w:t>enregistré, et soumis à son droit,</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tel </w:t>
            </w:r>
            <w:r w:rsidR="008C0DBB" w:rsidRPr="008C0DBB">
              <w:rPr>
                <w:rFonts w:asciiTheme="majorBidi" w:hAnsiTheme="majorBidi" w:cstheme="majorBidi"/>
                <w:szCs w:val="24"/>
              </w:rPr>
              <w:t>qu’il</w:t>
            </w:r>
            <w:r w:rsidR="009B2302" w:rsidRPr="008C0DBB">
              <w:rPr>
                <w:rFonts w:asciiTheme="majorBidi" w:hAnsiTheme="majorBidi" w:cstheme="majorBidi"/>
                <w:szCs w:val="24"/>
              </w:rPr>
              <w:t xml:space="preserve"> </w:t>
            </w:r>
            <w:r w:rsidRPr="008C0DBB">
              <w:rPr>
                <w:rFonts w:asciiTheme="majorBidi" w:hAnsiTheme="majorBidi" w:cstheme="majorBidi"/>
                <w:szCs w:val="24"/>
              </w:rPr>
              <w:t>ressort de</w:t>
            </w:r>
            <w:r w:rsidR="009B2302" w:rsidRPr="008C0DBB">
              <w:rPr>
                <w:rFonts w:asciiTheme="majorBidi" w:hAnsiTheme="majorBidi" w:cstheme="majorBidi"/>
                <w:szCs w:val="24"/>
              </w:rPr>
              <w:t xml:space="preserve"> </w:t>
            </w:r>
            <w:r w:rsidRPr="008C0DBB">
              <w:rPr>
                <w:rFonts w:asciiTheme="majorBidi" w:hAnsiTheme="majorBidi" w:cstheme="majorBidi"/>
                <w:szCs w:val="24"/>
              </w:rPr>
              <w:t>ses statuts ou documents équivalents et de ses documents d'enregistrement. Ce critère s’appliquera également à la détermination de la nationalité des sous-traitants et fournisseurs du Marché.</w:t>
            </w:r>
            <w:r w:rsidR="00585E1E" w:rsidRPr="008C0DBB">
              <w:rPr>
                <w:rFonts w:asciiTheme="majorBidi" w:hAnsiTheme="majorBidi" w:cstheme="majorBidi"/>
                <w:szCs w:val="24"/>
              </w:rPr>
              <w:t xml:space="preserve"> </w:t>
            </w:r>
          </w:p>
          <w:p w14:paraId="3CA0A317" w14:textId="289CB32A" w:rsidR="00407E7D" w:rsidRPr="008C0DBB" w:rsidRDefault="00D158AD"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Un soumissionnaire faisant l’objet d’une sanction prononcée par la Banque conformément à l’Article 3 .1 des IS, notamment au titre des Directives de la Banque pour la Prévention et la lutte contre la corruption dans les projets financés par les prêts de la BIRD et les dons et crédits de l’IDA (</w:t>
            </w:r>
            <w:r w:rsidR="009B2302" w:rsidRPr="008C0DBB">
              <w:rPr>
                <w:rFonts w:asciiTheme="majorBidi" w:hAnsiTheme="majorBidi" w:cstheme="majorBidi"/>
              </w:rPr>
              <w:t xml:space="preserve">« </w:t>
            </w:r>
            <w:r w:rsidRPr="008C0DBB">
              <w:rPr>
                <w:rFonts w:asciiTheme="majorBidi" w:hAnsiTheme="majorBidi" w:cstheme="majorBidi"/>
              </w:rPr>
              <w:t>les Directives sur la prévention de la corruption</w:t>
            </w:r>
            <w:r w:rsidR="009B2302" w:rsidRPr="008C0DBB">
              <w:rPr>
                <w:rFonts w:asciiTheme="majorBidi" w:hAnsiTheme="majorBidi" w:cstheme="majorBidi"/>
              </w:rPr>
              <w:t> »</w:t>
            </w:r>
            <w:r w:rsidRPr="008C0DBB">
              <w:rPr>
                <w:rFonts w:asciiTheme="majorBidi" w:hAnsiTheme="majorBidi" w:cstheme="majorBidi"/>
              </w:rPr>
              <w:t xml:space="preserve">), sera exclue de toute pré-qualification ou attribution et de tout autre bénéfice (financier ou autres) d’un marché financé par la Banque durant la période que la Banque aura déterminée. La liste des exclusions est disponible à l’adresse électronique </w:t>
            </w:r>
            <w:r w:rsidRPr="008C0DBB">
              <w:rPr>
                <w:rFonts w:asciiTheme="majorBidi" w:hAnsiTheme="majorBidi" w:cstheme="majorBidi"/>
                <w:b/>
                <w:bCs/>
              </w:rPr>
              <w:t>mentionnée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r w:rsidR="009B2302" w:rsidRPr="008C0DBB">
              <w:rPr>
                <w:rFonts w:asciiTheme="majorBidi" w:hAnsiTheme="majorBidi" w:cstheme="majorBidi"/>
                <w:szCs w:val="24"/>
              </w:rPr>
              <w:t xml:space="preserve"> </w:t>
            </w:r>
          </w:p>
        </w:tc>
      </w:tr>
      <w:tr w:rsidR="000A450A" w:rsidRPr="008C0DBB" w14:paraId="668A3706" w14:textId="77777777">
        <w:tc>
          <w:tcPr>
            <w:tcW w:w="2250" w:type="dxa"/>
            <w:tcBorders>
              <w:top w:val="nil"/>
              <w:left w:val="nil"/>
              <w:bottom w:val="nil"/>
              <w:right w:val="nil"/>
            </w:tcBorders>
          </w:tcPr>
          <w:p w14:paraId="29CA91D5" w14:textId="77777777" w:rsidR="000A450A" w:rsidRPr="008C0DBB" w:rsidRDefault="000A450A" w:rsidP="005D6945">
            <w:pPr>
              <w:numPr>
                <w:ilvl w:val="12"/>
                <w:numId w:val="0"/>
              </w:numPr>
              <w:rPr>
                <w:rFonts w:asciiTheme="majorBidi" w:hAnsiTheme="majorBidi" w:cstheme="majorBidi"/>
              </w:rPr>
            </w:pPr>
            <w:bookmarkStart w:id="86" w:name="_Toc438532561"/>
            <w:bookmarkStart w:id="87" w:name="_Toc438532562"/>
            <w:bookmarkEnd w:id="86"/>
            <w:bookmarkEnd w:id="87"/>
          </w:p>
        </w:tc>
        <w:tc>
          <w:tcPr>
            <w:tcW w:w="7380" w:type="dxa"/>
            <w:tcBorders>
              <w:top w:val="nil"/>
              <w:left w:val="nil"/>
              <w:bottom w:val="nil"/>
              <w:right w:val="nil"/>
            </w:tcBorders>
          </w:tcPr>
          <w:p w14:paraId="5B495080" w14:textId="568B9CE9" w:rsidR="005001E0" w:rsidRPr="008C0DBB" w:rsidRDefault="007C3F62"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 xml:space="preserve">Les </w:t>
            </w:r>
            <w:r w:rsidR="00BC5D5C" w:rsidRPr="008C0DBB">
              <w:rPr>
                <w:rFonts w:asciiTheme="majorBidi" w:hAnsiTheme="majorBidi" w:cstheme="majorBidi"/>
              </w:rPr>
              <w:t>établissements</w:t>
            </w:r>
            <w:r w:rsidRPr="008C0DBB">
              <w:rPr>
                <w:rFonts w:asciiTheme="majorBidi" w:hAnsiTheme="majorBidi" w:cstheme="majorBidi"/>
              </w:rPr>
              <w:t xml:space="preserve"> publics du pays du Maître de l’Ouvrage sont admis à participer à la condition qu‘ils puissent établir </w:t>
            </w:r>
            <w:r w:rsidR="00C242BB" w:rsidRPr="008C0DBB">
              <w:rPr>
                <w:rFonts w:asciiTheme="majorBidi" w:hAnsiTheme="majorBidi" w:cstheme="majorBidi"/>
              </w:rPr>
              <w:t xml:space="preserve">(i) </w:t>
            </w:r>
            <w:r w:rsidRPr="008C0DBB">
              <w:rPr>
                <w:rFonts w:asciiTheme="majorBidi" w:hAnsiTheme="majorBidi" w:cstheme="majorBidi"/>
              </w:rPr>
              <w:t>qu’ils jouissent d</w:t>
            </w:r>
            <w:r w:rsidR="004668D1" w:rsidRPr="008C0DBB">
              <w:rPr>
                <w:rFonts w:asciiTheme="majorBidi" w:hAnsiTheme="majorBidi" w:cstheme="majorBidi"/>
              </w:rPr>
              <w:t>e l’</w:t>
            </w:r>
            <w:r w:rsidRPr="008C0DBB">
              <w:rPr>
                <w:rFonts w:asciiTheme="majorBidi" w:hAnsiTheme="majorBidi" w:cstheme="majorBidi"/>
              </w:rPr>
              <w:t xml:space="preserve">autonomie juridique et financière, </w:t>
            </w:r>
            <w:r w:rsidR="00C242BB" w:rsidRPr="008C0DBB">
              <w:rPr>
                <w:rFonts w:asciiTheme="majorBidi" w:hAnsiTheme="majorBidi" w:cstheme="majorBidi"/>
              </w:rPr>
              <w:t xml:space="preserve">(ii) </w:t>
            </w:r>
            <w:r w:rsidRPr="008C0DBB">
              <w:rPr>
                <w:rFonts w:asciiTheme="majorBidi" w:hAnsiTheme="majorBidi" w:cstheme="majorBidi"/>
              </w:rPr>
              <w:t xml:space="preserve">qu’ils sont régis par les </w:t>
            </w:r>
            <w:r w:rsidR="004668D1" w:rsidRPr="008C0DBB">
              <w:rPr>
                <w:rFonts w:asciiTheme="majorBidi" w:hAnsiTheme="majorBidi" w:cstheme="majorBidi"/>
              </w:rPr>
              <w:t xml:space="preserve">règles </w:t>
            </w:r>
            <w:r w:rsidRPr="008C0DBB">
              <w:rPr>
                <w:rFonts w:asciiTheme="majorBidi" w:hAnsiTheme="majorBidi" w:cstheme="majorBidi"/>
              </w:rPr>
              <w:t xml:space="preserve">du droit commercial, et </w:t>
            </w:r>
            <w:r w:rsidR="00C242BB" w:rsidRPr="008C0DBB">
              <w:rPr>
                <w:rFonts w:asciiTheme="majorBidi" w:hAnsiTheme="majorBidi" w:cstheme="majorBidi"/>
              </w:rPr>
              <w:t xml:space="preserve">(iii) </w:t>
            </w:r>
            <w:r w:rsidR="00D158AD" w:rsidRPr="008C0DBB">
              <w:rPr>
                <w:rFonts w:asciiTheme="majorBidi" w:hAnsiTheme="majorBidi" w:cstheme="majorBidi"/>
              </w:rPr>
              <w:t>qu’ils ne dépendent pas</w:t>
            </w:r>
            <w:r w:rsidR="009B2302" w:rsidRPr="008C0DBB">
              <w:rPr>
                <w:rFonts w:asciiTheme="majorBidi" w:hAnsiTheme="majorBidi" w:cstheme="majorBidi"/>
              </w:rPr>
              <w:t xml:space="preserve"> </w:t>
            </w:r>
            <w:r w:rsidR="00D158AD" w:rsidRPr="008C0DBB">
              <w:rPr>
                <w:rFonts w:asciiTheme="majorBidi" w:hAnsiTheme="majorBidi" w:cstheme="majorBidi"/>
              </w:rPr>
              <w:t>du Maître de l’Ouvrage. A cette fin, les établissements</w:t>
            </w:r>
            <w:r w:rsidR="009B2302" w:rsidRPr="008C0DBB">
              <w:rPr>
                <w:rFonts w:asciiTheme="majorBidi" w:hAnsiTheme="majorBidi" w:cstheme="majorBidi"/>
              </w:rPr>
              <w:t xml:space="preserve"> </w:t>
            </w:r>
            <w:r w:rsidR="00D158AD" w:rsidRPr="008C0DBB">
              <w:rPr>
                <w:rFonts w:asciiTheme="majorBidi" w:hAnsiTheme="majorBidi" w:cstheme="majorBidi"/>
              </w:rPr>
              <w:t>publics doivent fournir tout document (y compris leurs statuts) permettant d’établir à la satisfaction de la Banque (i) qu’ils ont une personnalité juridique distincte de celle de l’Etat, (ii) qu’ils ne reçoivent aucune subvention publique</w:t>
            </w:r>
            <w:r w:rsidR="009B2302" w:rsidRPr="008C0DBB">
              <w:rPr>
                <w:rFonts w:asciiTheme="majorBidi" w:hAnsiTheme="majorBidi" w:cstheme="majorBidi"/>
              </w:rPr>
              <w:t xml:space="preserve"> </w:t>
            </w:r>
            <w:r w:rsidR="00D158AD" w:rsidRPr="008C0DBB">
              <w:rPr>
                <w:rFonts w:asciiTheme="majorBidi" w:hAnsiTheme="majorBidi" w:cstheme="majorBidi"/>
              </w:rPr>
              <w:t>ou aide budgétaire importante, (iii) qu’ils sont régis par les dispositions du droit commercial</w:t>
            </w:r>
            <w:r w:rsidR="009B2302" w:rsidRPr="008C0DBB">
              <w:rPr>
                <w:rFonts w:asciiTheme="majorBidi" w:hAnsiTheme="majorBidi" w:cstheme="majorBidi"/>
              </w:rPr>
              <w:t xml:space="preserve"> </w:t>
            </w:r>
            <w:r w:rsidR="00D158AD" w:rsidRPr="008C0DBB">
              <w:rPr>
                <w:rFonts w:asciiTheme="majorBidi" w:hAnsiTheme="majorBidi" w:cstheme="majorBidi"/>
              </w:rPr>
              <w:t>et qu’ en particulier ils ne sont pas tenus de reverser leurs excédents financiers à l’Etat, qu’ils peuvent acquérir des droits et des obligations, emprunter des fonds, sont tenus du remboursement de leurs dettes et peuvent faire l’objet d’une procédure de faillite, et (iv) le Maître de l’ouvrage ou l’entité en charge de l’attribution du marché n’est pas leur organe de tutelle, en situation de les contrôler, les superviser ou d’exercer sur eux une influence</w:t>
            </w:r>
            <w:r w:rsidR="00D158AD" w:rsidRPr="008C0DBB">
              <w:rPr>
                <w:rFonts w:asciiTheme="majorBidi" w:hAnsiTheme="majorBidi" w:cstheme="majorBidi"/>
                <w:sz w:val="16"/>
                <w:szCs w:val="16"/>
              </w:rPr>
              <w:t>.</w:t>
            </w:r>
          </w:p>
          <w:p w14:paraId="26A21A37" w14:textId="4C438AB5" w:rsidR="00BC693B" w:rsidRPr="008C0DBB" w:rsidRDefault="00BD6D38"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Le S</w:t>
            </w:r>
            <w:r w:rsidR="009762E4" w:rsidRPr="008C0DBB">
              <w:rPr>
                <w:rFonts w:asciiTheme="majorBidi" w:hAnsiTheme="majorBidi" w:cstheme="majorBidi"/>
              </w:rPr>
              <w:t>oumissionnaire ne devr</w:t>
            </w:r>
            <w:r w:rsidR="00E43360" w:rsidRPr="008C0DBB">
              <w:rPr>
                <w:rFonts w:asciiTheme="majorBidi" w:hAnsiTheme="majorBidi" w:cstheme="majorBidi"/>
              </w:rPr>
              <w:t>a</w:t>
            </w:r>
            <w:r w:rsidR="009762E4" w:rsidRPr="008C0DBB">
              <w:rPr>
                <w:rFonts w:asciiTheme="majorBidi" w:hAnsiTheme="majorBidi" w:cstheme="majorBidi"/>
              </w:rPr>
              <w:t xml:space="preserve"> pas faire l’objet d’une exclusion tempo</w:t>
            </w:r>
            <w:r w:rsidR="00D86EDA" w:rsidRPr="008C0DBB">
              <w:rPr>
                <w:rFonts w:asciiTheme="majorBidi" w:hAnsiTheme="majorBidi" w:cstheme="majorBidi"/>
              </w:rPr>
              <w:t>r</w:t>
            </w:r>
            <w:r w:rsidR="009762E4" w:rsidRPr="008C0DBB">
              <w:rPr>
                <w:rFonts w:asciiTheme="majorBidi" w:hAnsiTheme="majorBidi" w:cstheme="majorBidi"/>
              </w:rPr>
              <w:t xml:space="preserve">aire </w:t>
            </w:r>
            <w:r w:rsidR="00090BF9" w:rsidRPr="008C0DBB">
              <w:rPr>
                <w:rFonts w:asciiTheme="majorBidi" w:hAnsiTheme="majorBidi" w:cstheme="majorBidi"/>
              </w:rPr>
              <w:t>par le Maître de l’</w:t>
            </w:r>
            <w:r w:rsidR="00262E56" w:rsidRPr="008C0DBB">
              <w:rPr>
                <w:rFonts w:asciiTheme="majorBidi" w:hAnsiTheme="majorBidi" w:cstheme="majorBidi"/>
              </w:rPr>
              <w:t>O</w:t>
            </w:r>
            <w:r w:rsidR="00090BF9" w:rsidRPr="008C0DBB">
              <w:rPr>
                <w:rFonts w:asciiTheme="majorBidi" w:hAnsiTheme="majorBidi" w:cstheme="majorBidi"/>
              </w:rPr>
              <w:t xml:space="preserve">uvrage </w:t>
            </w:r>
            <w:r w:rsidR="009762E4" w:rsidRPr="008C0DBB">
              <w:rPr>
                <w:rFonts w:asciiTheme="majorBidi" w:hAnsiTheme="majorBidi" w:cstheme="majorBidi"/>
              </w:rPr>
              <w:t>au ti</w:t>
            </w:r>
            <w:r w:rsidR="0005607C" w:rsidRPr="008C0DBB">
              <w:rPr>
                <w:rFonts w:asciiTheme="majorBidi" w:hAnsiTheme="majorBidi" w:cstheme="majorBidi"/>
                <w:sz w:val="16"/>
                <w:szCs w:val="16"/>
              </w:rPr>
              <w:t>t</w:t>
            </w:r>
            <w:r w:rsidR="009762E4" w:rsidRPr="008C0DBB">
              <w:rPr>
                <w:rFonts w:asciiTheme="majorBidi" w:hAnsiTheme="majorBidi" w:cstheme="majorBidi"/>
              </w:rPr>
              <w:t xml:space="preserve">re </w:t>
            </w:r>
            <w:r w:rsidR="007D41E4" w:rsidRPr="008C0DBB">
              <w:rPr>
                <w:rFonts w:asciiTheme="majorBidi" w:hAnsiTheme="majorBidi" w:cstheme="majorBidi"/>
              </w:rPr>
              <w:t>d’une</w:t>
            </w:r>
            <w:r w:rsidR="009762E4" w:rsidRPr="008C0DBB">
              <w:rPr>
                <w:rFonts w:asciiTheme="majorBidi" w:hAnsiTheme="majorBidi" w:cstheme="majorBidi"/>
              </w:rPr>
              <w:t xml:space="preserve"> </w:t>
            </w:r>
            <w:r w:rsidR="00F24CFC" w:rsidRPr="008C0DBB">
              <w:rPr>
                <w:rFonts w:asciiTheme="majorBidi" w:hAnsiTheme="majorBidi" w:cstheme="majorBidi"/>
              </w:rPr>
              <w:t>D</w:t>
            </w:r>
            <w:r w:rsidR="009762E4" w:rsidRPr="008C0DBB">
              <w:rPr>
                <w:rFonts w:asciiTheme="majorBidi" w:hAnsiTheme="majorBidi" w:cstheme="majorBidi"/>
              </w:rPr>
              <w:t>éclaration de</w:t>
            </w:r>
            <w:r w:rsidR="00D86EDA" w:rsidRPr="008C0DBB">
              <w:rPr>
                <w:rFonts w:asciiTheme="majorBidi" w:hAnsiTheme="majorBidi" w:cstheme="majorBidi"/>
              </w:rPr>
              <w:t xml:space="preserve"> </w:t>
            </w:r>
            <w:r w:rsidR="00EF6B71" w:rsidRPr="008C0DBB">
              <w:rPr>
                <w:rFonts w:asciiTheme="majorBidi" w:hAnsiTheme="majorBidi" w:cstheme="majorBidi"/>
              </w:rPr>
              <w:t>garantie d’offre</w:t>
            </w:r>
            <w:r w:rsidR="00D86EDA" w:rsidRPr="008C0DBB">
              <w:rPr>
                <w:rFonts w:asciiTheme="majorBidi" w:hAnsiTheme="majorBidi" w:cstheme="majorBidi"/>
              </w:rPr>
              <w:t>.</w:t>
            </w:r>
          </w:p>
          <w:p w14:paraId="33D4700C" w14:textId="7E46A09A" w:rsidR="00BC693B" w:rsidRPr="008C0DBB" w:rsidRDefault="00B0222D" w:rsidP="00520988">
            <w:pPr>
              <w:pStyle w:val="ListParagraph"/>
              <w:numPr>
                <w:ilvl w:val="1"/>
                <w:numId w:val="31"/>
              </w:numPr>
              <w:contextualSpacing w:val="0"/>
              <w:rPr>
                <w:rFonts w:asciiTheme="majorBidi" w:hAnsiTheme="majorBidi" w:cstheme="majorBidi"/>
                <w:szCs w:val="24"/>
              </w:rPr>
            </w:pPr>
            <w:r w:rsidRPr="008C0DBB">
              <w:rPr>
                <w:rFonts w:asciiTheme="majorBidi" w:hAnsiTheme="majorBidi" w:cstheme="majorBidi"/>
              </w:rPr>
              <w:t>Les entreprises et les individus en provenance des pays énumérés à la Section V sont inéligible</w:t>
            </w:r>
            <w:r w:rsidR="009278E5" w:rsidRPr="008C0DBB">
              <w:rPr>
                <w:rFonts w:asciiTheme="majorBidi" w:hAnsiTheme="majorBidi" w:cstheme="majorBidi"/>
              </w:rPr>
              <w:t>s à la condition que (a) la loi ou la réglementation du pays de l’Emprunteur interdise les relations commerciales avec le pays de l’entreprise, sous réserve qu’il soit établi à la satisfaction de la Banque que cette exclusion n’empêche pas le jeu efficace de la concurrence pour les Travaux objet du présent Appel d’offres</w:t>
            </w:r>
            <w:r w:rsidR="009B2302" w:rsidRPr="008C0DBB">
              <w:rPr>
                <w:rFonts w:asciiTheme="majorBidi" w:hAnsiTheme="majorBidi" w:cstheme="majorBidi"/>
              </w:rPr>
              <w:t> ;</w:t>
            </w:r>
            <w:r w:rsidR="009278E5" w:rsidRPr="008C0DBB">
              <w:rPr>
                <w:rFonts w:asciiTheme="majorBidi" w:hAnsiTheme="majorBidi" w:cstheme="majorBidi"/>
              </w:rPr>
              <w:t xml:space="preserve"> ou (b) si, en application d’une décision prise par le Conseil de Sécurité des Nations Unies au titre du Chapitre VII de la Charte des Nations Unies, le pays de l’Emprunteur interdit toute importation de fournitures en </w:t>
            </w:r>
            <w:r w:rsidR="009278E5" w:rsidRPr="008C0DBB">
              <w:rPr>
                <w:rFonts w:asciiTheme="majorBidi" w:hAnsiTheme="majorBidi" w:cstheme="majorBidi"/>
              </w:rPr>
              <w:lastRenderedPageBreak/>
              <w:t>provenance du pays de l’entreprise ou tout paiement aux personnes physiques ou morales dudit pays.</w:t>
            </w:r>
            <w:r w:rsidR="009B2302" w:rsidRPr="008C0DBB">
              <w:rPr>
                <w:rFonts w:asciiTheme="majorBidi" w:hAnsiTheme="majorBidi" w:cstheme="majorBidi"/>
              </w:rPr>
              <w:t xml:space="preserve"> </w:t>
            </w:r>
          </w:p>
          <w:p w14:paraId="3084825F" w14:textId="0EC01A35" w:rsidR="00C07783" w:rsidRPr="008C0DBB" w:rsidRDefault="00A96E27"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 xml:space="preserve">Le Soumissionnaire doit fournir tout document que le Maître de l’Ouvrage peut raisonnablement exiger, établissant à la satisfaction du Maître de l’Ouvrage qu’il continue d’être admis à concourir. </w:t>
            </w:r>
          </w:p>
        </w:tc>
      </w:tr>
      <w:tr w:rsidR="000A450A" w:rsidRPr="008C0DBB" w14:paraId="7D1338D2" w14:textId="77777777">
        <w:tc>
          <w:tcPr>
            <w:tcW w:w="2250" w:type="dxa"/>
            <w:tcBorders>
              <w:top w:val="nil"/>
              <w:left w:val="nil"/>
              <w:bottom w:val="nil"/>
              <w:right w:val="nil"/>
            </w:tcBorders>
          </w:tcPr>
          <w:p w14:paraId="5F6DCA14" w14:textId="77777777" w:rsidR="000A450A" w:rsidRPr="008C0DBB" w:rsidRDefault="000A450A" w:rsidP="005D6945">
            <w:pPr>
              <w:pStyle w:val="S1-Header2"/>
              <w:numPr>
                <w:ilvl w:val="0"/>
                <w:numId w:val="0"/>
              </w:numPr>
              <w:tabs>
                <w:tab w:val="num" w:pos="432"/>
              </w:tabs>
              <w:ind w:left="432" w:hanging="432"/>
              <w:rPr>
                <w:rFonts w:asciiTheme="majorBidi" w:hAnsiTheme="majorBidi" w:cstheme="majorBidi"/>
                <w:lang w:val="fr-FR"/>
              </w:rPr>
            </w:pPr>
            <w:bookmarkStart w:id="88" w:name="_Toc438532563"/>
            <w:bookmarkStart w:id="89" w:name="_Toc438532564"/>
            <w:bookmarkStart w:id="90" w:name="_Toc438532565"/>
            <w:bookmarkStart w:id="91" w:name="_Toc438532566"/>
            <w:bookmarkStart w:id="92" w:name="_Toc438532567"/>
            <w:bookmarkStart w:id="93" w:name="_Toc438438824"/>
            <w:bookmarkStart w:id="94" w:name="_Toc438532568"/>
            <w:bookmarkStart w:id="95" w:name="_Toc438733968"/>
            <w:bookmarkStart w:id="96" w:name="_Toc438907009"/>
            <w:bookmarkStart w:id="97" w:name="_Toc438907208"/>
            <w:bookmarkStart w:id="98" w:name="_Toc461953561"/>
            <w:bookmarkStart w:id="99" w:name="_Toc156373288"/>
            <w:bookmarkStart w:id="100" w:name="_Toc483210574"/>
            <w:bookmarkStart w:id="101" w:name="_Toc487641773"/>
            <w:bookmarkEnd w:id="88"/>
            <w:bookmarkEnd w:id="89"/>
            <w:bookmarkEnd w:id="90"/>
            <w:bookmarkEnd w:id="91"/>
            <w:bookmarkEnd w:id="92"/>
            <w:r w:rsidRPr="008C0DBB">
              <w:rPr>
                <w:lang w:val="fr-FR"/>
              </w:rPr>
              <w:lastRenderedPageBreak/>
              <w:t>5.</w:t>
            </w:r>
            <w:r w:rsidRPr="008C0DBB">
              <w:rPr>
                <w:lang w:val="fr-FR"/>
              </w:rPr>
              <w:tab/>
              <w:t>Matériaux, matériels et Services répondant aux critères de provenance</w:t>
            </w:r>
            <w:bookmarkEnd w:id="93"/>
            <w:bookmarkEnd w:id="94"/>
            <w:bookmarkEnd w:id="95"/>
            <w:bookmarkEnd w:id="96"/>
            <w:bookmarkEnd w:id="97"/>
            <w:bookmarkEnd w:id="98"/>
            <w:bookmarkEnd w:id="99"/>
            <w:bookmarkEnd w:id="100"/>
            <w:bookmarkEnd w:id="101"/>
          </w:p>
        </w:tc>
        <w:tc>
          <w:tcPr>
            <w:tcW w:w="7380" w:type="dxa"/>
            <w:tcBorders>
              <w:top w:val="nil"/>
              <w:left w:val="nil"/>
              <w:bottom w:val="nil"/>
              <w:right w:val="nil"/>
            </w:tcBorders>
          </w:tcPr>
          <w:p w14:paraId="11EE467F" w14:textId="49CBCDCA" w:rsidR="000A450A" w:rsidRPr="008C0DBB" w:rsidRDefault="00E761FF" w:rsidP="00520988">
            <w:pPr>
              <w:pStyle w:val="ListParagraph"/>
              <w:numPr>
                <w:ilvl w:val="1"/>
                <w:numId w:val="32"/>
              </w:numPr>
              <w:tabs>
                <w:tab w:val="left" w:pos="576"/>
              </w:tabs>
              <w:rPr>
                <w:rFonts w:asciiTheme="majorBidi" w:hAnsiTheme="majorBidi" w:cstheme="majorBidi"/>
              </w:rPr>
            </w:pPr>
            <w:r w:rsidRPr="008C0DBB">
              <w:rPr>
                <w:rFonts w:asciiTheme="majorBidi" w:hAnsiTheme="majorBidi" w:cstheme="majorBidi"/>
              </w:rPr>
              <w:t>Sous réserve des dispositions figurant à la Section V</w:t>
            </w:r>
            <w:r w:rsidR="00114B52" w:rsidRPr="008C0DBB">
              <w:rPr>
                <w:rFonts w:asciiTheme="majorBidi" w:hAnsiTheme="majorBidi" w:cstheme="majorBidi"/>
              </w:rPr>
              <w:t>, Pays éligibles</w:t>
            </w:r>
            <w:r w:rsidRPr="008C0DBB">
              <w:rPr>
                <w:rFonts w:asciiTheme="majorBidi" w:hAnsiTheme="majorBidi" w:cstheme="majorBidi"/>
              </w:rPr>
              <w:t>, t</w:t>
            </w:r>
            <w:r w:rsidR="000A450A" w:rsidRPr="008C0DBB">
              <w:rPr>
                <w:rFonts w:asciiTheme="majorBidi" w:hAnsiTheme="majorBidi" w:cstheme="majorBidi"/>
              </w:rPr>
              <w:t>ous les matériaux, matériels, équipements et services faisant l’objet du présent marché et financés par la Banque peuvent provenir de tout pays et les dépenses pour les besoins du Marché seront limitées à de tels matériaux, matériels, équipements et services. Les soumissionnaires peuvent se voir demander par le Maître de l’Ouvrage de justifier la provenance de</w:t>
            </w:r>
            <w:r w:rsidR="00BD6D38" w:rsidRPr="008C0DBB">
              <w:rPr>
                <w:rFonts w:asciiTheme="majorBidi" w:hAnsiTheme="majorBidi" w:cstheme="majorBidi"/>
              </w:rPr>
              <w:t xml:space="preserve"> ce</w:t>
            </w:r>
            <w:r w:rsidR="000A450A" w:rsidRPr="008C0DBB">
              <w:rPr>
                <w:rFonts w:asciiTheme="majorBidi" w:hAnsiTheme="majorBidi" w:cstheme="majorBidi"/>
              </w:rPr>
              <w:t>s matériaux, matériels, équipements et services.</w:t>
            </w:r>
          </w:p>
        </w:tc>
      </w:tr>
      <w:tr w:rsidR="005D6945" w:rsidRPr="008C0DBB" w14:paraId="05FD2CB4" w14:textId="77777777" w:rsidTr="00E42BEB">
        <w:tc>
          <w:tcPr>
            <w:tcW w:w="9630" w:type="dxa"/>
            <w:gridSpan w:val="2"/>
            <w:tcBorders>
              <w:top w:val="nil"/>
              <w:left w:val="nil"/>
              <w:bottom w:val="nil"/>
              <w:right w:val="nil"/>
            </w:tcBorders>
          </w:tcPr>
          <w:p w14:paraId="3E921A06" w14:textId="77777777" w:rsidR="005D6945" w:rsidRPr="008C0DBB" w:rsidRDefault="005D6945" w:rsidP="005D6945">
            <w:pPr>
              <w:pStyle w:val="StyleStyleS1-Header1TimesNewRoman14pt1"/>
              <w:rPr>
                <w:rFonts w:asciiTheme="majorBidi" w:hAnsiTheme="majorBidi" w:cstheme="majorBidi"/>
                <w:lang w:val="fr-FR"/>
              </w:rPr>
            </w:pPr>
            <w:bookmarkStart w:id="102" w:name="_Toc438532569"/>
            <w:bookmarkStart w:id="103" w:name="_Toc438532570"/>
            <w:bookmarkStart w:id="104" w:name="_Toc438532571"/>
            <w:bookmarkStart w:id="105" w:name="_Toc438532572"/>
            <w:bookmarkStart w:id="106" w:name="_Toc438438825"/>
            <w:bookmarkStart w:id="107" w:name="_Toc438532573"/>
            <w:bookmarkStart w:id="108" w:name="_Toc438733969"/>
            <w:bookmarkStart w:id="109" w:name="_Toc438962051"/>
            <w:bookmarkStart w:id="110" w:name="_Toc461939617"/>
            <w:bookmarkStart w:id="111" w:name="_Toc483210575"/>
            <w:bookmarkStart w:id="112" w:name="_Toc487641774"/>
            <w:bookmarkEnd w:id="102"/>
            <w:bookmarkEnd w:id="103"/>
            <w:bookmarkEnd w:id="104"/>
            <w:bookmarkEnd w:id="105"/>
            <w:r w:rsidRPr="008C0DBB">
              <w:rPr>
                <w:lang w:val="fr-FR"/>
              </w:rPr>
              <w:t xml:space="preserve">B. </w:t>
            </w:r>
            <w:r w:rsidRPr="008C0DBB">
              <w:rPr>
                <w:lang w:val="fr-FR"/>
              </w:rPr>
              <w:tab/>
              <w:t xml:space="preserve">Contenu du </w:t>
            </w:r>
            <w:bookmarkEnd w:id="106"/>
            <w:bookmarkEnd w:id="107"/>
            <w:bookmarkEnd w:id="108"/>
            <w:bookmarkEnd w:id="109"/>
            <w:bookmarkEnd w:id="110"/>
            <w:r w:rsidRPr="008C0DBB">
              <w:rPr>
                <w:lang w:val="fr-FR"/>
              </w:rPr>
              <w:t>Dossier d’Appel d’offres</w:t>
            </w:r>
            <w:bookmarkEnd w:id="111"/>
            <w:bookmarkEnd w:id="112"/>
          </w:p>
        </w:tc>
      </w:tr>
      <w:tr w:rsidR="005D6945" w:rsidRPr="008C0DBB" w14:paraId="4F27DF4D" w14:textId="77777777" w:rsidTr="00E42BEB">
        <w:tc>
          <w:tcPr>
            <w:tcW w:w="2250" w:type="dxa"/>
            <w:vMerge w:val="restart"/>
            <w:tcBorders>
              <w:top w:val="nil"/>
              <w:left w:val="nil"/>
              <w:right w:val="nil"/>
            </w:tcBorders>
          </w:tcPr>
          <w:p w14:paraId="5CA8A4AB" w14:textId="6B14A155" w:rsidR="005D6945" w:rsidRPr="008C0DBB" w:rsidRDefault="005D6945" w:rsidP="005D6945">
            <w:pPr>
              <w:pStyle w:val="S1-Header2"/>
              <w:numPr>
                <w:ilvl w:val="0"/>
                <w:numId w:val="0"/>
              </w:numPr>
              <w:tabs>
                <w:tab w:val="num" w:pos="432"/>
              </w:tabs>
              <w:ind w:left="432" w:hanging="432"/>
              <w:rPr>
                <w:rFonts w:asciiTheme="majorBidi" w:hAnsiTheme="majorBidi" w:cstheme="majorBidi"/>
                <w:lang w:val="fr-FR"/>
              </w:rPr>
            </w:pPr>
            <w:bookmarkStart w:id="113" w:name="_Toc438438826"/>
            <w:bookmarkStart w:id="114" w:name="_Toc438532574"/>
            <w:bookmarkStart w:id="115" w:name="_Toc438733970"/>
            <w:bookmarkStart w:id="116" w:name="_Toc438907010"/>
            <w:bookmarkStart w:id="117" w:name="_Toc438907209"/>
            <w:bookmarkStart w:id="118" w:name="_Toc156373289"/>
            <w:bookmarkStart w:id="119" w:name="_Toc483210576"/>
            <w:bookmarkStart w:id="120" w:name="_Toc487641775"/>
            <w:r w:rsidRPr="008C0DBB">
              <w:rPr>
                <w:lang w:val="fr-FR"/>
              </w:rPr>
              <w:t>6.</w:t>
            </w:r>
            <w:r w:rsidRPr="008C0DBB">
              <w:rPr>
                <w:lang w:val="fr-FR"/>
              </w:rPr>
              <w:tab/>
              <w:t xml:space="preserve">Sections du </w:t>
            </w:r>
            <w:bookmarkEnd w:id="113"/>
            <w:bookmarkEnd w:id="114"/>
            <w:bookmarkEnd w:id="115"/>
            <w:bookmarkEnd w:id="116"/>
            <w:bookmarkEnd w:id="117"/>
            <w:bookmarkEnd w:id="118"/>
            <w:r w:rsidRPr="008C0DBB">
              <w:rPr>
                <w:lang w:val="fr-FR"/>
              </w:rPr>
              <w:t>Dossier d’Appel d’Offres</w:t>
            </w:r>
            <w:bookmarkEnd w:id="119"/>
            <w:bookmarkEnd w:id="120"/>
          </w:p>
        </w:tc>
        <w:tc>
          <w:tcPr>
            <w:tcW w:w="7380" w:type="dxa"/>
            <w:tcBorders>
              <w:top w:val="nil"/>
              <w:left w:val="nil"/>
              <w:bottom w:val="nil"/>
              <w:right w:val="nil"/>
            </w:tcBorders>
          </w:tcPr>
          <w:p w14:paraId="4CC22590" w14:textId="77777777" w:rsidR="005D6945" w:rsidRPr="008C0DBB" w:rsidRDefault="005D6945" w:rsidP="005D6945">
            <w:pPr>
              <w:numPr>
                <w:ilvl w:val="1"/>
                <w:numId w:val="16"/>
              </w:numPr>
              <w:tabs>
                <w:tab w:val="clear" w:pos="360"/>
              </w:tabs>
              <w:ind w:left="612" w:hanging="612"/>
              <w:rPr>
                <w:rFonts w:asciiTheme="majorBidi" w:hAnsiTheme="majorBidi" w:cstheme="majorBidi"/>
              </w:rPr>
            </w:pPr>
            <w:r w:rsidRPr="008C0DBB">
              <w:rPr>
                <w:rFonts w:asciiTheme="majorBidi" w:hAnsiTheme="majorBidi" w:cstheme="majorBidi"/>
              </w:rPr>
              <w:t xml:space="preserve">Le Dossier d’Appel d’Offres comprend toutes les Sections dont la liste figure ci-après. Il doit être interprété à la lumière des additifs issus conformément à l’article 8 des IS. </w:t>
            </w:r>
          </w:p>
        </w:tc>
      </w:tr>
      <w:tr w:rsidR="005D6945" w:rsidRPr="008C0DBB" w14:paraId="7D2AD847" w14:textId="77777777" w:rsidTr="00E42BEB">
        <w:tc>
          <w:tcPr>
            <w:tcW w:w="2250" w:type="dxa"/>
            <w:vMerge/>
            <w:tcBorders>
              <w:left w:val="nil"/>
              <w:bottom w:val="nil"/>
              <w:right w:val="nil"/>
            </w:tcBorders>
          </w:tcPr>
          <w:p w14:paraId="47AE6C95" w14:textId="77777777" w:rsidR="005D6945" w:rsidRPr="008C0DBB" w:rsidRDefault="005D6945" w:rsidP="005D6945">
            <w:pPr>
              <w:rPr>
                <w:rFonts w:asciiTheme="majorBidi" w:hAnsiTheme="majorBidi" w:cstheme="majorBidi"/>
              </w:rPr>
            </w:pPr>
          </w:p>
        </w:tc>
        <w:tc>
          <w:tcPr>
            <w:tcW w:w="7380" w:type="dxa"/>
            <w:tcBorders>
              <w:top w:val="nil"/>
              <w:left w:val="nil"/>
              <w:bottom w:val="nil"/>
              <w:right w:val="nil"/>
            </w:tcBorders>
          </w:tcPr>
          <w:p w14:paraId="09886148" w14:textId="7410803B" w:rsidR="005D6945" w:rsidRPr="008C0DBB" w:rsidRDefault="005D6945" w:rsidP="005D6945">
            <w:pPr>
              <w:tabs>
                <w:tab w:val="left" w:pos="1935"/>
                <w:tab w:val="left" w:pos="2502"/>
              </w:tabs>
              <w:spacing w:after="0"/>
              <w:ind w:left="432" w:firstLine="90"/>
              <w:rPr>
                <w:rFonts w:asciiTheme="majorBidi" w:hAnsiTheme="majorBidi" w:cstheme="majorBidi"/>
                <w:b/>
              </w:rPr>
            </w:pPr>
            <w:r w:rsidRPr="008C0DBB">
              <w:rPr>
                <w:rFonts w:asciiTheme="majorBidi" w:hAnsiTheme="majorBidi" w:cstheme="majorBidi"/>
                <w:b/>
              </w:rPr>
              <w:t>PARTIE 1 :</w:t>
            </w:r>
            <w:r w:rsidRPr="008C0DBB">
              <w:rPr>
                <w:rFonts w:asciiTheme="majorBidi" w:hAnsiTheme="majorBidi" w:cstheme="majorBidi"/>
                <w:b/>
              </w:rPr>
              <w:tab/>
              <w:t>Procédures d’appel d’offres</w:t>
            </w:r>
          </w:p>
          <w:p w14:paraId="5008AFC4" w14:textId="77777777"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I. Instructions aux soumissionnaires (IS)</w:t>
            </w:r>
          </w:p>
          <w:p w14:paraId="784BDD46" w14:textId="77777777" w:rsidR="005D6945" w:rsidRPr="008C0DBB" w:rsidRDefault="005D6945" w:rsidP="005D6945">
            <w:pPr>
              <w:spacing w:after="0"/>
              <w:ind w:left="2927" w:hanging="992"/>
              <w:rPr>
                <w:rFonts w:asciiTheme="majorBidi" w:hAnsiTheme="majorBidi" w:cstheme="majorBidi"/>
              </w:rPr>
            </w:pPr>
            <w:r w:rsidRPr="008C0DBB">
              <w:rPr>
                <w:rFonts w:asciiTheme="majorBidi" w:hAnsiTheme="majorBidi" w:cstheme="majorBidi"/>
              </w:rPr>
              <w:t>Section II. Données particulières de l’appel d’offres (DPAO)</w:t>
            </w:r>
          </w:p>
          <w:p w14:paraId="1174B5ED" w14:textId="77777777"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III. Critères d’évaluation et de qualification</w:t>
            </w:r>
          </w:p>
          <w:p w14:paraId="4574035D" w14:textId="77777777"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IV. Formulaires de soumission</w:t>
            </w:r>
          </w:p>
          <w:p w14:paraId="0EB1DE74" w14:textId="2E714948"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V. Pays éligibles</w:t>
            </w:r>
          </w:p>
          <w:p w14:paraId="58AFCF8C" w14:textId="3A6AE6BE" w:rsidR="005D6945" w:rsidRPr="008C0DBB" w:rsidRDefault="005D6945" w:rsidP="005D6945">
            <w:pPr>
              <w:tabs>
                <w:tab w:val="left" w:pos="1602"/>
                <w:tab w:val="left" w:pos="2502"/>
              </w:tabs>
              <w:ind w:left="2927" w:hanging="992"/>
              <w:rPr>
                <w:rFonts w:asciiTheme="majorBidi" w:hAnsiTheme="majorBidi" w:cstheme="majorBidi"/>
              </w:rPr>
            </w:pPr>
            <w:r w:rsidRPr="008C0DBB">
              <w:rPr>
                <w:rFonts w:asciiTheme="majorBidi" w:hAnsiTheme="majorBidi" w:cstheme="majorBidi"/>
              </w:rPr>
              <w:t>Section VI. Règles de la Banque en matière de</w:t>
            </w:r>
            <w:r w:rsidRPr="008C0DBB">
              <w:rPr>
                <w:rFonts w:asciiTheme="majorBidi" w:hAnsiTheme="majorBidi" w:cstheme="majorBidi"/>
                <w:b/>
              </w:rPr>
              <w:t xml:space="preserve"> </w:t>
            </w:r>
            <w:r w:rsidRPr="008C0DBB">
              <w:rPr>
                <w:rFonts w:asciiTheme="majorBidi" w:hAnsiTheme="majorBidi" w:cstheme="majorBidi"/>
              </w:rPr>
              <w:t>Fraude et Corruption</w:t>
            </w:r>
          </w:p>
          <w:p w14:paraId="6BBA0BAB" w14:textId="7F0B5E9D" w:rsidR="005D6945" w:rsidRPr="008C0DBB" w:rsidRDefault="005D6945" w:rsidP="005D6945">
            <w:pPr>
              <w:numPr>
                <w:ilvl w:val="12"/>
                <w:numId w:val="0"/>
              </w:numPr>
              <w:tabs>
                <w:tab w:val="left" w:pos="1935"/>
                <w:tab w:val="left" w:pos="2502"/>
              </w:tabs>
              <w:spacing w:after="0"/>
              <w:ind w:left="432" w:firstLine="90"/>
              <w:rPr>
                <w:rFonts w:asciiTheme="majorBidi" w:hAnsiTheme="majorBidi" w:cstheme="majorBidi"/>
                <w:b/>
              </w:rPr>
            </w:pPr>
            <w:r w:rsidRPr="008C0DBB">
              <w:rPr>
                <w:rFonts w:asciiTheme="majorBidi" w:hAnsiTheme="majorBidi" w:cstheme="majorBidi"/>
                <w:b/>
              </w:rPr>
              <w:t>PARTIE 2 :</w:t>
            </w:r>
            <w:r w:rsidRPr="008C0DBB">
              <w:rPr>
                <w:rFonts w:asciiTheme="majorBidi" w:hAnsiTheme="majorBidi" w:cstheme="majorBidi"/>
                <w:b/>
              </w:rPr>
              <w:tab/>
              <w:t>Spécifications des Travaux</w:t>
            </w:r>
          </w:p>
          <w:p w14:paraId="5B5E88D8" w14:textId="77777777" w:rsidR="005D6945" w:rsidRPr="008C0DBB" w:rsidRDefault="005D6945" w:rsidP="005D6945">
            <w:pPr>
              <w:tabs>
                <w:tab w:val="left" w:pos="1602"/>
                <w:tab w:val="left" w:pos="2502"/>
              </w:tabs>
              <w:ind w:left="2927" w:hanging="992"/>
              <w:rPr>
                <w:rFonts w:asciiTheme="majorBidi" w:hAnsiTheme="majorBidi" w:cstheme="majorBidi"/>
              </w:rPr>
            </w:pPr>
            <w:r w:rsidRPr="008C0DBB">
              <w:rPr>
                <w:rFonts w:asciiTheme="majorBidi" w:hAnsiTheme="majorBidi" w:cstheme="majorBidi"/>
              </w:rPr>
              <w:t>Section VII. Spécifications techniques et plans</w:t>
            </w:r>
          </w:p>
          <w:p w14:paraId="54B4ABB2" w14:textId="29EE6C87" w:rsidR="005D6945" w:rsidRPr="008C0DBB" w:rsidRDefault="005D6945" w:rsidP="005D6945">
            <w:pPr>
              <w:numPr>
                <w:ilvl w:val="12"/>
                <w:numId w:val="0"/>
              </w:numPr>
              <w:tabs>
                <w:tab w:val="left" w:pos="1940"/>
                <w:tab w:val="left" w:pos="2502"/>
              </w:tabs>
              <w:spacing w:after="0"/>
              <w:ind w:left="432" w:firstLine="90"/>
              <w:rPr>
                <w:rFonts w:asciiTheme="majorBidi" w:hAnsiTheme="majorBidi" w:cstheme="majorBidi"/>
                <w:b/>
              </w:rPr>
            </w:pPr>
            <w:r w:rsidRPr="008C0DBB">
              <w:rPr>
                <w:rFonts w:asciiTheme="majorBidi" w:hAnsiTheme="majorBidi" w:cstheme="majorBidi"/>
                <w:b/>
              </w:rPr>
              <w:t xml:space="preserve">PARTIE 3 : </w:t>
            </w:r>
            <w:r w:rsidRPr="008C0DBB">
              <w:rPr>
                <w:rFonts w:asciiTheme="majorBidi" w:hAnsiTheme="majorBidi" w:cstheme="majorBidi"/>
                <w:b/>
              </w:rPr>
              <w:tab/>
              <w:t>Marché</w:t>
            </w:r>
          </w:p>
          <w:p w14:paraId="322BB4B7" w14:textId="77777777" w:rsidR="005D6945" w:rsidRPr="008C0DBB" w:rsidRDefault="005D6945" w:rsidP="005D6945">
            <w:pPr>
              <w:spacing w:after="0"/>
              <w:ind w:left="2927" w:hanging="992"/>
              <w:rPr>
                <w:rFonts w:asciiTheme="majorBidi" w:hAnsiTheme="majorBidi" w:cstheme="majorBidi"/>
              </w:rPr>
            </w:pPr>
            <w:r w:rsidRPr="008C0DBB">
              <w:rPr>
                <w:rFonts w:asciiTheme="majorBidi" w:hAnsiTheme="majorBidi" w:cstheme="majorBidi"/>
              </w:rPr>
              <w:t>Section VIII. Cahier des Clauses administratives générales (CCAG)</w:t>
            </w:r>
          </w:p>
          <w:p w14:paraId="51C09D48" w14:textId="77777777" w:rsidR="005D6945" w:rsidRPr="008C0DBB" w:rsidRDefault="005D6945" w:rsidP="005D6945">
            <w:pPr>
              <w:spacing w:after="0"/>
              <w:ind w:left="2927" w:hanging="992"/>
              <w:rPr>
                <w:rFonts w:asciiTheme="majorBidi" w:hAnsiTheme="majorBidi" w:cstheme="majorBidi"/>
              </w:rPr>
            </w:pPr>
            <w:r w:rsidRPr="008C0DBB">
              <w:rPr>
                <w:rFonts w:asciiTheme="majorBidi" w:hAnsiTheme="majorBidi" w:cstheme="majorBidi"/>
              </w:rPr>
              <w:t>Section IX. Cahier des Clauses administratives particulières (CCAP)</w:t>
            </w:r>
          </w:p>
          <w:p w14:paraId="655EB3F6" w14:textId="464674CA" w:rsidR="005D6945" w:rsidRPr="008C0DBB" w:rsidRDefault="005D6945" w:rsidP="005D6945">
            <w:pPr>
              <w:ind w:left="2927" w:hanging="992"/>
              <w:rPr>
                <w:rFonts w:asciiTheme="majorBidi" w:hAnsiTheme="majorBidi" w:cstheme="majorBidi"/>
              </w:rPr>
            </w:pPr>
            <w:r w:rsidRPr="008C0DBB">
              <w:rPr>
                <w:rFonts w:asciiTheme="majorBidi" w:hAnsiTheme="majorBidi" w:cstheme="majorBidi"/>
              </w:rPr>
              <w:t>Section X. Formulaires du Marché</w:t>
            </w:r>
          </w:p>
        </w:tc>
      </w:tr>
      <w:tr w:rsidR="000A450A" w:rsidRPr="008C0DBB" w14:paraId="0760912E" w14:textId="77777777">
        <w:tc>
          <w:tcPr>
            <w:tcW w:w="2250" w:type="dxa"/>
            <w:tcBorders>
              <w:top w:val="nil"/>
              <w:left w:val="nil"/>
              <w:bottom w:val="nil"/>
              <w:right w:val="nil"/>
            </w:tcBorders>
          </w:tcPr>
          <w:p w14:paraId="6FB81BEB" w14:textId="77777777" w:rsidR="000A450A" w:rsidRPr="008C0DBB" w:rsidRDefault="000A450A" w:rsidP="005D6945">
            <w:pPr>
              <w:ind w:left="432" w:hanging="432"/>
              <w:jc w:val="left"/>
              <w:rPr>
                <w:rFonts w:asciiTheme="majorBidi" w:hAnsiTheme="majorBidi" w:cstheme="majorBidi"/>
              </w:rPr>
            </w:pPr>
          </w:p>
        </w:tc>
        <w:tc>
          <w:tcPr>
            <w:tcW w:w="7380" w:type="dxa"/>
            <w:tcBorders>
              <w:top w:val="nil"/>
              <w:left w:val="nil"/>
              <w:bottom w:val="nil"/>
              <w:right w:val="nil"/>
            </w:tcBorders>
          </w:tcPr>
          <w:p w14:paraId="0513F797" w14:textId="145186DF" w:rsidR="00BC693B" w:rsidRPr="008C0DBB" w:rsidRDefault="009B2D42" w:rsidP="00E42BEB">
            <w:pPr>
              <w:pStyle w:val="ListParagraph"/>
              <w:numPr>
                <w:ilvl w:val="1"/>
                <w:numId w:val="16"/>
              </w:numPr>
              <w:tabs>
                <w:tab w:val="clear" w:pos="360"/>
                <w:tab w:val="left" w:pos="162"/>
                <w:tab w:val="left" w:pos="612"/>
                <w:tab w:val="num" w:pos="657"/>
              </w:tabs>
              <w:ind w:left="658" w:hanging="567"/>
              <w:contextualSpacing w:val="0"/>
              <w:rPr>
                <w:rFonts w:asciiTheme="majorBidi" w:hAnsiTheme="majorBidi" w:cstheme="majorBidi"/>
                <w:b/>
                <w:sz w:val="28"/>
              </w:rPr>
            </w:pPr>
            <w:r w:rsidRPr="008C0DBB">
              <w:rPr>
                <w:rFonts w:asciiTheme="majorBidi" w:hAnsiTheme="majorBidi" w:cstheme="majorBidi"/>
              </w:rPr>
              <w:t xml:space="preserve">L’Avis d’Appel d’Offres </w:t>
            </w:r>
            <w:r w:rsidR="00A96E27" w:rsidRPr="008C0DBB">
              <w:rPr>
                <w:rFonts w:asciiTheme="majorBidi" w:hAnsiTheme="majorBidi" w:cstheme="majorBidi"/>
              </w:rPr>
              <w:t xml:space="preserve">publié par le Maître de l’Ouvrage </w:t>
            </w:r>
            <w:r w:rsidRPr="008C0DBB">
              <w:rPr>
                <w:rFonts w:asciiTheme="majorBidi" w:hAnsiTheme="majorBidi" w:cstheme="majorBidi"/>
              </w:rPr>
              <w:t xml:space="preserve">ne fait pas partie </w:t>
            </w:r>
            <w:r w:rsidR="00A96E27" w:rsidRPr="008C0DBB">
              <w:rPr>
                <w:rFonts w:asciiTheme="majorBidi" w:hAnsiTheme="majorBidi" w:cstheme="majorBidi"/>
              </w:rPr>
              <w:t>du Dossier d’appel d’offres</w:t>
            </w:r>
            <w:r w:rsidRPr="008C0DBB">
              <w:rPr>
                <w:rFonts w:asciiTheme="majorBidi" w:hAnsiTheme="majorBidi" w:cstheme="majorBidi"/>
              </w:rPr>
              <w:t>.</w:t>
            </w:r>
          </w:p>
          <w:p w14:paraId="3E3C7A01" w14:textId="77777777" w:rsidR="00F47D6D" w:rsidRPr="008C0DBB" w:rsidRDefault="000A450A" w:rsidP="00E42BEB">
            <w:pPr>
              <w:pStyle w:val="ListParagraph"/>
              <w:numPr>
                <w:ilvl w:val="1"/>
                <w:numId w:val="16"/>
              </w:numPr>
              <w:tabs>
                <w:tab w:val="clear" w:pos="360"/>
                <w:tab w:val="num" w:pos="657"/>
              </w:tabs>
              <w:ind w:left="658" w:hanging="567"/>
              <w:contextualSpacing w:val="0"/>
              <w:rPr>
                <w:rFonts w:asciiTheme="majorBidi" w:hAnsiTheme="majorBidi" w:cstheme="majorBidi"/>
              </w:rPr>
            </w:pPr>
            <w:r w:rsidRPr="008C0DBB">
              <w:rPr>
                <w:rFonts w:asciiTheme="majorBidi" w:hAnsiTheme="majorBidi" w:cstheme="majorBidi"/>
              </w:rPr>
              <w:t>Le Maître de l’Ouvrage ne peut être</w:t>
            </w:r>
            <w:r w:rsidR="00AF74F7" w:rsidRPr="008C0DBB">
              <w:rPr>
                <w:rFonts w:asciiTheme="majorBidi" w:hAnsiTheme="majorBidi" w:cstheme="majorBidi"/>
              </w:rPr>
              <w:t xml:space="preserve"> tenu responsable </w:t>
            </w:r>
            <w:r w:rsidR="005F6646" w:rsidRPr="008C0DBB">
              <w:rPr>
                <w:rFonts w:asciiTheme="majorBidi" w:hAnsiTheme="majorBidi" w:cstheme="majorBidi"/>
              </w:rPr>
              <w:t xml:space="preserve">vis-à-vis des Soumissionnaires </w:t>
            </w:r>
            <w:r w:rsidR="00AF74F7" w:rsidRPr="008C0DBB">
              <w:rPr>
                <w:rFonts w:asciiTheme="majorBidi" w:hAnsiTheme="majorBidi" w:cstheme="majorBidi"/>
              </w:rPr>
              <w:t>de l’inté</w:t>
            </w:r>
            <w:r w:rsidR="00A96E27" w:rsidRPr="008C0DBB">
              <w:rPr>
                <w:rFonts w:asciiTheme="majorBidi" w:hAnsiTheme="majorBidi" w:cstheme="majorBidi"/>
              </w:rPr>
              <w:t xml:space="preserve">grité du </w:t>
            </w:r>
            <w:r w:rsidRPr="008C0DBB">
              <w:rPr>
                <w:rFonts w:asciiTheme="majorBidi" w:hAnsiTheme="majorBidi" w:cstheme="majorBidi"/>
              </w:rPr>
              <w:t>Dossier d’Appel d’</w:t>
            </w:r>
            <w:r w:rsidR="00B5523D" w:rsidRPr="008C0DBB">
              <w:rPr>
                <w:rFonts w:asciiTheme="majorBidi" w:hAnsiTheme="majorBidi" w:cstheme="majorBidi"/>
              </w:rPr>
              <w:t>o</w:t>
            </w:r>
            <w:r w:rsidRPr="008C0DBB">
              <w:rPr>
                <w:rFonts w:asciiTheme="majorBidi" w:hAnsiTheme="majorBidi" w:cstheme="majorBidi"/>
              </w:rPr>
              <w:t>ffres</w:t>
            </w:r>
            <w:r w:rsidR="00D50FB2" w:rsidRPr="008C0DBB">
              <w:rPr>
                <w:rFonts w:asciiTheme="majorBidi" w:hAnsiTheme="majorBidi" w:cstheme="majorBidi"/>
              </w:rPr>
              <w:t>, des réponses aux demandes de clarifications, d</w:t>
            </w:r>
            <w:r w:rsidR="003037F7" w:rsidRPr="008C0DBB">
              <w:rPr>
                <w:rFonts w:asciiTheme="majorBidi" w:hAnsiTheme="majorBidi" w:cstheme="majorBidi"/>
              </w:rPr>
              <w:t>u compte rendu</w:t>
            </w:r>
            <w:r w:rsidR="00D50FB2" w:rsidRPr="008C0DBB">
              <w:rPr>
                <w:rFonts w:asciiTheme="majorBidi" w:hAnsiTheme="majorBidi" w:cstheme="majorBidi"/>
              </w:rPr>
              <w:t xml:space="preserve"> de la </w:t>
            </w:r>
            <w:r w:rsidR="00D50FB2" w:rsidRPr="008C0DBB">
              <w:rPr>
                <w:rFonts w:asciiTheme="majorBidi" w:hAnsiTheme="majorBidi" w:cstheme="majorBidi"/>
              </w:rPr>
              <w:lastRenderedPageBreak/>
              <w:t xml:space="preserve">réunion </w:t>
            </w:r>
            <w:r w:rsidR="007307CB" w:rsidRPr="008C0DBB">
              <w:rPr>
                <w:rFonts w:asciiTheme="majorBidi" w:hAnsiTheme="majorBidi" w:cstheme="majorBidi"/>
              </w:rPr>
              <w:t xml:space="preserve">préparatoire </w:t>
            </w:r>
            <w:r w:rsidR="00D50FB2" w:rsidRPr="008C0DBB">
              <w:rPr>
                <w:rFonts w:asciiTheme="majorBidi" w:hAnsiTheme="majorBidi" w:cstheme="majorBidi"/>
              </w:rPr>
              <w:t xml:space="preserve">précédant le dépôt des </w:t>
            </w:r>
            <w:r w:rsidR="00B5523D" w:rsidRPr="008C0DBB">
              <w:rPr>
                <w:rFonts w:asciiTheme="majorBidi" w:hAnsiTheme="majorBidi" w:cstheme="majorBidi"/>
              </w:rPr>
              <w:t>O</w:t>
            </w:r>
            <w:r w:rsidR="00D50FB2" w:rsidRPr="008C0DBB">
              <w:rPr>
                <w:rFonts w:asciiTheme="majorBidi" w:hAnsiTheme="majorBidi" w:cstheme="majorBidi"/>
              </w:rPr>
              <w:t>ffres (le cas échéant)</w:t>
            </w:r>
            <w:r w:rsidRPr="008C0DBB">
              <w:rPr>
                <w:rFonts w:asciiTheme="majorBidi" w:hAnsiTheme="majorBidi" w:cstheme="majorBidi"/>
              </w:rPr>
              <w:t xml:space="preserve"> et de</w:t>
            </w:r>
            <w:r w:rsidR="00BD6D38" w:rsidRPr="008C0DBB">
              <w:rPr>
                <w:rFonts w:asciiTheme="majorBidi" w:hAnsiTheme="majorBidi" w:cstheme="majorBidi"/>
              </w:rPr>
              <w:t>s additifs au Dossier d’Appel d’Offres</w:t>
            </w:r>
            <w:r w:rsidR="00B5523D" w:rsidRPr="008C0DBB">
              <w:rPr>
                <w:rFonts w:asciiTheme="majorBidi" w:hAnsiTheme="majorBidi" w:cstheme="majorBidi"/>
              </w:rPr>
              <w:t xml:space="preserve"> conformément à l’article 8 des IS</w:t>
            </w:r>
            <w:r w:rsidRPr="008C0DBB">
              <w:rPr>
                <w:rFonts w:asciiTheme="majorBidi" w:hAnsiTheme="majorBidi" w:cstheme="majorBidi"/>
              </w:rPr>
              <w:t xml:space="preserve">, s’ils n’ont pas été obtenus directement </w:t>
            </w:r>
            <w:r w:rsidR="00D50FB2" w:rsidRPr="008C0DBB">
              <w:rPr>
                <w:rFonts w:asciiTheme="majorBidi" w:hAnsiTheme="majorBidi" w:cstheme="majorBidi"/>
              </w:rPr>
              <w:t xml:space="preserve">auprès </w:t>
            </w:r>
            <w:r w:rsidRPr="008C0DBB">
              <w:rPr>
                <w:rFonts w:asciiTheme="majorBidi" w:hAnsiTheme="majorBidi" w:cstheme="majorBidi"/>
              </w:rPr>
              <w:t>de lui</w:t>
            </w:r>
            <w:r w:rsidR="00A323E4" w:rsidRPr="008C0DBB">
              <w:rPr>
                <w:rFonts w:asciiTheme="majorBidi" w:hAnsiTheme="majorBidi" w:cstheme="majorBidi"/>
              </w:rPr>
              <w:t>.</w:t>
            </w:r>
            <w:r w:rsidRPr="008C0DBB">
              <w:rPr>
                <w:rFonts w:asciiTheme="majorBidi" w:hAnsiTheme="majorBidi" w:cstheme="majorBidi"/>
              </w:rPr>
              <w:t xml:space="preserve"> </w:t>
            </w:r>
            <w:r w:rsidR="00D50FB2" w:rsidRPr="008C0DBB">
              <w:rPr>
                <w:rFonts w:asciiTheme="majorBidi" w:hAnsiTheme="majorBidi" w:cstheme="majorBidi"/>
              </w:rPr>
              <w:t xml:space="preserve">En cas de contradiction, les documents directement </w:t>
            </w:r>
            <w:r w:rsidR="004D0EE5" w:rsidRPr="008C0DBB">
              <w:rPr>
                <w:rFonts w:asciiTheme="majorBidi" w:hAnsiTheme="majorBidi" w:cstheme="majorBidi"/>
              </w:rPr>
              <w:t xml:space="preserve">issus </w:t>
            </w:r>
            <w:r w:rsidR="007307CB" w:rsidRPr="008C0DBB">
              <w:rPr>
                <w:rFonts w:asciiTheme="majorBidi" w:hAnsiTheme="majorBidi" w:cstheme="majorBidi"/>
              </w:rPr>
              <w:t xml:space="preserve">par le Maître de l’Ouvrage auront </w:t>
            </w:r>
            <w:r w:rsidR="00B26B6C" w:rsidRPr="008C0DBB">
              <w:rPr>
                <w:rFonts w:asciiTheme="majorBidi" w:hAnsiTheme="majorBidi" w:cstheme="majorBidi"/>
              </w:rPr>
              <w:t>précédence</w:t>
            </w:r>
            <w:r w:rsidR="007307CB" w:rsidRPr="008C0DBB">
              <w:rPr>
                <w:rFonts w:asciiTheme="majorBidi" w:hAnsiTheme="majorBidi" w:cstheme="majorBidi"/>
              </w:rPr>
              <w:t>.</w:t>
            </w:r>
          </w:p>
          <w:p w14:paraId="0DD6E01E" w14:textId="31213F9F" w:rsidR="00BC693B" w:rsidRPr="008C0DBB" w:rsidRDefault="000A450A" w:rsidP="005D6945">
            <w:pPr>
              <w:pStyle w:val="ListParagraph"/>
              <w:numPr>
                <w:ilvl w:val="1"/>
                <w:numId w:val="16"/>
              </w:numPr>
              <w:tabs>
                <w:tab w:val="clear" w:pos="360"/>
                <w:tab w:val="num" w:pos="657"/>
              </w:tabs>
              <w:ind w:left="648" w:hanging="562"/>
              <w:contextualSpacing w:val="0"/>
              <w:rPr>
                <w:rFonts w:asciiTheme="majorBidi" w:hAnsiTheme="majorBidi" w:cstheme="majorBidi"/>
              </w:rPr>
            </w:pPr>
            <w:r w:rsidRPr="008C0DBB">
              <w:rPr>
                <w:rFonts w:asciiTheme="majorBidi" w:hAnsiTheme="majorBidi" w:cstheme="majorBidi"/>
              </w:rPr>
              <w:t>Le Soumissionnaire d</w:t>
            </w:r>
            <w:r w:rsidR="00E761FF" w:rsidRPr="008C0DBB">
              <w:rPr>
                <w:rFonts w:asciiTheme="majorBidi" w:hAnsiTheme="majorBidi" w:cstheme="majorBidi"/>
              </w:rPr>
              <w:t>evra</w:t>
            </w:r>
            <w:r w:rsidRPr="008C0DBB">
              <w:rPr>
                <w:rFonts w:asciiTheme="majorBidi" w:hAnsiTheme="majorBidi" w:cstheme="majorBidi"/>
              </w:rPr>
              <w:t xml:space="preserve"> examiner l’ensemble des instructions, formulaires, conditions et spécifications figurant </w:t>
            </w:r>
            <w:r w:rsidR="00A323E4" w:rsidRPr="008C0DBB">
              <w:rPr>
                <w:rFonts w:asciiTheme="majorBidi" w:hAnsiTheme="majorBidi" w:cstheme="majorBidi"/>
              </w:rPr>
              <w:t xml:space="preserve">au </w:t>
            </w:r>
            <w:r w:rsidRPr="008C0DBB">
              <w:rPr>
                <w:rFonts w:asciiTheme="majorBidi" w:hAnsiTheme="majorBidi" w:cstheme="majorBidi"/>
              </w:rPr>
              <w:t xml:space="preserve">Dossier d’Appel d’Offres. Il lui appartient de fournir tous les renseignements et documents demandés dans le Dossier d’Appel d’Offres. </w:t>
            </w:r>
          </w:p>
        </w:tc>
      </w:tr>
      <w:tr w:rsidR="000A450A" w:rsidRPr="008C0DBB" w14:paraId="5DC6143B" w14:textId="77777777">
        <w:tc>
          <w:tcPr>
            <w:tcW w:w="2250" w:type="dxa"/>
            <w:tcBorders>
              <w:top w:val="nil"/>
              <w:left w:val="nil"/>
              <w:bottom w:val="nil"/>
              <w:right w:val="nil"/>
            </w:tcBorders>
          </w:tcPr>
          <w:p w14:paraId="1EAE409E" w14:textId="22B6CC88"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21" w:name="_Toc156373290"/>
            <w:bookmarkStart w:id="122" w:name="_Toc483210577"/>
            <w:bookmarkStart w:id="123" w:name="_Toc487641776"/>
            <w:r w:rsidRPr="008C0DBB">
              <w:rPr>
                <w:lang w:val="fr-FR"/>
              </w:rPr>
              <w:lastRenderedPageBreak/>
              <w:t>7.</w:t>
            </w:r>
            <w:r w:rsidR="008225DD" w:rsidRPr="008C0DBB">
              <w:rPr>
                <w:lang w:val="fr-FR"/>
              </w:rPr>
              <w:tab/>
            </w:r>
            <w:proofErr w:type="spellStart"/>
            <w:r w:rsidR="008225DD" w:rsidRPr="008C0DBB">
              <w:rPr>
                <w:lang w:val="fr-FR"/>
              </w:rPr>
              <w:t>Éclaircisse-</w:t>
            </w:r>
            <w:r w:rsidR="000A450A" w:rsidRPr="008C0DBB">
              <w:rPr>
                <w:lang w:val="fr-FR"/>
              </w:rPr>
              <w:t>ments</w:t>
            </w:r>
            <w:proofErr w:type="spellEnd"/>
            <w:r w:rsidR="000A450A" w:rsidRPr="008C0DBB">
              <w:rPr>
                <w:lang w:val="fr-FR"/>
              </w:rPr>
              <w:t xml:space="preserve"> apportés au Dossier d’Appel d’Offres, visite du site et réunion préparatoire</w:t>
            </w:r>
            <w:bookmarkEnd w:id="121"/>
            <w:bookmarkEnd w:id="122"/>
            <w:bookmarkEnd w:id="123"/>
          </w:p>
        </w:tc>
        <w:tc>
          <w:tcPr>
            <w:tcW w:w="7380" w:type="dxa"/>
            <w:tcBorders>
              <w:top w:val="nil"/>
              <w:left w:val="nil"/>
              <w:bottom w:val="nil"/>
              <w:right w:val="nil"/>
            </w:tcBorders>
          </w:tcPr>
          <w:p w14:paraId="1DF1BC00" w14:textId="7988E0B1" w:rsidR="000A450A" w:rsidRPr="008C0DBB" w:rsidRDefault="00291F0A" w:rsidP="005D6945">
            <w:pPr>
              <w:numPr>
                <w:ilvl w:val="0"/>
                <w:numId w:val="3"/>
              </w:numPr>
              <w:tabs>
                <w:tab w:val="left" w:pos="522"/>
                <w:tab w:val="left" w:pos="576"/>
              </w:tabs>
              <w:rPr>
                <w:rFonts w:asciiTheme="majorBidi" w:hAnsiTheme="majorBidi" w:cstheme="majorBidi"/>
              </w:rPr>
            </w:pPr>
            <w:r w:rsidRPr="008C0DBB">
              <w:rPr>
                <w:rFonts w:asciiTheme="majorBidi" w:hAnsiTheme="majorBidi" w:cstheme="majorBidi"/>
              </w:rPr>
              <w:t xml:space="preserve">Un </w:t>
            </w:r>
            <w:r w:rsidR="000A450A" w:rsidRPr="008C0DBB">
              <w:rPr>
                <w:rFonts w:asciiTheme="majorBidi" w:hAnsiTheme="majorBidi" w:cstheme="majorBidi"/>
              </w:rPr>
              <w:t xml:space="preserve">soumissionnaire </w:t>
            </w:r>
            <w:r w:rsidRPr="008C0DBB">
              <w:rPr>
                <w:rFonts w:asciiTheme="majorBidi" w:hAnsiTheme="majorBidi" w:cstheme="majorBidi"/>
              </w:rPr>
              <w:t xml:space="preserve">souhaitant </w:t>
            </w:r>
            <w:r w:rsidR="000A450A" w:rsidRPr="008C0DBB">
              <w:rPr>
                <w:rFonts w:asciiTheme="majorBidi" w:hAnsiTheme="majorBidi" w:cstheme="majorBidi"/>
              </w:rPr>
              <w:t>obtenir des éclaircissements sur l</w:t>
            </w:r>
            <w:r w:rsidR="00A323E4" w:rsidRPr="008C0DBB">
              <w:rPr>
                <w:rFonts w:asciiTheme="majorBidi" w:hAnsiTheme="majorBidi" w:cstheme="majorBidi"/>
              </w:rPr>
              <w:t xml:space="preserve">e Dossier d’Appel d’Offres </w:t>
            </w:r>
            <w:r w:rsidRPr="008C0DBB">
              <w:rPr>
                <w:rFonts w:asciiTheme="majorBidi" w:hAnsiTheme="majorBidi" w:cstheme="majorBidi"/>
              </w:rPr>
              <w:t xml:space="preserve">devra </w:t>
            </w:r>
            <w:r w:rsidR="000A450A" w:rsidRPr="008C0DBB">
              <w:rPr>
                <w:rFonts w:asciiTheme="majorBidi" w:hAnsiTheme="majorBidi" w:cstheme="majorBidi"/>
              </w:rPr>
              <w:t xml:space="preserve">contacter le Maître de l’Ouvrage, par écrit, à l’adresse du Maître de l’Ouvrage </w:t>
            </w:r>
            <w:r w:rsidR="000A450A" w:rsidRPr="008C0DBB">
              <w:rPr>
                <w:rFonts w:asciiTheme="majorBidi" w:hAnsiTheme="majorBidi" w:cstheme="majorBidi"/>
                <w:b/>
                <w:bCs/>
              </w:rPr>
              <w:t>indiquée dans les</w:t>
            </w:r>
            <w:r w:rsidR="000A450A" w:rsidRPr="008C0DBB">
              <w:rPr>
                <w:rFonts w:asciiTheme="majorBidi" w:hAnsiTheme="majorBidi" w:cstheme="majorBidi"/>
              </w:rPr>
              <w:t xml:space="preserve"> </w:t>
            </w:r>
            <w:r w:rsidR="000A450A" w:rsidRPr="008C0DBB">
              <w:rPr>
                <w:rFonts w:asciiTheme="majorBidi" w:hAnsiTheme="majorBidi" w:cstheme="majorBidi"/>
                <w:b/>
              </w:rPr>
              <w:t>DPAO</w:t>
            </w:r>
            <w:r w:rsidR="000A450A" w:rsidRPr="008C0DBB">
              <w:rPr>
                <w:rFonts w:asciiTheme="majorBidi" w:hAnsiTheme="majorBidi" w:cstheme="majorBidi"/>
              </w:rPr>
              <w:t xml:space="preserve"> ou soumettra sa demande au cours de la réunion préparatoire prévue</w:t>
            </w:r>
            <w:r w:rsidR="004D0EE5" w:rsidRPr="008C0DBB">
              <w:rPr>
                <w:rFonts w:asciiTheme="majorBidi" w:hAnsiTheme="majorBidi" w:cstheme="majorBidi"/>
              </w:rPr>
              <w:t>,</w:t>
            </w:r>
            <w:r w:rsidR="000A450A" w:rsidRPr="008C0DBB">
              <w:rPr>
                <w:rFonts w:asciiTheme="majorBidi" w:hAnsiTheme="majorBidi" w:cstheme="majorBidi"/>
              </w:rPr>
              <w:t xml:space="preserve"> le cas échéant</w:t>
            </w:r>
            <w:r w:rsidR="004D0EE5" w:rsidRPr="008C0DBB">
              <w:rPr>
                <w:rFonts w:asciiTheme="majorBidi" w:hAnsiTheme="majorBidi" w:cstheme="majorBidi"/>
              </w:rPr>
              <w:t xml:space="preserve">, </w:t>
            </w:r>
            <w:r w:rsidR="000A450A" w:rsidRPr="008C0DBB">
              <w:rPr>
                <w:rFonts w:asciiTheme="majorBidi" w:hAnsiTheme="majorBidi" w:cstheme="majorBidi"/>
              </w:rPr>
              <w:t>en application des dispositions de l’article 7.4 des IS. Le Maître de l’Ouvrage répondra par écrit à toute demande d’éclaircissements reçue</w:t>
            </w:r>
            <w:r w:rsidR="00A323E4" w:rsidRPr="008C0DBB">
              <w:rPr>
                <w:rFonts w:asciiTheme="majorBidi" w:hAnsiTheme="majorBidi" w:cstheme="majorBidi"/>
              </w:rPr>
              <w:t xml:space="preserve"> </w:t>
            </w:r>
            <w:r w:rsidR="000A450A" w:rsidRPr="008C0DBB">
              <w:rPr>
                <w:rFonts w:asciiTheme="majorBidi" w:hAnsiTheme="majorBidi" w:cstheme="majorBidi"/>
              </w:rPr>
              <w:t xml:space="preserve">au plus tard </w:t>
            </w:r>
            <w:r w:rsidR="007307CB" w:rsidRPr="008C0DBB">
              <w:rPr>
                <w:rFonts w:asciiTheme="majorBidi" w:hAnsiTheme="majorBidi" w:cstheme="majorBidi"/>
              </w:rPr>
              <w:t xml:space="preserve">quatorze jours </w:t>
            </w:r>
            <w:r w:rsidR="000A450A" w:rsidRPr="008C0DBB">
              <w:rPr>
                <w:rFonts w:asciiTheme="majorBidi" w:hAnsiTheme="majorBidi" w:cstheme="majorBidi"/>
              </w:rPr>
              <w:t>(</w:t>
            </w:r>
            <w:r w:rsidR="007307CB" w:rsidRPr="008C0DBB">
              <w:rPr>
                <w:rFonts w:asciiTheme="majorBidi" w:hAnsiTheme="majorBidi" w:cstheme="majorBidi"/>
              </w:rPr>
              <w:t>14</w:t>
            </w:r>
            <w:r w:rsidR="000A450A" w:rsidRPr="008C0DBB">
              <w:rPr>
                <w:rFonts w:asciiTheme="majorBidi" w:hAnsiTheme="majorBidi" w:cstheme="majorBidi"/>
              </w:rPr>
              <w:t xml:space="preserve">) jours avant la date limite de dépôt des offres. Il adressera une copie de sa réponse (indiquant la question posée mais sans mention de son origine) à tous les soumissionnaires qui auront obtenu le Dossier d’Appel d’Offres conformément à l’article 6.3 des IS. </w:t>
            </w:r>
            <w:r w:rsidR="00A40D69" w:rsidRPr="008C0DBB">
              <w:rPr>
                <w:rFonts w:asciiTheme="majorBidi" w:hAnsiTheme="majorBidi" w:cstheme="majorBidi"/>
                <w:b/>
                <w:bCs/>
              </w:rPr>
              <w:t>Si les</w:t>
            </w:r>
            <w:r w:rsidR="00A40D69" w:rsidRPr="008C0DBB">
              <w:rPr>
                <w:rFonts w:asciiTheme="majorBidi" w:hAnsiTheme="majorBidi" w:cstheme="majorBidi"/>
              </w:rPr>
              <w:t xml:space="preserve"> </w:t>
            </w:r>
            <w:r w:rsidR="00A40D69" w:rsidRPr="008C0DBB">
              <w:rPr>
                <w:rFonts w:asciiTheme="majorBidi" w:hAnsiTheme="majorBidi" w:cstheme="majorBidi"/>
                <w:b/>
              </w:rPr>
              <w:t>DPAO</w:t>
            </w:r>
            <w:r w:rsidR="00A40D69" w:rsidRPr="008C0DBB">
              <w:rPr>
                <w:rFonts w:asciiTheme="majorBidi" w:hAnsiTheme="majorBidi" w:cstheme="majorBidi"/>
              </w:rPr>
              <w:t xml:space="preserve"> le prévoient, le Ma</w:t>
            </w:r>
            <w:r w:rsidR="003037F7" w:rsidRPr="008C0DBB">
              <w:rPr>
                <w:rFonts w:asciiTheme="majorBidi" w:hAnsiTheme="majorBidi" w:cstheme="majorBidi"/>
              </w:rPr>
              <w:t>ître de</w:t>
            </w:r>
            <w:r w:rsidR="00A323E4" w:rsidRPr="008C0DBB">
              <w:rPr>
                <w:rFonts w:asciiTheme="majorBidi" w:hAnsiTheme="majorBidi" w:cstheme="majorBidi"/>
              </w:rPr>
              <w:t xml:space="preserve"> l’</w:t>
            </w:r>
            <w:r w:rsidR="00A40D69" w:rsidRPr="008C0DBB">
              <w:rPr>
                <w:rFonts w:asciiTheme="majorBidi" w:hAnsiTheme="majorBidi" w:cstheme="majorBidi"/>
              </w:rPr>
              <w:t xml:space="preserve">Ouvrage publiera également sa réponse sur </w:t>
            </w:r>
            <w:r w:rsidRPr="008C0DBB">
              <w:rPr>
                <w:rFonts w:asciiTheme="majorBidi" w:hAnsiTheme="majorBidi" w:cstheme="majorBidi"/>
              </w:rPr>
              <w:t>site internet</w:t>
            </w:r>
            <w:r w:rsidR="00A40D69" w:rsidRPr="008C0DBB">
              <w:rPr>
                <w:rFonts w:asciiTheme="majorBidi" w:hAnsiTheme="majorBidi" w:cstheme="majorBidi"/>
              </w:rPr>
              <w:t xml:space="preserve"> </w:t>
            </w:r>
            <w:r w:rsidR="00A40D69" w:rsidRPr="008C0DBB">
              <w:rPr>
                <w:rFonts w:asciiTheme="majorBidi" w:hAnsiTheme="majorBidi" w:cstheme="majorBidi"/>
                <w:b/>
                <w:bCs/>
              </w:rPr>
              <w:t>identifié dans le</w:t>
            </w:r>
            <w:r w:rsidR="008321CB" w:rsidRPr="008C0DBB">
              <w:rPr>
                <w:rFonts w:asciiTheme="majorBidi" w:hAnsiTheme="majorBidi" w:cstheme="majorBidi"/>
                <w:b/>
                <w:bCs/>
              </w:rPr>
              <w:t>s</w:t>
            </w:r>
            <w:r w:rsidR="00A40D69" w:rsidRPr="008C0DBB">
              <w:rPr>
                <w:rFonts w:asciiTheme="majorBidi" w:hAnsiTheme="majorBidi" w:cstheme="majorBidi"/>
              </w:rPr>
              <w:t xml:space="preserve"> </w:t>
            </w:r>
            <w:r w:rsidR="00A40D69" w:rsidRPr="008C0DBB">
              <w:rPr>
                <w:rFonts w:asciiTheme="majorBidi" w:hAnsiTheme="majorBidi" w:cstheme="majorBidi"/>
                <w:b/>
              </w:rPr>
              <w:t>DPAO</w:t>
            </w:r>
            <w:r w:rsidR="00A40D69" w:rsidRPr="008C0DBB">
              <w:rPr>
                <w:rFonts w:asciiTheme="majorBidi" w:hAnsiTheme="majorBidi" w:cstheme="majorBidi"/>
              </w:rPr>
              <w:t xml:space="preserve">. </w:t>
            </w:r>
            <w:r w:rsidR="000A450A" w:rsidRPr="008C0DBB">
              <w:rPr>
                <w:rFonts w:asciiTheme="majorBidi" w:hAnsiTheme="majorBidi" w:cstheme="majorBidi"/>
              </w:rPr>
              <w:t xml:space="preserve">Au cas où le Maître de l’Ouvrage jugerait nécessaire de modifier le Dossier d’Appel d’Offres pour donner suite aux éclaircissements demandés, il le fera conformément à la procédure stipulée </w:t>
            </w:r>
            <w:r w:rsidR="004D0EE5" w:rsidRPr="008C0DBB">
              <w:rPr>
                <w:rFonts w:asciiTheme="majorBidi" w:hAnsiTheme="majorBidi" w:cstheme="majorBidi"/>
              </w:rPr>
              <w:t>aux a</w:t>
            </w:r>
            <w:r w:rsidR="000A450A" w:rsidRPr="008C0DBB">
              <w:rPr>
                <w:rFonts w:asciiTheme="majorBidi" w:hAnsiTheme="majorBidi" w:cstheme="majorBidi"/>
              </w:rPr>
              <w:t>rticle</w:t>
            </w:r>
            <w:r w:rsidR="004D0EE5" w:rsidRPr="008C0DBB">
              <w:rPr>
                <w:rFonts w:asciiTheme="majorBidi" w:hAnsiTheme="majorBidi" w:cstheme="majorBidi"/>
              </w:rPr>
              <w:t>s</w:t>
            </w:r>
            <w:r w:rsidR="000A450A" w:rsidRPr="008C0DBB">
              <w:rPr>
                <w:rFonts w:asciiTheme="majorBidi" w:hAnsiTheme="majorBidi" w:cstheme="majorBidi"/>
              </w:rPr>
              <w:t xml:space="preserve"> 8 et</w:t>
            </w:r>
            <w:r w:rsidR="009B2302" w:rsidRPr="008C0DBB">
              <w:rPr>
                <w:rFonts w:asciiTheme="majorBidi" w:hAnsiTheme="majorBidi" w:cstheme="majorBidi"/>
              </w:rPr>
              <w:t xml:space="preserve"> </w:t>
            </w:r>
            <w:r w:rsidR="000A450A" w:rsidRPr="008C0DBB">
              <w:rPr>
                <w:rFonts w:asciiTheme="majorBidi" w:hAnsiTheme="majorBidi" w:cstheme="majorBidi"/>
              </w:rPr>
              <w:t>22.2 des IS.</w:t>
            </w:r>
          </w:p>
        </w:tc>
      </w:tr>
      <w:tr w:rsidR="000A450A" w:rsidRPr="008C0DBB" w14:paraId="27473451" w14:textId="77777777">
        <w:tc>
          <w:tcPr>
            <w:tcW w:w="2250" w:type="dxa"/>
            <w:tcBorders>
              <w:top w:val="nil"/>
              <w:left w:val="nil"/>
              <w:bottom w:val="nil"/>
              <w:right w:val="nil"/>
            </w:tcBorders>
          </w:tcPr>
          <w:p w14:paraId="1302F92C" w14:textId="77777777" w:rsidR="000A450A" w:rsidRPr="008C0DBB" w:rsidRDefault="000A450A" w:rsidP="005D6945">
            <w:pPr>
              <w:pStyle w:val="Header1-Clauses"/>
              <w:ind w:left="288" w:hanging="288"/>
              <w:rPr>
                <w:rFonts w:asciiTheme="majorBidi" w:hAnsiTheme="majorBidi" w:cstheme="majorBidi"/>
                <w:lang w:val="fr-FR"/>
              </w:rPr>
            </w:pPr>
          </w:p>
        </w:tc>
        <w:tc>
          <w:tcPr>
            <w:tcW w:w="7380" w:type="dxa"/>
            <w:tcBorders>
              <w:top w:val="nil"/>
              <w:left w:val="nil"/>
              <w:bottom w:val="nil"/>
              <w:right w:val="nil"/>
            </w:tcBorders>
          </w:tcPr>
          <w:p w14:paraId="741DC960" w14:textId="6FDBB8BF" w:rsidR="000A450A" w:rsidRPr="008C0DBB" w:rsidRDefault="000A450A" w:rsidP="005D6945">
            <w:pPr>
              <w:numPr>
                <w:ilvl w:val="0"/>
                <w:numId w:val="3"/>
              </w:numPr>
              <w:tabs>
                <w:tab w:val="left" w:pos="540"/>
                <w:tab w:val="left" w:pos="576"/>
              </w:tabs>
              <w:rPr>
                <w:rFonts w:asciiTheme="majorBidi" w:hAnsiTheme="majorBidi" w:cstheme="majorBidi"/>
              </w:rPr>
            </w:pPr>
            <w:r w:rsidRPr="008C0DBB">
              <w:rPr>
                <w:rFonts w:asciiTheme="majorBidi" w:hAnsiTheme="majorBidi" w:cstheme="majorBidi"/>
              </w:rPr>
              <w:t>Il est recommandé au Soumissionnaire de visiter et d’inspecter le site des travaux et ses environs et d’obtenir par lui-même, et sous sa propre responsabilité, tous les renseignements qui peuvent être nécessaires pour la préparation de son offre et la signature d’un marché pour l’exécution des Travaux.</w:t>
            </w:r>
            <w:r w:rsidR="009B2302" w:rsidRPr="008C0DBB">
              <w:rPr>
                <w:rFonts w:asciiTheme="majorBidi" w:hAnsiTheme="majorBidi" w:cstheme="majorBidi"/>
              </w:rPr>
              <w:t xml:space="preserve"> </w:t>
            </w:r>
            <w:r w:rsidRPr="008C0DBB">
              <w:rPr>
                <w:rFonts w:asciiTheme="majorBidi" w:hAnsiTheme="majorBidi" w:cstheme="majorBidi"/>
              </w:rPr>
              <w:t>Les coûts liés à la visite du site sont entièrement à la charge du Soumissionnaire.</w:t>
            </w:r>
          </w:p>
          <w:p w14:paraId="35C35126" w14:textId="77777777" w:rsidR="000A450A" w:rsidRPr="008C0DBB" w:rsidRDefault="000A450A" w:rsidP="005D6945">
            <w:pPr>
              <w:numPr>
                <w:ilvl w:val="0"/>
                <w:numId w:val="3"/>
              </w:numPr>
              <w:tabs>
                <w:tab w:val="left" w:pos="540"/>
                <w:tab w:val="left" w:pos="576"/>
              </w:tabs>
              <w:rPr>
                <w:rFonts w:asciiTheme="majorBidi" w:hAnsiTheme="majorBidi" w:cstheme="majorBidi"/>
              </w:rPr>
            </w:pPr>
            <w:r w:rsidRPr="008C0DBB">
              <w:rPr>
                <w:rFonts w:asciiTheme="majorBidi" w:hAnsiTheme="majorBidi" w:cstheme="majorBidi"/>
              </w:rPr>
              <w:t>Le Maître de l’Ouvrage autorisera le Soumissionnaire et ses employés ou agents à pénétrer dans ses locaux et sur ses terrains aux fins de ladite visite, mais seulement à la condition expresse que le Soumissionnaire, ses employés et agents dégagent le Maître de l’Ouvrage, ses employés et agents, de toute responsabilité pouvant en résulter et les indemnisent si nécessaire, et qu’ils demeurent responsables des accidents mortels ou corporels, des pertes ou dommages matériels, coûts et frais encourus du fait de cette visite.</w:t>
            </w:r>
          </w:p>
          <w:p w14:paraId="210D0097" w14:textId="77777777" w:rsidR="000A450A" w:rsidRPr="008C0DBB" w:rsidRDefault="000A450A" w:rsidP="008225DD">
            <w:pPr>
              <w:numPr>
                <w:ilvl w:val="0"/>
                <w:numId w:val="3"/>
              </w:numPr>
              <w:tabs>
                <w:tab w:val="left" w:pos="576"/>
              </w:tabs>
              <w:rPr>
                <w:rFonts w:asciiTheme="majorBidi" w:hAnsiTheme="majorBidi" w:cstheme="majorBidi"/>
              </w:rPr>
            </w:pPr>
            <w:r w:rsidRPr="008C0DBB">
              <w:rPr>
                <w:rFonts w:asciiTheme="majorBidi" w:hAnsiTheme="majorBidi" w:cstheme="majorBidi"/>
                <w:b/>
                <w:bCs/>
              </w:rPr>
              <w:t>Lorsque les DPAO le prévoient</w:t>
            </w:r>
            <w:r w:rsidRPr="008C0DBB">
              <w:rPr>
                <w:rFonts w:asciiTheme="majorBidi" w:hAnsiTheme="majorBidi" w:cstheme="majorBidi"/>
              </w:rPr>
              <w:t xml:space="preserve">, le représentant que le Soumissionnaire aura désigné est invité à assister à une réunion préparatoire </w:t>
            </w:r>
            <w:r w:rsidR="00E761FF" w:rsidRPr="008C0DBB">
              <w:rPr>
                <w:rFonts w:asciiTheme="majorBidi" w:hAnsiTheme="majorBidi" w:cstheme="majorBidi"/>
              </w:rPr>
              <w:t>sur le Site des Travaux</w:t>
            </w:r>
            <w:r w:rsidR="004D0EE5" w:rsidRPr="008C0DBB">
              <w:rPr>
                <w:rFonts w:asciiTheme="majorBidi" w:hAnsiTheme="majorBidi" w:cstheme="majorBidi"/>
              </w:rPr>
              <w:t xml:space="preserve">. </w:t>
            </w:r>
            <w:r w:rsidRPr="008C0DBB">
              <w:rPr>
                <w:rFonts w:asciiTheme="majorBidi" w:hAnsiTheme="majorBidi" w:cstheme="majorBidi"/>
              </w:rPr>
              <w:t xml:space="preserve">L’objet de la réunion est </w:t>
            </w:r>
            <w:r w:rsidRPr="008C0DBB">
              <w:rPr>
                <w:rFonts w:asciiTheme="majorBidi" w:hAnsiTheme="majorBidi" w:cstheme="majorBidi"/>
              </w:rPr>
              <w:lastRenderedPageBreak/>
              <w:t>d’éclaircir tout point et de répondre à toute</w:t>
            </w:r>
            <w:r w:rsidR="00B5523D" w:rsidRPr="008C0DBB">
              <w:rPr>
                <w:rFonts w:asciiTheme="majorBidi" w:hAnsiTheme="majorBidi" w:cstheme="majorBidi"/>
              </w:rPr>
              <w:t>s</w:t>
            </w:r>
            <w:r w:rsidRPr="008C0DBB">
              <w:rPr>
                <w:rFonts w:asciiTheme="majorBidi" w:hAnsiTheme="majorBidi" w:cstheme="majorBidi"/>
              </w:rPr>
              <w:t xml:space="preserve"> questions qui pourraient être soulevées à ce stade.</w:t>
            </w:r>
          </w:p>
          <w:p w14:paraId="0ADC55E9" w14:textId="76F5E7AB" w:rsidR="000A450A" w:rsidRPr="008C0DBB" w:rsidRDefault="000A450A" w:rsidP="005D6945">
            <w:pPr>
              <w:numPr>
                <w:ilvl w:val="0"/>
                <w:numId w:val="3"/>
              </w:numPr>
              <w:tabs>
                <w:tab w:val="left" w:pos="540"/>
                <w:tab w:val="left" w:pos="576"/>
              </w:tabs>
              <w:rPr>
                <w:rFonts w:asciiTheme="majorBidi" w:hAnsiTheme="majorBidi" w:cstheme="majorBidi"/>
              </w:rPr>
            </w:pPr>
            <w:r w:rsidRPr="008C0DBB">
              <w:rPr>
                <w:rFonts w:asciiTheme="majorBidi" w:hAnsiTheme="majorBidi" w:cstheme="majorBidi"/>
              </w:rPr>
              <w:t>Il est demandé au Soumissionnaire</w:t>
            </w:r>
            <w:r w:rsidR="004D0EE5" w:rsidRPr="008C0DBB">
              <w:rPr>
                <w:rFonts w:asciiTheme="majorBidi" w:hAnsiTheme="majorBidi" w:cstheme="majorBidi"/>
              </w:rPr>
              <w:t xml:space="preserve"> </w:t>
            </w:r>
            <w:r w:rsidRPr="008C0DBB">
              <w:rPr>
                <w:rFonts w:asciiTheme="majorBidi" w:hAnsiTheme="majorBidi" w:cstheme="majorBidi"/>
              </w:rPr>
              <w:t>de soumettre</w:t>
            </w:r>
            <w:r w:rsidR="004D0EE5" w:rsidRPr="008C0DBB">
              <w:rPr>
                <w:rFonts w:asciiTheme="majorBidi" w:hAnsiTheme="majorBidi" w:cstheme="majorBidi"/>
              </w:rPr>
              <w:t>,</w:t>
            </w:r>
            <w:r w:rsidRPr="008C0DBB">
              <w:rPr>
                <w:rFonts w:asciiTheme="majorBidi" w:hAnsiTheme="majorBidi" w:cstheme="majorBidi"/>
              </w:rPr>
              <w:t xml:space="preserve"> dans la mesure du possible, toutes ses questions par écrit, de façon </w:t>
            </w:r>
            <w:r w:rsidR="004D0EE5" w:rsidRPr="008C0DBB">
              <w:rPr>
                <w:rFonts w:asciiTheme="majorBidi" w:hAnsiTheme="majorBidi" w:cstheme="majorBidi"/>
              </w:rPr>
              <w:t>à</w:t>
            </w:r>
            <w:r w:rsidR="00444BDD" w:rsidRPr="008C0DBB">
              <w:rPr>
                <w:rFonts w:asciiTheme="majorBidi" w:hAnsiTheme="majorBidi" w:cstheme="majorBidi"/>
              </w:rPr>
              <w:t xml:space="preserve"> ce</w:t>
            </w:r>
            <w:r w:rsidR="004D0EE5" w:rsidRPr="008C0DBB">
              <w:rPr>
                <w:rFonts w:asciiTheme="majorBidi" w:hAnsiTheme="majorBidi" w:cstheme="majorBidi"/>
              </w:rPr>
              <w:t xml:space="preserve"> </w:t>
            </w:r>
            <w:r w:rsidRPr="008C0DBB">
              <w:rPr>
                <w:rFonts w:asciiTheme="majorBidi" w:hAnsiTheme="majorBidi" w:cstheme="majorBidi"/>
              </w:rPr>
              <w:t>qu’elles parviennent au Maître de l’Ouvrage au plus tard une semaine avant la réunion préparatoire.</w:t>
            </w:r>
            <w:r w:rsidR="009B2302" w:rsidRPr="008C0DBB">
              <w:rPr>
                <w:rFonts w:asciiTheme="majorBidi" w:hAnsiTheme="majorBidi" w:cstheme="majorBidi"/>
              </w:rPr>
              <w:t xml:space="preserve"> </w:t>
            </w:r>
          </w:p>
          <w:p w14:paraId="41D86FD6" w14:textId="7F328A45" w:rsidR="000A450A" w:rsidRPr="008C0DBB" w:rsidRDefault="000A450A" w:rsidP="008225DD">
            <w:pPr>
              <w:numPr>
                <w:ilvl w:val="0"/>
                <w:numId w:val="3"/>
              </w:numPr>
              <w:tabs>
                <w:tab w:val="left" w:pos="576"/>
              </w:tabs>
              <w:rPr>
                <w:rFonts w:asciiTheme="majorBidi" w:hAnsiTheme="majorBidi" w:cstheme="majorBidi"/>
                <w:spacing w:val="-4"/>
              </w:rPr>
            </w:pPr>
            <w:r w:rsidRPr="008C0DBB">
              <w:rPr>
                <w:rFonts w:asciiTheme="majorBidi" w:hAnsiTheme="majorBidi" w:cstheme="majorBidi"/>
                <w:spacing w:val="-4"/>
              </w:rPr>
              <w:t>Le compte-rendu de la réunion</w:t>
            </w:r>
            <w:r w:rsidR="00E761FF" w:rsidRPr="008C0DBB">
              <w:rPr>
                <w:rFonts w:asciiTheme="majorBidi" w:hAnsiTheme="majorBidi" w:cstheme="majorBidi"/>
                <w:spacing w:val="-4"/>
              </w:rPr>
              <w:t xml:space="preserve">, le cas échéant, </w:t>
            </w:r>
            <w:r w:rsidRPr="008C0DBB">
              <w:rPr>
                <w:rFonts w:asciiTheme="majorBidi" w:hAnsiTheme="majorBidi" w:cstheme="majorBidi"/>
                <w:spacing w:val="-4"/>
              </w:rPr>
              <w:t xml:space="preserve">incluant le texte des questions posées </w:t>
            </w:r>
            <w:r w:rsidR="00444BDD" w:rsidRPr="008C0DBB">
              <w:rPr>
                <w:rFonts w:asciiTheme="majorBidi" w:hAnsiTheme="majorBidi" w:cstheme="majorBidi"/>
                <w:spacing w:val="-4"/>
              </w:rPr>
              <w:t xml:space="preserve">par les Soumissionnaires </w:t>
            </w:r>
            <w:r w:rsidRPr="008C0DBB">
              <w:rPr>
                <w:rFonts w:asciiTheme="majorBidi" w:hAnsiTheme="majorBidi" w:cstheme="majorBidi"/>
                <w:spacing w:val="-4"/>
              </w:rPr>
              <w:t>(sans en identifier la source) et des réponses données, y compris les réponses préparées après la réunion, sera transmis sans délai à tous ceux qui ont obtenu le Dossier d’Appel d’Offres en conformité avec les dispositions de l’article 6.3 des IS.</w:t>
            </w:r>
            <w:r w:rsidR="009B2302" w:rsidRPr="008C0DBB">
              <w:rPr>
                <w:rFonts w:asciiTheme="majorBidi" w:hAnsiTheme="majorBidi" w:cstheme="majorBidi"/>
                <w:spacing w:val="-4"/>
              </w:rPr>
              <w:t xml:space="preserve"> </w:t>
            </w:r>
            <w:r w:rsidRPr="008C0DBB">
              <w:rPr>
                <w:rFonts w:asciiTheme="majorBidi" w:hAnsiTheme="majorBidi" w:cstheme="majorBidi"/>
                <w:spacing w:val="-4"/>
              </w:rPr>
              <w:t xml:space="preserve">Toute modification </w:t>
            </w:r>
            <w:r w:rsidR="00131009" w:rsidRPr="008C0DBB">
              <w:rPr>
                <w:rFonts w:asciiTheme="majorBidi" w:hAnsiTheme="majorBidi" w:cstheme="majorBidi"/>
                <w:spacing w:val="-4"/>
              </w:rPr>
              <w:t xml:space="preserve">du </w:t>
            </w:r>
            <w:r w:rsidR="003F707D" w:rsidRPr="008C0DBB">
              <w:rPr>
                <w:rFonts w:asciiTheme="majorBidi" w:hAnsiTheme="majorBidi" w:cstheme="majorBidi"/>
                <w:spacing w:val="-4"/>
              </w:rPr>
              <w:t xml:space="preserve">dossier </w:t>
            </w:r>
            <w:r w:rsidRPr="008C0DBB">
              <w:rPr>
                <w:rFonts w:asciiTheme="majorBidi" w:hAnsiTheme="majorBidi" w:cstheme="majorBidi"/>
                <w:spacing w:val="-4"/>
              </w:rPr>
              <w:t xml:space="preserve">d’appel d’offres qui pourrait s’avérer nécessaire à l’issue de la réunion préparatoire sera faite par le Maître de l’Ouvrage </w:t>
            </w:r>
            <w:r w:rsidR="004D0EE5" w:rsidRPr="008C0DBB">
              <w:rPr>
                <w:rFonts w:asciiTheme="majorBidi" w:hAnsiTheme="majorBidi" w:cstheme="majorBidi"/>
                <w:spacing w:val="-4"/>
              </w:rPr>
              <w:t>par la publication d’</w:t>
            </w:r>
            <w:r w:rsidRPr="008C0DBB">
              <w:rPr>
                <w:rFonts w:asciiTheme="majorBidi" w:hAnsiTheme="majorBidi" w:cstheme="majorBidi"/>
                <w:spacing w:val="-4"/>
              </w:rPr>
              <w:t>un additif conformément aux dispositions de l’article 8 des IS, et non par le canal du compte-rendu de la réunion préparatoire</w:t>
            </w:r>
            <w:r w:rsidR="003037F7" w:rsidRPr="008C0DBB">
              <w:rPr>
                <w:rFonts w:asciiTheme="majorBidi" w:hAnsiTheme="majorBidi" w:cstheme="majorBidi"/>
                <w:spacing w:val="-4"/>
              </w:rPr>
              <w:t>.</w:t>
            </w:r>
            <w:r w:rsidR="009B2302" w:rsidRPr="008C0DBB">
              <w:rPr>
                <w:rFonts w:asciiTheme="majorBidi" w:hAnsiTheme="majorBidi" w:cstheme="majorBidi"/>
                <w:spacing w:val="-4"/>
              </w:rPr>
              <w:t xml:space="preserve"> </w:t>
            </w:r>
            <w:r w:rsidR="00E761FF" w:rsidRPr="008C0DBB">
              <w:rPr>
                <w:rFonts w:asciiTheme="majorBidi" w:hAnsiTheme="majorBidi" w:cstheme="majorBidi"/>
                <w:spacing w:val="-4"/>
              </w:rPr>
              <w:t>Le fait qu’un soumissionnaire n’assiste pas à la réunion préparatoire à l’établissement des offres ne constituera pas un motif de rejet de son offre</w:t>
            </w:r>
            <w:r w:rsidRPr="008C0DBB">
              <w:rPr>
                <w:rFonts w:asciiTheme="majorBidi" w:hAnsiTheme="majorBidi" w:cstheme="majorBidi"/>
                <w:spacing w:val="-4"/>
              </w:rPr>
              <w:t>.</w:t>
            </w:r>
          </w:p>
        </w:tc>
      </w:tr>
      <w:tr w:rsidR="000A450A" w:rsidRPr="008C0DBB" w14:paraId="2BD282C4" w14:textId="77777777">
        <w:tc>
          <w:tcPr>
            <w:tcW w:w="2250" w:type="dxa"/>
            <w:tcBorders>
              <w:top w:val="nil"/>
              <w:left w:val="nil"/>
              <w:bottom w:val="nil"/>
              <w:right w:val="nil"/>
            </w:tcBorders>
          </w:tcPr>
          <w:p w14:paraId="71AEDD84" w14:textId="4342F590"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24" w:name="_Toc156373291"/>
            <w:bookmarkStart w:id="125" w:name="_Toc483210578"/>
            <w:bookmarkStart w:id="126" w:name="_Toc487641777"/>
            <w:r w:rsidRPr="008C0DBB">
              <w:rPr>
                <w:lang w:val="fr-FR"/>
              </w:rPr>
              <w:lastRenderedPageBreak/>
              <w:t>8.</w:t>
            </w:r>
            <w:r w:rsidR="000A450A" w:rsidRPr="008C0DBB">
              <w:rPr>
                <w:lang w:val="fr-FR"/>
              </w:rPr>
              <w:tab/>
              <w:t xml:space="preserve">Modifications apportées au </w:t>
            </w:r>
            <w:bookmarkEnd w:id="124"/>
            <w:r w:rsidR="000A450A" w:rsidRPr="008C0DBB">
              <w:rPr>
                <w:lang w:val="fr-FR"/>
              </w:rPr>
              <w:t>Dossier d’Appel d’Offres</w:t>
            </w:r>
            <w:bookmarkEnd w:id="125"/>
            <w:bookmarkEnd w:id="126"/>
            <w:r w:rsidR="000A450A" w:rsidRPr="008C0DBB">
              <w:rPr>
                <w:rFonts w:asciiTheme="majorBidi" w:hAnsiTheme="majorBidi" w:cstheme="majorBidi"/>
                <w:lang w:val="fr-FR"/>
              </w:rPr>
              <w:t xml:space="preserve"> </w:t>
            </w:r>
          </w:p>
        </w:tc>
        <w:tc>
          <w:tcPr>
            <w:tcW w:w="7380" w:type="dxa"/>
            <w:tcBorders>
              <w:top w:val="nil"/>
              <w:left w:val="nil"/>
              <w:bottom w:val="nil"/>
              <w:right w:val="nil"/>
            </w:tcBorders>
          </w:tcPr>
          <w:p w14:paraId="5C7505D7" w14:textId="640B8A8B" w:rsidR="00BC693B" w:rsidRPr="008C0DBB" w:rsidRDefault="000A450A" w:rsidP="00520988">
            <w:pPr>
              <w:pStyle w:val="ListParagraph"/>
              <w:numPr>
                <w:ilvl w:val="1"/>
                <w:numId w:val="33"/>
              </w:numPr>
              <w:contextualSpacing w:val="0"/>
              <w:rPr>
                <w:rFonts w:asciiTheme="majorBidi" w:hAnsiTheme="majorBidi" w:cstheme="majorBidi"/>
              </w:rPr>
            </w:pPr>
            <w:r w:rsidRPr="008C0DBB">
              <w:rPr>
                <w:rFonts w:asciiTheme="majorBidi" w:hAnsiTheme="majorBidi" w:cstheme="majorBidi"/>
              </w:rPr>
              <w:t xml:space="preserve">Le Maître de l’Ouvrage peut à tout moment avant la date limite de dépôt des offres, modifier le Dossier d’Appel d’Offres en publiant un additif. </w:t>
            </w:r>
          </w:p>
          <w:p w14:paraId="106DF0BC" w14:textId="5F03A853" w:rsidR="000A450A" w:rsidRPr="008C0DBB" w:rsidRDefault="000A450A" w:rsidP="00520988">
            <w:pPr>
              <w:pStyle w:val="ListParagraph"/>
              <w:numPr>
                <w:ilvl w:val="1"/>
                <w:numId w:val="33"/>
              </w:numPr>
              <w:contextualSpacing w:val="0"/>
              <w:rPr>
                <w:rFonts w:asciiTheme="majorBidi" w:hAnsiTheme="majorBidi" w:cstheme="majorBidi"/>
              </w:rPr>
            </w:pPr>
            <w:r w:rsidRPr="008C0DBB">
              <w:rPr>
                <w:rFonts w:asciiTheme="majorBidi" w:hAnsiTheme="majorBidi" w:cstheme="majorBidi"/>
              </w:rPr>
              <w:t xml:space="preserve">Tout additif publié sera considéré comme faisant partie intégrante du Dossier d’Appel d’Offres et sera communiqué par écrit à tous les </w:t>
            </w:r>
            <w:r w:rsidR="00444BDD" w:rsidRPr="008C0DBB">
              <w:rPr>
                <w:rFonts w:asciiTheme="majorBidi" w:hAnsiTheme="majorBidi" w:cstheme="majorBidi"/>
              </w:rPr>
              <w:t>S</w:t>
            </w:r>
            <w:r w:rsidRPr="008C0DBB">
              <w:rPr>
                <w:rFonts w:asciiTheme="majorBidi" w:hAnsiTheme="majorBidi" w:cstheme="majorBidi"/>
              </w:rPr>
              <w:t>oumissionnaires éventuels qui ont obtenu le Dossier d’Appel d’Offres du Maître de l’Ouvrage en conformité avec les dispositions de l’article 6.3 des IS.</w:t>
            </w:r>
            <w:r w:rsidR="003037F7" w:rsidRPr="008C0DBB">
              <w:rPr>
                <w:rFonts w:asciiTheme="majorBidi" w:hAnsiTheme="majorBidi" w:cstheme="majorBidi"/>
              </w:rPr>
              <w:t xml:space="preserve"> Le Maître de l’Ouvrage publiera immédiatement l</w:t>
            </w:r>
            <w:r w:rsidR="004D0EE5" w:rsidRPr="008C0DBB">
              <w:rPr>
                <w:rFonts w:asciiTheme="majorBidi" w:hAnsiTheme="majorBidi" w:cstheme="majorBidi"/>
              </w:rPr>
              <w:t>’</w:t>
            </w:r>
            <w:r w:rsidR="003037F7" w:rsidRPr="008C0DBB">
              <w:rPr>
                <w:rFonts w:asciiTheme="majorBidi" w:hAnsiTheme="majorBidi" w:cstheme="majorBidi"/>
              </w:rPr>
              <w:t>additif sur la page Web</w:t>
            </w:r>
            <w:r w:rsidR="008321CB" w:rsidRPr="008C0DBB">
              <w:rPr>
                <w:rFonts w:asciiTheme="majorBidi" w:hAnsiTheme="majorBidi" w:cstheme="majorBidi"/>
              </w:rPr>
              <w:t xml:space="preserve"> identifiée </w:t>
            </w:r>
            <w:r w:rsidR="00444BDD" w:rsidRPr="008C0DBB">
              <w:rPr>
                <w:rFonts w:asciiTheme="majorBidi" w:hAnsiTheme="majorBidi" w:cstheme="majorBidi"/>
              </w:rPr>
              <w:t>à l’article 7.1 des IS</w:t>
            </w:r>
            <w:r w:rsidR="008321CB" w:rsidRPr="008C0DBB">
              <w:rPr>
                <w:rFonts w:asciiTheme="majorBidi" w:hAnsiTheme="majorBidi" w:cstheme="majorBidi"/>
              </w:rPr>
              <w:t>.</w:t>
            </w:r>
            <w:r w:rsidRPr="008C0DBB">
              <w:rPr>
                <w:rFonts w:asciiTheme="majorBidi" w:hAnsiTheme="majorBidi" w:cstheme="majorBidi"/>
              </w:rPr>
              <w:t xml:space="preserve"> </w:t>
            </w:r>
          </w:p>
          <w:p w14:paraId="64B917CA" w14:textId="0C31D33B" w:rsidR="000A450A" w:rsidRPr="008C0DBB" w:rsidRDefault="000A450A" w:rsidP="00520988">
            <w:pPr>
              <w:pStyle w:val="ListParagraph"/>
              <w:numPr>
                <w:ilvl w:val="1"/>
                <w:numId w:val="33"/>
              </w:numPr>
              <w:tabs>
                <w:tab w:val="left" w:pos="612"/>
              </w:tabs>
              <w:contextualSpacing w:val="0"/>
              <w:rPr>
                <w:rFonts w:asciiTheme="majorBidi" w:hAnsiTheme="majorBidi" w:cstheme="majorBidi"/>
              </w:rPr>
            </w:pPr>
            <w:r w:rsidRPr="008C0DBB">
              <w:rPr>
                <w:rFonts w:asciiTheme="majorBidi" w:hAnsiTheme="majorBidi" w:cstheme="majorBidi"/>
              </w:rPr>
              <w:t xml:space="preserve">Afin de laisser aux soumissionnaires éventuels un délai raisonnable pour prendre en compte l’additif </w:t>
            </w:r>
            <w:r w:rsidR="00291F0A" w:rsidRPr="008C0DBB">
              <w:rPr>
                <w:rFonts w:asciiTheme="majorBidi" w:hAnsiTheme="majorBidi" w:cstheme="majorBidi"/>
              </w:rPr>
              <w:t xml:space="preserve">lors de </w:t>
            </w:r>
            <w:r w:rsidRPr="008C0DBB">
              <w:rPr>
                <w:rFonts w:asciiTheme="majorBidi" w:hAnsiTheme="majorBidi" w:cstheme="majorBidi"/>
              </w:rPr>
              <w:t>la préparation</w:t>
            </w:r>
            <w:r w:rsidR="009B2302" w:rsidRPr="008C0DBB">
              <w:rPr>
                <w:rFonts w:asciiTheme="majorBidi" w:hAnsiTheme="majorBidi" w:cstheme="majorBidi"/>
              </w:rPr>
              <w:t xml:space="preserve"> </w:t>
            </w:r>
            <w:r w:rsidRPr="008C0DBB">
              <w:rPr>
                <w:rFonts w:asciiTheme="majorBidi" w:hAnsiTheme="majorBidi" w:cstheme="majorBidi"/>
              </w:rPr>
              <w:t xml:space="preserve">de leur offre, le Maître de l’Ouvrage peut, à sa </w:t>
            </w:r>
            <w:r w:rsidR="00291F0A" w:rsidRPr="008C0DBB">
              <w:rPr>
                <w:rFonts w:asciiTheme="majorBidi" w:hAnsiTheme="majorBidi" w:cstheme="majorBidi"/>
              </w:rPr>
              <w:t>discrétion</w:t>
            </w:r>
            <w:r w:rsidRPr="008C0DBB">
              <w:rPr>
                <w:rFonts w:asciiTheme="majorBidi" w:hAnsiTheme="majorBidi" w:cstheme="majorBidi"/>
              </w:rPr>
              <w:t xml:space="preserve">, reporter la date limite de remise des </w:t>
            </w:r>
            <w:r w:rsidR="00444BDD" w:rsidRPr="008C0DBB">
              <w:rPr>
                <w:rFonts w:asciiTheme="majorBidi" w:hAnsiTheme="majorBidi" w:cstheme="majorBidi"/>
              </w:rPr>
              <w:t>O</w:t>
            </w:r>
            <w:r w:rsidRPr="008C0DBB">
              <w:rPr>
                <w:rFonts w:asciiTheme="majorBidi" w:hAnsiTheme="majorBidi" w:cstheme="majorBidi"/>
              </w:rPr>
              <w:t xml:space="preserve">ffres conformément </w:t>
            </w:r>
            <w:r w:rsidR="004D0EE5" w:rsidRPr="008C0DBB">
              <w:rPr>
                <w:rFonts w:asciiTheme="majorBidi" w:hAnsiTheme="majorBidi" w:cstheme="majorBidi"/>
              </w:rPr>
              <w:t>aux dispositions de</w:t>
            </w:r>
            <w:r w:rsidRPr="008C0DBB">
              <w:rPr>
                <w:rFonts w:asciiTheme="majorBidi" w:hAnsiTheme="majorBidi" w:cstheme="majorBidi"/>
              </w:rPr>
              <w:t xml:space="preserve"> l’article 22.2 des IS. </w:t>
            </w:r>
          </w:p>
        </w:tc>
      </w:tr>
      <w:tr w:rsidR="008225DD" w:rsidRPr="008C0DBB" w14:paraId="01BCDDD5" w14:textId="77777777" w:rsidTr="00C062F6">
        <w:tc>
          <w:tcPr>
            <w:tcW w:w="9630" w:type="dxa"/>
            <w:gridSpan w:val="2"/>
            <w:tcBorders>
              <w:top w:val="nil"/>
              <w:left w:val="nil"/>
              <w:bottom w:val="nil"/>
              <w:right w:val="nil"/>
            </w:tcBorders>
          </w:tcPr>
          <w:p w14:paraId="0B34C02B" w14:textId="69129B58" w:rsidR="008225DD" w:rsidRPr="008C0DBB" w:rsidRDefault="008225DD" w:rsidP="008225DD">
            <w:pPr>
              <w:pStyle w:val="StyleStyleS1-Header1TimesNewRoman14pt1"/>
              <w:rPr>
                <w:rFonts w:asciiTheme="majorBidi" w:hAnsiTheme="majorBidi" w:cstheme="majorBidi"/>
                <w:lang w:val="fr-FR"/>
              </w:rPr>
            </w:pPr>
            <w:bookmarkStart w:id="127" w:name="_Toc438438829"/>
            <w:bookmarkStart w:id="128" w:name="_Toc438532577"/>
            <w:bookmarkStart w:id="129" w:name="_Toc438733973"/>
            <w:bookmarkStart w:id="130" w:name="_Toc438962055"/>
            <w:bookmarkStart w:id="131" w:name="_Toc461939618"/>
            <w:bookmarkStart w:id="132" w:name="_Toc483210579"/>
            <w:bookmarkStart w:id="133" w:name="_Toc487641778"/>
            <w:r w:rsidRPr="008C0DBB">
              <w:rPr>
                <w:lang w:val="fr-FR"/>
              </w:rPr>
              <w:t xml:space="preserve">C. </w:t>
            </w:r>
            <w:r w:rsidRPr="008C0DBB">
              <w:rPr>
                <w:lang w:val="fr-FR"/>
              </w:rPr>
              <w:tab/>
              <w:t>Préparation des offres</w:t>
            </w:r>
            <w:bookmarkEnd w:id="127"/>
            <w:bookmarkEnd w:id="128"/>
            <w:bookmarkEnd w:id="129"/>
            <w:bookmarkEnd w:id="130"/>
            <w:bookmarkEnd w:id="131"/>
            <w:bookmarkEnd w:id="132"/>
            <w:bookmarkEnd w:id="133"/>
          </w:p>
        </w:tc>
      </w:tr>
      <w:tr w:rsidR="000A450A" w:rsidRPr="008C0DBB" w14:paraId="3189F06D" w14:textId="77777777">
        <w:tc>
          <w:tcPr>
            <w:tcW w:w="2250" w:type="dxa"/>
            <w:tcBorders>
              <w:top w:val="nil"/>
              <w:left w:val="nil"/>
              <w:bottom w:val="nil"/>
              <w:right w:val="nil"/>
            </w:tcBorders>
          </w:tcPr>
          <w:p w14:paraId="4596EE4C" w14:textId="494E4E96"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34" w:name="_Toc156373292"/>
            <w:bookmarkStart w:id="135" w:name="_Toc483210580"/>
            <w:bookmarkStart w:id="136" w:name="_Toc487641779"/>
            <w:bookmarkStart w:id="137" w:name="_Toc438438830"/>
            <w:bookmarkStart w:id="138" w:name="_Toc438532578"/>
            <w:bookmarkStart w:id="139" w:name="_Toc438733974"/>
            <w:bookmarkStart w:id="140" w:name="_Toc438907013"/>
            <w:bookmarkStart w:id="141" w:name="_Toc438907212"/>
            <w:r w:rsidRPr="008C0DBB">
              <w:rPr>
                <w:lang w:val="fr-FR"/>
              </w:rPr>
              <w:t>9.</w:t>
            </w:r>
            <w:r w:rsidR="000A450A" w:rsidRPr="008C0DBB">
              <w:rPr>
                <w:lang w:val="fr-FR"/>
              </w:rPr>
              <w:tab/>
              <w:t>Frais afférents à la soumission</w:t>
            </w:r>
            <w:bookmarkEnd w:id="134"/>
            <w:bookmarkEnd w:id="135"/>
            <w:bookmarkEnd w:id="136"/>
            <w:r w:rsidR="000A450A" w:rsidRPr="008C0DBB">
              <w:rPr>
                <w:rFonts w:asciiTheme="majorBidi" w:hAnsiTheme="majorBidi" w:cstheme="majorBidi"/>
                <w:lang w:val="fr-FR"/>
              </w:rPr>
              <w:t xml:space="preserve"> </w:t>
            </w:r>
            <w:bookmarkEnd w:id="137"/>
            <w:bookmarkEnd w:id="138"/>
            <w:bookmarkEnd w:id="139"/>
            <w:bookmarkEnd w:id="140"/>
            <w:bookmarkEnd w:id="141"/>
          </w:p>
        </w:tc>
        <w:tc>
          <w:tcPr>
            <w:tcW w:w="7380" w:type="dxa"/>
            <w:tcBorders>
              <w:top w:val="nil"/>
              <w:left w:val="nil"/>
              <w:bottom w:val="nil"/>
              <w:right w:val="nil"/>
            </w:tcBorders>
          </w:tcPr>
          <w:p w14:paraId="4A40C31C" w14:textId="7BFB2CAC" w:rsidR="000A450A" w:rsidRPr="008C0DBB" w:rsidRDefault="000A450A" w:rsidP="00520988">
            <w:pPr>
              <w:pStyle w:val="ListParagraph"/>
              <w:numPr>
                <w:ilvl w:val="1"/>
                <w:numId w:val="34"/>
              </w:numPr>
              <w:tabs>
                <w:tab w:val="left" w:pos="576"/>
                <w:tab w:val="left" w:pos="1152"/>
              </w:tabs>
              <w:rPr>
                <w:rFonts w:asciiTheme="majorBidi" w:hAnsiTheme="majorBidi" w:cstheme="majorBidi"/>
              </w:rPr>
            </w:pPr>
            <w:r w:rsidRPr="008C0DBB">
              <w:rPr>
                <w:rFonts w:asciiTheme="majorBidi" w:hAnsiTheme="majorBidi" w:cstheme="majorBidi"/>
              </w:rPr>
              <w:t>Le soumissionnaire supportera tous les frais afférents à la préparation et à la présentation de son offre, et le Maître de l’Ouvrage ne sera en aucun cas responsable de ces frais ni tenu de les régler, quels que soient le déroulement et l’issue de la procédure d’</w:t>
            </w:r>
            <w:r w:rsidR="00444BDD" w:rsidRPr="008C0DBB">
              <w:rPr>
                <w:rFonts w:asciiTheme="majorBidi" w:hAnsiTheme="majorBidi" w:cstheme="majorBidi"/>
              </w:rPr>
              <w:t>A</w:t>
            </w:r>
            <w:r w:rsidRPr="008C0DBB">
              <w:rPr>
                <w:rFonts w:asciiTheme="majorBidi" w:hAnsiTheme="majorBidi" w:cstheme="majorBidi"/>
              </w:rPr>
              <w:t>ppel d’offres.</w:t>
            </w:r>
          </w:p>
        </w:tc>
      </w:tr>
      <w:tr w:rsidR="000A450A" w:rsidRPr="008C0DBB" w14:paraId="150E16F5" w14:textId="77777777" w:rsidTr="008225DD">
        <w:trPr>
          <w:cantSplit/>
        </w:trPr>
        <w:tc>
          <w:tcPr>
            <w:tcW w:w="2250" w:type="dxa"/>
            <w:tcBorders>
              <w:top w:val="nil"/>
              <w:left w:val="nil"/>
              <w:bottom w:val="nil"/>
              <w:right w:val="nil"/>
            </w:tcBorders>
          </w:tcPr>
          <w:p w14:paraId="13D9449E" w14:textId="129FD6E5"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42" w:name="_Toc438438831"/>
            <w:bookmarkStart w:id="143" w:name="_Toc438532579"/>
            <w:bookmarkStart w:id="144" w:name="_Toc438733975"/>
            <w:bookmarkStart w:id="145" w:name="_Toc438907014"/>
            <w:bookmarkStart w:id="146" w:name="_Toc438907213"/>
            <w:bookmarkStart w:id="147" w:name="_Toc156373293"/>
            <w:bookmarkStart w:id="148" w:name="_Toc483210581"/>
            <w:bookmarkStart w:id="149" w:name="_Toc487641780"/>
            <w:r w:rsidRPr="008C0DBB">
              <w:rPr>
                <w:lang w:val="fr-FR"/>
              </w:rPr>
              <w:lastRenderedPageBreak/>
              <w:t>10.</w:t>
            </w:r>
            <w:r w:rsidR="000A450A" w:rsidRPr="008C0DBB">
              <w:rPr>
                <w:lang w:val="fr-FR"/>
              </w:rPr>
              <w:tab/>
              <w:t>Langue de l’offre</w:t>
            </w:r>
            <w:bookmarkEnd w:id="142"/>
            <w:bookmarkEnd w:id="143"/>
            <w:bookmarkEnd w:id="144"/>
            <w:bookmarkEnd w:id="145"/>
            <w:bookmarkEnd w:id="146"/>
            <w:bookmarkEnd w:id="147"/>
            <w:bookmarkEnd w:id="148"/>
            <w:bookmarkEnd w:id="149"/>
          </w:p>
        </w:tc>
        <w:tc>
          <w:tcPr>
            <w:tcW w:w="7380" w:type="dxa"/>
            <w:tcBorders>
              <w:top w:val="nil"/>
              <w:left w:val="nil"/>
              <w:bottom w:val="nil"/>
              <w:right w:val="nil"/>
            </w:tcBorders>
          </w:tcPr>
          <w:p w14:paraId="112A0BA9" w14:textId="07565063" w:rsidR="000A450A" w:rsidRPr="008C0DBB" w:rsidRDefault="000A450A" w:rsidP="00520988">
            <w:pPr>
              <w:pStyle w:val="ListParagraph"/>
              <w:numPr>
                <w:ilvl w:val="1"/>
                <w:numId w:val="35"/>
              </w:numPr>
              <w:tabs>
                <w:tab w:val="left" w:pos="576"/>
                <w:tab w:val="left" w:pos="1152"/>
              </w:tabs>
              <w:rPr>
                <w:rFonts w:asciiTheme="majorBidi" w:hAnsiTheme="majorBidi" w:cstheme="majorBidi"/>
              </w:rPr>
            </w:pPr>
            <w:r w:rsidRPr="008C0DBB">
              <w:rPr>
                <w:rFonts w:asciiTheme="majorBidi" w:hAnsiTheme="majorBidi" w:cstheme="majorBidi"/>
              </w:rPr>
              <w:t xml:space="preserve">L’Offre, ainsi que toute la correspondance et tous les documents la concernant échangés entre le Soumissionnaire et le Maître de l’Ouvrage seront rédigés dans la langue </w:t>
            </w:r>
            <w:r w:rsidRPr="008C0DBB">
              <w:rPr>
                <w:rFonts w:asciiTheme="majorBidi" w:hAnsiTheme="majorBidi" w:cstheme="majorBidi"/>
                <w:b/>
                <w:bCs/>
              </w:rPr>
              <w:t>indiquée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Les documents complémentaires et les publications fournis par le Soumissionnaire dans le cadre de la soumission peuvent être rédigés dans une autre langue à condition d’être accompagnés d’une traduction des passages pertinents à l’offre dans la langue </w:t>
            </w:r>
            <w:r w:rsidRPr="008C0DBB">
              <w:rPr>
                <w:rFonts w:asciiTheme="majorBidi" w:hAnsiTheme="majorBidi" w:cstheme="majorBidi"/>
                <w:b/>
                <w:bCs/>
              </w:rPr>
              <w:t>indiquée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auquel cas, aux fins d’interprétation de l’offre, la traduction fera foi.</w:t>
            </w:r>
          </w:p>
        </w:tc>
      </w:tr>
      <w:tr w:rsidR="000A450A" w:rsidRPr="008C0DBB" w14:paraId="56A5C5ED" w14:textId="77777777">
        <w:trPr>
          <w:cantSplit/>
        </w:trPr>
        <w:tc>
          <w:tcPr>
            <w:tcW w:w="2250" w:type="dxa"/>
            <w:tcBorders>
              <w:top w:val="nil"/>
              <w:left w:val="nil"/>
              <w:bottom w:val="nil"/>
              <w:right w:val="nil"/>
            </w:tcBorders>
          </w:tcPr>
          <w:p w14:paraId="58937032" w14:textId="25957880" w:rsidR="000A450A" w:rsidRPr="008C0DBB" w:rsidRDefault="00B125FF" w:rsidP="00BD3777">
            <w:pPr>
              <w:pStyle w:val="S1-Header2"/>
              <w:numPr>
                <w:ilvl w:val="0"/>
                <w:numId w:val="0"/>
              </w:numPr>
              <w:tabs>
                <w:tab w:val="num" w:pos="432"/>
              </w:tabs>
              <w:ind w:left="432" w:hanging="432"/>
              <w:rPr>
                <w:rFonts w:asciiTheme="majorBidi" w:hAnsiTheme="majorBidi" w:cstheme="majorBidi"/>
                <w:lang w:val="fr-FR"/>
              </w:rPr>
            </w:pPr>
            <w:bookmarkStart w:id="150" w:name="_Toc438438832"/>
            <w:bookmarkStart w:id="151" w:name="_Toc438532580"/>
            <w:bookmarkStart w:id="152" w:name="_Toc438733976"/>
            <w:bookmarkStart w:id="153" w:name="_Toc438907015"/>
            <w:bookmarkStart w:id="154" w:name="_Toc438907214"/>
            <w:bookmarkStart w:id="155" w:name="_Toc156373294"/>
            <w:bookmarkStart w:id="156" w:name="_Toc483210582"/>
            <w:bookmarkStart w:id="157" w:name="_Toc487641781"/>
            <w:r w:rsidRPr="008C0DBB">
              <w:rPr>
                <w:lang w:val="fr-FR"/>
              </w:rPr>
              <w:t>11.</w:t>
            </w:r>
            <w:r w:rsidR="000A450A" w:rsidRPr="008C0DBB">
              <w:rPr>
                <w:lang w:val="fr-FR"/>
              </w:rPr>
              <w:tab/>
              <w:t>Documents constitutifs de</w:t>
            </w:r>
            <w:r w:rsidR="00BD3777" w:rsidRPr="008C0DBB">
              <w:rPr>
                <w:lang w:val="fr-FR"/>
              </w:rPr>
              <w:t> </w:t>
            </w:r>
            <w:r w:rsidR="000A450A" w:rsidRPr="008C0DBB">
              <w:rPr>
                <w:lang w:val="fr-FR"/>
              </w:rPr>
              <w:t>l’offre</w:t>
            </w:r>
            <w:bookmarkEnd w:id="150"/>
            <w:bookmarkEnd w:id="151"/>
            <w:bookmarkEnd w:id="152"/>
            <w:bookmarkEnd w:id="153"/>
            <w:bookmarkEnd w:id="154"/>
            <w:bookmarkEnd w:id="155"/>
            <w:bookmarkEnd w:id="156"/>
            <w:bookmarkEnd w:id="157"/>
          </w:p>
        </w:tc>
        <w:tc>
          <w:tcPr>
            <w:tcW w:w="7380" w:type="dxa"/>
            <w:tcBorders>
              <w:top w:val="nil"/>
              <w:left w:val="nil"/>
              <w:bottom w:val="nil"/>
              <w:right w:val="nil"/>
            </w:tcBorders>
          </w:tcPr>
          <w:p w14:paraId="2B441B09" w14:textId="6125ED4B" w:rsidR="000A450A" w:rsidRPr="008C0DBB" w:rsidRDefault="000A450A" w:rsidP="00520988">
            <w:pPr>
              <w:pStyle w:val="ListParagraph"/>
              <w:numPr>
                <w:ilvl w:val="1"/>
                <w:numId w:val="36"/>
              </w:numPr>
              <w:tabs>
                <w:tab w:val="left" w:pos="576"/>
                <w:tab w:val="left" w:pos="1152"/>
              </w:tabs>
              <w:rPr>
                <w:rFonts w:asciiTheme="majorBidi" w:hAnsiTheme="majorBidi" w:cstheme="majorBidi"/>
              </w:rPr>
            </w:pPr>
            <w:r w:rsidRPr="008C0DBB">
              <w:rPr>
                <w:rFonts w:asciiTheme="majorBidi" w:hAnsiTheme="majorBidi" w:cstheme="majorBidi"/>
              </w:rPr>
              <w:t>L’offre comprendra les documents suivants</w:t>
            </w:r>
            <w:r w:rsidR="009B2302" w:rsidRPr="008C0DBB">
              <w:rPr>
                <w:rFonts w:asciiTheme="majorBidi" w:hAnsiTheme="majorBidi" w:cstheme="majorBidi"/>
              </w:rPr>
              <w:t> :</w:t>
            </w:r>
          </w:p>
          <w:p w14:paraId="6ECDFF2F" w14:textId="249518A4"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La </w:t>
            </w:r>
            <w:r w:rsidR="00291F0A" w:rsidRPr="008C0DBB">
              <w:rPr>
                <w:rFonts w:asciiTheme="majorBidi" w:hAnsiTheme="majorBidi" w:cstheme="majorBidi"/>
              </w:rPr>
              <w:t xml:space="preserve">Lettre de </w:t>
            </w:r>
            <w:r w:rsidRPr="008C0DBB">
              <w:rPr>
                <w:rFonts w:asciiTheme="majorBidi" w:hAnsiTheme="majorBidi" w:cstheme="majorBidi"/>
              </w:rPr>
              <w:t>Soumission </w:t>
            </w:r>
            <w:r w:rsidR="00291F0A" w:rsidRPr="008C0DBB">
              <w:rPr>
                <w:rFonts w:asciiTheme="majorBidi" w:hAnsiTheme="majorBidi" w:cstheme="majorBidi"/>
              </w:rPr>
              <w:t>préparée conformément aux dispositions de l’Article 12 des IS</w:t>
            </w:r>
            <w:r w:rsidR="009B2302" w:rsidRPr="008C0DBB">
              <w:rPr>
                <w:rFonts w:asciiTheme="majorBidi" w:hAnsiTheme="majorBidi" w:cstheme="majorBidi"/>
              </w:rPr>
              <w:t> ;</w:t>
            </w:r>
            <w:r w:rsidRPr="008C0DBB">
              <w:rPr>
                <w:rFonts w:asciiTheme="majorBidi" w:hAnsiTheme="majorBidi" w:cstheme="majorBidi"/>
              </w:rPr>
              <w:t xml:space="preserve"> </w:t>
            </w:r>
          </w:p>
          <w:p w14:paraId="6FC3A2E3" w14:textId="395ACF2A"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Les autres formulaires inclus dans la Section IV-Formulaires de </w:t>
            </w:r>
            <w:r w:rsidR="008321CB" w:rsidRPr="008C0DBB">
              <w:rPr>
                <w:rFonts w:asciiTheme="majorBidi" w:hAnsiTheme="majorBidi" w:cstheme="majorBidi"/>
              </w:rPr>
              <w:t>S</w:t>
            </w:r>
            <w:r w:rsidRPr="008C0DBB">
              <w:rPr>
                <w:rFonts w:asciiTheme="majorBidi" w:hAnsiTheme="majorBidi" w:cstheme="majorBidi"/>
              </w:rPr>
              <w:t>oumission dûment remplis</w:t>
            </w:r>
            <w:r w:rsidR="008321CB" w:rsidRPr="008C0DBB">
              <w:rPr>
                <w:rFonts w:asciiTheme="majorBidi" w:hAnsiTheme="majorBidi" w:cstheme="majorBidi"/>
              </w:rPr>
              <w:t>, y compris le B</w:t>
            </w:r>
            <w:r w:rsidRPr="008C0DBB">
              <w:rPr>
                <w:rFonts w:asciiTheme="majorBidi" w:hAnsiTheme="majorBidi" w:cstheme="majorBidi"/>
              </w:rPr>
              <w:t xml:space="preserve">ordereau des </w:t>
            </w:r>
            <w:r w:rsidR="008321CB" w:rsidRPr="008C0DBB">
              <w:rPr>
                <w:rFonts w:asciiTheme="majorBidi" w:hAnsiTheme="majorBidi" w:cstheme="majorBidi"/>
              </w:rPr>
              <w:t>P</w:t>
            </w:r>
            <w:r w:rsidRPr="008C0DBB">
              <w:rPr>
                <w:rFonts w:asciiTheme="majorBidi" w:hAnsiTheme="majorBidi" w:cstheme="majorBidi"/>
              </w:rPr>
              <w:t xml:space="preserve">rix </w:t>
            </w:r>
            <w:r w:rsidR="008321CB" w:rsidRPr="008C0DBB">
              <w:rPr>
                <w:rFonts w:asciiTheme="majorBidi" w:hAnsiTheme="majorBidi" w:cstheme="majorBidi"/>
              </w:rPr>
              <w:t>u</w:t>
            </w:r>
            <w:r w:rsidRPr="008C0DBB">
              <w:rPr>
                <w:rFonts w:asciiTheme="majorBidi" w:hAnsiTheme="majorBidi" w:cstheme="majorBidi"/>
              </w:rPr>
              <w:t xml:space="preserve">nitaires et le </w:t>
            </w:r>
            <w:r w:rsidR="008321CB" w:rsidRPr="008C0DBB">
              <w:rPr>
                <w:rFonts w:asciiTheme="majorBidi" w:hAnsiTheme="majorBidi" w:cstheme="majorBidi"/>
              </w:rPr>
              <w:t>D</w:t>
            </w:r>
            <w:r w:rsidRPr="008C0DBB">
              <w:rPr>
                <w:rFonts w:asciiTheme="majorBidi" w:hAnsiTheme="majorBidi" w:cstheme="majorBidi"/>
              </w:rPr>
              <w:t>étail quantitatif et estimatif,</w:t>
            </w:r>
            <w:r w:rsidR="009D1095" w:rsidRPr="008C0DBB">
              <w:rPr>
                <w:rFonts w:asciiTheme="majorBidi" w:hAnsiTheme="majorBidi" w:cstheme="majorBidi"/>
              </w:rPr>
              <w:t xml:space="preserve"> ou le Programme d’Activités</w:t>
            </w:r>
            <w:r w:rsidRPr="008C0DBB">
              <w:rPr>
                <w:rFonts w:asciiTheme="majorBidi" w:hAnsiTheme="majorBidi" w:cstheme="majorBidi"/>
              </w:rPr>
              <w:t xml:space="preserve"> remplis conformément aux dispositions des articles 12 et 14 des IS</w:t>
            </w:r>
            <w:r w:rsidR="009B2302" w:rsidRPr="008C0DBB">
              <w:rPr>
                <w:rFonts w:asciiTheme="majorBidi" w:hAnsiTheme="majorBidi" w:cstheme="majorBidi"/>
              </w:rPr>
              <w:t> ;</w:t>
            </w:r>
          </w:p>
          <w:p w14:paraId="3F4CBF33" w14:textId="6DD4A445" w:rsidR="000A450A" w:rsidRPr="008C0DBB" w:rsidRDefault="000A450A" w:rsidP="005D6945">
            <w:pPr>
              <w:pStyle w:val="Outline1"/>
              <w:keepNext w:val="0"/>
              <w:numPr>
                <w:ilvl w:val="0"/>
                <w:numId w:val="4"/>
              </w:numPr>
              <w:tabs>
                <w:tab w:val="clear" w:pos="432"/>
                <w:tab w:val="left" w:pos="576"/>
                <w:tab w:val="left" w:pos="1152"/>
              </w:tabs>
              <w:spacing w:before="0"/>
              <w:ind w:left="1152" w:hanging="576"/>
              <w:jc w:val="both"/>
              <w:rPr>
                <w:rFonts w:asciiTheme="majorBidi" w:hAnsiTheme="majorBidi" w:cstheme="majorBidi"/>
                <w:kern w:val="0"/>
              </w:rPr>
            </w:pPr>
            <w:r w:rsidRPr="008C0DBB">
              <w:rPr>
                <w:rFonts w:asciiTheme="majorBidi" w:hAnsiTheme="majorBidi" w:cstheme="majorBidi"/>
                <w:kern w:val="0"/>
              </w:rPr>
              <w:t xml:space="preserve">la </w:t>
            </w:r>
            <w:r w:rsidR="00EF6B71" w:rsidRPr="008C0DBB">
              <w:rPr>
                <w:rFonts w:asciiTheme="majorBidi" w:hAnsiTheme="majorBidi" w:cstheme="majorBidi"/>
                <w:kern w:val="0"/>
              </w:rPr>
              <w:t xml:space="preserve">Garantie </w:t>
            </w:r>
            <w:r w:rsidR="00131009" w:rsidRPr="008C0DBB">
              <w:rPr>
                <w:rFonts w:asciiTheme="majorBidi" w:hAnsiTheme="majorBidi" w:cstheme="majorBidi"/>
                <w:kern w:val="0"/>
              </w:rPr>
              <w:t>d’offre</w:t>
            </w:r>
            <w:r w:rsidR="009B2302" w:rsidRPr="008C0DBB">
              <w:rPr>
                <w:rFonts w:asciiTheme="majorBidi" w:hAnsiTheme="majorBidi" w:cstheme="majorBidi"/>
                <w:kern w:val="0"/>
              </w:rPr>
              <w:t xml:space="preserve"> </w:t>
            </w:r>
            <w:r w:rsidR="00291F0A" w:rsidRPr="008C0DBB">
              <w:rPr>
                <w:rFonts w:asciiTheme="majorBidi" w:hAnsiTheme="majorBidi" w:cstheme="majorBidi"/>
                <w:kern w:val="0"/>
              </w:rPr>
              <w:t>ou la déclaration de garantie d</w:t>
            </w:r>
            <w:r w:rsidR="009D1095" w:rsidRPr="008C0DBB">
              <w:rPr>
                <w:rFonts w:asciiTheme="majorBidi" w:hAnsiTheme="majorBidi" w:cstheme="majorBidi"/>
                <w:kern w:val="0"/>
              </w:rPr>
              <w:t>’</w:t>
            </w:r>
            <w:r w:rsidR="00291F0A" w:rsidRPr="008C0DBB">
              <w:rPr>
                <w:rFonts w:asciiTheme="majorBidi" w:hAnsiTheme="majorBidi" w:cstheme="majorBidi"/>
                <w:kern w:val="0"/>
              </w:rPr>
              <w:t xml:space="preserve">offre </w:t>
            </w:r>
            <w:r w:rsidRPr="008C0DBB">
              <w:rPr>
                <w:rFonts w:asciiTheme="majorBidi" w:hAnsiTheme="majorBidi" w:cstheme="majorBidi"/>
                <w:kern w:val="0"/>
              </w:rPr>
              <w:t>établie conformément aux dispositions de l’article 19</w:t>
            </w:r>
            <w:r w:rsidR="00291F0A" w:rsidRPr="008C0DBB">
              <w:rPr>
                <w:rFonts w:asciiTheme="majorBidi" w:hAnsiTheme="majorBidi" w:cstheme="majorBidi"/>
                <w:kern w:val="0"/>
              </w:rPr>
              <w:t>.1</w:t>
            </w:r>
            <w:r w:rsidRPr="008C0DBB">
              <w:rPr>
                <w:rFonts w:asciiTheme="majorBidi" w:hAnsiTheme="majorBidi" w:cstheme="majorBidi"/>
                <w:kern w:val="0"/>
              </w:rPr>
              <w:t xml:space="preserve"> des IS</w:t>
            </w:r>
            <w:r w:rsidR="009B2302" w:rsidRPr="008C0DBB">
              <w:rPr>
                <w:rFonts w:asciiTheme="majorBidi" w:hAnsiTheme="majorBidi" w:cstheme="majorBidi"/>
                <w:kern w:val="0"/>
              </w:rPr>
              <w:t> ;</w:t>
            </w:r>
          </w:p>
          <w:p w14:paraId="7E4FCE2E" w14:textId="47F6DBAF"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des variantes, si leur présentation est autorisée, conformément aux dispositions de l’article 13 des IS</w:t>
            </w:r>
            <w:r w:rsidR="009B2302" w:rsidRPr="008C0DBB">
              <w:rPr>
                <w:rFonts w:asciiTheme="majorBidi" w:hAnsiTheme="majorBidi" w:cstheme="majorBidi"/>
              </w:rPr>
              <w:t> ;</w:t>
            </w:r>
          </w:p>
        </w:tc>
      </w:tr>
      <w:tr w:rsidR="000A450A" w:rsidRPr="008C0DBB" w14:paraId="26CC0FB8" w14:textId="77777777">
        <w:tc>
          <w:tcPr>
            <w:tcW w:w="2250" w:type="dxa"/>
            <w:tcBorders>
              <w:top w:val="nil"/>
              <w:left w:val="nil"/>
              <w:bottom w:val="nil"/>
              <w:right w:val="nil"/>
            </w:tcBorders>
          </w:tcPr>
          <w:p w14:paraId="30A701D2" w14:textId="77777777" w:rsidR="000A450A" w:rsidRPr="008C0DBB" w:rsidRDefault="000A450A" w:rsidP="005D6945">
            <w:pPr>
              <w:numPr>
                <w:ilvl w:val="12"/>
                <w:numId w:val="0"/>
              </w:numPr>
              <w:rPr>
                <w:rFonts w:asciiTheme="majorBidi" w:hAnsiTheme="majorBidi" w:cstheme="majorBidi"/>
              </w:rPr>
            </w:pPr>
            <w:bookmarkStart w:id="158" w:name="_Toc438532581"/>
            <w:bookmarkEnd w:id="158"/>
          </w:p>
        </w:tc>
        <w:tc>
          <w:tcPr>
            <w:tcW w:w="7380" w:type="dxa"/>
            <w:tcBorders>
              <w:top w:val="nil"/>
              <w:left w:val="nil"/>
              <w:bottom w:val="nil"/>
              <w:right w:val="nil"/>
            </w:tcBorders>
          </w:tcPr>
          <w:p w14:paraId="11FD9E46" w14:textId="69935A56"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la confirmation </w:t>
            </w:r>
            <w:r w:rsidR="001E54EB" w:rsidRPr="008C0DBB">
              <w:rPr>
                <w:rFonts w:asciiTheme="majorBidi" w:hAnsiTheme="majorBidi" w:cstheme="majorBidi"/>
              </w:rPr>
              <w:t xml:space="preserve">par </w:t>
            </w:r>
            <w:r w:rsidRPr="008C0DBB">
              <w:rPr>
                <w:rFonts w:asciiTheme="majorBidi" w:hAnsiTheme="majorBidi" w:cstheme="majorBidi"/>
              </w:rPr>
              <w:t>écrit de l’habilitation du signataire de l’offre à engager le Soumissionnaire, conformément aux dispositions de l’article 20.</w:t>
            </w:r>
            <w:r w:rsidR="000C2173" w:rsidRPr="008C0DBB">
              <w:rPr>
                <w:rFonts w:asciiTheme="majorBidi" w:hAnsiTheme="majorBidi" w:cstheme="majorBidi"/>
              </w:rPr>
              <w:t>3</w:t>
            </w:r>
            <w:r w:rsidRPr="008C0DBB">
              <w:rPr>
                <w:rFonts w:asciiTheme="majorBidi" w:hAnsiTheme="majorBidi" w:cstheme="majorBidi"/>
              </w:rPr>
              <w:t xml:space="preserve"> des IS</w:t>
            </w:r>
            <w:r w:rsidR="009B2302" w:rsidRPr="008C0DBB">
              <w:rPr>
                <w:rFonts w:asciiTheme="majorBidi" w:hAnsiTheme="majorBidi" w:cstheme="majorBidi"/>
              </w:rPr>
              <w:t> ;</w:t>
            </w:r>
            <w:r w:rsidRPr="008C0DBB">
              <w:rPr>
                <w:rFonts w:asciiTheme="majorBidi" w:hAnsiTheme="majorBidi" w:cstheme="majorBidi"/>
              </w:rPr>
              <w:t xml:space="preserve"> </w:t>
            </w:r>
          </w:p>
          <w:p w14:paraId="49AD93C2" w14:textId="7D5F5500" w:rsidR="000A450A" w:rsidRPr="008C0DBB" w:rsidRDefault="00D42529"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les documents </w:t>
            </w:r>
            <w:r w:rsidR="006C135D" w:rsidRPr="008C0DBB">
              <w:rPr>
                <w:rFonts w:asciiTheme="majorBidi" w:hAnsiTheme="majorBidi" w:cstheme="majorBidi"/>
              </w:rPr>
              <w:t xml:space="preserve">conformément à l’article 17 des IS </w:t>
            </w:r>
            <w:r w:rsidRPr="008C0DBB">
              <w:rPr>
                <w:rFonts w:asciiTheme="majorBidi" w:hAnsiTheme="majorBidi" w:cstheme="majorBidi"/>
              </w:rPr>
              <w:t>attestant</w:t>
            </w:r>
            <w:r w:rsidR="009B2302" w:rsidRPr="008C0DBB">
              <w:rPr>
                <w:rFonts w:asciiTheme="majorBidi" w:hAnsiTheme="majorBidi" w:cstheme="majorBidi"/>
              </w:rPr>
              <w:t xml:space="preserve"> </w:t>
            </w:r>
            <w:r w:rsidR="006C135D" w:rsidRPr="008C0DBB">
              <w:rPr>
                <w:rFonts w:asciiTheme="majorBidi" w:hAnsiTheme="majorBidi" w:cstheme="majorBidi"/>
              </w:rPr>
              <w:t xml:space="preserve">que le Soumissionnaire </w:t>
            </w:r>
            <w:r w:rsidR="001E54EB" w:rsidRPr="008C0DBB">
              <w:rPr>
                <w:rFonts w:asciiTheme="majorBidi" w:hAnsiTheme="majorBidi" w:cstheme="majorBidi"/>
              </w:rPr>
              <w:t>est qualifié pour exécuter le Marché si son offre est retenue</w:t>
            </w:r>
            <w:r w:rsidR="009B2302" w:rsidRPr="008C0DBB">
              <w:rPr>
                <w:rFonts w:asciiTheme="majorBidi" w:hAnsiTheme="majorBidi" w:cstheme="majorBidi"/>
              </w:rPr>
              <w:t> ;</w:t>
            </w:r>
          </w:p>
          <w:p w14:paraId="230A5963" w14:textId="51AB828A" w:rsidR="000A450A" w:rsidRPr="008C0DBB" w:rsidRDefault="001E54EB"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la Proposition </w:t>
            </w:r>
            <w:r w:rsidR="00E761FF" w:rsidRPr="008C0DBB">
              <w:rPr>
                <w:rFonts w:asciiTheme="majorBidi" w:hAnsiTheme="majorBidi" w:cstheme="majorBidi"/>
              </w:rPr>
              <w:t>t</w:t>
            </w:r>
            <w:r w:rsidRPr="008C0DBB">
              <w:rPr>
                <w:rFonts w:asciiTheme="majorBidi" w:hAnsiTheme="majorBidi" w:cstheme="majorBidi"/>
              </w:rPr>
              <w:t>echniq</w:t>
            </w:r>
            <w:r w:rsidR="00E761FF" w:rsidRPr="008C0DBB">
              <w:rPr>
                <w:rFonts w:asciiTheme="majorBidi" w:hAnsiTheme="majorBidi" w:cstheme="majorBidi"/>
              </w:rPr>
              <w:t>ue soumise conformément à l’art</w:t>
            </w:r>
            <w:r w:rsidRPr="008C0DBB">
              <w:rPr>
                <w:rFonts w:asciiTheme="majorBidi" w:hAnsiTheme="majorBidi" w:cstheme="majorBidi"/>
              </w:rPr>
              <w:t>i</w:t>
            </w:r>
            <w:r w:rsidR="00E761FF" w:rsidRPr="008C0DBB">
              <w:rPr>
                <w:rFonts w:asciiTheme="majorBidi" w:hAnsiTheme="majorBidi" w:cstheme="majorBidi"/>
              </w:rPr>
              <w:t>c</w:t>
            </w:r>
            <w:r w:rsidRPr="008C0DBB">
              <w:rPr>
                <w:rFonts w:asciiTheme="majorBidi" w:hAnsiTheme="majorBidi" w:cstheme="majorBidi"/>
              </w:rPr>
              <w:t xml:space="preserve">le </w:t>
            </w:r>
            <w:r w:rsidR="005C7E71" w:rsidRPr="008C0DBB">
              <w:rPr>
                <w:rFonts w:asciiTheme="majorBidi" w:hAnsiTheme="majorBidi" w:cstheme="majorBidi"/>
              </w:rPr>
              <w:t>16 des IS</w:t>
            </w:r>
            <w:r w:rsidR="009B2302" w:rsidRPr="008C0DBB">
              <w:rPr>
                <w:rFonts w:asciiTheme="majorBidi" w:hAnsiTheme="majorBidi" w:cstheme="majorBidi"/>
              </w:rPr>
              <w:t> ;</w:t>
            </w:r>
            <w:r w:rsidR="000A450A" w:rsidRPr="008C0DBB">
              <w:rPr>
                <w:rFonts w:asciiTheme="majorBidi" w:hAnsiTheme="majorBidi" w:cstheme="majorBidi"/>
              </w:rPr>
              <w:t xml:space="preserve"> et </w:t>
            </w:r>
          </w:p>
          <w:p w14:paraId="5F13F19F" w14:textId="77777777" w:rsidR="000A450A" w:rsidRPr="008C0DBB" w:rsidRDefault="00E761FF"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tout autre document </w:t>
            </w:r>
            <w:r w:rsidRPr="008C0DBB">
              <w:rPr>
                <w:rFonts w:asciiTheme="majorBidi" w:hAnsiTheme="majorBidi" w:cstheme="majorBidi"/>
                <w:b/>
                <w:bCs/>
              </w:rPr>
              <w:t>requis par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p>
          <w:p w14:paraId="1B29459E" w14:textId="2E1B559B" w:rsidR="00BC693B" w:rsidRPr="008C0DBB" w:rsidRDefault="000A450A" w:rsidP="00520988">
            <w:pPr>
              <w:pStyle w:val="ListParagraph"/>
              <w:numPr>
                <w:ilvl w:val="1"/>
                <w:numId w:val="36"/>
              </w:numPr>
              <w:tabs>
                <w:tab w:val="left" w:pos="576"/>
                <w:tab w:val="left" w:pos="1152"/>
              </w:tabs>
              <w:contextualSpacing w:val="0"/>
              <w:rPr>
                <w:rFonts w:asciiTheme="majorBidi" w:hAnsiTheme="majorBidi" w:cstheme="majorBidi"/>
                <w:spacing w:val="-2"/>
              </w:rPr>
            </w:pPr>
            <w:r w:rsidRPr="008C0DBB">
              <w:rPr>
                <w:rFonts w:asciiTheme="majorBidi" w:hAnsiTheme="majorBidi" w:cstheme="majorBidi"/>
                <w:spacing w:val="-2"/>
              </w:rPr>
              <w:t xml:space="preserve">En sus des documents requis à l’article 11.1 des IS, </w:t>
            </w:r>
            <w:r w:rsidR="00D42529" w:rsidRPr="008C0DBB">
              <w:rPr>
                <w:rFonts w:asciiTheme="majorBidi" w:hAnsiTheme="majorBidi" w:cstheme="majorBidi"/>
                <w:spacing w:val="-2"/>
              </w:rPr>
              <w:t xml:space="preserve">l’Offre </w:t>
            </w:r>
            <w:r w:rsidRPr="008C0DBB">
              <w:rPr>
                <w:rFonts w:asciiTheme="majorBidi" w:hAnsiTheme="majorBidi" w:cstheme="majorBidi"/>
                <w:spacing w:val="-2"/>
              </w:rPr>
              <w:t xml:space="preserve">présentée par un </w:t>
            </w:r>
            <w:r w:rsidR="00E86F41" w:rsidRPr="008C0DBB">
              <w:rPr>
                <w:rFonts w:asciiTheme="majorBidi" w:hAnsiTheme="majorBidi" w:cstheme="majorBidi"/>
                <w:spacing w:val="-2"/>
              </w:rPr>
              <w:t>G</w:t>
            </w:r>
            <w:r w:rsidRPr="008C0DBB">
              <w:rPr>
                <w:rFonts w:asciiTheme="majorBidi" w:hAnsiTheme="majorBidi" w:cstheme="majorBidi"/>
                <w:spacing w:val="-2"/>
              </w:rPr>
              <w:t>roupement d’entreprises devra inclure soit une copie de l’</w:t>
            </w:r>
            <w:r w:rsidR="00E86F41" w:rsidRPr="008C0DBB">
              <w:rPr>
                <w:rFonts w:asciiTheme="majorBidi" w:hAnsiTheme="majorBidi" w:cstheme="majorBidi"/>
                <w:spacing w:val="-2"/>
              </w:rPr>
              <w:t>A</w:t>
            </w:r>
            <w:r w:rsidRPr="008C0DBB">
              <w:rPr>
                <w:rFonts w:asciiTheme="majorBidi" w:hAnsiTheme="majorBidi" w:cstheme="majorBidi"/>
                <w:spacing w:val="-2"/>
              </w:rPr>
              <w:t xml:space="preserve">ccord de </w:t>
            </w:r>
            <w:r w:rsidR="00E86F41" w:rsidRPr="008C0DBB">
              <w:rPr>
                <w:rFonts w:asciiTheme="majorBidi" w:hAnsiTheme="majorBidi" w:cstheme="majorBidi"/>
                <w:spacing w:val="-2"/>
              </w:rPr>
              <w:t>G</w:t>
            </w:r>
            <w:r w:rsidRPr="008C0DBB">
              <w:rPr>
                <w:rFonts w:asciiTheme="majorBidi" w:hAnsiTheme="majorBidi" w:cstheme="majorBidi"/>
                <w:spacing w:val="-2"/>
              </w:rPr>
              <w:t xml:space="preserve">roupement liant tous les membres du </w:t>
            </w:r>
            <w:r w:rsidR="00E86F41" w:rsidRPr="008C0DBB">
              <w:rPr>
                <w:rFonts w:asciiTheme="majorBidi" w:hAnsiTheme="majorBidi" w:cstheme="majorBidi"/>
                <w:spacing w:val="-2"/>
              </w:rPr>
              <w:t>G</w:t>
            </w:r>
            <w:r w:rsidRPr="008C0DBB">
              <w:rPr>
                <w:rFonts w:asciiTheme="majorBidi" w:hAnsiTheme="majorBidi" w:cstheme="majorBidi"/>
                <w:spacing w:val="-2"/>
              </w:rPr>
              <w:t xml:space="preserve">roupement, </w:t>
            </w:r>
            <w:r w:rsidR="009D03BB" w:rsidRPr="008C0DBB">
              <w:rPr>
                <w:rFonts w:asciiTheme="majorBidi" w:hAnsiTheme="majorBidi" w:cstheme="majorBidi"/>
                <w:spacing w:val="-2"/>
              </w:rPr>
              <w:t xml:space="preserve">soit </w:t>
            </w:r>
            <w:r w:rsidRPr="008C0DBB">
              <w:rPr>
                <w:rFonts w:asciiTheme="majorBidi" w:hAnsiTheme="majorBidi" w:cstheme="majorBidi"/>
                <w:spacing w:val="-2"/>
              </w:rPr>
              <w:t xml:space="preserve">une lettre d’intention de constituer un tel </w:t>
            </w:r>
            <w:r w:rsidR="00E86F41" w:rsidRPr="008C0DBB">
              <w:rPr>
                <w:rFonts w:asciiTheme="majorBidi" w:hAnsiTheme="majorBidi" w:cstheme="majorBidi"/>
                <w:spacing w:val="-2"/>
              </w:rPr>
              <w:t>G</w:t>
            </w:r>
            <w:r w:rsidRPr="008C0DBB">
              <w:rPr>
                <w:rFonts w:asciiTheme="majorBidi" w:hAnsiTheme="majorBidi" w:cstheme="majorBidi"/>
                <w:spacing w:val="-2"/>
              </w:rPr>
              <w:t xml:space="preserve">roupement signée par tous les membres </w:t>
            </w:r>
            <w:r w:rsidR="00C3597B" w:rsidRPr="008C0DBB">
              <w:rPr>
                <w:rFonts w:asciiTheme="majorBidi" w:hAnsiTheme="majorBidi" w:cstheme="majorBidi"/>
                <w:spacing w:val="-2"/>
              </w:rPr>
              <w:t xml:space="preserve">du </w:t>
            </w:r>
            <w:r w:rsidR="00E86F41" w:rsidRPr="008C0DBB">
              <w:rPr>
                <w:rFonts w:asciiTheme="majorBidi" w:hAnsiTheme="majorBidi" w:cstheme="majorBidi"/>
                <w:spacing w:val="-2"/>
              </w:rPr>
              <w:t>G</w:t>
            </w:r>
            <w:r w:rsidR="00C3597B" w:rsidRPr="008C0DBB">
              <w:rPr>
                <w:rFonts w:asciiTheme="majorBidi" w:hAnsiTheme="majorBidi" w:cstheme="majorBidi"/>
                <w:spacing w:val="-2"/>
              </w:rPr>
              <w:t xml:space="preserve">roupement </w:t>
            </w:r>
            <w:r w:rsidRPr="008C0DBB">
              <w:rPr>
                <w:rFonts w:asciiTheme="majorBidi" w:hAnsiTheme="majorBidi" w:cstheme="majorBidi"/>
                <w:spacing w:val="-2"/>
              </w:rPr>
              <w:t xml:space="preserve">et assortie d’un projet d’accord. </w:t>
            </w:r>
          </w:p>
          <w:p w14:paraId="1960849C" w14:textId="69AFD7D9" w:rsidR="00BC693B" w:rsidRPr="008C0DBB" w:rsidRDefault="00D42529" w:rsidP="00520988">
            <w:pPr>
              <w:pStyle w:val="ListParagraph"/>
              <w:numPr>
                <w:ilvl w:val="1"/>
                <w:numId w:val="36"/>
              </w:numPr>
              <w:tabs>
                <w:tab w:val="left" w:pos="576"/>
                <w:tab w:val="left" w:pos="1152"/>
              </w:tabs>
              <w:contextualSpacing w:val="0"/>
              <w:rPr>
                <w:rFonts w:asciiTheme="majorBidi" w:hAnsiTheme="majorBidi" w:cstheme="majorBidi"/>
              </w:rPr>
            </w:pPr>
            <w:r w:rsidRPr="008C0DBB">
              <w:rPr>
                <w:rFonts w:asciiTheme="majorBidi" w:hAnsiTheme="majorBidi" w:cstheme="majorBidi"/>
              </w:rPr>
              <w:t>Dans la Lettre de Soumission, l</w:t>
            </w:r>
            <w:r w:rsidR="00115435" w:rsidRPr="008C0DBB">
              <w:rPr>
                <w:rFonts w:asciiTheme="majorBidi" w:hAnsiTheme="majorBidi" w:cstheme="majorBidi"/>
              </w:rPr>
              <w:t>e</w:t>
            </w:r>
            <w:r w:rsidR="00E761FF" w:rsidRPr="008C0DBB">
              <w:rPr>
                <w:rFonts w:asciiTheme="majorBidi" w:hAnsiTheme="majorBidi" w:cstheme="majorBidi"/>
              </w:rPr>
              <w:t xml:space="preserve"> </w:t>
            </w:r>
            <w:r w:rsidR="00115435" w:rsidRPr="008C0DBB">
              <w:rPr>
                <w:rFonts w:asciiTheme="majorBidi" w:hAnsiTheme="majorBidi" w:cstheme="majorBidi"/>
              </w:rPr>
              <w:t>Soumissionnaire fournira les informations relatives aux commissions et indemnités versées en r</w:t>
            </w:r>
            <w:r w:rsidR="00E761FF" w:rsidRPr="008C0DBB">
              <w:rPr>
                <w:rFonts w:asciiTheme="majorBidi" w:hAnsiTheme="majorBidi" w:cstheme="majorBidi"/>
              </w:rPr>
              <w:t>e</w:t>
            </w:r>
            <w:r w:rsidR="00115435" w:rsidRPr="008C0DBB">
              <w:rPr>
                <w:rFonts w:asciiTheme="majorBidi" w:hAnsiTheme="majorBidi" w:cstheme="majorBidi"/>
              </w:rPr>
              <w:t>l</w:t>
            </w:r>
            <w:r w:rsidR="00E761FF" w:rsidRPr="008C0DBB">
              <w:rPr>
                <w:rFonts w:asciiTheme="majorBidi" w:hAnsiTheme="majorBidi" w:cstheme="majorBidi"/>
              </w:rPr>
              <w:t>a</w:t>
            </w:r>
            <w:r w:rsidR="00115435" w:rsidRPr="008C0DBB">
              <w:rPr>
                <w:rFonts w:asciiTheme="majorBidi" w:hAnsiTheme="majorBidi" w:cstheme="majorBidi"/>
              </w:rPr>
              <w:t>tion avec son Offre.</w:t>
            </w:r>
          </w:p>
        </w:tc>
      </w:tr>
      <w:tr w:rsidR="000A450A" w:rsidRPr="008C0DBB" w14:paraId="4AF4B8F9" w14:textId="77777777">
        <w:trPr>
          <w:trHeight w:val="2003"/>
        </w:trPr>
        <w:tc>
          <w:tcPr>
            <w:tcW w:w="2250" w:type="dxa"/>
          </w:tcPr>
          <w:p w14:paraId="7D83BE69" w14:textId="7B399BC7" w:rsidR="000A450A" w:rsidRPr="008C0DBB" w:rsidRDefault="000A450A" w:rsidP="0080710B">
            <w:pPr>
              <w:pStyle w:val="S1-Header2"/>
              <w:numPr>
                <w:ilvl w:val="0"/>
                <w:numId w:val="0"/>
              </w:numPr>
              <w:tabs>
                <w:tab w:val="num" w:pos="432"/>
              </w:tabs>
              <w:ind w:left="432" w:hanging="432"/>
              <w:rPr>
                <w:rFonts w:asciiTheme="majorBidi" w:hAnsiTheme="majorBidi" w:cstheme="majorBidi"/>
                <w:lang w:val="fr-FR"/>
              </w:rPr>
            </w:pPr>
            <w:bookmarkStart w:id="159" w:name="_Toc438532582"/>
            <w:bookmarkStart w:id="160" w:name="_Toc438438833"/>
            <w:bookmarkStart w:id="161" w:name="_Toc438532583"/>
            <w:bookmarkStart w:id="162" w:name="_Toc438733977"/>
            <w:bookmarkStart w:id="163" w:name="_Toc438907016"/>
            <w:bookmarkStart w:id="164" w:name="_Toc438907215"/>
            <w:bookmarkStart w:id="165" w:name="_Toc156373295"/>
            <w:bookmarkStart w:id="166" w:name="_Toc483210583"/>
            <w:bookmarkStart w:id="167" w:name="_Toc487641782"/>
            <w:bookmarkEnd w:id="159"/>
            <w:r w:rsidRPr="008C0DBB">
              <w:rPr>
                <w:lang w:val="fr-FR"/>
              </w:rPr>
              <w:lastRenderedPageBreak/>
              <w:t>12.</w:t>
            </w:r>
            <w:r w:rsidRPr="008C0DBB">
              <w:rPr>
                <w:lang w:val="fr-FR"/>
              </w:rPr>
              <w:tab/>
            </w:r>
            <w:r w:rsidR="00D42529" w:rsidRPr="008C0DBB">
              <w:rPr>
                <w:lang w:val="fr-FR"/>
              </w:rPr>
              <w:t>Lettre de soumission</w:t>
            </w:r>
            <w:r w:rsidRPr="008C0DBB">
              <w:rPr>
                <w:lang w:val="fr-FR"/>
              </w:rPr>
              <w:t xml:space="preserve">, </w:t>
            </w:r>
            <w:r w:rsidR="00A736A8" w:rsidRPr="008C0DBB">
              <w:rPr>
                <w:lang w:val="fr-FR"/>
              </w:rPr>
              <w:t>et</w:t>
            </w:r>
            <w:r w:rsidR="0080710B" w:rsidRPr="008C0DBB">
              <w:rPr>
                <w:lang w:val="fr-FR"/>
              </w:rPr>
              <w:t> </w:t>
            </w:r>
            <w:r w:rsidR="00A736A8" w:rsidRPr="008C0DBB">
              <w:rPr>
                <w:lang w:val="fr-FR"/>
              </w:rPr>
              <w:t>annexes</w:t>
            </w:r>
            <w:bookmarkEnd w:id="160"/>
            <w:bookmarkEnd w:id="161"/>
            <w:bookmarkEnd w:id="162"/>
            <w:bookmarkEnd w:id="163"/>
            <w:bookmarkEnd w:id="164"/>
            <w:bookmarkEnd w:id="165"/>
            <w:bookmarkEnd w:id="166"/>
            <w:bookmarkEnd w:id="167"/>
          </w:p>
        </w:tc>
        <w:tc>
          <w:tcPr>
            <w:tcW w:w="7380" w:type="dxa"/>
          </w:tcPr>
          <w:p w14:paraId="422CC7AB" w14:textId="1A233129" w:rsidR="00BC693B" w:rsidRPr="008C0DBB" w:rsidRDefault="000A450A" w:rsidP="00520988">
            <w:pPr>
              <w:pStyle w:val="Header2-SubClauses"/>
              <w:numPr>
                <w:ilvl w:val="1"/>
                <w:numId w:val="37"/>
              </w:numPr>
              <w:tabs>
                <w:tab w:val="clear" w:pos="619"/>
                <w:tab w:val="left" w:pos="576"/>
                <w:tab w:val="left" w:pos="1152"/>
              </w:tabs>
              <w:rPr>
                <w:rFonts w:asciiTheme="majorBidi" w:hAnsiTheme="majorBidi" w:cstheme="majorBidi"/>
                <w:lang w:val="fr-FR"/>
              </w:rPr>
            </w:pPr>
            <w:r w:rsidRPr="008C0DBB">
              <w:rPr>
                <w:rFonts w:asciiTheme="majorBidi" w:hAnsiTheme="majorBidi" w:cstheme="majorBidi"/>
                <w:lang w:val="fr-FR"/>
              </w:rPr>
              <w:t>Le Soumissionnaire établira s</w:t>
            </w:r>
            <w:r w:rsidR="00C3597B" w:rsidRPr="008C0DBB">
              <w:rPr>
                <w:rFonts w:asciiTheme="majorBidi" w:hAnsiTheme="majorBidi" w:cstheme="majorBidi"/>
                <w:lang w:val="fr-FR"/>
              </w:rPr>
              <w:t>on offre</w:t>
            </w:r>
            <w:r w:rsidRPr="008C0DBB">
              <w:rPr>
                <w:rFonts w:asciiTheme="majorBidi" w:hAnsiTheme="majorBidi" w:cstheme="majorBidi"/>
                <w:lang w:val="fr-FR"/>
              </w:rPr>
              <w:t xml:space="preserve"> </w:t>
            </w:r>
            <w:r w:rsidR="00A736A8" w:rsidRPr="008C0DBB">
              <w:rPr>
                <w:rFonts w:asciiTheme="majorBidi" w:hAnsiTheme="majorBidi" w:cstheme="majorBidi"/>
                <w:lang w:val="fr-FR"/>
              </w:rPr>
              <w:t xml:space="preserve">et les annexes (le Programme d’Activités ou le Bordereau des Prix unitaires et le Détail quantitatif et estimatif) </w:t>
            </w:r>
            <w:r w:rsidRPr="008C0DBB">
              <w:rPr>
                <w:rFonts w:asciiTheme="majorBidi" w:hAnsiTheme="majorBidi" w:cstheme="majorBidi"/>
                <w:lang w:val="fr-FR"/>
              </w:rPr>
              <w:t xml:space="preserve">en remplissant </w:t>
            </w:r>
            <w:r w:rsidR="00D42529" w:rsidRPr="008C0DBB">
              <w:rPr>
                <w:rFonts w:asciiTheme="majorBidi" w:hAnsiTheme="majorBidi" w:cstheme="majorBidi"/>
                <w:lang w:val="fr-FR"/>
              </w:rPr>
              <w:t xml:space="preserve">la Lettre </w:t>
            </w:r>
            <w:r w:rsidRPr="008C0DBB">
              <w:rPr>
                <w:rFonts w:asciiTheme="majorBidi" w:hAnsiTheme="majorBidi" w:cstheme="majorBidi"/>
                <w:lang w:val="fr-FR"/>
              </w:rPr>
              <w:t>de Soumission inclu</w:t>
            </w:r>
            <w:r w:rsidR="00D42529" w:rsidRPr="008C0DBB">
              <w:rPr>
                <w:rFonts w:asciiTheme="majorBidi" w:hAnsiTheme="majorBidi" w:cstheme="majorBidi"/>
                <w:lang w:val="fr-FR"/>
              </w:rPr>
              <w:t>e</w:t>
            </w:r>
            <w:r w:rsidRPr="008C0DBB">
              <w:rPr>
                <w:rFonts w:asciiTheme="majorBidi" w:hAnsiTheme="majorBidi" w:cstheme="majorBidi"/>
                <w:lang w:val="fr-FR"/>
              </w:rPr>
              <w:t xml:space="preserve"> dans la Section IV-Formulaires de soumission, sans apporter aucune modification </w:t>
            </w:r>
            <w:r w:rsidR="00D42529" w:rsidRPr="008C0DBB">
              <w:rPr>
                <w:rFonts w:asciiTheme="majorBidi" w:hAnsiTheme="majorBidi" w:cstheme="majorBidi"/>
                <w:lang w:val="fr-FR"/>
              </w:rPr>
              <w:t>à sa présentation</w:t>
            </w:r>
            <w:r w:rsidRPr="008C0DBB">
              <w:rPr>
                <w:rFonts w:asciiTheme="majorBidi" w:hAnsiTheme="majorBidi" w:cstheme="majorBidi"/>
                <w:lang w:val="fr-FR"/>
              </w:rPr>
              <w:t>, et aucun autre format ne sera accepté</w:t>
            </w:r>
            <w:r w:rsidR="00115435" w:rsidRPr="008C0DBB">
              <w:rPr>
                <w:rFonts w:asciiTheme="majorBidi" w:hAnsiTheme="majorBidi" w:cstheme="majorBidi"/>
                <w:lang w:val="fr-FR"/>
              </w:rPr>
              <w:t xml:space="preserve">, </w:t>
            </w:r>
            <w:r w:rsidR="00D42529" w:rsidRPr="008C0DBB">
              <w:rPr>
                <w:rFonts w:asciiTheme="majorBidi" w:hAnsiTheme="majorBidi" w:cstheme="majorBidi"/>
                <w:lang w:val="fr-FR"/>
              </w:rPr>
              <w:t>sous réserves des</w:t>
            </w:r>
            <w:r w:rsidR="00115435" w:rsidRPr="008C0DBB">
              <w:rPr>
                <w:rFonts w:asciiTheme="majorBidi" w:hAnsiTheme="majorBidi" w:cstheme="majorBidi"/>
                <w:lang w:val="fr-FR"/>
              </w:rPr>
              <w:t xml:space="preserve"> dispositions de l’article 20.</w:t>
            </w:r>
            <w:r w:rsidR="00560814" w:rsidRPr="008C0DBB">
              <w:rPr>
                <w:rFonts w:asciiTheme="majorBidi" w:hAnsiTheme="majorBidi" w:cstheme="majorBidi"/>
                <w:lang w:val="fr-FR"/>
              </w:rPr>
              <w:t>2</w:t>
            </w:r>
            <w:r w:rsidR="00115435" w:rsidRPr="008C0DBB">
              <w:rPr>
                <w:rFonts w:asciiTheme="majorBidi" w:hAnsiTheme="majorBidi" w:cstheme="majorBidi"/>
                <w:lang w:val="fr-FR"/>
              </w:rPr>
              <w:t xml:space="preserve"> des IS</w:t>
            </w:r>
            <w:r w:rsidRPr="008C0DBB">
              <w:rPr>
                <w:rFonts w:asciiTheme="majorBidi" w:hAnsiTheme="majorBidi" w:cstheme="majorBidi"/>
                <w:lang w:val="fr-FR"/>
              </w:rPr>
              <w:t>. Toutes les rubriques devront être remplies et inclure</w:t>
            </w:r>
            <w:r w:rsidR="009B2302" w:rsidRPr="008C0DBB">
              <w:rPr>
                <w:rFonts w:asciiTheme="majorBidi" w:hAnsiTheme="majorBidi" w:cstheme="majorBidi"/>
                <w:lang w:val="fr-FR"/>
              </w:rPr>
              <w:t xml:space="preserve"> </w:t>
            </w:r>
            <w:r w:rsidRPr="008C0DBB">
              <w:rPr>
                <w:rFonts w:asciiTheme="majorBidi" w:hAnsiTheme="majorBidi" w:cstheme="majorBidi"/>
                <w:lang w:val="fr-FR"/>
              </w:rPr>
              <w:t>les renseignements demandés.</w:t>
            </w:r>
          </w:p>
        </w:tc>
      </w:tr>
      <w:tr w:rsidR="000A450A" w:rsidRPr="008C0DBB" w14:paraId="4C980B8E" w14:textId="77777777">
        <w:trPr>
          <w:trHeight w:val="810"/>
        </w:trPr>
        <w:tc>
          <w:tcPr>
            <w:tcW w:w="2250" w:type="dxa"/>
            <w:tcBorders>
              <w:top w:val="nil"/>
              <w:left w:val="nil"/>
              <w:bottom w:val="nil"/>
              <w:right w:val="nil"/>
            </w:tcBorders>
          </w:tcPr>
          <w:p w14:paraId="2968F7BC" w14:textId="77777777" w:rsidR="000A450A" w:rsidRPr="008C0DBB" w:rsidRDefault="00B125FF" w:rsidP="005D6945">
            <w:pPr>
              <w:pStyle w:val="S1-Header2"/>
              <w:numPr>
                <w:ilvl w:val="0"/>
                <w:numId w:val="0"/>
              </w:numPr>
              <w:tabs>
                <w:tab w:val="num" w:pos="432"/>
              </w:tabs>
              <w:ind w:left="432" w:hanging="432"/>
              <w:rPr>
                <w:rFonts w:asciiTheme="majorBidi" w:hAnsiTheme="majorBidi" w:cstheme="majorBidi"/>
                <w:lang w:val="fr-FR"/>
              </w:rPr>
            </w:pPr>
            <w:bookmarkStart w:id="168" w:name="_Toc438532584"/>
            <w:bookmarkStart w:id="169" w:name="_Toc438532585"/>
            <w:bookmarkStart w:id="170" w:name="_Toc438532586"/>
            <w:bookmarkStart w:id="171" w:name="_Toc438438834"/>
            <w:bookmarkStart w:id="172" w:name="_Toc438532587"/>
            <w:bookmarkStart w:id="173" w:name="_Toc438733978"/>
            <w:bookmarkStart w:id="174" w:name="_Toc438907017"/>
            <w:bookmarkStart w:id="175" w:name="_Toc438907216"/>
            <w:bookmarkStart w:id="176" w:name="_Toc156373296"/>
            <w:bookmarkStart w:id="177" w:name="_Toc483210584"/>
            <w:bookmarkStart w:id="178" w:name="_Toc487641783"/>
            <w:bookmarkEnd w:id="168"/>
            <w:bookmarkEnd w:id="169"/>
            <w:bookmarkEnd w:id="170"/>
            <w:r w:rsidRPr="008C0DBB">
              <w:rPr>
                <w:lang w:val="fr-FR"/>
              </w:rPr>
              <w:t>13.</w:t>
            </w:r>
            <w:r w:rsidR="000A450A" w:rsidRPr="008C0DBB">
              <w:rPr>
                <w:lang w:val="fr-FR"/>
              </w:rPr>
              <w:tab/>
            </w:r>
            <w:r w:rsidRPr="008C0DBB">
              <w:rPr>
                <w:lang w:val="fr-FR"/>
              </w:rPr>
              <w:t>Variantes</w:t>
            </w:r>
            <w:bookmarkEnd w:id="171"/>
            <w:bookmarkEnd w:id="172"/>
            <w:bookmarkEnd w:id="173"/>
            <w:bookmarkEnd w:id="174"/>
            <w:bookmarkEnd w:id="175"/>
            <w:bookmarkEnd w:id="176"/>
            <w:bookmarkEnd w:id="177"/>
            <w:bookmarkEnd w:id="178"/>
          </w:p>
        </w:tc>
        <w:tc>
          <w:tcPr>
            <w:tcW w:w="7380" w:type="dxa"/>
            <w:tcBorders>
              <w:top w:val="nil"/>
              <w:left w:val="nil"/>
              <w:bottom w:val="nil"/>
              <w:right w:val="nil"/>
            </w:tcBorders>
          </w:tcPr>
          <w:p w14:paraId="3AF4A184" w14:textId="7896C250"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Sauf </w:t>
            </w:r>
            <w:r w:rsidR="00E761FF" w:rsidRPr="008C0DBB">
              <w:rPr>
                <w:rFonts w:asciiTheme="majorBidi" w:hAnsiTheme="majorBidi" w:cstheme="majorBidi"/>
              </w:rPr>
              <w:t xml:space="preserve">disposition </w:t>
            </w:r>
            <w:r w:rsidRPr="008C0DBB">
              <w:rPr>
                <w:rFonts w:asciiTheme="majorBidi" w:hAnsiTheme="majorBidi" w:cstheme="majorBidi"/>
              </w:rPr>
              <w:t xml:space="preserve">contraire </w:t>
            </w:r>
            <w:r w:rsidR="00E761FF" w:rsidRPr="008C0DBB">
              <w:rPr>
                <w:rFonts w:asciiTheme="majorBidi" w:hAnsiTheme="majorBidi" w:cstheme="majorBidi"/>
                <w:b/>
                <w:bCs/>
              </w:rPr>
              <w:t>figurant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les </w:t>
            </w:r>
            <w:r w:rsidR="00CB6EB6" w:rsidRPr="008C0DBB">
              <w:rPr>
                <w:rFonts w:asciiTheme="majorBidi" w:hAnsiTheme="majorBidi" w:cstheme="majorBidi"/>
              </w:rPr>
              <w:t xml:space="preserve">offres </w:t>
            </w:r>
            <w:r w:rsidRPr="008C0DBB">
              <w:rPr>
                <w:rFonts w:asciiTheme="majorBidi" w:hAnsiTheme="majorBidi" w:cstheme="majorBidi"/>
              </w:rPr>
              <w:t>variantes</w:t>
            </w:r>
            <w:r w:rsidR="00947FBE" w:rsidRPr="008C0DBB">
              <w:rPr>
                <w:rFonts w:asciiTheme="majorBidi" w:hAnsiTheme="majorBidi" w:cstheme="majorBidi"/>
              </w:rPr>
              <w:t xml:space="preserve"> ne seront pas prises en compte.</w:t>
            </w:r>
          </w:p>
          <w:p w14:paraId="55E523F6" w14:textId="0A399F11"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Lorsque les travaux peuvent être exécutés dans des délais d’exécution variables, les </w:t>
            </w:r>
            <w:r w:rsidRPr="008C0DBB">
              <w:rPr>
                <w:rFonts w:asciiTheme="majorBidi" w:hAnsiTheme="majorBidi" w:cstheme="majorBidi"/>
                <w:b/>
              </w:rPr>
              <w:t>DPAO</w:t>
            </w:r>
            <w:r w:rsidRPr="008C0DBB">
              <w:rPr>
                <w:rFonts w:asciiTheme="majorBidi" w:hAnsiTheme="majorBidi" w:cstheme="majorBidi"/>
              </w:rPr>
              <w:t xml:space="preserve"> préciseront ces délais, ainsi que</w:t>
            </w:r>
            <w:r w:rsidR="009B2302" w:rsidRPr="008C0DBB">
              <w:rPr>
                <w:rFonts w:asciiTheme="majorBidi" w:hAnsiTheme="majorBidi" w:cstheme="majorBidi"/>
              </w:rPr>
              <w:t xml:space="preserve"> </w:t>
            </w:r>
            <w:r w:rsidRPr="008C0DBB">
              <w:rPr>
                <w:rFonts w:asciiTheme="majorBidi" w:hAnsiTheme="majorBidi" w:cstheme="majorBidi"/>
              </w:rPr>
              <w:t>la méthode retenue pour l’évaluation du délai proposé par le Soumissionnaire.</w:t>
            </w:r>
            <w:r w:rsidR="009B2302" w:rsidRPr="008C0DBB">
              <w:rPr>
                <w:rFonts w:asciiTheme="majorBidi" w:hAnsiTheme="majorBidi" w:cstheme="majorBidi"/>
              </w:rPr>
              <w:t xml:space="preserve"> </w:t>
            </w:r>
          </w:p>
          <w:p w14:paraId="52A17A7E" w14:textId="58B6662B"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Excepté dans le cas mentionné à l’article 13.4 ci-dessous, les </w:t>
            </w:r>
            <w:r w:rsidR="00CB6EB6" w:rsidRPr="008C0DBB">
              <w:rPr>
                <w:rFonts w:asciiTheme="majorBidi" w:hAnsiTheme="majorBidi" w:cstheme="majorBidi"/>
              </w:rPr>
              <w:t>S</w:t>
            </w:r>
            <w:r w:rsidRPr="008C0DBB">
              <w:rPr>
                <w:rFonts w:asciiTheme="majorBidi" w:hAnsiTheme="majorBidi" w:cstheme="majorBidi"/>
              </w:rPr>
              <w:t>oumissionnaires souhaitant offrir des variantes techniques</w:t>
            </w:r>
            <w:r w:rsidR="009B2302" w:rsidRPr="008C0DBB">
              <w:rPr>
                <w:rFonts w:asciiTheme="majorBidi" w:hAnsiTheme="majorBidi" w:cstheme="majorBidi"/>
              </w:rPr>
              <w:t xml:space="preserve"> </w:t>
            </w:r>
            <w:r w:rsidRPr="008C0DBB">
              <w:rPr>
                <w:rFonts w:asciiTheme="majorBidi" w:hAnsiTheme="majorBidi" w:cstheme="majorBidi"/>
              </w:rPr>
              <w:t>d</w:t>
            </w:r>
            <w:r w:rsidR="00115435" w:rsidRPr="008C0DBB">
              <w:rPr>
                <w:rFonts w:asciiTheme="majorBidi" w:hAnsiTheme="majorBidi" w:cstheme="majorBidi"/>
              </w:rPr>
              <w:t>evront</w:t>
            </w:r>
            <w:r w:rsidRPr="008C0DBB">
              <w:rPr>
                <w:rFonts w:asciiTheme="majorBidi" w:hAnsiTheme="majorBidi" w:cstheme="majorBidi"/>
              </w:rPr>
              <w:t xml:space="preserve"> d’abord chiffrer la solution de base du Maître de l’Ouvrage telle que décrite dans le Dossier d’</w:t>
            </w:r>
            <w:r w:rsidR="00C3597B" w:rsidRPr="008C0DBB">
              <w:rPr>
                <w:rFonts w:asciiTheme="majorBidi" w:hAnsiTheme="majorBidi" w:cstheme="majorBidi"/>
              </w:rPr>
              <w:t>A</w:t>
            </w:r>
            <w:r w:rsidRPr="008C0DBB">
              <w:rPr>
                <w:rFonts w:asciiTheme="majorBidi" w:hAnsiTheme="majorBidi" w:cstheme="majorBidi"/>
              </w:rPr>
              <w:t>ppel d’</w:t>
            </w:r>
            <w:r w:rsidR="00C3597B" w:rsidRPr="008C0DBB">
              <w:rPr>
                <w:rFonts w:asciiTheme="majorBidi" w:hAnsiTheme="majorBidi" w:cstheme="majorBidi"/>
              </w:rPr>
              <w:t>O</w:t>
            </w:r>
            <w:r w:rsidRPr="008C0DBB">
              <w:rPr>
                <w:rFonts w:asciiTheme="majorBidi" w:hAnsiTheme="majorBidi" w:cstheme="majorBidi"/>
              </w:rPr>
              <w:t xml:space="preserve">ffres, et fournir en outre tous les renseignements </w:t>
            </w:r>
            <w:r w:rsidR="00115435" w:rsidRPr="008C0DBB">
              <w:rPr>
                <w:rFonts w:asciiTheme="majorBidi" w:hAnsiTheme="majorBidi" w:cstheme="majorBidi"/>
              </w:rPr>
              <w:t xml:space="preserve">nécessaires </w:t>
            </w:r>
            <w:r w:rsidRPr="008C0DBB">
              <w:rPr>
                <w:rFonts w:asciiTheme="majorBidi" w:hAnsiTheme="majorBidi" w:cstheme="majorBidi"/>
              </w:rPr>
              <w:t xml:space="preserve">à l’évaluation complète </w:t>
            </w:r>
            <w:r w:rsidR="001E22AE" w:rsidRPr="008C0DBB">
              <w:rPr>
                <w:rFonts w:asciiTheme="majorBidi" w:hAnsiTheme="majorBidi" w:cstheme="majorBidi"/>
              </w:rPr>
              <w:t>pa</w:t>
            </w:r>
            <w:r w:rsidR="00E45634" w:rsidRPr="008C0DBB">
              <w:rPr>
                <w:rFonts w:asciiTheme="majorBidi" w:hAnsiTheme="majorBidi" w:cstheme="majorBidi"/>
              </w:rPr>
              <w:t xml:space="preserve">r le Maître de l’Ouvrage </w:t>
            </w:r>
            <w:r w:rsidRPr="008C0DBB">
              <w:rPr>
                <w:rFonts w:asciiTheme="majorBidi" w:hAnsiTheme="majorBidi" w:cstheme="majorBidi"/>
              </w:rPr>
              <w:t>de la variante proposée, y compris les plans, notes de calcul, spécifications techniques, sous</w:t>
            </w:r>
            <w:r w:rsidR="00E761FF" w:rsidRPr="008C0DBB">
              <w:rPr>
                <w:rFonts w:asciiTheme="majorBidi" w:hAnsiTheme="majorBidi" w:cstheme="majorBidi"/>
              </w:rPr>
              <w:t>-</w:t>
            </w:r>
            <w:r w:rsidRPr="008C0DBB">
              <w:rPr>
                <w:rFonts w:asciiTheme="majorBidi" w:hAnsiTheme="majorBidi" w:cstheme="majorBidi"/>
              </w:rPr>
              <w:t xml:space="preserve">détails de prix et méthodes de construction proposées, ainsi que tout autre détail </w:t>
            </w:r>
            <w:r w:rsidR="001E22AE" w:rsidRPr="008C0DBB">
              <w:rPr>
                <w:rFonts w:asciiTheme="majorBidi" w:hAnsiTheme="majorBidi" w:cstheme="majorBidi"/>
              </w:rPr>
              <w:t>nécessaire.</w:t>
            </w:r>
            <w:r w:rsidR="009B2302" w:rsidRPr="008C0DBB">
              <w:rPr>
                <w:rFonts w:asciiTheme="majorBidi" w:hAnsiTheme="majorBidi" w:cstheme="majorBidi"/>
              </w:rPr>
              <w:t xml:space="preserve"> </w:t>
            </w:r>
            <w:r w:rsidRPr="008C0DBB">
              <w:rPr>
                <w:rFonts w:asciiTheme="majorBidi" w:hAnsiTheme="majorBidi" w:cstheme="majorBidi"/>
              </w:rPr>
              <w:t>Seules les variantes techniques du Soumissionnaire</w:t>
            </w:r>
            <w:r w:rsidR="00915E36" w:rsidRPr="008C0DBB">
              <w:rPr>
                <w:rFonts w:asciiTheme="majorBidi" w:hAnsiTheme="majorBidi" w:cstheme="majorBidi"/>
              </w:rPr>
              <w:t>,</w:t>
            </w:r>
            <w:r w:rsidRPr="008C0DBB">
              <w:rPr>
                <w:rFonts w:asciiTheme="majorBidi" w:hAnsiTheme="majorBidi" w:cstheme="majorBidi"/>
              </w:rPr>
              <w:t xml:space="preserve"> ayant offert l’offre conforme à la solution de base évaluée la </w:t>
            </w:r>
            <w:r w:rsidR="00560814" w:rsidRPr="008C0DBB">
              <w:rPr>
                <w:rFonts w:asciiTheme="majorBidi" w:hAnsiTheme="majorBidi" w:cstheme="majorBidi"/>
              </w:rPr>
              <w:t xml:space="preserve">moins </w:t>
            </w:r>
            <w:proofErr w:type="spellStart"/>
            <w:r w:rsidR="00560814" w:rsidRPr="008C0DBB">
              <w:rPr>
                <w:rFonts w:asciiTheme="majorBidi" w:hAnsiTheme="majorBidi" w:cstheme="majorBidi"/>
              </w:rPr>
              <w:t>disante</w:t>
            </w:r>
            <w:proofErr w:type="spellEnd"/>
            <w:r w:rsidR="00915E36" w:rsidRPr="008C0DBB">
              <w:rPr>
                <w:rFonts w:asciiTheme="majorBidi" w:hAnsiTheme="majorBidi" w:cstheme="majorBidi"/>
              </w:rPr>
              <w:t>,</w:t>
            </w:r>
            <w:r w:rsidRPr="008C0DBB">
              <w:rPr>
                <w:rFonts w:asciiTheme="majorBidi" w:hAnsiTheme="majorBidi" w:cstheme="majorBidi"/>
              </w:rPr>
              <w:t xml:space="preserve"> pourront être </w:t>
            </w:r>
            <w:r w:rsidR="002756FD" w:rsidRPr="008C0DBB">
              <w:rPr>
                <w:rFonts w:asciiTheme="majorBidi" w:hAnsiTheme="majorBidi" w:cstheme="majorBidi"/>
              </w:rPr>
              <w:t>prises en considération par le Maître de l’Ouvrage</w:t>
            </w:r>
            <w:r w:rsidRPr="008C0DBB">
              <w:rPr>
                <w:rFonts w:asciiTheme="majorBidi" w:hAnsiTheme="majorBidi" w:cstheme="majorBidi"/>
              </w:rPr>
              <w:t>.</w:t>
            </w:r>
          </w:p>
          <w:p w14:paraId="17E523B8" w14:textId="77777777"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Lorsque les </w:t>
            </w:r>
            <w:r w:rsidR="001E22AE" w:rsidRPr="008C0DBB">
              <w:rPr>
                <w:rFonts w:asciiTheme="majorBidi" w:hAnsiTheme="majorBidi" w:cstheme="majorBidi"/>
              </w:rPr>
              <w:t>S</w:t>
            </w:r>
            <w:r w:rsidRPr="008C0DBB">
              <w:rPr>
                <w:rFonts w:asciiTheme="majorBidi" w:hAnsiTheme="majorBidi" w:cstheme="majorBidi"/>
              </w:rPr>
              <w:t xml:space="preserve">oumissionnaires sont autorisés par les </w:t>
            </w:r>
            <w:r w:rsidRPr="008C0DBB">
              <w:rPr>
                <w:rFonts w:asciiTheme="majorBidi" w:hAnsiTheme="majorBidi" w:cstheme="majorBidi"/>
                <w:b/>
              </w:rPr>
              <w:t>DPAO</w:t>
            </w:r>
            <w:r w:rsidRPr="008C0DBB">
              <w:rPr>
                <w:rFonts w:asciiTheme="majorBidi" w:hAnsiTheme="majorBidi" w:cstheme="majorBidi"/>
              </w:rPr>
              <w:t xml:space="preserve"> à soumettre des variantes techniques pour certains éléments d’ouvrages, ces éléments seront </w:t>
            </w:r>
            <w:r w:rsidR="00D41D68" w:rsidRPr="008C0DBB">
              <w:rPr>
                <w:rFonts w:asciiTheme="majorBidi" w:hAnsiTheme="majorBidi" w:cstheme="majorBidi"/>
                <w:b/>
                <w:bCs/>
              </w:rPr>
              <w:t>identifiés</w:t>
            </w:r>
            <w:r w:rsidRPr="008C0DBB">
              <w:rPr>
                <w:rFonts w:asciiTheme="majorBidi" w:hAnsiTheme="majorBidi" w:cstheme="majorBidi"/>
                <w:b/>
                <w:bCs/>
              </w:rPr>
              <w:t xml:space="preserv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ainsi que leur méthode d’évaluation, et décrits dans la Section VII-Spécifications </w:t>
            </w:r>
            <w:r w:rsidR="0049298B" w:rsidRPr="008C0DBB">
              <w:rPr>
                <w:rFonts w:asciiTheme="majorBidi" w:hAnsiTheme="majorBidi" w:cstheme="majorBidi"/>
              </w:rPr>
              <w:t>des Travaux</w:t>
            </w:r>
            <w:r w:rsidRPr="008C0DBB">
              <w:rPr>
                <w:rFonts w:asciiTheme="majorBidi" w:hAnsiTheme="majorBidi" w:cstheme="majorBidi"/>
              </w:rPr>
              <w:t xml:space="preserve">. </w:t>
            </w:r>
          </w:p>
        </w:tc>
      </w:tr>
      <w:tr w:rsidR="000A450A" w:rsidRPr="008C0DBB" w14:paraId="69103FD4" w14:textId="77777777" w:rsidTr="00D41A66">
        <w:tc>
          <w:tcPr>
            <w:tcW w:w="2250" w:type="dxa"/>
            <w:tcBorders>
              <w:top w:val="nil"/>
              <w:left w:val="nil"/>
              <w:right w:val="nil"/>
            </w:tcBorders>
          </w:tcPr>
          <w:p w14:paraId="00002BE5" w14:textId="77777777" w:rsidR="000A450A" w:rsidRPr="008C0DBB" w:rsidRDefault="000A450A" w:rsidP="005D6945">
            <w:pPr>
              <w:pStyle w:val="S1-Header2"/>
              <w:numPr>
                <w:ilvl w:val="0"/>
                <w:numId w:val="0"/>
              </w:numPr>
              <w:tabs>
                <w:tab w:val="num" w:pos="432"/>
              </w:tabs>
              <w:ind w:left="432" w:hanging="432"/>
              <w:rPr>
                <w:rFonts w:asciiTheme="majorBidi" w:hAnsiTheme="majorBidi" w:cstheme="majorBidi"/>
                <w:lang w:val="fr-FR"/>
              </w:rPr>
            </w:pPr>
            <w:bookmarkStart w:id="179" w:name="_Toc438438835"/>
            <w:bookmarkStart w:id="180" w:name="_Toc438532588"/>
            <w:bookmarkStart w:id="181" w:name="_Toc438733979"/>
            <w:bookmarkStart w:id="182" w:name="_Toc438907018"/>
            <w:bookmarkStart w:id="183" w:name="_Toc438907217"/>
            <w:bookmarkStart w:id="184" w:name="_Toc156373297"/>
            <w:bookmarkStart w:id="185" w:name="_Toc483210585"/>
            <w:bookmarkStart w:id="186" w:name="_Toc487641784"/>
            <w:r w:rsidRPr="008C0DBB">
              <w:rPr>
                <w:lang w:val="fr-FR"/>
              </w:rPr>
              <w:t>14.</w:t>
            </w:r>
            <w:r w:rsidRPr="008C0DBB">
              <w:rPr>
                <w:lang w:val="fr-FR"/>
              </w:rPr>
              <w:tab/>
              <w:t>Prix de l’offre et rabais</w:t>
            </w:r>
            <w:bookmarkEnd w:id="179"/>
            <w:bookmarkEnd w:id="180"/>
            <w:bookmarkEnd w:id="181"/>
            <w:bookmarkEnd w:id="182"/>
            <w:bookmarkEnd w:id="183"/>
            <w:bookmarkEnd w:id="184"/>
            <w:bookmarkEnd w:id="185"/>
            <w:bookmarkEnd w:id="186"/>
          </w:p>
        </w:tc>
        <w:tc>
          <w:tcPr>
            <w:tcW w:w="7380" w:type="dxa"/>
            <w:tcBorders>
              <w:top w:val="nil"/>
              <w:left w:val="nil"/>
              <w:right w:val="nil"/>
            </w:tcBorders>
          </w:tcPr>
          <w:p w14:paraId="21A0937C" w14:textId="61AA61F0" w:rsidR="000A450A"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 xml:space="preserve">Les prix et rabais indiqués par le Soumissionnaire dans sa </w:t>
            </w:r>
            <w:r w:rsidR="00D42529" w:rsidRPr="008C0DBB">
              <w:rPr>
                <w:rFonts w:asciiTheme="majorBidi" w:hAnsiTheme="majorBidi" w:cstheme="majorBidi"/>
              </w:rPr>
              <w:t xml:space="preserve">Lettre de </w:t>
            </w:r>
            <w:r w:rsidRPr="008C0DBB">
              <w:rPr>
                <w:rFonts w:asciiTheme="majorBidi" w:hAnsiTheme="majorBidi" w:cstheme="majorBidi"/>
              </w:rPr>
              <w:t>Soumission</w:t>
            </w:r>
            <w:r w:rsidR="006C135D" w:rsidRPr="008C0DBB">
              <w:rPr>
                <w:rFonts w:asciiTheme="majorBidi" w:hAnsiTheme="majorBidi" w:cstheme="majorBidi"/>
              </w:rPr>
              <w:t xml:space="preserve"> et le Programme d’Activités ou</w:t>
            </w:r>
            <w:r w:rsidR="001066AF" w:rsidRPr="008C0DBB">
              <w:rPr>
                <w:rFonts w:asciiTheme="majorBidi" w:hAnsiTheme="majorBidi" w:cstheme="majorBidi"/>
              </w:rPr>
              <w:t xml:space="preserve"> </w:t>
            </w:r>
            <w:r w:rsidRPr="008C0DBB">
              <w:rPr>
                <w:rFonts w:asciiTheme="majorBidi" w:hAnsiTheme="majorBidi" w:cstheme="majorBidi"/>
              </w:rPr>
              <w:t xml:space="preserve">le Bordereau des Prix </w:t>
            </w:r>
            <w:r w:rsidR="001E22AE" w:rsidRPr="008C0DBB">
              <w:rPr>
                <w:rFonts w:asciiTheme="majorBidi" w:hAnsiTheme="majorBidi" w:cstheme="majorBidi"/>
              </w:rPr>
              <w:t>u</w:t>
            </w:r>
            <w:r w:rsidRPr="008C0DBB">
              <w:rPr>
                <w:rFonts w:asciiTheme="majorBidi" w:hAnsiTheme="majorBidi" w:cstheme="majorBidi"/>
              </w:rPr>
              <w:t xml:space="preserve">nitaires et le Détail </w:t>
            </w:r>
            <w:r w:rsidR="001E22AE" w:rsidRPr="008C0DBB">
              <w:rPr>
                <w:rFonts w:asciiTheme="majorBidi" w:hAnsiTheme="majorBidi" w:cstheme="majorBidi"/>
              </w:rPr>
              <w:t>q</w:t>
            </w:r>
            <w:r w:rsidRPr="008C0DBB">
              <w:rPr>
                <w:rFonts w:asciiTheme="majorBidi" w:hAnsiTheme="majorBidi" w:cstheme="majorBidi"/>
              </w:rPr>
              <w:t xml:space="preserve">uantitatif et </w:t>
            </w:r>
            <w:r w:rsidR="001E22AE" w:rsidRPr="008C0DBB">
              <w:rPr>
                <w:rFonts w:asciiTheme="majorBidi" w:hAnsiTheme="majorBidi" w:cstheme="majorBidi"/>
              </w:rPr>
              <w:t>e</w:t>
            </w:r>
            <w:r w:rsidRPr="008C0DBB">
              <w:rPr>
                <w:rFonts w:asciiTheme="majorBidi" w:hAnsiTheme="majorBidi" w:cstheme="majorBidi"/>
              </w:rPr>
              <w:t xml:space="preserve">stimatif seront conformes aux stipulations ci-après. </w:t>
            </w:r>
          </w:p>
          <w:p w14:paraId="2846C4BB" w14:textId="1559FAF6" w:rsidR="00686A37" w:rsidRPr="008C0DBB" w:rsidRDefault="00686A37"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 xml:space="preserve">Le Soumissionnaire </w:t>
            </w:r>
            <w:r w:rsidR="001066AF" w:rsidRPr="008C0DBB">
              <w:rPr>
                <w:rFonts w:asciiTheme="majorBidi" w:hAnsiTheme="majorBidi" w:cstheme="majorBidi"/>
              </w:rPr>
              <w:t xml:space="preserve">remettra une Offre pour l’ensemble des Travaux décrits à l’article 1.1 des IS, en indiquant des prix pour tous les postes de Travaux, comme identifié dans la Section IV, Formulaires de Soumission. Dans le cas d’un Marché à prix unitaires, le Soumissionnaire </w:t>
            </w:r>
            <w:r w:rsidRPr="008C0DBB">
              <w:rPr>
                <w:rFonts w:asciiTheme="majorBidi" w:hAnsiTheme="majorBidi" w:cstheme="majorBidi"/>
              </w:rPr>
              <w:t xml:space="preserve">fournira tous les taux et prix figurant au Bordereau des Prix unitaires et au Détail quantitatif et estimatif. Les </w:t>
            </w:r>
            <w:r w:rsidR="00B26B6C" w:rsidRPr="008C0DBB">
              <w:rPr>
                <w:rFonts w:asciiTheme="majorBidi" w:hAnsiTheme="majorBidi" w:cstheme="majorBidi"/>
              </w:rPr>
              <w:t>postes pour lesquels aucun</w:t>
            </w:r>
            <w:r w:rsidR="004F4959" w:rsidRPr="008C0DBB">
              <w:rPr>
                <w:rFonts w:asciiTheme="majorBidi" w:hAnsiTheme="majorBidi" w:cstheme="majorBidi"/>
              </w:rPr>
              <w:t xml:space="preserve"> </w:t>
            </w:r>
            <w:r w:rsidR="001E22AE" w:rsidRPr="008C0DBB">
              <w:rPr>
                <w:rFonts w:asciiTheme="majorBidi" w:hAnsiTheme="majorBidi" w:cstheme="majorBidi"/>
              </w:rPr>
              <w:t xml:space="preserve">taux ou prix </w:t>
            </w:r>
            <w:r w:rsidR="00B26B6C" w:rsidRPr="008C0DBB">
              <w:rPr>
                <w:rFonts w:asciiTheme="majorBidi" w:hAnsiTheme="majorBidi" w:cstheme="majorBidi"/>
              </w:rPr>
              <w:t>n’</w:t>
            </w:r>
            <w:r w:rsidR="00C3597B" w:rsidRPr="008C0DBB">
              <w:rPr>
                <w:rFonts w:asciiTheme="majorBidi" w:hAnsiTheme="majorBidi" w:cstheme="majorBidi"/>
              </w:rPr>
              <w:t>aur</w:t>
            </w:r>
            <w:r w:rsidR="00B26B6C" w:rsidRPr="008C0DBB">
              <w:rPr>
                <w:rFonts w:asciiTheme="majorBidi" w:hAnsiTheme="majorBidi" w:cstheme="majorBidi"/>
              </w:rPr>
              <w:t>a été fourni</w:t>
            </w:r>
            <w:r w:rsidRPr="008C0DBB">
              <w:rPr>
                <w:rFonts w:asciiTheme="majorBidi" w:hAnsiTheme="majorBidi" w:cstheme="majorBidi"/>
              </w:rPr>
              <w:t xml:space="preserve"> par le Soumissionnaire ne feront l’objet d’aucun règlement par le Maître </w:t>
            </w:r>
            <w:r w:rsidRPr="008C0DBB">
              <w:rPr>
                <w:rFonts w:asciiTheme="majorBidi" w:hAnsiTheme="majorBidi" w:cstheme="majorBidi"/>
              </w:rPr>
              <w:lastRenderedPageBreak/>
              <w:t xml:space="preserve">de l’Ouvrage au cours de l’exécution du Marché, et seront réputés être inclus dans les taux figurant au Bordereau des Prix unitaires et au Détail quantitatif et estimatif. </w:t>
            </w:r>
          </w:p>
          <w:p w14:paraId="3DF6028A" w14:textId="3D0B2465" w:rsidR="000A450A"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szCs w:val="24"/>
              </w:rPr>
            </w:pPr>
            <w:r w:rsidRPr="008C0DBB">
              <w:rPr>
                <w:rFonts w:asciiTheme="majorBidi" w:hAnsiTheme="majorBidi" w:cstheme="majorBidi"/>
              </w:rPr>
              <w:t xml:space="preserve">Le </w:t>
            </w:r>
            <w:r w:rsidR="001E22AE" w:rsidRPr="008C0DBB">
              <w:rPr>
                <w:rFonts w:asciiTheme="majorBidi" w:hAnsiTheme="majorBidi" w:cstheme="majorBidi"/>
              </w:rPr>
              <w:t>montant devant figurer</w:t>
            </w:r>
            <w:r w:rsidR="00C3597B" w:rsidRPr="008C0DBB">
              <w:rPr>
                <w:rFonts w:asciiTheme="majorBidi" w:hAnsiTheme="majorBidi" w:cstheme="majorBidi"/>
              </w:rPr>
              <w:t xml:space="preserve"> à</w:t>
            </w:r>
            <w:r w:rsidRPr="008C0DBB">
              <w:rPr>
                <w:rFonts w:asciiTheme="majorBidi" w:hAnsiTheme="majorBidi" w:cstheme="majorBidi"/>
              </w:rPr>
              <w:t xml:space="preserve"> la Soumission, conformément aux dispositions de l’article 12.1 des IS, sera le </w:t>
            </w:r>
            <w:r w:rsidR="00686A37" w:rsidRPr="008C0DBB">
              <w:rPr>
                <w:rFonts w:asciiTheme="majorBidi" w:hAnsiTheme="majorBidi" w:cstheme="majorBidi"/>
              </w:rPr>
              <w:t>montant</w:t>
            </w:r>
            <w:r w:rsidR="009B2302" w:rsidRPr="008C0DBB">
              <w:rPr>
                <w:rFonts w:asciiTheme="majorBidi" w:hAnsiTheme="majorBidi" w:cstheme="majorBidi"/>
              </w:rPr>
              <w:t xml:space="preserve"> </w:t>
            </w:r>
            <w:r w:rsidRPr="008C0DBB">
              <w:rPr>
                <w:rFonts w:asciiTheme="majorBidi" w:hAnsiTheme="majorBidi" w:cstheme="majorBidi"/>
              </w:rPr>
              <w:t xml:space="preserve">total de l’Offre, à </w:t>
            </w:r>
            <w:r w:rsidRPr="008C0DBB">
              <w:rPr>
                <w:rFonts w:asciiTheme="majorBidi" w:hAnsiTheme="majorBidi" w:cstheme="majorBidi"/>
                <w:szCs w:val="24"/>
              </w:rPr>
              <w:t>l’exclusion de tout rabais éventuel.</w:t>
            </w:r>
          </w:p>
          <w:p w14:paraId="21CC4259" w14:textId="2A6E118F" w:rsidR="00E45634" w:rsidRPr="008C0DBB" w:rsidRDefault="00E45634" w:rsidP="00520988">
            <w:pPr>
              <w:pStyle w:val="ListParagraph"/>
              <w:numPr>
                <w:ilvl w:val="1"/>
                <w:numId w:val="39"/>
              </w:numPr>
              <w:tabs>
                <w:tab w:val="left" w:pos="576"/>
                <w:tab w:val="left" w:pos="1152"/>
              </w:tabs>
              <w:contextualSpacing w:val="0"/>
              <w:rPr>
                <w:rFonts w:asciiTheme="majorBidi" w:hAnsiTheme="majorBidi" w:cstheme="majorBidi"/>
                <w:szCs w:val="24"/>
              </w:rPr>
            </w:pPr>
            <w:r w:rsidRPr="008C0DBB">
              <w:rPr>
                <w:rFonts w:asciiTheme="majorBidi" w:hAnsiTheme="majorBidi" w:cstheme="majorBidi"/>
                <w:szCs w:val="24"/>
              </w:rPr>
              <w:t>Le Soumissionnaire indiquera les rabais e</w:t>
            </w:r>
            <w:r w:rsidR="00C3597B" w:rsidRPr="008C0DBB">
              <w:rPr>
                <w:rFonts w:asciiTheme="majorBidi" w:hAnsiTheme="majorBidi" w:cstheme="majorBidi"/>
                <w:szCs w:val="24"/>
              </w:rPr>
              <w:t xml:space="preserve">t </w:t>
            </w:r>
            <w:r w:rsidR="00D42529" w:rsidRPr="008C0DBB">
              <w:rPr>
                <w:rFonts w:asciiTheme="majorBidi" w:hAnsiTheme="majorBidi" w:cstheme="majorBidi"/>
                <w:szCs w:val="24"/>
              </w:rPr>
              <w:t xml:space="preserve">la </w:t>
            </w:r>
            <w:r w:rsidR="00C3597B" w:rsidRPr="008C0DBB">
              <w:rPr>
                <w:rFonts w:asciiTheme="majorBidi" w:hAnsiTheme="majorBidi" w:cstheme="majorBidi"/>
                <w:szCs w:val="24"/>
              </w:rPr>
              <w:t xml:space="preserve">méthode d’application </w:t>
            </w:r>
            <w:r w:rsidR="00D42529" w:rsidRPr="008C0DBB">
              <w:rPr>
                <w:rFonts w:asciiTheme="majorBidi" w:hAnsiTheme="majorBidi" w:cstheme="majorBidi"/>
                <w:szCs w:val="24"/>
              </w:rPr>
              <w:t xml:space="preserve">desdits rabais </w:t>
            </w:r>
            <w:r w:rsidR="00C3597B" w:rsidRPr="008C0DBB">
              <w:rPr>
                <w:rFonts w:asciiTheme="majorBidi" w:hAnsiTheme="majorBidi" w:cstheme="majorBidi"/>
                <w:szCs w:val="24"/>
              </w:rPr>
              <w:t>dans</w:t>
            </w:r>
            <w:r w:rsidRPr="008C0DBB">
              <w:rPr>
                <w:rFonts w:asciiTheme="majorBidi" w:hAnsiTheme="majorBidi" w:cstheme="majorBidi"/>
                <w:szCs w:val="24"/>
              </w:rPr>
              <w:t xml:space="preserve"> </w:t>
            </w:r>
            <w:r w:rsidR="00D42529" w:rsidRPr="008C0DBB">
              <w:rPr>
                <w:rFonts w:asciiTheme="majorBidi" w:hAnsiTheme="majorBidi" w:cstheme="majorBidi"/>
                <w:szCs w:val="24"/>
              </w:rPr>
              <w:t>la Lettre</w:t>
            </w:r>
            <w:r w:rsidRPr="008C0DBB">
              <w:rPr>
                <w:rFonts w:asciiTheme="majorBidi" w:hAnsiTheme="majorBidi" w:cstheme="majorBidi"/>
                <w:szCs w:val="24"/>
              </w:rPr>
              <w:t xml:space="preserve"> d</w:t>
            </w:r>
            <w:r w:rsidR="001E22AE" w:rsidRPr="008C0DBB">
              <w:rPr>
                <w:rFonts w:asciiTheme="majorBidi" w:hAnsiTheme="majorBidi" w:cstheme="majorBidi"/>
                <w:szCs w:val="24"/>
              </w:rPr>
              <w:t>e Soumission</w:t>
            </w:r>
            <w:r w:rsidRPr="008C0DBB">
              <w:rPr>
                <w:rFonts w:asciiTheme="majorBidi" w:hAnsiTheme="majorBidi" w:cstheme="majorBidi"/>
                <w:szCs w:val="24"/>
              </w:rPr>
              <w:t xml:space="preserve"> conformément </w:t>
            </w:r>
            <w:r w:rsidR="00D2471A" w:rsidRPr="008C0DBB">
              <w:rPr>
                <w:rFonts w:asciiTheme="majorBidi" w:hAnsiTheme="majorBidi" w:cstheme="majorBidi"/>
                <w:szCs w:val="24"/>
              </w:rPr>
              <w:t>à</w:t>
            </w:r>
            <w:r w:rsidRPr="008C0DBB">
              <w:rPr>
                <w:rFonts w:asciiTheme="majorBidi" w:hAnsiTheme="majorBidi" w:cstheme="majorBidi"/>
                <w:szCs w:val="24"/>
              </w:rPr>
              <w:t xml:space="preserve"> l’article 12.1 des IS.</w:t>
            </w:r>
          </w:p>
          <w:p w14:paraId="341A1E7C" w14:textId="2C52BFB2" w:rsidR="000A450A" w:rsidRPr="008C0DBB" w:rsidRDefault="00383A8B" w:rsidP="00520988">
            <w:pPr>
              <w:pStyle w:val="ListParagraph"/>
              <w:numPr>
                <w:ilvl w:val="1"/>
                <w:numId w:val="39"/>
              </w:numPr>
              <w:tabs>
                <w:tab w:val="left" w:pos="576"/>
                <w:tab w:val="left" w:pos="1152"/>
              </w:tabs>
              <w:contextualSpacing w:val="0"/>
              <w:rPr>
                <w:rFonts w:asciiTheme="majorBidi" w:hAnsiTheme="majorBidi" w:cstheme="majorBidi"/>
                <w:sz w:val="16"/>
              </w:rPr>
            </w:pPr>
            <w:r w:rsidRPr="008C0DBB">
              <w:rPr>
                <w:rFonts w:asciiTheme="majorBidi" w:hAnsiTheme="majorBidi" w:cstheme="majorBidi"/>
                <w:b/>
                <w:bCs/>
                <w:szCs w:val="24"/>
              </w:rPr>
              <w:t>A moins qu’il n’en soit stipulé autrement dans les</w:t>
            </w:r>
            <w:r w:rsidRPr="008C0DBB">
              <w:rPr>
                <w:rFonts w:asciiTheme="majorBidi" w:hAnsiTheme="majorBidi" w:cstheme="majorBidi"/>
                <w:szCs w:val="24"/>
              </w:rPr>
              <w:t xml:space="preserve"> </w:t>
            </w:r>
            <w:r w:rsidRPr="008C0DBB">
              <w:rPr>
                <w:rFonts w:asciiTheme="majorBidi" w:hAnsiTheme="majorBidi" w:cstheme="majorBidi"/>
                <w:b/>
                <w:szCs w:val="24"/>
              </w:rPr>
              <w:t>DPAO</w:t>
            </w:r>
            <w:r w:rsidRPr="008C0DBB">
              <w:rPr>
                <w:rFonts w:asciiTheme="majorBidi" w:hAnsiTheme="majorBidi" w:cstheme="majorBidi"/>
                <w:szCs w:val="24"/>
              </w:rPr>
              <w:t xml:space="preserve"> et le CCAP, les prix indiqués par le Soumissionnaire seront </w:t>
            </w:r>
            <w:r w:rsidR="00A2268D" w:rsidRPr="008C0DBB">
              <w:rPr>
                <w:rFonts w:asciiTheme="majorBidi" w:hAnsiTheme="majorBidi" w:cstheme="majorBidi"/>
                <w:szCs w:val="24"/>
              </w:rPr>
              <w:t xml:space="preserve">fermes </w:t>
            </w:r>
            <w:r w:rsidRPr="008C0DBB">
              <w:rPr>
                <w:rFonts w:asciiTheme="majorBidi" w:hAnsiTheme="majorBidi" w:cstheme="majorBidi"/>
                <w:szCs w:val="24"/>
              </w:rPr>
              <w:t>durant l’exécution du Marché.</w:t>
            </w:r>
            <w:r w:rsidR="009B2302" w:rsidRPr="008C0DBB">
              <w:rPr>
                <w:rFonts w:asciiTheme="majorBidi" w:hAnsiTheme="majorBidi" w:cstheme="majorBidi"/>
                <w:szCs w:val="24"/>
              </w:rPr>
              <w:t xml:space="preserve"> </w:t>
            </w:r>
            <w:r w:rsidR="00A2268D" w:rsidRPr="008C0DBB">
              <w:rPr>
                <w:rFonts w:asciiTheme="majorBidi" w:hAnsiTheme="majorBidi" w:cstheme="majorBidi"/>
                <w:szCs w:val="24"/>
              </w:rPr>
              <w:t xml:space="preserve">Si les prix indiqués par le Soumissionnaire seront révisables durant l’exécution du Marché conformément aux dispositions du CCAP, le </w:t>
            </w:r>
            <w:r w:rsidRPr="008C0DBB">
              <w:rPr>
                <w:rFonts w:asciiTheme="majorBidi" w:hAnsiTheme="majorBidi" w:cstheme="majorBidi"/>
                <w:szCs w:val="24"/>
              </w:rPr>
              <w:t xml:space="preserve">Soumissionnaire devra fournir </w:t>
            </w:r>
            <w:r w:rsidR="001E22AE" w:rsidRPr="008C0DBB">
              <w:rPr>
                <w:rFonts w:asciiTheme="majorBidi" w:hAnsiTheme="majorBidi" w:cstheme="majorBidi"/>
                <w:szCs w:val="24"/>
              </w:rPr>
              <w:t xml:space="preserve">en annexe à </w:t>
            </w:r>
            <w:r w:rsidR="00D2471A" w:rsidRPr="008C0DBB">
              <w:rPr>
                <w:rFonts w:asciiTheme="majorBidi" w:hAnsiTheme="majorBidi" w:cstheme="majorBidi"/>
                <w:szCs w:val="24"/>
              </w:rPr>
              <w:t xml:space="preserve">la Lettre de </w:t>
            </w:r>
            <w:r w:rsidR="001E22AE" w:rsidRPr="008C0DBB">
              <w:rPr>
                <w:rFonts w:asciiTheme="majorBidi" w:hAnsiTheme="majorBidi" w:cstheme="majorBidi"/>
                <w:szCs w:val="24"/>
              </w:rPr>
              <w:t>Soumission</w:t>
            </w:r>
            <w:r w:rsidR="00D2471A" w:rsidRPr="008C0DBB">
              <w:rPr>
                <w:rFonts w:asciiTheme="majorBidi" w:hAnsiTheme="majorBidi" w:cstheme="majorBidi"/>
                <w:szCs w:val="24"/>
              </w:rPr>
              <w:t>,</w:t>
            </w:r>
            <w:r w:rsidR="001E22AE" w:rsidRPr="008C0DBB">
              <w:rPr>
                <w:rFonts w:asciiTheme="majorBidi" w:hAnsiTheme="majorBidi" w:cstheme="majorBidi"/>
                <w:szCs w:val="24"/>
              </w:rPr>
              <w:t xml:space="preserve"> </w:t>
            </w:r>
            <w:r w:rsidRPr="008C0DBB">
              <w:rPr>
                <w:rFonts w:asciiTheme="majorBidi" w:hAnsiTheme="majorBidi" w:cstheme="majorBidi"/>
                <w:szCs w:val="24"/>
              </w:rPr>
              <w:t>les indices et paramètres retenus pour les formules de r</w:t>
            </w:r>
            <w:r w:rsidR="001E22AE" w:rsidRPr="008C0DBB">
              <w:rPr>
                <w:rFonts w:asciiTheme="majorBidi" w:hAnsiTheme="majorBidi" w:cstheme="majorBidi"/>
                <w:szCs w:val="24"/>
              </w:rPr>
              <w:t>évision des prix</w:t>
            </w:r>
            <w:r w:rsidR="00C3597B" w:rsidRPr="008C0DBB">
              <w:rPr>
                <w:rFonts w:asciiTheme="majorBidi" w:hAnsiTheme="majorBidi" w:cstheme="majorBidi"/>
                <w:szCs w:val="24"/>
              </w:rPr>
              <w:t>.</w:t>
            </w:r>
            <w:r w:rsidR="009B2302" w:rsidRPr="008C0DBB">
              <w:rPr>
                <w:rFonts w:asciiTheme="majorBidi" w:hAnsiTheme="majorBidi" w:cstheme="majorBidi"/>
                <w:szCs w:val="24"/>
              </w:rPr>
              <w:t xml:space="preserve"> </w:t>
            </w:r>
            <w:r w:rsidR="00C3597B" w:rsidRPr="008C0DBB">
              <w:rPr>
                <w:rFonts w:asciiTheme="majorBidi" w:hAnsiTheme="majorBidi" w:cstheme="majorBidi"/>
                <w:szCs w:val="24"/>
              </w:rPr>
              <w:t>Le Maître de l’Ouvrage pourra</w:t>
            </w:r>
            <w:r w:rsidRPr="008C0DBB">
              <w:rPr>
                <w:rFonts w:asciiTheme="majorBidi" w:hAnsiTheme="majorBidi" w:cstheme="majorBidi"/>
                <w:szCs w:val="24"/>
              </w:rPr>
              <w:t xml:space="preserve"> exiger du Soumissionnaire de justifier les </w:t>
            </w:r>
            <w:r w:rsidR="00A2268D" w:rsidRPr="008C0DBB">
              <w:rPr>
                <w:rFonts w:asciiTheme="majorBidi" w:hAnsiTheme="majorBidi" w:cstheme="majorBidi"/>
                <w:szCs w:val="24"/>
              </w:rPr>
              <w:t xml:space="preserve">indices et les </w:t>
            </w:r>
            <w:r w:rsidRPr="008C0DBB">
              <w:rPr>
                <w:rFonts w:asciiTheme="majorBidi" w:hAnsiTheme="majorBidi" w:cstheme="majorBidi"/>
                <w:szCs w:val="24"/>
              </w:rPr>
              <w:t>paramètres qu’il propose</w:t>
            </w:r>
            <w:r w:rsidRPr="008C0DBB">
              <w:rPr>
                <w:rFonts w:asciiTheme="majorBidi" w:hAnsiTheme="majorBidi" w:cstheme="majorBidi"/>
                <w:color w:val="000000"/>
                <w:szCs w:val="24"/>
              </w:rPr>
              <w:t>.</w:t>
            </w:r>
          </w:p>
        </w:tc>
      </w:tr>
      <w:tr w:rsidR="000A450A" w:rsidRPr="008C0DBB" w14:paraId="2225330F" w14:textId="77777777">
        <w:tc>
          <w:tcPr>
            <w:tcW w:w="2250" w:type="dxa"/>
            <w:tcBorders>
              <w:top w:val="nil"/>
              <w:left w:val="nil"/>
              <w:bottom w:val="nil"/>
              <w:right w:val="nil"/>
            </w:tcBorders>
          </w:tcPr>
          <w:p w14:paraId="2F6D9E7B" w14:textId="77777777" w:rsidR="000A450A" w:rsidRPr="008C0DBB" w:rsidRDefault="000A450A" w:rsidP="005D6945">
            <w:pPr>
              <w:pStyle w:val="Header2-SubClauses"/>
              <w:tabs>
                <w:tab w:val="clear" w:pos="619"/>
              </w:tabs>
              <w:rPr>
                <w:rFonts w:asciiTheme="majorBidi" w:hAnsiTheme="majorBidi" w:cstheme="majorBidi"/>
                <w:lang w:val="fr-FR"/>
              </w:rPr>
            </w:pPr>
            <w:bookmarkStart w:id="187" w:name="_Toc438532590"/>
            <w:bookmarkEnd w:id="187"/>
          </w:p>
        </w:tc>
        <w:tc>
          <w:tcPr>
            <w:tcW w:w="7380" w:type="dxa"/>
            <w:tcBorders>
              <w:top w:val="nil"/>
              <w:left w:val="nil"/>
              <w:bottom w:val="nil"/>
              <w:right w:val="nil"/>
            </w:tcBorders>
          </w:tcPr>
          <w:p w14:paraId="1B658ED5" w14:textId="618359A5" w:rsidR="00BC693B"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Si l’article 1.1 des IS indique que l’appel d’offres est lancé pour plusieurs lots pouvant faire l’objet de marchés séparés, les Soumissionnaires désirant offrir un rabais de prix en cas d’attribution de plusieurs lots spécifieront les rabais applicables à chaque groupe de lots ou à chaque lot. Les rabais proposés seront présentés conformément à l’article 14.4 des IS, à la condition toutefois que les offres pour l’ensemble des lots</w:t>
            </w:r>
            <w:r w:rsidR="00915E36" w:rsidRPr="008C0DBB">
              <w:rPr>
                <w:rFonts w:asciiTheme="majorBidi" w:hAnsiTheme="majorBidi" w:cstheme="majorBidi"/>
              </w:rPr>
              <w:t>,</w:t>
            </w:r>
            <w:r w:rsidRPr="008C0DBB">
              <w:rPr>
                <w:rFonts w:asciiTheme="majorBidi" w:hAnsiTheme="majorBidi" w:cstheme="majorBidi"/>
              </w:rPr>
              <w:t xml:space="preserve"> soient soumises et ouvertes en même temps.</w:t>
            </w:r>
          </w:p>
        </w:tc>
      </w:tr>
      <w:tr w:rsidR="000A450A" w:rsidRPr="008C0DBB" w14:paraId="178BD704" w14:textId="77777777">
        <w:tc>
          <w:tcPr>
            <w:tcW w:w="2250" w:type="dxa"/>
            <w:tcBorders>
              <w:top w:val="nil"/>
              <w:left w:val="nil"/>
              <w:bottom w:val="nil"/>
              <w:right w:val="nil"/>
            </w:tcBorders>
          </w:tcPr>
          <w:p w14:paraId="08248A57" w14:textId="77777777" w:rsidR="000A450A" w:rsidRPr="008C0DBB" w:rsidRDefault="000A450A" w:rsidP="005D6945">
            <w:pPr>
              <w:numPr>
                <w:ilvl w:val="12"/>
                <w:numId w:val="0"/>
              </w:numPr>
              <w:rPr>
                <w:rFonts w:asciiTheme="majorBidi" w:hAnsiTheme="majorBidi" w:cstheme="majorBidi"/>
              </w:rPr>
            </w:pPr>
            <w:bookmarkStart w:id="188" w:name="_Toc438532592"/>
            <w:bookmarkStart w:id="189" w:name="_Toc438532594"/>
            <w:bookmarkStart w:id="190" w:name="_Toc438532595"/>
            <w:bookmarkStart w:id="191" w:name="_Toc438532596"/>
            <w:bookmarkEnd w:id="188"/>
            <w:bookmarkEnd w:id="189"/>
            <w:bookmarkEnd w:id="190"/>
            <w:bookmarkEnd w:id="191"/>
          </w:p>
        </w:tc>
        <w:tc>
          <w:tcPr>
            <w:tcW w:w="7380" w:type="dxa"/>
            <w:tcBorders>
              <w:top w:val="nil"/>
              <w:left w:val="nil"/>
              <w:bottom w:val="nil"/>
              <w:right w:val="nil"/>
            </w:tcBorders>
          </w:tcPr>
          <w:p w14:paraId="7CDBCE72" w14:textId="69DD6B75" w:rsidR="00BC693B"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Tous les droits, impôts et taxes payables par l’Entrepreneur au titre du Marché, ou à tout autre titre, vingt-huit</w:t>
            </w:r>
            <w:r w:rsidR="009B2302" w:rsidRPr="008C0DBB">
              <w:rPr>
                <w:rFonts w:asciiTheme="majorBidi" w:hAnsiTheme="majorBidi" w:cstheme="majorBidi"/>
              </w:rPr>
              <w:t xml:space="preserve"> </w:t>
            </w:r>
            <w:r w:rsidRPr="008C0DBB">
              <w:rPr>
                <w:rFonts w:asciiTheme="majorBidi" w:hAnsiTheme="majorBidi" w:cstheme="majorBidi"/>
              </w:rPr>
              <w:t>(28) jours avant la date limite de dépôt des offres seront réputés inclus dans les prix</w:t>
            </w:r>
            <w:r w:rsidR="00AD3F5D" w:rsidRPr="008C0DBB">
              <w:rPr>
                <w:rFonts w:asciiTheme="majorBidi" w:hAnsiTheme="majorBidi" w:cstheme="majorBidi"/>
              </w:rPr>
              <w:t xml:space="preserve"> </w:t>
            </w:r>
            <w:r w:rsidRPr="008C0DBB">
              <w:rPr>
                <w:rFonts w:asciiTheme="majorBidi" w:hAnsiTheme="majorBidi" w:cstheme="majorBidi"/>
              </w:rPr>
              <w:t>et dans le montant total de l’offre présentée par le Soumissionnaire.</w:t>
            </w:r>
          </w:p>
        </w:tc>
      </w:tr>
      <w:tr w:rsidR="000A450A" w:rsidRPr="008C0DBB" w14:paraId="1954E238" w14:textId="77777777">
        <w:tc>
          <w:tcPr>
            <w:tcW w:w="2250" w:type="dxa"/>
            <w:tcBorders>
              <w:top w:val="nil"/>
              <w:left w:val="nil"/>
              <w:bottom w:val="nil"/>
              <w:right w:val="nil"/>
            </w:tcBorders>
          </w:tcPr>
          <w:p w14:paraId="6AC461A2" w14:textId="77777777" w:rsidR="000A450A" w:rsidRPr="008C0DBB" w:rsidRDefault="00B125FF" w:rsidP="005D6945">
            <w:pPr>
              <w:pStyle w:val="S1-Header2"/>
              <w:numPr>
                <w:ilvl w:val="0"/>
                <w:numId w:val="0"/>
              </w:numPr>
              <w:tabs>
                <w:tab w:val="num" w:pos="432"/>
              </w:tabs>
              <w:ind w:left="432" w:hanging="432"/>
              <w:rPr>
                <w:rFonts w:asciiTheme="majorBidi" w:hAnsiTheme="majorBidi" w:cstheme="majorBidi"/>
                <w:lang w:val="fr-FR"/>
              </w:rPr>
            </w:pPr>
            <w:bookmarkStart w:id="192" w:name="_Toc438438836"/>
            <w:bookmarkStart w:id="193" w:name="_Toc438532597"/>
            <w:bookmarkStart w:id="194" w:name="_Toc438733980"/>
            <w:bookmarkStart w:id="195" w:name="_Toc438907019"/>
            <w:bookmarkStart w:id="196" w:name="_Toc438907218"/>
            <w:bookmarkStart w:id="197" w:name="_Toc156373298"/>
            <w:bookmarkStart w:id="198" w:name="_Toc483210586"/>
            <w:bookmarkStart w:id="199" w:name="_Toc487641785"/>
            <w:r w:rsidRPr="008C0DBB">
              <w:rPr>
                <w:lang w:val="fr-FR"/>
              </w:rPr>
              <w:t>15.</w:t>
            </w:r>
            <w:r w:rsidR="000A450A" w:rsidRPr="008C0DBB">
              <w:rPr>
                <w:lang w:val="fr-FR"/>
              </w:rPr>
              <w:tab/>
              <w:t>Monnaies de l’offre</w:t>
            </w:r>
            <w:bookmarkEnd w:id="192"/>
            <w:bookmarkEnd w:id="193"/>
            <w:bookmarkEnd w:id="194"/>
            <w:bookmarkEnd w:id="195"/>
            <w:bookmarkEnd w:id="196"/>
            <w:bookmarkEnd w:id="197"/>
            <w:bookmarkEnd w:id="198"/>
            <w:bookmarkEnd w:id="199"/>
          </w:p>
        </w:tc>
        <w:tc>
          <w:tcPr>
            <w:tcW w:w="7380" w:type="dxa"/>
            <w:tcBorders>
              <w:top w:val="nil"/>
              <w:left w:val="nil"/>
              <w:bottom w:val="nil"/>
              <w:right w:val="nil"/>
            </w:tcBorders>
          </w:tcPr>
          <w:p w14:paraId="0AE27200" w14:textId="77777777" w:rsidR="000A450A" w:rsidRPr="008C0DBB" w:rsidRDefault="000A450A" w:rsidP="005D6945">
            <w:pPr>
              <w:numPr>
                <w:ilvl w:val="0"/>
                <w:numId w:val="5"/>
              </w:numPr>
              <w:tabs>
                <w:tab w:val="left" w:pos="576"/>
                <w:tab w:val="left" w:pos="1152"/>
              </w:tabs>
              <w:rPr>
                <w:rFonts w:asciiTheme="majorBidi" w:hAnsiTheme="majorBidi" w:cstheme="majorBidi"/>
              </w:rPr>
            </w:pPr>
            <w:r w:rsidRPr="008C0DBB">
              <w:rPr>
                <w:rFonts w:asciiTheme="majorBidi" w:hAnsiTheme="majorBidi" w:cstheme="majorBidi"/>
              </w:rPr>
              <w:t>Les monnaies de l’</w:t>
            </w:r>
            <w:r w:rsidR="00B14E19" w:rsidRPr="008C0DBB">
              <w:rPr>
                <w:rFonts w:asciiTheme="majorBidi" w:hAnsiTheme="majorBidi" w:cstheme="majorBidi"/>
              </w:rPr>
              <w:t>O</w:t>
            </w:r>
            <w:r w:rsidRPr="008C0DBB">
              <w:rPr>
                <w:rFonts w:asciiTheme="majorBidi" w:hAnsiTheme="majorBidi" w:cstheme="majorBidi"/>
              </w:rPr>
              <w:t xml:space="preserve">ffre et les monnaies de règlement seront </w:t>
            </w:r>
            <w:r w:rsidR="002756FD" w:rsidRPr="008C0DBB">
              <w:rPr>
                <w:rFonts w:asciiTheme="majorBidi" w:hAnsiTheme="majorBidi" w:cstheme="majorBidi"/>
              </w:rPr>
              <w:t xml:space="preserve">identiques et seront </w:t>
            </w:r>
            <w:r w:rsidRPr="008C0DBB">
              <w:rPr>
                <w:rFonts w:asciiTheme="majorBidi" w:hAnsiTheme="majorBidi" w:cstheme="majorBidi"/>
              </w:rPr>
              <w:t xml:space="preserve">conformes aux </w:t>
            </w:r>
            <w:r w:rsidRPr="008C0DBB">
              <w:rPr>
                <w:rFonts w:asciiTheme="majorBidi" w:hAnsiTheme="majorBidi" w:cstheme="majorBidi"/>
                <w:b/>
                <w:bCs/>
              </w:rPr>
              <w:t xml:space="preserve">dispositions des </w:t>
            </w:r>
            <w:r w:rsidRPr="008C0DBB">
              <w:rPr>
                <w:rFonts w:asciiTheme="majorBidi" w:hAnsiTheme="majorBidi" w:cstheme="majorBidi"/>
                <w:b/>
              </w:rPr>
              <w:t>DPAO</w:t>
            </w:r>
            <w:r w:rsidRPr="008C0DBB">
              <w:rPr>
                <w:rFonts w:asciiTheme="majorBidi" w:hAnsiTheme="majorBidi" w:cstheme="majorBidi"/>
              </w:rPr>
              <w:t>.</w:t>
            </w:r>
          </w:p>
          <w:p w14:paraId="2C3C1DED" w14:textId="2E942D8B" w:rsidR="000A450A" w:rsidRPr="008C0DBB" w:rsidRDefault="00B125FF" w:rsidP="005D6945">
            <w:pPr>
              <w:numPr>
                <w:ilvl w:val="0"/>
                <w:numId w:val="5"/>
              </w:numPr>
              <w:tabs>
                <w:tab w:val="left" w:pos="576"/>
                <w:tab w:val="left" w:pos="1152"/>
              </w:tabs>
              <w:rPr>
                <w:rFonts w:asciiTheme="majorBidi" w:hAnsiTheme="majorBidi" w:cstheme="majorBidi"/>
              </w:rPr>
            </w:pPr>
            <w:r w:rsidRPr="008C0DBB">
              <w:rPr>
                <w:rFonts w:asciiTheme="majorBidi" w:hAnsiTheme="majorBidi" w:cstheme="majorBidi"/>
              </w:rPr>
              <w:t>Le Maître d</w:t>
            </w:r>
            <w:r w:rsidR="000A450A" w:rsidRPr="008C0DBB">
              <w:rPr>
                <w:rFonts w:asciiTheme="majorBidi" w:hAnsiTheme="majorBidi" w:cstheme="majorBidi"/>
              </w:rPr>
              <w:t>’</w:t>
            </w:r>
            <w:r w:rsidRPr="008C0DBB">
              <w:rPr>
                <w:rFonts w:asciiTheme="majorBidi" w:hAnsiTheme="majorBidi" w:cstheme="majorBidi"/>
              </w:rPr>
              <w:t xml:space="preserve">Ouvrage peut demander aux </w:t>
            </w:r>
            <w:r w:rsidR="00B14E19" w:rsidRPr="008C0DBB">
              <w:rPr>
                <w:rFonts w:asciiTheme="majorBidi" w:hAnsiTheme="majorBidi" w:cstheme="majorBidi"/>
              </w:rPr>
              <w:t>S</w:t>
            </w:r>
            <w:r w:rsidRPr="008C0DBB">
              <w:rPr>
                <w:rFonts w:asciiTheme="majorBidi" w:hAnsiTheme="majorBidi" w:cstheme="majorBidi"/>
              </w:rPr>
              <w:t>oumissionnaires d</w:t>
            </w:r>
            <w:r w:rsidR="00E776D1" w:rsidRPr="008C0DBB">
              <w:rPr>
                <w:rFonts w:asciiTheme="majorBidi" w:hAnsiTheme="majorBidi" w:cstheme="majorBidi"/>
              </w:rPr>
              <w:t>e justifier</w:t>
            </w:r>
            <w:r w:rsidRPr="008C0DBB">
              <w:rPr>
                <w:rFonts w:asciiTheme="majorBidi" w:hAnsiTheme="majorBidi" w:cstheme="majorBidi"/>
              </w:rPr>
              <w:t xml:space="preserve"> leurs besoins en monnaies nationale et étrangères et d</w:t>
            </w:r>
            <w:r w:rsidR="00E776D1" w:rsidRPr="008C0DBB">
              <w:rPr>
                <w:rFonts w:asciiTheme="majorBidi" w:hAnsiTheme="majorBidi" w:cstheme="majorBidi"/>
              </w:rPr>
              <w:t>’établir</w:t>
            </w:r>
            <w:r w:rsidRPr="008C0DBB">
              <w:rPr>
                <w:rFonts w:asciiTheme="majorBidi" w:hAnsiTheme="majorBidi" w:cstheme="majorBidi"/>
              </w:rPr>
              <w:t xml:space="preserve"> que les montants inclus dans les prix unitaires et totaux, et indiqués en annexe à la </w:t>
            </w:r>
            <w:r w:rsidR="0094199B" w:rsidRPr="008C0DBB">
              <w:rPr>
                <w:rFonts w:asciiTheme="majorBidi" w:hAnsiTheme="majorBidi" w:cstheme="majorBidi"/>
              </w:rPr>
              <w:t>S</w:t>
            </w:r>
            <w:r w:rsidRPr="008C0DBB">
              <w:rPr>
                <w:rFonts w:asciiTheme="majorBidi" w:hAnsiTheme="majorBidi" w:cstheme="majorBidi"/>
              </w:rPr>
              <w:t>oumission</w:t>
            </w:r>
            <w:r w:rsidR="00587F4A" w:rsidRPr="008C0DBB">
              <w:rPr>
                <w:rStyle w:val="FootnoteReference"/>
                <w:rFonts w:asciiTheme="majorBidi" w:hAnsiTheme="majorBidi" w:cstheme="majorBidi"/>
              </w:rPr>
              <w:footnoteReference w:id="2"/>
            </w:r>
            <w:r w:rsidRPr="008C0DBB">
              <w:rPr>
                <w:rFonts w:asciiTheme="majorBidi" w:hAnsiTheme="majorBidi" w:cstheme="majorBidi"/>
              </w:rPr>
              <w:t>, sont raisonnables et conformes aux dispositions du Dossier d</w:t>
            </w:r>
            <w:r w:rsidR="000A450A" w:rsidRPr="008C0DBB">
              <w:rPr>
                <w:rFonts w:asciiTheme="majorBidi" w:hAnsiTheme="majorBidi" w:cstheme="majorBidi"/>
              </w:rPr>
              <w:t>’</w:t>
            </w:r>
            <w:r w:rsidRPr="008C0DBB">
              <w:rPr>
                <w:rFonts w:asciiTheme="majorBidi" w:hAnsiTheme="majorBidi" w:cstheme="majorBidi"/>
              </w:rPr>
              <w:t>Appel d</w:t>
            </w:r>
            <w:r w:rsidR="000A450A" w:rsidRPr="008C0DBB">
              <w:rPr>
                <w:rFonts w:asciiTheme="majorBidi" w:hAnsiTheme="majorBidi" w:cstheme="majorBidi"/>
              </w:rPr>
              <w:t>’</w:t>
            </w:r>
            <w:r w:rsidRPr="008C0DBB">
              <w:rPr>
                <w:rFonts w:asciiTheme="majorBidi" w:hAnsiTheme="majorBidi" w:cstheme="majorBidi"/>
              </w:rPr>
              <w:t>Offres</w:t>
            </w:r>
            <w:r w:rsidR="009B2302" w:rsidRPr="008C0DBB">
              <w:rPr>
                <w:rFonts w:asciiTheme="majorBidi" w:hAnsiTheme="majorBidi" w:cstheme="majorBidi"/>
              </w:rPr>
              <w:t> ;</w:t>
            </w:r>
            <w:r w:rsidRPr="008C0DBB">
              <w:rPr>
                <w:rFonts w:asciiTheme="majorBidi" w:hAnsiTheme="majorBidi" w:cstheme="majorBidi"/>
              </w:rPr>
              <w:t xml:space="preserve"> à cette fin, un état détaillé de ses besoins en monnaies étrangères sera fourni par le </w:t>
            </w:r>
            <w:r w:rsidRPr="008C0DBB">
              <w:rPr>
                <w:rFonts w:asciiTheme="majorBidi" w:hAnsiTheme="majorBidi" w:cstheme="majorBidi"/>
              </w:rPr>
              <w:lastRenderedPageBreak/>
              <w:t>Soumissionnaire.</w:t>
            </w:r>
          </w:p>
        </w:tc>
      </w:tr>
      <w:tr w:rsidR="000A450A" w:rsidRPr="008C0DBB" w14:paraId="71498183" w14:textId="77777777">
        <w:tc>
          <w:tcPr>
            <w:tcW w:w="2250" w:type="dxa"/>
            <w:tcBorders>
              <w:top w:val="nil"/>
              <w:left w:val="nil"/>
              <w:bottom w:val="nil"/>
              <w:right w:val="nil"/>
            </w:tcBorders>
          </w:tcPr>
          <w:p w14:paraId="68773F01" w14:textId="77777777" w:rsidR="000A450A" w:rsidRPr="008C0DBB" w:rsidRDefault="000A450A" w:rsidP="005D6945">
            <w:pPr>
              <w:pStyle w:val="S1-Header2"/>
              <w:numPr>
                <w:ilvl w:val="0"/>
                <w:numId w:val="0"/>
              </w:numPr>
              <w:tabs>
                <w:tab w:val="num" w:pos="432"/>
              </w:tabs>
              <w:ind w:left="432" w:hanging="432"/>
              <w:rPr>
                <w:lang w:val="fr-FR"/>
              </w:rPr>
            </w:pPr>
            <w:bookmarkStart w:id="200" w:name="_Toc156373299"/>
            <w:bookmarkStart w:id="201" w:name="_Toc483210587"/>
            <w:bookmarkStart w:id="202" w:name="_Toc487641786"/>
            <w:bookmarkStart w:id="203" w:name="_Toc438438837"/>
            <w:bookmarkStart w:id="204" w:name="_Toc438532598"/>
            <w:bookmarkStart w:id="205" w:name="_Toc438733981"/>
            <w:bookmarkStart w:id="206" w:name="_Toc438907020"/>
            <w:bookmarkStart w:id="207" w:name="_Toc438907219"/>
            <w:r w:rsidRPr="008C0DBB">
              <w:rPr>
                <w:lang w:val="fr-FR"/>
              </w:rPr>
              <w:lastRenderedPageBreak/>
              <w:t>16.</w:t>
            </w:r>
            <w:r w:rsidRPr="008C0DBB">
              <w:rPr>
                <w:lang w:val="fr-FR"/>
              </w:rPr>
              <w:tab/>
              <w:t>Documents constituant la proposition technique</w:t>
            </w:r>
            <w:bookmarkEnd w:id="200"/>
            <w:bookmarkEnd w:id="201"/>
            <w:bookmarkEnd w:id="202"/>
            <w:r w:rsidRPr="008C0DBB">
              <w:rPr>
                <w:lang w:val="fr-FR"/>
              </w:rPr>
              <w:t xml:space="preserve"> </w:t>
            </w:r>
            <w:bookmarkEnd w:id="203"/>
            <w:bookmarkEnd w:id="204"/>
            <w:bookmarkEnd w:id="205"/>
            <w:bookmarkEnd w:id="206"/>
            <w:bookmarkEnd w:id="207"/>
          </w:p>
        </w:tc>
        <w:tc>
          <w:tcPr>
            <w:tcW w:w="7380" w:type="dxa"/>
            <w:tcBorders>
              <w:top w:val="nil"/>
              <w:left w:val="nil"/>
              <w:bottom w:val="nil"/>
              <w:right w:val="nil"/>
            </w:tcBorders>
          </w:tcPr>
          <w:p w14:paraId="41B90033" w14:textId="4FBA0632" w:rsidR="000A450A" w:rsidRPr="008C0DBB" w:rsidRDefault="000A450A" w:rsidP="00520988">
            <w:pPr>
              <w:pStyle w:val="ListParagraph"/>
              <w:numPr>
                <w:ilvl w:val="1"/>
                <w:numId w:val="40"/>
              </w:numPr>
              <w:tabs>
                <w:tab w:val="left" w:pos="576"/>
                <w:tab w:val="left" w:pos="1152"/>
              </w:tabs>
              <w:rPr>
                <w:rFonts w:asciiTheme="majorBidi" w:hAnsiTheme="majorBidi" w:cstheme="majorBidi"/>
                <w:spacing w:val="-2"/>
              </w:rPr>
            </w:pPr>
            <w:r w:rsidRPr="008C0DBB">
              <w:rPr>
                <w:rFonts w:asciiTheme="majorBidi" w:hAnsiTheme="majorBidi" w:cstheme="majorBidi"/>
                <w:spacing w:val="-2"/>
              </w:rPr>
              <w:t xml:space="preserve">Le Soumissionnaire devra fournir une proposition technique incluant un programme des travaux et les méthodes d’exécution prévues, la liste du matériel, du personnel, le calendrier d’exécution et tout autre renseignement demandé à la Section IV-Formulaires de </w:t>
            </w:r>
            <w:r w:rsidR="00B14E19" w:rsidRPr="008C0DBB">
              <w:rPr>
                <w:rFonts w:asciiTheme="majorBidi" w:hAnsiTheme="majorBidi" w:cstheme="majorBidi"/>
                <w:spacing w:val="-2"/>
              </w:rPr>
              <w:t>S</w:t>
            </w:r>
            <w:r w:rsidRPr="008C0DBB">
              <w:rPr>
                <w:rFonts w:asciiTheme="majorBidi" w:hAnsiTheme="majorBidi" w:cstheme="majorBidi"/>
                <w:spacing w:val="-2"/>
              </w:rPr>
              <w:t xml:space="preserve">oumission. La proposition technique devra inclure tous les </w:t>
            </w:r>
            <w:r w:rsidR="00C3597B" w:rsidRPr="008C0DBB">
              <w:rPr>
                <w:rFonts w:asciiTheme="majorBidi" w:hAnsiTheme="majorBidi" w:cstheme="majorBidi"/>
                <w:spacing w:val="-2"/>
              </w:rPr>
              <w:t>éléments permettant d’</w:t>
            </w:r>
            <w:r w:rsidRPr="008C0DBB">
              <w:rPr>
                <w:rFonts w:asciiTheme="majorBidi" w:hAnsiTheme="majorBidi" w:cstheme="majorBidi"/>
                <w:spacing w:val="-2"/>
              </w:rPr>
              <w:t xml:space="preserve">établir que l’offre du Soumissionnaire est conforme aux exigences des </w:t>
            </w:r>
            <w:r w:rsidR="00B14E19" w:rsidRPr="008C0DBB">
              <w:rPr>
                <w:rFonts w:asciiTheme="majorBidi" w:hAnsiTheme="majorBidi" w:cstheme="majorBidi"/>
                <w:spacing w:val="-2"/>
              </w:rPr>
              <w:t>S</w:t>
            </w:r>
            <w:r w:rsidRPr="008C0DBB">
              <w:rPr>
                <w:rFonts w:asciiTheme="majorBidi" w:hAnsiTheme="majorBidi" w:cstheme="majorBidi"/>
                <w:spacing w:val="-2"/>
              </w:rPr>
              <w:t xml:space="preserve">pécifications et du </w:t>
            </w:r>
            <w:r w:rsidR="00B14E19" w:rsidRPr="008C0DBB">
              <w:rPr>
                <w:rFonts w:asciiTheme="majorBidi" w:hAnsiTheme="majorBidi" w:cstheme="majorBidi"/>
                <w:spacing w:val="-2"/>
              </w:rPr>
              <w:t>C</w:t>
            </w:r>
            <w:r w:rsidRPr="008C0DBB">
              <w:rPr>
                <w:rFonts w:asciiTheme="majorBidi" w:hAnsiTheme="majorBidi" w:cstheme="majorBidi"/>
                <w:spacing w:val="-2"/>
              </w:rPr>
              <w:t xml:space="preserve">alendrier des </w:t>
            </w:r>
            <w:r w:rsidR="00B14E19" w:rsidRPr="008C0DBB">
              <w:rPr>
                <w:rFonts w:asciiTheme="majorBidi" w:hAnsiTheme="majorBidi" w:cstheme="majorBidi"/>
                <w:spacing w:val="-2"/>
              </w:rPr>
              <w:t>T</w:t>
            </w:r>
            <w:r w:rsidRPr="008C0DBB">
              <w:rPr>
                <w:rFonts w:asciiTheme="majorBidi" w:hAnsiTheme="majorBidi" w:cstheme="majorBidi"/>
                <w:spacing w:val="-2"/>
              </w:rPr>
              <w:t>ravaux.</w:t>
            </w:r>
          </w:p>
        </w:tc>
      </w:tr>
      <w:tr w:rsidR="000A450A" w:rsidRPr="008C0DBB" w14:paraId="32EA45EA" w14:textId="77777777">
        <w:tc>
          <w:tcPr>
            <w:tcW w:w="2250" w:type="dxa"/>
            <w:tcBorders>
              <w:top w:val="nil"/>
              <w:left w:val="nil"/>
              <w:bottom w:val="nil"/>
              <w:right w:val="nil"/>
            </w:tcBorders>
          </w:tcPr>
          <w:p w14:paraId="2BFA6864" w14:textId="3BC6C103" w:rsidR="000A450A" w:rsidRPr="008C0DBB" w:rsidRDefault="000A450A" w:rsidP="00C50CB5">
            <w:pPr>
              <w:pStyle w:val="S1-Header2"/>
              <w:numPr>
                <w:ilvl w:val="0"/>
                <w:numId w:val="0"/>
              </w:numPr>
              <w:tabs>
                <w:tab w:val="num" w:pos="432"/>
              </w:tabs>
              <w:ind w:left="432" w:hanging="432"/>
              <w:rPr>
                <w:rFonts w:asciiTheme="majorBidi" w:hAnsiTheme="majorBidi" w:cstheme="majorBidi"/>
                <w:lang w:val="fr-FR"/>
              </w:rPr>
            </w:pPr>
            <w:bookmarkStart w:id="208" w:name="_Toc438532601"/>
            <w:bookmarkStart w:id="209" w:name="_Toc438532602"/>
            <w:bookmarkStart w:id="210" w:name="_Toc438438840"/>
            <w:bookmarkStart w:id="211" w:name="_Toc438532603"/>
            <w:bookmarkStart w:id="212" w:name="_Toc438733984"/>
            <w:bookmarkStart w:id="213" w:name="_Toc438907023"/>
            <w:bookmarkStart w:id="214" w:name="_Toc438907222"/>
            <w:bookmarkStart w:id="215" w:name="_Toc156373300"/>
            <w:bookmarkStart w:id="216" w:name="_Toc483210588"/>
            <w:bookmarkStart w:id="217" w:name="_Toc487641787"/>
            <w:bookmarkEnd w:id="208"/>
            <w:bookmarkEnd w:id="209"/>
            <w:r w:rsidRPr="008C0DBB">
              <w:rPr>
                <w:lang w:val="fr-FR"/>
              </w:rPr>
              <w:t>17.</w:t>
            </w:r>
            <w:r w:rsidRPr="008C0DBB">
              <w:rPr>
                <w:lang w:val="fr-FR"/>
              </w:rPr>
              <w:tab/>
              <w:t xml:space="preserve">Documents attestant </w:t>
            </w:r>
            <w:r w:rsidR="002756FD" w:rsidRPr="008C0DBB">
              <w:rPr>
                <w:lang w:val="fr-FR"/>
              </w:rPr>
              <w:t xml:space="preserve">de l’éligibilité </w:t>
            </w:r>
            <w:r w:rsidR="00C50CB5" w:rsidRPr="008C0DBB">
              <w:rPr>
                <w:lang w:val="fr-FR"/>
              </w:rPr>
              <w:br/>
            </w:r>
            <w:r w:rsidR="002756FD" w:rsidRPr="008C0DBB">
              <w:rPr>
                <w:lang w:val="fr-FR"/>
              </w:rPr>
              <w:t xml:space="preserve">et </w:t>
            </w:r>
            <w:r w:rsidRPr="008C0DBB">
              <w:rPr>
                <w:lang w:val="fr-FR"/>
              </w:rPr>
              <w:t xml:space="preserve">des qualifications du </w:t>
            </w:r>
            <w:proofErr w:type="spellStart"/>
            <w:r w:rsidRPr="008C0DBB">
              <w:rPr>
                <w:lang w:val="fr-FR"/>
              </w:rPr>
              <w:t>soumission</w:t>
            </w:r>
            <w:r w:rsidR="00C50CB5" w:rsidRPr="008C0DBB">
              <w:rPr>
                <w:lang w:val="fr-FR"/>
              </w:rPr>
              <w:t>-</w:t>
            </w:r>
            <w:r w:rsidRPr="008C0DBB">
              <w:rPr>
                <w:lang w:val="fr-FR"/>
              </w:rPr>
              <w:t>naire</w:t>
            </w:r>
            <w:bookmarkEnd w:id="210"/>
            <w:bookmarkEnd w:id="211"/>
            <w:bookmarkEnd w:id="212"/>
            <w:bookmarkEnd w:id="213"/>
            <w:bookmarkEnd w:id="214"/>
            <w:bookmarkEnd w:id="215"/>
            <w:bookmarkEnd w:id="216"/>
            <w:bookmarkEnd w:id="217"/>
            <w:proofErr w:type="spellEnd"/>
          </w:p>
        </w:tc>
        <w:tc>
          <w:tcPr>
            <w:tcW w:w="7380" w:type="dxa"/>
            <w:tcBorders>
              <w:top w:val="nil"/>
              <w:left w:val="nil"/>
              <w:bottom w:val="nil"/>
              <w:right w:val="nil"/>
            </w:tcBorders>
          </w:tcPr>
          <w:p w14:paraId="40838A16" w14:textId="5752EB6A" w:rsidR="00D2471A" w:rsidRPr="008C0DBB" w:rsidRDefault="00E43E90" w:rsidP="005D6945">
            <w:pPr>
              <w:numPr>
                <w:ilvl w:val="1"/>
                <w:numId w:val="14"/>
              </w:numPr>
              <w:tabs>
                <w:tab w:val="clear" w:pos="420"/>
                <w:tab w:val="left" w:pos="576"/>
                <w:tab w:val="left" w:pos="1152"/>
              </w:tabs>
              <w:ind w:left="576" w:hanging="576"/>
              <w:rPr>
                <w:rFonts w:asciiTheme="majorBidi" w:hAnsiTheme="majorBidi" w:cstheme="majorBidi"/>
              </w:rPr>
            </w:pPr>
            <w:r w:rsidRPr="008C0DBB">
              <w:rPr>
                <w:rFonts w:asciiTheme="majorBidi" w:hAnsiTheme="majorBidi" w:cstheme="majorBidi"/>
              </w:rPr>
              <w:t>L</w:t>
            </w:r>
            <w:r w:rsidR="00F6021D" w:rsidRPr="008C0DBB">
              <w:rPr>
                <w:rFonts w:asciiTheme="majorBidi" w:hAnsiTheme="majorBidi" w:cstheme="majorBidi"/>
              </w:rPr>
              <w:t>e Soumissionnaire fournira les informations requises</w:t>
            </w:r>
            <w:r w:rsidR="00A2268D" w:rsidRPr="008C0DBB">
              <w:rPr>
                <w:rFonts w:asciiTheme="majorBidi" w:hAnsiTheme="majorBidi" w:cstheme="majorBidi"/>
              </w:rPr>
              <w:t xml:space="preserve"> afin d’établir qu’il possède les qualifications requises pour exécuter le Marché </w:t>
            </w:r>
            <w:r w:rsidR="00010C5D" w:rsidRPr="008C0DBB">
              <w:rPr>
                <w:rFonts w:asciiTheme="majorBidi" w:hAnsiTheme="majorBidi" w:cstheme="majorBidi"/>
              </w:rPr>
              <w:t xml:space="preserve">conformément à la Section III – Critères d’évaluation et de qualification, </w:t>
            </w:r>
            <w:r w:rsidR="00F6021D" w:rsidRPr="008C0DBB">
              <w:rPr>
                <w:rFonts w:asciiTheme="majorBidi" w:hAnsiTheme="majorBidi" w:cstheme="majorBidi"/>
              </w:rPr>
              <w:t>en utilisant les formulaire</w:t>
            </w:r>
            <w:r w:rsidR="001E53DC" w:rsidRPr="008C0DBB">
              <w:rPr>
                <w:rFonts w:asciiTheme="majorBidi" w:hAnsiTheme="majorBidi" w:cstheme="majorBidi"/>
              </w:rPr>
              <w:t>s</w:t>
            </w:r>
            <w:r w:rsidR="00F6021D" w:rsidRPr="008C0DBB">
              <w:rPr>
                <w:rFonts w:asciiTheme="majorBidi" w:hAnsiTheme="majorBidi" w:cstheme="majorBidi"/>
              </w:rPr>
              <w:t xml:space="preserve"> figurant à la Section IV- Formulaires de </w:t>
            </w:r>
            <w:r w:rsidR="009128BE" w:rsidRPr="008C0DBB">
              <w:rPr>
                <w:rFonts w:asciiTheme="majorBidi" w:hAnsiTheme="majorBidi" w:cstheme="majorBidi"/>
              </w:rPr>
              <w:t>S</w:t>
            </w:r>
            <w:r w:rsidR="00F6021D" w:rsidRPr="008C0DBB">
              <w:rPr>
                <w:rFonts w:asciiTheme="majorBidi" w:hAnsiTheme="majorBidi" w:cstheme="majorBidi"/>
              </w:rPr>
              <w:t>oumission</w:t>
            </w:r>
            <w:r w:rsidR="000A450A" w:rsidRPr="008C0DBB">
              <w:rPr>
                <w:rFonts w:asciiTheme="majorBidi" w:hAnsiTheme="majorBidi" w:cstheme="majorBidi"/>
              </w:rPr>
              <w:t>.</w:t>
            </w:r>
          </w:p>
          <w:p w14:paraId="59DDF419" w14:textId="4E6DF818" w:rsidR="00412BB8" w:rsidRPr="008C0DBB" w:rsidRDefault="002756FD" w:rsidP="005D6945">
            <w:pPr>
              <w:numPr>
                <w:ilvl w:val="1"/>
                <w:numId w:val="14"/>
              </w:numPr>
              <w:tabs>
                <w:tab w:val="clear" w:pos="420"/>
                <w:tab w:val="left" w:pos="576"/>
                <w:tab w:val="left" w:pos="1152"/>
              </w:tabs>
              <w:ind w:left="576" w:hanging="576"/>
              <w:rPr>
                <w:rFonts w:asciiTheme="majorBidi" w:hAnsiTheme="majorBidi" w:cstheme="majorBidi"/>
                <w:b/>
                <w:sz w:val="28"/>
              </w:rPr>
            </w:pPr>
            <w:r w:rsidRPr="008C0DBB">
              <w:rPr>
                <w:rFonts w:asciiTheme="majorBidi" w:hAnsiTheme="majorBidi" w:cstheme="majorBidi"/>
              </w:rPr>
              <w:t>Lorsque l’article 33 des IS prévoit l’application de la préférence en faveur des entreprise</w:t>
            </w:r>
            <w:r w:rsidR="00587F4A" w:rsidRPr="008C0DBB">
              <w:rPr>
                <w:rFonts w:asciiTheme="majorBidi" w:hAnsiTheme="majorBidi" w:cstheme="majorBidi"/>
              </w:rPr>
              <w:t>s</w:t>
            </w:r>
            <w:r w:rsidRPr="008C0DBB">
              <w:rPr>
                <w:rFonts w:asciiTheme="majorBidi" w:hAnsiTheme="majorBidi" w:cstheme="majorBidi"/>
              </w:rPr>
              <w:t xml:space="preserve"> du pays de l’Emprunteur, les Soumissionnaires prétendant au bénéfice de cette préférence, que ce soit individuellement ou en groupement, devront fournir tous les renseignements requis pour satisfaire aux critères d’éligibilité à la préférence nationale, tels qu’indiqués à l’article 33 des IS.</w:t>
            </w:r>
            <w:r w:rsidR="009B2302" w:rsidRPr="008C0DBB">
              <w:rPr>
                <w:rFonts w:asciiTheme="majorBidi" w:hAnsiTheme="majorBidi" w:cstheme="majorBidi"/>
              </w:rPr>
              <w:t xml:space="preserve"> </w:t>
            </w:r>
          </w:p>
        </w:tc>
      </w:tr>
      <w:tr w:rsidR="000A450A" w:rsidRPr="008C0DBB" w14:paraId="26A2648B" w14:textId="77777777">
        <w:trPr>
          <w:trHeight w:val="1530"/>
        </w:trPr>
        <w:tc>
          <w:tcPr>
            <w:tcW w:w="2250" w:type="dxa"/>
            <w:tcBorders>
              <w:top w:val="nil"/>
              <w:left w:val="nil"/>
              <w:bottom w:val="nil"/>
              <w:right w:val="nil"/>
            </w:tcBorders>
          </w:tcPr>
          <w:p w14:paraId="6088EBE3" w14:textId="77777777" w:rsidR="000A450A" w:rsidRPr="008C0DBB" w:rsidRDefault="000A450A" w:rsidP="005D6945">
            <w:pPr>
              <w:pStyle w:val="S1-Header2"/>
              <w:numPr>
                <w:ilvl w:val="0"/>
                <w:numId w:val="0"/>
              </w:numPr>
              <w:tabs>
                <w:tab w:val="num" w:pos="432"/>
              </w:tabs>
              <w:ind w:left="432" w:hanging="432"/>
              <w:rPr>
                <w:rFonts w:asciiTheme="majorBidi" w:hAnsiTheme="majorBidi" w:cstheme="majorBidi"/>
                <w:lang w:val="fr-FR"/>
              </w:rPr>
            </w:pPr>
            <w:bookmarkStart w:id="218" w:name="_Toc438438841"/>
            <w:bookmarkStart w:id="219" w:name="_Toc438532604"/>
            <w:bookmarkStart w:id="220" w:name="_Toc438733985"/>
            <w:bookmarkStart w:id="221" w:name="_Toc438907024"/>
            <w:bookmarkStart w:id="222" w:name="_Toc438907223"/>
            <w:bookmarkStart w:id="223" w:name="_Toc156373301"/>
            <w:bookmarkStart w:id="224" w:name="_Toc483210589"/>
            <w:bookmarkStart w:id="225" w:name="_Toc487641788"/>
            <w:r w:rsidRPr="008C0DBB">
              <w:rPr>
                <w:lang w:val="fr-FR"/>
              </w:rPr>
              <w:t>18.</w:t>
            </w:r>
            <w:r w:rsidRPr="008C0DBB">
              <w:rPr>
                <w:lang w:val="fr-FR"/>
              </w:rPr>
              <w:tab/>
              <w:t>Période de validité des offres</w:t>
            </w:r>
            <w:bookmarkEnd w:id="218"/>
            <w:bookmarkEnd w:id="219"/>
            <w:bookmarkEnd w:id="220"/>
            <w:bookmarkEnd w:id="221"/>
            <w:bookmarkEnd w:id="222"/>
            <w:bookmarkEnd w:id="223"/>
            <w:bookmarkEnd w:id="224"/>
            <w:bookmarkEnd w:id="225"/>
          </w:p>
        </w:tc>
        <w:tc>
          <w:tcPr>
            <w:tcW w:w="7380" w:type="dxa"/>
            <w:tcBorders>
              <w:top w:val="nil"/>
              <w:left w:val="nil"/>
              <w:bottom w:val="nil"/>
              <w:right w:val="nil"/>
            </w:tcBorders>
          </w:tcPr>
          <w:p w14:paraId="7FCE410C" w14:textId="5D288425" w:rsidR="000A450A" w:rsidRPr="008C0DBB" w:rsidRDefault="000A450A" w:rsidP="00520988">
            <w:pPr>
              <w:pStyle w:val="ListParagraph"/>
              <w:numPr>
                <w:ilvl w:val="1"/>
                <w:numId w:val="41"/>
              </w:numPr>
              <w:rPr>
                <w:rFonts w:asciiTheme="majorBidi" w:hAnsiTheme="majorBidi" w:cstheme="majorBidi"/>
              </w:rPr>
            </w:pPr>
            <w:r w:rsidRPr="008C0DBB">
              <w:rPr>
                <w:rFonts w:asciiTheme="majorBidi" w:hAnsiTheme="majorBidi" w:cstheme="majorBidi"/>
              </w:rPr>
              <w:t xml:space="preserve">Les offres demeureront </w:t>
            </w:r>
            <w:r w:rsidR="00D2471A" w:rsidRPr="008C0DBB">
              <w:rPr>
                <w:rFonts w:asciiTheme="majorBidi" w:hAnsiTheme="majorBidi" w:cstheme="majorBidi"/>
              </w:rPr>
              <w:t xml:space="preserve">valables </w:t>
            </w:r>
            <w:r w:rsidRPr="008C0DBB">
              <w:rPr>
                <w:rFonts w:asciiTheme="majorBidi" w:hAnsiTheme="majorBidi" w:cstheme="majorBidi"/>
              </w:rPr>
              <w:t xml:space="preserve">pendant la période </w:t>
            </w:r>
            <w:r w:rsidRPr="008C0DBB">
              <w:rPr>
                <w:rFonts w:asciiTheme="majorBidi" w:hAnsiTheme="majorBidi" w:cstheme="majorBidi"/>
                <w:b/>
                <w:bCs/>
              </w:rPr>
              <w:t xml:space="preserve">spécifiée dans les </w:t>
            </w:r>
            <w:r w:rsidRPr="008C0DBB">
              <w:rPr>
                <w:rFonts w:asciiTheme="majorBidi" w:hAnsiTheme="majorBidi" w:cstheme="majorBidi"/>
                <w:b/>
              </w:rPr>
              <w:t>DPAO</w:t>
            </w:r>
            <w:r w:rsidRPr="008C0DBB">
              <w:rPr>
                <w:rFonts w:asciiTheme="majorBidi" w:hAnsiTheme="majorBidi" w:cstheme="majorBidi"/>
              </w:rPr>
              <w:t xml:space="preserve"> </w:t>
            </w:r>
            <w:r w:rsidR="00F226BC" w:rsidRPr="008C0DBB">
              <w:rPr>
                <w:rFonts w:asciiTheme="majorBidi" w:hAnsiTheme="majorBidi" w:cstheme="majorBidi"/>
              </w:rPr>
              <w:t>à compter</w:t>
            </w:r>
            <w:r w:rsidRPr="008C0DBB">
              <w:rPr>
                <w:rFonts w:asciiTheme="majorBidi" w:hAnsiTheme="majorBidi" w:cstheme="majorBidi"/>
              </w:rPr>
              <w:t xml:space="preserve"> de la </w:t>
            </w:r>
            <w:r w:rsidR="00F226BC" w:rsidRPr="008C0DBB">
              <w:rPr>
                <w:rFonts w:asciiTheme="majorBidi" w:hAnsiTheme="majorBidi" w:cstheme="majorBidi"/>
              </w:rPr>
              <w:t xml:space="preserve">date </w:t>
            </w:r>
            <w:r w:rsidRPr="008C0DBB">
              <w:rPr>
                <w:rFonts w:asciiTheme="majorBidi" w:hAnsiTheme="majorBidi" w:cstheme="majorBidi"/>
              </w:rPr>
              <w:t xml:space="preserve">limite de dépôt des </w:t>
            </w:r>
            <w:r w:rsidR="00A32921" w:rsidRPr="008C0DBB">
              <w:rPr>
                <w:rFonts w:asciiTheme="majorBidi" w:hAnsiTheme="majorBidi" w:cstheme="majorBidi"/>
              </w:rPr>
              <w:t>O</w:t>
            </w:r>
            <w:r w:rsidRPr="008C0DBB">
              <w:rPr>
                <w:rFonts w:asciiTheme="majorBidi" w:hAnsiTheme="majorBidi" w:cstheme="majorBidi"/>
              </w:rPr>
              <w:t>ffres fixée par le Maître de l’Ouvrage</w:t>
            </w:r>
            <w:r w:rsidR="00A32921" w:rsidRPr="008C0DBB">
              <w:rPr>
                <w:rFonts w:asciiTheme="majorBidi" w:hAnsiTheme="majorBidi" w:cstheme="majorBidi"/>
              </w:rPr>
              <w:t xml:space="preserve"> conformément à l’article 22.1 des IS</w:t>
            </w:r>
            <w:r w:rsidRPr="008C0DBB">
              <w:rPr>
                <w:rFonts w:asciiTheme="majorBidi" w:hAnsiTheme="majorBidi" w:cstheme="majorBidi"/>
              </w:rPr>
              <w:t xml:space="preserve">. Une offre </w:t>
            </w:r>
            <w:r w:rsidR="00F226BC" w:rsidRPr="008C0DBB">
              <w:rPr>
                <w:rFonts w:asciiTheme="majorBidi" w:hAnsiTheme="majorBidi" w:cstheme="majorBidi"/>
              </w:rPr>
              <w:t xml:space="preserve">valable </w:t>
            </w:r>
            <w:r w:rsidRPr="008C0DBB">
              <w:rPr>
                <w:rFonts w:asciiTheme="majorBidi" w:hAnsiTheme="majorBidi" w:cstheme="majorBidi"/>
              </w:rPr>
              <w:t>pour une période plus courte sera considérée comme non conforme et sera rejetée par le Maître de l’Ouvrage.</w:t>
            </w:r>
          </w:p>
        </w:tc>
      </w:tr>
      <w:tr w:rsidR="000A450A" w:rsidRPr="008C0DBB" w14:paraId="5E88CDD3" w14:textId="77777777">
        <w:trPr>
          <w:trHeight w:val="2880"/>
        </w:trPr>
        <w:tc>
          <w:tcPr>
            <w:tcW w:w="2250" w:type="dxa"/>
            <w:tcBorders>
              <w:top w:val="nil"/>
              <w:left w:val="nil"/>
              <w:bottom w:val="nil"/>
              <w:right w:val="nil"/>
            </w:tcBorders>
          </w:tcPr>
          <w:p w14:paraId="3EF7F3A6" w14:textId="77777777" w:rsidR="000A450A" w:rsidRPr="008C0DBB" w:rsidRDefault="000A450A" w:rsidP="005D6945">
            <w:pPr>
              <w:rPr>
                <w:rFonts w:asciiTheme="majorBidi" w:hAnsiTheme="majorBidi" w:cstheme="majorBidi"/>
              </w:rPr>
            </w:pPr>
          </w:p>
        </w:tc>
        <w:tc>
          <w:tcPr>
            <w:tcW w:w="7380" w:type="dxa"/>
            <w:tcBorders>
              <w:top w:val="nil"/>
              <w:left w:val="nil"/>
              <w:bottom w:val="nil"/>
              <w:right w:val="nil"/>
            </w:tcBorders>
          </w:tcPr>
          <w:p w14:paraId="494B0843" w14:textId="38012032" w:rsidR="000A450A" w:rsidRPr="008C0DBB" w:rsidRDefault="000A450A" w:rsidP="00520988">
            <w:pPr>
              <w:pStyle w:val="ListParagraph"/>
              <w:numPr>
                <w:ilvl w:val="1"/>
                <w:numId w:val="41"/>
              </w:numPr>
              <w:rPr>
                <w:rFonts w:asciiTheme="majorBidi" w:hAnsiTheme="majorBidi" w:cstheme="majorBidi"/>
                <w:spacing w:val="-4"/>
              </w:rPr>
            </w:pPr>
            <w:r w:rsidRPr="008C0DBB">
              <w:rPr>
                <w:rFonts w:asciiTheme="majorBidi" w:hAnsiTheme="majorBidi" w:cstheme="majorBidi"/>
                <w:spacing w:val="-4"/>
              </w:rPr>
              <w:t xml:space="preserve">Exceptionnellement, avant l’expiration de la </w:t>
            </w:r>
            <w:r w:rsidR="00F226BC" w:rsidRPr="008C0DBB">
              <w:rPr>
                <w:rFonts w:asciiTheme="majorBidi" w:hAnsiTheme="majorBidi" w:cstheme="majorBidi"/>
                <w:spacing w:val="-4"/>
              </w:rPr>
              <w:t xml:space="preserve">période </w:t>
            </w:r>
            <w:r w:rsidRPr="008C0DBB">
              <w:rPr>
                <w:rFonts w:asciiTheme="majorBidi" w:hAnsiTheme="majorBidi" w:cstheme="majorBidi"/>
                <w:spacing w:val="-4"/>
              </w:rPr>
              <w:t xml:space="preserve">de validité des offres, le Maître de l’Ouvrage peut demander aux Soumissionnaires de proroger la durée de validité de leur </w:t>
            </w:r>
            <w:r w:rsidR="00A32921" w:rsidRPr="008C0DBB">
              <w:rPr>
                <w:rFonts w:asciiTheme="majorBidi" w:hAnsiTheme="majorBidi" w:cstheme="majorBidi"/>
                <w:spacing w:val="-4"/>
              </w:rPr>
              <w:t>O</w:t>
            </w:r>
            <w:r w:rsidRPr="008C0DBB">
              <w:rPr>
                <w:rFonts w:asciiTheme="majorBidi" w:hAnsiTheme="majorBidi" w:cstheme="majorBidi"/>
                <w:spacing w:val="-4"/>
              </w:rPr>
              <w:t xml:space="preserve">ffre. La demande et les réponses seront formulées par écrit. Lorsqu’ une </w:t>
            </w:r>
            <w:r w:rsidR="00915E36" w:rsidRPr="008C0DBB">
              <w:rPr>
                <w:rFonts w:asciiTheme="majorBidi" w:hAnsiTheme="majorBidi" w:cstheme="majorBidi"/>
                <w:spacing w:val="-4"/>
              </w:rPr>
              <w:t xml:space="preserve">Garantie </w:t>
            </w:r>
            <w:r w:rsidR="00131009" w:rsidRPr="008C0DBB">
              <w:rPr>
                <w:rFonts w:asciiTheme="majorBidi" w:hAnsiTheme="majorBidi" w:cstheme="majorBidi"/>
                <w:spacing w:val="-4"/>
              </w:rPr>
              <w:t>d’Offre</w:t>
            </w:r>
            <w:r w:rsidR="00A32921" w:rsidRPr="008C0DBB">
              <w:rPr>
                <w:rFonts w:asciiTheme="majorBidi" w:hAnsiTheme="majorBidi" w:cstheme="majorBidi"/>
                <w:spacing w:val="-4"/>
              </w:rPr>
              <w:t xml:space="preserve"> </w:t>
            </w:r>
            <w:r w:rsidR="00F226BC" w:rsidRPr="008C0DBB">
              <w:rPr>
                <w:rFonts w:asciiTheme="majorBidi" w:hAnsiTheme="majorBidi" w:cstheme="majorBidi"/>
                <w:spacing w:val="-4"/>
              </w:rPr>
              <w:t xml:space="preserve">ou une Déclaration de garantie d’offre </w:t>
            </w:r>
            <w:r w:rsidRPr="008C0DBB">
              <w:rPr>
                <w:rFonts w:asciiTheme="majorBidi" w:hAnsiTheme="majorBidi" w:cstheme="majorBidi"/>
                <w:spacing w:val="-4"/>
              </w:rPr>
              <w:t xml:space="preserve">est exigée en application de l’article 19 des IS, sa validité sera prolongée pour une durée </w:t>
            </w:r>
            <w:r w:rsidR="00F226BC" w:rsidRPr="008C0DBB">
              <w:rPr>
                <w:rFonts w:asciiTheme="majorBidi" w:hAnsiTheme="majorBidi" w:cstheme="majorBidi"/>
                <w:spacing w:val="-4"/>
              </w:rPr>
              <w:t>correspondante</w:t>
            </w:r>
            <w:r w:rsidRPr="008C0DBB">
              <w:rPr>
                <w:rFonts w:asciiTheme="majorBidi" w:hAnsiTheme="majorBidi" w:cstheme="majorBidi"/>
                <w:spacing w:val="-4"/>
              </w:rPr>
              <w:t xml:space="preserve">. Un Soumissionnaire peut refuser de proroger la validité de son offre sans perdre sa </w:t>
            </w:r>
            <w:r w:rsidR="00F226BC" w:rsidRPr="008C0DBB">
              <w:rPr>
                <w:rFonts w:asciiTheme="majorBidi" w:hAnsiTheme="majorBidi" w:cstheme="majorBidi"/>
                <w:spacing w:val="-4"/>
              </w:rPr>
              <w:t>garantie</w:t>
            </w:r>
            <w:r w:rsidRPr="008C0DBB">
              <w:rPr>
                <w:rFonts w:asciiTheme="majorBidi" w:hAnsiTheme="majorBidi" w:cstheme="majorBidi"/>
                <w:spacing w:val="-4"/>
              </w:rPr>
              <w:t xml:space="preserve">. Un soumissionnaire qui consent à cette prorogation ne se verra pas demander de modifier son </w:t>
            </w:r>
            <w:r w:rsidR="00A32921" w:rsidRPr="008C0DBB">
              <w:rPr>
                <w:rFonts w:asciiTheme="majorBidi" w:hAnsiTheme="majorBidi" w:cstheme="majorBidi"/>
                <w:spacing w:val="-4"/>
              </w:rPr>
              <w:t>O</w:t>
            </w:r>
            <w:r w:rsidRPr="008C0DBB">
              <w:rPr>
                <w:rFonts w:asciiTheme="majorBidi" w:hAnsiTheme="majorBidi" w:cstheme="majorBidi"/>
                <w:spacing w:val="-4"/>
              </w:rPr>
              <w:t xml:space="preserve">ffre, ni ne sera autorisé à le faire, sous réserve des dispositions de l’article 18.3 des IS. </w:t>
            </w:r>
          </w:p>
        </w:tc>
      </w:tr>
      <w:tr w:rsidR="000A450A" w:rsidRPr="008C0DBB" w14:paraId="5CC2DC22" w14:textId="77777777">
        <w:tc>
          <w:tcPr>
            <w:tcW w:w="2250" w:type="dxa"/>
            <w:tcBorders>
              <w:top w:val="nil"/>
              <w:left w:val="nil"/>
              <w:bottom w:val="nil"/>
              <w:right w:val="nil"/>
            </w:tcBorders>
          </w:tcPr>
          <w:p w14:paraId="414D0F8A" w14:textId="77777777" w:rsidR="000A450A" w:rsidRPr="008C0DBB" w:rsidRDefault="000A450A" w:rsidP="005D6945">
            <w:pPr>
              <w:rPr>
                <w:rFonts w:asciiTheme="majorBidi" w:hAnsiTheme="majorBidi" w:cstheme="majorBidi"/>
              </w:rPr>
            </w:pPr>
          </w:p>
        </w:tc>
        <w:tc>
          <w:tcPr>
            <w:tcW w:w="7380" w:type="dxa"/>
            <w:tcBorders>
              <w:top w:val="nil"/>
              <w:left w:val="nil"/>
              <w:bottom w:val="nil"/>
              <w:right w:val="nil"/>
            </w:tcBorders>
          </w:tcPr>
          <w:p w14:paraId="4459EC96" w14:textId="1A19C49D" w:rsidR="000A450A" w:rsidRPr="008C0DBB" w:rsidRDefault="000A450A" w:rsidP="00520988">
            <w:pPr>
              <w:pStyle w:val="ListParagraph"/>
              <w:numPr>
                <w:ilvl w:val="1"/>
                <w:numId w:val="41"/>
              </w:numPr>
              <w:rPr>
                <w:rFonts w:asciiTheme="majorBidi" w:hAnsiTheme="majorBidi" w:cstheme="majorBidi"/>
              </w:rPr>
            </w:pPr>
            <w:r w:rsidRPr="008C0DBB">
              <w:rPr>
                <w:rFonts w:asciiTheme="majorBidi" w:hAnsiTheme="majorBidi" w:cstheme="majorBidi"/>
              </w:rPr>
              <w:t>Si l’attribution est retardée de plus de cinquante-six (56) jours au-delà du délai initial de validité de l’</w:t>
            </w:r>
            <w:r w:rsidR="00A32921" w:rsidRPr="008C0DBB">
              <w:rPr>
                <w:rFonts w:asciiTheme="majorBidi" w:hAnsiTheme="majorBidi" w:cstheme="majorBidi"/>
              </w:rPr>
              <w:t>O</w:t>
            </w:r>
            <w:r w:rsidRPr="008C0DBB">
              <w:rPr>
                <w:rFonts w:asciiTheme="majorBidi" w:hAnsiTheme="majorBidi" w:cstheme="majorBidi"/>
              </w:rPr>
              <w:t>ffre, le prix du Marché sera actualisé comme suit</w:t>
            </w:r>
            <w:r w:rsidR="009B2302" w:rsidRPr="008C0DBB">
              <w:rPr>
                <w:rFonts w:asciiTheme="majorBidi" w:hAnsiTheme="majorBidi" w:cstheme="majorBidi"/>
              </w:rPr>
              <w:t> :</w:t>
            </w:r>
            <w:r w:rsidRPr="008C0DBB">
              <w:rPr>
                <w:rFonts w:asciiTheme="majorBidi" w:hAnsiTheme="majorBidi" w:cstheme="majorBidi"/>
              </w:rPr>
              <w:t xml:space="preserve"> </w:t>
            </w:r>
          </w:p>
          <w:p w14:paraId="48D60CF6" w14:textId="6ED4758E" w:rsidR="00F856B6" w:rsidRPr="008C0DBB" w:rsidRDefault="00C50CB5" w:rsidP="005D6945">
            <w:pPr>
              <w:tabs>
                <w:tab w:val="left" w:pos="576"/>
                <w:tab w:val="left" w:pos="1152"/>
              </w:tabs>
              <w:ind w:left="1152"/>
              <w:rPr>
                <w:rFonts w:asciiTheme="majorBidi" w:hAnsiTheme="majorBidi" w:cstheme="majorBidi"/>
                <w:b/>
                <w:sz w:val="28"/>
              </w:rPr>
            </w:pPr>
            <w:r w:rsidRPr="008C0DBB">
              <w:rPr>
                <w:rFonts w:asciiTheme="majorBidi" w:hAnsiTheme="majorBidi" w:cstheme="majorBidi"/>
              </w:rPr>
              <w:t>(</w:t>
            </w:r>
            <w:r w:rsidR="000A450A" w:rsidRPr="008C0DBB">
              <w:rPr>
                <w:rFonts w:asciiTheme="majorBidi" w:hAnsiTheme="majorBidi" w:cstheme="majorBidi"/>
              </w:rPr>
              <w:t>a)</w:t>
            </w:r>
            <w:r w:rsidR="00D41A66" w:rsidRPr="008C0DBB">
              <w:rPr>
                <w:rFonts w:asciiTheme="majorBidi" w:hAnsiTheme="majorBidi" w:cstheme="majorBidi"/>
              </w:rPr>
              <w:tab/>
            </w:r>
            <w:r w:rsidR="000A450A" w:rsidRPr="008C0DBB">
              <w:rPr>
                <w:rFonts w:asciiTheme="majorBidi" w:hAnsiTheme="majorBidi" w:cstheme="majorBidi"/>
              </w:rPr>
              <w:t xml:space="preserve">dans le cas d’un marché à prix ferme, le </w:t>
            </w:r>
            <w:r w:rsidR="001E53DC" w:rsidRPr="008C0DBB">
              <w:rPr>
                <w:rFonts w:asciiTheme="majorBidi" w:hAnsiTheme="majorBidi" w:cstheme="majorBidi"/>
              </w:rPr>
              <w:t xml:space="preserve">Montant </w:t>
            </w:r>
            <w:r w:rsidR="000A450A" w:rsidRPr="008C0DBB">
              <w:rPr>
                <w:rFonts w:asciiTheme="majorBidi" w:hAnsiTheme="majorBidi" w:cstheme="majorBidi"/>
              </w:rPr>
              <w:t>d</w:t>
            </w:r>
            <w:r w:rsidR="00366670" w:rsidRPr="008C0DBB">
              <w:rPr>
                <w:rFonts w:asciiTheme="majorBidi" w:hAnsiTheme="majorBidi" w:cstheme="majorBidi"/>
              </w:rPr>
              <w:t>u</w:t>
            </w:r>
            <w:r w:rsidR="000A450A" w:rsidRPr="008C0DBB">
              <w:rPr>
                <w:rFonts w:asciiTheme="majorBidi" w:hAnsiTheme="majorBidi" w:cstheme="majorBidi"/>
              </w:rPr>
              <w:t xml:space="preserve"> </w:t>
            </w:r>
            <w:r w:rsidR="001E53DC" w:rsidRPr="008C0DBB">
              <w:rPr>
                <w:rFonts w:asciiTheme="majorBidi" w:hAnsiTheme="majorBidi" w:cstheme="majorBidi"/>
              </w:rPr>
              <w:t>Marché sera égal au M</w:t>
            </w:r>
            <w:r w:rsidR="00366670" w:rsidRPr="008C0DBB">
              <w:rPr>
                <w:rFonts w:asciiTheme="majorBidi" w:hAnsiTheme="majorBidi" w:cstheme="majorBidi"/>
              </w:rPr>
              <w:t>ontant de</w:t>
            </w:r>
            <w:r w:rsidR="009B2302" w:rsidRPr="008C0DBB">
              <w:rPr>
                <w:rFonts w:asciiTheme="majorBidi" w:hAnsiTheme="majorBidi" w:cstheme="majorBidi"/>
              </w:rPr>
              <w:t xml:space="preserve"> </w:t>
            </w:r>
            <w:r w:rsidR="000A450A" w:rsidRPr="008C0DBB">
              <w:rPr>
                <w:rFonts w:asciiTheme="majorBidi" w:hAnsiTheme="majorBidi" w:cstheme="majorBidi"/>
              </w:rPr>
              <w:t>l</w:t>
            </w:r>
            <w:r w:rsidR="001E53DC" w:rsidRPr="008C0DBB">
              <w:rPr>
                <w:rFonts w:asciiTheme="majorBidi" w:hAnsiTheme="majorBidi" w:cstheme="majorBidi"/>
              </w:rPr>
              <w:t>’O</w:t>
            </w:r>
            <w:r w:rsidR="000A450A" w:rsidRPr="008C0DBB">
              <w:rPr>
                <w:rFonts w:asciiTheme="majorBidi" w:hAnsiTheme="majorBidi" w:cstheme="majorBidi"/>
              </w:rPr>
              <w:t>ffre</w:t>
            </w:r>
            <w:r w:rsidR="00366670" w:rsidRPr="008C0DBB">
              <w:rPr>
                <w:rFonts w:asciiTheme="majorBidi" w:hAnsiTheme="majorBidi" w:cstheme="majorBidi"/>
              </w:rPr>
              <w:t xml:space="preserve"> </w:t>
            </w:r>
            <w:r w:rsidR="007E5A4E" w:rsidRPr="008C0DBB">
              <w:rPr>
                <w:rFonts w:asciiTheme="majorBidi" w:hAnsiTheme="majorBidi" w:cstheme="majorBidi"/>
              </w:rPr>
              <w:t>actualisé</w:t>
            </w:r>
            <w:r w:rsidR="000A450A" w:rsidRPr="008C0DBB">
              <w:rPr>
                <w:rFonts w:asciiTheme="majorBidi" w:hAnsiTheme="majorBidi" w:cstheme="majorBidi"/>
              </w:rPr>
              <w:t xml:space="preserve"> par</w:t>
            </w:r>
            <w:r w:rsidR="00366670" w:rsidRPr="008C0DBB">
              <w:rPr>
                <w:rFonts w:asciiTheme="majorBidi" w:hAnsiTheme="majorBidi" w:cstheme="majorBidi"/>
              </w:rPr>
              <w:t xml:space="preserve"> le </w:t>
            </w:r>
            <w:r w:rsidR="000A450A" w:rsidRPr="008C0DBB">
              <w:rPr>
                <w:rFonts w:asciiTheme="majorBidi" w:hAnsiTheme="majorBidi" w:cstheme="majorBidi"/>
              </w:rPr>
              <w:t>facteur</w:t>
            </w:r>
            <w:r w:rsidR="00DB7808" w:rsidRPr="008C0DBB">
              <w:rPr>
                <w:rFonts w:asciiTheme="majorBidi" w:hAnsiTheme="majorBidi" w:cstheme="majorBidi"/>
              </w:rPr>
              <w:t xml:space="preserve"> </w:t>
            </w:r>
            <w:r w:rsidR="00DB7808" w:rsidRPr="008C0DBB">
              <w:rPr>
                <w:rFonts w:asciiTheme="majorBidi" w:hAnsiTheme="majorBidi" w:cstheme="majorBidi"/>
                <w:b/>
                <w:bCs/>
              </w:rPr>
              <w:t>figurant aux</w:t>
            </w:r>
            <w:r w:rsidR="000A450A" w:rsidRPr="008C0DBB">
              <w:rPr>
                <w:rFonts w:asciiTheme="majorBidi" w:hAnsiTheme="majorBidi" w:cstheme="majorBidi"/>
              </w:rPr>
              <w:t xml:space="preserve"> </w:t>
            </w:r>
            <w:r w:rsidR="000A450A" w:rsidRPr="008C0DBB">
              <w:rPr>
                <w:rFonts w:asciiTheme="majorBidi" w:hAnsiTheme="majorBidi" w:cstheme="majorBidi"/>
                <w:b/>
              </w:rPr>
              <w:t>DPAO</w:t>
            </w:r>
            <w:r w:rsidR="009B2302" w:rsidRPr="008C0DBB">
              <w:rPr>
                <w:rFonts w:asciiTheme="majorBidi" w:hAnsiTheme="majorBidi" w:cstheme="majorBidi"/>
              </w:rPr>
              <w:t> ;</w:t>
            </w:r>
            <w:r w:rsidR="000A450A" w:rsidRPr="008C0DBB">
              <w:rPr>
                <w:rFonts w:asciiTheme="majorBidi" w:hAnsiTheme="majorBidi" w:cstheme="majorBidi"/>
              </w:rPr>
              <w:t xml:space="preserve"> </w:t>
            </w:r>
            <w:r w:rsidR="00947FBE" w:rsidRPr="008C0DBB">
              <w:rPr>
                <w:rFonts w:asciiTheme="majorBidi" w:hAnsiTheme="majorBidi" w:cstheme="majorBidi"/>
              </w:rPr>
              <w:t>ou</w:t>
            </w:r>
          </w:p>
          <w:p w14:paraId="56BC045F" w14:textId="572EE7DD" w:rsidR="00E35DE1" w:rsidRPr="008C0DBB" w:rsidRDefault="00C50CB5" w:rsidP="005D6945">
            <w:pPr>
              <w:tabs>
                <w:tab w:val="left" w:pos="576"/>
                <w:tab w:val="left" w:pos="1152"/>
              </w:tabs>
              <w:ind w:left="1152"/>
              <w:rPr>
                <w:rFonts w:asciiTheme="majorBidi" w:hAnsiTheme="majorBidi" w:cstheme="majorBidi"/>
                <w:sz w:val="20"/>
              </w:rPr>
            </w:pPr>
            <w:r w:rsidRPr="008C0DBB">
              <w:rPr>
                <w:rFonts w:asciiTheme="majorBidi" w:hAnsiTheme="majorBidi" w:cstheme="majorBidi"/>
              </w:rPr>
              <w:t>(</w:t>
            </w:r>
            <w:r w:rsidR="000A450A" w:rsidRPr="008C0DBB">
              <w:rPr>
                <w:rFonts w:asciiTheme="majorBidi" w:hAnsiTheme="majorBidi" w:cstheme="majorBidi"/>
              </w:rPr>
              <w:t>b)</w:t>
            </w:r>
            <w:r w:rsidR="00D41A66" w:rsidRPr="008C0DBB">
              <w:rPr>
                <w:rFonts w:asciiTheme="majorBidi" w:hAnsiTheme="majorBidi" w:cstheme="majorBidi"/>
              </w:rPr>
              <w:tab/>
            </w:r>
            <w:r w:rsidR="000A450A" w:rsidRPr="008C0DBB">
              <w:rPr>
                <w:rFonts w:asciiTheme="majorBidi" w:hAnsiTheme="majorBidi" w:cstheme="majorBidi"/>
              </w:rPr>
              <w:t xml:space="preserve">dans le cas d’un marché à prix </w:t>
            </w:r>
            <w:r w:rsidR="0068153C" w:rsidRPr="008C0DBB">
              <w:rPr>
                <w:rFonts w:asciiTheme="majorBidi" w:hAnsiTheme="majorBidi" w:cstheme="majorBidi"/>
              </w:rPr>
              <w:t>révisable</w:t>
            </w:r>
            <w:r w:rsidR="000A450A" w:rsidRPr="008C0DBB">
              <w:rPr>
                <w:rFonts w:asciiTheme="majorBidi" w:hAnsiTheme="majorBidi" w:cstheme="majorBidi"/>
              </w:rPr>
              <w:t xml:space="preserve">, le </w:t>
            </w:r>
            <w:r w:rsidR="001E53DC" w:rsidRPr="008C0DBB">
              <w:rPr>
                <w:rFonts w:asciiTheme="majorBidi" w:hAnsiTheme="majorBidi" w:cstheme="majorBidi"/>
              </w:rPr>
              <w:t xml:space="preserve">Montant du </w:t>
            </w:r>
            <w:r w:rsidR="001E53DC" w:rsidRPr="008C0DBB">
              <w:rPr>
                <w:rFonts w:asciiTheme="majorBidi" w:hAnsiTheme="majorBidi" w:cstheme="majorBidi"/>
              </w:rPr>
              <w:lastRenderedPageBreak/>
              <w:t>M</w:t>
            </w:r>
            <w:r w:rsidR="000A450A" w:rsidRPr="008C0DBB">
              <w:rPr>
                <w:rFonts w:asciiTheme="majorBidi" w:hAnsiTheme="majorBidi" w:cstheme="majorBidi"/>
              </w:rPr>
              <w:t xml:space="preserve">arché </w:t>
            </w:r>
            <w:r w:rsidR="00F226BC" w:rsidRPr="008C0DBB">
              <w:rPr>
                <w:rFonts w:asciiTheme="majorBidi" w:hAnsiTheme="majorBidi" w:cstheme="majorBidi"/>
              </w:rPr>
              <w:t>sera le Montant de l’Offre</w:t>
            </w:r>
            <w:r w:rsidR="009B2302" w:rsidRPr="008C0DBB">
              <w:rPr>
                <w:rFonts w:asciiTheme="majorBidi" w:hAnsiTheme="majorBidi" w:cstheme="majorBidi"/>
              </w:rPr>
              <w:t> ;</w:t>
            </w:r>
            <w:r w:rsidR="00FB0142" w:rsidRPr="008C0DBB" w:rsidDel="00FB0142">
              <w:rPr>
                <w:rFonts w:asciiTheme="majorBidi" w:hAnsiTheme="majorBidi" w:cstheme="majorBidi"/>
                <w:i/>
                <w:sz w:val="20"/>
              </w:rPr>
              <w:t xml:space="preserve"> </w:t>
            </w:r>
            <w:r w:rsidR="00947FBE" w:rsidRPr="008C0DBB">
              <w:rPr>
                <w:rFonts w:asciiTheme="majorBidi" w:hAnsiTheme="majorBidi" w:cstheme="majorBidi"/>
                <w:sz w:val="20"/>
              </w:rPr>
              <w:t>et</w:t>
            </w:r>
          </w:p>
          <w:p w14:paraId="06008389" w14:textId="382FA7D9" w:rsidR="00F856B6" w:rsidRPr="008C0DBB" w:rsidRDefault="00C50CB5" w:rsidP="005D6945">
            <w:pPr>
              <w:tabs>
                <w:tab w:val="left" w:pos="576"/>
                <w:tab w:val="left" w:pos="1152"/>
              </w:tabs>
              <w:ind w:left="1152"/>
              <w:rPr>
                <w:rFonts w:asciiTheme="majorBidi" w:hAnsiTheme="majorBidi" w:cstheme="majorBidi"/>
                <w:b/>
                <w:sz w:val="28"/>
              </w:rPr>
            </w:pPr>
            <w:r w:rsidRPr="008C0DBB">
              <w:rPr>
                <w:rFonts w:asciiTheme="majorBidi" w:hAnsiTheme="majorBidi" w:cstheme="majorBidi"/>
              </w:rPr>
              <w:t>(</w:t>
            </w:r>
            <w:r w:rsidR="000A450A" w:rsidRPr="008C0DBB">
              <w:rPr>
                <w:rFonts w:asciiTheme="majorBidi" w:hAnsiTheme="majorBidi" w:cstheme="majorBidi"/>
              </w:rPr>
              <w:t>c)</w:t>
            </w:r>
            <w:r w:rsidR="00D41A66" w:rsidRPr="008C0DBB">
              <w:rPr>
                <w:rFonts w:asciiTheme="majorBidi" w:hAnsiTheme="majorBidi" w:cstheme="majorBidi"/>
              </w:rPr>
              <w:tab/>
            </w:r>
            <w:r w:rsidR="000A450A" w:rsidRPr="008C0DBB">
              <w:rPr>
                <w:rFonts w:asciiTheme="majorBidi" w:hAnsiTheme="majorBidi" w:cstheme="majorBidi"/>
              </w:rPr>
              <w:t xml:space="preserve">dans </w:t>
            </w:r>
            <w:r w:rsidR="00CB4A7B" w:rsidRPr="008C0DBB">
              <w:rPr>
                <w:rFonts w:asciiTheme="majorBidi" w:hAnsiTheme="majorBidi" w:cstheme="majorBidi"/>
              </w:rPr>
              <w:t>tous les</w:t>
            </w:r>
            <w:r w:rsidR="0068153C" w:rsidRPr="008C0DBB">
              <w:rPr>
                <w:rFonts w:asciiTheme="majorBidi" w:hAnsiTheme="majorBidi" w:cstheme="majorBidi"/>
              </w:rPr>
              <w:t xml:space="preserve"> </w:t>
            </w:r>
            <w:r w:rsidR="000A450A" w:rsidRPr="008C0DBB">
              <w:rPr>
                <w:rFonts w:asciiTheme="majorBidi" w:hAnsiTheme="majorBidi" w:cstheme="majorBidi"/>
              </w:rPr>
              <w:t xml:space="preserve">cas, les offres seront évaluées sur </w:t>
            </w:r>
            <w:r w:rsidR="007E5A4E" w:rsidRPr="008C0DBB">
              <w:rPr>
                <w:rFonts w:asciiTheme="majorBidi" w:hAnsiTheme="majorBidi" w:cstheme="majorBidi"/>
              </w:rPr>
              <w:t xml:space="preserve">la </w:t>
            </w:r>
            <w:r w:rsidR="000A450A" w:rsidRPr="008C0DBB">
              <w:rPr>
                <w:rFonts w:asciiTheme="majorBidi" w:hAnsiTheme="majorBidi" w:cstheme="majorBidi"/>
              </w:rPr>
              <w:t xml:space="preserve">base du </w:t>
            </w:r>
            <w:r w:rsidR="001E53DC" w:rsidRPr="008C0DBB">
              <w:rPr>
                <w:rFonts w:asciiTheme="majorBidi" w:hAnsiTheme="majorBidi" w:cstheme="majorBidi"/>
              </w:rPr>
              <w:t xml:space="preserve">Montant </w:t>
            </w:r>
            <w:r w:rsidR="000A450A" w:rsidRPr="008C0DBB">
              <w:rPr>
                <w:rFonts w:asciiTheme="majorBidi" w:hAnsiTheme="majorBidi" w:cstheme="majorBidi"/>
              </w:rPr>
              <w:t xml:space="preserve">de </w:t>
            </w:r>
            <w:r w:rsidR="00F226BC" w:rsidRPr="008C0DBB">
              <w:rPr>
                <w:rFonts w:asciiTheme="majorBidi" w:hAnsiTheme="majorBidi" w:cstheme="majorBidi"/>
              </w:rPr>
              <w:t>l’</w:t>
            </w:r>
            <w:r w:rsidR="001E53DC" w:rsidRPr="008C0DBB">
              <w:rPr>
                <w:rFonts w:asciiTheme="majorBidi" w:hAnsiTheme="majorBidi" w:cstheme="majorBidi"/>
              </w:rPr>
              <w:t>O</w:t>
            </w:r>
            <w:r w:rsidR="000A450A" w:rsidRPr="008C0DBB">
              <w:rPr>
                <w:rFonts w:asciiTheme="majorBidi" w:hAnsiTheme="majorBidi" w:cstheme="majorBidi"/>
              </w:rPr>
              <w:t xml:space="preserve">ffre sans prendre en considération l’actualisation susmentionnée. </w:t>
            </w:r>
          </w:p>
        </w:tc>
      </w:tr>
      <w:tr w:rsidR="000A450A" w:rsidRPr="008C0DBB" w14:paraId="784859D6" w14:textId="77777777">
        <w:trPr>
          <w:trHeight w:val="1377"/>
        </w:trPr>
        <w:tc>
          <w:tcPr>
            <w:tcW w:w="2250" w:type="dxa"/>
            <w:tcBorders>
              <w:top w:val="nil"/>
              <w:left w:val="nil"/>
              <w:bottom w:val="nil"/>
              <w:right w:val="nil"/>
            </w:tcBorders>
          </w:tcPr>
          <w:p w14:paraId="3A83FB7D" w14:textId="2142CFB9" w:rsidR="000A450A" w:rsidRPr="008C0DBB" w:rsidRDefault="0005607C" w:rsidP="005D6945">
            <w:pPr>
              <w:pStyle w:val="S1-Header2"/>
              <w:numPr>
                <w:ilvl w:val="0"/>
                <w:numId w:val="0"/>
              </w:numPr>
              <w:tabs>
                <w:tab w:val="num" w:pos="432"/>
              </w:tabs>
              <w:ind w:left="432" w:hanging="432"/>
              <w:rPr>
                <w:rFonts w:asciiTheme="majorBidi" w:hAnsiTheme="majorBidi" w:cstheme="majorBidi"/>
                <w:lang w:val="fr-FR"/>
              </w:rPr>
            </w:pPr>
            <w:bookmarkStart w:id="226" w:name="_Toc156373302"/>
            <w:bookmarkStart w:id="227" w:name="_Toc483210590"/>
            <w:bookmarkStart w:id="228" w:name="_Toc487641789"/>
            <w:r w:rsidRPr="008C0DBB">
              <w:rPr>
                <w:lang w:val="fr-FR"/>
              </w:rPr>
              <w:lastRenderedPageBreak/>
              <w:t>19.</w:t>
            </w:r>
            <w:r w:rsidR="000A450A" w:rsidRPr="008C0DBB">
              <w:rPr>
                <w:lang w:val="fr-FR"/>
              </w:rPr>
              <w:tab/>
            </w:r>
            <w:bookmarkEnd w:id="226"/>
            <w:r w:rsidR="00915E36" w:rsidRPr="008C0DBB">
              <w:rPr>
                <w:lang w:val="fr-FR"/>
              </w:rPr>
              <w:t xml:space="preserve">Garantie </w:t>
            </w:r>
            <w:r w:rsidR="00131009" w:rsidRPr="008C0DBB">
              <w:rPr>
                <w:lang w:val="fr-FR"/>
              </w:rPr>
              <w:t>d’offre</w:t>
            </w:r>
            <w:bookmarkEnd w:id="227"/>
            <w:bookmarkEnd w:id="228"/>
          </w:p>
        </w:tc>
        <w:tc>
          <w:tcPr>
            <w:tcW w:w="7380" w:type="dxa"/>
            <w:tcBorders>
              <w:top w:val="nil"/>
              <w:left w:val="nil"/>
              <w:bottom w:val="nil"/>
              <w:right w:val="nil"/>
            </w:tcBorders>
          </w:tcPr>
          <w:p w14:paraId="7453BCE7" w14:textId="35946BC4" w:rsidR="000A450A" w:rsidRPr="008C0DBB" w:rsidRDefault="00F226BC"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 xml:space="preserve">Si cela est requis dans les </w:t>
            </w:r>
            <w:r w:rsidRPr="008C0DBB">
              <w:rPr>
                <w:rFonts w:asciiTheme="majorBidi" w:hAnsiTheme="majorBidi" w:cstheme="majorBidi"/>
                <w:b/>
                <w:bCs/>
              </w:rPr>
              <w:t>DPAO</w:t>
            </w:r>
            <w:r w:rsidR="000A450A" w:rsidRPr="008C0DBB">
              <w:rPr>
                <w:rFonts w:asciiTheme="majorBidi" w:hAnsiTheme="majorBidi" w:cstheme="majorBidi"/>
              </w:rPr>
              <w:t>,</w:t>
            </w:r>
            <w:r w:rsidR="00DB7808" w:rsidRPr="008C0DBB">
              <w:rPr>
                <w:rFonts w:asciiTheme="majorBidi" w:hAnsiTheme="majorBidi" w:cstheme="majorBidi"/>
              </w:rPr>
              <w:t xml:space="preserve"> </w:t>
            </w:r>
            <w:r w:rsidR="000A450A" w:rsidRPr="008C0DBB">
              <w:rPr>
                <w:rFonts w:asciiTheme="majorBidi" w:hAnsiTheme="majorBidi" w:cstheme="majorBidi"/>
              </w:rPr>
              <w:t xml:space="preserve">le Soumissionnaire fournira l’original d’une </w:t>
            </w:r>
            <w:r w:rsidR="00915E36" w:rsidRPr="008C0DBB">
              <w:rPr>
                <w:rFonts w:asciiTheme="majorBidi" w:hAnsiTheme="majorBidi" w:cstheme="majorBidi"/>
              </w:rPr>
              <w:t xml:space="preserve">garantie </w:t>
            </w:r>
            <w:r w:rsidR="00131009" w:rsidRPr="008C0DBB">
              <w:rPr>
                <w:rFonts w:asciiTheme="majorBidi" w:hAnsiTheme="majorBidi" w:cstheme="majorBidi"/>
              </w:rPr>
              <w:t>d’offre</w:t>
            </w:r>
            <w:r w:rsidRPr="008C0DBB">
              <w:rPr>
                <w:rFonts w:asciiTheme="majorBidi" w:hAnsiTheme="majorBidi" w:cstheme="majorBidi"/>
              </w:rPr>
              <w:t xml:space="preserve"> ou d’une déclaration de </w:t>
            </w:r>
            <w:r w:rsidR="00915E36" w:rsidRPr="008C0DBB">
              <w:rPr>
                <w:rFonts w:asciiTheme="majorBidi" w:hAnsiTheme="majorBidi" w:cstheme="majorBidi"/>
              </w:rPr>
              <w:t xml:space="preserve">garantie </w:t>
            </w:r>
            <w:r w:rsidR="00131009" w:rsidRPr="008C0DBB">
              <w:rPr>
                <w:rFonts w:asciiTheme="majorBidi" w:hAnsiTheme="majorBidi" w:cstheme="majorBidi"/>
              </w:rPr>
              <w:t>d’offre</w:t>
            </w:r>
            <w:r w:rsidR="000A450A" w:rsidRPr="008C0DBB">
              <w:rPr>
                <w:rFonts w:asciiTheme="majorBidi" w:hAnsiTheme="majorBidi" w:cstheme="majorBidi"/>
              </w:rPr>
              <w:t xml:space="preserve">, qui fera partie intégrante de son </w:t>
            </w:r>
            <w:r w:rsidR="00FB0142" w:rsidRPr="008C0DBB">
              <w:rPr>
                <w:rFonts w:asciiTheme="majorBidi" w:hAnsiTheme="majorBidi" w:cstheme="majorBidi"/>
              </w:rPr>
              <w:t>O</w:t>
            </w:r>
            <w:r w:rsidR="000A450A" w:rsidRPr="008C0DBB">
              <w:rPr>
                <w:rFonts w:asciiTheme="majorBidi" w:hAnsiTheme="majorBidi" w:cstheme="majorBidi"/>
              </w:rPr>
              <w:t xml:space="preserve">ffre. </w:t>
            </w:r>
            <w:r w:rsidR="00DB7808" w:rsidRPr="008C0DBB">
              <w:rPr>
                <w:rFonts w:asciiTheme="majorBidi" w:hAnsiTheme="majorBidi" w:cstheme="majorBidi"/>
              </w:rPr>
              <w:t>Lorsqu’u</w:t>
            </w:r>
            <w:r w:rsidR="00FB0142" w:rsidRPr="008C0DBB">
              <w:rPr>
                <w:rFonts w:asciiTheme="majorBidi" w:hAnsiTheme="majorBidi" w:cstheme="majorBidi"/>
              </w:rPr>
              <w:t xml:space="preserve">ne </w:t>
            </w:r>
            <w:r w:rsidR="00915E36" w:rsidRPr="008C0DBB">
              <w:rPr>
                <w:rFonts w:asciiTheme="majorBidi" w:hAnsiTheme="majorBidi" w:cstheme="majorBidi"/>
              </w:rPr>
              <w:t xml:space="preserve">garantie </w:t>
            </w:r>
            <w:r w:rsidR="00131009" w:rsidRPr="008C0DBB">
              <w:rPr>
                <w:rFonts w:asciiTheme="majorBidi" w:hAnsiTheme="majorBidi" w:cstheme="majorBidi"/>
              </w:rPr>
              <w:t>d’offre</w:t>
            </w:r>
            <w:r w:rsidR="000A450A" w:rsidRPr="008C0DBB">
              <w:rPr>
                <w:rFonts w:asciiTheme="majorBidi" w:hAnsiTheme="majorBidi" w:cstheme="majorBidi"/>
              </w:rPr>
              <w:t xml:space="preserve"> est exigée, le montant et la monnaie dans laquelle elle </w:t>
            </w:r>
            <w:r w:rsidR="001E53DC" w:rsidRPr="008C0DBB">
              <w:rPr>
                <w:rFonts w:asciiTheme="majorBidi" w:hAnsiTheme="majorBidi" w:cstheme="majorBidi"/>
              </w:rPr>
              <w:t xml:space="preserve">doit être </w:t>
            </w:r>
            <w:r w:rsidR="000A450A" w:rsidRPr="008C0DBB">
              <w:rPr>
                <w:rFonts w:asciiTheme="majorBidi" w:hAnsiTheme="majorBidi" w:cstheme="majorBidi"/>
              </w:rPr>
              <w:t xml:space="preserve">libellée seront indiqués dans les </w:t>
            </w:r>
            <w:r w:rsidR="000A450A" w:rsidRPr="008C0DBB">
              <w:rPr>
                <w:rFonts w:asciiTheme="majorBidi" w:hAnsiTheme="majorBidi" w:cstheme="majorBidi"/>
                <w:b/>
              </w:rPr>
              <w:t>DPAO</w:t>
            </w:r>
            <w:r w:rsidR="000A450A" w:rsidRPr="008C0DBB">
              <w:rPr>
                <w:rFonts w:asciiTheme="majorBidi" w:hAnsiTheme="majorBidi" w:cstheme="majorBidi"/>
              </w:rPr>
              <w:t>.</w:t>
            </w:r>
          </w:p>
          <w:p w14:paraId="4B82E998" w14:textId="07ACFB09" w:rsidR="000A450A" w:rsidRPr="008C0DBB" w:rsidRDefault="00FB0142"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La D</w:t>
            </w:r>
            <w:r w:rsidR="000A450A" w:rsidRPr="008C0DBB">
              <w:rPr>
                <w:rFonts w:asciiTheme="majorBidi" w:hAnsiTheme="majorBidi" w:cstheme="majorBidi"/>
              </w:rPr>
              <w:t xml:space="preserve">éclaration de </w:t>
            </w:r>
            <w:r w:rsidR="00EF6B71" w:rsidRPr="008C0DBB">
              <w:rPr>
                <w:rFonts w:asciiTheme="majorBidi" w:hAnsiTheme="majorBidi" w:cstheme="majorBidi"/>
              </w:rPr>
              <w:t>gar</w:t>
            </w:r>
            <w:r w:rsidR="00915E36" w:rsidRPr="008C0DBB">
              <w:rPr>
                <w:rFonts w:asciiTheme="majorBidi" w:hAnsiTheme="majorBidi" w:cstheme="majorBidi"/>
              </w:rPr>
              <w:t xml:space="preserve">antie </w:t>
            </w:r>
            <w:r w:rsidR="00131009" w:rsidRPr="008C0DBB">
              <w:rPr>
                <w:rFonts w:asciiTheme="majorBidi" w:hAnsiTheme="majorBidi" w:cstheme="majorBidi"/>
              </w:rPr>
              <w:t>d’offre</w:t>
            </w:r>
            <w:r w:rsidR="000A450A" w:rsidRPr="008C0DBB">
              <w:rPr>
                <w:rFonts w:asciiTheme="majorBidi" w:hAnsiTheme="majorBidi" w:cstheme="majorBidi"/>
              </w:rPr>
              <w:t xml:space="preserve"> se présentera selon le modèle présenté à la Section IV – Formulaires de soumission.</w:t>
            </w:r>
          </w:p>
        </w:tc>
      </w:tr>
      <w:tr w:rsidR="000A450A" w:rsidRPr="008C0DBB" w14:paraId="601E0689" w14:textId="77777777">
        <w:trPr>
          <w:trHeight w:val="630"/>
        </w:trPr>
        <w:tc>
          <w:tcPr>
            <w:tcW w:w="2250" w:type="dxa"/>
            <w:tcBorders>
              <w:top w:val="nil"/>
              <w:left w:val="nil"/>
              <w:bottom w:val="nil"/>
              <w:right w:val="nil"/>
            </w:tcBorders>
          </w:tcPr>
          <w:p w14:paraId="0AAB5CFC" w14:textId="77777777" w:rsidR="000A450A" w:rsidRPr="008C0DBB" w:rsidRDefault="000A450A" w:rsidP="005D6945">
            <w:pPr>
              <w:rPr>
                <w:rFonts w:asciiTheme="majorBidi" w:hAnsiTheme="majorBidi" w:cstheme="majorBidi"/>
              </w:rPr>
            </w:pPr>
            <w:bookmarkStart w:id="229" w:name="_Toc438532606"/>
            <w:bookmarkEnd w:id="229"/>
          </w:p>
        </w:tc>
        <w:tc>
          <w:tcPr>
            <w:tcW w:w="7380" w:type="dxa"/>
            <w:tcBorders>
              <w:top w:val="nil"/>
              <w:left w:val="nil"/>
              <w:bottom w:val="nil"/>
              <w:right w:val="nil"/>
            </w:tcBorders>
          </w:tcPr>
          <w:p w14:paraId="6B1AD4EF" w14:textId="25197FF4" w:rsidR="000A450A" w:rsidRPr="008C0DBB" w:rsidRDefault="000A450A"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L</w:t>
            </w:r>
            <w:r w:rsidR="00045076" w:rsidRPr="008C0DBB">
              <w:rPr>
                <w:rFonts w:asciiTheme="majorBidi" w:hAnsiTheme="majorBidi" w:cstheme="majorBidi"/>
              </w:rPr>
              <w:t>orsqu’elle est requise par le présent article, l</w:t>
            </w:r>
            <w:r w:rsidRPr="008C0DBB">
              <w:rPr>
                <w:rFonts w:asciiTheme="majorBidi" w:hAnsiTheme="majorBidi" w:cstheme="majorBidi"/>
              </w:rPr>
              <w:t xml:space="preserve">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B0142" w:rsidRPr="008C0DBB">
              <w:rPr>
                <w:rFonts w:asciiTheme="majorBidi" w:hAnsiTheme="majorBidi" w:cstheme="majorBidi"/>
              </w:rPr>
              <w:t xml:space="preserve"> </w:t>
            </w:r>
            <w:r w:rsidR="00F226BC" w:rsidRPr="008C0DBB">
              <w:rPr>
                <w:rFonts w:asciiTheme="majorBidi" w:hAnsiTheme="majorBidi" w:cstheme="majorBidi"/>
              </w:rPr>
              <w:t xml:space="preserve">sera une garantie à première demande et </w:t>
            </w:r>
            <w:r w:rsidRPr="008C0DBB">
              <w:rPr>
                <w:rFonts w:asciiTheme="majorBidi" w:hAnsiTheme="majorBidi" w:cstheme="majorBidi"/>
              </w:rPr>
              <w:t>se présentera sous l’une des formes ci-après, au choix du Soumissionnaire</w:t>
            </w:r>
            <w:r w:rsidR="009B2302" w:rsidRPr="008C0DBB">
              <w:rPr>
                <w:rFonts w:asciiTheme="majorBidi" w:hAnsiTheme="majorBidi" w:cstheme="majorBidi"/>
              </w:rPr>
              <w:t xml:space="preserve"> :</w:t>
            </w:r>
          </w:p>
          <w:p w14:paraId="7F67C729" w14:textId="0399DBC3" w:rsidR="000A450A" w:rsidRPr="008C0DBB" w:rsidRDefault="000A450A" w:rsidP="001C0EC7">
            <w:pPr>
              <w:numPr>
                <w:ilvl w:val="0"/>
                <w:numId w:val="6"/>
              </w:numPr>
              <w:tabs>
                <w:tab w:val="left" w:pos="576"/>
                <w:tab w:val="left" w:pos="1152"/>
              </w:tabs>
              <w:ind w:left="1152" w:hanging="576"/>
              <w:rPr>
                <w:rFonts w:asciiTheme="majorBidi" w:hAnsiTheme="majorBidi" w:cstheme="majorBidi"/>
              </w:rPr>
            </w:pPr>
            <w:r w:rsidRPr="008C0DBB">
              <w:rPr>
                <w:rFonts w:asciiTheme="majorBidi" w:hAnsiTheme="majorBidi" w:cstheme="majorBidi"/>
              </w:rPr>
              <w:t>une garantie</w:t>
            </w:r>
            <w:r w:rsidR="009B2302" w:rsidRPr="008C0DBB">
              <w:rPr>
                <w:rFonts w:asciiTheme="majorBidi" w:hAnsiTheme="majorBidi" w:cstheme="majorBidi"/>
              </w:rPr>
              <w:t xml:space="preserve"> </w:t>
            </w:r>
            <w:r w:rsidR="00EF6B71" w:rsidRPr="008C0DBB">
              <w:rPr>
                <w:rFonts w:asciiTheme="majorBidi" w:hAnsiTheme="majorBidi" w:cstheme="majorBidi"/>
              </w:rPr>
              <w:t>d’offre</w:t>
            </w:r>
            <w:r w:rsidR="00F226BC" w:rsidRPr="008C0DBB">
              <w:rPr>
                <w:rFonts w:asciiTheme="majorBidi" w:hAnsiTheme="majorBidi" w:cstheme="majorBidi"/>
              </w:rPr>
              <w:t xml:space="preserve"> émise par une banque ou une institution financière (telle</w:t>
            </w:r>
            <w:r w:rsidR="00185346" w:rsidRPr="008C0DBB">
              <w:rPr>
                <w:rFonts w:asciiTheme="majorBidi" w:hAnsiTheme="majorBidi" w:cstheme="majorBidi"/>
              </w:rPr>
              <w:t xml:space="preserve"> une compagnie d’</w:t>
            </w:r>
            <w:r w:rsidR="007936B7" w:rsidRPr="008C0DBB">
              <w:rPr>
                <w:rFonts w:asciiTheme="majorBidi" w:hAnsiTheme="majorBidi" w:cstheme="majorBidi"/>
              </w:rPr>
              <w:t xml:space="preserve">assurances </w:t>
            </w:r>
            <w:r w:rsidR="00045076" w:rsidRPr="008C0DBB">
              <w:rPr>
                <w:rFonts w:asciiTheme="majorBidi" w:hAnsiTheme="majorBidi" w:cstheme="majorBidi"/>
              </w:rPr>
              <w:t>ou</w:t>
            </w:r>
            <w:r w:rsidR="007439EF" w:rsidRPr="008C0DBB">
              <w:rPr>
                <w:rFonts w:asciiTheme="majorBidi" w:hAnsiTheme="majorBidi" w:cstheme="majorBidi"/>
              </w:rPr>
              <w:t xml:space="preserve"> un organisme</w:t>
            </w:r>
            <w:r w:rsidR="00045076" w:rsidRPr="008C0DBB">
              <w:rPr>
                <w:rFonts w:asciiTheme="majorBidi" w:hAnsiTheme="majorBidi" w:cstheme="majorBidi"/>
              </w:rPr>
              <w:t xml:space="preserve"> de caution</w:t>
            </w:r>
            <w:r w:rsidR="00F226BC" w:rsidRPr="008C0DBB">
              <w:rPr>
                <w:rFonts w:asciiTheme="majorBidi" w:hAnsiTheme="majorBidi" w:cstheme="majorBidi"/>
              </w:rPr>
              <w:t>)</w:t>
            </w:r>
            <w:r w:rsidR="009B2302" w:rsidRPr="008C0DBB">
              <w:rPr>
                <w:rFonts w:asciiTheme="majorBidi" w:hAnsiTheme="majorBidi" w:cstheme="majorBidi"/>
              </w:rPr>
              <w:t> ;</w:t>
            </w:r>
            <w:r w:rsidRPr="008C0DBB">
              <w:rPr>
                <w:rFonts w:asciiTheme="majorBidi" w:hAnsiTheme="majorBidi" w:cstheme="majorBidi"/>
              </w:rPr>
              <w:t xml:space="preserve"> </w:t>
            </w:r>
          </w:p>
          <w:p w14:paraId="4B50774A" w14:textId="7068B754" w:rsidR="000A450A" w:rsidRPr="008C0DBB" w:rsidRDefault="000A450A" w:rsidP="001C0EC7">
            <w:pPr>
              <w:numPr>
                <w:ilvl w:val="0"/>
                <w:numId w:val="6"/>
              </w:numPr>
              <w:tabs>
                <w:tab w:val="left" w:pos="576"/>
                <w:tab w:val="left" w:pos="1152"/>
              </w:tabs>
              <w:ind w:left="1152" w:hanging="576"/>
              <w:rPr>
                <w:rFonts w:asciiTheme="majorBidi" w:hAnsiTheme="majorBidi" w:cstheme="majorBidi"/>
              </w:rPr>
            </w:pPr>
            <w:r w:rsidRPr="008C0DBB">
              <w:rPr>
                <w:rFonts w:asciiTheme="majorBidi" w:hAnsiTheme="majorBidi" w:cstheme="majorBidi"/>
              </w:rPr>
              <w:t>un crédit documentaire irrévocable</w:t>
            </w:r>
            <w:r w:rsidR="009B2302" w:rsidRPr="008C0DBB">
              <w:rPr>
                <w:rFonts w:asciiTheme="majorBidi" w:hAnsiTheme="majorBidi" w:cstheme="majorBidi"/>
              </w:rPr>
              <w:t> ;</w:t>
            </w:r>
            <w:r w:rsidRPr="008C0DBB">
              <w:rPr>
                <w:rFonts w:asciiTheme="majorBidi" w:hAnsiTheme="majorBidi" w:cstheme="majorBidi"/>
              </w:rPr>
              <w:t xml:space="preserve"> ou</w:t>
            </w:r>
          </w:p>
          <w:p w14:paraId="68FD3469" w14:textId="56337DD2" w:rsidR="00412BB8" w:rsidRPr="008C0DBB" w:rsidRDefault="000A450A" w:rsidP="001C0EC7">
            <w:pPr>
              <w:numPr>
                <w:ilvl w:val="0"/>
                <w:numId w:val="6"/>
              </w:numPr>
              <w:tabs>
                <w:tab w:val="left" w:pos="1152"/>
              </w:tabs>
              <w:ind w:left="1152" w:hanging="576"/>
              <w:rPr>
                <w:rFonts w:asciiTheme="majorBidi" w:hAnsiTheme="majorBidi" w:cstheme="majorBidi"/>
              </w:rPr>
            </w:pPr>
            <w:r w:rsidRPr="008C0DBB">
              <w:rPr>
                <w:rFonts w:asciiTheme="majorBidi" w:hAnsiTheme="majorBidi" w:cstheme="majorBidi"/>
              </w:rPr>
              <w:t>un chèque de banque ou un chèque certifié</w:t>
            </w:r>
            <w:r w:rsidR="009B2302" w:rsidRPr="008C0DBB">
              <w:rPr>
                <w:rFonts w:asciiTheme="majorBidi" w:hAnsiTheme="majorBidi" w:cstheme="majorBidi"/>
              </w:rPr>
              <w:t> ;</w:t>
            </w:r>
            <w:r w:rsidRPr="008C0DBB">
              <w:rPr>
                <w:rFonts w:asciiTheme="majorBidi" w:hAnsiTheme="majorBidi" w:cstheme="majorBidi"/>
              </w:rPr>
              <w:t xml:space="preserve"> ou</w:t>
            </w:r>
          </w:p>
          <w:p w14:paraId="54D09AE0" w14:textId="6ADF78E3" w:rsidR="00412BB8" w:rsidRPr="008C0DBB" w:rsidRDefault="007439EF" w:rsidP="001C0EC7">
            <w:pPr>
              <w:numPr>
                <w:ilvl w:val="0"/>
                <w:numId w:val="6"/>
              </w:numPr>
              <w:tabs>
                <w:tab w:val="left" w:pos="657"/>
              </w:tabs>
              <w:ind w:left="1152" w:hanging="576"/>
              <w:rPr>
                <w:rFonts w:asciiTheme="majorBidi" w:hAnsiTheme="majorBidi" w:cstheme="majorBidi"/>
              </w:rPr>
            </w:pPr>
            <w:r w:rsidRPr="008C0DBB">
              <w:rPr>
                <w:rFonts w:asciiTheme="majorBidi" w:hAnsiTheme="majorBidi" w:cstheme="majorBidi"/>
              </w:rPr>
              <w:t>toute autre</w:t>
            </w:r>
            <w:r w:rsidR="000A450A" w:rsidRPr="008C0DBB">
              <w:rPr>
                <w:rFonts w:asciiTheme="majorBidi" w:hAnsiTheme="majorBidi" w:cstheme="majorBidi"/>
              </w:rPr>
              <w:t xml:space="preserve"> garantie</w:t>
            </w:r>
            <w:r w:rsidRPr="008C0DBB">
              <w:rPr>
                <w:rFonts w:asciiTheme="majorBidi" w:hAnsiTheme="majorBidi" w:cstheme="majorBidi"/>
              </w:rPr>
              <w:t xml:space="preserve"> </w:t>
            </w:r>
            <w:r w:rsidR="000A450A" w:rsidRPr="008C0DBB">
              <w:rPr>
                <w:rFonts w:asciiTheme="majorBidi" w:hAnsiTheme="majorBidi" w:cstheme="majorBidi"/>
              </w:rPr>
              <w:t>mentionnée</w:t>
            </w:r>
            <w:r w:rsidRPr="008C0DBB">
              <w:rPr>
                <w:rFonts w:asciiTheme="majorBidi" w:hAnsiTheme="majorBidi" w:cstheme="majorBidi"/>
              </w:rPr>
              <w:t xml:space="preserve">, le cas échéant, </w:t>
            </w:r>
            <w:r w:rsidR="000A450A" w:rsidRPr="008C0DBB">
              <w:rPr>
                <w:rFonts w:asciiTheme="majorBidi" w:hAnsiTheme="majorBidi" w:cstheme="majorBidi"/>
              </w:rPr>
              <w:t>dans les</w:t>
            </w:r>
            <w:r w:rsidR="009B2302" w:rsidRPr="008C0DBB">
              <w:rPr>
                <w:rFonts w:asciiTheme="majorBidi" w:hAnsiTheme="majorBidi" w:cstheme="majorBidi"/>
              </w:rPr>
              <w:t xml:space="preserve">     </w:t>
            </w:r>
            <w:r w:rsidR="000A450A" w:rsidRPr="008C0DBB">
              <w:rPr>
                <w:rFonts w:asciiTheme="majorBidi" w:hAnsiTheme="majorBidi" w:cstheme="majorBidi"/>
                <w:b/>
              </w:rPr>
              <w:t>DPAO</w:t>
            </w:r>
            <w:r w:rsidR="00185346" w:rsidRPr="008C0DBB">
              <w:rPr>
                <w:rFonts w:asciiTheme="majorBidi" w:hAnsiTheme="majorBidi" w:cstheme="majorBidi"/>
              </w:rPr>
              <w:t>,</w:t>
            </w:r>
          </w:p>
          <w:p w14:paraId="6156F5BC" w14:textId="0CE8999D" w:rsidR="00412BB8" w:rsidRPr="008C0DBB" w:rsidRDefault="00AE6ADC" w:rsidP="001C0EC7">
            <w:pPr>
              <w:ind w:left="516"/>
              <w:rPr>
                <w:rFonts w:asciiTheme="majorBidi" w:hAnsiTheme="majorBidi" w:cstheme="majorBidi"/>
              </w:rPr>
            </w:pPr>
            <w:r w:rsidRPr="008C0DBB">
              <w:rPr>
                <w:rFonts w:asciiTheme="majorBidi" w:hAnsiTheme="majorBidi" w:cstheme="majorBidi"/>
              </w:rPr>
              <w:tab/>
            </w:r>
            <w:r w:rsidR="00185346" w:rsidRPr="008C0DBB">
              <w:rPr>
                <w:rFonts w:asciiTheme="majorBidi" w:hAnsiTheme="majorBidi" w:cstheme="majorBidi"/>
              </w:rPr>
              <w:t>en provenance d’</w:t>
            </w:r>
            <w:r w:rsidR="000A450A" w:rsidRPr="008C0DBB">
              <w:rPr>
                <w:rFonts w:asciiTheme="majorBidi" w:hAnsiTheme="majorBidi" w:cstheme="majorBidi"/>
              </w:rPr>
              <w:t>une source reconnue, établie dans un pays satisfaisant aux critères d’origine</w:t>
            </w:r>
            <w:r w:rsidR="00DB7808" w:rsidRPr="008C0DBB">
              <w:rPr>
                <w:rFonts w:asciiTheme="majorBidi" w:hAnsiTheme="majorBidi" w:cstheme="majorBidi"/>
              </w:rPr>
              <w:t xml:space="preserve"> figurant à la Section V</w:t>
            </w:r>
            <w:r w:rsidR="0069082D" w:rsidRPr="008C0DBB">
              <w:rPr>
                <w:rFonts w:asciiTheme="majorBidi" w:hAnsiTheme="majorBidi" w:cstheme="majorBidi"/>
              </w:rPr>
              <w:t>. Pays Eligibles.</w:t>
            </w:r>
            <w:r w:rsidR="000A450A" w:rsidRPr="008C0DBB">
              <w:rPr>
                <w:rFonts w:asciiTheme="majorBidi" w:hAnsiTheme="majorBidi" w:cstheme="majorBidi"/>
              </w:rPr>
              <w:t xml:space="preserve"> </w:t>
            </w:r>
            <w:r w:rsidR="00F226BC" w:rsidRPr="008C0DBB">
              <w:rPr>
                <w:rFonts w:asciiTheme="majorBidi" w:hAnsiTheme="majorBidi" w:cstheme="majorBidi"/>
              </w:rPr>
              <w:t xml:space="preserve">Si une garantie inconditionnelle est émise par une institution financière située en dehors du pays du Maître de l’Ouvrage, l’institution financière émettrice devra avoir une institution financière correspondante dans le pays du Maître de l’Ouvrage afin d’en permettre l’exécution, le cas échéant. Dans le cas d’une garantie bancaire, 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226BC" w:rsidRPr="008C0DBB">
              <w:rPr>
                <w:rFonts w:asciiTheme="majorBidi" w:hAnsiTheme="majorBidi" w:cstheme="majorBidi"/>
              </w:rPr>
              <w:t xml:space="preserve"> sera établie conformément au formulaire figurant à la Section IV- Formulaires de Soumission, ou dans une autre forme similaire pour l’essentiel et approuvée par</w:t>
            </w:r>
            <w:r w:rsidR="009B2302" w:rsidRPr="008C0DBB">
              <w:rPr>
                <w:rFonts w:asciiTheme="majorBidi" w:hAnsiTheme="majorBidi" w:cstheme="majorBidi"/>
              </w:rPr>
              <w:t xml:space="preserve"> </w:t>
            </w:r>
            <w:r w:rsidR="00F226BC" w:rsidRPr="008C0DBB">
              <w:rPr>
                <w:rFonts w:asciiTheme="majorBidi" w:hAnsiTheme="majorBidi" w:cstheme="majorBidi"/>
              </w:rPr>
              <w:t>le Maître de l’Ouvrage avant le dépôt de l’Offre</w:t>
            </w:r>
            <w:r w:rsidR="000A450A" w:rsidRPr="008C0DBB">
              <w:rPr>
                <w:rFonts w:asciiTheme="majorBidi" w:hAnsiTheme="majorBidi" w:cstheme="majorBidi"/>
              </w:rPr>
              <w:t xml:space="preserve">. 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B0142" w:rsidRPr="008C0DBB">
              <w:rPr>
                <w:rFonts w:asciiTheme="majorBidi" w:hAnsiTheme="majorBidi" w:cstheme="majorBidi"/>
              </w:rPr>
              <w:t xml:space="preserve"> </w:t>
            </w:r>
            <w:r w:rsidR="000A450A" w:rsidRPr="008C0DBB">
              <w:rPr>
                <w:rFonts w:asciiTheme="majorBidi" w:hAnsiTheme="majorBidi" w:cstheme="majorBidi"/>
              </w:rPr>
              <w:t>devra demeurer valide pour une période excédant et vingt-huit jours (28) la durée initiale de validité de l’</w:t>
            </w:r>
            <w:r w:rsidR="00FB0142" w:rsidRPr="008C0DBB">
              <w:rPr>
                <w:rFonts w:asciiTheme="majorBidi" w:hAnsiTheme="majorBidi" w:cstheme="majorBidi"/>
              </w:rPr>
              <w:t>O</w:t>
            </w:r>
            <w:r w:rsidR="000A450A" w:rsidRPr="008C0DBB">
              <w:rPr>
                <w:rFonts w:asciiTheme="majorBidi" w:hAnsiTheme="majorBidi" w:cstheme="majorBidi"/>
              </w:rPr>
              <w:t>ffre et, le cas échéant, être prorogée selon les dispositions de l’article 18.2 des IS</w:t>
            </w:r>
            <w:r w:rsidR="00D41A66" w:rsidRPr="008C0DBB">
              <w:rPr>
                <w:rFonts w:asciiTheme="majorBidi" w:hAnsiTheme="majorBidi" w:cstheme="majorBidi"/>
              </w:rPr>
              <w:t>.</w:t>
            </w:r>
          </w:p>
        </w:tc>
      </w:tr>
      <w:tr w:rsidR="000A450A" w:rsidRPr="008C0DBB" w14:paraId="36935C31" w14:textId="77777777">
        <w:trPr>
          <w:trHeight w:val="1082"/>
        </w:trPr>
        <w:tc>
          <w:tcPr>
            <w:tcW w:w="2250" w:type="dxa"/>
            <w:tcBorders>
              <w:top w:val="nil"/>
              <w:left w:val="nil"/>
              <w:bottom w:val="nil"/>
              <w:right w:val="nil"/>
            </w:tcBorders>
          </w:tcPr>
          <w:p w14:paraId="7AED9C6B" w14:textId="77777777" w:rsidR="000A450A" w:rsidRPr="008C0DBB" w:rsidRDefault="000A450A" w:rsidP="005D6945">
            <w:pPr>
              <w:rPr>
                <w:rFonts w:asciiTheme="majorBidi" w:hAnsiTheme="majorBidi" w:cstheme="majorBidi"/>
              </w:rPr>
            </w:pPr>
            <w:bookmarkStart w:id="230" w:name="_Toc438532607"/>
            <w:bookmarkEnd w:id="230"/>
          </w:p>
        </w:tc>
        <w:tc>
          <w:tcPr>
            <w:tcW w:w="7380" w:type="dxa"/>
            <w:tcBorders>
              <w:top w:val="nil"/>
              <w:left w:val="nil"/>
              <w:bottom w:val="nil"/>
              <w:right w:val="nil"/>
            </w:tcBorders>
          </w:tcPr>
          <w:p w14:paraId="0896AF3C" w14:textId="393B1198" w:rsidR="00E823E0" w:rsidRPr="008C0DBB" w:rsidRDefault="00FA39B8"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 xml:space="preserve">Si 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est requise en application de l’article 19.1 des IS, toute offre non accompagnée d’une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conforme pour l’essentiel </w:t>
            </w:r>
            <w:r w:rsidR="000A450A" w:rsidRPr="008C0DBB">
              <w:rPr>
                <w:rFonts w:asciiTheme="majorBidi" w:hAnsiTheme="majorBidi" w:cstheme="majorBidi"/>
              </w:rPr>
              <w:t>sera rejetée par le Maître de l’Ouvrage comme étant non conforme.</w:t>
            </w:r>
            <w:r w:rsidR="00E823E0" w:rsidRPr="008C0DBB">
              <w:rPr>
                <w:rFonts w:asciiTheme="majorBidi" w:hAnsiTheme="majorBidi" w:cstheme="majorBidi"/>
              </w:rPr>
              <w:t xml:space="preserve"> </w:t>
            </w:r>
          </w:p>
          <w:p w14:paraId="17CD35BD" w14:textId="244E5C16" w:rsidR="000A450A" w:rsidRPr="008C0DBB" w:rsidRDefault="00FA39B8" w:rsidP="00520988">
            <w:pPr>
              <w:pStyle w:val="ListParagraph"/>
              <w:numPr>
                <w:ilvl w:val="1"/>
                <w:numId w:val="42"/>
              </w:numPr>
              <w:rPr>
                <w:rFonts w:asciiTheme="majorBidi" w:hAnsiTheme="majorBidi" w:cstheme="majorBidi"/>
              </w:rPr>
            </w:pPr>
            <w:r w:rsidRPr="008C0DBB">
              <w:rPr>
                <w:rFonts w:asciiTheme="majorBidi" w:hAnsiTheme="majorBidi" w:cstheme="majorBidi"/>
              </w:rPr>
              <w:lastRenderedPageBreak/>
              <w:t xml:space="preserve">Si 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est requise en application de l’article 19.1 des IS, l</w:t>
            </w:r>
            <w:r w:rsidR="00E823E0" w:rsidRPr="008C0DBB">
              <w:rPr>
                <w:rFonts w:asciiTheme="majorBidi" w:hAnsiTheme="majorBidi" w:cstheme="majorBidi"/>
              </w:rPr>
              <w:t xml:space="preserve">es Garanties </w:t>
            </w:r>
            <w:r w:rsidR="00EF6B71" w:rsidRPr="008C0DBB">
              <w:rPr>
                <w:rFonts w:asciiTheme="majorBidi" w:hAnsiTheme="majorBidi" w:cstheme="majorBidi"/>
              </w:rPr>
              <w:t>d’offre</w:t>
            </w:r>
            <w:r w:rsidR="00E823E0" w:rsidRPr="008C0DBB">
              <w:rPr>
                <w:rFonts w:asciiTheme="majorBidi" w:hAnsiTheme="majorBidi" w:cstheme="majorBidi"/>
              </w:rPr>
              <w:t xml:space="preserve"> des Soumissionnaires non retenus leur seront restituées dans les meilleurs délais après que le Soumissionnaire retenu aura </w:t>
            </w:r>
            <w:r w:rsidRPr="008C0DBB">
              <w:rPr>
                <w:rFonts w:asciiTheme="majorBidi" w:hAnsiTheme="majorBidi" w:cstheme="majorBidi"/>
              </w:rPr>
              <w:t xml:space="preserve">signé le Marché et </w:t>
            </w:r>
            <w:r w:rsidR="00E823E0" w:rsidRPr="008C0DBB">
              <w:rPr>
                <w:rFonts w:asciiTheme="majorBidi" w:hAnsiTheme="majorBidi" w:cstheme="majorBidi"/>
              </w:rPr>
              <w:t xml:space="preserve">fourni la </w:t>
            </w:r>
            <w:r w:rsidRPr="008C0DBB">
              <w:rPr>
                <w:rFonts w:asciiTheme="majorBidi" w:hAnsiTheme="majorBidi" w:cstheme="majorBidi"/>
              </w:rPr>
              <w:t xml:space="preserve">garantie </w:t>
            </w:r>
            <w:r w:rsidR="00E823E0" w:rsidRPr="008C0DBB">
              <w:rPr>
                <w:rFonts w:asciiTheme="majorBidi" w:hAnsiTheme="majorBidi" w:cstheme="majorBidi"/>
              </w:rPr>
              <w:t xml:space="preserve">de bonne exécution </w:t>
            </w:r>
            <w:r w:rsidR="00D2425F" w:rsidRPr="008C0DBB">
              <w:rPr>
                <w:rFonts w:asciiTheme="majorBidi" w:hAnsiTheme="majorBidi" w:cstheme="majorBidi"/>
              </w:rPr>
              <w:t xml:space="preserve">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xml:space="preserve">, la garantie de performance environnementale, sociale, hygiène et sécurité (ESHS) </w:t>
            </w:r>
            <w:r w:rsidR="00E823E0" w:rsidRPr="008C0DBB">
              <w:rPr>
                <w:rFonts w:asciiTheme="majorBidi" w:hAnsiTheme="majorBidi" w:cstheme="majorBidi"/>
              </w:rPr>
              <w:t>prescrite</w:t>
            </w:r>
            <w:r w:rsidR="00D2425F" w:rsidRPr="008C0DBB">
              <w:rPr>
                <w:rFonts w:asciiTheme="majorBidi" w:hAnsiTheme="majorBidi" w:cstheme="majorBidi"/>
              </w:rPr>
              <w:t>s</w:t>
            </w:r>
            <w:r w:rsidR="00E823E0" w:rsidRPr="008C0DBB">
              <w:rPr>
                <w:rFonts w:asciiTheme="majorBidi" w:hAnsiTheme="majorBidi" w:cstheme="majorBidi"/>
              </w:rPr>
              <w:t xml:space="preserve"> à l’article</w:t>
            </w:r>
            <w:r w:rsidR="00AD134E" w:rsidRPr="008C0DBB">
              <w:rPr>
                <w:rFonts w:asciiTheme="majorBidi" w:hAnsiTheme="majorBidi" w:cstheme="majorBidi"/>
              </w:rPr>
              <w:t xml:space="preserve"> </w:t>
            </w:r>
            <w:r w:rsidR="00E43E90" w:rsidRPr="008C0DBB">
              <w:rPr>
                <w:rFonts w:asciiTheme="majorBidi" w:hAnsiTheme="majorBidi" w:cstheme="majorBidi"/>
              </w:rPr>
              <w:t xml:space="preserve">42 </w:t>
            </w:r>
            <w:r w:rsidR="00E823E0" w:rsidRPr="008C0DBB">
              <w:rPr>
                <w:rFonts w:asciiTheme="majorBidi" w:hAnsiTheme="majorBidi" w:cstheme="majorBidi"/>
              </w:rPr>
              <w:t>des IS.</w:t>
            </w:r>
          </w:p>
        </w:tc>
      </w:tr>
      <w:tr w:rsidR="002476D3" w:rsidRPr="008C0DBB" w14:paraId="5B3E0042" w14:textId="77777777">
        <w:trPr>
          <w:trHeight w:val="983"/>
        </w:trPr>
        <w:tc>
          <w:tcPr>
            <w:tcW w:w="2250" w:type="dxa"/>
            <w:tcBorders>
              <w:top w:val="nil"/>
              <w:left w:val="nil"/>
              <w:bottom w:val="nil"/>
              <w:right w:val="nil"/>
            </w:tcBorders>
          </w:tcPr>
          <w:p w14:paraId="4E44970C" w14:textId="77777777" w:rsidR="002476D3" w:rsidRPr="008C0DBB" w:rsidRDefault="002476D3" w:rsidP="005D6945">
            <w:pPr>
              <w:rPr>
                <w:rFonts w:asciiTheme="majorBidi" w:hAnsiTheme="majorBidi" w:cstheme="majorBidi"/>
              </w:rPr>
            </w:pPr>
            <w:bookmarkStart w:id="231" w:name="_Toc438532608"/>
            <w:bookmarkEnd w:id="231"/>
          </w:p>
        </w:tc>
        <w:tc>
          <w:tcPr>
            <w:tcW w:w="7380" w:type="dxa"/>
            <w:tcBorders>
              <w:top w:val="nil"/>
              <w:left w:val="nil"/>
              <w:bottom w:val="nil"/>
              <w:right w:val="nil"/>
            </w:tcBorders>
          </w:tcPr>
          <w:p w14:paraId="386379A2" w14:textId="491AB85C" w:rsidR="002476D3" w:rsidRPr="008C0DBB" w:rsidRDefault="002476D3" w:rsidP="00520988">
            <w:pPr>
              <w:pStyle w:val="ListParagraph"/>
              <w:numPr>
                <w:ilvl w:val="1"/>
                <w:numId w:val="42"/>
              </w:numPr>
              <w:rPr>
                <w:rFonts w:asciiTheme="majorBidi" w:hAnsiTheme="majorBidi" w:cstheme="majorBidi"/>
              </w:rPr>
            </w:pPr>
            <w:r w:rsidRPr="008C0DBB">
              <w:rPr>
                <w:rFonts w:asciiTheme="majorBidi" w:hAnsiTheme="majorBidi" w:cstheme="majorBidi"/>
              </w:rPr>
              <w:t xml:space="preserve">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du Soumissionnaire retenu lui sera restituée dans les meilleurs délais après la signature du Marché, contre remise de la </w:t>
            </w:r>
            <w:r w:rsidR="00E823E0" w:rsidRPr="008C0DBB">
              <w:rPr>
                <w:rFonts w:asciiTheme="majorBidi" w:hAnsiTheme="majorBidi" w:cstheme="majorBidi"/>
              </w:rPr>
              <w:t>G</w:t>
            </w:r>
            <w:r w:rsidRPr="008C0DBB">
              <w:rPr>
                <w:rFonts w:asciiTheme="majorBidi" w:hAnsiTheme="majorBidi" w:cstheme="majorBidi"/>
              </w:rPr>
              <w:t xml:space="preserve">arantie de bonne exécution </w:t>
            </w:r>
            <w:r w:rsidR="00D2425F" w:rsidRPr="008C0DBB">
              <w:rPr>
                <w:rFonts w:asciiTheme="majorBidi" w:hAnsiTheme="majorBidi" w:cstheme="majorBidi"/>
              </w:rPr>
              <w:t xml:space="preserve">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xml:space="preserve">, la garantie de performance environnementale, sociale, hygiène et sécurité (ESHS) </w:t>
            </w:r>
            <w:r w:rsidRPr="008C0DBB">
              <w:rPr>
                <w:rFonts w:asciiTheme="majorBidi" w:hAnsiTheme="majorBidi" w:cstheme="majorBidi"/>
              </w:rPr>
              <w:t>requise</w:t>
            </w:r>
            <w:r w:rsidR="00D2425F" w:rsidRPr="008C0DBB">
              <w:rPr>
                <w:rFonts w:asciiTheme="majorBidi" w:hAnsiTheme="majorBidi" w:cstheme="majorBidi"/>
              </w:rPr>
              <w:t>s</w:t>
            </w:r>
            <w:r w:rsidRPr="008C0DBB">
              <w:rPr>
                <w:rFonts w:asciiTheme="majorBidi" w:hAnsiTheme="majorBidi" w:cstheme="majorBidi"/>
              </w:rPr>
              <w:t>.</w:t>
            </w:r>
          </w:p>
        </w:tc>
      </w:tr>
      <w:tr w:rsidR="002476D3" w:rsidRPr="008C0DBB" w14:paraId="5B573B49" w14:textId="77777777" w:rsidTr="00D41A66">
        <w:tc>
          <w:tcPr>
            <w:tcW w:w="2250" w:type="dxa"/>
            <w:tcBorders>
              <w:top w:val="nil"/>
              <w:left w:val="nil"/>
              <w:bottom w:val="nil"/>
              <w:right w:val="nil"/>
            </w:tcBorders>
          </w:tcPr>
          <w:p w14:paraId="749CDDF5" w14:textId="77777777" w:rsidR="002476D3" w:rsidRPr="008C0DBB" w:rsidRDefault="002476D3" w:rsidP="005D6945">
            <w:pPr>
              <w:rPr>
                <w:rFonts w:asciiTheme="majorBidi" w:hAnsiTheme="majorBidi" w:cstheme="majorBidi"/>
              </w:rPr>
            </w:pPr>
            <w:bookmarkStart w:id="232" w:name="_Toc438532609"/>
            <w:bookmarkEnd w:id="232"/>
          </w:p>
        </w:tc>
        <w:tc>
          <w:tcPr>
            <w:tcW w:w="7380" w:type="dxa"/>
            <w:tcBorders>
              <w:top w:val="nil"/>
              <w:left w:val="nil"/>
              <w:bottom w:val="nil"/>
              <w:right w:val="nil"/>
            </w:tcBorders>
          </w:tcPr>
          <w:p w14:paraId="40FBF51E" w14:textId="489FBA9C" w:rsidR="002476D3" w:rsidRPr="008C0DBB" w:rsidRDefault="002476D3" w:rsidP="00520988">
            <w:pPr>
              <w:pStyle w:val="ListParagraph"/>
              <w:numPr>
                <w:ilvl w:val="1"/>
                <w:numId w:val="42"/>
              </w:numPr>
              <w:rPr>
                <w:rFonts w:asciiTheme="majorBidi" w:hAnsiTheme="majorBidi" w:cstheme="majorBidi"/>
              </w:rPr>
            </w:pPr>
            <w:r w:rsidRPr="008C0DBB">
              <w:rPr>
                <w:rFonts w:asciiTheme="majorBidi" w:hAnsiTheme="majorBidi" w:cstheme="majorBidi"/>
              </w:rPr>
              <w:t xml:space="preserve">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peut être saisie ou la </w:t>
            </w:r>
            <w:r w:rsidR="00FA39B8" w:rsidRPr="008C0DBB">
              <w:rPr>
                <w:rFonts w:asciiTheme="majorBidi" w:hAnsiTheme="majorBidi" w:cstheme="majorBidi"/>
              </w:rPr>
              <w:t xml:space="preserve">déclaration </w:t>
            </w:r>
            <w:r w:rsidRPr="008C0DBB">
              <w:rPr>
                <w:rFonts w:asciiTheme="majorBidi" w:hAnsiTheme="majorBidi" w:cstheme="majorBidi"/>
              </w:rPr>
              <w:t xml:space="preserve">de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mise en œuvre</w:t>
            </w:r>
            <w:r w:rsidR="009B2302" w:rsidRPr="008C0DBB">
              <w:rPr>
                <w:rFonts w:asciiTheme="majorBidi" w:hAnsiTheme="majorBidi" w:cstheme="majorBidi"/>
              </w:rPr>
              <w:t> :</w:t>
            </w:r>
            <w:r w:rsidRPr="008C0DBB">
              <w:rPr>
                <w:rFonts w:asciiTheme="majorBidi" w:hAnsiTheme="majorBidi" w:cstheme="majorBidi"/>
              </w:rPr>
              <w:t xml:space="preserve"> </w:t>
            </w:r>
          </w:p>
          <w:p w14:paraId="1CF75625" w14:textId="5A8097E3" w:rsidR="002476D3" w:rsidRPr="008C0DBB" w:rsidRDefault="002476D3" w:rsidP="005D6945">
            <w:pPr>
              <w:pStyle w:val="BodyText2"/>
              <w:numPr>
                <w:ilvl w:val="0"/>
                <w:numId w:val="7"/>
              </w:numPr>
              <w:tabs>
                <w:tab w:val="left" w:pos="576"/>
                <w:tab w:val="left" w:pos="1152"/>
              </w:tabs>
              <w:ind w:left="1152" w:hanging="576"/>
              <w:rPr>
                <w:rFonts w:asciiTheme="majorBidi" w:hAnsiTheme="majorBidi" w:cstheme="majorBidi"/>
                <w:lang w:val="fr-FR"/>
              </w:rPr>
            </w:pPr>
            <w:r w:rsidRPr="008C0DBB">
              <w:rPr>
                <w:rFonts w:asciiTheme="majorBidi" w:hAnsiTheme="majorBidi" w:cstheme="majorBidi"/>
                <w:lang w:val="fr-FR"/>
              </w:rPr>
              <w:t xml:space="preserve">si le Soumissionnaire retire son </w:t>
            </w:r>
            <w:r w:rsidR="00E823E0" w:rsidRPr="008C0DBB">
              <w:rPr>
                <w:rFonts w:asciiTheme="majorBidi" w:hAnsiTheme="majorBidi" w:cstheme="majorBidi"/>
                <w:lang w:val="fr-FR"/>
              </w:rPr>
              <w:t>O</w:t>
            </w:r>
            <w:r w:rsidRPr="008C0DBB">
              <w:rPr>
                <w:rFonts w:asciiTheme="majorBidi" w:hAnsiTheme="majorBidi" w:cstheme="majorBidi"/>
                <w:lang w:val="fr-FR"/>
              </w:rPr>
              <w:t xml:space="preserve">ffre pendant le délai de validité qu’il aura spécifié dans sa Soumission, </w:t>
            </w:r>
            <w:r w:rsidR="00FA39B8" w:rsidRPr="008C0DBB">
              <w:rPr>
                <w:rFonts w:asciiTheme="majorBidi" w:hAnsiTheme="majorBidi" w:cstheme="majorBidi"/>
                <w:lang w:val="fr-FR"/>
              </w:rPr>
              <w:t>le cas échéant prorogé par le Soumissionnaire</w:t>
            </w:r>
            <w:r w:rsidR="009B2302" w:rsidRPr="008C0DBB">
              <w:rPr>
                <w:rFonts w:asciiTheme="majorBidi" w:hAnsiTheme="majorBidi" w:cstheme="majorBidi"/>
                <w:lang w:val="fr-FR"/>
              </w:rPr>
              <w:t> ;</w:t>
            </w:r>
            <w:r w:rsidRPr="008C0DBB">
              <w:rPr>
                <w:rFonts w:asciiTheme="majorBidi" w:hAnsiTheme="majorBidi" w:cstheme="majorBidi"/>
                <w:lang w:val="fr-FR"/>
              </w:rPr>
              <w:t xml:space="preserve"> ou</w:t>
            </w:r>
          </w:p>
          <w:p w14:paraId="57B07F8A" w14:textId="0289789D" w:rsidR="002476D3" w:rsidRPr="008C0DBB" w:rsidRDefault="002476D3" w:rsidP="005D6945">
            <w:pPr>
              <w:numPr>
                <w:ilvl w:val="0"/>
                <w:numId w:val="7"/>
              </w:numPr>
              <w:tabs>
                <w:tab w:val="left" w:pos="576"/>
                <w:tab w:val="left" w:pos="1152"/>
              </w:tabs>
              <w:ind w:left="1152" w:hanging="576"/>
              <w:rPr>
                <w:rFonts w:asciiTheme="majorBidi" w:hAnsiTheme="majorBidi" w:cstheme="majorBidi"/>
              </w:rPr>
            </w:pPr>
            <w:r w:rsidRPr="008C0DBB">
              <w:rPr>
                <w:rFonts w:asciiTheme="majorBidi" w:hAnsiTheme="majorBidi" w:cstheme="majorBidi"/>
              </w:rPr>
              <w:t>s’agissant du Soumissionnaire retenu, si ce dernier</w:t>
            </w:r>
            <w:r w:rsidR="009B2302" w:rsidRPr="008C0DBB">
              <w:rPr>
                <w:rFonts w:asciiTheme="majorBidi" w:hAnsiTheme="majorBidi" w:cstheme="majorBidi"/>
              </w:rPr>
              <w:t> :</w:t>
            </w:r>
          </w:p>
          <w:p w14:paraId="2919B085" w14:textId="5B0541EB" w:rsidR="0069082D" w:rsidRPr="008C0DBB" w:rsidRDefault="002476D3" w:rsidP="005D6945">
            <w:pPr>
              <w:numPr>
                <w:ilvl w:val="0"/>
                <w:numId w:val="8"/>
              </w:numPr>
              <w:tabs>
                <w:tab w:val="left" w:pos="576"/>
                <w:tab w:val="left" w:pos="1152"/>
              </w:tabs>
              <w:ind w:left="1728" w:hanging="576"/>
              <w:rPr>
                <w:rFonts w:asciiTheme="majorBidi" w:hAnsiTheme="majorBidi" w:cstheme="majorBidi"/>
              </w:rPr>
            </w:pPr>
            <w:r w:rsidRPr="008C0DBB">
              <w:rPr>
                <w:rFonts w:asciiTheme="majorBidi" w:hAnsiTheme="majorBidi" w:cstheme="majorBidi"/>
              </w:rPr>
              <w:t xml:space="preserve">manque à son obligation de signer le Marché en application de l’article </w:t>
            </w:r>
            <w:r w:rsidR="00E43E90" w:rsidRPr="008C0DBB">
              <w:rPr>
                <w:rFonts w:asciiTheme="majorBidi" w:hAnsiTheme="majorBidi" w:cstheme="majorBidi"/>
              </w:rPr>
              <w:t xml:space="preserve">41 </w:t>
            </w:r>
            <w:r w:rsidRPr="008C0DBB">
              <w:rPr>
                <w:rFonts w:asciiTheme="majorBidi" w:hAnsiTheme="majorBidi" w:cstheme="majorBidi"/>
              </w:rPr>
              <w:t>des IS</w:t>
            </w:r>
            <w:r w:rsidR="009B2302" w:rsidRPr="008C0DBB">
              <w:rPr>
                <w:rFonts w:asciiTheme="majorBidi" w:hAnsiTheme="majorBidi" w:cstheme="majorBidi"/>
              </w:rPr>
              <w:t> ;</w:t>
            </w:r>
            <w:r w:rsidRPr="008C0DBB">
              <w:rPr>
                <w:rFonts w:asciiTheme="majorBidi" w:hAnsiTheme="majorBidi" w:cstheme="majorBidi"/>
              </w:rPr>
              <w:t xml:space="preserve"> ou</w:t>
            </w:r>
            <w:r w:rsidR="0069082D" w:rsidRPr="008C0DBB">
              <w:rPr>
                <w:rFonts w:asciiTheme="majorBidi" w:hAnsiTheme="majorBidi" w:cstheme="majorBidi"/>
              </w:rPr>
              <w:t xml:space="preserve"> </w:t>
            </w:r>
          </w:p>
          <w:p w14:paraId="59959A8F" w14:textId="65E35FA3" w:rsidR="00412BB8" w:rsidRPr="008C0DBB" w:rsidRDefault="0069082D" w:rsidP="005D6945">
            <w:pPr>
              <w:numPr>
                <w:ilvl w:val="0"/>
                <w:numId w:val="8"/>
              </w:numPr>
              <w:tabs>
                <w:tab w:val="left" w:pos="576"/>
                <w:tab w:val="left" w:pos="1152"/>
              </w:tabs>
              <w:ind w:left="1728" w:hanging="576"/>
              <w:rPr>
                <w:rFonts w:asciiTheme="majorBidi" w:hAnsiTheme="majorBidi" w:cstheme="majorBidi"/>
              </w:rPr>
            </w:pPr>
            <w:r w:rsidRPr="008C0DBB">
              <w:rPr>
                <w:rFonts w:asciiTheme="majorBidi" w:hAnsiTheme="majorBidi" w:cstheme="majorBidi"/>
              </w:rPr>
              <w:t>manque à son obligation de fournir la Garantie de bonne exécution</w:t>
            </w:r>
            <w:r w:rsidR="00D2425F" w:rsidRPr="008C0DBB">
              <w:rPr>
                <w:rFonts w:asciiTheme="majorBidi" w:hAnsiTheme="majorBidi" w:cstheme="majorBidi"/>
              </w:rPr>
              <w:t xml:space="preserve"> 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la garantie de performance environnementale, sociale, hygiène et sécurité (ESHS)</w:t>
            </w:r>
            <w:r w:rsidRPr="008C0DBB">
              <w:rPr>
                <w:rFonts w:asciiTheme="majorBidi" w:hAnsiTheme="majorBidi" w:cstheme="majorBidi"/>
              </w:rPr>
              <w:t xml:space="preserve"> en application de l’article </w:t>
            </w:r>
            <w:r w:rsidR="00E43E90" w:rsidRPr="008C0DBB">
              <w:rPr>
                <w:rFonts w:asciiTheme="majorBidi" w:hAnsiTheme="majorBidi" w:cstheme="majorBidi"/>
              </w:rPr>
              <w:t xml:space="preserve">42 </w:t>
            </w:r>
            <w:r w:rsidRPr="008C0DBB">
              <w:rPr>
                <w:rFonts w:asciiTheme="majorBidi" w:hAnsiTheme="majorBidi" w:cstheme="majorBidi"/>
              </w:rPr>
              <w:t>des IS.</w:t>
            </w:r>
          </w:p>
        </w:tc>
      </w:tr>
      <w:tr w:rsidR="002476D3" w:rsidRPr="008C0DBB" w14:paraId="5F26C370" w14:textId="77777777">
        <w:tc>
          <w:tcPr>
            <w:tcW w:w="2250" w:type="dxa"/>
            <w:tcBorders>
              <w:top w:val="nil"/>
              <w:left w:val="nil"/>
              <w:bottom w:val="nil"/>
              <w:right w:val="nil"/>
            </w:tcBorders>
          </w:tcPr>
          <w:p w14:paraId="3C8A4978" w14:textId="77777777" w:rsidR="002476D3" w:rsidRPr="008C0DBB" w:rsidRDefault="002476D3" w:rsidP="005D6945">
            <w:pPr>
              <w:pStyle w:val="Outline"/>
              <w:spacing w:before="0"/>
              <w:rPr>
                <w:rFonts w:asciiTheme="majorBidi" w:hAnsiTheme="majorBidi" w:cstheme="majorBidi"/>
                <w:kern w:val="0"/>
              </w:rPr>
            </w:pPr>
            <w:bookmarkStart w:id="233" w:name="_Toc438532610"/>
            <w:bookmarkStart w:id="234" w:name="_Toc438532611"/>
            <w:bookmarkEnd w:id="233"/>
            <w:bookmarkEnd w:id="234"/>
          </w:p>
        </w:tc>
        <w:tc>
          <w:tcPr>
            <w:tcW w:w="7380" w:type="dxa"/>
            <w:tcBorders>
              <w:top w:val="nil"/>
              <w:left w:val="nil"/>
              <w:bottom w:val="nil"/>
              <w:right w:val="nil"/>
            </w:tcBorders>
          </w:tcPr>
          <w:p w14:paraId="2031544A" w14:textId="051383F4" w:rsidR="002476D3" w:rsidRPr="008C0DBB" w:rsidRDefault="002476D3"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 xml:space="preserve">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ou la </w:t>
            </w:r>
            <w:r w:rsidR="00FA39B8" w:rsidRPr="008C0DBB">
              <w:rPr>
                <w:rFonts w:asciiTheme="majorBidi" w:hAnsiTheme="majorBidi" w:cstheme="majorBidi"/>
              </w:rPr>
              <w:t xml:space="preserve">déclaration </w:t>
            </w:r>
            <w:r w:rsidRPr="008C0DBB">
              <w:rPr>
                <w:rFonts w:asciiTheme="majorBidi" w:hAnsiTheme="majorBidi" w:cstheme="majorBidi"/>
              </w:rPr>
              <w:t xml:space="preserve">de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4554B9" w:rsidRPr="008C0DBB">
              <w:rPr>
                <w:rFonts w:asciiTheme="majorBidi" w:hAnsiTheme="majorBidi" w:cstheme="majorBidi"/>
              </w:rPr>
              <w:t xml:space="preserve"> </w:t>
            </w:r>
            <w:r w:rsidR="00FA39B8" w:rsidRPr="008C0DBB">
              <w:rPr>
                <w:rFonts w:asciiTheme="majorBidi" w:hAnsiTheme="majorBidi" w:cstheme="majorBidi"/>
              </w:rPr>
              <w:t>d’un groupement d’entreprises</w:t>
            </w:r>
            <w:r w:rsidR="00FA39B8" w:rsidRPr="008C0DBB" w:rsidDel="00FA39B8">
              <w:rPr>
                <w:rFonts w:asciiTheme="majorBidi" w:hAnsiTheme="majorBidi" w:cstheme="majorBidi"/>
              </w:rPr>
              <w:t xml:space="preserve"> </w:t>
            </w:r>
            <w:r w:rsidRPr="008C0DBB">
              <w:rPr>
                <w:rFonts w:asciiTheme="majorBidi" w:hAnsiTheme="majorBidi" w:cstheme="majorBidi"/>
              </w:rPr>
              <w:t>sera libellée au nom du groupement qui a soumis l’</w:t>
            </w:r>
            <w:r w:rsidR="00603D0D" w:rsidRPr="008C0DBB">
              <w:rPr>
                <w:rFonts w:asciiTheme="majorBidi" w:hAnsiTheme="majorBidi" w:cstheme="majorBidi"/>
              </w:rPr>
              <w:t>O</w:t>
            </w:r>
            <w:r w:rsidRPr="008C0DBB">
              <w:rPr>
                <w:rFonts w:asciiTheme="majorBidi" w:hAnsiTheme="majorBidi" w:cstheme="majorBidi"/>
              </w:rPr>
              <w:t xml:space="preserve">ffre. </w:t>
            </w:r>
            <w:r w:rsidR="00FA39B8" w:rsidRPr="008C0DBB">
              <w:rPr>
                <w:rFonts w:asciiTheme="majorBidi" w:hAnsiTheme="majorBidi" w:cstheme="majorBidi"/>
              </w:rPr>
              <w:t xml:space="preserve">Si un </w:t>
            </w:r>
            <w:r w:rsidRPr="008C0DBB">
              <w:rPr>
                <w:rFonts w:asciiTheme="majorBidi" w:hAnsiTheme="majorBidi" w:cstheme="majorBidi"/>
              </w:rPr>
              <w:t>groupement n’a pas été formellement constitué lors du dépôt de l’</w:t>
            </w:r>
            <w:r w:rsidR="00603D0D" w:rsidRPr="008C0DBB">
              <w:rPr>
                <w:rFonts w:asciiTheme="majorBidi" w:hAnsiTheme="majorBidi" w:cstheme="majorBidi"/>
              </w:rPr>
              <w:t>O</w:t>
            </w:r>
            <w:r w:rsidRPr="008C0DBB">
              <w:rPr>
                <w:rFonts w:asciiTheme="majorBidi" w:hAnsiTheme="majorBidi" w:cstheme="majorBidi"/>
              </w:rPr>
              <w:t xml:space="preserve">ffre, 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603D0D" w:rsidRPr="008C0DBB">
              <w:rPr>
                <w:rFonts w:asciiTheme="majorBidi" w:hAnsiTheme="majorBidi" w:cstheme="majorBidi"/>
              </w:rPr>
              <w:t xml:space="preserve"> </w:t>
            </w:r>
            <w:r w:rsidRPr="008C0DBB">
              <w:rPr>
                <w:rFonts w:asciiTheme="majorBidi" w:hAnsiTheme="majorBidi" w:cstheme="majorBidi"/>
              </w:rPr>
              <w:t xml:space="preserve">ou la </w:t>
            </w:r>
            <w:r w:rsidR="00603D0D" w:rsidRPr="008C0DBB">
              <w:rPr>
                <w:rFonts w:asciiTheme="majorBidi" w:hAnsiTheme="majorBidi" w:cstheme="majorBidi"/>
              </w:rPr>
              <w:t>D</w:t>
            </w:r>
            <w:r w:rsidRPr="008C0DBB">
              <w:rPr>
                <w:rFonts w:asciiTheme="majorBidi" w:hAnsiTheme="majorBidi" w:cstheme="majorBidi"/>
              </w:rPr>
              <w:t xml:space="preserve">éclaration de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603D0D" w:rsidRPr="008C0DBB">
              <w:rPr>
                <w:rFonts w:asciiTheme="majorBidi" w:hAnsiTheme="majorBidi" w:cstheme="majorBidi"/>
              </w:rPr>
              <w:t xml:space="preserve"> </w:t>
            </w:r>
            <w:r w:rsidRPr="008C0DBB">
              <w:rPr>
                <w:rFonts w:asciiTheme="majorBidi" w:hAnsiTheme="majorBidi" w:cstheme="majorBidi"/>
              </w:rPr>
              <w:t xml:space="preserve">de ce groupement sera libellée au nom de tous les futurs membres du groupement, conformément au libellé </w:t>
            </w:r>
            <w:r w:rsidR="006C40EE" w:rsidRPr="008C0DBB">
              <w:rPr>
                <w:rFonts w:asciiTheme="majorBidi" w:hAnsiTheme="majorBidi" w:cstheme="majorBidi"/>
              </w:rPr>
              <w:t>du projet d’accord de groupement</w:t>
            </w:r>
            <w:r w:rsidRPr="008C0DBB">
              <w:rPr>
                <w:rFonts w:asciiTheme="majorBidi" w:hAnsiTheme="majorBidi" w:cstheme="majorBidi"/>
              </w:rPr>
              <w:t xml:space="preserve"> mentionné </w:t>
            </w:r>
            <w:r w:rsidR="006C40EE" w:rsidRPr="008C0DBB">
              <w:rPr>
                <w:rFonts w:asciiTheme="majorBidi" w:hAnsiTheme="majorBidi" w:cstheme="majorBidi"/>
              </w:rPr>
              <w:t xml:space="preserve">aux </w:t>
            </w:r>
            <w:r w:rsidRPr="008C0DBB">
              <w:rPr>
                <w:rFonts w:asciiTheme="majorBidi" w:hAnsiTheme="majorBidi" w:cstheme="majorBidi"/>
              </w:rPr>
              <w:t>article</w:t>
            </w:r>
            <w:r w:rsidR="006C40EE" w:rsidRPr="008C0DBB">
              <w:rPr>
                <w:rFonts w:asciiTheme="majorBidi" w:hAnsiTheme="majorBidi" w:cstheme="majorBidi"/>
              </w:rPr>
              <w:t>s</w:t>
            </w:r>
            <w:r w:rsidRPr="008C0DBB">
              <w:rPr>
                <w:rFonts w:asciiTheme="majorBidi" w:hAnsiTheme="majorBidi" w:cstheme="majorBidi"/>
              </w:rPr>
              <w:t xml:space="preserve"> 4.1 </w:t>
            </w:r>
            <w:r w:rsidR="006C40EE" w:rsidRPr="008C0DBB">
              <w:rPr>
                <w:rFonts w:asciiTheme="majorBidi" w:hAnsiTheme="majorBidi" w:cstheme="majorBidi"/>
              </w:rPr>
              <w:t xml:space="preserve">et 11.2 </w:t>
            </w:r>
            <w:r w:rsidRPr="008C0DBB">
              <w:rPr>
                <w:rFonts w:asciiTheme="majorBidi" w:hAnsiTheme="majorBidi" w:cstheme="majorBidi"/>
              </w:rPr>
              <w:t>des IS.</w:t>
            </w:r>
          </w:p>
          <w:p w14:paraId="1F7B709A" w14:textId="6609BDF7" w:rsidR="002476D3" w:rsidRPr="008C0DBB" w:rsidRDefault="002476D3" w:rsidP="00520988">
            <w:pPr>
              <w:pStyle w:val="ListParagraph"/>
              <w:numPr>
                <w:ilvl w:val="1"/>
                <w:numId w:val="42"/>
              </w:numPr>
              <w:rPr>
                <w:rFonts w:asciiTheme="majorBidi" w:hAnsiTheme="majorBidi" w:cstheme="majorBidi"/>
              </w:rPr>
            </w:pPr>
            <w:r w:rsidRPr="008C0DBB">
              <w:rPr>
                <w:rFonts w:asciiTheme="majorBidi" w:hAnsiTheme="majorBidi" w:cstheme="majorBidi"/>
              </w:rPr>
              <w:t>Lorsqu’une</w:t>
            </w:r>
            <w:r w:rsidR="00391D02" w:rsidRPr="008C0DBB">
              <w:rPr>
                <w:rFonts w:asciiTheme="majorBidi" w:hAnsiTheme="majorBidi" w:cstheme="majorBidi"/>
              </w:rPr>
              <w:t xml:space="preserve"> déclaration de</w:t>
            </w:r>
            <w:r w:rsidRPr="008C0DBB">
              <w:rPr>
                <w:rFonts w:asciiTheme="majorBidi" w:hAnsiTheme="majorBidi" w:cstheme="majorBidi"/>
              </w:rPr>
              <w:t xml:space="preserv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9B2302" w:rsidRPr="008C0DBB">
              <w:rPr>
                <w:rFonts w:asciiTheme="majorBidi" w:hAnsiTheme="majorBidi" w:cstheme="majorBidi"/>
              </w:rPr>
              <w:t xml:space="preserve"> </w:t>
            </w:r>
            <w:r w:rsidR="00F24C4F" w:rsidRPr="008C0DBB">
              <w:rPr>
                <w:rFonts w:asciiTheme="majorBidi" w:hAnsiTheme="majorBidi" w:cstheme="majorBidi"/>
              </w:rPr>
              <w:t xml:space="preserve">a été </w:t>
            </w:r>
            <w:r w:rsidRPr="008C0DBB">
              <w:rPr>
                <w:rFonts w:asciiTheme="majorBidi" w:hAnsiTheme="majorBidi" w:cstheme="majorBidi"/>
              </w:rPr>
              <w:t xml:space="preserve">exigée </w:t>
            </w:r>
            <w:r w:rsidR="00F24C4F" w:rsidRPr="008C0DBB">
              <w:rPr>
                <w:rFonts w:asciiTheme="majorBidi" w:hAnsiTheme="majorBidi" w:cstheme="majorBidi"/>
              </w:rPr>
              <w:t xml:space="preserve">à la place d’une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24C4F" w:rsidRPr="008C0DBB">
              <w:rPr>
                <w:rFonts w:asciiTheme="majorBidi" w:hAnsiTheme="majorBidi" w:cstheme="majorBidi"/>
              </w:rPr>
              <w:t xml:space="preserve"> </w:t>
            </w:r>
            <w:r w:rsidRPr="008C0DBB">
              <w:rPr>
                <w:rFonts w:asciiTheme="majorBidi" w:hAnsiTheme="majorBidi" w:cstheme="majorBidi"/>
              </w:rPr>
              <w:t>et si</w:t>
            </w:r>
            <w:r w:rsidR="009B2302" w:rsidRPr="008C0DBB">
              <w:rPr>
                <w:rFonts w:asciiTheme="majorBidi" w:hAnsiTheme="majorBidi" w:cstheme="majorBidi"/>
              </w:rPr>
              <w:t> :</w:t>
            </w:r>
          </w:p>
          <w:p w14:paraId="5D9B95FE" w14:textId="7CBB09A8" w:rsidR="00412BB8" w:rsidRPr="008C0DBB" w:rsidRDefault="001C0EC7" w:rsidP="005D6945">
            <w:pPr>
              <w:tabs>
                <w:tab w:val="left" w:pos="1152"/>
              </w:tabs>
              <w:ind w:left="1152" w:hanging="524"/>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a)</w:t>
            </w:r>
            <w:r w:rsidR="00D41A66" w:rsidRPr="008C0DBB">
              <w:rPr>
                <w:rFonts w:asciiTheme="majorBidi" w:hAnsiTheme="majorBidi" w:cstheme="majorBidi"/>
              </w:rPr>
              <w:tab/>
            </w:r>
            <w:r w:rsidR="002476D3" w:rsidRPr="008C0DBB">
              <w:rPr>
                <w:rFonts w:asciiTheme="majorBidi" w:hAnsiTheme="majorBidi" w:cstheme="majorBidi"/>
              </w:rPr>
              <w:t>sous réserve des dispositions de l’article 18.2 des IS, le S</w:t>
            </w:r>
            <w:r w:rsidR="00603D0D" w:rsidRPr="008C0DBB">
              <w:rPr>
                <w:rFonts w:asciiTheme="majorBidi" w:hAnsiTheme="majorBidi" w:cstheme="majorBidi"/>
              </w:rPr>
              <w:t>oumissionnaire retire son O</w:t>
            </w:r>
            <w:r w:rsidR="002476D3" w:rsidRPr="008C0DBB">
              <w:rPr>
                <w:rFonts w:asciiTheme="majorBidi" w:hAnsiTheme="majorBidi" w:cstheme="majorBidi"/>
              </w:rPr>
              <w:t>ffre pendant le délai de validité mentionné dans le Formulaire de soumission</w:t>
            </w:r>
            <w:r w:rsidR="009B2302" w:rsidRPr="008C0DBB">
              <w:rPr>
                <w:rFonts w:asciiTheme="majorBidi" w:hAnsiTheme="majorBidi" w:cstheme="majorBidi"/>
              </w:rPr>
              <w:t> ;</w:t>
            </w:r>
            <w:r w:rsidR="002476D3" w:rsidRPr="008C0DBB">
              <w:rPr>
                <w:rFonts w:asciiTheme="majorBidi" w:hAnsiTheme="majorBidi" w:cstheme="majorBidi"/>
              </w:rPr>
              <w:t xml:space="preserve"> ou bien</w:t>
            </w:r>
          </w:p>
          <w:p w14:paraId="34D60724" w14:textId="7239228A" w:rsidR="00412BB8" w:rsidRPr="008C0DBB" w:rsidRDefault="001C0EC7" w:rsidP="005D6945">
            <w:pPr>
              <w:tabs>
                <w:tab w:val="left" w:pos="1152"/>
              </w:tabs>
              <w:ind w:left="1152" w:hanging="524"/>
              <w:rPr>
                <w:rFonts w:asciiTheme="majorBidi" w:hAnsiTheme="majorBidi" w:cstheme="majorBidi"/>
                <w:spacing w:val="-2"/>
              </w:rPr>
            </w:pPr>
            <w:r w:rsidRPr="008C0DBB">
              <w:rPr>
                <w:rFonts w:asciiTheme="majorBidi" w:hAnsiTheme="majorBidi" w:cstheme="majorBidi"/>
              </w:rPr>
              <w:t>(</w:t>
            </w:r>
            <w:r w:rsidR="002476D3" w:rsidRPr="008C0DBB">
              <w:rPr>
                <w:rFonts w:asciiTheme="majorBidi" w:hAnsiTheme="majorBidi" w:cstheme="majorBidi"/>
              </w:rPr>
              <w:t>b)</w:t>
            </w:r>
            <w:r w:rsidR="00D41A66" w:rsidRPr="008C0DBB">
              <w:rPr>
                <w:rFonts w:asciiTheme="majorBidi" w:hAnsiTheme="majorBidi" w:cstheme="majorBidi"/>
              </w:rPr>
              <w:tab/>
            </w:r>
            <w:r w:rsidR="002476D3" w:rsidRPr="008C0DBB">
              <w:rPr>
                <w:rFonts w:asciiTheme="majorBidi" w:hAnsiTheme="majorBidi" w:cstheme="majorBidi"/>
                <w:spacing w:val="-2"/>
              </w:rPr>
              <w:t>le Soumissionnaire retenu manque</w:t>
            </w:r>
            <w:r w:rsidR="00603D0D" w:rsidRPr="008C0DBB">
              <w:rPr>
                <w:rFonts w:asciiTheme="majorBidi" w:hAnsiTheme="majorBidi" w:cstheme="majorBidi"/>
                <w:spacing w:val="-2"/>
              </w:rPr>
              <w:t xml:space="preserve"> à son obligation de signer le </w:t>
            </w:r>
            <w:r w:rsidR="00603D0D" w:rsidRPr="008C0DBB">
              <w:rPr>
                <w:rFonts w:asciiTheme="majorBidi" w:hAnsiTheme="majorBidi" w:cstheme="majorBidi"/>
                <w:spacing w:val="-2"/>
              </w:rPr>
              <w:lastRenderedPageBreak/>
              <w:t>M</w:t>
            </w:r>
            <w:r w:rsidR="002476D3" w:rsidRPr="008C0DBB">
              <w:rPr>
                <w:rFonts w:asciiTheme="majorBidi" w:hAnsiTheme="majorBidi" w:cstheme="majorBidi"/>
                <w:spacing w:val="-2"/>
              </w:rPr>
              <w:t xml:space="preserve">arché conformément à l’article </w:t>
            </w:r>
            <w:r w:rsidR="00E43E90" w:rsidRPr="008C0DBB">
              <w:rPr>
                <w:rFonts w:asciiTheme="majorBidi" w:hAnsiTheme="majorBidi" w:cstheme="majorBidi"/>
                <w:spacing w:val="-2"/>
              </w:rPr>
              <w:t xml:space="preserve">41 </w:t>
            </w:r>
            <w:r w:rsidR="00603D0D" w:rsidRPr="008C0DBB">
              <w:rPr>
                <w:rFonts w:asciiTheme="majorBidi" w:hAnsiTheme="majorBidi" w:cstheme="majorBidi"/>
                <w:spacing w:val="-2"/>
              </w:rPr>
              <w:t>des IS, ou de fournir la G</w:t>
            </w:r>
            <w:r w:rsidR="002476D3" w:rsidRPr="008C0DBB">
              <w:rPr>
                <w:rFonts w:asciiTheme="majorBidi" w:hAnsiTheme="majorBidi" w:cstheme="majorBidi"/>
                <w:spacing w:val="-2"/>
              </w:rPr>
              <w:t xml:space="preserve">arantie de bonne exécution </w:t>
            </w:r>
            <w:r w:rsidR="00D2425F" w:rsidRPr="008C0DBB">
              <w:rPr>
                <w:rFonts w:asciiTheme="majorBidi" w:hAnsiTheme="majorBidi" w:cstheme="majorBidi"/>
                <w:spacing w:val="-2"/>
              </w:rPr>
              <w:t xml:space="preserve">et si cela est stipulé dans les </w:t>
            </w:r>
            <w:r w:rsidR="00D2425F" w:rsidRPr="008C0DBB">
              <w:rPr>
                <w:rFonts w:asciiTheme="majorBidi" w:hAnsiTheme="majorBidi" w:cstheme="majorBidi"/>
                <w:bCs/>
                <w:spacing w:val="-2"/>
              </w:rPr>
              <w:t>DPAO</w:t>
            </w:r>
            <w:r w:rsidR="00D2425F" w:rsidRPr="008C0DBB">
              <w:rPr>
                <w:rFonts w:asciiTheme="majorBidi" w:hAnsiTheme="majorBidi" w:cstheme="majorBidi"/>
                <w:spacing w:val="-2"/>
              </w:rPr>
              <w:t xml:space="preserve">, la garantie de performance environnementale, sociale, hygiène et sécurité (ESHS) </w:t>
            </w:r>
            <w:r w:rsidR="002476D3" w:rsidRPr="008C0DBB">
              <w:rPr>
                <w:rFonts w:asciiTheme="majorBidi" w:hAnsiTheme="majorBidi" w:cstheme="majorBidi"/>
                <w:spacing w:val="-2"/>
              </w:rPr>
              <w:t xml:space="preserve">conformément à l’article </w:t>
            </w:r>
            <w:r w:rsidR="00E43E90" w:rsidRPr="008C0DBB">
              <w:rPr>
                <w:rFonts w:asciiTheme="majorBidi" w:hAnsiTheme="majorBidi" w:cstheme="majorBidi"/>
                <w:spacing w:val="-2"/>
              </w:rPr>
              <w:t xml:space="preserve">42 </w:t>
            </w:r>
            <w:r w:rsidR="002476D3" w:rsidRPr="008C0DBB">
              <w:rPr>
                <w:rFonts w:asciiTheme="majorBidi" w:hAnsiTheme="majorBidi" w:cstheme="majorBidi"/>
                <w:spacing w:val="-2"/>
              </w:rPr>
              <w:t>des IS,</w:t>
            </w:r>
          </w:p>
          <w:p w14:paraId="11DCD010" w14:textId="2132F15E" w:rsidR="002476D3" w:rsidRPr="008C0DBB" w:rsidRDefault="00D41A66" w:rsidP="005D6945">
            <w:pPr>
              <w:rPr>
                <w:rFonts w:asciiTheme="majorBidi" w:hAnsiTheme="majorBidi" w:cstheme="majorBidi"/>
              </w:rPr>
            </w:pPr>
            <w:r w:rsidRPr="008C0DBB">
              <w:rPr>
                <w:rFonts w:asciiTheme="majorBidi" w:hAnsiTheme="majorBidi" w:cstheme="majorBidi"/>
              </w:rPr>
              <w:tab/>
            </w:r>
            <w:r w:rsidR="002476D3" w:rsidRPr="008C0DBB">
              <w:rPr>
                <w:rFonts w:asciiTheme="majorBidi" w:hAnsiTheme="majorBidi" w:cstheme="majorBidi"/>
              </w:rPr>
              <w:t>l</w:t>
            </w:r>
            <w:r w:rsidR="00BC5EDC" w:rsidRPr="008C0DBB">
              <w:rPr>
                <w:rFonts w:asciiTheme="majorBidi" w:hAnsiTheme="majorBidi" w:cstheme="majorBidi"/>
              </w:rPr>
              <w:t>’Emprunteur</w:t>
            </w:r>
            <w:r w:rsidR="00497E28" w:rsidRPr="008C0DBB">
              <w:rPr>
                <w:rFonts w:asciiTheme="majorBidi" w:hAnsiTheme="majorBidi" w:cstheme="majorBidi"/>
              </w:rPr>
              <w:t xml:space="preserve"> </w:t>
            </w:r>
            <w:r w:rsidR="002476D3" w:rsidRPr="008C0DBB">
              <w:rPr>
                <w:rFonts w:asciiTheme="majorBidi" w:hAnsiTheme="majorBidi" w:cstheme="majorBidi"/>
              </w:rPr>
              <w:t xml:space="preserve">pourra </w:t>
            </w:r>
            <w:r w:rsidR="00C973AB" w:rsidRPr="008C0DBB">
              <w:rPr>
                <w:rFonts w:asciiTheme="majorBidi" w:hAnsiTheme="majorBidi" w:cstheme="majorBidi"/>
              </w:rPr>
              <w:t>disqualifier</w:t>
            </w:r>
            <w:r w:rsidR="002476D3" w:rsidRPr="008C0DBB">
              <w:rPr>
                <w:rFonts w:asciiTheme="majorBidi" w:hAnsiTheme="majorBidi" w:cstheme="majorBidi"/>
              </w:rPr>
              <w:t xml:space="preserve"> le Soumissionnaire </w:t>
            </w:r>
            <w:r w:rsidR="00603D0D" w:rsidRPr="008C0DBB">
              <w:rPr>
                <w:rFonts w:asciiTheme="majorBidi" w:hAnsiTheme="majorBidi" w:cstheme="majorBidi"/>
              </w:rPr>
              <w:t>de toute attribution de marché par</w:t>
            </w:r>
            <w:r w:rsidR="00AD134E" w:rsidRPr="008C0DBB">
              <w:rPr>
                <w:rFonts w:asciiTheme="majorBidi" w:hAnsiTheme="majorBidi" w:cstheme="majorBidi"/>
              </w:rPr>
              <w:t xml:space="preserve"> le Maître de l’Ouvrage</w:t>
            </w:r>
            <w:r w:rsidR="00603D0D" w:rsidRPr="008C0DBB">
              <w:rPr>
                <w:rFonts w:asciiTheme="majorBidi" w:hAnsiTheme="majorBidi" w:cstheme="majorBidi"/>
              </w:rPr>
              <w:t xml:space="preserve"> </w:t>
            </w:r>
            <w:r w:rsidR="002476D3" w:rsidRPr="008C0DBB">
              <w:rPr>
                <w:rFonts w:asciiTheme="majorBidi" w:hAnsiTheme="majorBidi" w:cstheme="majorBidi"/>
              </w:rPr>
              <w:t xml:space="preserve">pour la période de temps </w:t>
            </w:r>
            <w:r w:rsidR="002476D3" w:rsidRPr="008C0DBB">
              <w:rPr>
                <w:rFonts w:asciiTheme="majorBidi" w:hAnsiTheme="majorBidi" w:cstheme="majorBidi"/>
                <w:b/>
                <w:bCs/>
              </w:rPr>
              <w:t>stipulée dans les</w:t>
            </w:r>
            <w:r w:rsidR="002476D3" w:rsidRPr="008C0DBB">
              <w:rPr>
                <w:rFonts w:asciiTheme="majorBidi" w:hAnsiTheme="majorBidi" w:cstheme="majorBidi"/>
              </w:rPr>
              <w:t xml:space="preserve"> </w:t>
            </w:r>
            <w:r w:rsidR="002476D3" w:rsidRPr="008C0DBB">
              <w:rPr>
                <w:rFonts w:asciiTheme="majorBidi" w:hAnsiTheme="majorBidi" w:cstheme="majorBidi"/>
                <w:b/>
              </w:rPr>
              <w:t>DPAO</w:t>
            </w:r>
            <w:r w:rsidR="002476D3" w:rsidRPr="008C0DBB">
              <w:rPr>
                <w:rFonts w:asciiTheme="majorBidi" w:hAnsiTheme="majorBidi" w:cstheme="majorBidi"/>
              </w:rPr>
              <w:t>.</w:t>
            </w:r>
          </w:p>
        </w:tc>
      </w:tr>
      <w:tr w:rsidR="002476D3" w:rsidRPr="008C0DBB" w14:paraId="248CA5A2" w14:textId="77777777">
        <w:trPr>
          <w:trHeight w:val="1910"/>
        </w:trPr>
        <w:tc>
          <w:tcPr>
            <w:tcW w:w="2250" w:type="dxa"/>
            <w:tcBorders>
              <w:top w:val="nil"/>
              <w:left w:val="nil"/>
              <w:bottom w:val="nil"/>
              <w:right w:val="nil"/>
            </w:tcBorders>
          </w:tcPr>
          <w:p w14:paraId="6D24806B" w14:textId="397AFB13" w:rsidR="002476D3" w:rsidRPr="008C0DBB" w:rsidRDefault="002476D3" w:rsidP="001C0EC7">
            <w:pPr>
              <w:pStyle w:val="S1-Header2"/>
              <w:numPr>
                <w:ilvl w:val="0"/>
                <w:numId w:val="0"/>
              </w:numPr>
              <w:tabs>
                <w:tab w:val="num" w:pos="432"/>
              </w:tabs>
              <w:ind w:left="432" w:hanging="432"/>
              <w:rPr>
                <w:rFonts w:asciiTheme="majorBidi" w:hAnsiTheme="majorBidi" w:cstheme="majorBidi"/>
                <w:lang w:val="fr-FR"/>
              </w:rPr>
            </w:pPr>
            <w:bookmarkStart w:id="235" w:name="_Toc438438843"/>
            <w:bookmarkStart w:id="236" w:name="_Toc438532612"/>
            <w:bookmarkStart w:id="237" w:name="_Toc438733987"/>
            <w:bookmarkStart w:id="238" w:name="_Toc438907026"/>
            <w:bookmarkStart w:id="239" w:name="_Toc438907225"/>
            <w:bookmarkStart w:id="240" w:name="_Toc156373304"/>
            <w:bookmarkStart w:id="241" w:name="_Toc483210591"/>
            <w:bookmarkStart w:id="242" w:name="_Toc487641790"/>
            <w:r w:rsidRPr="008C0DBB">
              <w:rPr>
                <w:lang w:val="fr-FR"/>
              </w:rPr>
              <w:lastRenderedPageBreak/>
              <w:t>20.</w:t>
            </w:r>
            <w:r w:rsidRPr="008C0DBB">
              <w:rPr>
                <w:lang w:val="fr-FR"/>
              </w:rPr>
              <w:tab/>
              <w:t>Forme et signature de</w:t>
            </w:r>
            <w:r w:rsidR="001C0EC7" w:rsidRPr="008C0DBB">
              <w:rPr>
                <w:lang w:val="fr-FR"/>
              </w:rPr>
              <w:t> </w:t>
            </w:r>
            <w:r w:rsidRPr="008C0DBB">
              <w:rPr>
                <w:lang w:val="fr-FR"/>
              </w:rPr>
              <w:t>l’offre</w:t>
            </w:r>
            <w:bookmarkEnd w:id="235"/>
            <w:bookmarkEnd w:id="236"/>
            <w:bookmarkEnd w:id="237"/>
            <w:bookmarkEnd w:id="238"/>
            <w:bookmarkEnd w:id="239"/>
            <w:bookmarkEnd w:id="240"/>
            <w:bookmarkEnd w:id="241"/>
            <w:bookmarkEnd w:id="242"/>
          </w:p>
        </w:tc>
        <w:tc>
          <w:tcPr>
            <w:tcW w:w="7380" w:type="dxa"/>
            <w:tcBorders>
              <w:top w:val="nil"/>
              <w:left w:val="nil"/>
              <w:bottom w:val="nil"/>
              <w:right w:val="nil"/>
            </w:tcBorders>
          </w:tcPr>
          <w:p w14:paraId="6537B0F5" w14:textId="52F6FD83" w:rsidR="00AA254A"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Le Soumissionnaire préparera un original des documents constitutifs de l’</w:t>
            </w:r>
            <w:r w:rsidR="00603D0D" w:rsidRPr="008C0DBB">
              <w:rPr>
                <w:rFonts w:asciiTheme="majorBidi" w:hAnsiTheme="majorBidi" w:cstheme="majorBidi"/>
              </w:rPr>
              <w:t>O</w:t>
            </w:r>
            <w:r w:rsidRPr="008C0DBB">
              <w:rPr>
                <w:rFonts w:asciiTheme="majorBidi" w:hAnsiTheme="majorBidi" w:cstheme="majorBidi"/>
              </w:rPr>
              <w:t xml:space="preserve">ffre tels que décrits à l’article 11 des IS, en indiquant clairement la mention </w:t>
            </w:r>
            <w:r w:rsidR="009B2302" w:rsidRPr="008C0DBB">
              <w:rPr>
                <w:rFonts w:asciiTheme="majorBidi" w:hAnsiTheme="majorBidi" w:cstheme="majorBidi"/>
              </w:rPr>
              <w:t xml:space="preserve">« </w:t>
            </w:r>
            <w:r w:rsidRPr="008C0DBB">
              <w:rPr>
                <w:rFonts w:asciiTheme="majorBidi" w:hAnsiTheme="majorBidi" w:cstheme="majorBidi"/>
              </w:rPr>
              <w:t>ORIGINAL</w:t>
            </w:r>
            <w:r w:rsidR="009B2302" w:rsidRPr="008C0DBB">
              <w:rPr>
                <w:rFonts w:asciiTheme="majorBidi" w:hAnsiTheme="majorBidi" w:cstheme="majorBidi"/>
              </w:rPr>
              <w:t> »</w:t>
            </w:r>
            <w:r w:rsidRPr="008C0DBB">
              <w:rPr>
                <w:rFonts w:asciiTheme="majorBidi" w:hAnsiTheme="majorBidi" w:cstheme="majorBidi"/>
              </w:rPr>
              <w:t xml:space="preserve">. Une offre variante, </w:t>
            </w:r>
            <w:r w:rsidR="008C0DBB" w:rsidRPr="008C0DBB">
              <w:rPr>
                <w:rFonts w:asciiTheme="majorBidi" w:hAnsiTheme="majorBidi" w:cstheme="majorBidi"/>
              </w:rPr>
              <w:t>lorsqu’elle</w:t>
            </w:r>
            <w:r w:rsidRPr="008C0DBB">
              <w:rPr>
                <w:rFonts w:asciiTheme="majorBidi" w:hAnsiTheme="majorBidi" w:cstheme="majorBidi"/>
              </w:rPr>
              <w:t xml:space="preserve"> est recevable, en application de l’article 13 des IS portera clairement la mention </w:t>
            </w:r>
            <w:r w:rsidR="009B2302" w:rsidRPr="008C0DBB">
              <w:rPr>
                <w:rFonts w:asciiTheme="majorBidi" w:hAnsiTheme="majorBidi" w:cstheme="majorBidi"/>
              </w:rPr>
              <w:t xml:space="preserve">« </w:t>
            </w:r>
            <w:r w:rsidRPr="008C0DBB">
              <w:rPr>
                <w:rFonts w:asciiTheme="majorBidi" w:hAnsiTheme="majorBidi" w:cstheme="majorBidi"/>
              </w:rPr>
              <w:t>VARIANTE</w:t>
            </w:r>
            <w:r w:rsidR="009B2302" w:rsidRPr="008C0DBB">
              <w:rPr>
                <w:rFonts w:asciiTheme="majorBidi" w:hAnsiTheme="majorBidi" w:cstheme="majorBidi"/>
              </w:rPr>
              <w:t> »</w:t>
            </w:r>
            <w:r w:rsidRPr="008C0DBB">
              <w:rPr>
                <w:rFonts w:asciiTheme="majorBidi" w:hAnsiTheme="majorBidi" w:cstheme="majorBidi"/>
              </w:rPr>
              <w:t xml:space="preserve">. Par ailleurs, le Soumissionnaire soumettra le nombre d’exemplaires supplémentaires de son </w:t>
            </w:r>
            <w:r w:rsidR="00603D0D" w:rsidRPr="008C0DBB">
              <w:rPr>
                <w:rFonts w:asciiTheme="majorBidi" w:hAnsiTheme="majorBidi" w:cstheme="majorBidi"/>
              </w:rPr>
              <w:t>O</w:t>
            </w:r>
            <w:r w:rsidRPr="008C0DBB">
              <w:rPr>
                <w:rFonts w:asciiTheme="majorBidi" w:hAnsiTheme="majorBidi" w:cstheme="majorBidi"/>
              </w:rPr>
              <w:t xml:space="preserve">ffre tel qu’il est </w:t>
            </w:r>
            <w:r w:rsidRPr="008C0DBB">
              <w:rPr>
                <w:rFonts w:asciiTheme="majorBidi" w:hAnsiTheme="majorBidi" w:cstheme="majorBidi"/>
                <w:b/>
                <w:bCs/>
              </w:rPr>
              <w:t>indiqué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en mentionnant clairement sur ces exemplaires </w:t>
            </w:r>
            <w:r w:rsidR="009B2302" w:rsidRPr="008C0DBB">
              <w:rPr>
                <w:rFonts w:asciiTheme="majorBidi" w:hAnsiTheme="majorBidi" w:cstheme="majorBidi"/>
              </w:rPr>
              <w:t>« </w:t>
            </w:r>
            <w:r w:rsidRPr="008C0DBB">
              <w:rPr>
                <w:rFonts w:asciiTheme="majorBidi" w:hAnsiTheme="majorBidi" w:cstheme="majorBidi"/>
              </w:rPr>
              <w:t>COPIE</w:t>
            </w:r>
            <w:r w:rsidR="009B2302" w:rsidRPr="008C0DBB">
              <w:rPr>
                <w:rFonts w:asciiTheme="majorBidi" w:hAnsiTheme="majorBidi" w:cstheme="majorBidi"/>
              </w:rPr>
              <w:t> »</w:t>
            </w:r>
            <w:r w:rsidRPr="008C0DBB">
              <w:rPr>
                <w:rFonts w:asciiTheme="majorBidi" w:hAnsiTheme="majorBidi" w:cstheme="majorBidi"/>
              </w:rPr>
              <w:t>. En cas de différences entre les copies et l’original, l’original fera foi.</w:t>
            </w:r>
          </w:p>
        </w:tc>
      </w:tr>
      <w:tr w:rsidR="002476D3" w:rsidRPr="008C0DBB" w14:paraId="76FA5360" w14:textId="77777777">
        <w:trPr>
          <w:trHeight w:val="2410"/>
        </w:trPr>
        <w:tc>
          <w:tcPr>
            <w:tcW w:w="2250" w:type="dxa"/>
            <w:tcBorders>
              <w:top w:val="nil"/>
              <w:left w:val="nil"/>
              <w:bottom w:val="nil"/>
              <w:right w:val="nil"/>
            </w:tcBorders>
          </w:tcPr>
          <w:p w14:paraId="42BB10A4"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1D7A46C9" w14:textId="4D06B11C" w:rsidR="002476D3"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 xml:space="preserve">L’original et toutes </w:t>
            </w:r>
            <w:r w:rsidR="001E53DC" w:rsidRPr="008C0DBB">
              <w:rPr>
                <w:rFonts w:asciiTheme="majorBidi" w:hAnsiTheme="majorBidi" w:cstheme="majorBidi"/>
              </w:rPr>
              <w:t xml:space="preserve">les </w:t>
            </w:r>
            <w:r w:rsidRPr="008C0DBB">
              <w:rPr>
                <w:rFonts w:asciiTheme="majorBidi" w:hAnsiTheme="majorBidi" w:cstheme="majorBidi"/>
              </w:rPr>
              <w:t>copies de l’</w:t>
            </w:r>
            <w:r w:rsidR="00B96501" w:rsidRPr="008C0DBB">
              <w:rPr>
                <w:rFonts w:asciiTheme="majorBidi" w:hAnsiTheme="majorBidi" w:cstheme="majorBidi"/>
              </w:rPr>
              <w:t>O</w:t>
            </w:r>
            <w:r w:rsidRPr="008C0DBB">
              <w:rPr>
                <w:rFonts w:asciiTheme="majorBidi" w:hAnsiTheme="majorBidi" w:cstheme="majorBidi"/>
              </w:rPr>
              <w:t xml:space="preserve">ffre seront dactylographiés ou écrits à l’encre indélébile et seront signés par une personne dûment habilitée à signer au nom du Soumissionnaire. Cette habilitation sera </w:t>
            </w:r>
            <w:r w:rsidR="001E53DC" w:rsidRPr="008C0DBB">
              <w:rPr>
                <w:rFonts w:asciiTheme="majorBidi" w:hAnsiTheme="majorBidi" w:cstheme="majorBidi"/>
              </w:rPr>
              <w:t>établie dans</w:t>
            </w:r>
            <w:r w:rsidRPr="008C0DBB">
              <w:rPr>
                <w:rFonts w:asciiTheme="majorBidi" w:hAnsiTheme="majorBidi" w:cstheme="majorBidi"/>
              </w:rPr>
              <w:t xml:space="preserve"> la forme </w:t>
            </w:r>
            <w:r w:rsidRPr="008C0DBB">
              <w:rPr>
                <w:rFonts w:asciiTheme="majorBidi" w:hAnsiTheme="majorBidi" w:cstheme="majorBidi"/>
                <w:b/>
                <w:bCs/>
              </w:rPr>
              <w:t>spécifiée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et jointe à la Soumission. Le nom et le titre de chaque signataire devront être dactylographiés ou imprimés sous la signature. Toutes les pages de l’</w:t>
            </w:r>
            <w:r w:rsidR="00B96501" w:rsidRPr="008C0DBB">
              <w:rPr>
                <w:rFonts w:asciiTheme="majorBidi" w:hAnsiTheme="majorBidi" w:cstheme="majorBidi"/>
              </w:rPr>
              <w:t>O</w:t>
            </w:r>
            <w:r w:rsidRPr="008C0DBB">
              <w:rPr>
                <w:rFonts w:asciiTheme="majorBidi" w:hAnsiTheme="majorBidi" w:cstheme="majorBidi"/>
              </w:rPr>
              <w:t>ffre, à l’exception des publications non modifiées, seront paraphées par la personne signataire de l’</w:t>
            </w:r>
            <w:r w:rsidR="00B96501" w:rsidRPr="008C0DBB">
              <w:rPr>
                <w:rFonts w:asciiTheme="majorBidi" w:hAnsiTheme="majorBidi" w:cstheme="majorBidi"/>
              </w:rPr>
              <w:t>O</w:t>
            </w:r>
            <w:r w:rsidRPr="008C0DBB">
              <w:rPr>
                <w:rFonts w:asciiTheme="majorBidi" w:hAnsiTheme="majorBidi" w:cstheme="majorBidi"/>
              </w:rPr>
              <w:t>ffre.</w:t>
            </w:r>
          </w:p>
        </w:tc>
      </w:tr>
      <w:tr w:rsidR="002476D3" w:rsidRPr="008C0DBB" w14:paraId="074568FF" w14:textId="77777777" w:rsidTr="00AB72E2">
        <w:tc>
          <w:tcPr>
            <w:tcW w:w="2250" w:type="dxa"/>
            <w:tcBorders>
              <w:top w:val="nil"/>
              <w:left w:val="nil"/>
              <w:bottom w:val="nil"/>
              <w:right w:val="nil"/>
            </w:tcBorders>
          </w:tcPr>
          <w:p w14:paraId="7C5D7937"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29003030" w14:textId="49A7FFA1" w:rsidR="002476D3"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Les offres soumises par des entreprises groupées devront</w:t>
            </w:r>
            <w:r w:rsidR="00D41A66" w:rsidRPr="008C0DBB">
              <w:rPr>
                <w:rFonts w:asciiTheme="majorBidi" w:hAnsiTheme="majorBidi" w:cstheme="majorBidi"/>
              </w:rPr>
              <w:t xml:space="preserve"> </w:t>
            </w:r>
            <w:r w:rsidRPr="008C0DBB">
              <w:rPr>
                <w:rFonts w:asciiTheme="majorBidi" w:hAnsiTheme="majorBidi" w:cstheme="majorBidi"/>
              </w:rPr>
              <w:t xml:space="preserve">être signées </w:t>
            </w:r>
            <w:r w:rsidR="00F2548A" w:rsidRPr="008C0DBB">
              <w:rPr>
                <w:rFonts w:asciiTheme="majorBidi" w:hAnsiTheme="majorBidi" w:cstheme="majorBidi"/>
              </w:rPr>
              <w:t xml:space="preserve">au nom du groupement par un représentant habilité du groupement </w:t>
            </w:r>
            <w:r w:rsidRPr="008C0DBB">
              <w:rPr>
                <w:rFonts w:asciiTheme="majorBidi" w:hAnsiTheme="majorBidi" w:cstheme="majorBidi"/>
              </w:rPr>
              <w:t xml:space="preserve">de manière à engager tous les membres du groupement </w:t>
            </w:r>
            <w:r w:rsidR="00F2548A" w:rsidRPr="008C0DBB">
              <w:rPr>
                <w:rFonts w:asciiTheme="majorBidi" w:hAnsiTheme="majorBidi" w:cstheme="majorBidi"/>
              </w:rPr>
              <w:t>et inclure</w:t>
            </w:r>
            <w:r w:rsidRPr="008C0DBB">
              <w:rPr>
                <w:rFonts w:asciiTheme="majorBidi" w:hAnsiTheme="majorBidi" w:cstheme="majorBidi"/>
              </w:rPr>
              <w:t xml:space="preserve"> le pouvoir du mandataire du groupement </w:t>
            </w:r>
            <w:r w:rsidR="00B96501" w:rsidRPr="008C0DBB">
              <w:rPr>
                <w:rFonts w:asciiTheme="majorBidi" w:hAnsiTheme="majorBidi" w:cstheme="majorBidi"/>
              </w:rPr>
              <w:t xml:space="preserve">signé par les personnes </w:t>
            </w:r>
            <w:r w:rsidR="001E6587" w:rsidRPr="008C0DBB">
              <w:rPr>
                <w:rFonts w:asciiTheme="majorBidi" w:hAnsiTheme="majorBidi" w:cstheme="majorBidi"/>
              </w:rPr>
              <w:t>habilitées</w:t>
            </w:r>
            <w:r w:rsidR="00B96501" w:rsidRPr="008C0DBB">
              <w:rPr>
                <w:rFonts w:asciiTheme="majorBidi" w:hAnsiTheme="majorBidi" w:cstheme="majorBidi"/>
              </w:rPr>
              <w:t xml:space="preserve"> à signer au nom du groupement</w:t>
            </w:r>
            <w:r w:rsidR="001E53DC" w:rsidRPr="008C0DBB">
              <w:rPr>
                <w:rFonts w:asciiTheme="majorBidi" w:hAnsiTheme="majorBidi" w:cstheme="majorBidi"/>
              </w:rPr>
              <w:t>.</w:t>
            </w:r>
          </w:p>
        </w:tc>
      </w:tr>
      <w:tr w:rsidR="002476D3" w:rsidRPr="008C0DBB" w14:paraId="0DA0AA84" w14:textId="77777777">
        <w:trPr>
          <w:trHeight w:val="856"/>
        </w:trPr>
        <w:tc>
          <w:tcPr>
            <w:tcW w:w="2250" w:type="dxa"/>
            <w:tcBorders>
              <w:top w:val="nil"/>
              <w:left w:val="nil"/>
              <w:bottom w:val="nil"/>
              <w:right w:val="nil"/>
            </w:tcBorders>
          </w:tcPr>
          <w:p w14:paraId="0CD9C406"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1941D54D" w14:textId="7AC09884" w:rsidR="002476D3"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Tout ajout entre les lignes, rature ou surcharge, pour être valable, devra être signé ou paraphé par la personne signataire</w:t>
            </w:r>
            <w:r w:rsidR="001E53DC" w:rsidRPr="008C0DBB">
              <w:rPr>
                <w:rFonts w:asciiTheme="majorBidi" w:hAnsiTheme="majorBidi" w:cstheme="majorBidi"/>
              </w:rPr>
              <w:t>.</w:t>
            </w:r>
            <w:r w:rsidRPr="008C0DBB" w:rsidDel="00455C2A">
              <w:rPr>
                <w:rFonts w:asciiTheme="majorBidi" w:hAnsiTheme="majorBidi" w:cstheme="majorBidi"/>
              </w:rPr>
              <w:t xml:space="preserve"> </w:t>
            </w:r>
          </w:p>
        </w:tc>
      </w:tr>
      <w:tr w:rsidR="001C0EC7" w:rsidRPr="008C0DBB" w14:paraId="5B3D6211" w14:textId="77777777" w:rsidTr="00C062F6">
        <w:tc>
          <w:tcPr>
            <w:tcW w:w="9630" w:type="dxa"/>
            <w:gridSpan w:val="2"/>
            <w:tcBorders>
              <w:top w:val="nil"/>
              <w:left w:val="nil"/>
              <w:bottom w:val="nil"/>
              <w:right w:val="nil"/>
            </w:tcBorders>
          </w:tcPr>
          <w:p w14:paraId="25E19C7E" w14:textId="77777777" w:rsidR="001C0EC7" w:rsidRPr="008C0DBB" w:rsidRDefault="001C0EC7" w:rsidP="001C0EC7">
            <w:pPr>
              <w:pStyle w:val="StyleStyleS1-Header1TimesNewRoman14pt1"/>
              <w:keepNext/>
              <w:rPr>
                <w:rFonts w:asciiTheme="majorBidi" w:hAnsiTheme="majorBidi" w:cstheme="majorBidi"/>
                <w:lang w:val="fr-FR"/>
              </w:rPr>
            </w:pPr>
            <w:bookmarkStart w:id="243" w:name="_Toc438438844"/>
            <w:bookmarkStart w:id="244" w:name="_Toc438532613"/>
            <w:bookmarkStart w:id="245" w:name="_Toc438733988"/>
            <w:bookmarkStart w:id="246" w:name="_Toc438962070"/>
            <w:bookmarkStart w:id="247" w:name="_Toc461939619"/>
            <w:bookmarkStart w:id="248" w:name="_Toc483210592"/>
            <w:bookmarkStart w:id="249" w:name="_Toc487641791"/>
            <w:r w:rsidRPr="008C0DBB">
              <w:rPr>
                <w:lang w:val="fr-FR"/>
              </w:rPr>
              <w:lastRenderedPageBreak/>
              <w:t xml:space="preserve">D. </w:t>
            </w:r>
            <w:r w:rsidRPr="008C0DBB">
              <w:rPr>
                <w:lang w:val="fr-FR"/>
              </w:rPr>
              <w:tab/>
              <w:t>Remise des Offres et Ouverture des plis</w:t>
            </w:r>
            <w:bookmarkEnd w:id="243"/>
            <w:bookmarkEnd w:id="244"/>
            <w:bookmarkEnd w:id="245"/>
            <w:bookmarkEnd w:id="246"/>
            <w:bookmarkEnd w:id="247"/>
            <w:bookmarkEnd w:id="248"/>
            <w:bookmarkEnd w:id="249"/>
          </w:p>
        </w:tc>
      </w:tr>
      <w:tr w:rsidR="001C0EC7" w:rsidRPr="008C0DBB" w14:paraId="1CCFF920" w14:textId="77777777" w:rsidTr="00AE6ADC">
        <w:tc>
          <w:tcPr>
            <w:tcW w:w="2250" w:type="dxa"/>
            <w:tcBorders>
              <w:top w:val="nil"/>
              <w:left w:val="nil"/>
              <w:bottom w:val="nil"/>
              <w:right w:val="nil"/>
            </w:tcBorders>
          </w:tcPr>
          <w:p w14:paraId="5CE80D47" w14:textId="77777777" w:rsidR="001C0EC7" w:rsidRPr="008C0DBB" w:rsidRDefault="001C0EC7" w:rsidP="001C0EC7">
            <w:pPr>
              <w:pStyle w:val="S1-Header2"/>
              <w:keepNext/>
              <w:numPr>
                <w:ilvl w:val="0"/>
                <w:numId w:val="0"/>
              </w:numPr>
              <w:tabs>
                <w:tab w:val="num" w:pos="432"/>
              </w:tabs>
              <w:ind w:left="432" w:hanging="432"/>
              <w:rPr>
                <w:rFonts w:asciiTheme="majorBidi" w:hAnsiTheme="majorBidi" w:cstheme="majorBidi"/>
                <w:lang w:val="fr-FR"/>
              </w:rPr>
            </w:pPr>
            <w:bookmarkStart w:id="250" w:name="_Toc156373305"/>
            <w:bookmarkStart w:id="251" w:name="_Toc483210593"/>
            <w:bookmarkStart w:id="252" w:name="_Toc487641792"/>
            <w:bookmarkStart w:id="253" w:name="_Toc438438845"/>
            <w:bookmarkStart w:id="254" w:name="_Toc438532614"/>
            <w:bookmarkStart w:id="255" w:name="_Toc438733989"/>
            <w:bookmarkStart w:id="256" w:name="_Toc438907027"/>
            <w:bookmarkStart w:id="257" w:name="_Toc438907226"/>
            <w:r w:rsidRPr="008C0DBB">
              <w:rPr>
                <w:lang w:val="fr-FR"/>
              </w:rPr>
              <w:t>21.</w:t>
            </w:r>
            <w:r w:rsidRPr="008C0DBB">
              <w:rPr>
                <w:lang w:val="fr-FR"/>
              </w:rPr>
              <w:tab/>
              <w:t>Cachetage et marquage des offres</w:t>
            </w:r>
            <w:bookmarkEnd w:id="250"/>
            <w:bookmarkEnd w:id="251"/>
            <w:bookmarkEnd w:id="252"/>
            <w:r w:rsidRPr="008C0DBB">
              <w:rPr>
                <w:rFonts w:asciiTheme="majorBidi" w:hAnsiTheme="majorBidi" w:cstheme="majorBidi"/>
                <w:lang w:val="fr-FR"/>
              </w:rPr>
              <w:t xml:space="preserve"> </w:t>
            </w:r>
            <w:bookmarkEnd w:id="253"/>
            <w:bookmarkEnd w:id="254"/>
            <w:bookmarkEnd w:id="255"/>
            <w:bookmarkEnd w:id="256"/>
            <w:bookmarkEnd w:id="257"/>
          </w:p>
        </w:tc>
        <w:tc>
          <w:tcPr>
            <w:tcW w:w="7380" w:type="dxa"/>
            <w:tcBorders>
              <w:top w:val="nil"/>
              <w:left w:val="nil"/>
              <w:bottom w:val="nil"/>
              <w:right w:val="nil"/>
            </w:tcBorders>
          </w:tcPr>
          <w:p w14:paraId="09EB23FB" w14:textId="26ADEC6C" w:rsidR="001C0EC7" w:rsidRPr="008C0DBB" w:rsidRDefault="001C0EC7" w:rsidP="002D4A05">
            <w:pPr>
              <w:keepNext/>
              <w:tabs>
                <w:tab w:val="left" w:pos="702"/>
              </w:tabs>
              <w:ind w:left="518"/>
              <w:rPr>
                <w:highlight w:val="yellow"/>
              </w:rPr>
            </w:pPr>
            <w:r w:rsidRPr="008C0DBB">
              <w:t>21.1</w:t>
            </w:r>
            <w:r w:rsidRPr="008C0DBB">
              <w:tab/>
            </w:r>
            <w:r w:rsidR="00AD3F5D" w:rsidRPr="008C0DBB">
              <w:rPr>
                <w:szCs w:val="24"/>
              </w:rPr>
              <w:t>Le Soumissionnaire mettra l’original et toutes les copies des documents constitutifs de l’Offre</w:t>
            </w:r>
            <w:r w:rsidR="002D4A05" w:rsidRPr="008C0DBB">
              <w:rPr>
                <w:szCs w:val="24"/>
              </w:rPr>
              <w:t xml:space="preserve">, si autorisé à l’article 13 des IS, dans des enveloppes séparées, </w:t>
            </w:r>
            <w:r w:rsidR="00AD3F5D" w:rsidRPr="008C0DBB">
              <w:rPr>
                <w:szCs w:val="24"/>
              </w:rPr>
              <w:t>en indiquant clairement la mention « ORIGINAL »</w:t>
            </w:r>
            <w:r w:rsidR="002D4A05" w:rsidRPr="008C0DBB">
              <w:rPr>
                <w:szCs w:val="24"/>
              </w:rPr>
              <w:t>, « Variante » et « Copie »</w:t>
            </w:r>
            <w:r w:rsidR="00AD3F5D" w:rsidRPr="008C0DBB">
              <w:rPr>
                <w:szCs w:val="24"/>
              </w:rPr>
              <w:t xml:space="preserve">. </w:t>
            </w:r>
            <w:r w:rsidR="002D4A05" w:rsidRPr="008C0DBB">
              <w:rPr>
                <w:szCs w:val="24"/>
              </w:rPr>
              <w:t xml:space="preserve">Ces enveloppes contenant l’original et les copies seront placées dans une seule enveloppe. </w:t>
            </w:r>
            <w:r w:rsidR="00AD3F5D" w:rsidRPr="008C0DBB">
              <w:rPr>
                <w:szCs w:val="24"/>
              </w:rPr>
              <w:t xml:space="preserve">Une offre variante, </w:t>
            </w:r>
            <w:r w:rsidR="008C0DBB" w:rsidRPr="008C0DBB">
              <w:rPr>
                <w:szCs w:val="24"/>
              </w:rPr>
              <w:t>lorsqu’elle</w:t>
            </w:r>
            <w:r w:rsidR="00AD3F5D" w:rsidRPr="008C0DBB">
              <w:rPr>
                <w:szCs w:val="24"/>
              </w:rPr>
              <w:t xml:space="preserve"> est recevable, en application de l’article 13 des IS portera clairement la mention « VARIANTE ».</w:t>
            </w:r>
          </w:p>
        </w:tc>
      </w:tr>
      <w:tr w:rsidR="002476D3" w:rsidRPr="008C0DBB" w14:paraId="6947D6DB" w14:textId="77777777">
        <w:tc>
          <w:tcPr>
            <w:tcW w:w="2250" w:type="dxa"/>
            <w:tcBorders>
              <w:top w:val="nil"/>
              <w:left w:val="nil"/>
              <w:bottom w:val="nil"/>
              <w:right w:val="nil"/>
            </w:tcBorders>
          </w:tcPr>
          <w:p w14:paraId="71950927" w14:textId="77777777" w:rsidR="002476D3" w:rsidRPr="008C0DBB" w:rsidRDefault="002476D3" w:rsidP="005D6945">
            <w:pPr>
              <w:rPr>
                <w:rFonts w:asciiTheme="majorBidi" w:hAnsiTheme="majorBidi" w:cstheme="majorBidi"/>
              </w:rPr>
            </w:pPr>
            <w:bookmarkStart w:id="258" w:name="_Toc438532615"/>
            <w:bookmarkEnd w:id="258"/>
          </w:p>
        </w:tc>
        <w:tc>
          <w:tcPr>
            <w:tcW w:w="7380" w:type="dxa"/>
            <w:tcBorders>
              <w:top w:val="nil"/>
              <w:left w:val="nil"/>
              <w:bottom w:val="nil"/>
              <w:right w:val="nil"/>
            </w:tcBorders>
          </w:tcPr>
          <w:p w14:paraId="7D8D16C6" w14:textId="776F6CAC" w:rsidR="002476D3" w:rsidRPr="008C0DBB" w:rsidRDefault="002476D3" w:rsidP="00520988">
            <w:pPr>
              <w:pStyle w:val="ListParagraph"/>
              <w:numPr>
                <w:ilvl w:val="1"/>
                <w:numId w:val="44"/>
              </w:numPr>
              <w:rPr>
                <w:rFonts w:asciiTheme="majorBidi" w:hAnsiTheme="majorBidi" w:cstheme="majorBidi"/>
              </w:rPr>
            </w:pPr>
            <w:r w:rsidRPr="008C0DBB">
              <w:rPr>
                <w:rFonts w:asciiTheme="majorBidi" w:hAnsiTheme="majorBidi" w:cstheme="majorBidi"/>
              </w:rPr>
              <w:t>Les enveloppes intérieure et extérieure devront</w:t>
            </w:r>
            <w:r w:rsidR="009B2302" w:rsidRPr="008C0DBB">
              <w:rPr>
                <w:rFonts w:asciiTheme="majorBidi" w:hAnsiTheme="majorBidi" w:cstheme="majorBidi"/>
              </w:rPr>
              <w:t> :</w:t>
            </w:r>
          </w:p>
          <w:p w14:paraId="28AFA2A4" w14:textId="5E7148EF" w:rsidR="002476D3" w:rsidRPr="008C0DBB" w:rsidRDefault="002476D3" w:rsidP="00520988">
            <w:pPr>
              <w:numPr>
                <w:ilvl w:val="0"/>
                <w:numId w:val="24"/>
              </w:numPr>
              <w:tabs>
                <w:tab w:val="left" w:pos="1152"/>
              </w:tabs>
              <w:ind w:left="1152" w:hanging="540"/>
              <w:rPr>
                <w:rFonts w:asciiTheme="majorBidi" w:hAnsiTheme="majorBidi" w:cstheme="majorBidi"/>
              </w:rPr>
            </w:pPr>
            <w:r w:rsidRPr="008C0DBB">
              <w:rPr>
                <w:rFonts w:asciiTheme="majorBidi" w:hAnsiTheme="majorBidi" w:cstheme="majorBidi"/>
              </w:rPr>
              <w:t>comporter le nom et l’adresse du Soumissionnaire</w:t>
            </w:r>
            <w:r w:rsidR="009B2302" w:rsidRPr="008C0DBB">
              <w:rPr>
                <w:rFonts w:asciiTheme="majorBidi" w:hAnsiTheme="majorBidi" w:cstheme="majorBidi"/>
              </w:rPr>
              <w:t> ;</w:t>
            </w:r>
          </w:p>
          <w:p w14:paraId="74FF3907" w14:textId="3A11E86D" w:rsidR="002476D3" w:rsidRPr="008C0DBB" w:rsidRDefault="002476D3" w:rsidP="00520988">
            <w:pPr>
              <w:numPr>
                <w:ilvl w:val="0"/>
                <w:numId w:val="24"/>
              </w:numPr>
              <w:tabs>
                <w:tab w:val="left" w:pos="1152"/>
              </w:tabs>
              <w:ind w:left="1152" w:hanging="540"/>
              <w:rPr>
                <w:rFonts w:asciiTheme="majorBidi" w:hAnsiTheme="majorBidi" w:cstheme="majorBidi"/>
              </w:rPr>
            </w:pPr>
            <w:r w:rsidRPr="008C0DBB">
              <w:rPr>
                <w:rFonts w:asciiTheme="majorBidi" w:hAnsiTheme="majorBidi" w:cstheme="majorBidi"/>
              </w:rPr>
              <w:t>être adressées au Maître de l’Ouvrage conformément à l’article 22.1 des IS</w:t>
            </w:r>
            <w:r w:rsidR="009B2302" w:rsidRPr="008C0DBB">
              <w:rPr>
                <w:rFonts w:asciiTheme="majorBidi" w:hAnsiTheme="majorBidi" w:cstheme="majorBidi"/>
              </w:rPr>
              <w:t> ;</w:t>
            </w:r>
          </w:p>
          <w:p w14:paraId="7E3BBE5F" w14:textId="2FC42F7C" w:rsidR="002476D3" w:rsidRPr="008C0DBB" w:rsidRDefault="002476D3" w:rsidP="00520988">
            <w:pPr>
              <w:pStyle w:val="2AutoList1"/>
              <w:numPr>
                <w:ilvl w:val="0"/>
                <w:numId w:val="24"/>
              </w:numPr>
              <w:tabs>
                <w:tab w:val="clear" w:pos="504"/>
                <w:tab w:val="left" w:pos="1152"/>
              </w:tabs>
              <w:ind w:left="1152" w:hanging="540"/>
              <w:rPr>
                <w:rFonts w:asciiTheme="majorBidi" w:hAnsiTheme="majorBidi" w:cstheme="majorBidi"/>
                <w:lang w:val="fr-FR"/>
              </w:rPr>
            </w:pPr>
            <w:r w:rsidRPr="008C0DBB">
              <w:rPr>
                <w:rFonts w:asciiTheme="majorBidi" w:hAnsiTheme="majorBidi" w:cstheme="majorBidi"/>
                <w:lang w:val="fr-FR"/>
              </w:rPr>
              <w:t>comporter l’identification de l’</w:t>
            </w:r>
            <w:r w:rsidR="001E6587" w:rsidRPr="008C0DBB">
              <w:rPr>
                <w:rFonts w:asciiTheme="majorBidi" w:hAnsiTheme="majorBidi" w:cstheme="majorBidi"/>
                <w:lang w:val="fr-FR"/>
              </w:rPr>
              <w:t>A</w:t>
            </w:r>
            <w:r w:rsidRPr="008C0DBB">
              <w:rPr>
                <w:rFonts w:asciiTheme="majorBidi" w:hAnsiTheme="majorBidi" w:cstheme="majorBidi"/>
                <w:lang w:val="fr-FR"/>
              </w:rPr>
              <w:t>ppel d’offres conformément à l’article 1.1 des IS</w:t>
            </w:r>
            <w:r w:rsidR="009B2302" w:rsidRPr="008C0DBB">
              <w:rPr>
                <w:rFonts w:asciiTheme="majorBidi" w:hAnsiTheme="majorBidi" w:cstheme="majorBidi"/>
                <w:lang w:val="fr-FR"/>
              </w:rPr>
              <w:t> ;</w:t>
            </w:r>
          </w:p>
          <w:p w14:paraId="55033407" w14:textId="77777777" w:rsidR="002476D3" w:rsidRPr="008C0DBB" w:rsidRDefault="002476D3" w:rsidP="00520988">
            <w:pPr>
              <w:pStyle w:val="2AutoList1"/>
              <w:numPr>
                <w:ilvl w:val="0"/>
                <w:numId w:val="24"/>
              </w:numPr>
              <w:tabs>
                <w:tab w:val="clear" w:pos="504"/>
                <w:tab w:val="left" w:pos="1152"/>
              </w:tabs>
              <w:ind w:left="1152" w:hanging="540"/>
              <w:rPr>
                <w:rFonts w:asciiTheme="majorBidi" w:hAnsiTheme="majorBidi" w:cstheme="majorBidi"/>
                <w:lang w:val="fr-FR"/>
              </w:rPr>
            </w:pPr>
            <w:r w:rsidRPr="008C0DBB">
              <w:rPr>
                <w:rFonts w:asciiTheme="majorBidi" w:hAnsiTheme="majorBidi" w:cstheme="majorBidi"/>
                <w:lang w:val="fr-FR"/>
              </w:rPr>
              <w:t>comporter la mention de ne pas les ouvrir avant la date et l’heure fixées pour l’ouverture des plis.</w:t>
            </w:r>
          </w:p>
          <w:p w14:paraId="76EFD192" w14:textId="68683ED3" w:rsidR="002476D3" w:rsidRPr="008C0DBB" w:rsidRDefault="002476D3" w:rsidP="00520988">
            <w:pPr>
              <w:pStyle w:val="ListParagraph"/>
              <w:numPr>
                <w:ilvl w:val="1"/>
                <w:numId w:val="44"/>
              </w:numPr>
              <w:rPr>
                <w:rFonts w:asciiTheme="majorBidi" w:hAnsiTheme="majorBidi" w:cstheme="majorBidi"/>
              </w:rPr>
            </w:pPr>
            <w:r w:rsidRPr="008C0DBB">
              <w:rPr>
                <w:rFonts w:asciiTheme="majorBidi" w:hAnsiTheme="majorBidi" w:cstheme="majorBidi"/>
              </w:rPr>
              <w:t xml:space="preserve">Si les enveloppes ne sont pas cachetées et marquées comme il est </w:t>
            </w:r>
            <w:r w:rsidR="008C28A6" w:rsidRPr="008C0DBB">
              <w:rPr>
                <w:rFonts w:asciiTheme="majorBidi" w:hAnsiTheme="majorBidi" w:cstheme="majorBidi"/>
              </w:rPr>
              <w:t xml:space="preserve">demandé </w:t>
            </w:r>
            <w:r w:rsidRPr="008C0DBB">
              <w:rPr>
                <w:rFonts w:asciiTheme="majorBidi" w:hAnsiTheme="majorBidi" w:cstheme="majorBidi"/>
              </w:rPr>
              <w:t xml:space="preserve">ci-dessus, le Maître de l’Ouvrage ne sera pas tenu </w:t>
            </w:r>
            <w:r w:rsidR="00090BF9" w:rsidRPr="008C0DBB">
              <w:rPr>
                <w:rFonts w:asciiTheme="majorBidi" w:hAnsiTheme="majorBidi" w:cstheme="majorBidi"/>
              </w:rPr>
              <w:t xml:space="preserve">pour </w:t>
            </w:r>
            <w:r w:rsidRPr="008C0DBB">
              <w:rPr>
                <w:rFonts w:asciiTheme="majorBidi" w:hAnsiTheme="majorBidi" w:cstheme="majorBidi"/>
              </w:rPr>
              <w:t>responsable si l’offre est égarée ou ouverte prématurément.</w:t>
            </w:r>
          </w:p>
        </w:tc>
      </w:tr>
      <w:tr w:rsidR="002476D3" w:rsidRPr="008C0DBB" w14:paraId="2F880128" w14:textId="77777777">
        <w:tc>
          <w:tcPr>
            <w:tcW w:w="2250" w:type="dxa"/>
            <w:tcBorders>
              <w:top w:val="nil"/>
              <w:left w:val="nil"/>
              <w:bottom w:val="nil"/>
              <w:right w:val="nil"/>
            </w:tcBorders>
          </w:tcPr>
          <w:p w14:paraId="040A837A" w14:textId="77777777" w:rsidR="002476D3" w:rsidRPr="008C0DBB" w:rsidRDefault="002476D3" w:rsidP="005D6945">
            <w:pPr>
              <w:pStyle w:val="S1-Header2"/>
              <w:numPr>
                <w:ilvl w:val="0"/>
                <w:numId w:val="0"/>
              </w:numPr>
              <w:tabs>
                <w:tab w:val="num" w:pos="432"/>
              </w:tabs>
              <w:ind w:left="432" w:hanging="432"/>
              <w:rPr>
                <w:rFonts w:asciiTheme="majorBidi" w:hAnsiTheme="majorBidi" w:cstheme="majorBidi"/>
                <w:lang w:val="fr-FR"/>
              </w:rPr>
            </w:pPr>
            <w:bookmarkStart w:id="259" w:name="_Toc438532616"/>
            <w:bookmarkStart w:id="260" w:name="_Toc438532617"/>
            <w:bookmarkStart w:id="261" w:name="_Toc156373306"/>
            <w:bookmarkStart w:id="262" w:name="_Toc483210594"/>
            <w:bookmarkStart w:id="263" w:name="_Toc487641793"/>
            <w:bookmarkStart w:id="264" w:name="_Toc424009124"/>
            <w:bookmarkStart w:id="265" w:name="_Toc438438846"/>
            <w:bookmarkStart w:id="266" w:name="_Toc438532618"/>
            <w:bookmarkStart w:id="267" w:name="_Toc438733990"/>
            <w:bookmarkStart w:id="268" w:name="_Toc438907028"/>
            <w:bookmarkStart w:id="269" w:name="_Toc438907227"/>
            <w:bookmarkEnd w:id="259"/>
            <w:bookmarkEnd w:id="260"/>
            <w:r w:rsidRPr="008C0DBB">
              <w:rPr>
                <w:lang w:val="fr-FR"/>
              </w:rPr>
              <w:t>22.</w:t>
            </w:r>
            <w:r w:rsidRPr="008C0DBB">
              <w:rPr>
                <w:lang w:val="fr-FR"/>
              </w:rPr>
              <w:tab/>
              <w:t>Date et heure limite de remise des offres</w:t>
            </w:r>
            <w:bookmarkEnd w:id="261"/>
            <w:bookmarkEnd w:id="262"/>
            <w:bookmarkEnd w:id="263"/>
            <w:r w:rsidRPr="008C0DBB">
              <w:rPr>
                <w:rFonts w:asciiTheme="majorBidi" w:hAnsiTheme="majorBidi" w:cstheme="majorBidi"/>
                <w:lang w:val="fr-FR"/>
              </w:rPr>
              <w:t xml:space="preserve"> </w:t>
            </w:r>
            <w:bookmarkEnd w:id="264"/>
            <w:bookmarkEnd w:id="265"/>
            <w:bookmarkEnd w:id="266"/>
            <w:bookmarkEnd w:id="267"/>
            <w:bookmarkEnd w:id="268"/>
            <w:bookmarkEnd w:id="269"/>
          </w:p>
        </w:tc>
        <w:tc>
          <w:tcPr>
            <w:tcW w:w="7380" w:type="dxa"/>
            <w:tcBorders>
              <w:top w:val="nil"/>
              <w:left w:val="nil"/>
              <w:bottom w:val="nil"/>
              <w:right w:val="nil"/>
            </w:tcBorders>
          </w:tcPr>
          <w:p w14:paraId="226292B9" w14:textId="77777777" w:rsidR="002476D3" w:rsidRPr="008C0DBB" w:rsidRDefault="002476D3" w:rsidP="005D6945">
            <w:pPr>
              <w:numPr>
                <w:ilvl w:val="0"/>
                <w:numId w:val="9"/>
              </w:numPr>
              <w:ind w:left="662" w:hanging="662"/>
              <w:rPr>
                <w:rFonts w:asciiTheme="majorBidi" w:hAnsiTheme="majorBidi" w:cstheme="majorBidi"/>
              </w:rPr>
            </w:pPr>
            <w:r w:rsidRPr="008C0DBB">
              <w:rPr>
                <w:rFonts w:asciiTheme="majorBidi" w:hAnsiTheme="majorBidi" w:cstheme="majorBidi"/>
              </w:rPr>
              <w:t xml:space="preserve">Les offres doivent être reçues par le Maître de l’Ouvrage à l’adresse </w:t>
            </w:r>
            <w:r w:rsidRPr="008C0DBB">
              <w:rPr>
                <w:rFonts w:asciiTheme="majorBidi" w:hAnsiTheme="majorBidi" w:cstheme="majorBidi"/>
                <w:b/>
                <w:bCs/>
              </w:rPr>
              <w:t>indiquée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et au plus tard à la date et à l’heure qui y sont spécifiées. Lorsque les </w:t>
            </w:r>
            <w:r w:rsidRPr="008C0DBB">
              <w:rPr>
                <w:rFonts w:asciiTheme="majorBidi" w:hAnsiTheme="majorBidi" w:cstheme="majorBidi"/>
                <w:b/>
              </w:rPr>
              <w:t>DPAO</w:t>
            </w:r>
            <w:r w:rsidRPr="008C0DBB">
              <w:rPr>
                <w:rFonts w:asciiTheme="majorBidi" w:hAnsiTheme="majorBidi" w:cstheme="majorBidi"/>
              </w:rPr>
              <w:t xml:space="preserve"> le prévoient, les Soumissionnaires devront avoir la possibilité de soumettre leur offre par voie électronique. Dans un tel cas, les Soumissionnaires devront suivre la procédure </w:t>
            </w:r>
            <w:r w:rsidRPr="008C0DBB">
              <w:rPr>
                <w:rFonts w:asciiTheme="majorBidi" w:hAnsiTheme="majorBidi" w:cstheme="majorBidi"/>
                <w:b/>
                <w:bCs/>
              </w:rPr>
              <w:t>prévue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p>
          <w:p w14:paraId="3AA38DE9" w14:textId="7F22CE04" w:rsidR="002476D3" w:rsidRPr="008C0DBB" w:rsidRDefault="002476D3" w:rsidP="005D6945">
            <w:pPr>
              <w:numPr>
                <w:ilvl w:val="0"/>
                <w:numId w:val="9"/>
              </w:numPr>
              <w:ind w:left="662" w:hanging="662"/>
              <w:rPr>
                <w:rFonts w:asciiTheme="majorBidi" w:hAnsiTheme="majorBidi" w:cstheme="majorBidi"/>
              </w:rPr>
            </w:pPr>
            <w:r w:rsidRPr="008C0DBB">
              <w:rPr>
                <w:rFonts w:asciiTheme="majorBidi" w:hAnsiTheme="majorBidi" w:cstheme="majorBidi"/>
              </w:rPr>
              <w:t xml:space="preserve">Le Maître de l’Ouvrage peut, </w:t>
            </w:r>
            <w:r w:rsidR="00AA254A" w:rsidRPr="008C0DBB">
              <w:rPr>
                <w:rFonts w:asciiTheme="majorBidi" w:hAnsiTheme="majorBidi" w:cstheme="majorBidi"/>
              </w:rPr>
              <w:t>à sa discrétion</w:t>
            </w:r>
            <w:r w:rsidRPr="008C0DBB">
              <w:rPr>
                <w:rFonts w:asciiTheme="majorBidi" w:hAnsiTheme="majorBidi" w:cstheme="majorBidi"/>
              </w:rPr>
              <w:t xml:space="preserve">, reporter la date limite de remise des offres en modifiant le Dossier d’Appel d’Offres en application de l’article 8 des IS, auquel cas, tous les droits et obligations du Maître de l’Ouvrage et des Soumissionnaires régis par la date limite précédente seront régis par la nouvelle date limite. </w:t>
            </w:r>
          </w:p>
        </w:tc>
      </w:tr>
      <w:tr w:rsidR="002476D3" w:rsidRPr="008C0DBB" w14:paraId="60AD68F5" w14:textId="77777777" w:rsidTr="00AB72E2">
        <w:trPr>
          <w:cantSplit/>
        </w:trPr>
        <w:tc>
          <w:tcPr>
            <w:tcW w:w="2250" w:type="dxa"/>
            <w:tcBorders>
              <w:top w:val="nil"/>
              <w:left w:val="nil"/>
              <w:bottom w:val="nil"/>
              <w:right w:val="nil"/>
            </w:tcBorders>
          </w:tcPr>
          <w:p w14:paraId="0FA12963" w14:textId="77777777" w:rsidR="002476D3" w:rsidRPr="008C0DBB" w:rsidRDefault="00294BAD" w:rsidP="005D6945">
            <w:pPr>
              <w:pStyle w:val="S1-Header2"/>
              <w:numPr>
                <w:ilvl w:val="0"/>
                <w:numId w:val="0"/>
              </w:numPr>
              <w:tabs>
                <w:tab w:val="num" w:pos="432"/>
              </w:tabs>
              <w:ind w:left="432" w:hanging="432"/>
              <w:rPr>
                <w:rFonts w:asciiTheme="majorBidi" w:hAnsiTheme="majorBidi" w:cstheme="majorBidi"/>
                <w:lang w:val="fr-FR"/>
              </w:rPr>
            </w:pPr>
            <w:bookmarkStart w:id="270" w:name="_Toc438438847"/>
            <w:bookmarkStart w:id="271" w:name="_Toc438532619"/>
            <w:bookmarkStart w:id="272" w:name="_Toc438733991"/>
            <w:bookmarkStart w:id="273" w:name="_Toc438907029"/>
            <w:bookmarkStart w:id="274" w:name="_Toc438907228"/>
            <w:bookmarkStart w:id="275" w:name="_Toc156373307"/>
            <w:bookmarkStart w:id="276" w:name="_Toc483210595"/>
            <w:bookmarkStart w:id="277" w:name="_Toc487641794"/>
            <w:r w:rsidRPr="008C0DBB">
              <w:rPr>
                <w:lang w:val="fr-FR"/>
              </w:rPr>
              <w:t>23.</w:t>
            </w:r>
            <w:r w:rsidR="002476D3" w:rsidRPr="008C0DBB">
              <w:rPr>
                <w:lang w:val="fr-FR"/>
              </w:rPr>
              <w:tab/>
              <w:t>Offres hors délai</w:t>
            </w:r>
            <w:bookmarkEnd w:id="270"/>
            <w:bookmarkEnd w:id="271"/>
            <w:bookmarkEnd w:id="272"/>
            <w:bookmarkEnd w:id="273"/>
            <w:bookmarkEnd w:id="274"/>
            <w:bookmarkEnd w:id="275"/>
            <w:bookmarkEnd w:id="276"/>
            <w:bookmarkEnd w:id="277"/>
          </w:p>
        </w:tc>
        <w:tc>
          <w:tcPr>
            <w:tcW w:w="7380" w:type="dxa"/>
            <w:tcBorders>
              <w:top w:val="nil"/>
              <w:left w:val="nil"/>
              <w:bottom w:val="nil"/>
              <w:right w:val="nil"/>
            </w:tcBorders>
          </w:tcPr>
          <w:p w14:paraId="34BD63E0" w14:textId="0D75944D" w:rsidR="002476D3" w:rsidRPr="008C0DBB" w:rsidRDefault="002476D3" w:rsidP="00520988">
            <w:pPr>
              <w:pStyle w:val="ListParagraph"/>
              <w:numPr>
                <w:ilvl w:val="1"/>
                <w:numId w:val="45"/>
              </w:numPr>
              <w:tabs>
                <w:tab w:val="left" w:pos="1152"/>
              </w:tabs>
              <w:rPr>
                <w:rFonts w:asciiTheme="majorBidi" w:hAnsiTheme="majorBidi" w:cstheme="majorBidi"/>
              </w:rPr>
            </w:pPr>
            <w:r w:rsidRPr="008C0DBB">
              <w:rPr>
                <w:rFonts w:asciiTheme="majorBidi" w:hAnsiTheme="majorBidi" w:cstheme="majorBidi"/>
              </w:rPr>
              <w:t>Le Maître de l’Ouvrage n’acceptera aucune offre arrivée après l’expiration du délai de remise des offres conformément à l’article 22 des IS. Toute offre reçue par le Maître de l’Ouvrage après la date et l’heure limite de dépôt des offres sera déclarée hors délai, écartée et renvoyée au Soumissionnaire sans avoir été ouverte.</w:t>
            </w:r>
          </w:p>
        </w:tc>
      </w:tr>
      <w:tr w:rsidR="002476D3" w:rsidRPr="008C0DBB" w14:paraId="4C9C3564" w14:textId="77777777" w:rsidTr="001C0EC7">
        <w:trPr>
          <w:cantSplit/>
        </w:trPr>
        <w:tc>
          <w:tcPr>
            <w:tcW w:w="2250" w:type="dxa"/>
            <w:tcBorders>
              <w:top w:val="nil"/>
              <w:left w:val="nil"/>
              <w:bottom w:val="nil"/>
              <w:right w:val="nil"/>
            </w:tcBorders>
          </w:tcPr>
          <w:p w14:paraId="77A05E03" w14:textId="77777777" w:rsidR="002476D3" w:rsidRPr="008C0DBB" w:rsidRDefault="002476D3" w:rsidP="005D6945">
            <w:pPr>
              <w:pStyle w:val="S1-Header2"/>
              <w:numPr>
                <w:ilvl w:val="0"/>
                <w:numId w:val="0"/>
              </w:numPr>
              <w:tabs>
                <w:tab w:val="num" w:pos="432"/>
              </w:tabs>
              <w:ind w:left="432" w:hanging="432"/>
              <w:rPr>
                <w:rFonts w:asciiTheme="majorBidi" w:hAnsiTheme="majorBidi" w:cstheme="majorBidi"/>
                <w:lang w:val="fr-FR"/>
              </w:rPr>
            </w:pPr>
            <w:bookmarkStart w:id="278" w:name="_Toc424009126"/>
            <w:bookmarkStart w:id="279" w:name="_Toc438438848"/>
            <w:bookmarkStart w:id="280" w:name="_Toc438532620"/>
            <w:bookmarkStart w:id="281" w:name="_Toc438733992"/>
            <w:bookmarkStart w:id="282" w:name="_Toc438907030"/>
            <w:bookmarkStart w:id="283" w:name="_Toc438907229"/>
            <w:bookmarkStart w:id="284" w:name="_Toc156373308"/>
            <w:bookmarkStart w:id="285" w:name="_Toc483210596"/>
            <w:bookmarkStart w:id="286" w:name="_Toc487641795"/>
            <w:r w:rsidRPr="008C0DBB">
              <w:rPr>
                <w:lang w:val="fr-FR"/>
              </w:rPr>
              <w:lastRenderedPageBreak/>
              <w:t>24.</w:t>
            </w:r>
            <w:r w:rsidRPr="008C0DBB">
              <w:rPr>
                <w:lang w:val="fr-FR"/>
              </w:rPr>
              <w:tab/>
              <w:t>Retrait, substitution et modification des offres</w:t>
            </w:r>
            <w:bookmarkEnd w:id="278"/>
            <w:bookmarkEnd w:id="279"/>
            <w:bookmarkEnd w:id="280"/>
            <w:bookmarkEnd w:id="281"/>
            <w:bookmarkEnd w:id="282"/>
            <w:bookmarkEnd w:id="283"/>
            <w:bookmarkEnd w:id="284"/>
            <w:bookmarkEnd w:id="285"/>
            <w:bookmarkEnd w:id="286"/>
            <w:r w:rsidRPr="008C0DBB">
              <w:rPr>
                <w:rFonts w:asciiTheme="majorBidi" w:hAnsiTheme="majorBidi" w:cstheme="majorBidi"/>
                <w:lang w:val="fr-FR"/>
              </w:rPr>
              <w:t xml:space="preserve"> </w:t>
            </w:r>
          </w:p>
        </w:tc>
        <w:tc>
          <w:tcPr>
            <w:tcW w:w="7380" w:type="dxa"/>
            <w:tcBorders>
              <w:top w:val="nil"/>
              <w:left w:val="nil"/>
              <w:bottom w:val="nil"/>
              <w:right w:val="nil"/>
            </w:tcBorders>
          </w:tcPr>
          <w:p w14:paraId="5E437F37" w14:textId="06DDC7D5" w:rsidR="002476D3" w:rsidRPr="008C0DBB" w:rsidRDefault="002476D3" w:rsidP="005D6945">
            <w:pPr>
              <w:pStyle w:val="Header3-Paragraph"/>
              <w:numPr>
                <w:ilvl w:val="1"/>
                <w:numId w:val="15"/>
              </w:numPr>
              <w:tabs>
                <w:tab w:val="clear" w:pos="420"/>
                <w:tab w:val="clear" w:pos="504"/>
                <w:tab w:val="left" w:pos="1152"/>
              </w:tabs>
              <w:suppressAutoHyphens/>
              <w:ind w:left="662" w:hanging="662"/>
              <w:rPr>
                <w:rFonts w:asciiTheme="majorBidi" w:hAnsiTheme="majorBidi" w:cstheme="majorBidi"/>
                <w:lang w:val="fr-FR"/>
              </w:rPr>
            </w:pPr>
            <w:r w:rsidRPr="008C0DBB">
              <w:rPr>
                <w:rFonts w:asciiTheme="majorBidi" w:hAnsiTheme="majorBidi" w:cstheme="majorBidi"/>
                <w:lang w:val="fr-FR"/>
              </w:rPr>
              <w:t xml:space="preserve">Un </w:t>
            </w:r>
            <w:r w:rsidR="001E53DC" w:rsidRPr="008C0DBB">
              <w:rPr>
                <w:rFonts w:asciiTheme="majorBidi" w:hAnsiTheme="majorBidi" w:cstheme="majorBidi"/>
                <w:lang w:val="fr-FR"/>
              </w:rPr>
              <w:t>S</w:t>
            </w:r>
            <w:r w:rsidRPr="008C0DBB">
              <w:rPr>
                <w:rFonts w:asciiTheme="majorBidi" w:hAnsiTheme="majorBidi" w:cstheme="majorBidi"/>
                <w:lang w:val="fr-FR"/>
              </w:rPr>
              <w:t>oumissionnaire peut retirer, remplacer, ou modifier son offre après l’avoir remise, par voie de notification écrite, dûment signée par un représentant habilité, assortie d’une copie de l’habilitation en application de l’article 20.</w:t>
            </w:r>
            <w:r w:rsidR="00E43E90" w:rsidRPr="008C0DBB">
              <w:rPr>
                <w:rFonts w:asciiTheme="majorBidi" w:hAnsiTheme="majorBidi" w:cstheme="majorBidi"/>
                <w:lang w:val="fr-FR"/>
              </w:rPr>
              <w:t>2</w:t>
            </w:r>
            <w:r w:rsidRPr="008C0DBB">
              <w:rPr>
                <w:rFonts w:asciiTheme="majorBidi" w:hAnsiTheme="majorBidi" w:cstheme="majorBidi"/>
                <w:lang w:val="fr-FR"/>
              </w:rPr>
              <w:t xml:space="preserve"> des IS. La modification ou l’offre de remplacement correspondante doit être jointe à la notification écrite. Toutes les notifications devront être</w:t>
            </w:r>
            <w:r w:rsidR="009B2302" w:rsidRPr="008C0DBB">
              <w:rPr>
                <w:rFonts w:asciiTheme="majorBidi" w:hAnsiTheme="majorBidi" w:cstheme="majorBidi"/>
                <w:lang w:val="fr-FR"/>
              </w:rPr>
              <w:t> :</w:t>
            </w:r>
          </w:p>
          <w:p w14:paraId="5E7450FF" w14:textId="79C2B8D9" w:rsidR="002476D3" w:rsidRPr="008C0DBB" w:rsidRDefault="002476D3" w:rsidP="005D6945">
            <w:pPr>
              <w:numPr>
                <w:ilvl w:val="0"/>
                <w:numId w:val="10"/>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préparées et délivrées en application des articles 20 et 21 des IS (sauf pour ce qui est des notifications de retrait qui ne nécessitent pas de copies). Par ailleurs, les enveloppes doivent porter clairement, selon le cas, la mention </w:t>
            </w:r>
            <w:r w:rsidR="009B2302" w:rsidRPr="008C0DBB">
              <w:rPr>
                <w:rFonts w:asciiTheme="majorBidi" w:hAnsiTheme="majorBidi" w:cstheme="majorBidi"/>
              </w:rPr>
              <w:t>« </w:t>
            </w:r>
            <w:r w:rsidRPr="008C0DBB">
              <w:rPr>
                <w:rFonts w:asciiTheme="majorBidi" w:hAnsiTheme="majorBidi" w:cstheme="majorBidi"/>
                <w:smallCaps/>
              </w:rPr>
              <w:t>Retrait</w:t>
            </w:r>
            <w:r w:rsidR="009B2302" w:rsidRPr="008C0DBB">
              <w:rPr>
                <w:rFonts w:asciiTheme="majorBidi" w:hAnsiTheme="majorBidi" w:cstheme="majorBidi"/>
              </w:rPr>
              <w:t> »</w:t>
            </w:r>
            <w:r w:rsidRPr="008C0DBB">
              <w:rPr>
                <w:rFonts w:asciiTheme="majorBidi" w:hAnsiTheme="majorBidi" w:cstheme="majorBidi"/>
              </w:rPr>
              <w:t xml:space="preserve">, </w:t>
            </w:r>
            <w:r w:rsidR="009B2302" w:rsidRPr="008C0DBB">
              <w:rPr>
                <w:rFonts w:asciiTheme="majorBidi" w:hAnsiTheme="majorBidi" w:cstheme="majorBidi"/>
              </w:rPr>
              <w:t>« </w:t>
            </w:r>
            <w:r w:rsidRPr="008C0DBB">
              <w:rPr>
                <w:rFonts w:asciiTheme="majorBidi" w:hAnsiTheme="majorBidi" w:cstheme="majorBidi"/>
                <w:smallCaps/>
              </w:rPr>
              <w:t>Offre de Remplacement</w:t>
            </w:r>
            <w:r w:rsidR="009B2302" w:rsidRPr="008C0DBB">
              <w:rPr>
                <w:rFonts w:asciiTheme="majorBidi" w:hAnsiTheme="majorBidi" w:cstheme="majorBidi"/>
              </w:rPr>
              <w:t> »</w:t>
            </w:r>
            <w:r w:rsidRPr="008C0DBB">
              <w:rPr>
                <w:rFonts w:asciiTheme="majorBidi" w:hAnsiTheme="majorBidi" w:cstheme="majorBidi"/>
              </w:rPr>
              <w:t xml:space="preserve"> ou </w:t>
            </w:r>
            <w:r w:rsidR="009B2302" w:rsidRPr="008C0DBB">
              <w:rPr>
                <w:rFonts w:asciiTheme="majorBidi" w:hAnsiTheme="majorBidi" w:cstheme="majorBidi"/>
              </w:rPr>
              <w:t>« </w:t>
            </w:r>
            <w:r w:rsidRPr="008C0DBB">
              <w:rPr>
                <w:rFonts w:asciiTheme="majorBidi" w:hAnsiTheme="majorBidi" w:cstheme="majorBidi"/>
                <w:smallCaps/>
              </w:rPr>
              <w:t>Modification</w:t>
            </w:r>
            <w:r w:rsidR="009B2302" w:rsidRPr="008C0DBB">
              <w:rPr>
                <w:rFonts w:asciiTheme="majorBidi" w:hAnsiTheme="majorBidi" w:cstheme="majorBidi"/>
              </w:rPr>
              <w:t> » ;</w:t>
            </w:r>
            <w:r w:rsidRPr="008C0DBB">
              <w:rPr>
                <w:rFonts w:asciiTheme="majorBidi" w:hAnsiTheme="majorBidi" w:cstheme="majorBidi"/>
              </w:rPr>
              <w:t xml:space="preserve"> et </w:t>
            </w:r>
          </w:p>
          <w:p w14:paraId="2F5435AF" w14:textId="77777777" w:rsidR="002476D3" w:rsidRPr="008C0DBB" w:rsidRDefault="002476D3" w:rsidP="005D6945">
            <w:pPr>
              <w:numPr>
                <w:ilvl w:val="0"/>
                <w:numId w:val="10"/>
              </w:numPr>
              <w:tabs>
                <w:tab w:val="left" w:pos="576"/>
                <w:tab w:val="left" w:pos="1152"/>
              </w:tabs>
              <w:ind w:left="1152" w:hanging="576"/>
              <w:rPr>
                <w:rFonts w:asciiTheme="majorBidi" w:hAnsiTheme="majorBidi" w:cstheme="majorBidi"/>
                <w:spacing w:val="-4"/>
              </w:rPr>
            </w:pPr>
            <w:r w:rsidRPr="008C0DBB">
              <w:rPr>
                <w:rFonts w:asciiTheme="majorBidi" w:hAnsiTheme="majorBidi" w:cstheme="majorBidi"/>
                <w:spacing w:val="-4"/>
              </w:rPr>
              <w:t>reçues par le Maître de l’Ouvrage avant la date et l’heure limites de remise des offres conformément à l’article 22 des IS.</w:t>
            </w:r>
          </w:p>
        </w:tc>
      </w:tr>
      <w:tr w:rsidR="002476D3" w:rsidRPr="008C0DBB" w14:paraId="2D21FDBA" w14:textId="77777777">
        <w:trPr>
          <w:trHeight w:val="962"/>
        </w:trPr>
        <w:tc>
          <w:tcPr>
            <w:tcW w:w="2250" w:type="dxa"/>
            <w:tcBorders>
              <w:top w:val="nil"/>
              <w:left w:val="nil"/>
              <w:bottom w:val="nil"/>
              <w:right w:val="nil"/>
            </w:tcBorders>
          </w:tcPr>
          <w:p w14:paraId="1FB92DB9" w14:textId="77777777" w:rsidR="002476D3" w:rsidRPr="008C0DBB" w:rsidRDefault="002476D3" w:rsidP="005D6945">
            <w:pPr>
              <w:rPr>
                <w:rFonts w:asciiTheme="majorBidi" w:hAnsiTheme="majorBidi" w:cstheme="majorBidi"/>
              </w:rPr>
            </w:pPr>
            <w:bookmarkStart w:id="287" w:name="_Toc438532621"/>
            <w:bookmarkEnd w:id="287"/>
          </w:p>
        </w:tc>
        <w:tc>
          <w:tcPr>
            <w:tcW w:w="7380" w:type="dxa"/>
            <w:tcBorders>
              <w:top w:val="nil"/>
              <w:left w:val="nil"/>
              <w:bottom w:val="nil"/>
              <w:right w:val="nil"/>
            </w:tcBorders>
          </w:tcPr>
          <w:p w14:paraId="1E1BD75E" w14:textId="77777777" w:rsidR="002476D3" w:rsidRPr="008C0DBB" w:rsidRDefault="002476D3" w:rsidP="005D6945">
            <w:pPr>
              <w:pStyle w:val="Header3-Paragraph"/>
              <w:numPr>
                <w:ilvl w:val="1"/>
                <w:numId w:val="15"/>
              </w:numPr>
              <w:tabs>
                <w:tab w:val="clear" w:pos="420"/>
                <w:tab w:val="clear" w:pos="504"/>
                <w:tab w:val="left" w:pos="1152"/>
              </w:tabs>
              <w:suppressAutoHyphens/>
              <w:ind w:left="662" w:hanging="662"/>
              <w:rPr>
                <w:rFonts w:asciiTheme="majorBidi" w:hAnsiTheme="majorBidi" w:cstheme="majorBidi"/>
                <w:lang w:val="fr-FR"/>
              </w:rPr>
            </w:pPr>
            <w:r w:rsidRPr="008C0DBB">
              <w:rPr>
                <w:rFonts w:asciiTheme="majorBidi" w:hAnsiTheme="majorBidi" w:cstheme="majorBidi"/>
                <w:lang w:val="fr-FR"/>
              </w:rPr>
              <w:t xml:space="preserve">Les offres dont les </w:t>
            </w:r>
            <w:r w:rsidR="001E6587" w:rsidRPr="008C0DBB">
              <w:rPr>
                <w:rFonts w:asciiTheme="majorBidi" w:hAnsiTheme="majorBidi" w:cstheme="majorBidi"/>
                <w:lang w:val="fr-FR"/>
              </w:rPr>
              <w:t>S</w:t>
            </w:r>
            <w:r w:rsidRPr="008C0DBB">
              <w:rPr>
                <w:rFonts w:asciiTheme="majorBidi" w:hAnsiTheme="majorBidi" w:cstheme="majorBidi"/>
                <w:lang w:val="fr-FR"/>
              </w:rPr>
              <w:t>oumissionnaires demandent le retrait en application de l’article 24.1 ci-dessus leur seront renvoyées sans avoir être ouvertes.</w:t>
            </w:r>
          </w:p>
        </w:tc>
      </w:tr>
      <w:tr w:rsidR="002476D3" w:rsidRPr="008C0DBB" w14:paraId="7330A6A6" w14:textId="77777777">
        <w:tc>
          <w:tcPr>
            <w:tcW w:w="2250" w:type="dxa"/>
            <w:tcBorders>
              <w:top w:val="nil"/>
              <w:left w:val="nil"/>
              <w:bottom w:val="nil"/>
              <w:right w:val="nil"/>
            </w:tcBorders>
          </w:tcPr>
          <w:p w14:paraId="0C0F947A" w14:textId="77777777" w:rsidR="002476D3" w:rsidRPr="008C0DBB" w:rsidRDefault="002476D3" w:rsidP="005D6945">
            <w:pPr>
              <w:rPr>
                <w:rFonts w:asciiTheme="majorBidi" w:hAnsiTheme="majorBidi" w:cstheme="majorBidi"/>
              </w:rPr>
            </w:pPr>
            <w:bookmarkStart w:id="288" w:name="_Toc438532622"/>
            <w:bookmarkEnd w:id="288"/>
          </w:p>
        </w:tc>
        <w:tc>
          <w:tcPr>
            <w:tcW w:w="7380" w:type="dxa"/>
            <w:tcBorders>
              <w:top w:val="nil"/>
              <w:left w:val="nil"/>
              <w:bottom w:val="nil"/>
              <w:right w:val="nil"/>
            </w:tcBorders>
          </w:tcPr>
          <w:p w14:paraId="4CBFBFDF" w14:textId="41240B98" w:rsidR="002476D3" w:rsidRPr="008C0DBB" w:rsidRDefault="00BC5EDC" w:rsidP="005D6945">
            <w:pPr>
              <w:pStyle w:val="Header3-Paragraph"/>
              <w:numPr>
                <w:ilvl w:val="1"/>
                <w:numId w:val="15"/>
              </w:numPr>
              <w:tabs>
                <w:tab w:val="clear" w:pos="420"/>
                <w:tab w:val="clear" w:pos="504"/>
                <w:tab w:val="left" w:pos="1152"/>
              </w:tabs>
              <w:suppressAutoHyphens/>
              <w:ind w:left="662" w:hanging="662"/>
              <w:rPr>
                <w:rFonts w:asciiTheme="majorBidi" w:hAnsiTheme="majorBidi" w:cstheme="majorBidi"/>
                <w:lang w:val="fr-FR"/>
              </w:rPr>
            </w:pPr>
            <w:r w:rsidRPr="008C0DBB">
              <w:rPr>
                <w:rFonts w:asciiTheme="majorBidi" w:hAnsiTheme="majorBidi" w:cstheme="majorBidi"/>
                <w:lang w:val="fr-FR"/>
              </w:rPr>
              <w:t xml:space="preserve">Une </w:t>
            </w:r>
            <w:r w:rsidR="002476D3" w:rsidRPr="008C0DBB">
              <w:rPr>
                <w:rFonts w:asciiTheme="majorBidi" w:hAnsiTheme="majorBidi" w:cstheme="majorBidi"/>
                <w:lang w:val="fr-FR"/>
              </w:rPr>
              <w:t xml:space="preserve">offre ne peut </w:t>
            </w:r>
            <w:r w:rsidRPr="008C0DBB">
              <w:rPr>
                <w:rFonts w:asciiTheme="majorBidi" w:hAnsiTheme="majorBidi" w:cstheme="majorBidi"/>
                <w:lang w:val="fr-FR"/>
              </w:rPr>
              <w:t xml:space="preserve">pas </w:t>
            </w:r>
            <w:r w:rsidR="002476D3" w:rsidRPr="008C0DBB">
              <w:rPr>
                <w:rFonts w:asciiTheme="majorBidi" w:hAnsiTheme="majorBidi" w:cstheme="majorBidi"/>
                <w:lang w:val="fr-FR"/>
              </w:rPr>
              <w:t xml:space="preserve">être retirée, remplacée ou modifiée entre la date et l’heure limite de dépôt des offres et la date d’expiration de la validité spécifiée par le Soumissionnaire dans sa </w:t>
            </w:r>
            <w:r w:rsidR="004F3FBF" w:rsidRPr="008C0DBB">
              <w:rPr>
                <w:rFonts w:asciiTheme="majorBidi" w:hAnsiTheme="majorBidi" w:cstheme="majorBidi"/>
                <w:lang w:val="fr-FR"/>
              </w:rPr>
              <w:t>S</w:t>
            </w:r>
            <w:r w:rsidR="002476D3" w:rsidRPr="008C0DBB">
              <w:rPr>
                <w:rFonts w:asciiTheme="majorBidi" w:hAnsiTheme="majorBidi" w:cstheme="majorBidi"/>
                <w:lang w:val="fr-FR"/>
              </w:rPr>
              <w:t>oumission, ou</w:t>
            </w:r>
            <w:r w:rsidR="009B2302" w:rsidRPr="008C0DBB">
              <w:rPr>
                <w:rFonts w:asciiTheme="majorBidi" w:hAnsiTheme="majorBidi" w:cstheme="majorBidi"/>
                <w:lang w:val="fr-FR"/>
              </w:rPr>
              <w:t xml:space="preserve"> </w:t>
            </w:r>
            <w:r w:rsidR="002476D3" w:rsidRPr="008C0DBB">
              <w:rPr>
                <w:rFonts w:asciiTheme="majorBidi" w:hAnsiTheme="majorBidi" w:cstheme="majorBidi"/>
                <w:lang w:val="fr-FR"/>
              </w:rPr>
              <w:t>la date d’expiration de la période de prorogation de la validité.</w:t>
            </w:r>
          </w:p>
        </w:tc>
      </w:tr>
      <w:tr w:rsidR="002476D3" w:rsidRPr="008C0DBB" w14:paraId="75318F5A" w14:textId="77777777">
        <w:tc>
          <w:tcPr>
            <w:tcW w:w="2250" w:type="dxa"/>
            <w:tcBorders>
              <w:top w:val="nil"/>
              <w:left w:val="nil"/>
              <w:bottom w:val="nil"/>
              <w:right w:val="nil"/>
            </w:tcBorders>
          </w:tcPr>
          <w:p w14:paraId="2C7629F0" w14:textId="77777777" w:rsidR="002476D3" w:rsidRPr="008C0DBB" w:rsidRDefault="004F67E3" w:rsidP="005D6945">
            <w:pPr>
              <w:pStyle w:val="S1-Header2"/>
              <w:numPr>
                <w:ilvl w:val="0"/>
                <w:numId w:val="0"/>
              </w:numPr>
              <w:tabs>
                <w:tab w:val="num" w:pos="432"/>
              </w:tabs>
              <w:ind w:left="432" w:hanging="432"/>
              <w:rPr>
                <w:rFonts w:asciiTheme="majorBidi" w:hAnsiTheme="majorBidi" w:cstheme="majorBidi"/>
                <w:lang w:val="fr-FR"/>
              </w:rPr>
            </w:pPr>
            <w:bookmarkStart w:id="289" w:name="_Toc156373309"/>
            <w:bookmarkStart w:id="290" w:name="_Toc483210597"/>
            <w:bookmarkStart w:id="291" w:name="_Toc487641796"/>
            <w:r w:rsidRPr="008C0DBB">
              <w:rPr>
                <w:lang w:val="fr-FR"/>
              </w:rPr>
              <w:t>25.</w:t>
            </w:r>
            <w:r w:rsidR="002476D3" w:rsidRPr="008C0DBB">
              <w:rPr>
                <w:lang w:val="fr-FR"/>
              </w:rPr>
              <w:tab/>
              <w:t>Ouverture des plis</w:t>
            </w:r>
            <w:bookmarkEnd w:id="289"/>
            <w:bookmarkEnd w:id="290"/>
            <w:bookmarkEnd w:id="291"/>
            <w:r w:rsidRPr="008C0DBB">
              <w:rPr>
                <w:rFonts w:asciiTheme="majorBidi" w:hAnsiTheme="majorBidi" w:cstheme="majorBidi"/>
                <w:lang w:val="fr-FR"/>
              </w:rPr>
              <w:t xml:space="preserve"> </w:t>
            </w:r>
          </w:p>
        </w:tc>
        <w:tc>
          <w:tcPr>
            <w:tcW w:w="7380" w:type="dxa"/>
            <w:tcBorders>
              <w:top w:val="nil"/>
              <w:left w:val="nil"/>
              <w:bottom w:val="nil"/>
              <w:right w:val="nil"/>
            </w:tcBorders>
          </w:tcPr>
          <w:p w14:paraId="4C33AAF0" w14:textId="3974588D" w:rsidR="002476D3" w:rsidRPr="008C0DBB" w:rsidRDefault="002476D3" w:rsidP="00520988">
            <w:pPr>
              <w:pStyle w:val="ListParagraph"/>
              <w:numPr>
                <w:ilvl w:val="1"/>
                <w:numId w:val="46"/>
              </w:numPr>
              <w:tabs>
                <w:tab w:val="left" w:pos="1152"/>
              </w:tabs>
              <w:contextualSpacing w:val="0"/>
              <w:rPr>
                <w:rFonts w:asciiTheme="majorBidi" w:hAnsiTheme="majorBidi" w:cstheme="majorBidi"/>
              </w:rPr>
            </w:pPr>
            <w:r w:rsidRPr="008C0DBB">
              <w:rPr>
                <w:rFonts w:asciiTheme="majorBidi" w:hAnsiTheme="majorBidi" w:cstheme="majorBidi"/>
              </w:rPr>
              <w:t xml:space="preserve">Sous réserve des dispositions figurant aux articles 23 et 24 des IS, à la date, heure et à l’adresse </w:t>
            </w:r>
            <w:r w:rsidRPr="008C0DBB">
              <w:rPr>
                <w:rFonts w:asciiTheme="majorBidi" w:hAnsiTheme="majorBidi" w:cstheme="majorBidi"/>
                <w:b/>
                <w:bCs/>
              </w:rPr>
              <w:t>indiquées dans les</w:t>
            </w:r>
            <w:r w:rsidRPr="008C0DBB">
              <w:rPr>
                <w:rFonts w:asciiTheme="majorBidi" w:hAnsiTheme="majorBidi" w:cstheme="majorBidi"/>
              </w:rPr>
              <w:t xml:space="preserve"> </w:t>
            </w:r>
            <w:r w:rsidRPr="008C0DBB">
              <w:rPr>
                <w:rFonts w:asciiTheme="majorBidi" w:hAnsiTheme="majorBidi" w:cstheme="majorBidi"/>
                <w:b/>
              </w:rPr>
              <w:t>DPAO</w:t>
            </w:r>
            <w:r w:rsidRPr="008C0DBB" w:rsidDel="00C03B1C">
              <w:rPr>
                <w:rFonts w:asciiTheme="majorBidi" w:hAnsiTheme="majorBidi" w:cstheme="majorBidi"/>
              </w:rPr>
              <w:t xml:space="preserve"> </w:t>
            </w:r>
            <w:r w:rsidRPr="008C0DBB">
              <w:rPr>
                <w:rFonts w:asciiTheme="majorBidi" w:hAnsiTheme="majorBidi" w:cstheme="majorBidi"/>
              </w:rPr>
              <w:t xml:space="preserve">le Maître de l’Ouvrage procédera à l’ouverture en public de toutes les offres reçues </w:t>
            </w:r>
            <w:r w:rsidRPr="008C0DBB">
              <w:rPr>
                <w:rFonts w:asciiTheme="majorBidi" w:hAnsiTheme="majorBidi" w:cstheme="majorBidi"/>
                <w:spacing w:val="-4"/>
              </w:rPr>
              <w:t xml:space="preserve">avant la date et l’heure limites </w:t>
            </w:r>
            <w:r w:rsidRPr="008C0DBB">
              <w:rPr>
                <w:rFonts w:asciiTheme="majorBidi" w:hAnsiTheme="majorBidi" w:cstheme="majorBidi"/>
              </w:rPr>
              <w:t>(quel</w:t>
            </w:r>
            <w:r w:rsidR="00AA254A" w:rsidRPr="008C0DBB">
              <w:rPr>
                <w:rFonts w:asciiTheme="majorBidi" w:hAnsiTheme="majorBidi" w:cstheme="majorBidi"/>
              </w:rPr>
              <w:t xml:space="preserve"> </w:t>
            </w:r>
            <w:r w:rsidRPr="008C0DBB">
              <w:rPr>
                <w:rFonts w:asciiTheme="majorBidi" w:hAnsiTheme="majorBidi" w:cstheme="majorBidi"/>
              </w:rPr>
              <w:t xml:space="preserve">que soit le nombre d’offres reçues) en présence des représentants des Soumissionnaires et de toute autre personne qui souhaite être présente. Les procédures spécifiques à l’ouverture d’offres électroniques si de telles offres sont prévues à l’article 22.1 des IS seront </w:t>
            </w:r>
            <w:r w:rsidRPr="008C0DBB">
              <w:rPr>
                <w:rFonts w:asciiTheme="majorBidi" w:hAnsiTheme="majorBidi" w:cstheme="majorBidi"/>
                <w:b/>
                <w:bCs/>
              </w:rPr>
              <w:t>détaillé</w:t>
            </w:r>
            <w:r w:rsidR="001E53DC" w:rsidRPr="008C0DBB">
              <w:rPr>
                <w:rFonts w:asciiTheme="majorBidi" w:hAnsiTheme="majorBidi" w:cstheme="majorBidi"/>
                <w:b/>
                <w:bCs/>
              </w:rPr>
              <w:t>e</w:t>
            </w:r>
            <w:r w:rsidRPr="008C0DBB">
              <w:rPr>
                <w:rFonts w:asciiTheme="majorBidi" w:hAnsiTheme="majorBidi" w:cstheme="majorBidi"/>
                <w:b/>
                <w:bCs/>
              </w:rPr>
              <w:t>s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r w:rsidR="009B2302" w:rsidRPr="008C0DBB">
              <w:rPr>
                <w:rFonts w:asciiTheme="majorBidi" w:hAnsiTheme="majorBidi" w:cstheme="majorBidi"/>
              </w:rPr>
              <w:t xml:space="preserve"> </w:t>
            </w:r>
          </w:p>
        </w:tc>
      </w:tr>
      <w:tr w:rsidR="002476D3" w:rsidRPr="008C0DBB" w14:paraId="21B5B846" w14:textId="77777777">
        <w:tc>
          <w:tcPr>
            <w:tcW w:w="2250" w:type="dxa"/>
            <w:tcBorders>
              <w:top w:val="nil"/>
              <w:left w:val="nil"/>
              <w:bottom w:val="nil"/>
              <w:right w:val="nil"/>
            </w:tcBorders>
          </w:tcPr>
          <w:p w14:paraId="09556B8E" w14:textId="77777777" w:rsidR="002476D3" w:rsidRPr="008C0DBB" w:rsidRDefault="002476D3" w:rsidP="005D6945">
            <w:pPr>
              <w:rPr>
                <w:rFonts w:asciiTheme="majorBidi" w:hAnsiTheme="majorBidi" w:cstheme="majorBidi"/>
              </w:rPr>
            </w:pPr>
            <w:bookmarkStart w:id="292" w:name="_Toc438532624"/>
            <w:bookmarkStart w:id="293" w:name="_Toc438532625"/>
            <w:bookmarkEnd w:id="292"/>
            <w:bookmarkEnd w:id="293"/>
          </w:p>
        </w:tc>
        <w:tc>
          <w:tcPr>
            <w:tcW w:w="7380" w:type="dxa"/>
            <w:tcBorders>
              <w:top w:val="nil"/>
              <w:left w:val="nil"/>
              <w:bottom w:val="nil"/>
              <w:right w:val="nil"/>
            </w:tcBorders>
          </w:tcPr>
          <w:p w14:paraId="75D25938" w14:textId="2D18980C" w:rsidR="002476D3" w:rsidRPr="008C0DBB" w:rsidRDefault="002476D3" w:rsidP="00520988">
            <w:pPr>
              <w:pStyle w:val="ListParagraph"/>
              <w:numPr>
                <w:ilvl w:val="1"/>
                <w:numId w:val="46"/>
              </w:numPr>
              <w:tabs>
                <w:tab w:val="left" w:pos="576"/>
                <w:tab w:val="left" w:pos="1152"/>
              </w:tabs>
              <w:contextualSpacing w:val="0"/>
              <w:rPr>
                <w:rFonts w:asciiTheme="majorBidi" w:hAnsiTheme="majorBidi" w:cstheme="majorBidi"/>
              </w:rPr>
            </w:pPr>
            <w:r w:rsidRPr="008C0DBB">
              <w:rPr>
                <w:rFonts w:asciiTheme="majorBidi" w:hAnsiTheme="majorBidi" w:cstheme="majorBidi"/>
              </w:rPr>
              <w:t xml:space="preserve">Dans un premier temps, les enveloppes marquées </w:t>
            </w:r>
            <w:r w:rsidR="009B2302" w:rsidRPr="008C0DBB">
              <w:rPr>
                <w:rFonts w:asciiTheme="majorBidi" w:hAnsiTheme="majorBidi" w:cstheme="majorBidi"/>
              </w:rPr>
              <w:t>« </w:t>
            </w:r>
            <w:r w:rsidRPr="008C0DBB">
              <w:rPr>
                <w:rFonts w:asciiTheme="majorBidi" w:hAnsiTheme="majorBidi" w:cstheme="majorBidi"/>
                <w:smallCaps/>
                <w:spacing w:val="-4"/>
              </w:rPr>
              <w:t>Retrait</w:t>
            </w:r>
            <w:r w:rsidR="009B2302" w:rsidRPr="008C0DBB">
              <w:rPr>
                <w:rFonts w:asciiTheme="majorBidi" w:hAnsiTheme="majorBidi" w:cstheme="majorBidi"/>
              </w:rPr>
              <w:t> »</w:t>
            </w:r>
            <w:r w:rsidRPr="008C0DBB">
              <w:rPr>
                <w:rFonts w:asciiTheme="majorBidi" w:hAnsiTheme="majorBidi" w:cstheme="majorBidi"/>
              </w:rPr>
              <w:t xml:space="preserve"> seront ouvertes et leur contenu annoncé à haute voix, et l’enveloppe contenant l’offre correspondante sera renvoyée au Soumissionnaire sans avoir été ouverte. Le retrait d’une offre ne sera autorisé que si la notification correspondante contient une habilitation valide du signataire à demander le retrait et si cette notification est lue à haute voix</w:t>
            </w:r>
            <w:r w:rsidR="0029595F" w:rsidRPr="008C0DBB">
              <w:rPr>
                <w:rFonts w:asciiTheme="majorBidi" w:hAnsiTheme="majorBidi" w:cstheme="majorBidi"/>
              </w:rPr>
              <w:t>.</w:t>
            </w:r>
            <w:r w:rsidRPr="008C0DBB">
              <w:rPr>
                <w:rFonts w:asciiTheme="majorBidi" w:hAnsiTheme="majorBidi" w:cstheme="majorBidi"/>
              </w:rPr>
              <w:t xml:space="preserve"> Ensuite, les enveloppes marquées </w:t>
            </w:r>
            <w:r w:rsidR="009B2302" w:rsidRPr="008C0DBB">
              <w:rPr>
                <w:rFonts w:asciiTheme="majorBidi" w:hAnsiTheme="majorBidi" w:cstheme="majorBidi"/>
              </w:rPr>
              <w:t>« </w:t>
            </w:r>
            <w:r w:rsidRPr="008C0DBB">
              <w:rPr>
                <w:rFonts w:asciiTheme="majorBidi" w:hAnsiTheme="majorBidi" w:cstheme="majorBidi"/>
                <w:smallCaps/>
                <w:spacing w:val="-4"/>
              </w:rPr>
              <w:t>Offre de Remplacement</w:t>
            </w:r>
            <w:r w:rsidR="009B2302" w:rsidRPr="008C0DBB">
              <w:rPr>
                <w:rFonts w:asciiTheme="majorBidi" w:hAnsiTheme="majorBidi" w:cstheme="majorBidi"/>
              </w:rPr>
              <w:t> »</w:t>
            </w:r>
            <w:r w:rsidRPr="008C0DBB">
              <w:rPr>
                <w:rFonts w:asciiTheme="majorBidi" w:hAnsiTheme="majorBidi" w:cstheme="majorBidi"/>
              </w:rPr>
              <w:t xml:space="preserve"> seront ouvertes et annoncées à haute voix et la nouvelle offre correspondante substituée à la précédente, qui elle-même sera renvoyée au Soumissionnaire concerné sans avoir été ouverte. Le remplacement d’une offre ne sera autorisé que si la notification correspondante contient une habilitation valide du signataire à demander le remplacement et qu’elle</w:t>
            </w:r>
            <w:r w:rsidR="009B2302" w:rsidRPr="008C0DBB">
              <w:rPr>
                <w:rFonts w:asciiTheme="majorBidi" w:hAnsiTheme="majorBidi" w:cstheme="majorBidi"/>
              </w:rPr>
              <w:t xml:space="preserve"> </w:t>
            </w:r>
            <w:r w:rsidRPr="008C0DBB">
              <w:rPr>
                <w:rFonts w:asciiTheme="majorBidi" w:hAnsiTheme="majorBidi" w:cstheme="majorBidi"/>
              </w:rPr>
              <w:t xml:space="preserve">est lue à haute </w:t>
            </w:r>
            <w:r w:rsidRPr="008C0DBB">
              <w:rPr>
                <w:rFonts w:asciiTheme="majorBidi" w:hAnsiTheme="majorBidi" w:cstheme="majorBidi"/>
              </w:rPr>
              <w:lastRenderedPageBreak/>
              <w:t xml:space="preserve">voix. </w:t>
            </w:r>
            <w:r w:rsidR="00A600C1" w:rsidRPr="008C0DBB">
              <w:rPr>
                <w:rFonts w:asciiTheme="majorBidi" w:hAnsiTheme="majorBidi" w:cstheme="majorBidi"/>
              </w:rPr>
              <w:t xml:space="preserve">Puis, les </w:t>
            </w:r>
            <w:r w:rsidRPr="008C0DBB">
              <w:rPr>
                <w:rFonts w:asciiTheme="majorBidi" w:hAnsiTheme="majorBidi" w:cstheme="majorBidi"/>
              </w:rPr>
              <w:t xml:space="preserve">enveloppes marquées </w:t>
            </w:r>
            <w:r w:rsidR="009B2302" w:rsidRPr="008C0DBB">
              <w:rPr>
                <w:rFonts w:asciiTheme="majorBidi" w:hAnsiTheme="majorBidi" w:cstheme="majorBidi"/>
              </w:rPr>
              <w:t>« </w:t>
            </w:r>
            <w:r w:rsidRPr="008C0DBB">
              <w:rPr>
                <w:rFonts w:asciiTheme="majorBidi" w:hAnsiTheme="majorBidi" w:cstheme="majorBidi"/>
                <w:smallCaps/>
                <w:spacing w:val="-4"/>
              </w:rPr>
              <w:t>modification</w:t>
            </w:r>
            <w:r w:rsidR="009B2302" w:rsidRPr="008C0DBB">
              <w:rPr>
                <w:rFonts w:asciiTheme="majorBidi" w:hAnsiTheme="majorBidi" w:cstheme="majorBidi"/>
              </w:rPr>
              <w:t> »</w:t>
            </w:r>
            <w:r w:rsidRPr="008C0DBB">
              <w:rPr>
                <w:rFonts w:asciiTheme="majorBidi" w:hAnsiTheme="majorBidi" w:cstheme="majorBidi"/>
              </w:rPr>
              <w:t xml:space="preserve"> seront ouvertes et leur contenu lu à haute voix avec l’offre correspondante. La modification d’une offre ne sera autorisée que si la notification correspondante contient une habilitation valide du signataire à demander la modification et qu’elle est lue à haute voix. </w:t>
            </w:r>
          </w:p>
        </w:tc>
      </w:tr>
      <w:tr w:rsidR="002476D3" w:rsidRPr="008C0DBB" w14:paraId="6E7AC8F1" w14:textId="77777777">
        <w:tc>
          <w:tcPr>
            <w:tcW w:w="2250" w:type="dxa"/>
            <w:tcBorders>
              <w:top w:val="nil"/>
              <w:left w:val="nil"/>
              <w:bottom w:val="nil"/>
              <w:right w:val="nil"/>
            </w:tcBorders>
          </w:tcPr>
          <w:p w14:paraId="536B23E1" w14:textId="77777777" w:rsidR="002476D3" w:rsidRPr="008C0DBB" w:rsidRDefault="002476D3" w:rsidP="005D6945">
            <w:pPr>
              <w:rPr>
                <w:rFonts w:asciiTheme="majorBidi" w:hAnsiTheme="majorBidi" w:cstheme="majorBidi"/>
              </w:rPr>
            </w:pPr>
            <w:bookmarkStart w:id="294" w:name="_Toc438532626"/>
            <w:bookmarkEnd w:id="294"/>
          </w:p>
        </w:tc>
        <w:tc>
          <w:tcPr>
            <w:tcW w:w="7380" w:type="dxa"/>
            <w:tcBorders>
              <w:top w:val="nil"/>
              <w:left w:val="nil"/>
              <w:bottom w:val="nil"/>
              <w:right w:val="nil"/>
            </w:tcBorders>
          </w:tcPr>
          <w:p w14:paraId="70C27120" w14:textId="3D291206" w:rsidR="002476D3" w:rsidRPr="008C0DBB" w:rsidRDefault="002476D3" w:rsidP="00520988">
            <w:pPr>
              <w:pStyle w:val="ListParagraph"/>
              <w:numPr>
                <w:ilvl w:val="1"/>
                <w:numId w:val="46"/>
              </w:numPr>
              <w:tabs>
                <w:tab w:val="left" w:pos="612"/>
                <w:tab w:val="left" w:pos="1152"/>
              </w:tabs>
              <w:contextualSpacing w:val="0"/>
              <w:rPr>
                <w:rFonts w:asciiTheme="majorBidi" w:hAnsiTheme="majorBidi" w:cstheme="majorBidi"/>
              </w:rPr>
            </w:pPr>
            <w:r w:rsidRPr="008C0DBB">
              <w:rPr>
                <w:rFonts w:asciiTheme="majorBidi" w:hAnsiTheme="majorBidi" w:cstheme="majorBidi"/>
              </w:rPr>
              <w:t xml:space="preserve">Toutes les enveloppes </w:t>
            </w:r>
            <w:r w:rsidR="00A600C1" w:rsidRPr="008C0DBB">
              <w:rPr>
                <w:rFonts w:asciiTheme="majorBidi" w:hAnsiTheme="majorBidi" w:cstheme="majorBidi"/>
              </w:rPr>
              <w:t xml:space="preserve">restantes </w:t>
            </w:r>
            <w:r w:rsidRPr="008C0DBB">
              <w:rPr>
                <w:rFonts w:asciiTheme="majorBidi" w:hAnsiTheme="majorBidi" w:cstheme="majorBidi"/>
              </w:rPr>
              <w:t xml:space="preserve">seront ouvertes l’une après l’autre et le nom du </w:t>
            </w:r>
            <w:r w:rsidR="00223802" w:rsidRPr="008C0DBB">
              <w:rPr>
                <w:rFonts w:asciiTheme="majorBidi" w:hAnsiTheme="majorBidi" w:cstheme="majorBidi"/>
              </w:rPr>
              <w:t>S</w:t>
            </w:r>
            <w:r w:rsidRPr="008C0DBB">
              <w:rPr>
                <w:rFonts w:asciiTheme="majorBidi" w:hAnsiTheme="majorBidi" w:cstheme="majorBidi"/>
              </w:rPr>
              <w:t>oumissionnaire annoncé à haute voix, ainsi que la mention éventuelle d’une modification, le montant</w:t>
            </w:r>
            <w:r w:rsidR="009B2302" w:rsidRPr="008C0DBB">
              <w:rPr>
                <w:rFonts w:asciiTheme="majorBidi" w:hAnsiTheme="majorBidi" w:cstheme="majorBidi"/>
              </w:rPr>
              <w:t xml:space="preserve"> </w:t>
            </w:r>
            <w:r w:rsidRPr="008C0DBB">
              <w:rPr>
                <w:rFonts w:asciiTheme="majorBidi" w:hAnsiTheme="majorBidi" w:cstheme="majorBidi"/>
              </w:rPr>
              <w:t>de l’</w:t>
            </w:r>
            <w:r w:rsidR="00223802" w:rsidRPr="008C0DBB">
              <w:rPr>
                <w:rFonts w:asciiTheme="majorBidi" w:hAnsiTheme="majorBidi" w:cstheme="majorBidi"/>
              </w:rPr>
              <w:t>O</w:t>
            </w:r>
            <w:r w:rsidRPr="008C0DBB">
              <w:rPr>
                <w:rFonts w:asciiTheme="majorBidi" w:hAnsiTheme="majorBidi" w:cstheme="majorBidi"/>
              </w:rPr>
              <w:t xml:space="preserve">ffre </w:t>
            </w:r>
            <w:r w:rsidR="00175853" w:rsidRPr="008C0DBB">
              <w:rPr>
                <w:rFonts w:asciiTheme="majorBidi" w:hAnsiTheme="majorBidi" w:cstheme="majorBidi"/>
              </w:rPr>
              <w:t>par</w:t>
            </w:r>
            <w:r w:rsidRPr="008C0DBB">
              <w:rPr>
                <w:rFonts w:asciiTheme="majorBidi" w:hAnsiTheme="majorBidi" w:cstheme="majorBidi"/>
              </w:rPr>
              <w:t xml:space="preserve"> lot le cas échéant, y compris les rabais et </w:t>
            </w:r>
            <w:r w:rsidR="008C0DBB" w:rsidRPr="008C0DBB">
              <w:rPr>
                <w:rFonts w:asciiTheme="majorBidi" w:hAnsiTheme="majorBidi" w:cstheme="majorBidi"/>
              </w:rPr>
              <w:t>leurs modalités</w:t>
            </w:r>
            <w:r w:rsidRPr="008C0DBB">
              <w:rPr>
                <w:rFonts w:asciiTheme="majorBidi" w:hAnsiTheme="majorBidi" w:cstheme="majorBidi"/>
              </w:rPr>
              <w:t xml:space="preserve"> d’imputation,</w:t>
            </w:r>
            <w:r w:rsidR="009B2302" w:rsidRPr="008C0DBB">
              <w:rPr>
                <w:rFonts w:asciiTheme="majorBidi" w:hAnsiTheme="majorBidi" w:cstheme="majorBidi"/>
              </w:rPr>
              <w:t xml:space="preserve"> </w:t>
            </w:r>
            <w:r w:rsidRPr="008C0DBB">
              <w:rPr>
                <w:rFonts w:asciiTheme="majorBidi" w:hAnsiTheme="majorBidi" w:cstheme="majorBidi"/>
              </w:rPr>
              <w:t xml:space="preserve">les variantes le cas échéant, l’existence d’une </w:t>
            </w:r>
            <w:r w:rsidR="00EF6B71" w:rsidRPr="008C0DBB">
              <w:rPr>
                <w:rFonts w:asciiTheme="majorBidi" w:hAnsiTheme="majorBidi" w:cstheme="majorBidi"/>
              </w:rPr>
              <w:t>Garantie d’offre</w:t>
            </w:r>
            <w:r w:rsidR="00223802" w:rsidRPr="008C0DBB">
              <w:rPr>
                <w:rFonts w:asciiTheme="majorBidi" w:hAnsiTheme="majorBidi" w:cstheme="majorBidi"/>
              </w:rPr>
              <w:t xml:space="preserve"> </w:t>
            </w:r>
            <w:r w:rsidRPr="008C0DBB">
              <w:rPr>
                <w:rFonts w:asciiTheme="majorBidi" w:hAnsiTheme="majorBidi" w:cstheme="majorBidi"/>
              </w:rPr>
              <w:t>si elle est exigée</w:t>
            </w:r>
            <w:r w:rsidR="00BC5EDC" w:rsidRPr="008C0DBB">
              <w:rPr>
                <w:rFonts w:asciiTheme="majorBidi" w:hAnsiTheme="majorBidi" w:cstheme="majorBidi"/>
              </w:rPr>
              <w:t xml:space="preserve"> ou d’une déclaration de garantie d’offre</w:t>
            </w:r>
            <w:r w:rsidRPr="008C0DBB">
              <w:rPr>
                <w:rFonts w:asciiTheme="majorBidi" w:hAnsiTheme="majorBidi" w:cstheme="majorBidi"/>
              </w:rPr>
              <w:t>, et tout autre détail que le Maître de l’Ouvrage juge utile de mentionner. Seuls les rabais et variantes de l’offre annoncés à haute voix lors de l’ouverture des plis seront soumis à évaluation.</w:t>
            </w:r>
            <w:r w:rsidR="00D85FEF" w:rsidRPr="008C0DBB">
              <w:rPr>
                <w:rFonts w:asciiTheme="majorBidi" w:hAnsiTheme="majorBidi" w:cstheme="majorBidi"/>
              </w:rPr>
              <w:t xml:space="preserve"> La Lettre de </w:t>
            </w:r>
            <w:r w:rsidRPr="008C0DBB">
              <w:rPr>
                <w:rFonts w:asciiTheme="majorBidi" w:hAnsiTheme="majorBidi" w:cstheme="majorBidi"/>
              </w:rPr>
              <w:t xml:space="preserve">Soumission et </w:t>
            </w:r>
            <w:r w:rsidR="00175853" w:rsidRPr="008C0DBB">
              <w:rPr>
                <w:rFonts w:asciiTheme="majorBidi" w:hAnsiTheme="majorBidi" w:cstheme="majorBidi"/>
              </w:rPr>
              <w:t>le</w:t>
            </w:r>
            <w:r w:rsidRPr="008C0DBB">
              <w:rPr>
                <w:rFonts w:asciiTheme="majorBidi" w:hAnsiTheme="majorBidi" w:cstheme="majorBidi"/>
              </w:rPr>
              <w:t xml:space="preserve"> Bordereau de</w:t>
            </w:r>
            <w:r w:rsidR="001E53DC" w:rsidRPr="008C0DBB">
              <w:rPr>
                <w:rFonts w:asciiTheme="majorBidi" w:hAnsiTheme="majorBidi" w:cstheme="majorBidi"/>
              </w:rPr>
              <w:t>s</w:t>
            </w:r>
            <w:r w:rsidRPr="008C0DBB">
              <w:rPr>
                <w:rFonts w:asciiTheme="majorBidi" w:hAnsiTheme="majorBidi" w:cstheme="majorBidi"/>
              </w:rPr>
              <w:t xml:space="preserve"> prix</w:t>
            </w:r>
            <w:r w:rsidR="001E53DC" w:rsidRPr="008C0DBB">
              <w:rPr>
                <w:rFonts w:asciiTheme="majorBidi" w:hAnsiTheme="majorBidi" w:cstheme="majorBidi"/>
              </w:rPr>
              <w:t xml:space="preserve"> unitaires</w:t>
            </w:r>
            <w:r w:rsidRPr="008C0DBB">
              <w:rPr>
                <w:rFonts w:asciiTheme="majorBidi" w:hAnsiTheme="majorBidi" w:cstheme="majorBidi"/>
              </w:rPr>
              <w:t xml:space="preserve"> et du Détail quantitatif seront paraphées par les représentants du Maître de l’Ouvrage présents à la cérémonie d’ouverture</w:t>
            </w:r>
            <w:r w:rsidR="00BE04A2" w:rsidRPr="008C0DBB">
              <w:rPr>
                <w:rFonts w:asciiTheme="majorBidi" w:hAnsiTheme="majorBidi" w:cstheme="majorBidi"/>
              </w:rPr>
              <w:t xml:space="preserve"> des plis de la manière précisée</w:t>
            </w:r>
            <w:r w:rsidRPr="008C0DBB">
              <w:rPr>
                <w:rFonts w:asciiTheme="majorBidi" w:hAnsiTheme="majorBidi" w:cstheme="majorBidi"/>
              </w:rPr>
              <w:t xml:space="preserve"> dans les </w:t>
            </w:r>
            <w:r w:rsidRPr="008C0DBB">
              <w:rPr>
                <w:rFonts w:asciiTheme="majorBidi" w:hAnsiTheme="majorBidi" w:cstheme="majorBidi"/>
                <w:b/>
              </w:rPr>
              <w:t>DPAO</w:t>
            </w:r>
            <w:r w:rsidRPr="008C0DBB">
              <w:rPr>
                <w:rFonts w:asciiTheme="majorBidi" w:hAnsiTheme="majorBidi" w:cstheme="majorBidi"/>
              </w:rPr>
              <w:t>.</w:t>
            </w:r>
            <w:r w:rsidR="00223802" w:rsidRPr="008C0DBB">
              <w:rPr>
                <w:rFonts w:asciiTheme="majorBidi" w:hAnsiTheme="majorBidi" w:cstheme="majorBidi"/>
              </w:rPr>
              <w:t xml:space="preserve"> </w:t>
            </w:r>
            <w:r w:rsidRPr="008C0DBB">
              <w:rPr>
                <w:rFonts w:asciiTheme="majorBidi" w:hAnsiTheme="majorBidi" w:cstheme="majorBidi"/>
              </w:rPr>
              <w:t>Le Maître de l’Ouvrage ne doit ni se prononcer sur les mérites des offres ni rejeter aucune des offres (à l’exception des offres reçues hors délais et en conformit</w:t>
            </w:r>
            <w:r w:rsidR="00947FBE" w:rsidRPr="008C0DBB">
              <w:rPr>
                <w:rFonts w:asciiTheme="majorBidi" w:hAnsiTheme="majorBidi" w:cstheme="majorBidi"/>
              </w:rPr>
              <w:t>é avec l’article 23.1 des IS).</w:t>
            </w:r>
          </w:p>
        </w:tc>
      </w:tr>
      <w:tr w:rsidR="002476D3" w:rsidRPr="008C0DBB" w14:paraId="7F906498" w14:textId="77777777">
        <w:tc>
          <w:tcPr>
            <w:tcW w:w="2250" w:type="dxa"/>
            <w:tcBorders>
              <w:top w:val="nil"/>
              <w:left w:val="nil"/>
              <w:bottom w:val="nil"/>
              <w:right w:val="nil"/>
            </w:tcBorders>
          </w:tcPr>
          <w:p w14:paraId="777BAA2D" w14:textId="77777777" w:rsidR="002476D3" w:rsidRPr="008C0DBB" w:rsidRDefault="002476D3" w:rsidP="005D6945">
            <w:pPr>
              <w:rPr>
                <w:rFonts w:asciiTheme="majorBidi" w:hAnsiTheme="majorBidi" w:cstheme="majorBidi"/>
              </w:rPr>
            </w:pPr>
            <w:bookmarkStart w:id="295" w:name="_Toc438532627"/>
            <w:bookmarkEnd w:id="295"/>
          </w:p>
        </w:tc>
        <w:tc>
          <w:tcPr>
            <w:tcW w:w="7380" w:type="dxa"/>
            <w:tcBorders>
              <w:top w:val="nil"/>
              <w:left w:val="nil"/>
              <w:bottom w:val="nil"/>
              <w:right w:val="nil"/>
            </w:tcBorders>
          </w:tcPr>
          <w:p w14:paraId="520E0987" w14:textId="390349FB" w:rsidR="002476D3" w:rsidRPr="008C0DBB" w:rsidRDefault="002476D3" w:rsidP="00520988">
            <w:pPr>
              <w:pStyle w:val="ListParagraph"/>
              <w:numPr>
                <w:ilvl w:val="1"/>
                <w:numId w:val="46"/>
              </w:numPr>
              <w:ind w:left="518" w:hanging="518"/>
              <w:rPr>
                <w:rFonts w:asciiTheme="majorBidi" w:hAnsiTheme="majorBidi" w:cstheme="majorBidi"/>
              </w:rPr>
            </w:pPr>
            <w:r w:rsidRPr="008C0DBB">
              <w:rPr>
                <w:rFonts w:asciiTheme="majorBidi" w:hAnsiTheme="majorBidi" w:cstheme="majorBidi"/>
              </w:rPr>
              <w:t>Le Maître de l’Ouvrage établira le procès-verbal de la séance d’ouverture des plis, qui comportera au minimum</w:t>
            </w:r>
            <w:r w:rsidR="009B2302" w:rsidRPr="008C0DBB">
              <w:rPr>
                <w:rFonts w:asciiTheme="majorBidi" w:hAnsiTheme="majorBidi" w:cstheme="majorBidi"/>
              </w:rPr>
              <w:t> :</w:t>
            </w:r>
            <w:r w:rsidRPr="008C0DBB">
              <w:rPr>
                <w:rFonts w:asciiTheme="majorBidi" w:hAnsiTheme="majorBidi" w:cstheme="majorBidi"/>
              </w:rPr>
              <w:t xml:space="preserve"> le nom du </w:t>
            </w:r>
            <w:r w:rsidR="001D468B" w:rsidRPr="008C0DBB">
              <w:rPr>
                <w:rFonts w:asciiTheme="majorBidi" w:hAnsiTheme="majorBidi" w:cstheme="majorBidi"/>
              </w:rPr>
              <w:t>S</w:t>
            </w:r>
            <w:r w:rsidRPr="008C0DBB">
              <w:rPr>
                <w:rFonts w:asciiTheme="majorBidi" w:hAnsiTheme="majorBidi" w:cstheme="majorBidi"/>
              </w:rPr>
              <w:t xml:space="preserve">oumissionnaire et, s’il y a retrait, remplacement de l’offre ou modification, le </w:t>
            </w:r>
            <w:r w:rsidR="001D468B" w:rsidRPr="008C0DBB">
              <w:rPr>
                <w:rFonts w:asciiTheme="majorBidi" w:hAnsiTheme="majorBidi" w:cstheme="majorBidi"/>
              </w:rPr>
              <w:t>M</w:t>
            </w:r>
            <w:r w:rsidRPr="008C0DBB">
              <w:rPr>
                <w:rFonts w:asciiTheme="majorBidi" w:hAnsiTheme="majorBidi" w:cstheme="majorBidi"/>
              </w:rPr>
              <w:t>ontant de l’</w:t>
            </w:r>
            <w:r w:rsidR="001D468B" w:rsidRPr="008C0DBB">
              <w:rPr>
                <w:rFonts w:asciiTheme="majorBidi" w:hAnsiTheme="majorBidi" w:cstheme="majorBidi"/>
              </w:rPr>
              <w:t>O</w:t>
            </w:r>
            <w:r w:rsidRPr="008C0DBB">
              <w:rPr>
                <w:rFonts w:asciiTheme="majorBidi" w:hAnsiTheme="majorBidi" w:cstheme="majorBidi"/>
              </w:rPr>
              <w:t>ffre, et de chaque lot le cas échéant, y compris les rabais</w:t>
            </w:r>
            <w:r w:rsidR="00A600C1" w:rsidRPr="008C0DBB">
              <w:rPr>
                <w:rFonts w:asciiTheme="majorBidi" w:hAnsiTheme="majorBidi" w:cstheme="majorBidi"/>
              </w:rPr>
              <w:t>,</w:t>
            </w:r>
            <w:r w:rsidRPr="008C0DBB">
              <w:rPr>
                <w:rFonts w:asciiTheme="majorBidi" w:hAnsiTheme="majorBidi" w:cstheme="majorBidi"/>
              </w:rPr>
              <w:t xml:space="preserve"> </w:t>
            </w:r>
            <w:r w:rsidR="00A600C1" w:rsidRPr="008C0DBB">
              <w:rPr>
                <w:rFonts w:asciiTheme="majorBidi" w:hAnsiTheme="majorBidi" w:cstheme="majorBidi"/>
              </w:rPr>
              <w:t>toute</w:t>
            </w:r>
            <w:r w:rsidRPr="008C0DBB">
              <w:rPr>
                <w:rFonts w:asciiTheme="majorBidi" w:hAnsiTheme="majorBidi" w:cstheme="majorBidi"/>
              </w:rPr>
              <w:t xml:space="preserve"> variante proposé</w:t>
            </w:r>
            <w:r w:rsidR="00A600C1" w:rsidRPr="008C0DBB">
              <w:rPr>
                <w:rFonts w:asciiTheme="majorBidi" w:hAnsiTheme="majorBidi" w:cstheme="majorBidi"/>
              </w:rPr>
              <w:t>e</w:t>
            </w:r>
            <w:r w:rsidRPr="008C0DBB">
              <w:rPr>
                <w:rFonts w:asciiTheme="majorBidi" w:hAnsiTheme="majorBidi" w:cstheme="majorBidi"/>
              </w:rPr>
              <w:t>, et l’existence ou</w:t>
            </w:r>
            <w:r w:rsidR="009B2302" w:rsidRPr="008C0DBB">
              <w:rPr>
                <w:rFonts w:asciiTheme="majorBidi" w:hAnsiTheme="majorBidi" w:cstheme="majorBidi"/>
              </w:rPr>
              <w:t xml:space="preserve"> </w:t>
            </w:r>
            <w:r w:rsidRPr="008C0DBB">
              <w:rPr>
                <w:rFonts w:asciiTheme="majorBidi" w:hAnsiTheme="majorBidi" w:cstheme="majorBidi"/>
              </w:rPr>
              <w:t>l’absence d</w:t>
            </w:r>
            <w:r w:rsidR="00A600C1" w:rsidRPr="008C0DBB">
              <w:rPr>
                <w:rFonts w:asciiTheme="majorBidi" w:hAnsiTheme="majorBidi" w:cstheme="majorBidi"/>
              </w:rPr>
              <w:t>’un</w:t>
            </w:r>
            <w:r w:rsidRPr="008C0DBB">
              <w:rPr>
                <w:rFonts w:asciiTheme="majorBidi" w:hAnsiTheme="majorBidi" w:cstheme="majorBidi"/>
              </w:rPr>
              <w:t xml:space="preserve">e </w:t>
            </w:r>
            <w:r w:rsidR="00EF6B71" w:rsidRPr="008C0DBB">
              <w:rPr>
                <w:rFonts w:asciiTheme="majorBidi" w:hAnsiTheme="majorBidi" w:cstheme="majorBidi"/>
              </w:rPr>
              <w:t>garantie d’offre</w:t>
            </w:r>
            <w:r w:rsidR="001D468B" w:rsidRPr="008C0DBB">
              <w:rPr>
                <w:rFonts w:asciiTheme="majorBidi" w:hAnsiTheme="majorBidi" w:cstheme="majorBidi"/>
              </w:rPr>
              <w:t xml:space="preserve"> </w:t>
            </w:r>
            <w:r w:rsidRPr="008C0DBB">
              <w:rPr>
                <w:rFonts w:asciiTheme="majorBidi" w:hAnsiTheme="majorBidi" w:cstheme="majorBidi"/>
              </w:rPr>
              <w:t>lorsqu’une telle garantie est exigée. Il sera demandé aux représentants des Soumissionnaires présents de signer</w:t>
            </w:r>
            <w:r w:rsidR="002F0521" w:rsidRPr="008C0DBB">
              <w:rPr>
                <w:rFonts w:asciiTheme="majorBidi" w:hAnsiTheme="majorBidi" w:cstheme="majorBidi"/>
              </w:rPr>
              <w:t xml:space="preserve"> le procès-</w:t>
            </w:r>
            <w:r w:rsidRPr="008C0DBB">
              <w:rPr>
                <w:rFonts w:asciiTheme="majorBidi" w:hAnsiTheme="majorBidi" w:cstheme="majorBidi"/>
              </w:rPr>
              <w:t xml:space="preserve">verbal d’ouverture des plis. L’absence de la signature d’un Soumissionnaire ne porte pas atteinte à la validité et au contenu du </w:t>
            </w:r>
            <w:r w:rsidR="001D468B" w:rsidRPr="008C0DBB">
              <w:rPr>
                <w:rFonts w:asciiTheme="majorBidi" w:hAnsiTheme="majorBidi" w:cstheme="majorBidi"/>
              </w:rPr>
              <w:t>P</w:t>
            </w:r>
            <w:r w:rsidRPr="008C0DBB">
              <w:rPr>
                <w:rFonts w:asciiTheme="majorBidi" w:hAnsiTheme="majorBidi" w:cstheme="majorBidi"/>
              </w:rPr>
              <w:t xml:space="preserve">rocès-verbal. Un exemplaire du </w:t>
            </w:r>
            <w:r w:rsidR="001D468B" w:rsidRPr="008C0DBB">
              <w:rPr>
                <w:rFonts w:asciiTheme="majorBidi" w:hAnsiTheme="majorBidi" w:cstheme="majorBidi"/>
              </w:rPr>
              <w:t>P</w:t>
            </w:r>
            <w:r w:rsidRPr="008C0DBB">
              <w:rPr>
                <w:rFonts w:asciiTheme="majorBidi" w:hAnsiTheme="majorBidi" w:cstheme="majorBidi"/>
              </w:rPr>
              <w:t>rocès-verbal sera distribué à tous les Soumissionnaires.</w:t>
            </w:r>
          </w:p>
        </w:tc>
      </w:tr>
      <w:tr w:rsidR="00686816" w:rsidRPr="008C0DBB" w14:paraId="1F2139E2" w14:textId="77777777" w:rsidTr="00C062F6">
        <w:tc>
          <w:tcPr>
            <w:tcW w:w="9630" w:type="dxa"/>
            <w:gridSpan w:val="2"/>
            <w:tcBorders>
              <w:top w:val="nil"/>
              <w:left w:val="nil"/>
              <w:bottom w:val="nil"/>
              <w:right w:val="nil"/>
            </w:tcBorders>
          </w:tcPr>
          <w:p w14:paraId="237A1FC3" w14:textId="77777777" w:rsidR="00686816" w:rsidRPr="008C0DBB" w:rsidRDefault="00686816" w:rsidP="00686816">
            <w:pPr>
              <w:pStyle w:val="StyleStyleS1-Header1TimesNewRoman14pt1"/>
              <w:keepNext/>
              <w:rPr>
                <w:rFonts w:asciiTheme="majorBidi" w:hAnsiTheme="majorBidi" w:cstheme="majorBidi"/>
                <w:lang w:val="fr-FR"/>
              </w:rPr>
            </w:pPr>
            <w:bookmarkStart w:id="296" w:name="_Toc438438850"/>
            <w:bookmarkStart w:id="297" w:name="_Toc438532629"/>
            <w:bookmarkStart w:id="298" w:name="_Toc438733994"/>
            <w:bookmarkStart w:id="299" w:name="_Toc438962076"/>
            <w:bookmarkStart w:id="300" w:name="_Toc461939620"/>
            <w:bookmarkStart w:id="301" w:name="_Toc483210598"/>
            <w:bookmarkStart w:id="302" w:name="_Toc487641797"/>
            <w:r w:rsidRPr="008C0DBB">
              <w:rPr>
                <w:lang w:val="fr-FR"/>
              </w:rPr>
              <w:t xml:space="preserve">E. </w:t>
            </w:r>
            <w:r w:rsidRPr="008C0DBB">
              <w:rPr>
                <w:lang w:val="fr-FR"/>
              </w:rPr>
              <w:tab/>
              <w:t>Évaluation et comparaison des offres</w:t>
            </w:r>
            <w:bookmarkEnd w:id="296"/>
            <w:bookmarkEnd w:id="297"/>
            <w:bookmarkEnd w:id="298"/>
            <w:bookmarkEnd w:id="299"/>
            <w:bookmarkEnd w:id="300"/>
            <w:bookmarkEnd w:id="301"/>
            <w:bookmarkEnd w:id="302"/>
          </w:p>
        </w:tc>
      </w:tr>
      <w:tr w:rsidR="002476D3" w:rsidRPr="008C0DBB" w14:paraId="7B959CC5" w14:textId="77777777">
        <w:tc>
          <w:tcPr>
            <w:tcW w:w="2250" w:type="dxa"/>
            <w:tcBorders>
              <w:top w:val="nil"/>
              <w:left w:val="nil"/>
              <w:bottom w:val="nil"/>
              <w:right w:val="nil"/>
            </w:tcBorders>
          </w:tcPr>
          <w:p w14:paraId="58B655DD" w14:textId="77777777" w:rsidR="002476D3" w:rsidRPr="008C0DBB" w:rsidRDefault="004F67E3" w:rsidP="005D6945">
            <w:pPr>
              <w:pStyle w:val="S1-Header2"/>
              <w:numPr>
                <w:ilvl w:val="0"/>
                <w:numId w:val="0"/>
              </w:numPr>
              <w:tabs>
                <w:tab w:val="num" w:pos="432"/>
              </w:tabs>
              <w:ind w:left="432" w:hanging="432"/>
              <w:rPr>
                <w:rFonts w:asciiTheme="majorBidi" w:hAnsiTheme="majorBidi" w:cstheme="majorBidi"/>
                <w:lang w:val="fr-FR"/>
              </w:rPr>
            </w:pPr>
            <w:bookmarkStart w:id="303" w:name="_Toc438532628"/>
            <w:bookmarkStart w:id="304" w:name="_Toc438438851"/>
            <w:bookmarkStart w:id="305" w:name="_Toc438532630"/>
            <w:bookmarkStart w:id="306" w:name="_Toc438733995"/>
            <w:bookmarkStart w:id="307" w:name="_Toc438907032"/>
            <w:bookmarkStart w:id="308" w:name="_Toc438907231"/>
            <w:bookmarkStart w:id="309" w:name="_Toc156373310"/>
            <w:bookmarkStart w:id="310" w:name="_Toc483210599"/>
            <w:bookmarkStart w:id="311" w:name="_Toc487641798"/>
            <w:bookmarkEnd w:id="303"/>
            <w:r w:rsidRPr="008C0DBB">
              <w:rPr>
                <w:lang w:val="fr-FR"/>
              </w:rPr>
              <w:t>26.</w:t>
            </w:r>
            <w:r w:rsidR="002476D3" w:rsidRPr="008C0DBB">
              <w:rPr>
                <w:lang w:val="fr-FR"/>
              </w:rPr>
              <w:tab/>
              <w:t>Confidentialité</w:t>
            </w:r>
            <w:bookmarkEnd w:id="304"/>
            <w:bookmarkEnd w:id="305"/>
            <w:bookmarkEnd w:id="306"/>
            <w:bookmarkEnd w:id="307"/>
            <w:bookmarkEnd w:id="308"/>
            <w:bookmarkEnd w:id="309"/>
            <w:bookmarkEnd w:id="310"/>
            <w:bookmarkEnd w:id="311"/>
          </w:p>
        </w:tc>
        <w:tc>
          <w:tcPr>
            <w:tcW w:w="7380" w:type="dxa"/>
            <w:tcBorders>
              <w:top w:val="nil"/>
              <w:left w:val="nil"/>
              <w:bottom w:val="nil"/>
              <w:right w:val="nil"/>
            </w:tcBorders>
          </w:tcPr>
          <w:p w14:paraId="6608D30E" w14:textId="278407DB" w:rsidR="002476D3" w:rsidRPr="008C0DBB" w:rsidRDefault="00A600C1" w:rsidP="00520988">
            <w:pPr>
              <w:pStyle w:val="ListParagraph"/>
              <w:numPr>
                <w:ilvl w:val="1"/>
                <w:numId w:val="47"/>
              </w:numPr>
              <w:tabs>
                <w:tab w:val="left" w:pos="576"/>
                <w:tab w:val="left" w:pos="1152"/>
              </w:tabs>
              <w:rPr>
                <w:rFonts w:asciiTheme="majorBidi" w:hAnsiTheme="majorBidi" w:cstheme="majorBidi"/>
              </w:rPr>
            </w:pPr>
            <w:r w:rsidRPr="008C0DBB">
              <w:rPr>
                <w:rFonts w:asciiTheme="majorBidi" w:hAnsiTheme="majorBidi" w:cstheme="majorBidi"/>
              </w:rPr>
              <w:t>Aucune information relative à l’évaluation des offres et à la recommandation d’attribution du Marché ne sera donnée aux soumissionnaires ni à toute autre personne non concernée par ladite procédure tant que la Notification d’attribution du Marché n’aura pas été transmise à tous les</w:t>
            </w:r>
            <w:r w:rsidR="002476D3" w:rsidRPr="008C0DBB">
              <w:rPr>
                <w:rFonts w:asciiTheme="majorBidi" w:hAnsiTheme="majorBidi" w:cstheme="majorBidi"/>
              </w:rPr>
              <w:t xml:space="preserve"> Soumissionnaires conformément à l’article </w:t>
            </w:r>
            <w:r w:rsidR="00951DC3" w:rsidRPr="008C0DBB">
              <w:rPr>
                <w:rFonts w:asciiTheme="majorBidi" w:hAnsiTheme="majorBidi" w:cstheme="majorBidi"/>
              </w:rPr>
              <w:t xml:space="preserve">40 </w:t>
            </w:r>
            <w:r w:rsidR="002476D3" w:rsidRPr="008C0DBB">
              <w:rPr>
                <w:rFonts w:asciiTheme="majorBidi" w:hAnsiTheme="majorBidi" w:cstheme="majorBidi"/>
              </w:rPr>
              <w:t xml:space="preserve">des IS. </w:t>
            </w:r>
          </w:p>
        </w:tc>
      </w:tr>
      <w:tr w:rsidR="002476D3" w:rsidRPr="008C0DBB" w14:paraId="18054CF0" w14:textId="77777777">
        <w:tc>
          <w:tcPr>
            <w:tcW w:w="2250" w:type="dxa"/>
            <w:tcBorders>
              <w:top w:val="nil"/>
              <w:left w:val="nil"/>
              <w:bottom w:val="nil"/>
              <w:right w:val="nil"/>
            </w:tcBorders>
          </w:tcPr>
          <w:p w14:paraId="35AC25DB"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283518CE" w14:textId="358E3E6C" w:rsidR="002476D3" w:rsidRPr="008C0DBB" w:rsidRDefault="002476D3" w:rsidP="00520988">
            <w:pPr>
              <w:pStyle w:val="ListParagraph"/>
              <w:numPr>
                <w:ilvl w:val="1"/>
                <w:numId w:val="47"/>
              </w:numPr>
              <w:tabs>
                <w:tab w:val="left" w:pos="576"/>
                <w:tab w:val="left" w:pos="1152"/>
              </w:tabs>
              <w:rPr>
                <w:rFonts w:asciiTheme="majorBidi" w:hAnsiTheme="majorBidi" w:cstheme="majorBidi"/>
              </w:rPr>
            </w:pPr>
            <w:r w:rsidRPr="008C0DBB">
              <w:rPr>
                <w:rFonts w:asciiTheme="majorBidi" w:hAnsiTheme="majorBidi" w:cstheme="majorBidi"/>
              </w:rPr>
              <w:t xml:space="preserve">Toute tentative faite par un Soumissionnaire pour influencer le Maître de l’Ouvrage </w:t>
            </w:r>
            <w:r w:rsidR="00A600C1" w:rsidRPr="008C0DBB">
              <w:rPr>
                <w:rFonts w:asciiTheme="majorBidi" w:hAnsiTheme="majorBidi" w:cstheme="majorBidi"/>
                <w:spacing w:val="-4"/>
              </w:rPr>
              <w:t>lors de l’évaluation des offres ou lors de la décision d’attribution</w:t>
            </w:r>
            <w:r w:rsidR="00A600C1" w:rsidRPr="008C0DBB" w:rsidDel="00A600C1">
              <w:rPr>
                <w:rFonts w:asciiTheme="majorBidi" w:hAnsiTheme="majorBidi" w:cstheme="majorBidi"/>
              </w:rPr>
              <w:t xml:space="preserve"> </w:t>
            </w:r>
            <w:r w:rsidRPr="008C0DBB">
              <w:rPr>
                <w:rFonts w:asciiTheme="majorBidi" w:hAnsiTheme="majorBidi" w:cstheme="majorBidi"/>
              </w:rPr>
              <w:t xml:space="preserve">peut entraîner le rejet de son </w:t>
            </w:r>
            <w:r w:rsidR="001D468B" w:rsidRPr="008C0DBB">
              <w:rPr>
                <w:rFonts w:asciiTheme="majorBidi" w:hAnsiTheme="majorBidi" w:cstheme="majorBidi"/>
              </w:rPr>
              <w:t>O</w:t>
            </w:r>
            <w:r w:rsidRPr="008C0DBB">
              <w:rPr>
                <w:rFonts w:asciiTheme="majorBidi" w:hAnsiTheme="majorBidi" w:cstheme="majorBidi"/>
              </w:rPr>
              <w:t>ffre.</w:t>
            </w:r>
          </w:p>
        </w:tc>
      </w:tr>
      <w:tr w:rsidR="002476D3" w:rsidRPr="008C0DBB" w14:paraId="63B52642" w14:textId="77777777">
        <w:tc>
          <w:tcPr>
            <w:tcW w:w="2250" w:type="dxa"/>
            <w:tcBorders>
              <w:top w:val="nil"/>
              <w:left w:val="nil"/>
              <w:bottom w:val="nil"/>
              <w:right w:val="nil"/>
            </w:tcBorders>
          </w:tcPr>
          <w:p w14:paraId="1E654C36"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2F296FDC" w14:textId="2CFD84E2" w:rsidR="002476D3" w:rsidRPr="008C0DBB" w:rsidRDefault="002476D3" w:rsidP="00520988">
            <w:pPr>
              <w:pStyle w:val="ListParagraph"/>
              <w:numPr>
                <w:ilvl w:val="1"/>
                <w:numId w:val="47"/>
              </w:numPr>
              <w:tabs>
                <w:tab w:val="left" w:pos="576"/>
                <w:tab w:val="left" w:pos="1152"/>
              </w:tabs>
              <w:rPr>
                <w:rFonts w:asciiTheme="majorBidi" w:hAnsiTheme="majorBidi" w:cstheme="majorBidi"/>
              </w:rPr>
            </w:pPr>
            <w:r w:rsidRPr="008C0DBB">
              <w:rPr>
                <w:rFonts w:asciiTheme="majorBidi" w:hAnsiTheme="majorBidi" w:cstheme="majorBidi"/>
              </w:rPr>
              <w:t xml:space="preserve">Nonobstant les dispositions de l’article 26.2 des IS, entre le moment où les plis seront ouverts et celui où le Marché est attribué, un Soumissionnaire qui souhaite entrer en contact avec le Maître de l’Ouvrage pour des motifs ayant trait à son </w:t>
            </w:r>
            <w:r w:rsidR="001D468B" w:rsidRPr="008C0DBB">
              <w:rPr>
                <w:rFonts w:asciiTheme="majorBidi" w:hAnsiTheme="majorBidi" w:cstheme="majorBidi"/>
              </w:rPr>
              <w:t>O</w:t>
            </w:r>
            <w:r w:rsidRPr="008C0DBB">
              <w:rPr>
                <w:rFonts w:asciiTheme="majorBidi" w:hAnsiTheme="majorBidi" w:cstheme="majorBidi"/>
              </w:rPr>
              <w:t>ffre devra le faire uniquement par écrit.</w:t>
            </w:r>
          </w:p>
        </w:tc>
      </w:tr>
      <w:tr w:rsidR="002476D3" w:rsidRPr="008C0DBB" w14:paraId="2F729A47" w14:textId="77777777">
        <w:tc>
          <w:tcPr>
            <w:tcW w:w="2250" w:type="dxa"/>
            <w:tcBorders>
              <w:top w:val="nil"/>
              <w:left w:val="nil"/>
              <w:bottom w:val="nil"/>
              <w:right w:val="nil"/>
            </w:tcBorders>
          </w:tcPr>
          <w:p w14:paraId="37899BED" w14:textId="570956EC" w:rsidR="002476D3" w:rsidRPr="008C0DBB" w:rsidRDefault="004F67E3" w:rsidP="00686816">
            <w:pPr>
              <w:pStyle w:val="S1-Header2"/>
              <w:numPr>
                <w:ilvl w:val="0"/>
                <w:numId w:val="0"/>
              </w:numPr>
              <w:tabs>
                <w:tab w:val="num" w:pos="432"/>
              </w:tabs>
              <w:ind w:left="432" w:hanging="432"/>
              <w:rPr>
                <w:rFonts w:asciiTheme="majorBidi" w:hAnsiTheme="majorBidi" w:cstheme="majorBidi"/>
                <w:lang w:val="fr-FR"/>
              </w:rPr>
            </w:pPr>
            <w:bookmarkStart w:id="312" w:name="_Toc424009129"/>
            <w:bookmarkStart w:id="313" w:name="_Toc438438852"/>
            <w:bookmarkStart w:id="314" w:name="_Toc438532631"/>
            <w:bookmarkStart w:id="315" w:name="_Toc438733996"/>
            <w:bookmarkStart w:id="316" w:name="_Toc438907033"/>
            <w:bookmarkStart w:id="317" w:name="_Toc438907232"/>
            <w:bookmarkStart w:id="318" w:name="_Toc156373311"/>
            <w:bookmarkStart w:id="319" w:name="_Toc483210600"/>
            <w:bookmarkStart w:id="320" w:name="_Toc487641799"/>
            <w:r w:rsidRPr="008C0DBB">
              <w:rPr>
                <w:lang w:val="fr-FR"/>
              </w:rPr>
              <w:t>27.</w:t>
            </w:r>
            <w:r w:rsidR="002476D3" w:rsidRPr="008C0DBB">
              <w:rPr>
                <w:lang w:val="fr-FR"/>
              </w:rPr>
              <w:tab/>
            </w:r>
            <w:proofErr w:type="spellStart"/>
            <w:r w:rsidR="002476D3" w:rsidRPr="008C0DBB">
              <w:rPr>
                <w:lang w:val="fr-FR"/>
              </w:rPr>
              <w:t>Éclaircisse</w:t>
            </w:r>
            <w:r w:rsidR="00686816" w:rsidRPr="008C0DBB">
              <w:rPr>
                <w:lang w:val="fr-FR"/>
              </w:rPr>
              <w:t>-</w:t>
            </w:r>
            <w:r w:rsidR="002476D3" w:rsidRPr="008C0DBB">
              <w:rPr>
                <w:lang w:val="fr-FR"/>
              </w:rPr>
              <w:t>ments</w:t>
            </w:r>
            <w:proofErr w:type="spellEnd"/>
            <w:r w:rsidR="002476D3" w:rsidRPr="008C0DBB">
              <w:rPr>
                <w:lang w:val="fr-FR"/>
              </w:rPr>
              <w:t xml:space="preserve"> concernant les</w:t>
            </w:r>
            <w:r w:rsidR="00686816" w:rsidRPr="008C0DBB">
              <w:rPr>
                <w:lang w:val="fr-FR"/>
              </w:rPr>
              <w:t> </w:t>
            </w:r>
            <w:r w:rsidR="002476D3" w:rsidRPr="008C0DBB">
              <w:rPr>
                <w:lang w:val="fr-FR"/>
              </w:rPr>
              <w:t>Offres</w:t>
            </w:r>
            <w:bookmarkEnd w:id="312"/>
            <w:bookmarkEnd w:id="313"/>
            <w:bookmarkEnd w:id="314"/>
            <w:bookmarkEnd w:id="315"/>
            <w:bookmarkEnd w:id="316"/>
            <w:bookmarkEnd w:id="317"/>
            <w:bookmarkEnd w:id="318"/>
            <w:bookmarkEnd w:id="319"/>
            <w:bookmarkEnd w:id="320"/>
          </w:p>
        </w:tc>
        <w:tc>
          <w:tcPr>
            <w:tcW w:w="7380" w:type="dxa"/>
            <w:tcBorders>
              <w:top w:val="nil"/>
              <w:left w:val="nil"/>
              <w:bottom w:val="nil"/>
              <w:right w:val="nil"/>
            </w:tcBorders>
          </w:tcPr>
          <w:p w14:paraId="352FA6CB" w14:textId="4150AD70" w:rsidR="002476D3" w:rsidRPr="008C0DBB" w:rsidRDefault="002476D3" w:rsidP="00520988">
            <w:pPr>
              <w:pStyle w:val="ListParagraph"/>
              <w:numPr>
                <w:ilvl w:val="1"/>
                <w:numId w:val="48"/>
              </w:numPr>
              <w:tabs>
                <w:tab w:val="left" w:pos="576"/>
                <w:tab w:val="left" w:pos="1152"/>
              </w:tabs>
              <w:contextualSpacing w:val="0"/>
              <w:rPr>
                <w:rFonts w:asciiTheme="majorBidi" w:hAnsiTheme="majorBidi" w:cstheme="majorBidi"/>
              </w:rPr>
            </w:pPr>
            <w:r w:rsidRPr="008C0DBB">
              <w:rPr>
                <w:rFonts w:asciiTheme="majorBidi" w:hAnsiTheme="majorBidi" w:cstheme="majorBidi"/>
              </w:rPr>
              <w:t>Pour faciliter l’examen, l’évaluation, la comparaison des offres et la vérification des qualifications des Soumissionnaires, le Maître de l’Ouvrage a toute latitude pour demander à un Soumissionnaire des éclaircissements sur son offre. Aucun éclaircissement apporté par un Soumissionnaire autrement qu’en réponse à une demande du Maître de l’Ouvrage ne sera pris en compte. La demande d’éclaircissement du Maître de l’Ouvrage</w:t>
            </w:r>
            <w:r w:rsidR="00892DB8" w:rsidRPr="008C0DBB">
              <w:rPr>
                <w:rFonts w:asciiTheme="majorBidi" w:hAnsiTheme="majorBidi" w:cstheme="majorBidi"/>
              </w:rPr>
              <w:t xml:space="preserve"> ainsi que</w:t>
            </w:r>
            <w:r w:rsidRPr="008C0DBB">
              <w:rPr>
                <w:rFonts w:asciiTheme="majorBidi" w:hAnsiTheme="majorBidi" w:cstheme="majorBidi"/>
              </w:rPr>
              <w:t xml:space="preserve"> la réponse qui y sera apportée seront formulées par écrit. Aucune modification de prix, ni aucun changement substantiel de l’</w:t>
            </w:r>
            <w:r w:rsidR="001D468B" w:rsidRPr="008C0DBB">
              <w:rPr>
                <w:rFonts w:asciiTheme="majorBidi" w:hAnsiTheme="majorBidi" w:cstheme="majorBidi"/>
              </w:rPr>
              <w:t>O</w:t>
            </w:r>
            <w:r w:rsidRPr="008C0DBB">
              <w:rPr>
                <w:rFonts w:asciiTheme="majorBidi" w:hAnsiTheme="majorBidi" w:cstheme="majorBidi"/>
              </w:rPr>
              <w:t>ffre</w:t>
            </w:r>
            <w:r w:rsidR="00930BE9" w:rsidRPr="008C0DBB">
              <w:rPr>
                <w:rFonts w:asciiTheme="majorBidi" w:hAnsiTheme="majorBidi" w:cstheme="majorBidi"/>
              </w:rPr>
              <w:t xml:space="preserve"> (</w:t>
            </w:r>
            <w:r w:rsidRPr="008C0DBB">
              <w:rPr>
                <w:rFonts w:asciiTheme="majorBidi" w:hAnsiTheme="majorBidi" w:cstheme="majorBidi"/>
              </w:rPr>
              <w:t>y compris un</w:t>
            </w:r>
            <w:r w:rsidR="004F67E3" w:rsidRPr="008C0DBB">
              <w:rPr>
                <w:rFonts w:asciiTheme="majorBidi" w:hAnsiTheme="majorBidi" w:cstheme="majorBidi"/>
              </w:rPr>
              <w:t xml:space="preserve"> changement dans le M</w:t>
            </w:r>
            <w:r w:rsidRPr="008C0DBB">
              <w:rPr>
                <w:rFonts w:asciiTheme="majorBidi" w:hAnsiTheme="majorBidi" w:cstheme="majorBidi"/>
              </w:rPr>
              <w:t xml:space="preserve">ontant de son </w:t>
            </w:r>
            <w:r w:rsidR="001D468B" w:rsidRPr="008C0DBB">
              <w:rPr>
                <w:rFonts w:asciiTheme="majorBidi" w:hAnsiTheme="majorBidi" w:cstheme="majorBidi"/>
              </w:rPr>
              <w:t>O</w:t>
            </w:r>
            <w:r w:rsidRPr="008C0DBB">
              <w:rPr>
                <w:rFonts w:asciiTheme="majorBidi" w:hAnsiTheme="majorBidi" w:cstheme="majorBidi"/>
              </w:rPr>
              <w:t xml:space="preserve">ffre </w:t>
            </w:r>
            <w:r w:rsidR="00930BE9" w:rsidRPr="008C0DBB">
              <w:rPr>
                <w:rFonts w:asciiTheme="majorBidi" w:hAnsiTheme="majorBidi" w:cstheme="majorBidi"/>
              </w:rPr>
              <w:t xml:space="preserve">fait </w:t>
            </w:r>
            <w:r w:rsidRPr="008C0DBB">
              <w:rPr>
                <w:rFonts w:asciiTheme="majorBidi" w:hAnsiTheme="majorBidi" w:cstheme="majorBidi"/>
              </w:rPr>
              <w:t>à l’initiative du Soumissionnaire</w:t>
            </w:r>
            <w:r w:rsidR="00930BE9" w:rsidRPr="008C0DBB">
              <w:rPr>
                <w:rFonts w:asciiTheme="majorBidi" w:hAnsiTheme="majorBidi" w:cstheme="majorBidi"/>
              </w:rPr>
              <w:t>)</w:t>
            </w:r>
            <w:r w:rsidRPr="008C0DBB">
              <w:rPr>
                <w:rFonts w:asciiTheme="majorBidi" w:hAnsiTheme="majorBidi" w:cstheme="majorBidi"/>
              </w:rPr>
              <w:t xml:space="preserve"> ne seront demandés, offerts ou autorisés, si ce n’est pour confirmer la correction des erreurs arithmétiques découvertes par le Maître de l’Ouvrage lors de l’évaluation des offres en application de l’article 31 des IS.</w:t>
            </w:r>
          </w:p>
          <w:p w14:paraId="001E8F78" w14:textId="12682B45" w:rsidR="002476D3" w:rsidRPr="008C0DBB" w:rsidRDefault="002476D3" w:rsidP="00520988">
            <w:pPr>
              <w:pStyle w:val="ListParagraph"/>
              <w:numPr>
                <w:ilvl w:val="1"/>
                <w:numId w:val="48"/>
              </w:numPr>
              <w:tabs>
                <w:tab w:val="left" w:pos="576"/>
                <w:tab w:val="left" w:pos="1152"/>
              </w:tabs>
              <w:contextualSpacing w:val="0"/>
              <w:rPr>
                <w:rFonts w:asciiTheme="majorBidi" w:hAnsiTheme="majorBidi" w:cstheme="majorBidi"/>
              </w:rPr>
            </w:pPr>
            <w:r w:rsidRPr="008C0DBB">
              <w:rPr>
                <w:rFonts w:asciiTheme="majorBidi" w:hAnsiTheme="majorBidi" w:cstheme="majorBidi"/>
              </w:rPr>
              <w:t>L’offre d’un soumissionnaire qui ne fournit pa</w:t>
            </w:r>
            <w:r w:rsidR="001D468B" w:rsidRPr="008C0DBB">
              <w:rPr>
                <w:rFonts w:asciiTheme="majorBidi" w:hAnsiTheme="majorBidi" w:cstheme="majorBidi"/>
              </w:rPr>
              <w:t>s les éclaircissements sur son O</w:t>
            </w:r>
            <w:r w:rsidRPr="008C0DBB">
              <w:rPr>
                <w:rFonts w:asciiTheme="majorBidi" w:hAnsiTheme="majorBidi" w:cstheme="majorBidi"/>
              </w:rPr>
              <w:t>ffre avant la date et l’heure spécifiée par le Maître de l’Ouvrage dans sa demande d’éclaircissement sera susceptible d’être rejetée.</w:t>
            </w:r>
          </w:p>
        </w:tc>
      </w:tr>
      <w:tr w:rsidR="002476D3" w:rsidRPr="008C0DBB" w14:paraId="7540F2EF" w14:textId="77777777" w:rsidTr="00AB72E2">
        <w:tc>
          <w:tcPr>
            <w:tcW w:w="2250" w:type="dxa"/>
            <w:tcBorders>
              <w:top w:val="nil"/>
              <w:left w:val="nil"/>
              <w:right w:val="nil"/>
            </w:tcBorders>
          </w:tcPr>
          <w:p w14:paraId="5A956BA9" w14:textId="77777777" w:rsidR="002476D3" w:rsidRPr="008C0DBB" w:rsidRDefault="004F67E3" w:rsidP="005D6945">
            <w:pPr>
              <w:pStyle w:val="S1-Header2"/>
              <w:numPr>
                <w:ilvl w:val="0"/>
                <w:numId w:val="0"/>
              </w:numPr>
              <w:tabs>
                <w:tab w:val="num" w:pos="432"/>
              </w:tabs>
              <w:ind w:left="432" w:hanging="432"/>
              <w:rPr>
                <w:rFonts w:asciiTheme="majorBidi" w:hAnsiTheme="majorBidi" w:cstheme="majorBidi"/>
                <w:lang w:val="fr-FR"/>
              </w:rPr>
            </w:pPr>
            <w:bookmarkStart w:id="321" w:name="_Toc156373312"/>
            <w:bookmarkStart w:id="322" w:name="_Toc483210601"/>
            <w:bookmarkStart w:id="323" w:name="_Toc487641800"/>
            <w:r w:rsidRPr="008C0DBB">
              <w:rPr>
                <w:lang w:val="fr-FR"/>
              </w:rPr>
              <w:t>28.</w:t>
            </w:r>
            <w:r w:rsidR="002476D3" w:rsidRPr="008C0DBB">
              <w:rPr>
                <w:lang w:val="fr-FR"/>
              </w:rPr>
              <w:tab/>
              <w:t>Divergences, réserves ou omissions</w:t>
            </w:r>
            <w:bookmarkEnd w:id="321"/>
            <w:bookmarkEnd w:id="322"/>
            <w:bookmarkEnd w:id="323"/>
            <w:r w:rsidRPr="008C0DBB">
              <w:rPr>
                <w:rFonts w:asciiTheme="majorBidi" w:hAnsiTheme="majorBidi" w:cstheme="majorBidi"/>
                <w:lang w:val="fr-FR"/>
              </w:rPr>
              <w:t xml:space="preserve"> </w:t>
            </w:r>
          </w:p>
        </w:tc>
        <w:tc>
          <w:tcPr>
            <w:tcW w:w="7380" w:type="dxa"/>
            <w:tcBorders>
              <w:top w:val="nil"/>
              <w:left w:val="nil"/>
              <w:right w:val="nil"/>
            </w:tcBorders>
          </w:tcPr>
          <w:p w14:paraId="315020C4" w14:textId="0385E75A" w:rsidR="002476D3" w:rsidRPr="008C0DBB" w:rsidRDefault="002476D3" w:rsidP="00520988">
            <w:pPr>
              <w:pStyle w:val="ListParagraph"/>
              <w:numPr>
                <w:ilvl w:val="1"/>
                <w:numId w:val="49"/>
              </w:numPr>
              <w:tabs>
                <w:tab w:val="left" w:pos="576"/>
                <w:tab w:val="left" w:pos="1152"/>
              </w:tabs>
              <w:rPr>
                <w:rFonts w:asciiTheme="majorBidi" w:hAnsiTheme="majorBidi" w:cstheme="majorBidi"/>
              </w:rPr>
            </w:pPr>
            <w:r w:rsidRPr="008C0DBB">
              <w:rPr>
                <w:rFonts w:asciiTheme="majorBidi" w:hAnsiTheme="majorBidi" w:cstheme="majorBidi"/>
              </w:rPr>
              <w:t xml:space="preserve">Aux fins de l’évaluation des </w:t>
            </w:r>
            <w:r w:rsidR="001D468B" w:rsidRPr="008C0DBB">
              <w:rPr>
                <w:rFonts w:asciiTheme="majorBidi" w:hAnsiTheme="majorBidi" w:cstheme="majorBidi"/>
              </w:rPr>
              <w:t>O</w:t>
            </w:r>
            <w:r w:rsidRPr="008C0DBB">
              <w:rPr>
                <w:rFonts w:asciiTheme="majorBidi" w:hAnsiTheme="majorBidi" w:cstheme="majorBidi"/>
              </w:rPr>
              <w:t>ffres, les définitions suivantes s’</w:t>
            </w:r>
            <w:r w:rsidR="00930BE9" w:rsidRPr="008C0DBB">
              <w:rPr>
                <w:rFonts w:asciiTheme="majorBidi" w:hAnsiTheme="majorBidi" w:cstheme="majorBidi"/>
              </w:rPr>
              <w:t>a</w:t>
            </w:r>
            <w:r w:rsidRPr="008C0DBB">
              <w:rPr>
                <w:rFonts w:asciiTheme="majorBidi" w:hAnsiTheme="majorBidi" w:cstheme="majorBidi"/>
              </w:rPr>
              <w:t>ppliqueront</w:t>
            </w:r>
            <w:r w:rsidR="009B2302" w:rsidRPr="008C0DBB">
              <w:rPr>
                <w:rFonts w:asciiTheme="majorBidi" w:hAnsiTheme="majorBidi" w:cstheme="majorBidi"/>
              </w:rPr>
              <w:t> :</w:t>
            </w:r>
          </w:p>
          <w:p w14:paraId="6A05C808" w14:textId="4EC41C37" w:rsidR="00F856B6" w:rsidRPr="008C0DBB" w:rsidRDefault="002476D3" w:rsidP="00686816">
            <w:pPr>
              <w:numPr>
                <w:ilvl w:val="0"/>
                <w:numId w:val="17"/>
              </w:numPr>
              <w:ind w:left="1152" w:hanging="542"/>
              <w:rPr>
                <w:rFonts w:asciiTheme="majorBidi" w:hAnsiTheme="majorBidi" w:cstheme="majorBidi"/>
              </w:rPr>
            </w:pPr>
            <w:r w:rsidRPr="008C0DBB">
              <w:rPr>
                <w:rFonts w:asciiTheme="majorBidi" w:hAnsiTheme="majorBidi" w:cstheme="majorBidi"/>
              </w:rPr>
              <w:t xml:space="preserve">Une </w:t>
            </w:r>
            <w:r w:rsidR="009B2302" w:rsidRPr="008C0DBB">
              <w:rPr>
                <w:rFonts w:asciiTheme="majorBidi" w:hAnsiTheme="majorBidi" w:cstheme="majorBidi"/>
              </w:rPr>
              <w:t>« </w:t>
            </w:r>
            <w:r w:rsidRPr="008C0DBB">
              <w:rPr>
                <w:rFonts w:asciiTheme="majorBidi" w:hAnsiTheme="majorBidi" w:cstheme="majorBidi"/>
              </w:rPr>
              <w:t>divergence</w:t>
            </w:r>
            <w:r w:rsidR="009B2302" w:rsidRPr="008C0DBB">
              <w:rPr>
                <w:rFonts w:asciiTheme="majorBidi" w:hAnsiTheme="majorBidi" w:cstheme="majorBidi"/>
              </w:rPr>
              <w:t> »</w:t>
            </w:r>
            <w:r w:rsidRPr="008C0DBB">
              <w:rPr>
                <w:rFonts w:asciiTheme="majorBidi" w:hAnsiTheme="majorBidi" w:cstheme="majorBidi"/>
              </w:rPr>
              <w:t xml:space="preserve"> est un écart par rapport aux stipulations du Dossier d’Appel d’Offres</w:t>
            </w:r>
            <w:r w:rsidR="009B2302" w:rsidRPr="008C0DBB">
              <w:rPr>
                <w:rFonts w:asciiTheme="majorBidi" w:hAnsiTheme="majorBidi" w:cstheme="majorBidi"/>
              </w:rPr>
              <w:t> ;</w:t>
            </w:r>
          </w:p>
          <w:p w14:paraId="7AD7CA06" w14:textId="2705B10F" w:rsidR="00F856B6" w:rsidRPr="008C0DBB" w:rsidRDefault="00686816" w:rsidP="00686816">
            <w:pPr>
              <w:ind w:left="1152" w:hanging="542"/>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b)</w:t>
            </w:r>
            <w:r w:rsidR="00AB72E2" w:rsidRPr="008C0DBB">
              <w:rPr>
                <w:rFonts w:asciiTheme="majorBidi" w:hAnsiTheme="majorBidi" w:cstheme="majorBidi"/>
              </w:rPr>
              <w:tab/>
            </w:r>
            <w:r w:rsidR="002476D3" w:rsidRPr="008C0DBB">
              <w:rPr>
                <w:rFonts w:asciiTheme="majorBidi" w:hAnsiTheme="majorBidi" w:cstheme="majorBidi"/>
              </w:rPr>
              <w:t xml:space="preserve">Une </w:t>
            </w:r>
            <w:r w:rsidR="009B2302" w:rsidRPr="008C0DBB">
              <w:rPr>
                <w:rFonts w:asciiTheme="majorBidi" w:hAnsiTheme="majorBidi" w:cstheme="majorBidi"/>
              </w:rPr>
              <w:t>« </w:t>
            </w:r>
            <w:r w:rsidR="002476D3" w:rsidRPr="008C0DBB">
              <w:rPr>
                <w:rFonts w:asciiTheme="majorBidi" w:hAnsiTheme="majorBidi" w:cstheme="majorBidi"/>
              </w:rPr>
              <w:t>réserve</w:t>
            </w:r>
            <w:r w:rsidR="009B2302" w:rsidRPr="008C0DBB">
              <w:rPr>
                <w:rFonts w:asciiTheme="majorBidi" w:hAnsiTheme="majorBidi" w:cstheme="majorBidi"/>
              </w:rPr>
              <w:t> »</w:t>
            </w:r>
            <w:r w:rsidR="002476D3" w:rsidRPr="008C0DBB">
              <w:rPr>
                <w:rFonts w:asciiTheme="majorBidi" w:hAnsiTheme="majorBidi" w:cstheme="majorBidi"/>
              </w:rPr>
              <w:t xml:space="preserve"> est la formulation d’une conditionnalité restrictive, ou la non acceptation d</w:t>
            </w:r>
            <w:r w:rsidR="00D85FEF" w:rsidRPr="008C0DBB">
              <w:rPr>
                <w:rFonts w:asciiTheme="majorBidi" w:hAnsiTheme="majorBidi" w:cstheme="majorBidi"/>
              </w:rPr>
              <w:t>’</w:t>
            </w:r>
            <w:r w:rsidR="002476D3" w:rsidRPr="008C0DBB">
              <w:rPr>
                <w:rFonts w:asciiTheme="majorBidi" w:hAnsiTheme="majorBidi" w:cstheme="majorBidi"/>
              </w:rPr>
              <w:t>une disposition requise par le Dossier d’Appel d’Offres</w:t>
            </w:r>
            <w:r w:rsidR="009B2302" w:rsidRPr="008C0DBB">
              <w:rPr>
                <w:rFonts w:asciiTheme="majorBidi" w:hAnsiTheme="majorBidi" w:cstheme="majorBidi"/>
              </w:rPr>
              <w:t> ;</w:t>
            </w:r>
            <w:r w:rsidR="002476D3" w:rsidRPr="008C0DBB">
              <w:rPr>
                <w:rFonts w:asciiTheme="majorBidi" w:hAnsiTheme="majorBidi" w:cstheme="majorBidi"/>
              </w:rPr>
              <w:t xml:space="preserve"> et </w:t>
            </w:r>
          </w:p>
          <w:p w14:paraId="436E3055" w14:textId="7758AD55" w:rsidR="00F856B6" w:rsidRPr="008C0DBB" w:rsidRDefault="002476D3" w:rsidP="00686816">
            <w:pPr>
              <w:pStyle w:val="ListParagraph"/>
              <w:numPr>
                <w:ilvl w:val="0"/>
                <w:numId w:val="10"/>
              </w:numPr>
              <w:ind w:left="1152" w:hanging="542"/>
              <w:contextualSpacing w:val="0"/>
              <w:rPr>
                <w:rFonts w:asciiTheme="majorBidi" w:hAnsiTheme="majorBidi" w:cstheme="majorBidi"/>
              </w:rPr>
            </w:pPr>
            <w:r w:rsidRPr="008C0DBB">
              <w:rPr>
                <w:rFonts w:asciiTheme="majorBidi" w:hAnsiTheme="majorBidi" w:cstheme="majorBidi"/>
              </w:rPr>
              <w:t xml:space="preserve">Une </w:t>
            </w:r>
            <w:r w:rsidR="009B2302" w:rsidRPr="008C0DBB">
              <w:rPr>
                <w:rFonts w:asciiTheme="majorBidi" w:hAnsiTheme="majorBidi" w:cstheme="majorBidi"/>
              </w:rPr>
              <w:t>« </w:t>
            </w:r>
            <w:r w:rsidRPr="008C0DBB">
              <w:rPr>
                <w:rFonts w:asciiTheme="majorBidi" w:hAnsiTheme="majorBidi" w:cstheme="majorBidi"/>
              </w:rPr>
              <w:t>omission</w:t>
            </w:r>
            <w:r w:rsidR="009B2302" w:rsidRPr="008C0DBB">
              <w:rPr>
                <w:rFonts w:asciiTheme="majorBidi" w:hAnsiTheme="majorBidi" w:cstheme="majorBidi"/>
              </w:rPr>
              <w:t> »</w:t>
            </w:r>
            <w:r w:rsidRPr="008C0DBB">
              <w:rPr>
                <w:rFonts w:asciiTheme="majorBidi" w:hAnsiTheme="majorBidi" w:cstheme="majorBidi"/>
              </w:rPr>
              <w:t xml:space="preserve"> est l’absence totale ou partielle des renseignements et documents exigés par le Dossier d’</w:t>
            </w:r>
            <w:r w:rsidR="00892DB8" w:rsidRPr="008C0DBB">
              <w:rPr>
                <w:rFonts w:asciiTheme="majorBidi" w:hAnsiTheme="majorBidi" w:cstheme="majorBidi"/>
              </w:rPr>
              <w:t>A</w:t>
            </w:r>
            <w:r w:rsidRPr="008C0DBB">
              <w:rPr>
                <w:rFonts w:asciiTheme="majorBidi" w:hAnsiTheme="majorBidi" w:cstheme="majorBidi"/>
              </w:rPr>
              <w:t>ppel d’</w:t>
            </w:r>
            <w:r w:rsidR="00892DB8" w:rsidRPr="008C0DBB">
              <w:rPr>
                <w:rFonts w:asciiTheme="majorBidi" w:hAnsiTheme="majorBidi" w:cstheme="majorBidi"/>
              </w:rPr>
              <w:t>O</w:t>
            </w:r>
            <w:r w:rsidRPr="008C0DBB">
              <w:rPr>
                <w:rFonts w:asciiTheme="majorBidi" w:hAnsiTheme="majorBidi" w:cstheme="majorBidi"/>
              </w:rPr>
              <w:t xml:space="preserve">ffres. </w:t>
            </w:r>
          </w:p>
        </w:tc>
      </w:tr>
      <w:tr w:rsidR="002476D3" w:rsidRPr="008C0DBB" w14:paraId="723858DB" w14:textId="77777777">
        <w:tc>
          <w:tcPr>
            <w:tcW w:w="2250" w:type="dxa"/>
            <w:tcBorders>
              <w:top w:val="nil"/>
              <w:left w:val="nil"/>
              <w:bottom w:val="nil"/>
              <w:right w:val="nil"/>
            </w:tcBorders>
          </w:tcPr>
          <w:p w14:paraId="4A83785B" w14:textId="44123323" w:rsidR="002476D3" w:rsidRPr="008C0DBB" w:rsidRDefault="000B69A1" w:rsidP="005D6945">
            <w:pPr>
              <w:pStyle w:val="S1-Header2"/>
              <w:numPr>
                <w:ilvl w:val="0"/>
                <w:numId w:val="0"/>
              </w:numPr>
              <w:tabs>
                <w:tab w:val="num" w:pos="432"/>
              </w:tabs>
              <w:ind w:left="432" w:hanging="432"/>
              <w:rPr>
                <w:rFonts w:asciiTheme="majorBidi" w:hAnsiTheme="majorBidi" w:cstheme="majorBidi"/>
                <w:lang w:val="fr-FR"/>
              </w:rPr>
            </w:pPr>
            <w:bookmarkStart w:id="324" w:name="_Toc438532633"/>
            <w:bookmarkStart w:id="325" w:name="_Toc483210602"/>
            <w:bookmarkStart w:id="326" w:name="_Toc487641801"/>
            <w:bookmarkEnd w:id="324"/>
            <w:r w:rsidRPr="008C0DBB">
              <w:rPr>
                <w:lang w:val="fr-FR"/>
              </w:rPr>
              <w:t>29.</w:t>
            </w:r>
            <w:r w:rsidRPr="008C0DBB">
              <w:rPr>
                <w:lang w:val="fr-FR"/>
              </w:rPr>
              <w:tab/>
              <w:t>Conformité des offres</w:t>
            </w:r>
            <w:bookmarkEnd w:id="325"/>
            <w:bookmarkEnd w:id="326"/>
          </w:p>
        </w:tc>
        <w:tc>
          <w:tcPr>
            <w:tcW w:w="7380" w:type="dxa"/>
            <w:tcBorders>
              <w:top w:val="nil"/>
              <w:left w:val="nil"/>
              <w:bottom w:val="nil"/>
              <w:right w:val="nil"/>
            </w:tcBorders>
          </w:tcPr>
          <w:p w14:paraId="30AD2768" w14:textId="53C801AA" w:rsidR="00412BB8" w:rsidRPr="008C0DBB" w:rsidRDefault="000B69A1" w:rsidP="00520988">
            <w:pPr>
              <w:pStyle w:val="ListParagraph"/>
              <w:numPr>
                <w:ilvl w:val="1"/>
                <w:numId w:val="50"/>
              </w:numPr>
              <w:tabs>
                <w:tab w:val="left" w:pos="1152"/>
              </w:tabs>
              <w:contextualSpacing w:val="0"/>
              <w:rPr>
                <w:rFonts w:asciiTheme="majorBidi" w:hAnsiTheme="majorBidi" w:cstheme="majorBidi"/>
              </w:rPr>
            </w:pPr>
            <w:r w:rsidRPr="008C0DBB">
              <w:rPr>
                <w:rFonts w:asciiTheme="majorBidi" w:hAnsiTheme="majorBidi" w:cstheme="majorBidi"/>
              </w:rPr>
              <w:t>Le Maître d’Ouvrage établira la conformité de l’Offre sur la base</w:t>
            </w:r>
            <w:r w:rsidR="009B2302" w:rsidRPr="008C0DBB">
              <w:rPr>
                <w:rFonts w:asciiTheme="majorBidi" w:hAnsiTheme="majorBidi" w:cstheme="majorBidi"/>
              </w:rPr>
              <w:t xml:space="preserve">             </w:t>
            </w:r>
            <w:r w:rsidRPr="008C0DBB">
              <w:rPr>
                <w:rFonts w:asciiTheme="majorBidi" w:hAnsiTheme="majorBidi" w:cstheme="majorBidi"/>
              </w:rPr>
              <w:t>de son seul contenu, tel que défini à l’article 11 des IS.</w:t>
            </w:r>
          </w:p>
          <w:p w14:paraId="7DCD8D48" w14:textId="5952A1CE" w:rsidR="00F856B6" w:rsidRPr="008C0DBB" w:rsidRDefault="002476D3" w:rsidP="00520988">
            <w:pPr>
              <w:pStyle w:val="ListParagraph"/>
              <w:numPr>
                <w:ilvl w:val="1"/>
                <w:numId w:val="50"/>
              </w:numPr>
              <w:tabs>
                <w:tab w:val="left" w:pos="1152"/>
              </w:tabs>
              <w:contextualSpacing w:val="0"/>
              <w:rPr>
                <w:rFonts w:asciiTheme="majorBidi" w:hAnsiTheme="majorBidi" w:cstheme="majorBidi"/>
              </w:rPr>
            </w:pPr>
            <w:r w:rsidRPr="008C0DBB">
              <w:rPr>
                <w:rFonts w:asciiTheme="majorBidi" w:hAnsiTheme="majorBidi" w:cstheme="majorBidi"/>
              </w:rPr>
              <w:t>Une offre conforme pour l’essen</w:t>
            </w:r>
            <w:r w:rsidR="00930BE9" w:rsidRPr="008C0DBB">
              <w:rPr>
                <w:rFonts w:asciiTheme="majorBidi" w:hAnsiTheme="majorBidi" w:cstheme="majorBidi"/>
              </w:rPr>
              <w:t>tiel e</w:t>
            </w:r>
            <w:r w:rsidRPr="008C0DBB">
              <w:rPr>
                <w:rFonts w:asciiTheme="majorBidi" w:hAnsiTheme="majorBidi" w:cstheme="majorBidi"/>
              </w:rPr>
              <w:t>st une offre conforme aux dispositions</w:t>
            </w:r>
            <w:r w:rsidR="009B2302" w:rsidRPr="008C0DBB">
              <w:rPr>
                <w:rFonts w:asciiTheme="majorBidi" w:hAnsiTheme="majorBidi" w:cstheme="majorBidi"/>
              </w:rPr>
              <w:t xml:space="preserve"> </w:t>
            </w:r>
            <w:r w:rsidRPr="008C0DBB">
              <w:rPr>
                <w:rFonts w:asciiTheme="majorBidi" w:hAnsiTheme="majorBidi" w:cstheme="majorBidi"/>
              </w:rPr>
              <w:t>du Dossier d’Appel d’Offres, sans divergence, réserve ou omission importante. Les divergences, réserves ou omissions importantes sont celles qui</w:t>
            </w:r>
            <w:r w:rsidR="009B2302" w:rsidRPr="008C0DBB">
              <w:rPr>
                <w:rFonts w:asciiTheme="majorBidi" w:hAnsiTheme="majorBidi" w:cstheme="majorBidi"/>
              </w:rPr>
              <w:t> :</w:t>
            </w:r>
            <w:r w:rsidRPr="008C0DBB">
              <w:rPr>
                <w:rFonts w:asciiTheme="majorBidi" w:hAnsiTheme="majorBidi" w:cstheme="majorBidi"/>
              </w:rPr>
              <w:t xml:space="preserve"> </w:t>
            </w:r>
          </w:p>
          <w:p w14:paraId="51B1EE74" w14:textId="77777777" w:rsidR="002476D3" w:rsidRPr="008C0DBB" w:rsidRDefault="002476D3" w:rsidP="00902B06">
            <w:pPr>
              <w:numPr>
                <w:ilvl w:val="0"/>
                <w:numId w:val="18"/>
              </w:numPr>
              <w:tabs>
                <w:tab w:val="left" w:pos="576"/>
                <w:tab w:val="left" w:pos="1152"/>
              </w:tabs>
              <w:ind w:left="1152" w:hanging="540"/>
              <w:rPr>
                <w:rFonts w:asciiTheme="majorBidi" w:hAnsiTheme="majorBidi" w:cstheme="majorBidi"/>
              </w:rPr>
            </w:pPr>
            <w:r w:rsidRPr="008C0DBB">
              <w:rPr>
                <w:rFonts w:asciiTheme="majorBidi" w:hAnsiTheme="majorBidi" w:cstheme="majorBidi"/>
                <w:spacing w:val="-4"/>
              </w:rPr>
              <w:lastRenderedPageBreak/>
              <w:t xml:space="preserve">si elles étaient acceptées, </w:t>
            </w:r>
          </w:p>
          <w:p w14:paraId="3215B62D" w14:textId="02A88E36" w:rsidR="002476D3" w:rsidRPr="008C0DBB" w:rsidRDefault="002476D3" w:rsidP="00902B06">
            <w:pPr>
              <w:numPr>
                <w:ilvl w:val="0"/>
                <w:numId w:val="11"/>
              </w:numPr>
              <w:tabs>
                <w:tab w:val="left" w:pos="576"/>
                <w:tab w:val="left" w:pos="1692"/>
              </w:tabs>
              <w:ind w:left="1728" w:hanging="576"/>
              <w:rPr>
                <w:rFonts w:asciiTheme="majorBidi" w:hAnsiTheme="majorBidi" w:cstheme="majorBidi"/>
              </w:rPr>
            </w:pPr>
            <w:r w:rsidRPr="008C0DBB">
              <w:rPr>
                <w:rFonts w:asciiTheme="majorBidi" w:hAnsiTheme="majorBidi" w:cstheme="majorBidi"/>
                <w:spacing w:val="-4"/>
              </w:rPr>
              <w:t xml:space="preserve">limiteraient de manière importante la portée, la qualité ou les performances </w:t>
            </w:r>
            <w:r w:rsidRPr="008C0DBB">
              <w:rPr>
                <w:rFonts w:asciiTheme="majorBidi" w:hAnsiTheme="majorBidi" w:cstheme="majorBidi"/>
              </w:rPr>
              <w:t>des travaux spécifiés dans le Marché</w:t>
            </w:r>
            <w:r w:rsidR="009B2302" w:rsidRPr="008C0DBB">
              <w:rPr>
                <w:rFonts w:asciiTheme="majorBidi" w:hAnsiTheme="majorBidi" w:cstheme="majorBidi"/>
              </w:rPr>
              <w:t> </w:t>
            </w:r>
            <w:r w:rsidR="009B2302" w:rsidRPr="008C0DBB">
              <w:rPr>
                <w:rFonts w:asciiTheme="majorBidi" w:hAnsiTheme="majorBidi" w:cstheme="majorBidi"/>
                <w:spacing w:val="-4"/>
              </w:rPr>
              <w:t>;</w:t>
            </w:r>
            <w:r w:rsidRPr="008C0DBB">
              <w:rPr>
                <w:rFonts w:asciiTheme="majorBidi" w:hAnsiTheme="majorBidi" w:cstheme="majorBidi"/>
                <w:spacing w:val="-4"/>
              </w:rPr>
              <w:t xml:space="preserve"> ou </w:t>
            </w:r>
          </w:p>
          <w:p w14:paraId="05FAB49E" w14:textId="7FBFD4F8" w:rsidR="002476D3" w:rsidRPr="008C0DBB" w:rsidRDefault="002476D3" w:rsidP="00902B06">
            <w:pPr>
              <w:numPr>
                <w:ilvl w:val="0"/>
                <w:numId w:val="11"/>
              </w:numPr>
              <w:tabs>
                <w:tab w:val="left" w:pos="576"/>
                <w:tab w:val="left" w:pos="1692"/>
              </w:tabs>
              <w:ind w:left="1728" w:hanging="576"/>
              <w:rPr>
                <w:rFonts w:asciiTheme="majorBidi" w:hAnsiTheme="majorBidi" w:cstheme="majorBidi"/>
              </w:rPr>
            </w:pPr>
            <w:r w:rsidRPr="008C0DBB">
              <w:rPr>
                <w:rFonts w:asciiTheme="majorBidi" w:hAnsiTheme="majorBidi" w:cstheme="majorBidi"/>
                <w:spacing w:val="-4"/>
              </w:rPr>
              <w:t>limiteraient, d’une manière importante et non conforme au Dossier d’Appel d’Offres, les droits du Maître de l’Ouvrage ou les obligations du Soumissionnaire au titre du Marché</w:t>
            </w:r>
            <w:r w:rsidR="009B2302" w:rsidRPr="008C0DBB">
              <w:rPr>
                <w:rFonts w:asciiTheme="majorBidi" w:hAnsiTheme="majorBidi" w:cstheme="majorBidi"/>
                <w:spacing w:val="-4"/>
              </w:rPr>
              <w:t> ;</w:t>
            </w:r>
            <w:r w:rsidRPr="008C0DBB">
              <w:rPr>
                <w:rFonts w:asciiTheme="majorBidi" w:hAnsiTheme="majorBidi" w:cstheme="majorBidi"/>
                <w:spacing w:val="-4"/>
              </w:rPr>
              <w:t xml:space="preserve"> ou </w:t>
            </w:r>
          </w:p>
          <w:p w14:paraId="7DEFC3D2" w14:textId="77777777" w:rsidR="002476D3" w:rsidRPr="008C0DBB" w:rsidRDefault="002476D3" w:rsidP="00902B06">
            <w:pPr>
              <w:numPr>
                <w:ilvl w:val="0"/>
                <w:numId w:val="18"/>
              </w:numPr>
              <w:tabs>
                <w:tab w:val="left" w:pos="576"/>
              </w:tabs>
              <w:ind w:left="1170" w:hanging="546"/>
              <w:rPr>
                <w:rFonts w:asciiTheme="majorBidi" w:hAnsiTheme="majorBidi" w:cstheme="majorBidi"/>
              </w:rPr>
            </w:pPr>
            <w:r w:rsidRPr="008C0DBB">
              <w:rPr>
                <w:rFonts w:asciiTheme="majorBidi" w:hAnsiTheme="majorBidi" w:cstheme="majorBidi"/>
                <w:spacing w:val="-4"/>
              </w:rPr>
              <w:t>si elles étaient rectifiées, seraient préjudiciable aux autres Soumissionnaires ayant présenté des offres conformes pour l’essentiel.</w:t>
            </w:r>
          </w:p>
        </w:tc>
      </w:tr>
      <w:tr w:rsidR="002476D3" w:rsidRPr="008C0DBB" w14:paraId="1881425B" w14:textId="77777777">
        <w:tc>
          <w:tcPr>
            <w:tcW w:w="2250" w:type="dxa"/>
            <w:tcBorders>
              <w:top w:val="nil"/>
              <w:left w:val="nil"/>
              <w:bottom w:val="nil"/>
              <w:right w:val="nil"/>
            </w:tcBorders>
          </w:tcPr>
          <w:p w14:paraId="76B5B647"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341EB136" w14:textId="3807CBAD" w:rsidR="00F856B6" w:rsidRPr="008C0DBB" w:rsidRDefault="002476D3" w:rsidP="00520988">
            <w:pPr>
              <w:pStyle w:val="ListParagraph"/>
              <w:numPr>
                <w:ilvl w:val="1"/>
                <w:numId w:val="50"/>
              </w:numPr>
              <w:tabs>
                <w:tab w:val="left" w:pos="1152"/>
              </w:tabs>
              <w:contextualSpacing w:val="0"/>
              <w:rPr>
                <w:rFonts w:asciiTheme="majorBidi" w:hAnsiTheme="majorBidi" w:cstheme="majorBidi"/>
                <w:spacing w:val="-4"/>
              </w:rPr>
            </w:pPr>
            <w:r w:rsidRPr="008C0DBB">
              <w:rPr>
                <w:rFonts w:asciiTheme="majorBidi" w:hAnsiTheme="majorBidi" w:cstheme="majorBidi"/>
                <w:spacing w:val="-4"/>
              </w:rPr>
              <w:t>Le Maître de l’Ouvrage examinera les aspects techniques de l’offre en application de l’article 16 des IS, notamment pour s’assurer que toutes les exigences de la Section VII (Spécifications techniques et plans) ont été satisfaites sans divergence, réserve ou omission</w:t>
            </w:r>
            <w:r w:rsidR="009B2302" w:rsidRPr="008C0DBB">
              <w:rPr>
                <w:rFonts w:asciiTheme="majorBidi" w:hAnsiTheme="majorBidi" w:cstheme="majorBidi"/>
                <w:spacing w:val="-4"/>
              </w:rPr>
              <w:t xml:space="preserve"> </w:t>
            </w:r>
            <w:r w:rsidRPr="008C0DBB">
              <w:rPr>
                <w:rFonts w:asciiTheme="majorBidi" w:hAnsiTheme="majorBidi" w:cstheme="majorBidi"/>
                <w:spacing w:val="-4"/>
              </w:rPr>
              <w:t>importante.</w:t>
            </w:r>
          </w:p>
        </w:tc>
      </w:tr>
      <w:tr w:rsidR="002476D3" w:rsidRPr="008C0DBB" w14:paraId="6B6E266D" w14:textId="77777777">
        <w:tc>
          <w:tcPr>
            <w:tcW w:w="2250" w:type="dxa"/>
            <w:tcBorders>
              <w:top w:val="nil"/>
              <w:left w:val="nil"/>
              <w:bottom w:val="nil"/>
              <w:right w:val="nil"/>
            </w:tcBorders>
          </w:tcPr>
          <w:p w14:paraId="31DB5974" w14:textId="77777777" w:rsidR="002476D3" w:rsidRPr="008C0DBB" w:rsidRDefault="002476D3" w:rsidP="005D6945">
            <w:pPr>
              <w:numPr>
                <w:ilvl w:val="12"/>
                <w:numId w:val="0"/>
              </w:numPr>
              <w:rPr>
                <w:rFonts w:asciiTheme="majorBidi" w:hAnsiTheme="majorBidi" w:cstheme="majorBidi"/>
              </w:rPr>
            </w:pPr>
            <w:bookmarkStart w:id="327" w:name="_Toc438532634"/>
            <w:bookmarkStart w:id="328" w:name="_Toc438532635"/>
            <w:bookmarkEnd w:id="327"/>
            <w:bookmarkEnd w:id="328"/>
          </w:p>
        </w:tc>
        <w:tc>
          <w:tcPr>
            <w:tcW w:w="7380" w:type="dxa"/>
            <w:tcBorders>
              <w:top w:val="nil"/>
              <w:left w:val="nil"/>
              <w:bottom w:val="nil"/>
              <w:right w:val="nil"/>
            </w:tcBorders>
          </w:tcPr>
          <w:p w14:paraId="47037A0D" w14:textId="5F850098" w:rsidR="00F856B6" w:rsidRPr="008C0DBB" w:rsidRDefault="002476D3" w:rsidP="00520988">
            <w:pPr>
              <w:pStyle w:val="ListParagraph"/>
              <w:numPr>
                <w:ilvl w:val="1"/>
                <w:numId w:val="50"/>
              </w:numPr>
              <w:tabs>
                <w:tab w:val="left" w:pos="576"/>
                <w:tab w:val="left" w:pos="1152"/>
              </w:tabs>
              <w:contextualSpacing w:val="0"/>
              <w:rPr>
                <w:rFonts w:asciiTheme="majorBidi" w:hAnsiTheme="majorBidi" w:cstheme="majorBidi"/>
                <w:spacing w:val="-4"/>
              </w:rPr>
            </w:pPr>
            <w:r w:rsidRPr="008C0DBB">
              <w:rPr>
                <w:rFonts w:asciiTheme="majorBidi" w:hAnsiTheme="majorBidi" w:cstheme="majorBidi"/>
                <w:spacing w:val="-4"/>
              </w:rPr>
              <w:t>Le Maître de l’Ouvrage écartera toute offre qui n’est pas conforme pour l’essentiel aux dispositions du Dossier d’Appel d’Offres et le Soumissionnaire ne pourra</w:t>
            </w:r>
            <w:r w:rsidR="00A600C1" w:rsidRPr="008C0DBB">
              <w:rPr>
                <w:rFonts w:asciiTheme="majorBidi" w:hAnsiTheme="majorBidi" w:cstheme="majorBidi"/>
                <w:spacing w:val="-4"/>
              </w:rPr>
              <w:t xml:space="preserve"> pas</w:t>
            </w:r>
            <w:r w:rsidRPr="008C0DBB">
              <w:rPr>
                <w:rFonts w:asciiTheme="majorBidi" w:hAnsiTheme="majorBidi" w:cstheme="majorBidi"/>
                <w:spacing w:val="-4"/>
              </w:rPr>
              <w:t xml:space="preserve"> par la suite la rendre conforme en apportant des corrections </w:t>
            </w:r>
            <w:r w:rsidR="00892DB8" w:rsidRPr="008C0DBB">
              <w:rPr>
                <w:rFonts w:asciiTheme="majorBidi" w:hAnsiTheme="majorBidi" w:cstheme="majorBidi"/>
                <w:spacing w:val="-4"/>
              </w:rPr>
              <w:t>aux d</w:t>
            </w:r>
            <w:r w:rsidRPr="008C0DBB">
              <w:rPr>
                <w:rFonts w:asciiTheme="majorBidi" w:hAnsiTheme="majorBidi" w:cstheme="majorBidi"/>
                <w:spacing w:val="-4"/>
              </w:rPr>
              <w:t>ivergence</w:t>
            </w:r>
            <w:r w:rsidR="00892DB8" w:rsidRPr="008C0DBB">
              <w:rPr>
                <w:rFonts w:asciiTheme="majorBidi" w:hAnsiTheme="majorBidi" w:cstheme="majorBidi"/>
                <w:spacing w:val="-4"/>
              </w:rPr>
              <w:t>s</w:t>
            </w:r>
            <w:r w:rsidRPr="008C0DBB">
              <w:rPr>
                <w:rFonts w:asciiTheme="majorBidi" w:hAnsiTheme="majorBidi" w:cstheme="majorBidi"/>
                <w:spacing w:val="-4"/>
              </w:rPr>
              <w:t>, réserve</w:t>
            </w:r>
            <w:r w:rsidR="00892DB8" w:rsidRPr="008C0DBB">
              <w:rPr>
                <w:rFonts w:asciiTheme="majorBidi" w:hAnsiTheme="majorBidi" w:cstheme="majorBidi"/>
                <w:spacing w:val="-4"/>
              </w:rPr>
              <w:t>s</w:t>
            </w:r>
            <w:r w:rsidRPr="008C0DBB">
              <w:rPr>
                <w:rFonts w:asciiTheme="majorBidi" w:hAnsiTheme="majorBidi" w:cstheme="majorBidi"/>
                <w:spacing w:val="-4"/>
              </w:rPr>
              <w:t xml:space="preserve"> ou omission</w:t>
            </w:r>
            <w:r w:rsidR="00892DB8" w:rsidRPr="008C0DBB">
              <w:rPr>
                <w:rFonts w:asciiTheme="majorBidi" w:hAnsiTheme="majorBidi" w:cstheme="majorBidi"/>
                <w:spacing w:val="-4"/>
              </w:rPr>
              <w:t>s</w:t>
            </w:r>
            <w:r w:rsidRPr="008C0DBB">
              <w:rPr>
                <w:rFonts w:asciiTheme="majorBidi" w:hAnsiTheme="majorBidi" w:cstheme="majorBidi"/>
                <w:spacing w:val="-4"/>
              </w:rPr>
              <w:t xml:space="preserve"> importante</w:t>
            </w:r>
            <w:r w:rsidR="00892DB8" w:rsidRPr="008C0DBB">
              <w:rPr>
                <w:rFonts w:asciiTheme="majorBidi" w:hAnsiTheme="majorBidi" w:cstheme="majorBidi"/>
                <w:spacing w:val="-4"/>
              </w:rPr>
              <w:t xml:space="preserve">s </w:t>
            </w:r>
            <w:r w:rsidRPr="008C0DBB">
              <w:rPr>
                <w:rFonts w:asciiTheme="majorBidi" w:hAnsiTheme="majorBidi" w:cstheme="majorBidi"/>
                <w:spacing w:val="-4"/>
              </w:rPr>
              <w:t>constatée</w:t>
            </w:r>
            <w:r w:rsidR="00892DB8" w:rsidRPr="008C0DBB">
              <w:rPr>
                <w:rFonts w:asciiTheme="majorBidi" w:hAnsiTheme="majorBidi" w:cstheme="majorBidi"/>
                <w:spacing w:val="-4"/>
              </w:rPr>
              <w:t>s</w:t>
            </w:r>
            <w:r w:rsidRPr="008C0DBB">
              <w:rPr>
                <w:rFonts w:asciiTheme="majorBidi" w:hAnsiTheme="majorBidi" w:cstheme="majorBidi"/>
                <w:spacing w:val="-4"/>
              </w:rPr>
              <w:t xml:space="preserve">. </w:t>
            </w:r>
          </w:p>
        </w:tc>
      </w:tr>
      <w:tr w:rsidR="002476D3" w:rsidRPr="008C0DBB" w14:paraId="423419A6" w14:textId="77777777" w:rsidTr="00AB72E2">
        <w:tc>
          <w:tcPr>
            <w:tcW w:w="2250" w:type="dxa"/>
            <w:tcBorders>
              <w:top w:val="nil"/>
              <w:left w:val="nil"/>
              <w:right w:val="nil"/>
            </w:tcBorders>
          </w:tcPr>
          <w:p w14:paraId="7BC51E67" w14:textId="19C5B922" w:rsidR="002476D3" w:rsidRPr="008C0DBB" w:rsidRDefault="002476D3" w:rsidP="00902B06">
            <w:pPr>
              <w:pStyle w:val="S1-Header2"/>
              <w:numPr>
                <w:ilvl w:val="0"/>
                <w:numId w:val="0"/>
              </w:numPr>
              <w:tabs>
                <w:tab w:val="num" w:pos="432"/>
              </w:tabs>
              <w:ind w:left="432" w:hanging="432"/>
              <w:rPr>
                <w:lang w:val="fr-FR"/>
              </w:rPr>
            </w:pPr>
            <w:bookmarkStart w:id="329" w:name="_Toc438438854"/>
            <w:bookmarkStart w:id="330" w:name="_Toc438532636"/>
            <w:bookmarkStart w:id="331" w:name="_Toc438733998"/>
            <w:bookmarkStart w:id="332" w:name="_Toc438907035"/>
            <w:bookmarkStart w:id="333" w:name="_Toc438907234"/>
            <w:bookmarkStart w:id="334" w:name="_Toc156373314"/>
            <w:bookmarkStart w:id="335" w:name="_Toc483210603"/>
            <w:bookmarkStart w:id="336" w:name="_Toc487641802"/>
            <w:r w:rsidRPr="008C0DBB">
              <w:rPr>
                <w:lang w:val="fr-FR"/>
              </w:rPr>
              <w:t>30.</w:t>
            </w:r>
            <w:r w:rsidRPr="008C0DBB">
              <w:rPr>
                <w:lang w:val="fr-FR"/>
              </w:rPr>
              <w:tab/>
            </w:r>
            <w:bookmarkEnd w:id="329"/>
            <w:bookmarkEnd w:id="330"/>
            <w:bookmarkEnd w:id="331"/>
            <w:bookmarkEnd w:id="332"/>
            <w:bookmarkEnd w:id="333"/>
            <w:bookmarkEnd w:id="334"/>
            <w:r w:rsidR="00D85FEF" w:rsidRPr="008C0DBB">
              <w:rPr>
                <w:lang w:val="fr-FR"/>
              </w:rPr>
              <w:t>Non-Conformité et</w:t>
            </w:r>
            <w:r w:rsidR="00902B06" w:rsidRPr="008C0DBB">
              <w:rPr>
                <w:lang w:val="fr-FR"/>
              </w:rPr>
              <w:t> </w:t>
            </w:r>
            <w:r w:rsidR="00D85FEF" w:rsidRPr="008C0DBB">
              <w:rPr>
                <w:lang w:val="fr-FR"/>
              </w:rPr>
              <w:t>erreurs</w:t>
            </w:r>
            <w:bookmarkEnd w:id="335"/>
            <w:bookmarkEnd w:id="336"/>
          </w:p>
        </w:tc>
        <w:tc>
          <w:tcPr>
            <w:tcW w:w="7380" w:type="dxa"/>
            <w:tcBorders>
              <w:top w:val="nil"/>
              <w:left w:val="nil"/>
              <w:right w:val="nil"/>
            </w:tcBorders>
          </w:tcPr>
          <w:p w14:paraId="542C4A88" w14:textId="6E1CFCEB" w:rsidR="002476D3" w:rsidRPr="008C0DBB" w:rsidRDefault="002476D3" w:rsidP="00520988">
            <w:pPr>
              <w:pStyle w:val="ListParagraph"/>
              <w:numPr>
                <w:ilvl w:val="1"/>
                <w:numId w:val="51"/>
              </w:numPr>
              <w:tabs>
                <w:tab w:val="left" w:pos="576"/>
                <w:tab w:val="left" w:pos="1152"/>
              </w:tabs>
              <w:contextualSpacing w:val="0"/>
              <w:rPr>
                <w:rFonts w:asciiTheme="majorBidi" w:hAnsiTheme="majorBidi" w:cstheme="majorBidi"/>
              </w:rPr>
            </w:pPr>
            <w:r w:rsidRPr="008C0DBB">
              <w:rPr>
                <w:rFonts w:asciiTheme="majorBidi" w:hAnsiTheme="majorBidi" w:cstheme="majorBidi"/>
              </w:rPr>
              <w:t>Lorsqu’une offre est conforme pour l’essentiel, le Maître de l’Ouvrage peut tolérer</w:t>
            </w:r>
            <w:r w:rsidR="009B2302" w:rsidRPr="008C0DBB">
              <w:rPr>
                <w:rFonts w:asciiTheme="majorBidi" w:hAnsiTheme="majorBidi" w:cstheme="majorBidi"/>
              </w:rPr>
              <w:t xml:space="preserve"> </w:t>
            </w:r>
            <w:r w:rsidRPr="008C0DBB">
              <w:rPr>
                <w:rFonts w:asciiTheme="majorBidi" w:hAnsiTheme="majorBidi" w:cstheme="majorBidi"/>
              </w:rPr>
              <w:t xml:space="preserve">toute non-conformité </w:t>
            </w:r>
            <w:r w:rsidR="001469B3" w:rsidRPr="008C0DBB">
              <w:rPr>
                <w:rFonts w:asciiTheme="majorBidi" w:hAnsiTheme="majorBidi" w:cstheme="majorBidi"/>
              </w:rPr>
              <w:t>ou omission qui ne constitue pas une divergence importante par rapport aux conditions de l’appel d’offres</w:t>
            </w:r>
            <w:r w:rsidRPr="008C0DBB">
              <w:rPr>
                <w:rFonts w:asciiTheme="majorBidi" w:hAnsiTheme="majorBidi" w:cstheme="majorBidi"/>
              </w:rPr>
              <w:t>.</w:t>
            </w:r>
          </w:p>
        </w:tc>
      </w:tr>
      <w:tr w:rsidR="002476D3" w:rsidRPr="008C0DBB" w14:paraId="15DC266C" w14:textId="77777777" w:rsidTr="00AB72E2">
        <w:tc>
          <w:tcPr>
            <w:tcW w:w="2250" w:type="dxa"/>
            <w:tcBorders>
              <w:top w:val="nil"/>
              <w:left w:val="nil"/>
              <w:right w:val="nil"/>
            </w:tcBorders>
          </w:tcPr>
          <w:p w14:paraId="63C8D1C4" w14:textId="6553516F" w:rsidR="002476D3" w:rsidRPr="008C0DBB" w:rsidRDefault="002476D3" w:rsidP="005D6945">
            <w:pPr>
              <w:pStyle w:val="S1-Header2"/>
              <w:numPr>
                <w:ilvl w:val="0"/>
                <w:numId w:val="0"/>
              </w:numPr>
              <w:tabs>
                <w:tab w:val="num" w:pos="432"/>
              </w:tabs>
              <w:ind w:left="432" w:hanging="432"/>
              <w:rPr>
                <w:lang w:val="fr-FR"/>
              </w:rPr>
            </w:pPr>
            <w:bookmarkStart w:id="337" w:name="_Toc438532637"/>
            <w:bookmarkEnd w:id="337"/>
          </w:p>
        </w:tc>
        <w:tc>
          <w:tcPr>
            <w:tcW w:w="7380" w:type="dxa"/>
            <w:tcBorders>
              <w:top w:val="nil"/>
              <w:left w:val="nil"/>
              <w:right w:val="nil"/>
            </w:tcBorders>
          </w:tcPr>
          <w:p w14:paraId="2A242B97" w14:textId="5A57E2B7" w:rsidR="00412BB8" w:rsidRPr="008C0DBB" w:rsidRDefault="002476D3" w:rsidP="00520988">
            <w:pPr>
              <w:pStyle w:val="ListParagraph"/>
              <w:numPr>
                <w:ilvl w:val="1"/>
                <w:numId w:val="51"/>
              </w:numPr>
              <w:tabs>
                <w:tab w:val="left" w:pos="576"/>
                <w:tab w:val="left" w:pos="1152"/>
              </w:tabs>
              <w:contextualSpacing w:val="0"/>
              <w:rPr>
                <w:rFonts w:asciiTheme="majorBidi" w:hAnsiTheme="majorBidi" w:cstheme="majorBidi"/>
              </w:rPr>
            </w:pPr>
            <w:r w:rsidRPr="008C0DBB">
              <w:rPr>
                <w:rFonts w:asciiTheme="majorBidi" w:hAnsiTheme="majorBidi" w:cstheme="majorBidi"/>
              </w:rPr>
              <w:t>Lorsqu’une offre est conforme pour l’essentiel</w:t>
            </w:r>
            <w:r w:rsidR="00892DB8" w:rsidRPr="008C0DBB">
              <w:rPr>
                <w:rFonts w:asciiTheme="majorBidi" w:hAnsiTheme="majorBidi" w:cstheme="majorBidi"/>
              </w:rPr>
              <w:t xml:space="preserve"> aux dispositions du Dossier d’Appel d’O</w:t>
            </w:r>
            <w:r w:rsidRPr="008C0DBB">
              <w:rPr>
                <w:rFonts w:asciiTheme="majorBidi" w:hAnsiTheme="majorBidi" w:cstheme="majorBidi"/>
              </w:rPr>
              <w:t>ffres, le Maître de l’Ouvrage peut demander au Soumissionnaire de présenter, dans un délai raisonnable, les informations</w:t>
            </w:r>
            <w:r w:rsidR="00C470AB" w:rsidRPr="008C0DBB">
              <w:rPr>
                <w:rFonts w:asciiTheme="majorBidi" w:hAnsiTheme="majorBidi" w:cstheme="majorBidi"/>
              </w:rPr>
              <w:t>,</w:t>
            </w:r>
            <w:r w:rsidRPr="008C0DBB">
              <w:rPr>
                <w:rFonts w:asciiTheme="majorBidi" w:hAnsiTheme="majorBidi" w:cstheme="majorBidi"/>
              </w:rPr>
              <w:t xml:space="preserve"> ou la documentation</w:t>
            </w:r>
            <w:r w:rsidR="00C470AB" w:rsidRPr="008C0DBB">
              <w:rPr>
                <w:rFonts w:asciiTheme="majorBidi" w:hAnsiTheme="majorBidi" w:cstheme="majorBidi"/>
              </w:rPr>
              <w:t>,</w:t>
            </w:r>
            <w:r w:rsidRPr="008C0DBB">
              <w:rPr>
                <w:rFonts w:asciiTheme="majorBidi" w:hAnsiTheme="majorBidi" w:cstheme="majorBidi"/>
              </w:rPr>
              <w:t xml:space="preserve"> nécessaires pour remédier à la non-conformité </w:t>
            </w:r>
            <w:r w:rsidR="00D41D68" w:rsidRPr="008C0DBB">
              <w:rPr>
                <w:rFonts w:asciiTheme="majorBidi" w:hAnsiTheme="majorBidi" w:cstheme="majorBidi"/>
              </w:rPr>
              <w:t>mineure</w:t>
            </w:r>
            <w:r w:rsidR="00D85FEF" w:rsidRPr="008C0DBB">
              <w:rPr>
                <w:rFonts w:asciiTheme="majorBidi" w:hAnsiTheme="majorBidi" w:cstheme="majorBidi"/>
              </w:rPr>
              <w:t xml:space="preserve"> constatée</w:t>
            </w:r>
            <w:r w:rsidRPr="008C0DBB">
              <w:rPr>
                <w:rFonts w:asciiTheme="majorBidi" w:hAnsiTheme="majorBidi" w:cstheme="majorBidi"/>
              </w:rPr>
              <w:t xml:space="preserve"> dans l’</w:t>
            </w:r>
            <w:r w:rsidR="00E849A0" w:rsidRPr="008C0DBB">
              <w:rPr>
                <w:rFonts w:asciiTheme="majorBidi" w:hAnsiTheme="majorBidi" w:cstheme="majorBidi"/>
              </w:rPr>
              <w:t>O</w:t>
            </w:r>
            <w:r w:rsidRPr="008C0DBB">
              <w:rPr>
                <w:rFonts w:asciiTheme="majorBidi" w:hAnsiTheme="majorBidi" w:cstheme="majorBidi"/>
              </w:rPr>
              <w:t xml:space="preserve">ffre </w:t>
            </w:r>
            <w:r w:rsidR="00E849A0" w:rsidRPr="008C0DBB">
              <w:rPr>
                <w:rFonts w:asciiTheme="majorBidi" w:hAnsiTheme="majorBidi" w:cstheme="majorBidi"/>
              </w:rPr>
              <w:t xml:space="preserve">en comparaison avec </w:t>
            </w:r>
            <w:r w:rsidRPr="008C0DBB">
              <w:rPr>
                <w:rFonts w:asciiTheme="majorBidi" w:hAnsiTheme="majorBidi" w:cstheme="majorBidi"/>
              </w:rPr>
              <w:t xml:space="preserve">la documentation </w:t>
            </w:r>
            <w:r w:rsidR="00E849A0" w:rsidRPr="008C0DBB">
              <w:rPr>
                <w:rFonts w:asciiTheme="majorBidi" w:hAnsiTheme="majorBidi" w:cstheme="majorBidi"/>
              </w:rPr>
              <w:t>requise par le Dossier d’Appel d’Offres.</w:t>
            </w:r>
            <w:r w:rsidR="009B2302" w:rsidRPr="008C0DBB">
              <w:rPr>
                <w:rFonts w:asciiTheme="majorBidi" w:hAnsiTheme="majorBidi" w:cstheme="majorBidi"/>
              </w:rPr>
              <w:t xml:space="preserve"> </w:t>
            </w:r>
            <w:r w:rsidRPr="008C0DBB">
              <w:rPr>
                <w:rFonts w:asciiTheme="majorBidi" w:hAnsiTheme="majorBidi" w:cstheme="majorBidi"/>
              </w:rPr>
              <w:t>Une telle demande ne peut, en aucun cas, porter sur un élément reflété dans le Montant</w:t>
            </w:r>
            <w:r w:rsidR="009B2302" w:rsidRPr="008C0DBB">
              <w:rPr>
                <w:rFonts w:asciiTheme="majorBidi" w:hAnsiTheme="majorBidi" w:cstheme="majorBidi"/>
              </w:rPr>
              <w:t xml:space="preserve"> </w:t>
            </w:r>
            <w:r w:rsidRPr="008C0DBB">
              <w:rPr>
                <w:rFonts w:asciiTheme="majorBidi" w:hAnsiTheme="majorBidi" w:cstheme="majorBidi"/>
              </w:rPr>
              <w:t>de l’</w:t>
            </w:r>
            <w:r w:rsidR="00892DB8" w:rsidRPr="008C0DBB">
              <w:rPr>
                <w:rFonts w:asciiTheme="majorBidi" w:hAnsiTheme="majorBidi" w:cstheme="majorBidi"/>
              </w:rPr>
              <w:t>O</w:t>
            </w:r>
            <w:r w:rsidRPr="008C0DBB">
              <w:rPr>
                <w:rFonts w:asciiTheme="majorBidi" w:hAnsiTheme="majorBidi" w:cstheme="majorBidi"/>
              </w:rPr>
              <w:t xml:space="preserve">ffre. Le Soumissionnaire qui ne donnerait pas suite à cette demande peut voir son offre </w:t>
            </w:r>
            <w:r w:rsidR="001469B3" w:rsidRPr="008C0DBB">
              <w:rPr>
                <w:rFonts w:asciiTheme="majorBidi" w:hAnsiTheme="majorBidi" w:cstheme="majorBidi"/>
              </w:rPr>
              <w:t>écartée</w:t>
            </w:r>
            <w:r w:rsidRPr="008C0DBB">
              <w:rPr>
                <w:rFonts w:asciiTheme="majorBidi" w:hAnsiTheme="majorBidi" w:cstheme="majorBidi"/>
              </w:rPr>
              <w:t xml:space="preserve">. </w:t>
            </w:r>
          </w:p>
          <w:p w14:paraId="48A8FC19" w14:textId="460B9EFC" w:rsidR="00F856B6" w:rsidRPr="008C0DBB" w:rsidRDefault="002476D3" w:rsidP="00520988">
            <w:pPr>
              <w:pStyle w:val="ListParagraph"/>
              <w:numPr>
                <w:ilvl w:val="1"/>
                <w:numId w:val="51"/>
              </w:numPr>
              <w:tabs>
                <w:tab w:val="left" w:pos="576"/>
                <w:tab w:val="left" w:pos="1152"/>
              </w:tabs>
              <w:contextualSpacing w:val="0"/>
              <w:rPr>
                <w:rFonts w:asciiTheme="majorBidi" w:hAnsiTheme="majorBidi" w:cstheme="majorBidi"/>
                <w:spacing w:val="-2"/>
              </w:rPr>
            </w:pPr>
            <w:r w:rsidRPr="008C0DBB">
              <w:rPr>
                <w:rFonts w:asciiTheme="majorBidi" w:hAnsiTheme="majorBidi" w:cstheme="majorBidi"/>
                <w:spacing w:val="-2"/>
              </w:rPr>
              <w:t>Lorsqu’une offre est conforme pour l’essentiel aux dispositions du Dossier d’Appel d’Offres, le Maître de l’Ouvrage rectifiera les non-conformités ou omissions mineures qui affectent le Montant de l’</w:t>
            </w:r>
            <w:r w:rsidR="00892DB8" w:rsidRPr="008C0DBB">
              <w:rPr>
                <w:rFonts w:asciiTheme="majorBidi" w:hAnsiTheme="majorBidi" w:cstheme="majorBidi"/>
                <w:spacing w:val="-2"/>
              </w:rPr>
              <w:t>O</w:t>
            </w:r>
            <w:r w:rsidRPr="008C0DBB">
              <w:rPr>
                <w:rFonts w:asciiTheme="majorBidi" w:hAnsiTheme="majorBidi" w:cstheme="majorBidi"/>
                <w:spacing w:val="-2"/>
              </w:rPr>
              <w:t>ffre. A cet effet, le Montant</w:t>
            </w:r>
            <w:r w:rsidR="009B2302" w:rsidRPr="008C0DBB">
              <w:rPr>
                <w:rFonts w:asciiTheme="majorBidi" w:hAnsiTheme="majorBidi" w:cstheme="majorBidi"/>
                <w:spacing w:val="-2"/>
              </w:rPr>
              <w:t xml:space="preserve"> </w:t>
            </w:r>
            <w:r w:rsidRPr="008C0DBB">
              <w:rPr>
                <w:rFonts w:asciiTheme="majorBidi" w:hAnsiTheme="majorBidi" w:cstheme="majorBidi"/>
                <w:spacing w:val="-2"/>
              </w:rPr>
              <w:t>de l’Offre sera ajusté, uniquement aux fins de l’évaluation, pour tenir compte de l’élément</w:t>
            </w:r>
            <w:r w:rsidR="009B2302" w:rsidRPr="008C0DBB">
              <w:rPr>
                <w:rFonts w:asciiTheme="majorBidi" w:hAnsiTheme="majorBidi" w:cstheme="majorBidi"/>
                <w:spacing w:val="-2"/>
              </w:rPr>
              <w:t xml:space="preserve"> </w:t>
            </w:r>
            <w:r w:rsidRPr="008C0DBB">
              <w:rPr>
                <w:rFonts w:asciiTheme="majorBidi" w:hAnsiTheme="majorBidi" w:cstheme="majorBidi"/>
                <w:spacing w:val="-2"/>
              </w:rPr>
              <w:t>manquant ou non conforme</w:t>
            </w:r>
            <w:r w:rsidR="00951DC3" w:rsidRPr="008C0DBB">
              <w:rPr>
                <w:rFonts w:asciiTheme="majorBidi" w:hAnsiTheme="majorBidi" w:cstheme="majorBidi"/>
                <w:spacing w:val="-2"/>
              </w:rPr>
              <w:t>. Cet ajustement s’effectuera conformément aux dispositions de la Section III-Critères d’évaluation et de qualification.</w:t>
            </w:r>
          </w:p>
        </w:tc>
      </w:tr>
      <w:tr w:rsidR="002476D3" w:rsidRPr="008C0DBB" w14:paraId="088D71D9" w14:textId="77777777" w:rsidTr="00AB72E2">
        <w:tc>
          <w:tcPr>
            <w:tcW w:w="2250" w:type="dxa"/>
            <w:tcBorders>
              <w:left w:val="nil"/>
              <w:bottom w:val="nil"/>
              <w:right w:val="nil"/>
            </w:tcBorders>
          </w:tcPr>
          <w:p w14:paraId="39BAC0D2" w14:textId="779F93EA" w:rsidR="002476D3" w:rsidRPr="008C0DBB" w:rsidRDefault="004F67E3" w:rsidP="00A6531F">
            <w:pPr>
              <w:pStyle w:val="S1-Header2"/>
              <w:numPr>
                <w:ilvl w:val="0"/>
                <w:numId w:val="0"/>
              </w:numPr>
              <w:tabs>
                <w:tab w:val="num" w:pos="432"/>
              </w:tabs>
              <w:ind w:left="432" w:hanging="432"/>
              <w:rPr>
                <w:rFonts w:asciiTheme="majorBidi" w:hAnsiTheme="majorBidi" w:cstheme="majorBidi"/>
                <w:lang w:val="fr-FR"/>
              </w:rPr>
            </w:pPr>
            <w:bookmarkStart w:id="338" w:name="_Toc438532638"/>
            <w:bookmarkStart w:id="339" w:name="_Toc438532639"/>
            <w:bookmarkStart w:id="340" w:name="_Toc156373315"/>
            <w:bookmarkStart w:id="341" w:name="_Toc483210604"/>
            <w:bookmarkStart w:id="342" w:name="_Toc487641803"/>
            <w:bookmarkEnd w:id="338"/>
            <w:bookmarkEnd w:id="339"/>
            <w:r w:rsidRPr="008C0DBB">
              <w:rPr>
                <w:lang w:val="fr-FR"/>
              </w:rPr>
              <w:lastRenderedPageBreak/>
              <w:t>31.</w:t>
            </w:r>
            <w:r w:rsidR="002476D3" w:rsidRPr="008C0DBB">
              <w:rPr>
                <w:lang w:val="fr-FR"/>
              </w:rPr>
              <w:tab/>
              <w:t>Correction des</w:t>
            </w:r>
            <w:r w:rsidR="00A6531F" w:rsidRPr="008C0DBB">
              <w:rPr>
                <w:lang w:val="fr-FR"/>
              </w:rPr>
              <w:t> </w:t>
            </w:r>
            <w:r w:rsidR="002476D3" w:rsidRPr="008C0DBB">
              <w:rPr>
                <w:lang w:val="fr-FR"/>
              </w:rPr>
              <w:t>erreurs arithmétiques</w:t>
            </w:r>
            <w:bookmarkEnd w:id="340"/>
            <w:bookmarkEnd w:id="341"/>
            <w:bookmarkEnd w:id="342"/>
          </w:p>
        </w:tc>
        <w:tc>
          <w:tcPr>
            <w:tcW w:w="7380" w:type="dxa"/>
            <w:tcBorders>
              <w:left w:val="nil"/>
              <w:bottom w:val="nil"/>
              <w:right w:val="nil"/>
            </w:tcBorders>
          </w:tcPr>
          <w:p w14:paraId="4C840BFC" w14:textId="06EB7427" w:rsidR="002476D3" w:rsidRPr="008C0DBB" w:rsidRDefault="002476D3" w:rsidP="00520988">
            <w:pPr>
              <w:pStyle w:val="ListParagraph"/>
              <w:numPr>
                <w:ilvl w:val="1"/>
                <w:numId w:val="52"/>
              </w:numPr>
              <w:tabs>
                <w:tab w:val="left" w:pos="576"/>
                <w:tab w:val="left" w:pos="1152"/>
              </w:tabs>
              <w:rPr>
                <w:rFonts w:asciiTheme="majorBidi" w:hAnsiTheme="majorBidi" w:cstheme="majorBidi"/>
              </w:rPr>
            </w:pPr>
            <w:r w:rsidRPr="008C0DBB">
              <w:rPr>
                <w:rFonts w:asciiTheme="majorBidi" w:hAnsiTheme="majorBidi" w:cstheme="majorBidi"/>
              </w:rPr>
              <w:t>Lorsqu’une offre est conforme pour l’essentiel, le Maître de l’Ouvrage en rectifiera les erreurs arithmétiques sur la base suivante</w:t>
            </w:r>
            <w:r w:rsidR="009B2302" w:rsidRPr="008C0DBB">
              <w:rPr>
                <w:rFonts w:asciiTheme="majorBidi" w:hAnsiTheme="majorBidi" w:cstheme="majorBidi"/>
              </w:rPr>
              <w:t> :</w:t>
            </w:r>
          </w:p>
          <w:p w14:paraId="00CC9845" w14:textId="6FEDAACC" w:rsidR="00F856B6" w:rsidRPr="008C0DBB" w:rsidRDefault="00A6531F" w:rsidP="005D6945">
            <w:pPr>
              <w:ind w:left="1152" w:hanging="540"/>
              <w:rPr>
                <w:rFonts w:asciiTheme="majorBidi" w:hAnsiTheme="majorBidi" w:cstheme="majorBidi"/>
              </w:rPr>
            </w:pPr>
            <w:r w:rsidRPr="008C0DBB">
              <w:rPr>
                <w:rFonts w:asciiTheme="majorBidi" w:hAnsiTheme="majorBidi" w:cstheme="majorBidi"/>
              </w:rPr>
              <w:t>(</w:t>
            </w:r>
            <w:r w:rsidR="00D85FEF" w:rsidRPr="008C0DBB">
              <w:rPr>
                <w:rFonts w:asciiTheme="majorBidi" w:hAnsiTheme="majorBidi" w:cstheme="majorBidi"/>
              </w:rPr>
              <w:t>a)</w:t>
            </w:r>
            <w:r w:rsidR="00566B51" w:rsidRPr="008C0DBB">
              <w:rPr>
                <w:rFonts w:asciiTheme="majorBidi" w:hAnsiTheme="majorBidi" w:cstheme="majorBidi"/>
              </w:rPr>
              <w:tab/>
            </w:r>
            <w:r w:rsidR="00651D2C" w:rsidRPr="008C0DBB">
              <w:rPr>
                <w:rFonts w:asciiTheme="majorBidi" w:hAnsiTheme="majorBidi" w:cstheme="majorBidi"/>
              </w:rPr>
              <w:t>Dans le cas d’un Marché à prix unitaires seulement, s</w:t>
            </w:r>
            <w:r w:rsidR="002476D3" w:rsidRPr="008C0DBB">
              <w:rPr>
                <w:rFonts w:asciiTheme="majorBidi" w:hAnsiTheme="majorBidi" w:cstheme="majorBidi"/>
              </w:rPr>
              <w:t>’il existe une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r w:rsidR="009B2302" w:rsidRPr="008C0DBB">
              <w:rPr>
                <w:rFonts w:asciiTheme="majorBidi" w:hAnsiTheme="majorBidi" w:cstheme="majorBidi"/>
              </w:rPr>
              <w:t> ;</w:t>
            </w:r>
            <w:r w:rsidR="002476D3" w:rsidRPr="008C0DBB">
              <w:rPr>
                <w:rFonts w:asciiTheme="majorBidi" w:hAnsiTheme="majorBidi" w:cstheme="majorBidi"/>
              </w:rPr>
              <w:t xml:space="preserve"> </w:t>
            </w:r>
          </w:p>
          <w:p w14:paraId="43FA3AC0" w14:textId="04B5584D" w:rsidR="00F856B6" w:rsidRPr="008C0DBB" w:rsidRDefault="00A6531F" w:rsidP="005D6945">
            <w:pPr>
              <w:ind w:left="1152" w:hanging="540"/>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b)</w:t>
            </w:r>
            <w:r w:rsidR="00566B51" w:rsidRPr="008C0DBB">
              <w:rPr>
                <w:rFonts w:asciiTheme="majorBidi" w:hAnsiTheme="majorBidi" w:cstheme="majorBidi"/>
              </w:rPr>
              <w:tab/>
            </w:r>
            <w:r w:rsidR="002476D3" w:rsidRPr="008C0DBB">
              <w:rPr>
                <w:rFonts w:asciiTheme="majorBidi" w:hAnsiTheme="majorBidi" w:cstheme="majorBidi"/>
              </w:rPr>
              <w:t>Si le total obtenu par addition ou soustraction des sous totaux n’est pas exact, les sous totaux feront foi et le total sera rectifié</w:t>
            </w:r>
            <w:r w:rsidR="009B2302" w:rsidRPr="008C0DBB">
              <w:rPr>
                <w:rFonts w:asciiTheme="majorBidi" w:hAnsiTheme="majorBidi" w:cstheme="majorBidi"/>
              </w:rPr>
              <w:t> ;</w:t>
            </w:r>
            <w:r w:rsidR="002476D3" w:rsidRPr="008C0DBB">
              <w:rPr>
                <w:rFonts w:asciiTheme="majorBidi" w:hAnsiTheme="majorBidi" w:cstheme="majorBidi"/>
              </w:rPr>
              <w:t xml:space="preserve"> et </w:t>
            </w:r>
          </w:p>
          <w:p w14:paraId="71ACAD9E" w14:textId="2CFED1A0" w:rsidR="00F856B6" w:rsidRPr="008C0DBB" w:rsidRDefault="00A6531F" w:rsidP="005D6945">
            <w:pPr>
              <w:ind w:left="1152" w:hanging="540"/>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c)</w:t>
            </w:r>
            <w:r w:rsidR="00566B51" w:rsidRPr="008C0DBB">
              <w:rPr>
                <w:rFonts w:asciiTheme="majorBidi" w:hAnsiTheme="majorBidi" w:cstheme="majorBidi"/>
              </w:rPr>
              <w:tab/>
            </w:r>
            <w:r w:rsidR="002476D3" w:rsidRPr="008C0DBB">
              <w:rPr>
                <w:rFonts w:asciiTheme="majorBidi" w:hAnsiTheme="majorBidi" w:cstheme="majorBidi"/>
              </w:rPr>
              <w:t>S’il existe une contradiction entre le montant indiqué en lettres et le montant indiqué en chiffres, le montant en lettres fera foi, à moins que ce montant ne soit entaché d’une erreur arithmétique, auquel cas le montant en chiffres prévaudra sous réserve des alinéas a) et b) ci-dessus.</w:t>
            </w:r>
          </w:p>
        </w:tc>
      </w:tr>
      <w:tr w:rsidR="002476D3" w:rsidRPr="008C0DBB" w14:paraId="0601383A" w14:textId="77777777">
        <w:tc>
          <w:tcPr>
            <w:tcW w:w="2250" w:type="dxa"/>
            <w:tcBorders>
              <w:top w:val="nil"/>
              <w:left w:val="nil"/>
              <w:bottom w:val="nil"/>
              <w:right w:val="nil"/>
            </w:tcBorders>
          </w:tcPr>
          <w:p w14:paraId="35555797" w14:textId="77777777" w:rsidR="002476D3" w:rsidRPr="008C0DBB" w:rsidRDefault="002476D3" w:rsidP="005D6945">
            <w:pPr>
              <w:rPr>
                <w:rFonts w:asciiTheme="majorBidi" w:hAnsiTheme="majorBidi" w:cstheme="majorBidi"/>
              </w:rPr>
            </w:pPr>
            <w:bookmarkStart w:id="343" w:name="_Toc438532640"/>
            <w:bookmarkStart w:id="344" w:name="_Toc438532641"/>
            <w:bookmarkEnd w:id="343"/>
            <w:bookmarkEnd w:id="344"/>
          </w:p>
        </w:tc>
        <w:tc>
          <w:tcPr>
            <w:tcW w:w="7380" w:type="dxa"/>
            <w:tcBorders>
              <w:top w:val="nil"/>
              <w:left w:val="nil"/>
              <w:bottom w:val="nil"/>
              <w:right w:val="nil"/>
            </w:tcBorders>
          </w:tcPr>
          <w:p w14:paraId="260E19D1" w14:textId="2FA5449D" w:rsidR="002476D3" w:rsidRPr="008C0DBB" w:rsidRDefault="005E0148" w:rsidP="00520988">
            <w:pPr>
              <w:pStyle w:val="ListParagraph"/>
              <w:numPr>
                <w:ilvl w:val="1"/>
                <w:numId w:val="52"/>
              </w:numPr>
              <w:tabs>
                <w:tab w:val="left" w:pos="576"/>
                <w:tab w:val="left" w:pos="1152"/>
              </w:tabs>
              <w:rPr>
                <w:rFonts w:asciiTheme="majorBidi" w:hAnsiTheme="majorBidi" w:cstheme="majorBidi"/>
              </w:rPr>
            </w:pPr>
            <w:r w:rsidRPr="008C0DBB">
              <w:rPr>
                <w:rFonts w:asciiTheme="majorBidi" w:hAnsiTheme="majorBidi" w:cstheme="majorBidi"/>
              </w:rPr>
              <w:t>Il sera demandé au Soumissionnaire d’accepter la correction des erreurs arithmétiques. Si le Soumissionnaire n’accepte pas les corrections apportées en conformité avec l’article 31.1, son offre sera écartée</w:t>
            </w:r>
            <w:r w:rsidR="002476D3" w:rsidRPr="008C0DBB">
              <w:rPr>
                <w:rFonts w:asciiTheme="majorBidi" w:hAnsiTheme="majorBidi" w:cstheme="majorBidi"/>
              </w:rPr>
              <w:t xml:space="preserve">. </w:t>
            </w:r>
          </w:p>
        </w:tc>
      </w:tr>
      <w:tr w:rsidR="002476D3" w:rsidRPr="008C0DBB" w14:paraId="085CE864" w14:textId="77777777" w:rsidTr="00566B51">
        <w:trPr>
          <w:cantSplit/>
        </w:trPr>
        <w:tc>
          <w:tcPr>
            <w:tcW w:w="2250" w:type="dxa"/>
            <w:tcBorders>
              <w:top w:val="nil"/>
              <w:left w:val="nil"/>
              <w:bottom w:val="nil"/>
              <w:right w:val="nil"/>
            </w:tcBorders>
          </w:tcPr>
          <w:p w14:paraId="77D6BF9D" w14:textId="77777777" w:rsidR="002476D3" w:rsidRPr="008C0DBB" w:rsidRDefault="002476D3" w:rsidP="005D6945">
            <w:pPr>
              <w:pStyle w:val="S1-Header2"/>
              <w:numPr>
                <w:ilvl w:val="0"/>
                <w:numId w:val="0"/>
              </w:numPr>
              <w:tabs>
                <w:tab w:val="num" w:pos="432"/>
              </w:tabs>
              <w:ind w:left="432" w:hanging="432"/>
              <w:rPr>
                <w:lang w:val="fr-FR"/>
              </w:rPr>
            </w:pPr>
            <w:bookmarkStart w:id="345" w:name="_Toc438532643"/>
            <w:bookmarkStart w:id="346" w:name="_Toc438532644"/>
            <w:bookmarkStart w:id="347" w:name="_Toc438438857"/>
            <w:bookmarkStart w:id="348" w:name="_Toc438532646"/>
            <w:bookmarkStart w:id="349" w:name="_Toc438734001"/>
            <w:bookmarkStart w:id="350" w:name="_Toc438907038"/>
            <w:bookmarkStart w:id="351" w:name="_Toc438907237"/>
            <w:bookmarkStart w:id="352" w:name="_Toc156373316"/>
            <w:bookmarkStart w:id="353" w:name="_Toc483210605"/>
            <w:bookmarkStart w:id="354" w:name="_Toc487641804"/>
            <w:bookmarkEnd w:id="345"/>
            <w:bookmarkEnd w:id="346"/>
            <w:r w:rsidRPr="008C0DBB">
              <w:rPr>
                <w:lang w:val="fr-FR"/>
              </w:rPr>
              <w:t>32.</w:t>
            </w:r>
            <w:r w:rsidRPr="008C0DBB">
              <w:rPr>
                <w:lang w:val="fr-FR"/>
              </w:rPr>
              <w:tab/>
              <w:t>Conversion en une seule monnaie</w:t>
            </w:r>
            <w:bookmarkEnd w:id="347"/>
            <w:bookmarkEnd w:id="348"/>
            <w:bookmarkEnd w:id="349"/>
            <w:bookmarkEnd w:id="350"/>
            <w:bookmarkEnd w:id="351"/>
            <w:bookmarkEnd w:id="352"/>
            <w:bookmarkEnd w:id="353"/>
            <w:bookmarkEnd w:id="354"/>
          </w:p>
        </w:tc>
        <w:tc>
          <w:tcPr>
            <w:tcW w:w="7380" w:type="dxa"/>
            <w:tcBorders>
              <w:top w:val="nil"/>
              <w:left w:val="nil"/>
              <w:bottom w:val="nil"/>
              <w:right w:val="nil"/>
            </w:tcBorders>
          </w:tcPr>
          <w:p w14:paraId="0481F33C" w14:textId="6F6E4CDC" w:rsidR="002476D3" w:rsidRPr="008C0DBB" w:rsidRDefault="002476D3" w:rsidP="00520988">
            <w:pPr>
              <w:pStyle w:val="ListParagraph"/>
              <w:numPr>
                <w:ilvl w:val="1"/>
                <w:numId w:val="53"/>
              </w:numPr>
              <w:tabs>
                <w:tab w:val="left" w:pos="1152"/>
              </w:tabs>
              <w:rPr>
                <w:rFonts w:asciiTheme="majorBidi" w:hAnsiTheme="majorBidi" w:cstheme="majorBidi"/>
              </w:rPr>
            </w:pPr>
            <w:r w:rsidRPr="008C0DBB">
              <w:rPr>
                <w:rFonts w:asciiTheme="majorBidi" w:hAnsiTheme="majorBidi" w:cstheme="majorBidi"/>
              </w:rPr>
              <w:t xml:space="preserve">Aux fins d’évaluation et de comparaison des offres, le Maître de l’Ouvrage convertira tous les prix des offres exprimés en diverses monnaies </w:t>
            </w:r>
            <w:r w:rsidR="00930BE9" w:rsidRPr="008C0DBB">
              <w:rPr>
                <w:rFonts w:asciiTheme="majorBidi" w:hAnsiTheme="majorBidi" w:cstheme="majorBidi"/>
              </w:rPr>
              <w:t xml:space="preserve">dans la </w:t>
            </w:r>
            <w:r w:rsidRPr="008C0DBB">
              <w:rPr>
                <w:rFonts w:asciiTheme="majorBidi" w:hAnsiTheme="majorBidi" w:cstheme="majorBidi"/>
              </w:rPr>
              <w:t>monnaie</w:t>
            </w:r>
            <w:r w:rsidR="00930BE9" w:rsidRPr="008C0DBB">
              <w:rPr>
                <w:rFonts w:asciiTheme="majorBidi" w:hAnsiTheme="majorBidi" w:cstheme="majorBidi"/>
              </w:rPr>
              <w:t xml:space="preserve"> spécifiée dans les </w:t>
            </w:r>
            <w:r w:rsidR="00930BE9" w:rsidRPr="008C0DBB">
              <w:rPr>
                <w:rFonts w:asciiTheme="majorBidi" w:hAnsiTheme="majorBidi" w:cstheme="majorBidi"/>
                <w:b/>
              </w:rPr>
              <w:t>DPAO</w:t>
            </w:r>
            <w:r w:rsidR="00930BE9" w:rsidRPr="008C0DBB">
              <w:rPr>
                <w:rFonts w:asciiTheme="majorBidi" w:hAnsiTheme="majorBidi" w:cstheme="majorBidi"/>
              </w:rPr>
              <w:t xml:space="preserve">. </w:t>
            </w:r>
          </w:p>
        </w:tc>
      </w:tr>
      <w:tr w:rsidR="002476D3" w:rsidRPr="008C0DBB" w14:paraId="50745A0E" w14:textId="77777777">
        <w:tc>
          <w:tcPr>
            <w:tcW w:w="2250" w:type="dxa"/>
            <w:tcBorders>
              <w:top w:val="nil"/>
              <w:left w:val="nil"/>
              <w:bottom w:val="nil"/>
              <w:right w:val="nil"/>
            </w:tcBorders>
          </w:tcPr>
          <w:p w14:paraId="6F4C0284" w14:textId="40524CAA" w:rsidR="002476D3" w:rsidRPr="008C0DBB" w:rsidRDefault="002476D3" w:rsidP="00A6531F">
            <w:pPr>
              <w:pStyle w:val="S1-Header2"/>
              <w:numPr>
                <w:ilvl w:val="0"/>
                <w:numId w:val="0"/>
              </w:numPr>
              <w:tabs>
                <w:tab w:val="num" w:pos="432"/>
              </w:tabs>
              <w:ind w:left="432" w:hanging="432"/>
              <w:rPr>
                <w:lang w:val="fr-FR"/>
              </w:rPr>
            </w:pPr>
            <w:bookmarkStart w:id="355" w:name="_Toc438438858"/>
            <w:bookmarkStart w:id="356" w:name="_Toc438532647"/>
            <w:bookmarkStart w:id="357" w:name="_Toc438734002"/>
            <w:bookmarkStart w:id="358" w:name="_Toc438907039"/>
            <w:bookmarkStart w:id="359" w:name="_Toc438907238"/>
            <w:bookmarkStart w:id="360" w:name="_Toc156373317"/>
            <w:bookmarkStart w:id="361" w:name="_Toc487641805"/>
            <w:r w:rsidRPr="008C0DBB">
              <w:rPr>
                <w:lang w:val="fr-FR"/>
              </w:rPr>
              <w:t>33</w:t>
            </w:r>
            <w:r w:rsidR="004F67E3" w:rsidRPr="008C0DBB">
              <w:rPr>
                <w:lang w:val="fr-FR"/>
              </w:rPr>
              <w:t>.</w:t>
            </w:r>
            <w:r w:rsidRPr="008C0DBB">
              <w:rPr>
                <w:lang w:val="fr-FR"/>
              </w:rPr>
              <w:tab/>
              <w:t xml:space="preserve">Marge de </w:t>
            </w:r>
            <w:bookmarkEnd w:id="355"/>
            <w:bookmarkEnd w:id="356"/>
            <w:bookmarkEnd w:id="357"/>
            <w:bookmarkEnd w:id="358"/>
            <w:bookmarkEnd w:id="359"/>
            <w:r w:rsidRPr="008C0DBB">
              <w:rPr>
                <w:lang w:val="fr-FR"/>
              </w:rPr>
              <w:t>préférence</w:t>
            </w:r>
            <w:bookmarkEnd w:id="360"/>
            <w:bookmarkEnd w:id="361"/>
          </w:p>
        </w:tc>
        <w:tc>
          <w:tcPr>
            <w:tcW w:w="7380" w:type="dxa"/>
            <w:tcBorders>
              <w:top w:val="nil"/>
              <w:left w:val="nil"/>
              <w:bottom w:val="nil"/>
              <w:right w:val="nil"/>
            </w:tcBorders>
          </w:tcPr>
          <w:p w14:paraId="52097903" w14:textId="31639F50" w:rsidR="002476D3" w:rsidRPr="008C0DBB" w:rsidRDefault="002476D3" w:rsidP="00520988">
            <w:pPr>
              <w:pStyle w:val="ListParagraph"/>
              <w:numPr>
                <w:ilvl w:val="1"/>
                <w:numId w:val="54"/>
              </w:numPr>
              <w:tabs>
                <w:tab w:val="left" w:pos="1152"/>
              </w:tabs>
              <w:rPr>
                <w:rFonts w:asciiTheme="majorBidi" w:hAnsiTheme="majorBidi" w:cstheme="majorBidi"/>
                <w:sz w:val="16"/>
                <w:szCs w:val="16"/>
              </w:rPr>
            </w:pPr>
            <w:r w:rsidRPr="008C0DBB">
              <w:rPr>
                <w:rFonts w:asciiTheme="majorBidi" w:hAnsiTheme="majorBidi" w:cstheme="majorBidi"/>
                <w:b/>
                <w:bCs/>
              </w:rPr>
              <w:t>Sauf stipulation contraire d</w:t>
            </w:r>
            <w:r w:rsidR="005E0148" w:rsidRPr="008C0DBB">
              <w:rPr>
                <w:rFonts w:asciiTheme="majorBidi" w:hAnsiTheme="majorBidi" w:cstheme="majorBidi"/>
                <w:b/>
                <w:bCs/>
              </w:rPr>
              <w:t>ans l</w:t>
            </w:r>
            <w:r w:rsidRPr="008C0DBB">
              <w:rPr>
                <w:rFonts w:asciiTheme="majorBidi" w:hAnsiTheme="majorBidi" w:cstheme="majorBidi"/>
                <w:b/>
                <w:bCs/>
              </w:rPr>
              <w:t>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aucune marge de préférence ne sera </w:t>
            </w:r>
            <w:r w:rsidR="00871238" w:rsidRPr="008C0DBB">
              <w:rPr>
                <w:rFonts w:asciiTheme="majorBidi" w:hAnsiTheme="majorBidi" w:cstheme="majorBidi"/>
              </w:rPr>
              <w:t>accordée.</w:t>
            </w:r>
            <w:r w:rsidR="00A6531F" w:rsidRPr="008C0DBB">
              <w:rPr>
                <w:vertAlign w:val="superscript"/>
              </w:rPr>
              <w:footnoteReference w:id="3"/>
            </w:r>
            <w:r w:rsidRPr="008C0DBB">
              <w:rPr>
                <w:rFonts w:asciiTheme="majorBidi" w:hAnsiTheme="majorBidi" w:cstheme="majorBidi"/>
              </w:rPr>
              <w:t xml:space="preserve"> </w:t>
            </w:r>
          </w:p>
        </w:tc>
      </w:tr>
      <w:tr w:rsidR="005C2269" w:rsidRPr="008C0DBB" w14:paraId="5E3906F8" w14:textId="77777777" w:rsidTr="00A6531F">
        <w:trPr>
          <w:cantSplit/>
        </w:trPr>
        <w:tc>
          <w:tcPr>
            <w:tcW w:w="2250" w:type="dxa"/>
            <w:tcBorders>
              <w:top w:val="nil"/>
              <w:left w:val="nil"/>
              <w:bottom w:val="nil"/>
              <w:right w:val="nil"/>
            </w:tcBorders>
          </w:tcPr>
          <w:p w14:paraId="1AAFAF7E" w14:textId="0274EC67" w:rsidR="005C2269" w:rsidRPr="008C0DBB" w:rsidRDefault="00D85FEF" w:rsidP="005D6945">
            <w:pPr>
              <w:pStyle w:val="S1-Header2"/>
              <w:numPr>
                <w:ilvl w:val="0"/>
                <w:numId w:val="0"/>
              </w:numPr>
              <w:tabs>
                <w:tab w:val="num" w:pos="432"/>
              </w:tabs>
              <w:ind w:left="432" w:hanging="432"/>
              <w:rPr>
                <w:lang w:val="fr-FR"/>
              </w:rPr>
            </w:pPr>
            <w:bookmarkStart w:id="362" w:name="_Toc483210606"/>
            <w:bookmarkStart w:id="363" w:name="_Toc487641806"/>
            <w:r w:rsidRPr="008C0DBB">
              <w:rPr>
                <w:lang w:val="fr-FR"/>
              </w:rPr>
              <w:lastRenderedPageBreak/>
              <w:t>34.</w:t>
            </w:r>
            <w:r w:rsidRPr="008C0DBB">
              <w:rPr>
                <w:lang w:val="fr-FR"/>
              </w:rPr>
              <w:tab/>
            </w:r>
            <w:r w:rsidR="005C2269" w:rsidRPr="008C0DBB">
              <w:rPr>
                <w:lang w:val="fr-FR"/>
              </w:rPr>
              <w:t>Sous-traitants</w:t>
            </w:r>
            <w:bookmarkEnd w:id="362"/>
            <w:bookmarkEnd w:id="363"/>
          </w:p>
          <w:p w14:paraId="60EC3788" w14:textId="77777777" w:rsidR="005C2269" w:rsidRPr="008C0DBB" w:rsidRDefault="005C2269" w:rsidP="005D6945">
            <w:pPr>
              <w:pStyle w:val="Header1-Clauses"/>
              <w:rPr>
                <w:rFonts w:asciiTheme="majorBidi" w:hAnsiTheme="majorBidi" w:cstheme="majorBidi"/>
                <w:lang w:val="fr-FR"/>
              </w:rPr>
            </w:pPr>
          </w:p>
        </w:tc>
        <w:tc>
          <w:tcPr>
            <w:tcW w:w="7380" w:type="dxa"/>
            <w:tcBorders>
              <w:top w:val="nil"/>
              <w:left w:val="nil"/>
              <w:bottom w:val="nil"/>
              <w:right w:val="nil"/>
            </w:tcBorders>
          </w:tcPr>
          <w:p w14:paraId="611B568A" w14:textId="437E41AE" w:rsidR="005C2269" w:rsidRPr="008C0DBB" w:rsidRDefault="008C28A6" w:rsidP="00520988">
            <w:pPr>
              <w:pStyle w:val="ListParagraph"/>
              <w:numPr>
                <w:ilvl w:val="1"/>
                <w:numId w:val="55"/>
              </w:numPr>
              <w:tabs>
                <w:tab w:val="left" w:pos="1152"/>
              </w:tabs>
              <w:contextualSpacing w:val="0"/>
              <w:rPr>
                <w:rFonts w:asciiTheme="majorBidi" w:hAnsiTheme="majorBidi" w:cstheme="majorBidi"/>
                <w:spacing w:val="-2"/>
              </w:rPr>
            </w:pPr>
            <w:r w:rsidRPr="008C0DBB">
              <w:rPr>
                <w:rFonts w:asciiTheme="majorBidi" w:hAnsiTheme="majorBidi" w:cstheme="majorBidi"/>
                <w:spacing w:val="-2"/>
              </w:rPr>
              <w:t xml:space="preserve">Le Maître de l’Ouvrage n’entend pas faire exécuter certaines parties spécifiques des travaux par des sous-traitants sélectionnés à l’avance par le Maître de l’Ouvrage, sauf disposition contraire dans les </w:t>
            </w:r>
            <w:r w:rsidRPr="008C0DBB">
              <w:rPr>
                <w:rFonts w:asciiTheme="majorBidi" w:hAnsiTheme="majorBidi" w:cstheme="majorBidi"/>
                <w:bCs/>
                <w:spacing w:val="-2"/>
              </w:rPr>
              <w:t>DPAO</w:t>
            </w:r>
            <w:r w:rsidR="005C2269" w:rsidRPr="008C0DBB">
              <w:rPr>
                <w:rFonts w:asciiTheme="majorBidi" w:hAnsiTheme="majorBidi" w:cstheme="majorBidi"/>
                <w:spacing w:val="-2"/>
              </w:rPr>
              <w:t>.</w:t>
            </w:r>
          </w:p>
          <w:p w14:paraId="5002DE60" w14:textId="04A3F2E3" w:rsidR="00951DC3" w:rsidRPr="008C0DBB" w:rsidRDefault="00951DC3" w:rsidP="00520988">
            <w:pPr>
              <w:pStyle w:val="ListParagraph"/>
              <w:numPr>
                <w:ilvl w:val="1"/>
                <w:numId w:val="55"/>
              </w:numPr>
              <w:tabs>
                <w:tab w:val="left" w:pos="1152"/>
              </w:tabs>
              <w:contextualSpacing w:val="0"/>
              <w:rPr>
                <w:rFonts w:asciiTheme="majorBidi" w:hAnsiTheme="majorBidi" w:cstheme="majorBidi"/>
              </w:rPr>
            </w:pPr>
            <w:r w:rsidRPr="008C0DBB">
              <w:rPr>
                <w:rFonts w:asciiTheme="majorBidi" w:hAnsiTheme="majorBidi" w:cstheme="majorBidi"/>
              </w:rPr>
              <w:t>Le Maître de l’Ouvrage pourra autoriser que certains travaux spécialisés soient sous-traités, ainsi qu’indiqué à la Section III 2.4.2 Expérience. En un tel cas, l’expérience des sous-traitants spécialisés sera prise en compte aux fins d’évaluation de la qualification du Soumissionnaire conformément aux dispositions de la Section III relative à la qualification des sous-traitants</w:t>
            </w:r>
          </w:p>
          <w:p w14:paraId="01601602" w14:textId="6433BB9D" w:rsidR="005C2269" w:rsidRPr="008C0DBB" w:rsidRDefault="003F2FE2" w:rsidP="00520988">
            <w:pPr>
              <w:pStyle w:val="ListParagraph"/>
              <w:numPr>
                <w:ilvl w:val="1"/>
                <w:numId w:val="55"/>
              </w:numPr>
              <w:tabs>
                <w:tab w:val="left" w:pos="1152"/>
              </w:tabs>
              <w:contextualSpacing w:val="0"/>
              <w:rPr>
                <w:rFonts w:asciiTheme="majorBidi" w:hAnsiTheme="majorBidi" w:cstheme="majorBidi"/>
              </w:rPr>
            </w:pPr>
            <w:r w:rsidRPr="008C0DBB">
              <w:rPr>
                <w:rFonts w:asciiTheme="majorBidi" w:hAnsiTheme="majorBidi" w:cstheme="majorBidi"/>
              </w:rPr>
              <w:t xml:space="preserve">Les Soumissionnaires peuvent proposer une sous-traitance à concurrence du pourcentage de la valeur du Marché ou du volume des Travaux tel que </w:t>
            </w:r>
            <w:r w:rsidRPr="008C0DBB">
              <w:rPr>
                <w:rFonts w:asciiTheme="majorBidi" w:hAnsiTheme="majorBidi" w:cstheme="majorBidi"/>
                <w:b/>
                <w:bCs/>
              </w:rPr>
              <w:t>prévu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w:t>
            </w:r>
          </w:p>
        </w:tc>
      </w:tr>
      <w:tr w:rsidR="002476D3" w:rsidRPr="008C0DBB" w14:paraId="2C57468E" w14:textId="77777777">
        <w:tc>
          <w:tcPr>
            <w:tcW w:w="2250" w:type="dxa"/>
            <w:tcBorders>
              <w:top w:val="nil"/>
              <w:left w:val="nil"/>
              <w:bottom w:val="nil"/>
              <w:right w:val="nil"/>
            </w:tcBorders>
          </w:tcPr>
          <w:p w14:paraId="4CCD336F" w14:textId="68AC8339" w:rsidR="002476D3" w:rsidRPr="008C0DBB" w:rsidRDefault="004F67E3" w:rsidP="00591548">
            <w:pPr>
              <w:pStyle w:val="S1-Header2"/>
              <w:numPr>
                <w:ilvl w:val="0"/>
                <w:numId w:val="0"/>
              </w:numPr>
              <w:tabs>
                <w:tab w:val="num" w:pos="432"/>
              </w:tabs>
              <w:ind w:left="432" w:hanging="432"/>
              <w:rPr>
                <w:rFonts w:asciiTheme="majorBidi" w:hAnsiTheme="majorBidi" w:cstheme="majorBidi"/>
                <w:lang w:val="fr-FR"/>
              </w:rPr>
            </w:pPr>
            <w:bookmarkStart w:id="364" w:name="_Toc438438859"/>
            <w:bookmarkStart w:id="365" w:name="_Toc438532648"/>
            <w:bookmarkStart w:id="366" w:name="_Toc438734003"/>
            <w:bookmarkStart w:id="367" w:name="_Toc438907040"/>
            <w:bookmarkStart w:id="368" w:name="_Toc438907239"/>
            <w:bookmarkStart w:id="369" w:name="_Toc156373318"/>
            <w:bookmarkStart w:id="370" w:name="_Toc483210607"/>
            <w:bookmarkStart w:id="371" w:name="_Toc487641807"/>
            <w:r w:rsidRPr="008C0DBB">
              <w:rPr>
                <w:lang w:val="fr-FR"/>
              </w:rPr>
              <w:t>3</w:t>
            </w:r>
            <w:r w:rsidR="002476D3" w:rsidRPr="008C0DBB">
              <w:rPr>
                <w:lang w:val="fr-FR"/>
              </w:rPr>
              <w:t>5</w:t>
            </w:r>
            <w:r w:rsidRPr="008C0DBB">
              <w:rPr>
                <w:lang w:val="fr-FR"/>
              </w:rPr>
              <w:t>.</w:t>
            </w:r>
            <w:r w:rsidR="002476D3" w:rsidRPr="008C0DBB">
              <w:rPr>
                <w:lang w:val="fr-FR"/>
              </w:rPr>
              <w:tab/>
              <w:t>Évaluation des</w:t>
            </w:r>
            <w:r w:rsidR="00591548" w:rsidRPr="008C0DBB">
              <w:rPr>
                <w:lang w:val="fr-FR"/>
              </w:rPr>
              <w:t> </w:t>
            </w:r>
            <w:r w:rsidR="002476D3" w:rsidRPr="008C0DBB">
              <w:rPr>
                <w:lang w:val="fr-FR"/>
              </w:rPr>
              <w:t>Offres</w:t>
            </w:r>
            <w:bookmarkStart w:id="372" w:name="_Hlt438533055"/>
            <w:bookmarkEnd w:id="364"/>
            <w:bookmarkEnd w:id="365"/>
            <w:bookmarkEnd w:id="366"/>
            <w:bookmarkEnd w:id="367"/>
            <w:bookmarkEnd w:id="368"/>
            <w:bookmarkEnd w:id="369"/>
            <w:bookmarkEnd w:id="370"/>
            <w:bookmarkEnd w:id="371"/>
            <w:bookmarkEnd w:id="372"/>
          </w:p>
        </w:tc>
        <w:tc>
          <w:tcPr>
            <w:tcW w:w="7380" w:type="dxa"/>
            <w:tcBorders>
              <w:top w:val="nil"/>
              <w:left w:val="nil"/>
              <w:bottom w:val="nil"/>
              <w:right w:val="nil"/>
            </w:tcBorders>
          </w:tcPr>
          <w:p w14:paraId="773AF85F" w14:textId="75DD11C8" w:rsidR="00F856B6" w:rsidRPr="008C0DBB" w:rsidRDefault="002476D3" w:rsidP="00520988">
            <w:pPr>
              <w:pStyle w:val="ListParagraph"/>
              <w:numPr>
                <w:ilvl w:val="1"/>
                <w:numId w:val="56"/>
              </w:numPr>
              <w:rPr>
                <w:rFonts w:asciiTheme="majorBidi" w:hAnsiTheme="majorBidi" w:cstheme="majorBidi"/>
              </w:rPr>
            </w:pPr>
            <w:r w:rsidRPr="008C0DBB">
              <w:rPr>
                <w:rFonts w:asciiTheme="majorBidi" w:hAnsiTheme="majorBidi" w:cstheme="majorBidi"/>
              </w:rPr>
              <w:t>Pour évaluer les offres, le Maître d</w:t>
            </w:r>
            <w:r w:rsidR="00F26C5E" w:rsidRPr="008C0DBB">
              <w:rPr>
                <w:rFonts w:asciiTheme="majorBidi" w:hAnsiTheme="majorBidi" w:cstheme="majorBidi"/>
              </w:rPr>
              <w:t>e l</w:t>
            </w:r>
            <w:r w:rsidRPr="008C0DBB">
              <w:rPr>
                <w:rFonts w:asciiTheme="majorBidi" w:hAnsiTheme="majorBidi" w:cstheme="majorBidi"/>
              </w:rPr>
              <w:t xml:space="preserve">’Ouvrage </w:t>
            </w:r>
            <w:r w:rsidR="005E0148" w:rsidRPr="008C0DBB">
              <w:rPr>
                <w:rFonts w:asciiTheme="majorBidi" w:hAnsiTheme="majorBidi" w:cstheme="majorBidi"/>
              </w:rPr>
              <w:t>n’</w:t>
            </w:r>
            <w:r w:rsidRPr="008C0DBB">
              <w:rPr>
                <w:rFonts w:asciiTheme="majorBidi" w:hAnsiTheme="majorBidi" w:cstheme="majorBidi"/>
              </w:rPr>
              <w:t xml:space="preserve">utilisera </w:t>
            </w:r>
            <w:r w:rsidR="005E0148" w:rsidRPr="008C0DBB">
              <w:rPr>
                <w:rFonts w:asciiTheme="majorBidi" w:hAnsiTheme="majorBidi" w:cstheme="majorBidi"/>
              </w:rPr>
              <w:t xml:space="preserve">que </w:t>
            </w:r>
            <w:r w:rsidRPr="008C0DBB">
              <w:rPr>
                <w:rFonts w:asciiTheme="majorBidi" w:hAnsiTheme="majorBidi" w:cstheme="majorBidi"/>
              </w:rPr>
              <w:t xml:space="preserve">les critères et méthodes définis </w:t>
            </w:r>
            <w:r w:rsidR="005E0148" w:rsidRPr="008C0DBB">
              <w:rPr>
                <w:rFonts w:asciiTheme="majorBidi" w:hAnsiTheme="majorBidi" w:cstheme="majorBidi"/>
              </w:rPr>
              <w:t>dans la présente clause et dans la Section III, Critères d’évaluation et de qualification.</w:t>
            </w:r>
            <w:r w:rsidR="009B2302" w:rsidRPr="008C0DBB">
              <w:rPr>
                <w:rFonts w:asciiTheme="majorBidi" w:hAnsiTheme="majorBidi" w:cstheme="majorBidi"/>
              </w:rPr>
              <w:t xml:space="preserve"> </w:t>
            </w:r>
            <w:r w:rsidR="005E0148" w:rsidRPr="008C0DBB">
              <w:rPr>
                <w:rFonts w:asciiTheme="majorBidi" w:hAnsiTheme="majorBidi" w:cstheme="majorBidi"/>
              </w:rPr>
              <w:t>L</w:t>
            </w:r>
            <w:r w:rsidR="005D055C" w:rsidRPr="008C0DBB">
              <w:rPr>
                <w:rFonts w:asciiTheme="majorBidi" w:hAnsiTheme="majorBidi" w:cstheme="majorBidi"/>
              </w:rPr>
              <w:t>e recours à</w:t>
            </w:r>
            <w:r w:rsidR="005E0148" w:rsidRPr="008C0DBB">
              <w:rPr>
                <w:rFonts w:asciiTheme="majorBidi" w:hAnsiTheme="majorBidi" w:cstheme="majorBidi"/>
              </w:rPr>
              <w:t xml:space="preserve"> tous autre critères et/ou méthodes ne sera pas permis. Par le moyen de ces critères et méthodes, le Maître de l’Ouvrage déterminera l’Offre la </w:t>
            </w:r>
            <w:r w:rsidR="00560814" w:rsidRPr="008C0DBB">
              <w:rPr>
                <w:rFonts w:asciiTheme="majorBidi" w:hAnsiTheme="majorBidi" w:cstheme="majorBidi"/>
              </w:rPr>
              <w:t>moins</w:t>
            </w:r>
            <w:r w:rsidR="002D4A05" w:rsidRPr="008C0DBB">
              <w:rPr>
                <w:rFonts w:asciiTheme="majorBidi" w:hAnsiTheme="majorBidi" w:cstheme="majorBidi"/>
              </w:rPr>
              <w:t>-</w:t>
            </w:r>
            <w:proofErr w:type="spellStart"/>
            <w:r w:rsidR="00560814" w:rsidRPr="008C0DBB">
              <w:rPr>
                <w:rFonts w:asciiTheme="majorBidi" w:hAnsiTheme="majorBidi" w:cstheme="majorBidi"/>
              </w:rPr>
              <w:t>disante</w:t>
            </w:r>
            <w:proofErr w:type="spellEnd"/>
            <w:r w:rsidR="005D055C" w:rsidRPr="008C0DBB">
              <w:rPr>
                <w:rFonts w:asciiTheme="majorBidi" w:hAnsiTheme="majorBidi" w:cstheme="majorBidi"/>
              </w:rPr>
              <w:t xml:space="preserve"> en conformité avec l’article 40 des IS</w:t>
            </w:r>
            <w:r w:rsidR="005E0148" w:rsidRPr="008C0DBB">
              <w:rPr>
                <w:rFonts w:asciiTheme="majorBidi" w:hAnsiTheme="majorBidi" w:cstheme="majorBidi"/>
              </w:rPr>
              <w:t>.</w:t>
            </w:r>
            <w:r w:rsidR="009B2302" w:rsidRPr="008C0DBB">
              <w:rPr>
                <w:rFonts w:asciiTheme="majorBidi" w:hAnsiTheme="majorBidi" w:cstheme="majorBidi"/>
              </w:rPr>
              <w:t xml:space="preserve"> </w:t>
            </w:r>
            <w:r w:rsidRPr="008C0DBB">
              <w:rPr>
                <w:rFonts w:asciiTheme="majorBidi" w:hAnsiTheme="majorBidi" w:cstheme="majorBidi"/>
              </w:rPr>
              <w:t xml:space="preserve"> </w:t>
            </w:r>
          </w:p>
        </w:tc>
      </w:tr>
      <w:tr w:rsidR="002476D3" w:rsidRPr="008C0DBB" w14:paraId="1D27BE14" w14:textId="77777777">
        <w:tc>
          <w:tcPr>
            <w:tcW w:w="2250" w:type="dxa"/>
            <w:tcBorders>
              <w:top w:val="nil"/>
              <w:left w:val="nil"/>
              <w:bottom w:val="nil"/>
              <w:right w:val="nil"/>
            </w:tcBorders>
          </w:tcPr>
          <w:p w14:paraId="2B3A7ABF" w14:textId="77777777" w:rsidR="002476D3" w:rsidRPr="008C0DBB" w:rsidRDefault="002476D3" w:rsidP="005D6945">
            <w:pPr>
              <w:rPr>
                <w:rFonts w:asciiTheme="majorBidi" w:hAnsiTheme="majorBidi" w:cstheme="majorBidi"/>
              </w:rPr>
            </w:pPr>
            <w:bookmarkStart w:id="373" w:name="_Toc438532649"/>
            <w:bookmarkEnd w:id="373"/>
          </w:p>
        </w:tc>
        <w:tc>
          <w:tcPr>
            <w:tcW w:w="7380" w:type="dxa"/>
            <w:tcBorders>
              <w:top w:val="nil"/>
              <w:left w:val="nil"/>
              <w:bottom w:val="nil"/>
              <w:right w:val="nil"/>
            </w:tcBorders>
          </w:tcPr>
          <w:p w14:paraId="7D83BDF6" w14:textId="1BF081EF" w:rsidR="00F856B6" w:rsidRPr="008C0DBB" w:rsidRDefault="002476D3" w:rsidP="00520988">
            <w:pPr>
              <w:pStyle w:val="ListParagraph"/>
              <w:numPr>
                <w:ilvl w:val="1"/>
                <w:numId w:val="56"/>
              </w:numPr>
              <w:tabs>
                <w:tab w:val="left" w:pos="1152"/>
              </w:tabs>
              <w:jc w:val="left"/>
              <w:rPr>
                <w:rFonts w:asciiTheme="majorBidi" w:hAnsiTheme="majorBidi" w:cstheme="majorBidi"/>
              </w:rPr>
            </w:pPr>
            <w:r w:rsidRPr="008C0DBB">
              <w:rPr>
                <w:rFonts w:asciiTheme="majorBidi" w:hAnsiTheme="majorBidi" w:cstheme="majorBidi"/>
              </w:rPr>
              <w:t>Pour évaluer les offres, le Maître d</w:t>
            </w:r>
            <w:r w:rsidR="00F26C5E" w:rsidRPr="008C0DBB">
              <w:rPr>
                <w:rFonts w:asciiTheme="majorBidi" w:hAnsiTheme="majorBidi" w:cstheme="majorBidi"/>
              </w:rPr>
              <w:t>e l</w:t>
            </w:r>
            <w:r w:rsidRPr="008C0DBB">
              <w:rPr>
                <w:rFonts w:asciiTheme="majorBidi" w:hAnsiTheme="majorBidi" w:cstheme="majorBidi"/>
              </w:rPr>
              <w:t>’Ouvrage prendra en compte les éléments ci-après</w:t>
            </w:r>
            <w:r w:rsidR="009B2302" w:rsidRPr="008C0DBB">
              <w:rPr>
                <w:rFonts w:asciiTheme="majorBidi" w:hAnsiTheme="majorBidi" w:cstheme="majorBidi"/>
              </w:rPr>
              <w:t> :</w:t>
            </w:r>
          </w:p>
          <w:p w14:paraId="421B78A2" w14:textId="0D0ADB4A" w:rsidR="00F856B6" w:rsidRPr="008C0DBB" w:rsidRDefault="00591548" w:rsidP="005D6945">
            <w:pPr>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a)</w:t>
            </w:r>
            <w:r w:rsidR="00566B51" w:rsidRPr="008C0DBB">
              <w:rPr>
                <w:rFonts w:asciiTheme="majorBidi" w:hAnsiTheme="majorBidi" w:cstheme="majorBidi"/>
              </w:rPr>
              <w:tab/>
            </w:r>
            <w:r w:rsidR="002476D3" w:rsidRPr="008C0DBB">
              <w:rPr>
                <w:rFonts w:asciiTheme="majorBidi" w:hAnsiTheme="majorBidi" w:cstheme="majorBidi"/>
              </w:rPr>
              <w:t xml:space="preserve">le </w:t>
            </w:r>
            <w:r w:rsidR="00BD60C3" w:rsidRPr="008C0DBB">
              <w:rPr>
                <w:rFonts w:asciiTheme="majorBidi" w:hAnsiTheme="majorBidi" w:cstheme="majorBidi"/>
              </w:rPr>
              <w:t xml:space="preserve">Montant </w:t>
            </w:r>
            <w:r w:rsidR="002476D3" w:rsidRPr="008C0DBB">
              <w:rPr>
                <w:rFonts w:asciiTheme="majorBidi" w:hAnsiTheme="majorBidi" w:cstheme="majorBidi"/>
              </w:rPr>
              <w:t>de l’</w:t>
            </w:r>
            <w:r w:rsidR="00BD60C3" w:rsidRPr="008C0DBB">
              <w:rPr>
                <w:rFonts w:asciiTheme="majorBidi" w:hAnsiTheme="majorBidi" w:cstheme="majorBidi"/>
              </w:rPr>
              <w:t>O</w:t>
            </w:r>
            <w:r w:rsidR="002476D3" w:rsidRPr="008C0DBB">
              <w:rPr>
                <w:rFonts w:asciiTheme="majorBidi" w:hAnsiTheme="majorBidi" w:cstheme="majorBidi"/>
              </w:rPr>
              <w:t>ffre, en excluant les Sommes à valoir et, le cas échéant, les provisions pour imprévus figurant dans le récapitulatif du Détail quantitatif et estimatif</w:t>
            </w:r>
            <w:r w:rsidR="00587F4A" w:rsidRPr="008C0DBB">
              <w:rPr>
                <w:rStyle w:val="FootnoteReference"/>
                <w:rFonts w:asciiTheme="majorBidi" w:hAnsiTheme="majorBidi" w:cstheme="majorBidi"/>
              </w:rPr>
              <w:footnoteReference w:id="4"/>
            </w:r>
            <w:r w:rsidR="002476D3" w:rsidRPr="008C0DBB">
              <w:rPr>
                <w:rFonts w:asciiTheme="majorBidi" w:hAnsiTheme="majorBidi" w:cstheme="majorBidi"/>
              </w:rPr>
              <w:t xml:space="preserve">, mais en ajoutant le montant des </w:t>
            </w:r>
            <w:r w:rsidR="00F26C5E" w:rsidRPr="008C0DBB">
              <w:rPr>
                <w:rFonts w:asciiTheme="majorBidi" w:hAnsiTheme="majorBidi" w:cstheme="majorBidi"/>
              </w:rPr>
              <w:t>T</w:t>
            </w:r>
            <w:r w:rsidR="002476D3" w:rsidRPr="008C0DBB">
              <w:rPr>
                <w:rFonts w:asciiTheme="majorBidi" w:hAnsiTheme="majorBidi" w:cstheme="majorBidi"/>
              </w:rPr>
              <w:t>ravaux en régie</w:t>
            </w:r>
            <w:r w:rsidRPr="008C0DBB">
              <w:rPr>
                <w:rStyle w:val="FootnoteReference"/>
              </w:rPr>
              <w:footnoteReference w:id="5"/>
            </w:r>
            <w:r w:rsidR="002476D3" w:rsidRPr="008C0DBB">
              <w:rPr>
                <w:rFonts w:asciiTheme="majorBidi" w:hAnsiTheme="majorBidi" w:cstheme="majorBidi"/>
              </w:rPr>
              <w:t>, lorsqu’ils sont chiffrés de façon compétitive</w:t>
            </w:r>
            <w:r w:rsidR="009B2302" w:rsidRPr="008C0DBB">
              <w:rPr>
                <w:rFonts w:asciiTheme="majorBidi" w:hAnsiTheme="majorBidi" w:cstheme="majorBidi"/>
              </w:rPr>
              <w:t> ;</w:t>
            </w:r>
          </w:p>
          <w:p w14:paraId="32EFB8D7" w14:textId="3A0F9B1E"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b)</w:t>
            </w:r>
            <w:r w:rsidR="00566B51" w:rsidRPr="008C0DBB">
              <w:rPr>
                <w:rFonts w:asciiTheme="majorBidi" w:hAnsiTheme="majorBidi" w:cstheme="majorBidi"/>
              </w:rPr>
              <w:tab/>
            </w:r>
            <w:r w:rsidR="002476D3" w:rsidRPr="008C0DBB">
              <w:rPr>
                <w:rFonts w:asciiTheme="majorBidi" w:hAnsiTheme="majorBidi" w:cstheme="majorBidi"/>
              </w:rPr>
              <w:t>les ajustements apportés au prix pour rectifier les erreurs arithmétiques en application de l’article 31.1</w:t>
            </w:r>
            <w:r w:rsidR="00C753BD" w:rsidRPr="008C0DBB">
              <w:rPr>
                <w:rFonts w:asciiTheme="majorBidi" w:hAnsiTheme="majorBidi" w:cstheme="majorBidi"/>
              </w:rPr>
              <w:t xml:space="preserve"> des IS</w:t>
            </w:r>
            <w:r w:rsidR="009B2302" w:rsidRPr="008C0DBB">
              <w:rPr>
                <w:rFonts w:asciiTheme="majorBidi" w:hAnsiTheme="majorBidi" w:cstheme="majorBidi"/>
              </w:rPr>
              <w:t> ;</w:t>
            </w:r>
          </w:p>
          <w:p w14:paraId="3192EFB7" w14:textId="1ABE5DEF"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c)</w:t>
            </w:r>
            <w:r w:rsidR="00566B51" w:rsidRPr="008C0DBB">
              <w:rPr>
                <w:rFonts w:asciiTheme="majorBidi" w:hAnsiTheme="majorBidi" w:cstheme="majorBidi"/>
              </w:rPr>
              <w:tab/>
            </w:r>
            <w:r w:rsidR="002476D3" w:rsidRPr="008C0DBB">
              <w:rPr>
                <w:rFonts w:asciiTheme="majorBidi" w:hAnsiTheme="majorBidi" w:cstheme="majorBidi"/>
              </w:rPr>
              <w:t>les ajustements imputables aux rabais offerts en application de l’article 14</w:t>
            </w:r>
            <w:r w:rsidR="005D055C" w:rsidRPr="008C0DBB">
              <w:rPr>
                <w:rFonts w:asciiTheme="majorBidi" w:hAnsiTheme="majorBidi" w:cstheme="majorBidi"/>
              </w:rPr>
              <w:t>.4</w:t>
            </w:r>
            <w:r w:rsidR="00C753BD" w:rsidRPr="008C0DBB">
              <w:rPr>
                <w:rFonts w:asciiTheme="majorBidi" w:hAnsiTheme="majorBidi" w:cstheme="majorBidi"/>
              </w:rPr>
              <w:t xml:space="preserve"> </w:t>
            </w:r>
            <w:r w:rsidR="002476D3" w:rsidRPr="008C0DBB">
              <w:rPr>
                <w:rFonts w:asciiTheme="majorBidi" w:hAnsiTheme="majorBidi" w:cstheme="majorBidi"/>
              </w:rPr>
              <w:t>des IS</w:t>
            </w:r>
            <w:r w:rsidR="009B2302" w:rsidRPr="008C0DBB">
              <w:rPr>
                <w:rFonts w:asciiTheme="majorBidi" w:hAnsiTheme="majorBidi" w:cstheme="majorBidi"/>
              </w:rPr>
              <w:t> ;</w:t>
            </w:r>
          </w:p>
          <w:p w14:paraId="6D0310A0" w14:textId="3FD17B06"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d)</w:t>
            </w:r>
            <w:r w:rsidR="00566B51" w:rsidRPr="008C0DBB">
              <w:rPr>
                <w:rFonts w:asciiTheme="majorBidi" w:hAnsiTheme="majorBidi" w:cstheme="majorBidi"/>
              </w:rPr>
              <w:tab/>
            </w:r>
            <w:r w:rsidR="002476D3" w:rsidRPr="008C0DBB">
              <w:rPr>
                <w:rFonts w:asciiTheme="majorBidi" w:hAnsiTheme="majorBidi" w:cstheme="majorBidi"/>
              </w:rPr>
              <w:t xml:space="preserve">la conversion en une seule monnaie des montants résultant des opérations a), b) et c) ci-dessus, conformément aux </w:t>
            </w:r>
            <w:r w:rsidR="002476D3" w:rsidRPr="008C0DBB">
              <w:rPr>
                <w:rFonts w:asciiTheme="majorBidi" w:hAnsiTheme="majorBidi" w:cstheme="majorBidi"/>
              </w:rPr>
              <w:lastRenderedPageBreak/>
              <w:t>dispositions de l’article 32 des IS</w:t>
            </w:r>
            <w:r w:rsidR="009B2302" w:rsidRPr="008C0DBB">
              <w:rPr>
                <w:rFonts w:asciiTheme="majorBidi" w:hAnsiTheme="majorBidi" w:cstheme="majorBidi"/>
              </w:rPr>
              <w:t> ;</w:t>
            </w:r>
          </w:p>
          <w:p w14:paraId="29A1BF77" w14:textId="7300A5A9" w:rsidR="00F856B6" w:rsidRPr="008C0DBB" w:rsidRDefault="00591548" w:rsidP="005D6945">
            <w:pPr>
              <w:tabs>
                <w:tab w:val="left" w:pos="576"/>
                <w:tab w:val="left" w:pos="1224"/>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e)</w:t>
            </w:r>
            <w:r w:rsidR="00566B51" w:rsidRPr="008C0DBB">
              <w:rPr>
                <w:rFonts w:asciiTheme="majorBidi" w:hAnsiTheme="majorBidi" w:cstheme="majorBidi"/>
              </w:rPr>
              <w:tab/>
            </w:r>
            <w:r w:rsidR="002476D3" w:rsidRPr="008C0DBB">
              <w:rPr>
                <w:rFonts w:asciiTheme="majorBidi" w:hAnsiTheme="majorBidi" w:cstheme="majorBidi"/>
              </w:rPr>
              <w:t>les ajustements résultant de toute autre modification, divergence ou réserve quantifiable calculés confo</w:t>
            </w:r>
            <w:r w:rsidR="0070744E" w:rsidRPr="008C0DBB">
              <w:rPr>
                <w:rFonts w:asciiTheme="majorBidi" w:hAnsiTheme="majorBidi" w:cstheme="majorBidi"/>
              </w:rPr>
              <w:t>rmément à l’article 30.3 des IS</w:t>
            </w:r>
            <w:r w:rsidR="009B2302" w:rsidRPr="008C0DBB">
              <w:rPr>
                <w:rFonts w:asciiTheme="majorBidi" w:hAnsiTheme="majorBidi" w:cstheme="majorBidi"/>
              </w:rPr>
              <w:t> ;</w:t>
            </w:r>
            <w:r w:rsidR="0070744E" w:rsidRPr="008C0DBB">
              <w:rPr>
                <w:rFonts w:asciiTheme="majorBidi" w:hAnsiTheme="majorBidi" w:cstheme="majorBidi"/>
              </w:rPr>
              <w:t xml:space="preserve"> et</w:t>
            </w:r>
          </w:p>
          <w:p w14:paraId="3D3AFD17" w14:textId="57E4D861"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f)</w:t>
            </w:r>
            <w:r w:rsidR="00566B51" w:rsidRPr="008C0DBB">
              <w:rPr>
                <w:rFonts w:asciiTheme="majorBidi" w:hAnsiTheme="majorBidi" w:cstheme="majorBidi"/>
              </w:rPr>
              <w:tab/>
            </w:r>
            <w:r w:rsidR="002476D3" w:rsidRPr="008C0DBB">
              <w:rPr>
                <w:rFonts w:asciiTheme="majorBidi" w:hAnsiTheme="majorBidi" w:cstheme="majorBidi"/>
              </w:rPr>
              <w:t>les ajustements résultant de l’utilisation de</w:t>
            </w:r>
            <w:r w:rsidR="00C753BD" w:rsidRPr="008C0DBB">
              <w:rPr>
                <w:rFonts w:asciiTheme="majorBidi" w:hAnsiTheme="majorBidi" w:cstheme="majorBidi"/>
              </w:rPr>
              <w:t>s</w:t>
            </w:r>
            <w:r w:rsidR="002476D3" w:rsidRPr="008C0DBB">
              <w:rPr>
                <w:rFonts w:asciiTheme="majorBidi" w:hAnsiTheme="majorBidi" w:cstheme="majorBidi"/>
              </w:rPr>
              <w:t xml:space="preserve"> facteurs d’évaluation </w:t>
            </w:r>
            <w:r w:rsidR="00C753BD" w:rsidRPr="008C0DBB">
              <w:rPr>
                <w:rFonts w:asciiTheme="majorBidi" w:hAnsiTheme="majorBidi" w:cstheme="majorBidi"/>
              </w:rPr>
              <w:t xml:space="preserve">additionnels </w:t>
            </w:r>
            <w:r w:rsidR="005D055C" w:rsidRPr="008C0DBB">
              <w:rPr>
                <w:rFonts w:asciiTheme="majorBidi" w:hAnsiTheme="majorBidi" w:cstheme="majorBidi"/>
              </w:rPr>
              <w:t xml:space="preserve">stipulés aux </w:t>
            </w:r>
            <w:r w:rsidR="005D055C" w:rsidRPr="008C0DBB">
              <w:rPr>
                <w:rFonts w:asciiTheme="majorBidi" w:hAnsiTheme="majorBidi" w:cstheme="majorBidi"/>
                <w:b/>
              </w:rPr>
              <w:t>DPAO</w:t>
            </w:r>
            <w:r w:rsidR="005D055C" w:rsidRPr="008C0DBB">
              <w:rPr>
                <w:rFonts w:asciiTheme="majorBidi" w:hAnsiTheme="majorBidi" w:cstheme="majorBidi"/>
              </w:rPr>
              <w:t xml:space="preserve"> et </w:t>
            </w:r>
            <w:r w:rsidR="00C753BD" w:rsidRPr="008C0DBB">
              <w:rPr>
                <w:rFonts w:asciiTheme="majorBidi" w:hAnsiTheme="majorBidi" w:cstheme="majorBidi"/>
              </w:rPr>
              <w:t>à</w:t>
            </w:r>
            <w:r w:rsidR="002476D3" w:rsidRPr="008C0DBB">
              <w:rPr>
                <w:rFonts w:asciiTheme="majorBidi" w:hAnsiTheme="majorBidi" w:cstheme="majorBidi"/>
              </w:rPr>
              <w:t xml:space="preserve"> la Section III, Critères d’évaluation et de qualification.</w:t>
            </w:r>
          </w:p>
          <w:p w14:paraId="1B0C326D" w14:textId="212BF1E2" w:rsidR="00F856B6" w:rsidRPr="008C0DBB" w:rsidRDefault="002476D3" w:rsidP="00520988">
            <w:pPr>
              <w:pStyle w:val="ListParagraph"/>
              <w:numPr>
                <w:ilvl w:val="1"/>
                <w:numId w:val="56"/>
              </w:numPr>
              <w:tabs>
                <w:tab w:val="left" w:pos="1152"/>
              </w:tabs>
              <w:contextualSpacing w:val="0"/>
              <w:rPr>
                <w:rFonts w:asciiTheme="majorBidi" w:hAnsiTheme="majorBidi" w:cstheme="majorBidi"/>
              </w:rPr>
            </w:pPr>
            <w:r w:rsidRPr="008C0DBB">
              <w:rPr>
                <w:rFonts w:asciiTheme="majorBidi" w:hAnsiTheme="majorBidi" w:cstheme="majorBidi"/>
              </w:rPr>
              <w:t>L’effet éventuel des formules de révision des prix figurant dans les CCAG et CCAP</w:t>
            </w:r>
            <w:r w:rsidR="00BD60C3" w:rsidRPr="008C0DBB">
              <w:rPr>
                <w:rFonts w:asciiTheme="majorBidi" w:hAnsiTheme="majorBidi" w:cstheme="majorBidi"/>
              </w:rPr>
              <w:t xml:space="preserve"> qui seront</w:t>
            </w:r>
            <w:r w:rsidRPr="008C0DBB">
              <w:rPr>
                <w:rFonts w:asciiTheme="majorBidi" w:hAnsiTheme="majorBidi" w:cstheme="majorBidi"/>
              </w:rPr>
              <w:t xml:space="preserve"> appliquées durant la période d’exécution du Marché, ne sera pas pris en considération lors de l’évaluation des offres.</w:t>
            </w:r>
          </w:p>
          <w:p w14:paraId="4FD0ED2D" w14:textId="577180E9" w:rsidR="00F856B6" w:rsidRPr="008C0DBB" w:rsidRDefault="002476D3" w:rsidP="00520988">
            <w:pPr>
              <w:pStyle w:val="ListParagraph"/>
              <w:numPr>
                <w:ilvl w:val="1"/>
                <w:numId w:val="56"/>
              </w:numPr>
              <w:tabs>
                <w:tab w:val="left" w:pos="1152"/>
              </w:tabs>
              <w:rPr>
                <w:rFonts w:asciiTheme="majorBidi" w:hAnsiTheme="majorBidi" w:cstheme="majorBidi"/>
              </w:rPr>
            </w:pPr>
            <w:r w:rsidRPr="008C0DBB">
              <w:rPr>
                <w:rFonts w:asciiTheme="majorBidi" w:hAnsiTheme="majorBidi" w:cstheme="majorBidi"/>
              </w:rPr>
              <w:t xml:space="preserve">Lorsque le Dossier d’Appel d’Offres prévoit que les </w:t>
            </w:r>
            <w:r w:rsidR="00F26C5E" w:rsidRPr="008C0DBB">
              <w:rPr>
                <w:rFonts w:asciiTheme="majorBidi" w:hAnsiTheme="majorBidi" w:cstheme="majorBidi"/>
              </w:rPr>
              <w:t>S</w:t>
            </w:r>
            <w:r w:rsidRPr="008C0DBB">
              <w:rPr>
                <w:rFonts w:asciiTheme="majorBidi" w:hAnsiTheme="majorBidi" w:cstheme="majorBidi"/>
              </w:rPr>
              <w:t xml:space="preserve">oumissionnaires pourront indiquer le </w:t>
            </w:r>
            <w:r w:rsidR="00BD60C3" w:rsidRPr="008C0DBB">
              <w:rPr>
                <w:rFonts w:asciiTheme="majorBidi" w:hAnsiTheme="majorBidi" w:cstheme="majorBidi"/>
              </w:rPr>
              <w:t xml:space="preserve">montant </w:t>
            </w:r>
            <w:r w:rsidRPr="008C0DBB">
              <w:rPr>
                <w:rFonts w:asciiTheme="majorBidi" w:hAnsiTheme="majorBidi" w:cstheme="majorBidi"/>
              </w:rPr>
              <w:t>de chaque lot séparément, la méthode d’évaluation permettant de déterminer la combinaison</w:t>
            </w:r>
            <w:r w:rsidR="009B2302" w:rsidRPr="008C0DBB">
              <w:rPr>
                <w:rFonts w:asciiTheme="majorBidi" w:hAnsiTheme="majorBidi" w:cstheme="majorBidi"/>
              </w:rPr>
              <w:t xml:space="preserve"> </w:t>
            </w:r>
            <w:r w:rsidRPr="008C0DBB">
              <w:rPr>
                <w:rFonts w:asciiTheme="majorBidi" w:hAnsiTheme="majorBidi" w:cstheme="majorBidi"/>
              </w:rPr>
              <w:t xml:space="preserve">des offres </w:t>
            </w:r>
            <w:r w:rsidR="005D055C" w:rsidRPr="008C0DBB">
              <w:rPr>
                <w:rFonts w:asciiTheme="majorBidi" w:hAnsiTheme="majorBidi" w:cstheme="majorBidi"/>
              </w:rPr>
              <w:t xml:space="preserve">de moindre coût </w:t>
            </w:r>
            <w:r w:rsidRPr="008C0DBB">
              <w:rPr>
                <w:rFonts w:asciiTheme="majorBidi" w:hAnsiTheme="majorBidi" w:cstheme="majorBidi"/>
              </w:rPr>
              <w:t>pour l’ensemble des lots compte tenu de tous les rabais offerts dans le Formulaire de Soumission, sera précisée dans la Section III, Critères d’évaluation et de qualification.</w:t>
            </w:r>
          </w:p>
        </w:tc>
      </w:tr>
      <w:tr w:rsidR="005D055C" w:rsidRPr="008C0DBB" w14:paraId="15A6DAD7" w14:textId="77777777">
        <w:tc>
          <w:tcPr>
            <w:tcW w:w="2250" w:type="dxa"/>
            <w:tcBorders>
              <w:top w:val="nil"/>
              <w:left w:val="nil"/>
              <w:bottom w:val="nil"/>
              <w:right w:val="nil"/>
            </w:tcBorders>
          </w:tcPr>
          <w:p w14:paraId="4B129241" w14:textId="55700901" w:rsidR="005D055C" w:rsidRPr="008C0DBB" w:rsidRDefault="005D055C" w:rsidP="005D6945">
            <w:pPr>
              <w:pStyle w:val="S1-Header2"/>
              <w:numPr>
                <w:ilvl w:val="0"/>
                <w:numId w:val="0"/>
              </w:numPr>
              <w:tabs>
                <w:tab w:val="num" w:pos="432"/>
              </w:tabs>
              <w:ind w:left="432" w:hanging="432"/>
              <w:rPr>
                <w:lang w:val="fr-FR"/>
              </w:rPr>
            </w:pPr>
            <w:bookmarkStart w:id="374" w:name="_Toc438532650"/>
            <w:bookmarkStart w:id="375" w:name="_Toc438532651"/>
            <w:bookmarkEnd w:id="374"/>
            <w:bookmarkEnd w:id="375"/>
          </w:p>
        </w:tc>
        <w:tc>
          <w:tcPr>
            <w:tcW w:w="7380" w:type="dxa"/>
            <w:tcBorders>
              <w:top w:val="nil"/>
              <w:left w:val="nil"/>
              <w:bottom w:val="nil"/>
              <w:right w:val="nil"/>
            </w:tcBorders>
          </w:tcPr>
          <w:p w14:paraId="4B0EE653" w14:textId="582E9092" w:rsidR="005D055C" w:rsidRPr="008C0DBB" w:rsidRDefault="005932EC" w:rsidP="00520988">
            <w:pPr>
              <w:pStyle w:val="Header2-SubClauses"/>
              <w:numPr>
                <w:ilvl w:val="1"/>
                <w:numId w:val="71"/>
              </w:numPr>
              <w:tabs>
                <w:tab w:val="clear" w:pos="619"/>
              </w:tabs>
              <w:ind w:left="610" w:hanging="610"/>
              <w:rPr>
                <w:rFonts w:asciiTheme="majorBidi" w:hAnsiTheme="majorBidi" w:cstheme="majorBidi"/>
                <w:lang w:val="fr-FR"/>
              </w:rPr>
            </w:pPr>
            <w:r w:rsidRPr="008C0DBB">
              <w:rPr>
                <w:rFonts w:asciiTheme="majorBidi" w:hAnsiTheme="majorBidi" w:cstheme="majorBidi"/>
                <w:lang w:val="fr-FR"/>
              </w:rPr>
              <w:t xml:space="preserve">Dans le cas d’un Marché à prix unitaires, si </w:t>
            </w:r>
            <w:r w:rsidR="005D055C" w:rsidRPr="008C0DBB">
              <w:rPr>
                <w:rFonts w:asciiTheme="majorBidi" w:hAnsiTheme="majorBidi" w:cstheme="majorBidi"/>
                <w:lang w:val="fr-FR"/>
              </w:rPr>
              <w:t xml:space="preserve">l’offre évaluée </w:t>
            </w:r>
            <w:r w:rsidR="00AD3EBB" w:rsidRPr="008C0DBB">
              <w:rPr>
                <w:rFonts w:asciiTheme="majorBidi" w:hAnsiTheme="majorBidi" w:cstheme="majorBidi"/>
                <w:lang w:val="fr-FR"/>
              </w:rPr>
              <w:t>de moindre coût</w:t>
            </w:r>
            <w:r w:rsidR="005D055C" w:rsidRPr="008C0DBB">
              <w:rPr>
                <w:rFonts w:asciiTheme="majorBidi" w:hAnsiTheme="majorBidi" w:cstheme="majorBidi"/>
                <w:lang w:val="fr-FR"/>
              </w:rPr>
              <w:t xml:space="preserve"> est fortement déséquilibrée par rapport à l’estimation faite par le Maître de l’Ouvrage de l’échéancier de paiement</w:t>
            </w:r>
            <w:r w:rsidR="009B2302" w:rsidRPr="008C0DBB">
              <w:rPr>
                <w:rFonts w:asciiTheme="majorBidi" w:hAnsiTheme="majorBidi" w:cstheme="majorBidi"/>
                <w:lang w:val="fr-FR"/>
              </w:rPr>
              <w:t xml:space="preserve"> </w:t>
            </w:r>
            <w:r w:rsidR="005D055C" w:rsidRPr="008C0DBB">
              <w:rPr>
                <w:rFonts w:asciiTheme="majorBidi" w:hAnsiTheme="majorBidi" w:cstheme="majorBidi"/>
                <w:lang w:val="fr-FR"/>
              </w:rPr>
              <w:t xml:space="preserve">des travaux à exécuter, le Maître de l’Ouvrage peut demander au Soumissionnaire de fournir </w:t>
            </w:r>
            <w:r w:rsidR="00E10CAE" w:rsidRPr="008C0DBB">
              <w:rPr>
                <w:rFonts w:asciiTheme="majorBidi" w:hAnsiTheme="majorBidi" w:cstheme="majorBidi"/>
                <w:lang w:val="fr-FR"/>
              </w:rPr>
              <w:t xml:space="preserve">des éclaircissements par écrit. Les demandes d’éclaircissements pourront porter sur </w:t>
            </w:r>
            <w:r w:rsidR="005D055C" w:rsidRPr="008C0DBB">
              <w:rPr>
                <w:rFonts w:asciiTheme="majorBidi" w:hAnsiTheme="majorBidi" w:cstheme="majorBidi"/>
                <w:lang w:val="fr-FR"/>
              </w:rPr>
              <w:t>le sous détail de prix pour tout élément du Détail quantitatif et estimatif, aux fins d’établir que ces prix sont compatibles avec les méthodes de construction et l’échéancier proposé.</w:t>
            </w:r>
            <w:r w:rsidR="009B2302" w:rsidRPr="008C0DBB">
              <w:rPr>
                <w:rFonts w:asciiTheme="majorBidi" w:hAnsiTheme="majorBidi" w:cstheme="majorBidi"/>
                <w:lang w:val="fr-FR"/>
              </w:rPr>
              <w:t xml:space="preserve"> </w:t>
            </w:r>
            <w:r w:rsidR="00E546B3" w:rsidRPr="008C0DBB">
              <w:rPr>
                <w:rFonts w:asciiTheme="majorBidi" w:hAnsiTheme="majorBidi" w:cstheme="majorBidi"/>
                <w:lang w:val="fr-FR"/>
              </w:rPr>
              <w:t>Après avoir examiné le sous détail de prix, le Maître de l’Ouvrage peut demander que le montant de la Garantie de bonne exécution soit porté, aux frais de l’Attributaire du Marché, à un niveau suffisant pour protéger le Maître de l’Ouvrage contre toute perte financière au cas où l’Attributaire viendrait à manquer à ses obligations au titre du Marché.</w:t>
            </w:r>
          </w:p>
        </w:tc>
      </w:tr>
      <w:tr w:rsidR="006601AB" w:rsidRPr="008C0DBB" w14:paraId="61E67F46" w14:textId="77777777">
        <w:tc>
          <w:tcPr>
            <w:tcW w:w="2250" w:type="dxa"/>
            <w:tcBorders>
              <w:top w:val="nil"/>
              <w:left w:val="nil"/>
              <w:bottom w:val="nil"/>
              <w:right w:val="nil"/>
            </w:tcBorders>
          </w:tcPr>
          <w:p w14:paraId="5485E8BC" w14:textId="444ED342" w:rsidR="006601AB" w:rsidRPr="008C0DBB" w:rsidRDefault="006601AB" w:rsidP="005D6945">
            <w:pPr>
              <w:pStyle w:val="S1-Header2"/>
              <w:numPr>
                <w:ilvl w:val="0"/>
                <w:numId w:val="0"/>
              </w:numPr>
              <w:tabs>
                <w:tab w:val="num" w:pos="432"/>
              </w:tabs>
              <w:ind w:left="432" w:hanging="432"/>
              <w:rPr>
                <w:lang w:val="fr-FR"/>
              </w:rPr>
            </w:pPr>
            <w:bookmarkStart w:id="376" w:name="_Toc327350729"/>
            <w:bookmarkStart w:id="377" w:name="_Toc483210609"/>
            <w:bookmarkStart w:id="378" w:name="_Toc487641808"/>
            <w:r w:rsidRPr="008C0DBB">
              <w:rPr>
                <w:lang w:val="fr-FR"/>
              </w:rPr>
              <w:t>36.</w:t>
            </w:r>
            <w:r w:rsidRPr="008C0DBB">
              <w:rPr>
                <w:lang w:val="fr-FR"/>
              </w:rPr>
              <w:tab/>
              <w:t>Comparaison des Offres</w:t>
            </w:r>
            <w:bookmarkEnd w:id="376"/>
            <w:bookmarkEnd w:id="377"/>
            <w:bookmarkEnd w:id="378"/>
          </w:p>
        </w:tc>
        <w:tc>
          <w:tcPr>
            <w:tcW w:w="7380" w:type="dxa"/>
            <w:tcBorders>
              <w:top w:val="nil"/>
              <w:left w:val="nil"/>
              <w:bottom w:val="nil"/>
              <w:right w:val="nil"/>
            </w:tcBorders>
          </w:tcPr>
          <w:p w14:paraId="303E5242" w14:textId="1F0B669E" w:rsidR="006601AB" w:rsidRPr="008C0DBB" w:rsidRDefault="006601AB" w:rsidP="005D6945">
            <w:pPr>
              <w:pStyle w:val="Header2-SubClauses"/>
              <w:tabs>
                <w:tab w:val="clear" w:pos="619"/>
                <w:tab w:val="left" w:pos="1152"/>
              </w:tabs>
              <w:rPr>
                <w:rFonts w:asciiTheme="majorBidi" w:hAnsiTheme="majorBidi" w:cstheme="majorBidi"/>
                <w:lang w:val="fr-FR"/>
              </w:rPr>
            </w:pPr>
            <w:r w:rsidRPr="008C0DBB">
              <w:rPr>
                <w:rFonts w:asciiTheme="majorBidi" w:hAnsiTheme="majorBidi" w:cstheme="majorBidi"/>
                <w:lang w:val="fr-FR"/>
              </w:rPr>
              <w:t>36.1</w:t>
            </w:r>
            <w:r w:rsidRPr="008C0DBB">
              <w:rPr>
                <w:rFonts w:asciiTheme="majorBidi" w:hAnsiTheme="majorBidi" w:cstheme="majorBidi"/>
                <w:lang w:val="fr-FR"/>
              </w:rPr>
              <w:tab/>
              <w:t>Le Maître de l’Ouvrage comparera le Montant évalué des Offres conformes pour l’essentiel aux dispositions du Dossier d’Appel d’Offres afin de déterminer l’Offre évaluée la moins-</w:t>
            </w:r>
            <w:proofErr w:type="spellStart"/>
            <w:r w:rsidRPr="008C0DBB">
              <w:rPr>
                <w:rFonts w:asciiTheme="majorBidi" w:hAnsiTheme="majorBidi" w:cstheme="majorBidi"/>
                <w:lang w:val="fr-FR"/>
              </w:rPr>
              <w:t>disante</w:t>
            </w:r>
            <w:proofErr w:type="spellEnd"/>
            <w:r w:rsidRPr="008C0DBB">
              <w:rPr>
                <w:rFonts w:asciiTheme="majorBidi" w:hAnsiTheme="majorBidi" w:cstheme="majorBidi"/>
                <w:lang w:val="fr-FR"/>
              </w:rPr>
              <w:t xml:space="preserve"> en application de l’article 35.2 des IS</w:t>
            </w:r>
            <w:r w:rsidRPr="008C0DBB">
              <w:rPr>
                <w:rFonts w:asciiTheme="majorBidi" w:hAnsiTheme="majorBidi" w:cstheme="majorBidi"/>
                <w:i/>
                <w:lang w:val="fr-FR"/>
              </w:rPr>
              <w:t>.</w:t>
            </w:r>
          </w:p>
        </w:tc>
      </w:tr>
      <w:tr w:rsidR="002476D3" w:rsidRPr="008C0DBB" w14:paraId="06DBCB45" w14:textId="77777777">
        <w:tc>
          <w:tcPr>
            <w:tcW w:w="2250" w:type="dxa"/>
            <w:tcBorders>
              <w:top w:val="nil"/>
              <w:left w:val="nil"/>
              <w:bottom w:val="nil"/>
              <w:right w:val="nil"/>
            </w:tcBorders>
          </w:tcPr>
          <w:p w14:paraId="3D263808" w14:textId="48EC74E6" w:rsidR="002476D3" w:rsidRPr="008C0DBB" w:rsidRDefault="00294BAD" w:rsidP="00BF3804">
            <w:pPr>
              <w:pStyle w:val="S1-Header2"/>
              <w:numPr>
                <w:ilvl w:val="0"/>
                <w:numId w:val="0"/>
              </w:numPr>
              <w:tabs>
                <w:tab w:val="num" w:pos="432"/>
              </w:tabs>
              <w:ind w:left="432" w:hanging="432"/>
              <w:rPr>
                <w:rFonts w:asciiTheme="majorBidi" w:hAnsiTheme="majorBidi" w:cstheme="majorBidi"/>
                <w:lang w:val="fr-FR"/>
              </w:rPr>
            </w:pPr>
            <w:bookmarkStart w:id="379" w:name="_Toc438438861"/>
            <w:bookmarkStart w:id="380" w:name="_Toc438532655"/>
            <w:bookmarkStart w:id="381" w:name="_Toc438734005"/>
            <w:bookmarkStart w:id="382" w:name="_Toc438907042"/>
            <w:bookmarkStart w:id="383" w:name="_Toc438907241"/>
            <w:bookmarkStart w:id="384" w:name="_Toc156373320"/>
            <w:bookmarkStart w:id="385" w:name="_Toc483210610"/>
            <w:bookmarkStart w:id="386" w:name="_Toc487641809"/>
            <w:r w:rsidRPr="008C0DBB">
              <w:rPr>
                <w:lang w:val="fr-FR"/>
              </w:rPr>
              <w:t>3</w:t>
            </w:r>
            <w:r w:rsidR="006601AB" w:rsidRPr="008C0DBB">
              <w:rPr>
                <w:lang w:val="fr-FR"/>
              </w:rPr>
              <w:t>7</w:t>
            </w:r>
            <w:r w:rsidRPr="008C0DBB">
              <w:rPr>
                <w:lang w:val="fr-FR"/>
              </w:rPr>
              <w:t>.</w:t>
            </w:r>
            <w:r w:rsidR="002476D3" w:rsidRPr="008C0DBB">
              <w:rPr>
                <w:lang w:val="fr-FR"/>
              </w:rPr>
              <w:tab/>
              <w:t xml:space="preserve">Qualification du </w:t>
            </w:r>
            <w:proofErr w:type="spellStart"/>
            <w:r w:rsidR="002476D3" w:rsidRPr="008C0DBB">
              <w:rPr>
                <w:lang w:val="fr-FR"/>
              </w:rPr>
              <w:t>Soumission</w:t>
            </w:r>
            <w:r w:rsidR="00BF3804" w:rsidRPr="008C0DBB">
              <w:rPr>
                <w:lang w:val="fr-FR"/>
              </w:rPr>
              <w:t>-</w:t>
            </w:r>
            <w:r w:rsidR="002476D3" w:rsidRPr="008C0DBB">
              <w:rPr>
                <w:lang w:val="fr-FR"/>
              </w:rPr>
              <w:t>naire</w:t>
            </w:r>
            <w:bookmarkEnd w:id="379"/>
            <w:bookmarkEnd w:id="380"/>
            <w:bookmarkEnd w:id="381"/>
            <w:bookmarkEnd w:id="382"/>
            <w:bookmarkEnd w:id="383"/>
            <w:bookmarkEnd w:id="384"/>
            <w:bookmarkEnd w:id="385"/>
            <w:bookmarkEnd w:id="386"/>
            <w:proofErr w:type="spellEnd"/>
          </w:p>
        </w:tc>
        <w:tc>
          <w:tcPr>
            <w:tcW w:w="7380" w:type="dxa"/>
            <w:tcBorders>
              <w:top w:val="nil"/>
              <w:left w:val="nil"/>
              <w:bottom w:val="nil"/>
              <w:right w:val="nil"/>
            </w:tcBorders>
          </w:tcPr>
          <w:p w14:paraId="7E406125" w14:textId="230C9130" w:rsidR="00294BAD" w:rsidRPr="008C0DBB" w:rsidRDefault="002476D3" w:rsidP="00520988">
            <w:pPr>
              <w:pStyle w:val="Header2-SubClauses"/>
              <w:numPr>
                <w:ilvl w:val="1"/>
                <w:numId w:val="72"/>
              </w:numPr>
              <w:tabs>
                <w:tab w:val="clear" w:pos="619"/>
                <w:tab w:val="left" w:pos="1152"/>
              </w:tabs>
              <w:ind w:left="659" w:hanging="659"/>
              <w:rPr>
                <w:rFonts w:asciiTheme="majorBidi" w:hAnsiTheme="majorBidi" w:cstheme="majorBidi"/>
                <w:lang w:val="fr-FR"/>
              </w:rPr>
            </w:pPr>
            <w:r w:rsidRPr="008C0DBB">
              <w:rPr>
                <w:rFonts w:asciiTheme="majorBidi" w:hAnsiTheme="majorBidi" w:cstheme="majorBidi"/>
                <w:lang w:val="fr-FR"/>
              </w:rPr>
              <w:t>Le Maître d’Ouvrage s’assurera que le Soumissionnaire ayant soumis l’</w:t>
            </w:r>
            <w:r w:rsidR="005D55BE" w:rsidRPr="008C0DBB">
              <w:rPr>
                <w:rFonts w:asciiTheme="majorBidi" w:hAnsiTheme="majorBidi" w:cstheme="majorBidi"/>
                <w:lang w:val="fr-FR"/>
              </w:rPr>
              <w:t>O</w:t>
            </w:r>
            <w:r w:rsidRPr="008C0DBB">
              <w:rPr>
                <w:rFonts w:asciiTheme="majorBidi" w:hAnsiTheme="majorBidi" w:cstheme="majorBidi"/>
                <w:lang w:val="fr-FR"/>
              </w:rPr>
              <w:t xml:space="preserve">ffre évaluée </w:t>
            </w:r>
            <w:r w:rsidR="00E10CAE" w:rsidRPr="008C0DBB">
              <w:rPr>
                <w:rFonts w:asciiTheme="majorBidi" w:hAnsiTheme="majorBidi" w:cstheme="majorBidi"/>
                <w:lang w:val="fr-FR"/>
              </w:rPr>
              <w:t>de moindre coût</w:t>
            </w:r>
            <w:r w:rsidRPr="008C0DBB">
              <w:rPr>
                <w:rFonts w:asciiTheme="majorBidi" w:hAnsiTheme="majorBidi" w:cstheme="majorBidi"/>
                <w:lang w:val="fr-FR"/>
              </w:rPr>
              <w:t xml:space="preserve"> et conforme pour l’essentiel aux dispositions du Dossier d’Appel d’Offres, a démontré dans son </w:t>
            </w:r>
            <w:r w:rsidR="005D55BE" w:rsidRPr="008C0DBB">
              <w:rPr>
                <w:rFonts w:asciiTheme="majorBidi" w:hAnsiTheme="majorBidi" w:cstheme="majorBidi"/>
                <w:lang w:val="fr-FR"/>
              </w:rPr>
              <w:t>O</w:t>
            </w:r>
            <w:r w:rsidRPr="008C0DBB">
              <w:rPr>
                <w:rFonts w:asciiTheme="majorBidi" w:hAnsiTheme="majorBidi" w:cstheme="majorBidi"/>
                <w:lang w:val="fr-FR"/>
              </w:rPr>
              <w:t>ffre qu’il possède les qualifications requises pour exécuter le Marché de façon satisfaisante et</w:t>
            </w:r>
            <w:r w:rsidR="00BD60C3" w:rsidRPr="008C0DBB">
              <w:rPr>
                <w:rFonts w:asciiTheme="majorBidi" w:hAnsiTheme="majorBidi" w:cstheme="majorBidi"/>
                <w:lang w:val="fr-FR"/>
              </w:rPr>
              <w:t xml:space="preserve"> ce,</w:t>
            </w:r>
            <w:r w:rsidRPr="008C0DBB">
              <w:rPr>
                <w:rFonts w:asciiTheme="majorBidi" w:hAnsiTheme="majorBidi" w:cstheme="majorBidi"/>
                <w:lang w:val="fr-FR"/>
              </w:rPr>
              <w:t xml:space="preserve"> conformément </w:t>
            </w:r>
            <w:r w:rsidRPr="008C0DBB">
              <w:rPr>
                <w:rFonts w:asciiTheme="majorBidi" w:hAnsiTheme="majorBidi" w:cstheme="majorBidi"/>
                <w:lang w:val="fr-FR"/>
              </w:rPr>
              <w:lastRenderedPageBreak/>
              <w:t>à cette même section.</w:t>
            </w:r>
          </w:p>
        </w:tc>
      </w:tr>
      <w:tr w:rsidR="002476D3" w:rsidRPr="008C0DBB" w14:paraId="1933D9B4" w14:textId="77777777">
        <w:tc>
          <w:tcPr>
            <w:tcW w:w="2250" w:type="dxa"/>
            <w:tcBorders>
              <w:top w:val="nil"/>
              <w:left w:val="nil"/>
              <w:bottom w:val="nil"/>
              <w:right w:val="nil"/>
            </w:tcBorders>
          </w:tcPr>
          <w:p w14:paraId="3911CF3D" w14:textId="77777777" w:rsidR="00F856B6" w:rsidRPr="008C0DBB" w:rsidRDefault="002476D3" w:rsidP="005D6945">
            <w:pPr>
              <w:pStyle w:val="Outline"/>
              <w:numPr>
                <w:ilvl w:val="12"/>
                <w:numId w:val="0"/>
              </w:numPr>
              <w:spacing w:before="0"/>
              <w:ind w:left="792" w:hanging="792"/>
              <w:rPr>
                <w:rFonts w:asciiTheme="majorBidi" w:hAnsiTheme="majorBidi" w:cstheme="majorBidi"/>
                <w:b/>
                <w:kern w:val="0"/>
              </w:rPr>
            </w:pPr>
            <w:r w:rsidRPr="008C0DBB">
              <w:rPr>
                <w:rFonts w:asciiTheme="majorBidi" w:hAnsiTheme="majorBidi" w:cstheme="majorBidi"/>
                <w:b/>
                <w:kern w:val="0"/>
              </w:rPr>
              <w:lastRenderedPageBreak/>
              <w:t xml:space="preserve"> </w:t>
            </w:r>
          </w:p>
        </w:tc>
        <w:tc>
          <w:tcPr>
            <w:tcW w:w="7380" w:type="dxa"/>
            <w:tcBorders>
              <w:top w:val="nil"/>
              <w:left w:val="nil"/>
              <w:bottom w:val="nil"/>
              <w:right w:val="nil"/>
            </w:tcBorders>
          </w:tcPr>
          <w:p w14:paraId="7B482156" w14:textId="6D6B7CBB" w:rsidR="00F856B6" w:rsidRPr="008C0DBB" w:rsidRDefault="002476D3" w:rsidP="00520988">
            <w:pPr>
              <w:pStyle w:val="Header2-SubClauses"/>
              <w:numPr>
                <w:ilvl w:val="1"/>
                <w:numId w:val="72"/>
              </w:numPr>
              <w:tabs>
                <w:tab w:val="clear" w:pos="619"/>
                <w:tab w:val="left" w:pos="1152"/>
              </w:tabs>
              <w:ind w:left="518" w:hanging="518"/>
              <w:rPr>
                <w:rFonts w:asciiTheme="majorBidi" w:hAnsiTheme="majorBidi" w:cstheme="majorBidi"/>
                <w:lang w:val="fr-FR"/>
              </w:rPr>
            </w:pPr>
            <w:r w:rsidRPr="008C0DBB">
              <w:rPr>
                <w:rFonts w:asciiTheme="majorBidi" w:hAnsiTheme="majorBidi" w:cstheme="majorBidi"/>
                <w:lang w:val="fr-FR"/>
              </w:rPr>
              <w:t>Cette détermination sera fondée sur l’examen des pièces attestant les qualifications du Soumissionnaire qu’il aura soumises en application de l’article 17 des IS.</w:t>
            </w:r>
            <w:r w:rsidR="005E0148" w:rsidRPr="008C0DBB">
              <w:rPr>
                <w:rFonts w:asciiTheme="majorBidi" w:hAnsiTheme="majorBidi" w:cstheme="majorBidi"/>
                <w:lang w:val="fr-FR"/>
              </w:rPr>
              <w:t xml:space="preserve"> </w:t>
            </w:r>
          </w:p>
        </w:tc>
      </w:tr>
      <w:tr w:rsidR="002476D3" w:rsidRPr="008C0DBB" w14:paraId="76F1E577" w14:textId="77777777">
        <w:tc>
          <w:tcPr>
            <w:tcW w:w="2250" w:type="dxa"/>
            <w:tcBorders>
              <w:top w:val="nil"/>
              <w:left w:val="nil"/>
              <w:bottom w:val="nil"/>
              <w:right w:val="nil"/>
            </w:tcBorders>
          </w:tcPr>
          <w:p w14:paraId="753392CC" w14:textId="77777777" w:rsidR="002476D3" w:rsidRPr="008C0DBB" w:rsidRDefault="002476D3" w:rsidP="005D6945">
            <w:pPr>
              <w:numPr>
                <w:ilvl w:val="12"/>
                <w:numId w:val="0"/>
              </w:numPr>
              <w:rPr>
                <w:rFonts w:asciiTheme="majorBidi" w:hAnsiTheme="majorBidi" w:cstheme="majorBidi"/>
              </w:rPr>
            </w:pPr>
          </w:p>
        </w:tc>
        <w:tc>
          <w:tcPr>
            <w:tcW w:w="7380" w:type="dxa"/>
            <w:tcBorders>
              <w:top w:val="nil"/>
              <w:left w:val="nil"/>
              <w:bottom w:val="nil"/>
              <w:right w:val="nil"/>
            </w:tcBorders>
          </w:tcPr>
          <w:p w14:paraId="56939617" w14:textId="016F27F8" w:rsidR="002476D3" w:rsidRPr="008C0DBB" w:rsidRDefault="002476D3" w:rsidP="00520988">
            <w:pPr>
              <w:pStyle w:val="Header2-SubClauses"/>
              <w:numPr>
                <w:ilvl w:val="1"/>
                <w:numId w:val="72"/>
              </w:numPr>
              <w:tabs>
                <w:tab w:val="clear" w:pos="619"/>
                <w:tab w:val="left" w:pos="1152"/>
              </w:tabs>
              <w:ind w:left="518" w:hanging="518"/>
              <w:rPr>
                <w:rFonts w:asciiTheme="majorBidi" w:hAnsiTheme="majorBidi" w:cstheme="majorBidi"/>
                <w:lang w:val="fr-FR"/>
              </w:rPr>
            </w:pPr>
            <w:r w:rsidRPr="008C0DBB">
              <w:rPr>
                <w:rFonts w:asciiTheme="majorBidi" w:hAnsiTheme="majorBidi" w:cstheme="majorBidi"/>
                <w:lang w:val="fr-FR"/>
              </w:rPr>
              <w:t xml:space="preserve">L’attribution du Marché au Soumissionnaire est subordonnée à la vérification que le </w:t>
            </w:r>
            <w:r w:rsidR="005D55BE" w:rsidRPr="008C0DBB">
              <w:rPr>
                <w:rFonts w:asciiTheme="majorBidi" w:hAnsiTheme="majorBidi" w:cstheme="majorBidi"/>
                <w:lang w:val="fr-FR"/>
              </w:rPr>
              <w:t>S</w:t>
            </w:r>
            <w:r w:rsidRPr="008C0DBB">
              <w:rPr>
                <w:rFonts w:asciiTheme="majorBidi" w:hAnsiTheme="majorBidi" w:cstheme="majorBidi"/>
                <w:lang w:val="fr-FR"/>
              </w:rPr>
              <w:t>oumissionnaire satisfait ou continue de satisfaire</w:t>
            </w:r>
            <w:r w:rsidR="009B2302" w:rsidRPr="008C0DBB">
              <w:rPr>
                <w:rFonts w:asciiTheme="majorBidi" w:hAnsiTheme="majorBidi" w:cstheme="majorBidi"/>
                <w:lang w:val="fr-FR"/>
              </w:rPr>
              <w:t xml:space="preserve"> </w:t>
            </w:r>
            <w:r w:rsidRPr="008C0DBB">
              <w:rPr>
                <w:rFonts w:asciiTheme="majorBidi" w:hAnsiTheme="majorBidi" w:cstheme="majorBidi"/>
                <w:lang w:val="fr-FR"/>
              </w:rPr>
              <w:t xml:space="preserve">aux </w:t>
            </w:r>
            <w:r w:rsidR="005D55BE" w:rsidRPr="008C0DBB">
              <w:rPr>
                <w:rFonts w:asciiTheme="majorBidi" w:hAnsiTheme="majorBidi" w:cstheme="majorBidi"/>
                <w:lang w:val="fr-FR"/>
              </w:rPr>
              <w:t>C</w:t>
            </w:r>
            <w:r w:rsidRPr="008C0DBB">
              <w:rPr>
                <w:rFonts w:asciiTheme="majorBidi" w:hAnsiTheme="majorBidi" w:cstheme="majorBidi"/>
                <w:lang w:val="fr-FR"/>
              </w:rPr>
              <w:t>ritères de qualification. Dans le cas contraire, l’</w:t>
            </w:r>
            <w:r w:rsidR="005D55BE" w:rsidRPr="008C0DBB">
              <w:rPr>
                <w:rFonts w:asciiTheme="majorBidi" w:hAnsiTheme="majorBidi" w:cstheme="majorBidi"/>
                <w:lang w:val="fr-FR"/>
              </w:rPr>
              <w:t>O</w:t>
            </w:r>
            <w:r w:rsidRPr="008C0DBB">
              <w:rPr>
                <w:rFonts w:asciiTheme="majorBidi" w:hAnsiTheme="majorBidi" w:cstheme="majorBidi"/>
                <w:lang w:val="fr-FR"/>
              </w:rPr>
              <w:t xml:space="preserve">ffre sera </w:t>
            </w:r>
            <w:r w:rsidR="00E10CAE" w:rsidRPr="008C0DBB">
              <w:rPr>
                <w:rFonts w:asciiTheme="majorBidi" w:hAnsiTheme="majorBidi" w:cstheme="majorBidi"/>
                <w:lang w:val="fr-FR"/>
              </w:rPr>
              <w:t xml:space="preserve">écartée </w:t>
            </w:r>
            <w:r w:rsidRPr="008C0DBB">
              <w:rPr>
                <w:rFonts w:asciiTheme="majorBidi" w:hAnsiTheme="majorBidi" w:cstheme="majorBidi"/>
                <w:lang w:val="fr-FR"/>
              </w:rPr>
              <w:t>et le Maître d</w:t>
            </w:r>
            <w:r w:rsidR="005D55BE" w:rsidRPr="008C0DBB">
              <w:rPr>
                <w:rFonts w:asciiTheme="majorBidi" w:hAnsiTheme="majorBidi" w:cstheme="majorBidi"/>
                <w:lang w:val="fr-FR"/>
              </w:rPr>
              <w:t>e l</w:t>
            </w:r>
            <w:r w:rsidRPr="008C0DBB">
              <w:rPr>
                <w:rFonts w:asciiTheme="majorBidi" w:hAnsiTheme="majorBidi" w:cstheme="majorBidi"/>
                <w:lang w:val="fr-FR"/>
              </w:rPr>
              <w:t xml:space="preserve">’Ouvrage procédera à l’examen de la seconde offre évaluée </w:t>
            </w:r>
            <w:r w:rsidR="00E10CAE" w:rsidRPr="008C0DBB">
              <w:rPr>
                <w:rFonts w:asciiTheme="majorBidi" w:hAnsiTheme="majorBidi" w:cstheme="majorBidi"/>
                <w:lang w:val="fr-FR"/>
              </w:rPr>
              <w:t>de moindre coût</w:t>
            </w:r>
            <w:r w:rsidRPr="008C0DBB">
              <w:rPr>
                <w:rFonts w:asciiTheme="majorBidi" w:hAnsiTheme="majorBidi" w:cstheme="majorBidi"/>
                <w:lang w:val="fr-FR"/>
              </w:rPr>
              <w:t xml:space="preserve"> afin d’établir de la même manière si le Soumissionnaire est qualifié pour exécuter le Marché.</w:t>
            </w:r>
          </w:p>
        </w:tc>
      </w:tr>
      <w:tr w:rsidR="002476D3" w:rsidRPr="008C0DBB" w14:paraId="32575C97" w14:textId="77777777">
        <w:trPr>
          <w:cantSplit/>
        </w:trPr>
        <w:tc>
          <w:tcPr>
            <w:tcW w:w="2250" w:type="dxa"/>
            <w:tcBorders>
              <w:top w:val="nil"/>
              <w:left w:val="nil"/>
              <w:bottom w:val="nil"/>
              <w:right w:val="nil"/>
            </w:tcBorders>
          </w:tcPr>
          <w:p w14:paraId="30754E17" w14:textId="1FDED89F" w:rsidR="002476D3" w:rsidRPr="008C0DBB" w:rsidRDefault="006601AB" w:rsidP="005D6945">
            <w:pPr>
              <w:pStyle w:val="S1-Header2"/>
              <w:numPr>
                <w:ilvl w:val="0"/>
                <w:numId w:val="0"/>
              </w:numPr>
              <w:tabs>
                <w:tab w:val="num" w:pos="432"/>
              </w:tabs>
              <w:ind w:left="432" w:hanging="432"/>
              <w:rPr>
                <w:lang w:val="fr-FR"/>
              </w:rPr>
            </w:pPr>
            <w:bookmarkStart w:id="387" w:name="_Toc156373321"/>
            <w:bookmarkStart w:id="388" w:name="_Toc483210611"/>
            <w:bookmarkStart w:id="389" w:name="_Toc487641810"/>
            <w:bookmarkStart w:id="390" w:name="_Toc438438862"/>
            <w:bookmarkStart w:id="391" w:name="_Toc438532656"/>
            <w:bookmarkStart w:id="392" w:name="_Toc438734006"/>
            <w:bookmarkStart w:id="393" w:name="_Toc438907043"/>
            <w:bookmarkStart w:id="394" w:name="_Toc438907242"/>
            <w:r w:rsidRPr="008C0DBB">
              <w:rPr>
                <w:lang w:val="fr-FR"/>
              </w:rPr>
              <w:t>38</w:t>
            </w:r>
            <w:r w:rsidR="002476D3" w:rsidRPr="008C0DBB">
              <w:rPr>
                <w:lang w:val="fr-FR"/>
              </w:rPr>
              <w:t>.</w:t>
            </w:r>
            <w:r w:rsidR="002476D3" w:rsidRPr="008C0DBB">
              <w:rPr>
                <w:lang w:val="fr-FR"/>
              </w:rPr>
              <w:tab/>
              <w:t xml:space="preserve">Droit du Maître de l’Ouvrage d’accepter et </w:t>
            </w:r>
            <w:r w:rsidR="006C5222" w:rsidRPr="008C0DBB">
              <w:rPr>
                <w:lang w:val="fr-FR"/>
              </w:rPr>
              <w:t>d’écar</w:t>
            </w:r>
            <w:r w:rsidR="002476D3" w:rsidRPr="008C0DBB">
              <w:rPr>
                <w:lang w:val="fr-FR"/>
              </w:rPr>
              <w:t>ter les offres</w:t>
            </w:r>
            <w:bookmarkEnd w:id="387"/>
            <w:bookmarkEnd w:id="388"/>
            <w:bookmarkEnd w:id="389"/>
            <w:r w:rsidR="002476D3" w:rsidRPr="008C0DBB">
              <w:rPr>
                <w:lang w:val="fr-FR"/>
              </w:rPr>
              <w:t xml:space="preserve"> </w:t>
            </w:r>
            <w:bookmarkEnd w:id="390"/>
            <w:bookmarkEnd w:id="391"/>
            <w:bookmarkEnd w:id="392"/>
            <w:bookmarkEnd w:id="393"/>
            <w:bookmarkEnd w:id="394"/>
          </w:p>
        </w:tc>
        <w:tc>
          <w:tcPr>
            <w:tcW w:w="7380" w:type="dxa"/>
            <w:tcBorders>
              <w:top w:val="nil"/>
              <w:left w:val="nil"/>
              <w:bottom w:val="nil"/>
              <w:right w:val="nil"/>
            </w:tcBorders>
          </w:tcPr>
          <w:p w14:paraId="1F419755" w14:textId="23E28E3C" w:rsidR="002476D3" w:rsidRPr="008C0DBB" w:rsidRDefault="002476D3" w:rsidP="00520988">
            <w:pPr>
              <w:pStyle w:val="ListParagraph"/>
              <w:numPr>
                <w:ilvl w:val="1"/>
                <w:numId w:val="73"/>
              </w:numPr>
              <w:tabs>
                <w:tab w:val="left" w:pos="1152"/>
              </w:tabs>
              <w:ind w:left="554" w:hanging="554"/>
              <w:rPr>
                <w:rFonts w:asciiTheme="majorBidi" w:hAnsiTheme="majorBidi" w:cstheme="majorBidi"/>
              </w:rPr>
            </w:pPr>
            <w:r w:rsidRPr="008C0DBB">
              <w:rPr>
                <w:rFonts w:asciiTheme="majorBidi" w:hAnsiTheme="majorBidi" w:cstheme="majorBidi"/>
              </w:rPr>
              <w:t>Le Maître de l’Ouvrage se réserve le droit d’accepter ou d’écarter toute offre, et d’annuler la procédure d’</w:t>
            </w:r>
            <w:r w:rsidR="00E54FB0" w:rsidRPr="008C0DBB">
              <w:rPr>
                <w:rFonts w:asciiTheme="majorBidi" w:hAnsiTheme="majorBidi" w:cstheme="majorBidi"/>
              </w:rPr>
              <w:t>A</w:t>
            </w:r>
            <w:r w:rsidRPr="008C0DBB">
              <w:rPr>
                <w:rFonts w:asciiTheme="majorBidi" w:hAnsiTheme="majorBidi" w:cstheme="majorBidi"/>
              </w:rPr>
              <w:t>ppel d’</w:t>
            </w:r>
            <w:r w:rsidR="00E54FB0" w:rsidRPr="008C0DBB">
              <w:rPr>
                <w:rFonts w:asciiTheme="majorBidi" w:hAnsiTheme="majorBidi" w:cstheme="majorBidi"/>
              </w:rPr>
              <w:t>O</w:t>
            </w:r>
            <w:r w:rsidRPr="008C0DBB">
              <w:rPr>
                <w:rFonts w:asciiTheme="majorBidi" w:hAnsiTheme="majorBidi" w:cstheme="majorBidi"/>
              </w:rPr>
              <w:t xml:space="preserve">ffres et de rejeter toutes les offres à tout moment avant l’attribution du Marché, sans encourir de ce fait une responsabilité quelconque vis-à-vis des </w:t>
            </w:r>
            <w:r w:rsidR="00AF43D6" w:rsidRPr="008C0DBB">
              <w:rPr>
                <w:rFonts w:asciiTheme="majorBidi" w:hAnsiTheme="majorBidi" w:cstheme="majorBidi"/>
              </w:rPr>
              <w:t>S</w:t>
            </w:r>
            <w:r w:rsidRPr="008C0DBB">
              <w:rPr>
                <w:rFonts w:asciiTheme="majorBidi" w:hAnsiTheme="majorBidi" w:cstheme="majorBidi"/>
              </w:rPr>
              <w:t xml:space="preserve">oumissionnaires. En cas d’annulation, les </w:t>
            </w:r>
            <w:r w:rsidR="00E54FB0" w:rsidRPr="008C0DBB">
              <w:rPr>
                <w:rFonts w:asciiTheme="majorBidi" w:hAnsiTheme="majorBidi" w:cstheme="majorBidi"/>
              </w:rPr>
              <w:t>O</w:t>
            </w:r>
            <w:r w:rsidRPr="008C0DBB">
              <w:rPr>
                <w:rFonts w:asciiTheme="majorBidi" w:hAnsiTheme="majorBidi" w:cstheme="majorBidi"/>
              </w:rPr>
              <w:t xml:space="preserve">ffres et les </w:t>
            </w:r>
            <w:r w:rsidR="00E42953" w:rsidRPr="008C0DBB">
              <w:rPr>
                <w:rFonts w:asciiTheme="majorBidi" w:hAnsiTheme="majorBidi" w:cstheme="majorBidi"/>
              </w:rPr>
              <w:t xml:space="preserve">garanties </w:t>
            </w:r>
            <w:r w:rsidR="009128BE" w:rsidRPr="008C0DBB">
              <w:rPr>
                <w:rFonts w:asciiTheme="majorBidi" w:hAnsiTheme="majorBidi" w:cstheme="majorBidi"/>
              </w:rPr>
              <w:t>de s</w:t>
            </w:r>
            <w:r w:rsidR="00E54FB0" w:rsidRPr="008C0DBB">
              <w:rPr>
                <w:rFonts w:asciiTheme="majorBidi" w:hAnsiTheme="majorBidi" w:cstheme="majorBidi"/>
              </w:rPr>
              <w:t>oumission</w:t>
            </w:r>
            <w:r w:rsidRPr="008C0DBB">
              <w:rPr>
                <w:rFonts w:asciiTheme="majorBidi" w:hAnsiTheme="majorBidi" w:cstheme="majorBidi"/>
              </w:rPr>
              <w:t xml:space="preserve"> seront renvoyées sans délai aux </w:t>
            </w:r>
            <w:r w:rsidR="00E54FB0" w:rsidRPr="008C0DBB">
              <w:rPr>
                <w:rFonts w:asciiTheme="majorBidi" w:hAnsiTheme="majorBidi" w:cstheme="majorBidi"/>
              </w:rPr>
              <w:t>S</w:t>
            </w:r>
            <w:r w:rsidRPr="008C0DBB">
              <w:rPr>
                <w:rFonts w:asciiTheme="majorBidi" w:hAnsiTheme="majorBidi" w:cstheme="majorBidi"/>
              </w:rPr>
              <w:t>oumissionnaires.</w:t>
            </w:r>
          </w:p>
        </w:tc>
      </w:tr>
      <w:tr w:rsidR="00BF3804" w:rsidRPr="008C0DBB" w14:paraId="593D9202" w14:textId="77777777" w:rsidTr="00C062F6">
        <w:tc>
          <w:tcPr>
            <w:tcW w:w="9630" w:type="dxa"/>
            <w:gridSpan w:val="2"/>
            <w:tcBorders>
              <w:top w:val="nil"/>
              <w:left w:val="nil"/>
              <w:bottom w:val="nil"/>
              <w:right w:val="nil"/>
            </w:tcBorders>
          </w:tcPr>
          <w:p w14:paraId="34EF3E80" w14:textId="77777777" w:rsidR="00BF3804" w:rsidRPr="008C0DBB" w:rsidRDefault="00BF3804" w:rsidP="00BF3804">
            <w:pPr>
              <w:pStyle w:val="StyleStyleS1-Header1TimesNewRoman14pt1"/>
              <w:keepNext/>
              <w:rPr>
                <w:lang w:val="fr-FR"/>
              </w:rPr>
            </w:pPr>
            <w:bookmarkStart w:id="395" w:name="_Toc438438863"/>
            <w:bookmarkStart w:id="396" w:name="_Toc438532657"/>
            <w:bookmarkStart w:id="397" w:name="_Toc438734007"/>
            <w:bookmarkStart w:id="398" w:name="_Toc438962089"/>
            <w:bookmarkStart w:id="399" w:name="_Toc461939621"/>
            <w:bookmarkStart w:id="400" w:name="_Toc483210612"/>
            <w:bookmarkStart w:id="401" w:name="_Toc487641811"/>
            <w:r w:rsidRPr="008C0DBB">
              <w:rPr>
                <w:lang w:val="fr-FR"/>
              </w:rPr>
              <w:t xml:space="preserve">F. </w:t>
            </w:r>
            <w:r w:rsidRPr="008C0DBB">
              <w:rPr>
                <w:lang w:val="fr-FR"/>
              </w:rPr>
              <w:tab/>
              <w:t>Attribution du Marché</w:t>
            </w:r>
            <w:bookmarkEnd w:id="395"/>
            <w:bookmarkEnd w:id="396"/>
            <w:bookmarkEnd w:id="397"/>
            <w:bookmarkEnd w:id="398"/>
            <w:bookmarkEnd w:id="399"/>
            <w:bookmarkEnd w:id="400"/>
            <w:bookmarkEnd w:id="401"/>
          </w:p>
        </w:tc>
      </w:tr>
      <w:tr w:rsidR="002476D3" w:rsidRPr="008C0DBB" w14:paraId="3CA86650" w14:textId="77777777" w:rsidTr="0070744E">
        <w:trPr>
          <w:trHeight w:val="864"/>
        </w:trPr>
        <w:tc>
          <w:tcPr>
            <w:tcW w:w="2250" w:type="dxa"/>
            <w:tcBorders>
              <w:top w:val="nil"/>
              <w:left w:val="nil"/>
              <w:bottom w:val="nil"/>
              <w:right w:val="nil"/>
            </w:tcBorders>
          </w:tcPr>
          <w:p w14:paraId="2A174AF1" w14:textId="19EB1545" w:rsidR="002476D3" w:rsidRPr="008C0DBB" w:rsidRDefault="006601AB" w:rsidP="005D6945">
            <w:pPr>
              <w:pStyle w:val="S1-Header2"/>
              <w:numPr>
                <w:ilvl w:val="0"/>
                <w:numId w:val="0"/>
              </w:numPr>
              <w:tabs>
                <w:tab w:val="num" w:pos="432"/>
              </w:tabs>
              <w:ind w:left="432" w:hanging="432"/>
              <w:rPr>
                <w:lang w:val="fr-FR"/>
              </w:rPr>
            </w:pPr>
            <w:bookmarkStart w:id="402" w:name="_Toc438438864"/>
            <w:bookmarkStart w:id="403" w:name="_Toc438532658"/>
            <w:bookmarkStart w:id="404" w:name="_Toc438734008"/>
            <w:bookmarkStart w:id="405" w:name="_Toc438907044"/>
            <w:bookmarkStart w:id="406" w:name="_Toc438907243"/>
            <w:bookmarkStart w:id="407" w:name="_Toc156373322"/>
            <w:bookmarkStart w:id="408" w:name="_Toc483210613"/>
            <w:bookmarkStart w:id="409" w:name="_Toc487641812"/>
            <w:r w:rsidRPr="008C0DBB">
              <w:rPr>
                <w:lang w:val="fr-FR"/>
              </w:rPr>
              <w:t>39</w:t>
            </w:r>
            <w:r w:rsidR="00D85FEF" w:rsidRPr="008C0DBB">
              <w:rPr>
                <w:lang w:val="fr-FR"/>
              </w:rPr>
              <w:t>.</w:t>
            </w:r>
            <w:r w:rsidR="002476D3" w:rsidRPr="008C0DBB">
              <w:rPr>
                <w:lang w:val="fr-FR"/>
              </w:rPr>
              <w:tab/>
              <w:t>Critères d’attribution</w:t>
            </w:r>
            <w:bookmarkEnd w:id="402"/>
            <w:bookmarkEnd w:id="403"/>
            <w:bookmarkEnd w:id="404"/>
            <w:bookmarkEnd w:id="405"/>
            <w:bookmarkEnd w:id="406"/>
            <w:bookmarkEnd w:id="407"/>
            <w:bookmarkEnd w:id="408"/>
            <w:bookmarkEnd w:id="409"/>
          </w:p>
        </w:tc>
        <w:tc>
          <w:tcPr>
            <w:tcW w:w="7380" w:type="dxa"/>
            <w:tcBorders>
              <w:top w:val="nil"/>
              <w:left w:val="nil"/>
              <w:bottom w:val="nil"/>
              <w:right w:val="nil"/>
            </w:tcBorders>
          </w:tcPr>
          <w:p w14:paraId="61956DF6" w14:textId="6057EAA7" w:rsidR="00F856B6" w:rsidRPr="008C0DBB" w:rsidRDefault="002476D3" w:rsidP="00520988">
            <w:pPr>
              <w:pStyle w:val="ListParagraph"/>
              <w:numPr>
                <w:ilvl w:val="1"/>
                <w:numId w:val="74"/>
              </w:numPr>
              <w:ind w:left="568" w:hanging="568"/>
              <w:rPr>
                <w:rFonts w:asciiTheme="majorBidi" w:hAnsiTheme="majorBidi" w:cstheme="majorBidi"/>
                <w:i/>
                <w:sz w:val="22"/>
              </w:rPr>
            </w:pPr>
            <w:r w:rsidRPr="008C0DBB">
              <w:rPr>
                <w:rFonts w:asciiTheme="majorBidi" w:hAnsiTheme="majorBidi" w:cstheme="majorBidi"/>
              </w:rPr>
              <w:t xml:space="preserve">Sous réserve des dispositions de l’article </w:t>
            </w:r>
            <w:r w:rsidR="007A0D08" w:rsidRPr="008C0DBB">
              <w:rPr>
                <w:rFonts w:asciiTheme="majorBidi" w:hAnsiTheme="majorBidi" w:cstheme="majorBidi"/>
              </w:rPr>
              <w:t>41</w:t>
            </w:r>
            <w:r w:rsidRPr="008C0DBB">
              <w:rPr>
                <w:rFonts w:asciiTheme="majorBidi" w:hAnsiTheme="majorBidi" w:cstheme="majorBidi"/>
              </w:rPr>
              <w:t>.1 des IS, le Maître de l’Ouvrage attribuera le Marché au Soumissionnaire dont l’</w:t>
            </w:r>
            <w:r w:rsidR="00E54FB0" w:rsidRPr="008C0DBB">
              <w:rPr>
                <w:rFonts w:asciiTheme="majorBidi" w:hAnsiTheme="majorBidi" w:cstheme="majorBidi"/>
              </w:rPr>
              <w:t>O</w:t>
            </w:r>
            <w:r w:rsidRPr="008C0DBB">
              <w:rPr>
                <w:rFonts w:asciiTheme="majorBidi" w:hAnsiTheme="majorBidi" w:cstheme="majorBidi"/>
              </w:rPr>
              <w:t xml:space="preserve">ffre aura été évaluée la </w:t>
            </w:r>
            <w:r w:rsidR="00560814" w:rsidRPr="008C0DBB">
              <w:rPr>
                <w:rFonts w:asciiTheme="majorBidi" w:hAnsiTheme="majorBidi" w:cstheme="majorBidi"/>
              </w:rPr>
              <w:t xml:space="preserve">moins </w:t>
            </w:r>
            <w:proofErr w:type="spellStart"/>
            <w:r w:rsidR="00560814" w:rsidRPr="008C0DBB">
              <w:rPr>
                <w:rFonts w:asciiTheme="majorBidi" w:hAnsiTheme="majorBidi" w:cstheme="majorBidi"/>
              </w:rPr>
              <w:t>disante</w:t>
            </w:r>
            <w:proofErr w:type="spellEnd"/>
            <w:r w:rsidR="0070744E" w:rsidRPr="008C0DBB">
              <w:rPr>
                <w:rFonts w:asciiTheme="majorBidi" w:hAnsiTheme="majorBidi" w:cstheme="majorBidi"/>
              </w:rPr>
              <w:t xml:space="preserve"> </w:t>
            </w:r>
            <w:r w:rsidR="006601AB" w:rsidRPr="008C0DBB">
              <w:rPr>
                <w:rFonts w:asciiTheme="majorBidi" w:hAnsiTheme="majorBidi" w:cstheme="majorBidi"/>
              </w:rPr>
              <w:t>et jugée conforme pour l’essentiel aux dispositions du Dossier d’Appel d’Offres, à condition que le Soumissionnaire soit en outre jugé qualifié pour exécuter le Marché de façon satisfaisante.</w:t>
            </w:r>
          </w:p>
        </w:tc>
      </w:tr>
      <w:tr w:rsidR="002476D3" w:rsidRPr="008C0DBB" w14:paraId="2DAE1F57" w14:textId="77777777">
        <w:tc>
          <w:tcPr>
            <w:tcW w:w="2250" w:type="dxa"/>
            <w:tcBorders>
              <w:top w:val="nil"/>
              <w:left w:val="nil"/>
              <w:bottom w:val="nil"/>
              <w:right w:val="nil"/>
            </w:tcBorders>
          </w:tcPr>
          <w:p w14:paraId="2369CCC7" w14:textId="78609D76" w:rsidR="002476D3" w:rsidRPr="008C0DBB" w:rsidRDefault="004F138D" w:rsidP="005D6945">
            <w:pPr>
              <w:pStyle w:val="S1-Header2"/>
              <w:numPr>
                <w:ilvl w:val="0"/>
                <w:numId w:val="0"/>
              </w:numPr>
              <w:tabs>
                <w:tab w:val="num" w:pos="432"/>
              </w:tabs>
              <w:ind w:left="432" w:hanging="432"/>
              <w:rPr>
                <w:lang w:val="fr-FR"/>
              </w:rPr>
            </w:pPr>
            <w:bookmarkStart w:id="410" w:name="_Toc438438866"/>
            <w:bookmarkStart w:id="411" w:name="_Toc438532660"/>
            <w:bookmarkStart w:id="412" w:name="_Toc438734010"/>
            <w:bookmarkStart w:id="413" w:name="_Toc438907046"/>
            <w:bookmarkStart w:id="414" w:name="_Toc438907245"/>
            <w:bookmarkStart w:id="415" w:name="_Toc156373323"/>
            <w:bookmarkStart w:id="416" w:name="_Toc483210614"/>
            <w:bookmarkStart w:id="417" w:name="_Toc487641813"/>
            <w:r w:rsidRPr="008C0DBB">
              <w:rPr>
                <w:lang w:val="fr-FR"/>
              </w:rPr>
              <w:t>4</w:t>
            </w:r>
            <w:r w:rsidR="006601AB" w:rsidRPr="008C0DBB">
              <w:rPr>
                <w:lang w:val="fr-FR"/>
              </w:rPr>
              <w:t>0</w:t>
            </w:r>
            <w:r w:rsidR="002476D3" w:rsidRPr="008C0DBB">
              <w:rPr>
                <w:lang w:val="fr-FR"/>
              </w:rPr>
              <w:t>.</w:t>
            </w:r>
            <w:r w:rsidR="002476D3" w:rsidRPr="008C0DBB">
              <w:rPr>
                <w:lang w:val="fr-FR"/>
              </w:rPr>
              <w:tab/>
              <w:t>Notification de l’attribution du Marché</w:t>
            </w:r>
            <w:bookmarkEnd w:id="410"/>
            <w:bookmarkEnd w:id="411"/>
            <w:bookmarkEnd w:id="412"/>
            <w:bookmarkEnd w:id="413"/>
            <w:bookmarkEnd w:id="414"/>
            <w:bookmarkEnd w:id="415"/>
            <w:bookmarkEnd w:id="416"/>
            <w:bookmarkEnd w:id="417"/>
          </w:p>
        </w:tc>
        <w:tc>
          <w:tcPr>
            <w:tcW w:w="7380" w:type="dxa"/>
            <w:tcBorders>
              <w:top w:val="nil"/>
              <w:left w:val="nil"/>
              <w:bottom w:val="nil"/>
              <w:right w:val="nil"/>
            </w:tcBorders>
          </w:tcPr>
          <w:p w14:paraId="54E10301" w14:textId="24A66F6C" w:rsidR="009758EF" w:rsidRPr="008C0DBB" w:rsidRDefault="009758EF" w:rsidP="00BF3804">
            <w:pPr>
              <w:pStyle w:val="ListParagraph"/>
              <w:tabs>
                <w:tab w:val="left" w:pos="576"/>
                <w:tab w:val="left" w:pos="1152"/>
              </w:tabs>
              <w:ind w:left="610" w:hanging="588"/>
              <w:rPr>
                <w:rFonts w:asciiTheme="majorBidi" w:hAnsiTheme="majorBidi" w:cstheme="majorBidi"/>
              </w:rPr>
            </w:pPr>
            <w:r w:rsidRPr="008C0DBB">
              <w:rPr>
                <w:rFonts w:asciiTheme="majorBidi" w:hAnsiTheme="majorBidi" w:cstheme="majorBidi"/>
              </w:rPr>
              <w:t>40.1</w:t>
            </w:r>
            <w:r w:rsidRPr="008C0DBB">
              <w:rPr>
                <w:rFonts w:asciiTheme="majorBidi" w:hAnsiTheme="majorBidi" w:cstheme="majorBidi"/>
              </w:rPr>
              <w:tab/>
            </w:r>
            <w:r w:rsidR="002476D3" w:rsidRPr="008C0DBB">
              <w:rPr>
                <w:rFonts w:asciiTheme="majorBidi" w:hAnsiTheme="majorBidi" w:cstheme="majorBidi"/>
              </w:rPr>
              <w:t xml:space="preserve">Avant l’expiration du </w:t>
            </w:r>
            <w:r w:rsidR="00367914" w:rsidRPr="008C0DBB">
              <w:rPr>
                <w:rFonts w:asciiTheme="majorBidi" w:hAnsiTheme="majorBidi" w:cstheme="majorBidi"/>
              </w:rPr>
              <w:t>D</w:t>
            </w:r>
            <w:r w:rsidR="002476D3" w:rsidRPr="008C0DBB">
              <w:rPr>
                <w:rFonts w:asciiTheme="majorBidi" w:hAnsiTheme="majorBidi" w:cstheme="majorBidi"/>
              </w:rPr>
              <w:t>élai de validité des offres</w:t>
            </w:r>
            <w:r w:rsidR="00E42953" w:rsidRPr="008C0DBB">
              <w:rPr>
                <w:rFonts w:asciiTheme="majorBidi" w:hAnsiTheme="majorBidi" w:cstheme="majorBidi"/>
              </w:rPr>
              <w:t>, le Maître de l’Ouvrage adressera au Soumissionnaire retenu, la lettre de notification de l’attribution</w:t>
            </w:r>
            <w:r w:rsidR="002476D3" w:rsidRPr="008C0DBB">
              <w:rPr>
                <w:rFonts w:asciiTheme="majorBidi" w:hAnsiTheme="majorBidi" w:cstheme="majorBidi"/>
              </w:rPr>
              <w:t xml:space="preserve">. </w:t>
            </w:r>
            <w:r w:rsidRPr="008C0DBB">
              <w:rPr>
                <w:rFonts w:asciiTheme="majorBidi" w:hAnsiTheme="majorBidi" w:cstheme="majorBidi"/>
              </w:rPr>
              <w:t xml:space="preserve">Le Maître de l’Ouvrage notifiera simultanément aux autres Soumissionnaires du résultat de l’Appel d’offres et publiera dans </w:t>
            </w:r>
            <w:r w:rsidRPr="008C0DBB">
              <w:rPr>
                <w:rFonts w:asciiTheme="majorBidi" w:hAnsiTheme="majorBidi" w:cstheme="majorBidi"/>
                <w:i/>
              </w:rPr>
              <w:t xml:space="preserve">UNDB en ligne </w:t>
            </w:r>
            <w:r w:rsidRPr="008C0DBB">
              <w:rPr>
                <w:rFonts w:asciiTheme="majorBidi" w:hAnsiTheme="majorBidi" w:cstheme="majorBidi"/>
              </w:rPr>
              <w:t>ce résultat, en identifiant l’Appel d’offres et le numéro des lots, et en fournissant les informations suivantes</w:t>
            </w:r>
            <w:r w:rsidR="009B2302" w:rsidRPr="008C0DBB">
              <w:rPr>
                <w:rFonts w:asciiTheme="majorBidi" w:hAnsiTheme="majorBidi" w:cstheme="majorBidi"/>
              </w:rPr>
              <w:t xml:space="preserve"> : </w:t>
            </w:r>
          </w:p>
          <w:p w14:paraId="6E649710" w14:textId="77777777" w:rsidR="00153088" w:rsidRPr="008C0DBB" w:rsidRDefault="00153088" w:rsidP="00BF3804">
            <w:pPr>
              <w:pStyle w:val="ListParagraph"/>
              <w:tabs>
                <w:tab w:val="left" w:pos="576"/>
                <w:tab w:val="left" w:pos="1152"/>
              </w:tabs>
              <w:ind w:left="610" w:hanging="588"/>
              <w:rPr>
                <w:rFonts w:asciiTheme="majorBidi" w:hAnsiTheme="majorBidi" w:cstheme="majorBidi"/>
              </w:rPr>
            </w:pPr>
          </w:p>
          <w:p w14:paraId="317F01A6" w14:textId="242AD8DE" w:rsidR="00153088" w:rsidRPr="008C0DBB" w:rsidRDefault="00153088" w:rsidP="00520988">
            <w:pPr>
              <w:pStyle w:val="ListParagraph"/>
              <w:numPr>
                <w:ilvl w:val="0"/>
                <w:numId w:val="84"/>
              </w:numPr>
              <w:tabs>
                <w:tab w:val="left" w:pos="1224"/>
              </w:tabs>
              <w:suppressAutoHyphens/>
              <w:ind w:hanging="675"/>
              <w:rPr>
                <w:szCs w:val="24"/>
              </w:rPr>
            </w:pPr>
            <w:r w:rsidRPr="008C0DBB">
              <w:rPr>
                <w:szCs w:val="24"/>
              </w:rPr>
              <w:t>le nom de tous les Soumiss</w:t>
            </w:r>
            <w:r w:rsidR="00240B6A" w:rsidRPr="008C0DBB">
              <w:rPr>
                <w:szCs w:val="24"/>
              </w:rPr>
              <w:t>ionnaires ayant remis une offre ;</w:t>
            </w:r>
          </w:p>
          <w:p w14:paraId="1ACE7200" w14:textId="77777777" w:rsidR="00240B6A" w:rsidRPr="008C0DBB" w:rsidRDefault="00153088" w:rsidP="00520988">
            <w:pPr>
              <w:pStyle w:val="ListParagraph"/>
              <w:numPr>
                <w:ilvl w:val="0"/>
                <w:numId w:val="84"/>
              </w:numPr>
              <w:tabs>
                <w:tab w:val="left" w:pos="1224"/>
              </w:tabs>
              <w:suppressAutoHyphens/>
              <w:ind w:hanging="675"/>
              <w:rPr>
                <w:szCs w:val="24"/>
              </w:rPr>
            </w:pPr>
            <w:r w:rsidRPr="008C0DBB">
              <w:rPr>
                <w:szCs w:val="24"/>
              </w:rPr>
              <w:t>le</w:t>
            </w:r>
            <w:r w:rsidR="00240B6A" w:rsidRPr="008C0DBB">
              <w:rPr>
                <w:szCs w:val="24"/>
              </w:rPr>
              <w:t xml:space="preserve">s montants des offres lus à l’ouverture des offres ; </w:t>
            </w:r>
            <w:r w:rsidRPr="008C0DBB">
              <w:rPr>
                <w:szCs w:val="24"/>
              </w:rPr>
              <w:t xml:space="preserve"> </w:t>
            </w:r>
          </w:p>
          <w:p w14:paraId="57728D44" w14:textId="2CE0B2F6" w:rsidR="00240B6A" w:rsidRPr="008C0DBB" w:rsidRDefault="00240B6A" w:rsidP="00520988">
            <w:pPr>
              <w:pStyle w:val="ListParagraph"/>
              <w:numPr>
                <w:ilvl w:val="0"/>
                <w:numId w:val="84"/>
              </w:numPr>
              <w:tabs>
                <w:tab w:val="left" w:pos="1224"/>
              </w:tabs>
              <w:suppressAutoHyphens/>
              <w:ind w:hanging="675"/>
              <w:rPr>
                <w:szCs w:val="24"/>
              </w:rPr>
            </w:pPr>
            <w:r w:rsidRPr="008C0DBB">
              <w:rPr>
                <w:szCs w:val="24"/>
              </w:rPr>
              <w:t>le nom et les prix évalués de chaque offre qui ont été évaluées ;</w:t>
            </w:r>
          </w:p>
          <w:p w14:paraId="433E6481" w14:textId="1FB208E1" w:rsidR="00240B6A" w:rsidRPr="008C0DBB" w:rsidRDefault="00240B6A" w:rsidP="00520988">
            <w:pPr>
              <w:pStyle w:val="ListParagraph"/>
              <w:numPr>
                <w:ilvl w:val="0"/>
                <w:numId w:val="84"/>
              </w:numPr>
              <w:tabs>
                <w:tab w:val="left" w:pos="1224"/>
              </w:tabs>
              <w:suppressAutoHyphens/>
              <w:ind w:hanging="675"/>
              <w:rPr>
                <w:szCs w:val="24"/>
              </w:rPr>
            </w:pPr>
            <w:r w:rsidRPr="008C0DBB">
              <w:rPr>
                <w:szCs w:val="24"/>
              </w:rPr>
              <w:t xml:space="preserve">le nom des soumissionnaires dont les offres n’ont pas été retenues et les raisons pour leur rejet ; et </w:t>
            </w:r>
          </w:p>
          <w:p w14:paraId="1E00BD53" w14:textId="2DB42C34" w:rsidR="00240B6A" w:rsidRPr="008C0DBB" w:rsidRDefault="00153088" w:rsidP="00520988">
            <w:pPr>
              <w:pStyle w:val="ListParagraph"/>
              <w:numPr>
                <w:ilvl w:val="0"/>
                <w:numId w:val="84"/>
              </w:numPr>
              <w:tabs>
                <w:tab w:val="left" w:pos="1224"/>
              </w:tabs>
              <w:suppressAutoHyphens/>
              <w:ind w:hanging="675"/>
              <w:rPr>
                <w:spacing w:val="-4"/>
                <w:szCs w:val="24"/>
                <w:lang w:eastAsia="en-US"/>
              </w:rPr>
            </w:pPr>
            <w:r w:rsidRPr="008C0DBB">
              <w:rPr>
                <w:szCs w:val="24"/>
              </w:rPr>
              <w:t>le nom du Soumissionnaire dont l’offre est retenue </w:t>
            </w:r>
            <w:r w:rsidR="00240B6A" w:rsidRPr="008C0DBB">
              <w:rPr>
                <w:szCs w:val="24"/>
              </w:rPr>
              <w:t>, et le montant de l’offre, ainsi que le délai d’exécution du marché.</w:t>
            </w:r>
          </w:p>
          <w:p w14:paraId="7410A18D" w14:textId="77777777" w:rsidR="00240B6A" w:rsidRPr="008C0DBB" w:rsidRDefault="00240B6A" w:rsidP="00AE327B">
            <w:pPr>
              <w:pStyle w:val="ListParagraph"/>
              <w:tabs>
                <w:tab w:val="left" w:pos="1152"/>
              </w:tabs>
              <w:ind w:left="576" w:hanging="526"/>
              <w:contextualSpacing w:val="0"/>
              <w:rPr>
                <w:rFonts w:asciiTheme="majorBidi" w:hAnsiTheme="majorBidi" w:cstheme="majorBidi"/>
              </w:rPr>
            </w:pPr>
          </w:p>
          <w:p w14:paraId="02DD38E1" w14:textId="77777777" w:rsidR="00AD0F2F" w:rsidRPr="008C0DBB" w:rsidRDefault="009758EF" w:rsidP="00AE327B">
            <w:pPr>
              <w:pStyle w:val="ListParagraph"/>
              <w:tabs>
                <w:tab w:val="left" w:pos="1152"/>
              </w:tabs>
              <w:ind w:left="576" w:hanging="526"/>
              <w:contextualSpacing w:val="0"/>
              <w:rPr>
                <w:rFonts w:asciiTheme="majorBidi" w:hAnsiTheme="majorBidi" w:cstheme="majorBidi"/>
              </w:rPr>
            </w:pPr>
            <w:r w:rsidRPr="008C0DBB">
              <w:rPr>
                <w:rFonts w:asciiTheme="majorBidi" w:hAnsiTheme="majorBidi" w:cstheme="majorBidi"/>
              </w:rPr>
              <w:t>40.2</w:t>
            </w:r>
            <w:r w:rsidR="00AD0F2F" w:rsidRPr="008C0DBB">
              <w:rPr>
                <w:rFonts w:asciiTheme="majorBidi" w:hAnsiTheme="majorBidi" w:cstheme="majorBidi"/>
              </w:rPr>
              <w:tab/>
            </w:r>
            <w:r w:rsidR="002476D3" w:rsidRPr="008C0DBB">
              <w:rPr>
                <w:rFonts w:asciiTheme="majorBidi" w:hAnsiTheme="majorBidi" w:cstheme="majorBidi"/>
              </w:rPr>
              <w:t>Jusqu’à la</w:t>
            </w:r>
            <w:r w:rsidR="00367914" w:rsidRPr="008C0DBB">
              <w:rPr>
                <w:rFonts w:asciiTheme="majorBidi" w:hAnsiTheme="majorBidi" w:cstheme="majorBidi"/>
              </w:rPr>
              <w:t xml:space="preserve"> rédaction et l’approbation </w:t>
            </w:r>
            <w:r w:rsidR="005C4A65" w:rsidRPr="008C0DBB">
              <w:rPr>
                <w:rFonts w:asciiTheme="majorBidi" w:hAnsiTheme="majorBidi" w:cstheme="majorBidi"/>
              </w:rPr>
              <w:t>d</w:t>
            </w:r>
            <w:r w:rsidR="00367914" w:rsidRPr="008C0DBB">
              <w:rPr>
                <w:rFonts w:asciiTheme="majorBidi" w:hAnsiTheme="majorBidi" w:cstheme="majorBidi"/>
              </w:rPr>
              <w:t>u M</w:t>
            </w:r>
            <w:r w:rsidR="002476D3" w:rsidRPr="008C0DBB">
              <w:rPr>
                <w:rFonts w:asciiTheme="majorBidi" w:hAnsiTheme="majorBidi" w:cstheme="majorBidi"/>
              </w:rPr>
              <w:t xml:space="preserve">arché, la </w:t>
            </w:r>
            <w:r w:rsidR="00367914" w:rsidRPr="008C0DBB">
              <w:rPr>
                <w:rFonts w:asciiTheme="majorBidi" w:hAnsiTheme="majorBidi" w:cstheme="majorBidi"/>
              </w:rPr>
              <w:t>N</w:t>
            </w:r>
            <w:r w:rsidR="002476D3" w:rsidRPr="008C0DBB">
              <w:rPr>
                <w:rFonts w:asciiTheme="majorBidi" w:hAnsiTheme="majorBidi" w:cstheme="majorBidi"/>
              </w:rPr>
              <w:t xml:space="preserve">otification d’attribution constituera l’engagement réciproque </w:t>
            </w:r>
            <w:r w:rsidR="00367914" w:rsidRPr="008C0DBB">
              <w:rPr>
                <w:rFonts w:asciiTheme="majorBidi" w:hAnsiTheme="majorBidi" w:cstheme="majorBidi"/>
              </w:rPr>
              <w:t>du Maître de l’Ouvrage et de l’A</w:t>
            </w:r>
            <w:r w:rsidR="002476D3" w:rsidRPr="008C0DBB">
              <w:rPr>
                <w:rFonts w:asciiTheme="majorBidi" w:hAnsiTheme="majorBidi" w:cstheme="majorBidi"/>
              </w:rPr>
              <w:t>ttributaire.</w:t>
            </w:r>
          </w:p>
          <w:p w14:paraId="22EE5E8D" w14:textId="1432513D" w:rsidR="00AE327B" w:rsidRPr="008C0DBB" w:rsidRDefault="00AE327B" w:rsidP="00240B6A">
            <w:pPr>
              <w:pStyle w:val="ListParagraph"/>
              <w:tabs>
                <w:tab w:val="left" w:pos="1152"/>
              </w:tabs>
              <w:ind w:left="576" w:hanging="526"/>
              <w:contextualSpacing w:val="0"/>
              <w:rPr>
                <w:rFonts w:asciiTheme="majorBidi" w:hAnsiTheme="majorBidi" w:cstheme="majorBidi"/>
              </w:rPr>
            </w:pPr>
            <w:r w:rsidRPr="008C0DBB">
              <w:rPr>
                <w:rFonts w:asciiTheme="majorBidi" w:hAnsiTheme="majorBidi" w:cstheme="majorBidi"/>
              </w:rPr>
              <w:t>40.3</w:t>
            </w:r>
            <w:r w:rsidRPr="008C0DBB">
              <w:rPr>
                <w:rFonts w:asciiTheme="majorBidi" w:hAnsiTheme="majorBidi" w:cstheme="majorBidi"/>
              </w:rPr>
              <w:tab/>
            </w:r>
            <w:r w:rsidR="00240B6A" w:rsidRPr="008C0DBB">
              <w:rPr>
                <w:rFonts w:asciiTheme="majorBidi" w:hAnsiTheme="majorBidi" w:cstheme="majorBidi"/>
              </w:rPr>
              <w:t>Le Maître d’Ouvrage répondra rapidement par écrit à tout soumissionnaire non retenu qui, après la notification de l’attribution, selon des dispositions de l’article 40.1 des IS, demande par écrit les raisons pour lesquelles son offre n’a pas été retenue.</w:t>
            </w:r>
          </w:p>
        </w:tc>
      </w:tr>
      <w:tr w:rsidR="002476D3" w:rsidRPr="008C0DBB" w14:paraId="2D98545C" w14:textId="77777777">
        <w:tc>
          <w:tcPr>
            <w:tcW w:w="2250" w:type="dxa"/>
            <w:tcBorders>
              <w:top w:val="nil"/>
              <w:left w:val="nil"/>
              <w:bottom w:val="nil"/>
              <w:right w:val="nil"/>
            </w:tcBorders>
          </w:tcPr>
          <w:p w14:paraId="0ECE62D3" w14:textId="3598B034" w:rsidR="002476D3" w:rsidRPr="008C0DBB" w:rsidRDefault="004F67E3" w:rsidP="005D6945">
            <w:pPr>
              <w:pStyle w:val="S1-Header2"/>
              <w:numPr>
                <w:ilvl w:val="0"/>
                <w:numId w:val="0"/>
              </w:numPr>
              <w:tabs>
                <w:tab w:val="num" w:pos="432"/>
              </w:tabs>
              <w:ind w:left="432" w:hanging="432"/>
              <w:rPr>
                <w:lang w:val="fr-FR"/>
              </w:rPr>
            </w:pPr>
            <w:bookmarkStart w:id="418" w:name="_Toc438438867"/>
            <w:bookmarkStart w:id="419" w:name="_Toc438532661"/>
            <w:bookmarkStart w:id="420" w:name="_Toc438734011"/>
            <w:bookmarkStart w:id="421" w:name="_Toc438907047"/>
            <w:bookmarkStart w:id="422" w:name="_Toc438907246"/>
            <w:bookmarkStart w:id="423" w:name="_Toc156373324"/>
            <w:bookmarkStart w:id="424" w:name="_Toc483210615"/>
            <w:bookmarkStart w:id="425" w:name="_Toc487641814"/>
            <w:r w:rsidRPr="008C0DBB">
              <w:rPr>
                <w:lang w:val="fr-FR"/>
              </w:rPr>
              <w:lastRenderedPageBreak/>
              <w:t>4</w:t>
            </w:r>
            <w:r w:rsidR="009758EF" w:rsidRPr="008C0DBB">
              <w:rPr>
                <w:lang w:val="fr-FR"/>
              </w:rPr>
              <w:t>1</w:t>
            </w:r>
            <w:r w:rsidRPr="008C0DBB">
              <w:rPr>
                <w:lang w:val="fr-FR"/>
              </w:rPr>
              <w:t>.</w:t>
            </w:r>
            <w:r w:rsidR="002476D3" w:rsidRPr="008C0DBB">
              <w:rPr>
                <w:lang w:val="fr-FR"/>
              </w:rPr>
              <w:tab/>
              <w:t>Signature du Marché</w:t>
            </w:r>
            <w:bookmarkEnd w:id="418"/>
            <w:bookmarkEnd w:id="419"/>
            <w:bookmarkEnd w:id="420"/>
            <w:bookmarkEnd w:id="421"/>
            <w:bookmarkEnd w:id="422"/>
            <w:bookmarkEnd w:id="423"/>
            <w:bookmarkEnd w:id="424"/>
            <w:bookmarkEnd w:id="425"/>
          </w:p>
        </w:tc>
        <w:tc>
          <w:tcPr>
            <w:tcW w:w="7380" w:type="dxa"/>
            <w:tcBorders>
              <w:top w:val="nil"/>
              <w:left w:val="nil"/>
              <w:bottom w:val="nil"/>
              <w:right w:val="nil"/>
            </w:tcBorders>
          </w:tcPr>
          <w:p w14:paraId="1EB20468" w14:textId="6B91285F" w:rsidR="00F856B6" w:rsidRPr="008C0DBB" w:rsidRDefault="009758EF" w:rsidP="00520988">
            <w:pPr>
              <w:pStyle w:val="ListParagraph"/>
              <w:numPr>
                <w:ilvl w:val="1"/>
                <w:numId w:val="75"/>
              </w:numPr>
              <w:tabs>
                <w:tab w:val="left" w:pos="576"/>
                <w:tab w:val="left" w:pos="1152"/>
              </w:tabs>
              <w:ind w:left="584" w:hanging="584"/>
              <w:contextualSpacing w:val="0"/>
              <w:rPr>
                <w:rFonts w:asciiTheme="majorBidi" w:hAnsiTheme="majorBidi" w:cstheme="majorBidi"/>
              </w:rPr>
            </w:pPr>
            <w:r w:rsidRPr="008C0DBB">
              <w:rPr>
                <w:rFonts w:asciiTheme="majorBidi" w:hAnsiTheme="majorBidi" w:cstheme="majorBidi"/>
              </w:rPr>
              <w:tab/>
            </w:r>
            <w:r w:rsidR="002476D3" w:rsidRPr="008C0DBB">
              <w:rPr>
                <w:rFonts w:asciiTheme="majorBidi" w:hAnsiTheme="majorBidi" w:cstheme="majorBidi"/>
              </w:rPr>
              <w:t xml:space="preserve">Dans les meilleurs délais suivant la </w:t>
            </w:r>
            <w:r w:rsidR="00A63BB3" w:rsidRPr="008C0DBB">
              <w:rPr>
                <w:rFonts w:asciiTheme="majorBidi" w:hAnsiTheme="majorBidi" w:cstheme="majorBidi"/>
              </w:rPr>
              <w:t xml:space="preserve">notification </w:t>
            </w:r>
            <w:r w:rsidR="002476D3" w:rsidRPr="008C0DBB">
              <w:rPr>
                <w:rFonts w:asciiTheme="majorBidi" w:hAnsiTheme="majorBidi" w:cstheme="majorBidi"/>
              </w:rPr>
              <w:t>d</w:t>
            </w:r>
            <w:r w:rsidR="00A63BB3" w:rsidRPr="008C0DBB">
              <w:rPr>
                <w:rFonts w:asciiTheme="majorBidi" w:hAnsiTheme="majorBidi" w:cstheme="majorBidi"/>
              </w:rPr>
              <w:t>e l</w:t>
            </w:r>
            <w:r w:rsidR="002476D3" w:rsidRPr="008C0DBB">
              <w:rPr>
                <w:rFonts w:asciiTheme="majorBidi" w:hAnsiTheme="majorBidi" w:cstheme="majorBidi"/>
              </w:rPr>
              <w:t>’attribution, le Maître de l’Ouvrage enverra au Soumissionnaire retenu l’Acte d’Engagement.</w:t>
            </w:r>
          </w:p>
          <w:p w14:paraId="2E5FD5C3" w14:textId="41BB2D4C" w:rsidR="00F856B6" w:rsidRPr="008C0DBB" w:rsidRDefault="009758EF" w:rsidP="00520988">
            <w:pPr>
              <w:pStyle w:val="ListParagraph"/>
              <w:numPr>
                <w:ilvl w:val="1"/>
                <w:numId w:val="75"/>
              </w:numPr>
              <w:tabs>
                <w:tab w:val="left" w:pos="576"/>
                <w:tab w:val="left" w:pos="1152"/>
              </w:tabs>
              <w:ind w:left="584" w:hanging="584"/>
              <w:contextualSpacing w:val="0"/>
              <w:rPr>
                <w:rFonts w:asciiTheme="majorBidi" w:hAnsiTheme="majorBidi" w:cstheme="majorBidi"/>
              </w:rPr>
            </w:pPr>
            <w:r w:rsidRPr="008C0DBB">
              <w:rPr>
                <w:rFonts w:asciiTheme="majorBidi" w:hAnsiTheme="majorBidi" w:cstheme="majorBidi"/>
              </w:rPr>
              <w:tab/>
            </w:r>
            <w:r w:rsidR="002476D3" w:rsidRPr="008C0DBB">
              <w:rPr>
                <w:rFonts w:asciiTheme="majorBidi" w:hAnsiTheme="majorBidi" w:cstheme="majorBidi"/>
              </w:rPr>
              <w:t>Dans les vingt-huit (28) jours suivant la réception de l’Acte d’Engagement, le Soumissionnaire retenu le renverra au Maître de l’Ouvrage</w:t>
            </w:r>
            <w:r w:rsidR="00A07445" w:rsidRPr="008C0DBB">
              <w:rPr>
                <w:rFonts w:asciiTheme="majorBidi" w:hAnsiTheme="majorBidi" w:cstheme="majorBidi"/>
              </w:rPr>
              <w:t xml:space="preserve"> après l’avoir daté et signé</w:t>
            </w:r>
            <w:r w:rsidR="002476D3" w:rsidRPr="008C0DBB">
              <w:rPr>
                <w:rFonts w:asciiTheme="majorBidi" w:hAnsiTheme="majorBidi" w:cstheme="majorBidi"/>
              </w:rPr>
              <w:t>.</w:t>
            </w:r>
          </w:p>
        </w:tc>
      </w:tr>
      <w:tr w:rsidR="002476D3" w:rsidRPr="008C0DBB" w14:paraId="7256793D" w14:textId="77777777">
        <w:tc>
          <w:tcPr>
            <w:tcW w:w="2250" w:type="dxa"/>
            <w:tcBorders>
              <w:top w:val="nil"/>
              <w:left w:val="nil"/>
              <w:bottom w:val="nil"/>
              <w:right w:val="nil"/>
            </w:tcBorders>
          </w:tcPr>
          <w:p w14:paraId="47E921F1" w14:textId="3DAC82AC" w:rsidR="002476D3" w:rsidRPr="008C0DBB" w:rsidRDefault="004F67E3" w:rsidP="005D6945">
            <w:pPr>
              <w:pStyle w:val="S1-Header2"/>
              <w:numPr>
                <w:ilvl w:val="0"/>
                <w:numId w:val="0"/>
              </w:numPr>
              <w:tabs>
                <w:tab w:val="num" w:pos="432"/>
              </w:tabs>
              <w:ind w:left="432" w:hanging="432"/>
              <w:rPr>
                <w:lang w:val="fr-FR"/>
              </w:rPr>
            </w:pPr>
            <w:bookmarkStart w:id="426" w:name="_Toc438438868"/>
            <w:bookmarkStart w:id="427" w:name="_Toc438532662"/>
            <w:bookmarkStart w:id="428" w:name="_Toc438734012"/>
            <w:bookmarkStart w:id="429" w:name="_Toc438907048"/>
            <w:bookmarkStart w:id="430" w:name="_Toc438907247"/>
            <w:bookmarkStart w:id="431" w:name="_Toc156373325"/>
            <w:bookmarkStart w:id="432" w:name="_Toc483210616"/>
            <w:bookmarkStart w:id="433" w:name="_Toc487641815"/>
            <w:r w:rsidRPr="008C0DBB">
              <w:rPr>
                <w:lang w:val="fr-FR"/>
              </w:rPr>
              <w:t>4</w:t>
            </w:r>
            <w:r w:rsidR="009758EF" w:rsidRPr="008C0DBB">
              <w:rPr>
                <w:lang w:val="fr-FR"/>
              </w:rPr>
              <w:t>2</w:t>
            </w:r>
            <w:r w:rsidRPr="008C0DBB">
              <w:rPr>
                <w:lang w:val="fr-FR"/>
              </w:rPr>
              <w:t>.</w:t>
            </w:r>
            <w:r w:rsidR="00D85FEF" w:rsidRPr="008C0DBB">
              <w:rPr>
                <w:lang w:val="fr-FR"/>
              </w:rPr>
              <w:tab/>
            </w:r>
            <w:r w:rsidR="002476D3" w:rsidRPr="008C0DBB">
              <w:rPr>
                <w:lang w:val="fr-FR"/>
              </w:rPr>
              <w:t>Garantie de bonne exécution</w:t>
            </w:r>
            <w:bookmarkEnd w:id="426"/>
            <w:bookmarkEnd w:id="427"/>
            <w:bookmarkEnd w:id="428"/>
            <w:bookmarkEnd w:id="429"/>
            <w:bookmarkEnd w:id="430"/>
            <w:bookmarkEnd w:id="431"/>
            <w:bookmarkEnd w:id="432"/>
            <w:bookmarkEnd w:id="433"/>
          </w:p>
        </w:tc>
        <w:tc>
          <w:tcPr>
            <w:tcW w:w="7380" w:type="dxa"/>
            <w:tcBorders>
              <w:top w:val="nil"/>
              <w:left w:val="nil"/>
              <w:bottom w:val="nil"/>
              <w:right w:val="nil"/>
            </w:tcBorders>
          </w:tcPr>
          <w:p w14:paraId="55C7F031" w14:textId="439A2552" w:rsidR="002476D3" w:rsidRPr="008C0DBB" w:rsidRDefault="002476D3" w:rsidP="00520988">
            <w:pPr>
              <w:pStyle w:val="ListParagraph"/>
              <w:numPr>
                <w:ilvl w:val="1"/>
                <w:numId w:val="76"/>
              </w:numPr>
              <w:tabs>
                <w:tab w:val="left" w:pos="610"/>
                <w:tab w:val="left" w:pos="1152"/>
              </w:tabs>
              <w:ind w:left="610" w:hanging="610"/>
              <w:rPr>
                <w:rFonts w:asciiTheme="majorBidi" w:hAnsiTheme="majorBidi" w:cstheme="majorBidi"/>
              </w:rPr>
            </w:pPr>
            <w:r w:rsidRPr="008C0DBB">
              <w:rPr>
                <w:rFonts w:asciiTheme="majorBidi" w:hAnsiTheme="majorBidi" w:cstheme="majorBidi"/>
              </w:rPr>
              <w:t>Dans les vingt-huit (28) jours suivant la réception de</w:t>
            </w:r>
            <w:r w:rsidR="00D85FEF" w:rsidRPr="008C0DBB">
              <w:rPr>
                <w:rFonts w:asciiTheme="majorBidi" w:hAnsiTheme="majorBidi" w:cstheme="majorBidi"/>
              </w:rPr>
              <w:t xml:space="preserve"> la lettre de notification de l’attribution</w:t>
            </w:r>
            <w:r w:rsidRPr="008C0DBB">
              <w:rPr>
                <w:rFonts w:asciiTheme="majorBidi" w:hAnsiTheme="majorBidi" w:cstheme="majorBidi"/>
              </w:rPr>
              <w:t xml:space="preserve"> du Marché effectuée par le Maître de l’Ouvrage, le Soumissionnaire retenu devra fournir la </w:t>
            </w:r>
            <w:r w:rsidR="00367914" w:rsidRPr="008C0DBB">
              <w:rPr>
                <w:rFonts w:asciiTheme="majorBidi" w:hAnsiTheme="majorBidi" w:cstheme="majorBidi"/>
              </w:rPr>
              <w:t>G</w:t>
            </w:r>
            <w:r w:rsidRPr="008C0DBB">
              <w:rPr>
                <w:rFonts w:asciiTheme="majorBidi" w:hAnsiTheme="majorBidi" w:cstheme="majorBidi"/>
              </w:rPr>
              <w:t xml:space="preserve">arantie de bonne exécution (sous réserve des dispositions de l’article </w:t>
            </w:r>
            <w:r w:rsidR="008C7722" w:rsidRPr="008C0DBB">
              <w:rPr>
                <w:rFonts w:asciiTheme="majorBidi" w:hAnsiTheme="majorBidi" w:cstheme="majorBidi"/>
              </w:rPr>
              <w:t>3</w:t>
            </w:r>
            <w:r w:rsidR="00E10964" w:rsidRPr="008C0DBB">
              <w:rPr>
                <w:rFonts w:asciiTheme="majorBidi" w:hAnsiTheme="majorBidi" w:cstheme="majorBidi"/>
              </w:rPr>
              <w:t>5</w:t>
            </w:r>
            <w:r w:rsidR="008C7722" w:rsidRPr="008C0DBB">
              <w:rPr>
                <w:rFonts w:asciiTheme="majorBidi" w:hAnsiTheme="majorBidi" w:cstheme="majorBidi"/>
              </w:rPr>
              <w:t>.</w:t>
            </w:r>
            <w:r w:rsidR="00E10964" w:rsidRPr="008C0DBB">
              <w:rPr>
                <w:rFonts w:asciiTheme="majorBidi" w:hAnsiTheme="majorBidi" w:cstheme="majorBidi"/>
              </w:rPr>
              <w:t>5</w:t>
            </w:r>
            <w:r w:rsidRPr="008C0DBB">
              <w:rPr>
                <w:rFonts w:asciiTheme="majorBidi" w:hAnsiTheme="majorBidi" w:cstheme="majorBidi"/>
              </w:rPr>
              <w:t xml:space="preserve"> des IS) </w:t>
            </w:r>
            <w:r w:rsidR="00D2425F" w:rsidRPr="008C0DBB">
              <w:rPr>
                <w:rFonts w:asciiTheme="majorBidi" w:hAnsiTheme="majorBidi" w:cstheme="majorBidi"/>
              </w:rPr>
              <w:t xml:space="preserve">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xml:space="preserve">, la garantie de performance environnementale, sociale, hygiène et sécurité (ESHS) </w:t>
            </w:r>
            <w:r w:rsidRPr="008C0DBB">
              <w:rPr>
                <w:rFonts w:asciiTheme="majorBidi" w:hAnsiTheme="majorBidi" w:cstheme="majorBidi"/>
              </w:rPr>
              <w:t xml:space="preserve">conformément au CCAG en utilisant le modèle de garantie de bonne exécution </w:t>
            </w:r>
            <w:r w:rsidR="00D2425F" w:rsidRPr="008C0DBB">
              <w:rPr>
                <w:rFonts w:asciiTheme="majorBidi" w:hAnsiTheme="majorBidi" w:cstheme="majorBidi"/>
              </w:rPr>
              <w:t xml:space="preserve">et le modèle de garantie de performance ESHS </w:t>
            </w:r>
            <w:r w:rsidRPr="008C0DBB">
              <w:rPr>
                <w:rFonts w:asciiTheme="majorBidi" w:hAnsiTheme="majorBidi" w:cstheme="majorBidi"/>
              </w:rPr>
              <w:t>figurant à la Section X-Formulaires du Marché ou tout autre modèle jugé acceptable par le Maître de l’Ouvrage</w:t>
            </w:r>
            <w:r w:rsidR="009B2302" w:rsidRPr="008C0DBB">
              <w:rPr>
                <w:rFonts w:asciiTheme="majorBidi" w:hAnsiTheme="majorBidi" w:cstheme="majorBidi"/>
              </w:rPr>
              <w:t> ;</w:t>
            </w:r>
            <w:r w:rsidRPr="008C0DBB">
              <w:rPr>
                <w:rFonts w:asciiTheme="majorBidi" w:hAnsiTheme="majorBidi" w:cstheme="majorBidi"/>
              </w:rPr>
              <w:t xml:space="preserve"> si la </w:t>
            </w:r>
            <w:r w:rsidR="0015591B" w:rsidRPr="008C0DBB">
              <w:rPr>
                <w:rFonts w:asciiTheme="majorBidi" w:hAnsiTheme="majorBidi" w:cstheme="majorBidi"/>
              </w:rPr>
              <w:t>G</w:t>
            </w:r>
            <w:r w:rsidRPr="008C0DBB">
              <w:rPr>
                <w:rFonts w:asciiTheme="majorBidi" w:hAnsiTheme="majorBidi" w:cstheme="majorBidi"/>
              </w:rPr>
              <w:t>arantie de bonne exécution fournie par le Soumissionnaire retenu est sous la forme d’une caution, cette dernière devra être émise par un organisme de caution ou une compagnie d’ assurance acceptable au Maître de l’Ouvrage.</w:t>
            </w:r>
            <w:r w:rsidR="009B2302" w:rsidRPr="008C0DBB">
              <w:rPr>
                <w:rFonts w:asciiTheme="majorBidi" w:hAnsiTheme="majorBidi" w:cstheme="majorBidi"/>
              </w:rPr>
              <w:t xml:space="preserve"> </w:t>
            </w:r>
            <w:r w:rsidRPr="008C0DBB">
              <w:rPr>
                <w:rFonts w:asciiTheme="majorBidi" w:hAnsiTheme="majorBidi" w:cstheme="majorBidi"/>
              </w:rPr>
              <w:t>Un organisme de caution</w:t>
            </w:r>
            <w:r w:rsidR="00F31FD5" w:rsidRPr="008C0DBB">
              <w:rPr>
                <w:rFonts w:asciiTheme="majorBidi" w:hAnsiTheme="majorBidi" w:cstheme="majorBidi"/>
              </w:rPr>
              <w:t>,</w:t>
            </w:r>
            <w:r w:rsidRPr="008C0DBB">
              <w:rPr>
                <w:rFonts w:asciiTheme="majorBidi" w:hAnsiTheme="majorBidi" w:cstheme="majorBidi"/>
              </w:rPr>
              <w:t xml:space="preserve"> ou une compagnie d’assurance</w:t>
            </w:r>
            <w:r w:rsidR="00F31FD5" w:rsidRPr="008C0DBB">
              <w:rPr>
                <w:rFonts w:asciiTheme="majorBidi" w:hAnsiTheme="majorBidi" w:cstheme="majorBidi"/>
              </w:rPr>
              <w:t>,</w:t>
            </w:r>
            <w:r w:rsidRPr="008C0DBB">
              <w:rPr>
                <w:rFonts w:asciiTheme="majorBidi" w:hAnsiTheme="majorBidi" w:cstheme="majorBidi"/>
              </w:rPr>
              <w:t xml:space="preserve"> situé en dehors du </w:t>
            </w:r>
            <w:r w:rsidR="0015591B" w:rsidRPr="008C0DBB">
              <w:rPr>
                <w:rFonts w:asciiTheme="majorBidi" w:hAnsiTheme="majorBidi" w:cstheme="majorBidi"/>
              </w:rPr>
              <w:t>P</w:t>
            </w:r>
            <w:r w:rsidRPr="008C0DBB">
              <w:rPr>
                <w:rFonts w:asciiTheme="majorBidi" w:hAnsiTheme="majorBidi" w:cstheme="majorBidi"/>
              </w:rPr>
              <w:t xml:space="preserve">ays du Maître de l’Ouvrage devra avoir un correspondant dans le </w:t>
            </w:r>
            <w:r w:rsidR="0015591B" w:rsidRPr="008C0DBB">
              <w:rPr>
                <w:rFonts w:asciiTheme="majorBidi" w:hAnsiTheme="majorBidi" w:cstheme="majorBidi"/>
              </w:rPr>
              <w:t>P</w:t>
            </w:r>
            <w:r w:rsidRPr="008C0DBB">
              <w:rPr>
                <w:rFonts w:asciiTheme="majorBidi" w:hAnsiTheme="majorBidi" w:cstheme="majorBidi"/>
              </w:rPr>
              <w:t xml:space="preserve">ays du Maître de </w:t>
            </w:r>
            <w:r w:rsidR="00D85FEF" w:rsidRPr="008C0DBB">
              <w:rPr>
                <w:rFonts w:asciiTheme="majorBidi" w:hAnsiTheme="majorBidi" w:cstheme="majorBidi"/>
              </w:rPr>
              <w:t>l’Ouvrage</w:t>
            </w:r>
            <w:r w:rsidRPr="008C0DBB">
              <w:rPr>
                <w:rFonts w:asciiTheme="majorBidi" w:hAnsiTheme="majorBidi" w:cstheme="majorBidi"/>
              </w:rPr>
              <w:t>.</w:t>
            </w:r>
          </w:p>
        </w:tc>
      </w:tr>
      <w:tr w:rsidR="002476D3" w:rsidRPr="008C0DBB" w14:paraId="473AD39F" w14:textId="77777777">
        <w:trPr>
          <w:trHeight w:val="936"/>
        </w:trPr>
        <w:tc>
          <w:tcPr>
            <w:tcW w:w="2250" w:type="dxa"/>
            <w:tcBorders>
              <w:top w:val="nil"/>
              <w:left w:val="nil"/>
              <w:bottom w:val="nil"/>
              <w:right w:val="nil"/>
            </w:tcBorders>
          </w:tcPr>
          <w:p w14:paraId="7A761982"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1FBD9647" w14:textId="69DBA99B" w:rsidR="002476D3" w:rsidRPr="008C0DBB" w:rsidRDefault="00E10964" w:rsidP="00520988">
            <w:pPr>
              <w:pStyle w:val="ListParagraph"/>
              <w:numPr>
                <w:ilvl w:val="1"/>
                <w:numId w:val="76"/>
              </w:numPr>
              <w:tabs>
                <w:tab w:val="left" w:pos="610"/>
                <w:tab w:val="left" w:pos="1152"/>
              </w:tabs>
              <w:ind w:left="610" w:hanging="610"/>
              <w:rPr>
                <w:rFonts w:asciiTheme="majorBidi" w:hAnsiTheme="majorBidi" w:cstheme="majorBidi"/>
              </w:rPr>
            </w:pPr>
            <w:r w:rsidRPr="008C0DBB">
              <w:rPr>
                <w:rFonts w:asciiTheme="majorBidi" w:hAnsiTheme="majorBidi" w:cstheme="majorBidi"/>
              </w:rPr>
              <w:t xml:space="preserve">Le défaut de soumission par le Soumissionnaire retenu, de la garantie de bonne exécution et si cela est stipulé dans les </w:t>
            </w:r>
            <w:r w:rsidRPr="008C0DBB">
              <w:rPr>
                <w:rFonts w:asciiTheme="majorBidi" w:hAnsiTheme="majorBidi" w:cstheme="majorBidi"/>
                <w:bCs/>
              </w:rPr>
              <w:t>DPAO</w:t>
            </w:r>
            <w:r w:rsidRPr="008C0DBB">
              <w:rPr>
                <w:rFonts w:asciiTheme="majorBidi" w:hAnsiTheme="majorBidi" w:cstheme="majorBidi"/>
              </w:rPr>
              <w:t>, la garantie de performance environnementale, sociale, hygiène et sécurité (ESHS) susmentionnées, ou le fait qu’il ne signe pas l’Acte d’Engagement, constituera un motif suffisant d’annulation de l’attribution du Marché et de saisie de la garantie d’offre, auquel cas le Maître de l’Ouvrage pourra attribuer le Marché au Soumissionnaire dont l’offre est jugée conforme pour l’essentiel au dossier d’appel d’offres et classée la deuxième moins-</w:t>
            </w:r>
            <w:r w:rsidR="00994494" w:rsidRPr="008C0DBB">
              <w:rPr>
                <w:rFonts w:asciiTheme="majorBidi" w:hAnsiTheme="majorBidi" w:cstheme="majorBidi"/>
              </w:rPr>
              <w:t>disant</w:t>
            </w:r>
            <w:r w:rsidRPr="008C0DBB">
              <w:rPr>
                <w:rFonts w:asciiTheme="majorBidi" w:hAnsiTheme="majorBidi" w:cstheme="majorBidi"/>
              </w:rPr>
              <w:t>, et qui possède les qualifications requises pour exécuter le Marché.</w:t>
            </w:r>
            <w:r w:rsidR="00A63BB3" w:rsidRPr="008C0DBB">
              <w:rPr>
                <w:rFonts w:asciiTheme="majorBidi" w:hAnsiTheme="majorBidi" w:cstheme="majorBidi"/>
              </w:rPr>
              <w:t>.</w:t>
            </w:r>
          </w:p>
        </w:tc>
      </w:tr>
      <w:tr w:rsidR="002476D3" w:rsidRPr="008C0DBB" w14:paraId="6C41697C" w14:textId="77777777">
        <w:tc>
          <w:tcPr>
            <w:tcW w:w="2250" w:type="dxa"/>
            <w:tcBorders>
              <w:top w:val="nil"/>
              <w:left w:val="nil"/>
              <w:bottom w:val="nil"/>
              <w:right w:val="nil"/>
            </w:tcBorders>
          </w:tcPr>
          <w:p w14:paraId="36D54C96" w14:textId="44C711D7" w:rsidR="002476D3" w:rsidRPr="008C0DBB" w:rsidRDefault="00D86EDA" w:rsidP="005D6945">
            <w:pPr>
              <w:pStyle w:val="S1-Header2"/>
              <w:numPr>
                <w:ilvl w:val="0"/>
                <w:numId w:val="0"/>
              </w:numPr>
              <w:tabs>
                <w:tab w:val="num" w:pos="432"/>
              </w:tabs>
              <w:ind w:left="432" w:hanging="432"/>
              <w:rPr>
                <w:rFonts w:asciiTheme="majorBidi" w:hAnsiTheme="majorBidi" w:cstheme="majorBidi"/>
                <w:lang w:val="fr-FR"/>
              </w:rPr>
            </w:pPr>
            <w:bookmarkStart w:id="434" w:name="_Toc348175797"/>
            <w:bookmarkStart w:id="435" w:name="_Toc156373326"/>
            <w:bookmarkStart w:id="436" w:name="_Toc483210617"/>
            <w:bookmarkStart w:id="437" w:name="_Toc487641816"/>
            <w:r w:rsidRPr="008C0DBB">
              <w:rPr>
                <w:lang w:val="fr-FR"/>
              </w:rPr>
              <w:t>4</w:t>
            </w:r>
            <w:r w:rsidR="00981B03" w:rsidRPr="008C0DBB">
              <w:rPr>
                <w:lang w:val="fr-FR"/>
              </w:rPr>
              <w:t>3</w:t>
            </w:r>
            <w:r w:rsidRPr="008C0DBB">
              <w:rPr>
                <w:lang w:val="fr-FR"/>
              </w:rPr>
              <w:t>.</w:t>
            </w:r>
            <w:r w:rsidRPr="008C0DBB">
              <w:rPr>
                <w:lang w:val="fr-FR"/>
              </w:rPr>
              <w:tab/>
              <w:t>Conciliateur</w:t>
            </w:r>
            <w:bookmarkEnd w:id="434"/>
            <w:bookmarkEnd w:id="435"/>
            <w:bookmarkEnd w:id="436"/>
            <w:bookmarkEnd w:id="437"/>
          </w:p>
        </w:tc>
        <w:tc>
          <w:tcPr>
            <w:tcW w:w="7380" w:type="dxa"/>
            <w:tcBorders>
              <w:top w:val="nil"/>
              <w:left w:val="nil"/>
              <w:bottom w:val="nil"/>
              <w:right w:val="nil"/>
            </w:tcBorders>
          </w:tcPr>
          <w:p w14:paraId="2FE7D775" w14:textId="5B27D6DF" w:rsidR="00AE327B" w:rsidRPr="008C0DBB" w:rsidRDefault="00AE327B" w:rsidP="00AE327B">
            <w:pPr>
              <w:tabs>
                <w:tab w:val="left" w:pos="576"/>
                <w:tab w:val="left" w:pos="1152"/>
              </w:tabs>
              <w:ind w:left="638" w:hanging="638"/>
              <w:rPr>
                <w:rFonts w:asciiTheme="majorBidi" w:hAnsiTheme="majorBidi" w:cstheme="majorBidi"/>
              </w:rPr>
            </w:pPr>
            <w:r w:rsidRPr="008C0DBB">
              <w:rPr>
                <w:rFonts w:asciiTheme="majorBidi" w:hAnsiTheme="majorBidi" w:cstheme="majorBidi"/>
              </w:rPr>
              <w:t>43.1</w:t>
            </w:r>
            <w:r w:rsidRPr="008C0DBB">
              <w:rPr>
                <w:rFonts w:asciiTheme="majorBidi" w:hAnsiTheme="majorBidi" w:cstheme="majorBidi"/>
              </w:rPr>
              <w:tab/>
            </w:r>
            <w:r w:rsidR="00D86EDA" w:rsidRPr="008C0DBB">
              <w:rPr>
                <w:rFonts w:asciiTheme="majorBidi" w:hAnsiTheme="majorBidi" w:cstheme="majorBidi"/>
              </w:rPr>
              <w:t xml:space="preserve">Le Maître de l’Ouvrage </w:t>
            </w:r>
            <w:r w:rsidR="00D86EDA" w:rsidRPr="008C0DBB">
              <w:rPr>
                <w:rFonts w:asciiTheme="majorBidi" w:hAnsiTheme="majorBidi" w:cstheme="majorBidi"/>
                <w:b/>
                <w:bCs/>
              </w:rPr>
              <w:t xml:space="preserve">propose </w:t>
            </w:r>
            <w:r w:rsidR="00A63BB3" w:rsidRPr="008C0DBB">
              <w:rPr>
                <w:rFonts w:asciiTheme="majorBidi" w:hAnsiTheme="majorBidi" w:cstheme="majorBidi"/>
                <w:b/>
                <w:bCs/>
              </w:rPr>
              <w:t>dans les</w:t>
            </w:r>
            <w:r w:rsidR="00A63BB3" w:rsidRPr="008C0DBB">
              <w:rPr>
                <w:rFonts w:asciiTheme="majorBidi" w:hAnsiTheme="majorBidi" w:cstheme="majorBidi"/>
              </w:rPr>
              <w:t xml:space="preserve"> </w:t>
            </w:r>
            <w:r w:rsidR="00D86EDA" w:rsidRPr="008C0DBB">
              <w:rPr>
                <w:rFonts w:asciiTheme="majorBidi" w:hAnsiTheme="majorBidi" w:cstheme="majorBidi"/>
                <w:b/>
              </w:rPr>
              <w:t>DPAO</w:t>
            </w:r>
            <w:r w:rsidR="00D86EDA" w:rsidRPr="008C0DBB">
              <w:rPr>
                <w:rFonts w:asciiTheme="majorBidi" w:hAnsiTheme="majorBidi" w:cstheme="majorBidi"/>
              </w:rPr>
              <w:t xml:space="preserve"> </w:t>
            </w:r>
            <w:r w:rsidR="00232D3C" w:rsidRPr="008C0DBB">
              <w:rPr>
                <w:rFonts w:asciiTheme="majorBidi" w:hAnsiTheme="majorBidi" w:cstheme="majorBidi"/>
              </w:rPr>
              <w:t>la nomination</w:t>
            </w:r>
            <w:r w:rsidR="00D86EDA" w:rsidRPr="008C0DBB">
              <w:rPr>
                <w:rFonts w:asciiTheme="majorBidi" w:hAnsiTheme="majorBidi" w:cstheme="majorBidi"/>
              </w:rPr>
              <w:t xml:space="preserve"> du Conciliateur</w:t>
            </w:r>
            <w:r w:rsidR="00232D3C" w:rsidRPr="008C0DBB">
              <w:rPr>
                <w:rFonts w:asciiTheme="majorBidi" w:hAnsiTheme="majorBidi" w:cstheme="majorBidi"/>
              </w:rPr>
              <w:t xml:space="preserve"> dont le nom est indiqué, au taux de rémunération </w:t>
            </w:r>
            <w:r w:rsidR="00232D3C" w:rsidRPr="008C0DBB">
              <w:rPr>
                <w:rFonts w:asciiTheme="majorBidi" w:hAnsiTheme="majorBidi" w:cstheme="majorBidi"/>
              </w:rPr>
              <w:lastRenderedPageBreak/>
              <w:t xml:space="preserve">journalière </w:t>
            </w:r>
            <w:r w:rsidR="00232D3C" w:rsidRPr="008C0DBB">
              <w:rPr>
                <w:rFonts w:asciiTheme="majorBidi" w:hAnsiTheme="majorBidi" w:cstheme="majorBidi"/>
                <w:b/>
                <w:bCs/>
              </w:rPr>
              <w:t>indiqué dans les</w:t>
            </w:r>
            <w:r w:rsidR="00232D3C" w:rsidRPr="008C0DBB">
              <w:rPr>
                <w:rFonts w:asciiTheme="majorBidi" w:hAnsiTheme="majorBidi" w:cstheme="majorBidi"/>
              </w:rPr>
              <w:t xml:space="preserve"> </w:t>
            </w:r>
            <w:r w:rsidR="00232D3C" w:rsidRPr="008C0DBB">
              <w:rPr>
                <w:rFonts w:asciiTheme="majorBidi" w:hAnsiTheme="majorBidi" w:cstheme="majorBidi"/>
                <w:b/>
              </w:rPr>
              <w:t>DPAO</w:t>
            </w:r>
            <w:r w:rsidR="00232D3C" w:rsidRPr="008C0DBB">
              <w:rPr>
                <w:rFonts w:asciiTheme="majorBidi" w:hAnsiTheme="majorBidi" w:cstheme="majorBidi"/>
              </w:rPr>
              <w:t>, plus remboursement des dépenses</w:t>
            </w:r>
            <w:r w:rsidR="00D86EDA" w:rsidRPr="008C0DBB">
              <w:rPr>
                <w:rFonts w:asciiTheme="majorBidi" w:hAnsiTheme="majorBidi" w:cstheme="majorBidi"/>
              </w:rPr>
              <w:t>.</w:t>
            </w:r>
            <w:r w:rsidR="009B2302" w:rsidRPr="008C0DBB">
              <w:rPr>
                <w:rFonts w:asciiTheme="majorBidi" w:hAnsiTheme="majorBidi" w:cstheme="majorBidi"/>
              </w:rPr>
              <w:t xml:space="preserve"> </w:t>
            </w:r>
            <w:r w:rsidR="00D86EDA" w:rsidRPr="008C0DBB">
              <w:rPr>
                <w:rFonts w:asciiTheme="majorBidi" w:hAnsiTheme="majorBidi" w:cstheme="majorBidi"/>
              </w:rPr>
              <w:t>Si le Soumissionnaire n’accepte pas la proposition du Maître de l’Ouvrage, il devra le mentionner dans sa Soumission.</w:t>
            </w:r>
            <w:r w:rsidR="009B2302" w:rsidRPr="008C0DBB">
              <w:rPr>
                <w:rFonts w:asciiTheme="majorBidi" w:hAnsiTheme="majorBidi" w:cstheme="majorBidi"/>
              </w:rPr>
              <w:t xml:space="preserve"> </w:t>
            </w:r>
            <w:r w:rsidR="00D86EDA" w:rsidRPr="008C0DBB">
              <w:rPr>
                <w:rFonts w:asciiTheme="majorBidi" w:hAnsiTheme="majorBidi" w:cstheme="majorBidi"/>
              </w:rPr>
              <w:t xml:space="preserve">Si </w:t>
            </w:r>
            <w:r w:rsidR="00232D3C" w:rsidRPr="008C0DBB">
              <w:rPr>
                <w:rFonts w:asciiTheme="majorBidi" w:hAnsiTheme="majorBidi" w:cstheme="majorBidi"/>
              </w:rPr>
              <w:t xml:space="preserve">dans la Lettre de notification d’attribution, </w:t>
            </w:r>
            <w:r w:rsidR="00D86EDA" w:rsidRPr="008C0DBB">
              <w:rPr>
                <w:rFonts w:asciiTheme="majorBidi" w:hAnsiTheme="majorBidi" w:cstheme="majorBidi"/>
              </w:rPr>
              <w:t xml:space="preserve">le Maître de l’Ouvrage </w:t>
            </w:r>
            <w:r w:rsidR="00232D3C" w:rsidRPr="008C0DBB">
              <w:rPr>
                <w:rFonts w:asciiTheme="majorBidi" w:hAnsiTheme="majorBidi" w:cstheme="majorBidi"/>
              </w:rPr>
              <w:t>n’est pas d’</w:t>
            </w:r>
            <w:r w:rsidR="00D86EDA" w:rsidRPr="008C0DBB">
              <w:rPr>
                <w:rFonts w:asciiTheme="majorBidi" w:hAnsiTheme="majorBidi" w:cstheme="majorBidi"/>
              </w:rPr>
              <w:t xml:space="preserve">accord sur la nomination du Conciliateur, </w:t>
            </w:r>
            <w:r w:rsidR="00232D3C" w:rsidRPr="008C0DBB">
              <w:rPr>
                <w:rFonts w:asciiTheme="majorBidi" w:hAnsiTheme="majorBidi" w:cstheme="majorBidi"/>
              </w:rPr>
              <w:t xml:space="preserve">le Maître de l’Ouvrage demandera à </w:t>
            </w:r>
            <w:r w:rsidR="00D86EDA" w:rsidRPr="008C0DBB">
              <w:rPr>
                <w:rFonts w:asciiTheme="majorBidi" w:hAnsiTheme="majorBidi" w:cstheme="majorBidi"/>
              </w:rPr>
              <w:t xml:space="preserve">l’Autorité de nomination du Conciliateur désignée dans le CCAP </w:t>
            </w:r>
            <w:r w:rsidR="00232D3C" w:rsidRPr="008C0DBB">
              <w:rPr>
                <w:rFonts w:asciiTheme="majorBidi" w:hAnsiTheme="majorBidi" w:cstheme="majorBidi"/>
              </w:rPr>
              <w:t>en conformité avec la Clause 23.1 du CCAG de</w:t>
            </w:r>
            <w:r w:rsidR="00D86EDA" w:rsidRPr="008C0DBB">
              <w:rPr>
                <w:rFonts w:asciiTheme="majorBidi" w:hAnsiTheme="majorBidi" w:cstheme="majorBidi"/>
              </w:rPr>
              <w:t xml:space="preserve"> désigner le Conciliateur.</w:t>
            </w:r>
          </w:p>
        </w:tc>
      </w:tr>
    </w:tbl>
    <w:p w14:paraId="60DEE8E0" w14:textId="77777777" w:rsidR="00AE327B" w:rsidRPr="008C0DBB" w:rsidRDefault="00AE327B" w:rsidP="005D6945">
      <w:pPr>
        <w:pStyle w:val="S1-Header2"/>
        <w:numPr>
          <w:ilvl w:val="0"/>
          <w:numId w:val="0"/>
        </w:numPr>
        <w:tabs>
          <w:tab w:val="num" w:pos="432"/>
        </w:tabs>
        <w:ind w:left="432" w:hanging="432"/>
        <w:rPr>
          <w:lang w:val="fr-FR"/>
        </w:rPr>
      </w:pPr>
    </w:p>
    <w:p w14:paraId="6298C6D8" w14:textId="77777777" w:rsidR="00AE327B" w:rsidRPr="008C0DBB" w:rsidRDefault="00AE327B" w:rsidP="00AE327B">
      <w:pPr>
        <w:tabs>
          <w:tab w:val="left" w:pos="576"/>
          <w:tab w:val="left" w:pos="1152"/>
        </w:tabs>
        <w:ind w:left="638" w:hanging="638"/>
        <w:rPr>
          <w:rFonts w:asciiTheme="majorBidi" w:hAnsiTheme="majorBidi" w:cstheme="majorBidi"/>
        </w:rPr>
      </w:pPr>
    </w:p>
    <w:p w14:paraId="2478ACEA" w14:textId="77777777" w:rsidR="000A450A" w:rsidRPr="008C0DBB" w:rsidRDefault="000A450A" w:rsidP="00BE4B6F">
      <w:pPr>
        <w:spacing w:before="60" w:after="60"/>
        <w:ind w:left="180"/>
        <w:rPr>
          <w:rFonts w:asciiTheme="majorBidi" w:hAnsiTheme="majorBidi" w:cstheme="majorBidi"/>
        </w:rPr>
        <w:sectPr w:rsidR="000A450A" w:rsidRPr="008C0DBB" w:rsidSect="000F78BD">
          <w:endnotePr>
            <w:numFmt w:val="decimal"/>
          </w:endnotePr>
          <w:pgSz w:w="12240" w:h="15840" w:code="1"/>
          <w:pgMar w:top="1418" w:right="1418" w:bottom="1418" w:left="1418" w:header="720" w:footer="720" w:gutter="0"/>
          <w:cols w:space="720"/>
          <w:titlePg/>
        </w:sectPr>
      </w:pP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360"/>
      </w:tblGrid>
      <w:tr w:rsidR="000A450A" w:rsidRPr="008C0DBB" w14:paraId="4A29DFE9" w14:textId="77777777" w:rsidTr="004F1398">
        <w:trPr>
          <w:cantSplit/>
        </w:trPr>
        <w:tc>
          <w:tcPr>
            <w:tcW w:w="9360" w:type="dxa"/>
            <w:tcBorders>
              <w:top w:val="nil"/>
              <w:left w:val="nil"/>
              <w:bottom w:val="nil"/>
              <w:right w:val="nil"/>
            </w:tcBorders>
          </w:tcPr>
          <w:p w14:paraId="50EDB447" w14:textId="3781CB34" w:rsidR="00A139F6" w:rsidRPr="008C0DBB" w:rsidRDefault="000A450A" w:rsidP="004F1398">
            <w:pPr>
              <w:pStyle w:val="Subtitle"/>
              <w:spacing w:before="240" w:after="240"/>
              <w:ind w:left="0" w:firstLine="0"/>
              <w:rPr>
                <w:sz w:val="36"/>
                <w:lang w:val="fr-FR" w:eastAsia="en-US"/>
              </w:rPr>
            </w:pPr>
            <w:r w:rsidRPr="008C0DBB">
              <w:rPr>
                <w:rFonts w:asciiTheme="majorBidi" w:hAnsiTheme="majorBidi" w:cstheme="majorBidi"/>
                <w:lang w:val="fr-FR"/>
              </w:rPr>
              <w:lastRenderedPageBreak/>
              <w:br w:type="page"/>
            </w:r>
            <w:bookmarkStart w:id="438" w:name="_Toc438366665"/>
            <w:bookmarkStart w:id="439" w:name="_Toc156027992"/>
            <w:bookmarkStart w:id="440" w:name="_Toc156372848"/>
            <w:bookmarkStart w:id="441" w:name="_Toc326657861"/>
            <w:bookmarkStart w:id="442" w:name="_Toc483210554"/>
            <w:bookmarkStart w:id="443" w:name="_Toc487641842"/>
            <w:r w:rsidRPr="008C0DBB">
              <w:rPr>
                <w:sz w:val="36"/>
                <w:lang w:val="fr-FR" w:eastAsia="en-US"/>
              </w:rPr>
              <w:t>Section II.</w:t>
            </w:r>
            <w:r w:rsidR="009B2302" w:rsidRPr="008C0DBB">
              <w:rPr>
                <w:sz w:val="36"/>
                <w:lang w:val="fr-FR" w:eastAsia="en-US"/>
              </w:rPr>
              <w:t xml:space="preserve"> </w:t>
            </w:r>
            <w:r w:rsidRPr="008C0DBB">
              <w:rPr>
                <w:sz w:val="36"/>
                <w:lang w:val="fr-FR" w:eastAsia="en-US"/>
              </w:rPr>
              <w:t>Données particulières de l’appel d’offres</w:t>
            </w:r>
            <w:bookmarkEnd w:id="438"/>
            <w:bookmarkEnd w:id="439"/>
            <w:bookmarkEnd w:id="440"/>
            <w:bookmarkEnd w:id="441"/>
            <w:bookmarkEnd w:id="442"/>
            <w:bookmarkEnd w:id="443"/>
          </w:p>
        </w:tc>
      </w:tr>
    </w:tbl>
    <w:p w14:paraId="7F965455" w14:textId="77777777" w:rsidR="004F1398" w:rsidRPr="008C0DBB" w:rsidRDefault="004F1398" w:rsidP="004F1398">
      <w:pPr>
        <w:pStyle w:val="Caption"/>
        <w:tabs>
          <w:tab w:val="right" w:pos="7434"/>
        </w:tabs>
        <w:spacing w:before="60" w:after="60"/>
        <w:ind w:left="0" w:firstLine="0"/>
        <w:jc w:val="center"/>
        <w:rPr>
          <w:b/>
          <w:szCs w:val="24"/>
          <w:lang w:eastAsia="en-US"/>
        </w:rPr>
      </w:pPr>
      <w:r w:rsidRPr="008C0DBB">
        <w:rPr>
          <w:b/>
          <w:szCs w:val="24"/>
          <w:lang w:eastAsia="en-US"/>
        </w:rPr>
        <w:t>A. Introduction</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5932EC" w:rsidRPr="008C0DBB" w14:paraId="44C0CD22" w14:textId="77777777" w:rsidTr="00ED16A7">
        <w:trPr>
          <w:cantSplit/>
          <w:trHeight w:val="2076"/>
        </w:trPr>
        <w:tc>
          <w:tcPr>
            <w:tcW w:w="1620" w:type="dxa"/>
          </w:tcPr>
          <w:p w14:paraId="45EFFF1A" w14:textId="001B4027" w:rsidR="005932EC" w:rsidRPr="008C0DBB" w:rsidRDefault="005932EC" w:rsidP="004F1398">
            <w:pPr>
              <w:spacing w:before="160" w:after="160"/>
              <w:rPr>
                <w:rFonts w:asciiTheme="majorBidi" w:hAnsiTheme="majorBidi" w:cstheme="majorBidi"/>
                <w:b/>
              </w:rPr>
            </w:pPr>
            <w:r w:rsidRPr="008C0DBB">
              <w:rPr>
                <w:rFonts w:asciiTheme="majorBidi" w:hAnsiTheme="majorBidi" w:cstheme="majorBidi"/>
                <w:b/>
              </w:rPr>
              <w:t>IS 1.1</w:t>
            </w:r>
          </w:p>
        </w:tc>
        <w:tc>
          <w:tcPr>
            <w:tcW w:w="7740" w:type="dxa"/>
          </w:tcPr>
          <w:p w14:paraId="319B0BC7" w14:textId="6FDF8392" w:rsidR="005932EC" w:rsidRPr="008C0DBB" w:rsidRDefault="005932EC" w:rsidP="004F1398">
            <w:pPr>
              <w:tabs>
                <w:tab w:val="right" w:pos="7272"/>
              </w:tabs>
              <w:spacing w:before="160" w:after="160"/>
              <w:rPr>
                <w:rFonts w:asciiTheme="majorBidi" w:hAnsiTheme="majorBidi" w:cstheme="majorBidi"/>
                <w:b/>
                <w:bCs/>
              </w:rPr>
            </w:pPr>
            <w:r w:rsidRPr="008C0DBB">
              <w:rPr>
                <w:rFonts w:asciiTheme="majorBidi" w:hAnsiTheme="majorBidi" w:cstheme="majorBidi"/>
              </w:rPr>
              <w:t>Numéro de l’Avis Appel d’Offres</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numéro]</w:t>
            </w:r>
          </w:p>
          <w:p w14:paraId="241FB181" w14:textId="38FE2F7C" w:rsidR="005932EC" w:rsidRPr="008C0DBB" w:rsidRDefault="005932EC" w:rsidP="004F1398">
            <w:pPr>
              <w:tabs>
                <w:tab w:val="right" w:pos="7272"/>
              </w:tabs>
              <w:spacing w:before="160" w:after="160"/>
              <w:rPr>
                <w:rFonts w:asciiTheme="majorBidi" w:hAnsiTheme="majorBidi" w:cstheme="majorBidi"/>
              </w:rPr>
            </w:pPr>
            <w:r w:rsidRPr="008C0DBB">
              <w:rPr>
                <w:rFonts w:asciiTheme="majorBidi" w:hAnsiTheme="majorBidi" w:cstheme="majorBidi"/>
              </w:rPr>
              <w:t>Nom du Maître de l’Ouvrage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nom]</w:t>
            </w:r>
          </w:p>
          <w:p w14:paraId="6EE95E07" w14:textId="523669FF" w:rsidR="005932EC" w:rsidRPr="008C0DBB" w:rsidRDefault="005932EC" w:rsidP="004F1398">
            <w:pPr>
              <w:tabs>
                <w:tab w:val="right" w:pos="7272"/>
              </w:tabs>
              <w:spacing w:before="160" w:after="160"/>
              <w:rPr>
                <w:rFonts w:asciiTheme="majorBidi" w:hAnsiTheme="majorBidi" w:cstheme="majorBidi"/>
                <w:b/>
                <w:bCs/>
                <w:i/>
                <w:iCs/>
              </w:rPr>
            </w:pPr>
            <w:r w:rsidRPr="008C0DBB">
              <w:rPr>
                <w:rFonts w:asciiTheme="majorBidi" w:hAnsiTheme="majorBidi" w:cstheme="majorBidi"/>
              </w:rPr>
              <w:t>Nom</w:t>
            </w:r>
            <w:r w:rsidR="009B2302" w:rsidRPr="008C0DBB">
              <w:rPr>
                <w:rFonts w:asciiTheme="majorBidi" w:hAnsiTheme="majorBidi" w:cstheme="majorBidi"/>
              </w:rPr>
              <w:t xml:space="preserve"> </w:t>
            </w:r>
            <w:r w:rsidRPr="008C0DBB">
              <w:rPr>
                <w:rFonts w:asciiTheme="majorBidi" w:hAnsiTheme="majorBidi" w:cstheme="majorBidi"/>
              </w:rPr>
              <w:t>de l’AO</w:t>
            </w:r>
            <w:r w:rsidR="00E10964" w:rsidRPr="008C0DBB">
              <w:rPr>
                <w:rFonts w:asciiTheme="majorBidi" w:hAnsiTheme="majorBidi" w:cstheme="majorBidi"/>
              </w:rPr>
              <w:t>I</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nom]</w:t>
            </w:r>
          </w:p>
          <w:p w14:paraId="09C92D47" w14:textId="5D7AF958" w:rsidR="005932EC" w:rsidRPr="008C0DBB" w:rsidRDefault="005932EC" w:rsidP="004F1398">
            <w:pPr>
              <w:tabs>
                <w:tab w:val="right" w:pos="7272"/>
              </w:tabs>
              <w:spacing w:before="160" w:after="160"/>
              <w:rPr>
                <w:rFonts w:asciiTheme="majorBidi" w:hAnsiTheme="majorBidi" w:cstheme="majorBidi"/>
                <w:b/>
                <w:bCs/>
                <w:u w:val="single"/>
              </w:rPr>
            </w:pPr>
            <w:r w:rsidRPr="008C0DBB">
              <w:rPr>
                <w:rFonts w:asciiTheme="majorBidi" w:hAnsiTheme="majorBidi" w:cstheme="majorBidi"/>
              </w:rPr>
              <w:t>Numéro d’identification de l’AO</w:t>
            </w:r>
            <w:r w:rsidR="00E10964" w:rsidRPr="008C0DBB">
              <w:rPr>
                <w:rFonts w:asciiTheme="majorBidi" w:hAnsiTheme="majorBidi" w:cstheme="majorBidi"/>
              </w:rPr>
              <w:t>I</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numéro]</w:t>
            </w:r>
          </w:p>
          <w:p w14:paraId="231A5879" w14:textId="04596CEA" w:rsidR="005932EC" w:rsidRPr="008C0DBB" w:rsidRDefault="005932EC" w:rsidP="004F1398">
            <w:pPr>
              <w:tabs>
                <w:tab w:val="right" w:pos="7272"/>
              </w:tabs>
              <w:spacing w:before="160" w:after="160"/>
              <w:ind w:left="0" w:firstLine="0"/>
              <w:rPr>
                <w:rFonts w:asciiTheme="majorBidi" w:hAnsiTheme="majorBidi" w:cstheme="majorBidi"/>
              </w:rPr>
            </w:pPr>
            <w:r w:rsidRPr="008C0DBB">
              <w:rPr>
                <w:rFonts w:asciiTheme="majorBidi" w:hAnsiTheme="majorBidi" w:cstheme="majorBidi"/>
              </w:rPr>
              <w:t>Nombre et numéro d’identification des lots faisant l’objet du présent AO</w:t>
            </w:r>
            <w:r w:rsidR="009B2302" w:rsidRPr="008C0DBB">
              <w:rPr>
                <w:rFonts w:asciiTheme="majorBidi" w:hAnsiTheme="majorBidi" w:cstheme="majorBidi"/>
              </w:rPr>
              <w:t> :</w:t>
            </w:r>
            <w:r w:rsidR="004F1398" w:rsidRPr="008C0DBB">
              <w:rPr>
                <w:rFonts w:asciiTheme="majorBidi" w:hAnsiTheme="majorBidi" w:cstheme="majorBidi"/>
              </w:rPr>
              <w:t xml:space="preserve"> </w:t>
            </w:r>
            <w:r w:rsidRPr="008C0DBB">
              <w:rPr>
                <w:rFonts w:asciiTheme="majorBidi" w:hAnsiTheme="majorBidi" w:cstheme="majorBidi"/>
                <w:b/>
                <w:bCs/>
                <w:i/>
                <w:iCs/>
              </w:rPr>
              <w:t>[insérer le nombre et les numéros d’identification]</w:t>
            </w:r>
          </w:p>
        </w:tc>
      </w:tr>
      <w:tr w:rsidR="005932EC" w:rsidRPr="008C0DBB" w14:paraId="5EA47D44" w14:textId="77777777" w:rsidTr="00ED16A7">
        <w:trPr>
          <w:cantSplit/>
          <w:trHeight w:val="1896"/>
        </w:trPr>
        <w:tc>
          <w:tcPr>
            <w:tcW w:w="1620" w:type="dxa"/>
            <w:tcBorders>
              <w:top w:val="single" w:sz="12" w:space="0" w:color="000000"/>
            </w:tcBorders>
          </w:tcPr>
          <w:p w14:paraId="48D28657" w14:textId="4C4FDF8B" w:rsidR="005932EC" w:rsidRPr="008C0DBB" w:rsidRDefault="005932EC" w:rsidP="004F1398">
            <w:pPr>
              <w:spacing w:before="160" w:after="160"/>
              <w:rPr>
                <w:rFonts w:asciiTheme="majorBidi" w:hAnsiTheme="majorBidi" w:cstheme="majorBidi"/>
                <w:b/>
              </w:rPr>
            </w:pPr>
            <w:r w:rsidRPr="008C0DBB">
              <w:rPr>
                <w:rFonts w:asciiTheme="majorBidi" w:hAnsiTheme="majorBidi" w:cstheme="majorBidi"/>
                <w:b/>
              </w:rPr>
              <w:t>IS 2.1</w:t>
            </w:r>
          </w:p>
        </w:tc>
        <w:tc>
          <w:tcPr>
            <w:tcW w:w="7740" w:type="dxa"/>
            <w:tcBorders>
              <w:top w:val="single" w:sz="12" w:space="0" w:color="000000"/>
            </w:tcBorders>
          </w:tcPr>
          <w:p w14:paraId="5C18955A" w14:textId="25863F33" w:rsidR="005932EC" w:rsidRPr="008C0DBB" w:rsidRDefault="005932EC" w:rsidP="004F1398">
            <w:pPr>
              <w:tabs>
                <w:tab w:val="right" w:pos="7254"/>
              </w:tabs>
              <w:spacing w:before="160" w:after="160"/>
              <w:ind w:left="0" w:firstLine="0"/>
              <w:rPr>
                <w:rFonts w:asciiTheme="majorBidi" w:hAnsiTheme="majorBidi" w:cstheme="majorBidi"/>
                <w:b/>
                <w:bCs/>
                <w:u w:val="single"/>
              </w:rPr>
            </w:pPr>
            <w:r w:rsidRPr="008C0DBB">
              <w:rPr>
                <w:rFonts w:asciiTheme="majorBidi" w:hAnsiTheme="majorBidi" w:cstheme="majorBidi"/>
              </w:rPr>
              <w:t>Nom de l’Emprunteur</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rPr>
              <w:t>[insérer le nom de l’Emprunteur et indiquer sa relation avec le Maître de l’Ouvrage, si différent. S’assurer qu’il s’agit bien de l’information fournie dans l’Avis d’Appel d’Offres.]</w:t>
            </w:r>
          </w:p>
          <w:p w14:paraId="362688C5" w14:textId="0F031225" w:rsidR="005932EC" w:rsidRPr="008C0DBB" w:rsidRDefault="005932EC" w:rsidP="004F1398">
            <w:pPr>
              <w:tabs>
                <w:tab w:val="right" w:pos="7254"/>
              </w:tabs>
              <w:spacing w:before="160" w:after="160"/>
              <w:ind w:left="0" w:firstLine="0"/>
              <w:rPr>
                <w:rFonts w:asciiTheme="majorBidi" w:hAnsiTheme="majorBidi" w:cstheme="majorBidi"/>
                <w:b/>
                <w:bCs/>
              </w:rPr>
            </w:pPr>
            <w:r w:rsidRPr="008C0DBB">
              <w:rPr>
                <w:rFonts w:asciiTheme="majorBidi" w:hAnsiTheme="majorBidi" w:cstheme="majorBidi"/>
              </w:rPr>
              <w:t>Montant du financement au titre du prêt/crédit/don</w:t>
            </w:r>
            <w:r w:rsidR="009B2302" w:rsidRPr="008C0DBB">
              <w:rPr>
                <w:rFonts w:asciiTheme="majorBidi" w:hAnsiTheme="majorBidi" w:cstheme="majorBidi"/>
              </w:rPr>
              <w:t> :</w:t>
            </w:r>
            <w:r w:rsidRPr="008C0DBB">
              <w:rPr>
                <w:rFonts w:asciiTheme="majorBidi" w:hAnsiTheme="majorBidi" w:cstheme="majorBidi"/>
              </w:rPr>
              <w:t> </w:t>
            </w:r>
            <w:r w:rsidRPr="008C0DBB">
              <w:rPr>
                <w:rFonts w:asciiTheme="majorBidi" w:hAnsiTheme="majorBidi" w:cstheme="majorBidi"/>
                <w:b/>
                <w:bCs/>
                <w:i/>
              </w:rPr>
              <w:t>[insérer l’équivalent en $ EU (Dollars des Etats-Unis)]</w:t>
            </w:r>
          </w:p>
          <w:p w14:paraId="4F788C20" w14:textId="22054D8E" w:rsidR="005932EC" w:rsidRPr="008C0DBB" w:rsidRDefault="005932EC" w:rsidP="004F1398">
            <w:pPr>
              <w:tabs>
                <w:tab w:val="right" w:pos="7254"/>
              </w:tabs>
              <w:spacing w:before="160" w:after="160"/>
              <w:rPr>
                <w:rFonts w:asciiTheme="majorBidi" w:hAnsiTheme="majorBidi" w:cstheme="majorBidi"/>
                <w:u w:val="single"/>
              </w:rPr>
            </w:pPr>
            <w:r w:rsidRPr="008C0DBB">
              <w:rPr>
                <w:rFonts w:asciiTheme="majorBidi" w:hAnsiTheme="majorBidi" w:cstheme="majorBidi"/>
              </w:rPr>
              <w:t>Nom du Projet</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nom]</w:t>
            </w:r>
          </w:p>
        </w:tc>
      </w:tr>
      <w:tr w:rsidR="000A450A" w:rsidRPr="008C0DBB" w14:paraId="316CE14D" w14:textId="77777777" w:rsidTr="00BE4B6F">
        <w:trPr>
          <w:cantSplit/>
        </w:trPr>
        <w:tc>
          <w:tcPr>
            <w:tcW w:w="1620" w:type="dxa"/>
            <w:tcBorders>
              <w:top w:val="single" w:sz="12" w:space="0" w:color="auto"/>
              <w:left w:val="single" w:sz="12" w:space="0" w:color="auto"/>
              <w:bottom w:val="single" w:sz="12" w:space="0" w:color="auto"/>
              <w:right w:val="single" w:sz="6" w:space="0" w:color="auto"/>
            </w:tcBorders>
          </w:tcPr>
          <w:p w14:paraId="57C95396" w14:textId="77777777" w:rsidR="00B1235A" w:rsidRPr="008C0DBB" w:rsidRDefault="000A450A" w:rsidP="004F1398">
            <w:pPr>
              <w:spacing w:before="160" w:after="160"/>
              <w:rPr>
                <w:rFonts w:asciiTheme="majorBidi" w:hAnsiTheme="majorBidi" w:cstheme="majorBidi"/>
                <w:b/>
              </w:rPr>
            </w:pPr>
            <w:r w:rsidRPr="008C0DBB">
              <w:rPr>
                <w:rFonts w:asciiTheme="majorBidi" w:hAnsiTheme="majorBidi" w:cstheme="majorBidi"/>
                <w:b/>
              </w:rPr>
              <w:t xml:space="preserve">IS </w:t>
            </w:r>
            <w:r w:rsidR="00432349" w:rsidRPr="008C0DBB">
              <w:rPr>
                <w:rFonts w:asciiTheme="majorBidi" w:hAnsiTheme="majorBidi" w:cstheme="majorBidi"/>
                <w:b/>
              </w:rPr>
              <w:t>4.</w:t>
            </w:r>
            <w:r w:rsidR="006C40EE" w:rsidRPr="008C0DBB">
              <w:rPr>
                <w:rFonts w:asciiTheme="majorBidi" w:hAnsiTheme="majorBidi" w:cstheme="majorBidi"/>
                <w:b/>
              </w:rPr>
              <w:t>1</w:t>
            </w:r>
          </w:p>
        </w:tc>
        <w:tc>
          <w:tcPr>
            <w:tcW w:w="7740" w:type="dxa"/>
            <w:tcBorders>
              <w:top w:val="single" w:sz="12" w:space="0" w:color="auto"/>
              <w:left w:val="nil"/>
              <w:bottom w:val="single" w:sz="12" w:space="0" w:color="auto"/>
            </w:tcBorders>
          </w:tcPr>
          <w:p w14:paraId="61987928" w14:textId="152D35AB" w:rsidR="00D944C0" w:rsidRPr="008C0DBB" w:rsidRDefault="00147ABB" w:rsidP="004F1398">
            <w:pPr>
              <w:pStyle w:val="i"/>
              <w:tabs>
                <w:tab w:val="right" w:pos="7848"/>
              </w:tabs>
              <w:spacing w:before="160" w:after="160"/>
              <w:ind w:left="0" w:firstLine="0"/>
              <w:rPr>
                <w:rFonts w:asciiTheme="majorBidi" w:hAnsiTheme="majorBidi" w:cstheme="majorBidi"/>
                <w:lang w:val="fr-FR"/>
              </w:rPr>
            </w:pPr>
            <w:r w:rsidRPr="008C0DBB">
              <w:rPr>
                <w:rFonts w:asciiTheme="majorBidi" w:hAnsiTheme="majorBidi" w:cstheme="majorBidi"/>
                <w:lang w:val="fr-FR"/>
              </w:rPr>
              <w:t>Le nombre des membres d’un groupement ne dépassera pas</w:t>
            </w:r>
            <w:r w:rsidR="009B2302" w:rsidRPr="008C0DBB">
              <w:rPr>
                <w:rFonts w:asciiTheme="majorBidi" w:hAnsiTheme="majorBidi" w:cstheme="majorBidi"/>
                <w:lang w:val="fr-FR"/>
              </w:rPr>
              <w:t> :</w:t>
            </w:r>
            <w:r w:rsidR="0021404E" w:rsidRPr="008C0DBB">
              <w:rPr>
                <w:rFonts w:asciiTheme="majorBidi" w:hAnsiTheme="majorBidi" w:cstheme="majorBidi"/>
                <w:lang w:val="fr-FR"/>
              </w:rPr>
              <w:t xml:space="preserve"> </w:t>
            </w:r>
            <w:r w:rsidR="00A139F6" w:rsidRPr="008C0DBB">
              <w:rPr>
                <w:rFonts w:asciiTheme="majorBidi" w:hAnsiTheme="majorBidi" w:cstheme="majorBidi"/>
                <w:b/>
                <w:bCs/>
                <w:i/>
                <w:lang w:val="fr-FR"/>
              </w:rPr>
              <w:t>[insérer le nombre, le cas échéant]</w:t>
            </w:r>
          </w:p>
        </w:tc>
      </w:tr>
      <w:tr w:rsidR="0015591B" w:rsidRPr="008C0DBB" w14:paraId="6748FA68" w14:textId="77777777" w:rsidTr="00BE4B6F">
        <w:trPr>
          <w:cantSplit/>
        </w:trPr>
        <w:tc>
          <w:tcPr>
            <w:tcW w:w="1620" w:type="dxa"/>
            <w:tcBorders>
              <w:top w:val="single" w:sz="12" w:space="0" w:color="auto"/>
              <w:left w:val="single" w:sz="12" w:space="0" w:color="auto"/>
              <w:bottom w:val="single" w:sz="4" w:space="0" w:color="auto"/>
              <w:right w:val="single" w:sz="6" w:space="0" w:color="auto"/>
            </w:tcBorders>
          </w:tcPr>
          <w:p w14:paraId="21EBF662" w14:textId="12D2AD51" w:rsidR="0015591B" w:rsidRPr="008C0DBB" w:rsidRDefault="0015591B" w:rsidP="004F1398">
            <w:pPr>
              <w:spacing w:before="160" w:after="160"/>
              <w:rPr>
                <w:rFonts w:asciiTheme="majorBidi" w:hAnsiTheme="majorBidi" w:cstheme="majorBidi"/>
                <w:b/>
              </w:rPr>
            </w:pPr>
            <w:r w:rsidRPr="008C0DBB">
              <w:rPr>
                <w:rFonts w:asciiTheme="majorBidi" w:hAnsiTheme="majorBidi" w:cstheme="majorBidi"/>
                <w:b/>
              </w:rPr>
              <w:t>IS 4.</w:t>
            </w:r>
            <w:r w:rsidR="00AE6ADC" w:rsidRPr="008C0DBB">
              <w:rPr>
                <w:rFonts w:asciiTheme="majorBidi" w:hAnsiTheme="majorBidi" w:cstheme="majorBidi"/>
                <w:b/>
              </w:rPr>
              <w:t>5</w:t>
            </w:r>
          </w:p>
        </w:tc>
        <w:tc>
          <w:tcPr>
            <w:tcW w:w="7740" w:type="dxa"/>
            <w:tcBorders>
              <w:top w:val="single" w:sz="12" w:space="0" w:color="auto"/>
              <w:left w:val="nil"/>
              <w:bottom w:val="single" w:sz="12" w:space="0" w:color="auto"/>
            </w:tcBorders>
          </w:tcPr>
          <w:p w14:paraId="7C6F3BFB" w14:textId="77777777" w:rsidR="004F1398" w:rsidRPr="008C0DBB" w:rsidRDefault="00A139F6" w:rsidP="004F1398">
            <w:pPr>
              <w:pStyle w:val="i"/>
              <w:tabs>
                <w:tab w:val="right" w:pos="7848"/>
              </w:tabs>
              <w:spacing w:before="160" w:after="0"/>
              <w:ind w:left="0" w:firstLine="0"/>
              <w:rPr>
                <w:rFonts w:asciiTheme="majorBidi" w:hAnsiTheme="majorBidi" w:cstheme="majorBidi"/>
                <w:lang w:val="fr-FR"/>
              </w:rPr>
            </w:pPr>
            <w:r w:rsidRPr="008C0DBB">
              <w:rPr>
                <w:rFonts w:asciiTheme="majorBidi" w:hAnsiTheme="majorBidi" w:cstheme="majorBidi"/>
                <w:lang w:val="fr-FR"/>
              </w:rPr>
              <w:t>Une liste des entreprises qui ne sont pas admises à participer aux projets de la Banque figure à l’adresse électronique suivante</w:t>
            </w:r>
            <w:r w:rsidR="009B2302" w:rsidRPr="008C0DBB">
              <w:rPr>
                <w:rFonts w:asciiTheme="majorBidi" w:hAnsiTheme="majorBidi" w:cstheme="majorBidi"/>
                <w:lang w:val="fr-FR"/>
              </w:rPr>
              <w:t xml:space="preserve"> :</w:t>
            </w:r>
          </w:p>
          <w:p w14:paraId="7457CC63" w14:textId="0D0D85E0" w:rsidR="0015591B" w:rsidRPr="008C0DBB" w:rsidRDefault="00584563" w:rsidP="004F1398">
            <w:pPr>
              <w:pStyle w:val="i"/>
              <w:tabs>
                <w:tab w:val="right" w:pos="7848"/>
              </w:tabs>
              <w:spacing w:after="160"/>
              <w:ind w:left="0" w:firstLine="0"/>
              <w:rPr>
                <w:rFonts w:asciiTheme="majorBidi" w:hAnsiTheme="majorBidi" w:cstheme="majorBidi"/>
                <w:lang w:val="fr-FR"/>
              </w:rPr>
            </w:pPr>
            <w:hyperlink r:id="rId23" w:history="1">
              <w:r w:rsidR="00A139F6" w:rsidRPr="008C0DBB">
                <w:rPr>
                  <w:rStyle w:val="Hyperlink"/>
                  <w:rFonts w:asciiTheme="majorBidi" w:hAnsiTheme="majorBidi" w:cstheme="majorBidi"/>
                  <w:lang w:val="fr-FR"/>
                </w:rPr>
                <w:t>http</w:t>
              </w:r>
              <w:r w:rsidR="009B2302" w:rsidRPr="008C0DBB">
                <w:rPr>
                  <w:rStyle w:val="Hyperlink"/>
                  <w:rFonts w:asciiTheme="majorBidi" w:hAnsiTheme="majorBidi" w:cstheme="majorBidi"/>
                  <w:lang w:val="fr-FR"/>
                </w:rPr>
                <w:t>:</w:t>
              </w:r>
              <w:r w:rsidR="00A139F6" w:rsidRPr="008C0DBB">
                <w:rPr>
                  <w:rStyle w:val="Hyperlink"/>
                  <w:rFonts w:asciiTheme="majorBidi" w:hAnsiTheme="majorBidi" w:cstheme="majorBidi"/>
                  <w:lang w:val="fr-FR"/>
                </w:rPr>
                <w:t>//www.worldbank.org/debarr</w:t>
              </w:r>
            </w:hyperlink>
          </w:p>
        </w:tc>
      </w:tr>
    </w:tbl>
    <w:p w14:paraId="541C8245" w14:textId="77777777" w:rsidR="004F1398" w:rsidRPr="008C0DBB" w:rsidRDefault="004F1398" w:rsidP="004F1398">
      <w:pPr>
        <w:pStyle w:val="Caption"/>
        <w:tabs>
          <w:tab w:val="right" w:pos="7434"/>
        </w:tabs>
        <w:spacing w:before="60" w:after="60"/>
        <w:ind w:left="0" w:firstLine="0"/>
        <w:jc w:val="center"/>
        <w:rPr>
          <w:b/>
          <w:szCs w:val="24"/>
          <w:lang w:eastAsia="en-US"/>
        </w:rPr>
      </w:pPr>
    </w:p>
    <w:p w14:paraId="60DFA781" w14:textId="314235F3" w:rsidR="004F1398" w:rsidRPr="008C0DBB" w:rsidRDefault="004F1398" w:rsidP="004F1398">
      <w:pPr>
        <w:pStyle w:val="Caption"/>
        <w:tabs>
          <w:tab w:val="right" w:pos="7434"/>
        </w:tabs>
        <w:spacing w:before="60" w:after="60"/>
        <w:ind w:left="0" w:firstLine="0"/>
        <w:jc w:val="center"/>
        <w:rPr>
          <w:b/>
          <w:szCs w:val="24"/>
          <w:lang w:eastAsia="en-US"/>
        </w:rPr>
      </w:pPr>
      <w:r w:rsidRPr="008C0DBB">
        <w:rPr>
          <w:b/>
          <w:szCs w:val="24"/>
          <w:lang w:eastAsia="en-US"/>
        </w:rPr>
        <w:t>B. Dossier d’Appel d’Offres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89635E" w:rsidRPr="008C0DBB" w14:paraId="2919EFD7" w14:textId="77777777" w:rsidTr="0089635E">
        <w:tc>
          <w:tcPr>
            <w:tcW w:w="1620" w:type="dxa"/>
          </w:tcPr>
          <w:p w14:paraId="09F85DA2" w14:textId="77777777" w:rsidR="0089635E" w:rsidRPr="008C0DBB" w:rsidRDefault="0089635E" w:rsidP="004F1398">
            <w:pPr>
              <w:tabs>
                <w:tab w:val="right" w:pos="7254"/>
              </w:tabs>
              <w:spacing w:before="160" w:after="160"/>
              <w:rPr>
                <w:rFonts w:asciiTheme="majorBidi" w:hAnsiTheme="majorBidi" w:cstheme="majorBidi"/>
                <w:b/>
              </w:rPr>
            </w:pPr>
            <w:r w:rsidRPr="008C0DBB">
              <w:rPr>
                <w:rFonts w:asciiTheme="majorBidi" w:hAnsiTheme="majorBidi" w:cstheme="majorBidi"/>
                <w:b/>
              </w:rPr>
              <w:t>IS 7.1</w:t>
            </w:r>
          </w:p>
        </w:tc>
        <w:tc>
          <w:tcPr>
            <w:tcW w:w="7740" w:type="dxa"/>
          </w:tcPr>
          <w:p w14:paraId="182CC427" w14:textId="34E4990A" w:rsidR="0089635E" w:rsidRPr="008C0DBB" w:rsidRDefault="0089635E"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Aux seules fins d</w:t>
            </w:r>
            <w:r w:rsidRPr="008C0DBB">
              <w:rPr>
                <w:rFonts w:asciiTheme="majorBidi" w:hAnsiTheme="majorBidi" w:cstheme="majorBidi"/>
                <w:b/>
              </w:rPr>
              <w:t>’</w:t>
            </w:r>
            <w:r w:rsidRPr="008C0DBB">
              <w:rPr>
                <w:rFonts w:asciiTheme="majorBidi" w:hAnsiTheme="majorBidi" w:cstheme="majorBidi"/>
                <w:b/>
                <w:u w:val="single"/>
              </w:rPr>
              <w:t>obtention d’éclaircissements</w:t>
            </w:r>
            <w:r w:rsidRPr="008C0DBB">
              <w:rPr>
                <w:rFonts w:asciiTheme="majorBidi" w:hAnsiTheme="majorBidi" w:cstheme="majorBidi"/>
              </w:rPr>
              <w:t>,</w:t>
            </w:r>
            <w:r w:rsidRPr="008C0DBB">
              <w:rPr>
                <w:rFonts w:asciiTheme="majorBidi" w:hAnsiTheme="majorBidi" w:cstheme="majorBidi"/>
                <w:b/>
              </w:rPr>
              <w:t xml:space="preserve"> </w:t>
            </w:r>
            <w:r w:rsidRPr="008C0DBB">
              <w:rPr>
                <w:rFonts w:asciiTheme="majorBidi" w:hAnsiTheme="majorBidi" w:cstheme="majorBidi"/>
              </w:rPr>
              <w:t>l’adresse du Maître de l’Ouvrage est la suivante :</w:t>
            </w:r>
          </w:p>
          <w:p w14:paraId="79E17A9F" w14:textId="011F819D"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Attention de : </w:t>
            </w:r>
            <w:r w:rsidRPr="008C0DBB">
              <w:rPr>
                <w:rFonts w:asciiTheme="majorBidi" w:hAnsiTheme="majorBidi" w:cstheme="majorBidi"/>
                <w:b/>
                <w:bCs/>
                <w:i/>
                <w:iCs/>
              </w:rPr>
              <w:t>[insérer le nom du responsable]</w:t>
            </w:r>
          </w:p>
          <w:p w14:paraId="5A2A1E78" w14:textId="3BB384B1"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Rue : </w:t>
            </w:r>
            <w:r w:rsidRPr="008C0DBB">
              <w:rPr>
                <w:rFonts w:asciiTheme="majorBidi" w:hAnsiTheme="majorBidi" w:cstheme="majorBidi"/>
                <w:b/>
                <w:bCs/>
                <w:i/>
                <w:iCs/>
              </w:rPr>
              <w:t>[insérer le nom de la rue]</w:t>
            </w:r>
          </w:p>
          <w:p w14:paraId="1CDFD36A" w14:textId="2825412D" w:rsidR="0089635E" w:rsidRPr="008C0DBB" w:rsidRDefault="0089635E" w:rsidP="0089635E">
            <w:pPr>
              <w:tabs>
                <w:tab w:val="right" w:pos="7254"/>
              </w:tabs>
              <w:spacing w:before="160" w:after="160"/>
              <w:rPr>
                <w:rFonts w:asciiTheme="majorBidi" w:hAnsiTheme="majorBidi" w:cstheme="majorBidi"/>
                <w:b/>
                <w:bCs/>
              </w:rPr>
            </w:pPr>
            <w:r w:rsidRPr="008C0DBB">
              <w:rPr>
                <w:rFonts w:asciiTheme="majorBidi" w:hAnsiTheme="majorBidi" w:cstheme="majorBidi"/>
              </w:rPr>
              <w:t>Étage/numéro de bureau </w:t>
            </w:r>
            <w:r w:rsidRPr="008C0DBB">
              <w:rPr>
                <w:rFonts w:asciiTheme="majorBidi" w:hAnsiTheme="majorBidi" w:cstheme="majorBidi"/>
                <w:i/>
                <w:iCs/>
              </w:rPr>
              <w:t xml:space="preserve">: </w:t>
            </w:r>
            <w:r w:rsidRPr="008C0DBB">
              <w:rPr>
                <w:rFonts w:asciiTheme="majorBidi" w:hAnsiTheme="majorBidi" w:cstheme="majorBidi"/>
                <w:b/>
                <w:bCs/>
                <w:i/>
                <w:iCs/>
              </w:rPr>
              <w:t>[insérer étage et numéro du bureau]</w:t>
            </w:r>
            <w:r w:rsidRPr="008C0DBB">
              <w:rPr>
                <w:rFonts w:asciiTheme="majorBidi" w:hAnsiTheme="majorBidi" w:cstheme="majorBidi"/>
                <w:b/>
                <w:bCs/>
              </w:rPr>
              <w:t xml:space="preserve"> </w:t>
            </w:r>
          </w:p>
          <w:p w14:paraId="51BE399C" w14:textId="39C6502C" w:rsidR="0089635E" w:rsidRPr="008C0DBB" w:rsidRDefault="0089635E" w:rsidP="004F1398">
            <w:pPr>
              <w:tabs>
                <w:tab w:val="right" w:pos="7254"/>
              </w:tabs>
              <w:spacing w:before="160" w:after="160"/>
              <w:rPr>
                <w:rFonts w:asciiTheme="majorBidi" w:hAnsiTheme="majorBidi" w:cstheme="majorBidi"/>
                <w:b/>
                <w:bCs/>
                <w:i/>
              </w:rPr>
            </w:pPr>
            <w:r w:rsidRPr="008C0DBB">
              <w:rPr>
                <w:rFonts w:asciiTheme="majorBidi" w:hAnsiTheme="majorBidi" w:cstheme="majorBidi"/>
              </w:rPr>
              <w:t>Ville </w:t>
            </w:r>
            <w:r w:rsidRPr="008C0DBB">
              <w:rPr>
                <w:rFonts w:asciiTheme="majorBidi" w:hAnsiTheme="majorBidi" w:cstheme="majorBidi"/>
                <w:i/>
                <w:iCs/>
              </w:rPr>
              <w:t xml:space="preserve">: </w:t>
            </w:r>
            <w:r w:rsidRPr="008C0DBB">
              <w:rPr>
                <w:rFonts w:asciiTheme="majorBidi" w:hAnsiTheme="majorBidi" w:cstheme="majorBidi"/>
                <w:b/>
                <w:bCs/>
                <w:i/>
                <w:iCs/>
              </w:rPr>
              <w:t>[insérer le nom de la ville]</w:t>
            </w:r>
          </w:p>
          <w:p w14:paraId="09B5070B" w14:textId="46E1AEB1" w:rsidR="0089635E" w:rsidRPr="008C0DBB" w:rsidRDefault="0089635E" w:rsidP="004F1398">
            <w:pPr>
              <w:tabs>
                <w:tab w:val="right" w:pos="7254"/>
              </w:tabs>
              <w:spacing w:before="160" w:after="160"/>
              <w:rPr>
                <w:rFonts w:asciiTheme="majorBidi" w:hAnsiTheme="majorBidi" w:cstheme="majorBidi"/>
                <w:b/>
                <w:bCs/>
                <w:i/>
              </w:rPr>
            </w:pPr>
            <w:r w:rsidRPr="008C0DBB">
              <w:rPr>
                <w:rFonts w:asciiTheme="majorBidi" w:hAnsiTheme="majorBidi" w:cstheme="majorBidi"/>
              </w:rPr>
              <w:t xml:space="preserve">Code postal : </w:t>
            </w:r>
            <w:r w:rsidRPr="008C0DBB">
              <w:rPr>
                <w:rFonts w:asciiTheme="majorBidi" w:hAnsiTheme="majorBidi" w:cstheme="majorBidi"/>
                <w:b/>
                <w:bCs/>
                <w:i/>
                <w:iCs/>
              </w:rPr>
              <w:t>[insérer le numéro du code postal]</w:t>
            </w:r>
          </w:p>
          <w:p w14:paraId="00DBDDA8" w14:textId="6592C868" w:rsidR="0089635E" w:rsidRPr="008C0DBB" w:rsidRDefault="0089635E" w:rsidP="004F1398">
            <w:pPr>
              <w:tabs>
                <w:tab w:val="right" w:pos="7254"/>
              </w:tabs>
              <w:spacing w:before="160" w:after="160"/>
              <w:rPr>
                <w:rFonts w:asciiTheme="majorBidi" w:hAnsiTheme="majorBidi" w:cstheme="majorBidi"/>
                <w:b/>
                <w:bCs/>
                <w:i/>
                <w:iCs/>
              </w:rPr>
            </w:pPr>
            <w:r w:rsidRPr="008C0DBB">
              <w:rPr>
                <w:rFonts w:asciiTheme="majorBidi" w:hAnsiTheme="majorBidi" w:cstheme="majorBidi"/>
              </w:rPr>
              <w:t xml:space="preserve">Pays : </w:t>
            </w:r>
            <w:r w:rsidRPr="008C0DBB">
              <w:rPr>
                <w:rFonts w:asciiTheme="majorBidi" w:hAnsiTheme="majorBidi" w:cstheme="majorBidi"/>
                <w:b/>
                <w:bCs/>
                <w:i/>
                <w:iCs/>
              </w:rPr>
              <w:t>[insérer le nom du pays]</w:t>
            </w:r>
          </w:p>
          <w:p w14:paraId="0DD33367" w14:textId="04ABAB7D"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lastRenderedPageBreak/>
              <w:t xml:space="preserve">Numéro de téléphone : </w:t>
            </w:r>
            <w:r w:rsidRPr="008C0DBB">
              <w:rPr>
                <w:rFonts w:asciiTheme="majorBidi" w:hAnsiTheme="majorBidi" w:cstheme="majorBidi"/>
                <w:b/>
                <w:bCs/>
                <w:i/>
                <w:iCs/>
              </w:rPr>
              <w:t>[insérer numéro]</w:t>
            </w:r>
          </w:p>
          <w:p w14:paraId="7A67A0D3" w14:textId="1A94AA8E"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Numéro de télécopie : </w:t>
            </w:r>
            <w:r w:rsidRPr="008C0DBB">
              <w:rPr>
                <w:rFonts w:asciiTheme="majorBidi" w:hAnsiTheme="majorBidi" w:cstheme="majorBidi"/>
                <w:b/>
                <w:bCs/>
                <w:i/>
                <w:iCs/>
              </w:rPr>
              <w:t>[insérer numéro]</w:t>
            </w:r>
          </w:p>
          <w:p w14:paraId="449E4C47" w14:textId="77777777" w:rsidR="0089635E" w:rsidRPr="008C0DBB" w:rsidRDefault="0089635E" w:rsidP="004F1398">
            <w:pPr>
              <w:tabs>
                <w:tab w:val="right" w:pos="7254"/>
              </w:tabs>
              <w:spacing w:before="160" w:after="160"/>
              <w:rPr>
                <w:rFonts w:asciiTheme="majorBidi" w:hAnsiTheme="majorBidi" w:cstheme="majorBidi"/>
                <w:b/>
                <w:bCs/>
                <w:i/>
                <w:iCs/>
              </w:rPr>
            </w:pPr>
            <w:r w:rsidRPr="008C0DBB">
              <w:rPr>
                <w:rFonts w:asciiTheme="majorBidi" w:hAnsiTheme="majorBidi" w:cstheme="majorBidi"/>
              </w:rPr>
              <w:t xml:space="preserve">Adresse électronique : </w:t>
            </w:r>
            <w:r w:rsidRPr="008C0DBB">
              <w:rPr>
                <w:rFonts w:asciiTheme="majorBidi" w:hAnsiTheme="majorBidi" w:cstheme="majorBidi"/>
                <w:b/>
                <w:bCs/>
                <w:i/>
                <w:iCs/>
              </w:rPr>
              <w:t>[insérer adresse]</w:t>
            </w:r>
          </w:p>
          <w:p w14:paraId="16A6CD95" w14:textId="77777777" w:rsidR="003C5BC8" w:rsidRPr="008C0DBB" w:rsidRDefault="00240B6A" w:rsidP="003C5BC8">
            <w:pPr>
              <w:tabs>
                <w:tab w:val="right" w:pos="7254"/>
              </w:tabs>
              <w:spacing w:before="160" w:after="160"/>
              <w:ind w:left="0" w:firstLine="0"/>
            </w:pPr>
            <w:r w:rsidRPr="008C0DBB">
              <w:t>Les demandes de c</w:t>
            </w:r>
            <w:r w:rsidR="0089635E" w:rsidRPr="008C0DBB">
              <w:t xml:space="preserve">larification </w:t>
            </w:r>
            <w:r w:rsidRPr="008C0DBB">
              <w:t xml:space="preserve">doivent être reçues par le Maître d’Ouvrage pas plus de: </w:t>
            </w:r>
            <w:r w:rsidRPr="008C0DBB">
              <w:rPr>
                <w:b/>
                <w:i/>
              </w:rPr>
              <w:t>[insérer le nombre de jours]</w:t>
            </w:r>
            <w:r w:rsidRPr="008C0DBB">
              <w:t xml:space="preserve"> </w:t>
            </w:r>
            <w:r w:rsidR="003C5BC8" w:rsidRPr="008C0DBB">
              <w:t xml:space="preserve">avant la date limite de remise des offres. </w:t>
            </w:r>
          </w:p>
          <w:p w14:paraId="0AD85AA4" w14:textId="18298C12" w:rsidR="0089635E" w:rsidRPr="008C0DBB" w:rsidRDefault="0089635E" w:rsidP="003C5BC8">
            <w:pPr>
              <w:tabs>
                <w:tab w:val="right" w:pos="7254"/>
              </w:tabs>
              <w:spacing w:before="160" w:after="160"/>
              <w:ind w:left="0" w:firstLine="0"/>
              <w:rPr>
                <w:rFonts w:asciiTheme="majorBidi" w:hAnsiTheme="majorBidi" w:cstheme="majorBidi"/>
                <w:i/>
                <w:iCs/>
              </w:rPr>
            </w:pPr>
            <w:r w:rsidRPr="008C0DBB">
              <w:rPr>
                <w:rFonts w:asciiTheme="majorBidi" w:hAnsiTheme="majorBidi" w:cstheme="majorBidi"/>
              </w:rPr>
              <w:t xml:space="preserve">Adresse du site internet : </w:t>
            </w:r>
            <w:r w:rsidRPr="008C0DBB">
              <w:rPr>
                <w:rFonts w:asciiTheme="majorBidi" w:hAnsiTheme="majorBidi" w:cstheme="majorBidi"/>
                <w:b/>
                <w:bCs/>
                <w:i/>
                <w:iCs/>
              </w:rPr>
              <w:t>[le cas échéant, identifier le site internet d’accès libre sur lequel les renseignements concernant le processus d’appel d’offres seront publiés : ……]</w:t>
            </w:r>
          </w:p>
        </w:tc>
      </w:tr>
      <w:tr w:rsidR="000A450A" w:rsidRPr="008C0DBB" w14:paraId="161AD726" w14:textId="77777777" w:rsidTr="00BE4B6F">
        <w:tc>
          <w:tcPr>
            <w:tcW w:w="1620" w:type="dxa"/>
          </w:tcPr>
          <w:p w14:paraId="6B35CABD" w14:textId="77777777" w:rsidR="000A450A" w:rsidRPr="008C0DBB" w:rsidRDefault="000A450A" w:rsidP="004F1398">
            <w:pPr>
              <w:tabs>
                <w:tab w:val="right" w:pos="7254"/>
              </w:tabs>
              <w:spacing w:before="160" w:after="160"/>
              <w:rPr>
                <w:rFonts w:asciiTheme="majorBidi" w:hAnsiTheme="majorBidi" w:cstheme="majorBidi"/>
                <w:b/>
              </w:rPr>
            </w:pPr>
            <w:r w:rsidRPr="008C0DBB">
              <w:rPr>
                <w:rFonts w:asciiTheme="majorBidi" w:hAnsiTheme="majorBidi" w:cstheme="majorBidi"/>
                <w:b/>
              </w:rPr>
              <w:lastRenderedPageBreak/>
              <w:t>IS 7.4</w:t>
            </w:r>
          </w:p>
        </w:tc>
        <w:tc>
          <w:tcPr>
            <w:tcW w:w="7740" w:type="dxa"/>
          </w:tcPr>
          <w:p w14:paraId="09AFA97A" w14:textId="5E229FB0"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 xml:space="preserve">Une réunion préparatoire </w:t>
            </w:r>
            <w:r w:rsidRPr="008C0DBB">
              <w:rPr>
                <w:rFonts w:asciiTheme="majorBidi" w:hAnsiTheme="majorBidi" w:cstheme="majorBidi"/>
                <w:b/>
                <w:bCs/>
                <w:i/>
                <w:iCs/>
              </w:rPr>
              <w:t>[se tiendra]</w:t>
            </w:r>
            <w:r w:rsidRPr="008C0DBB">
              <w:rPr>
                <w:rFonts w:asciiTheme="majorBidi" w:hAnsiTheme="majorBidi" w:cstheme="majorBidi"/>
              </w:rPr>
              <w:t xml:space="preserve"> </w:t>
            </w:r>
            <w:r w:rsidR="00B1235A" w:rsidRPr="008C0DBB">
              <w:rPr>
                <w:rFonts w:asciiTheme="majorBidi" w:hAnsiTheme="majorBidi" w:cstheme="majorBidi"/>
              </w:rPr>
              <w:t>à l’adresse,</w:t>
            </w:r>
            <w:r w:rsidR="009B2302" w:rsidRPr="008C0DBB">
              <w:rPr>
                <w:rFonts w:asciiTheme="majorBidi" w:hAnsiTheme="majorBidi" w:cstheme="majorBidi"/>
              </w:rPr>
              <w:t xml:space="preserve"> </w:t>
            </w:r>
            <w:r w:rsidRPr="008C0DBB">
              <w:rPr>
                <w:rFonts w:asciiTheme="majorBidi" w:hAnsiTheme="majorBidi" w:cstheme="majorBidi"/>
              </w:rPr>
              <w:t>date</w:t>
            </w:r>
            <w:r w:rsidR="00B1235A" w:rsidRPr="008C0DBB">
              <w:rPr>
                <w:rFonts w:asciiTheme="majorBidi" w:hAnsiTheme="majorBidi" w:cstheme="majorBidi"/>
              </w:rPr>
              <w:t xml:space="preserve"> et heure</w:t>
            </w:r>
            <w:r w:rsidRPr="008C0DBB">
              <w:rPr>
                <w:rFonts w:asciiTheme="majorBidi" w:hAnsiTheme="majorBidi" w:cstheme="majorBidi"/>
              </w:rPr>
              <w:t xml:space="preserve"> ci-après</w:t>
            </w:r>
            <w:r w:rsidR="009B2302" w:rsidRPr="008C0DBB">
              <w:rPr>
                <w:rFonts w:asciiTheme="majorBidi" w:hAnsiTheme="majorBidi" w:cstheme="majorBidi"/>
              </w:rPr>
              <w:t> :</w:t>
            </w:r>
          </w:p>
          <w:p w14:paraId="330567B1" w14:textId="50BD670D"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Lieu</w:t>
            </w:r>
            <w:r w:rsidR="009B2302" w:rsidRPr="008C0DBB">
              <w:rPr>
                <w:rFonts w:asciiTheme="majorBidi" w:hAnsiTheme="majorBidi" w:cstheme="majorBidi"/>
              </w:rPr>
              <w:t> :</w:t>
            </w:r>
            <w:r w:rsidR="00A139F6" w:rsidRPr="008C0DBB">
              <w:rPr>
                <w:rFonts w:asciiTheme="majorBidi" w:hAnsiTheme="majorBidi" w:cstheme="majorBidi"/>
                <w:i/>
                <w:iCs/>
              </w:rPr>
              <w:t xml:space="preserve"> [insérer adresse]</w:t>
            </w:r>
          </w:p>
          <w:p w14:paraId="7167B7E1" w14:textId="1A42582A"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0089635E" w:rsidRPr="008C0DBB">
              <w:rPr>
                <w:rFonts w:asciiTheme="majorBidi" w:hAnsiTheme="majorBidi" w:cstheme="majorBidi"/>
              </w:rPr>
              <w:t xml:space="preserve"> </w:t>
            </w:r>
            <w:r w:rsidR="00A139F6" w:rsidRPr="008C0DBB">
              <w:rPr>
                <w:rFonts w:asciiTheme="majorBidi" w:hAnsiTheme="majorBidi" w:cstheme="majorBidi"/>
                <w:i/>
                <w:iCs/>
              </w:rPr>
              <w:t>[insérer date]</w:t>
            </w:r>
          </w:p>
          <w:p w14:paraId="330636FD" w14:textId="3E3A17F5"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Heure</w:t>
            </w:r>
            <w:r w:rsidR="009B2302" w:rsidRPr="008C0DBB">
              <w:rPr>
                <w:rFonts w:asciiTheme="majorBidi" w:hAnsiTheme="majorBidi" w:cstheme="majorBidi"/>
              </w:rPr>
              <w:t> :</w:t>
            </w:r>
            <w:r w:rsidR="00A139F6" w:rsidRPr="008C0DBB">
              <w:rPr>
                <w:rFonts w:asciiTheme="majorBidi" w:hAnsiTheme="majorBidi" w:cstheme="majorBidi"/>
              </w:rPr>
              <w:t xml:space="preserve"> </w:t>
            </w:r>
            <w:r w:rsidR="00A139F6" w:rsidRPr="008C0DBB">
              <w:rPr>
                <w:rFonts w:asciiTheme="majorBidi" w:hAnsiTheme="majorBidi" w:cstheme="majorBidi"/>
                <w:i/>
                <w:iCs/>
              </w:rPr>
              <w:t>[insérer heure]</w:t>
            </w:r>
          </w:p>
          <w:p w14:paraId="72FAAF0F" w14:textId="3035EA24" w:rsidR="004265FF" w:rsidRPr="008C0DBB" w:rsidRDefault="000A450A" w:rsidP="0089635E">
            <w:pPr>
              <w:tabs>
                <w:tab w:val="right" w:pos="7254"/>
              </w:tabs>
              <w:spacing w:before="160" w:after="160"/>
              <w:rPr>
                <w:rFonts w:asciiTheme="majorBidi" w:hAnsiTheme="majorBidi" w:cstheme="majorBidi"/>
              </w:rPr>
            </w:pPr>
            <w:r w:rsidRPr="008C0DBB">
              <w:rPr>
                <w:rFonts w:asciiTheme="majorBidi" w:hAnsiTheme="majorBidi" w:cstheme="majorBidi"/>
              </w:rPr>
              <w:t xml:space="preserve">Une visite du site </w:t>
            </w:r>
            <w:r w:rsidRPr="008C0DBB">
              <w:rPr>
                <w:rFonts w:asciiTheme="majorBidi" w:hAnsiTheme="majorBidi" w:cstheme="majorBidi"/>
                <w:b/>
                <w:bCs/>
                <w:i/>
                <w:iCs/>
              </w:rPr>
              <w:t>[sera</w:t>
            </w:r>
            <w:r w:rsidR="004265FF" w:rsidRPr="008C0DBB">
              <w:rPr>
                <w:rFonts w:asciiTheme="majorBidi" w:hAnsiTheme="majorBidi" w:cstheme="majorBidi"/>
                <w:b/>
                <w:bCs/>
                <w:i/>
                <w:iCs/>
              </w:rPr>
              <w:t>/ne sera pas</w:t>
            </w:r>
            <w:r w:rsidRPr="008C0DBB">
              <w:rPr>
                <w:rFonts w:asciiTheme="majorBidi" w:hAnsiTheme="majorBidi" w:cstheme="majorBidi"/>
                <w:b/>
                <w:bCs/>
                <w:i/>
                <w:iCs/>
              </w:rPr>
              <w:t>]</w:t>
            </w:r>
            <w:r w:rsidRPr="008C0DBB">
              <w:rPr>
                <w:rFonts w:asciiTheme="majorBidi" w:hAnsiTheme="majorBidi" w:cstheme="majorBidi"/>
              </w:rPr>
              <w:t xml:space="preserve"> organisée par le Maître de l’Ouvrage.</w:t>
            </w:r>
          </w:p>
        </w:tc>
      </w:tr>
    </w:tbl>
    <w:p w14:paraId="587B47CF" w14:textId="77777777" w:rsidR="0089635E" w:rsidRPr="008C0DBB" w:rsidRDefault="0089635E" w:rsidP="0089635E">
      <w:pPr>
        <w:pStyle w:val="Caption"/>
        <w:tabs>
          <w:tab w:val="right" w:pos="7434"/>
        </w:tabs>
        <w:spacing w:before="60" w:after="60"/>
        <w:ind w:left="0" w:firstLine="0"/>
        <w:jc w:val="center"/>
        <w:rPr>
          <w:b/>
          <w:szCs w:val="24"/>
          <w:lang w:eastAsia="en-US"/>
        </w:rPr>
      </w:pPr>
    </w:p>
    <w:p w14:paraId="16134CD7" w14:textId="0B0EF936" w:rsidR="0089635E" w:rsidRPr="008C0DBB" w:rsidRDefault="0089635E" w:rsidP="0089635E">
      <w:pPr>
        <w:pStyle w:val="Caption"/>
        <w:tabs>
          <w:tab w:val="right" w:pos="7434"/>
        </w:tabs>
        <w:spacing w:before="60" w:after="60"/>
        <w:ind w:left="0" w:firstLine="0"/>
        <w:jc w:val="center"/>
        <w:rPr>
          <w:b/>
          <w:szCs w:val="24"/>
          <w:lang w:eastAsia="en-US"/>
        </w:rPr>
      </w:pPr>
      <w:r w:rsidRPr="008C0DBB">
        <w:rPr>
          <w:b/>
          <w:szCs w:val="24"/>
          <w:lang w:eastAsia="en-US"/>
        </w:rPr>
        <w:t>C. Préparation des offres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0A450A" w:rsidRPr="008C0DBB" w14:paraId="27386F54" w14:textId="77777777" w:rsidTr="00BE4B6F">
        <w:tc>
          <w:tcPr>
            <w:tcW w:w="1620" w:type="dxa"/>
          </w:tcPr>
          <w:p w14:paraId="611406EB"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10.1</w:t>
            </w:r>
          </w:p>
        </w:tc>
        <w:tc>
          <w:tcPr>
            <w:tcW w:w="7740" w:type="dxa"/>
          </w:tcPr>
          <w:p w14:paraId="585A4461" w14:textId="5310FAFF" w:rsidR="000A450A" w:rsidRPr="008C0DBB" w:rsidRDefault="000A450A" w:rsidP="004F1398">
            <w:pPr>
              <w:tabs>
                <w:tab w:val="right" w:pos="7254"/>
              </w:tabs>
              <w:spacing w:before="160" w:after="160"/>
              <w:ind w:left="0" w:firstLine="0"/>
              <w:rPr>
                <w:rFonts w:asciiTheme="majorBidi" w:hAnsiTheme="majorBidi" w:cstheme="majorBidi"/>
                <w:b/>
                <w:bCs/>
                <w:u w:val="single"/>
              </w:rPr>
            </w:pPr>
            <w:r w:rsidRPr="008C0DBB">
              <w:rPr>
                <w:rFonts w:asciiTheme="majorBidi" w:hAnsiTheme="majorBidi" w:cstheme="majorBidi"/>
              </w:rPr>
              <w:t>La langue de l’offre est </w:t>
            </w:r>
            <w:r w:rsidR="00C73E31" w:rsidRPr="008C0DBB">
              <w:rPr>
                <w:rFonts w:asciiTheme="majorBidi" w:hAnsiTheme="majorBidi" w:cstheme="majorBidi"/>
              </w:rPr>
              <w:t>en</w:t>
            </w:r>
            <w:r w:rsidR="009B2302" w:rsidRPr="008C0DBB">
              <w:rPr>
                <w:rFonts w:asciiTheme="majorBidi" w:hAnsiTheme="majorBidi" w:cstheme="majorBidi"/>
              </w:rPr>
              <w:t> :</w:t>
            </w:r>
            <w:r w:rsidRPr="008C0DBB">
              <w:rPr>
                <w:rFonts w:asciiTheme="majorBidi" w:hAnsiTheme="majorBidi" w:cstheme="majorBidi"/>
              </w:rPr>
              <w:t xml:space="preserve"> </w:t>
            </w:r>
            <w:r w:rsidR="00A139F6" w:rsidRPr="008C0DBB">
              <w:rPr>
                <w:rFonts w:asciiTheme="majorBidi" w:hAnsiTheme="majorBidi" w:cstheme="majorBidi"/>
                <w:b/>
                <w:bCs/>
                <w:i/>
                <w:iCs/>
              </w:rPr>
              <w:t xml:space="preserve">[insérer </w:t>
            </w:r>
            <w:r w:rsidR="009B2302" w:rsidRPr="008C0DBB">
              <w:rPr>
                <w:rFonts w:asciiTheme="majorBidi" w:hAnsiTheme="majorBidi" w:cstheme="majorBidi"/>
                <w:b/>
                <w:bCs/>
                <w:i/>
                <w:iCs/>
              </w:rPr>
              <w:t>« </w:t>
            </w:r>
            <w:r w:rsidR="00A139F6" w:rsidRPr="008C0DBB">
              <w:rPr>
                <w:rFonts w:asciiTheme="majorBidi" w:hAnsiTheme="majorBidi" w:cstheme="majorBidi"/>
                <w:b/>
                <w:bCs/>
                <w:i/>
                <w:iCs/>
              </w:rPr>
              <w:t>Anglais</w:t>
            </w:r>
            <w:r w:rsidR="009B2302" w:rsidRPr="008C0DBB">
              <w:rPr>
                <w:rFonts w:asciiTheme="majorBidi" w:hAnsiTheme="majorBidi" w:cstheme="majorBidi"/>
                <w:b/>
                <w:bCs/>
                <w:i/>
                <w:iCs/>
              </w:rPr>
              <w:t> »</w:t>
            </w:r>
            <w:r w:rsidR="00A139F6" w:rsidRPr="008C0DBB">
              <w:rPr>
                <w:rFonts w:asciiTheme="majorBidi" w:hAnsiTheme="majorBidi" w:cstheme="majorBidi"/>
                <w:b/>
                <w:bCs/>
                <w:i/>
                <w:iCs/>
              </w:rPr>
              <w:t xml:space="preserve">, </w:t>
            </w:r>
            <w:r w:rsidR="009B2302" w:rsidRPr="008C0DBB">
              <w:rPr>
                <w:rFonts w:asciiTheme="majorBidi" w:hAnsiTheme="majorBidi" w:cstheme="majorBidi"/>
                <w:b/>
                <w:bCs/>
                <w:i/>
                <w:iCs/>
              </w:rPr>
              <w:t>« </w:t>
            </w:r>
            <w:r w:rsidR="00A139F6" w:rsidRPr="008C0DBB">
              <w:rPr>
                <w:rFonts w:asciiTheme="majorBidi" w:hAnsiTheme="majorBidi" w:cstheme="majorBidi"/>
                <w:b/>
                <w:bCs/>
                <w:i/>
                <w:iCs/>
              </w:rPr>
              <w:t>Espagnol</w:t>
            </w:r>
            <w:r w:rsidR="009B2302" w:rsidRPr="008C0DBB">
              <w:rPr>
                <w:rFonts w:asciiTheme="majorBidi" w:hAnsiTheme="majorBidi" w:cstheme="majorBidi"/>
                <w:b/>
                <w:bCs/>
                <w:i/>
                <w:iCs/>
              </w:rPr>
              <w:t> »</w:t>
            </w:r>
            <w:r w:rsidR="00A139F6" w:rsidRPr="008C0DBB">
              <w:rPr>
                <w:rFonts w:asciiTheme="majorBidi" w:hAnsiTheme="majorBidi" w:cstheme="majorBidi"/>
                <w:b/>
                <w:bCs/>
                <w:i/>
                <w:iCs/>
              </w:rPr>
              <w:t xml:space="preserve">, ou </w:t>
            </w:r>
            <w:r w:rsidR="009B2302" w:rsidRPr="008C0DBB">
              <w:rPr>
                <w:rFonts w:asciiTheme="majorBidi" w:hAnsiTheme="majorBidi" w:cstheme="majorBidi"/>
                <w:b/>
                <w:bCs/>
                <w:i/>
                <w:iCs/>
              </w:rPr>
              <w:t>« </w:t>
            </w:r>
            <w:r w:rsidR="00A139F6" w:rsidRPr="008C0DBB">
              <w:rPr>
                <w:rFonts w:asciiTheme="majorBidi" w:hAnsiTheme="majorBidi" w:cstheme="majorBidi"/>
                <w:b/>
                <w:bCs/>
                <w:i/>
                <w:iCs/>
              </w:rPr>
              <w:t>Français</w:t>
            </w:r>
            <w:r w:rsidR="009B2302" w:rsidRPr="008C0DBB">
              <w:rPr>
                <w:rFonts w:asciiTheme="majorBidi" w:hAnsiTheme="majorBidi" w:cstheme="majorBidi"/>
                <w:b/>
                <w:bCs/>
                <w:i/>
                <w:iCs/>
              </w:rPr>
              <w:t> »</w:t>
            </w:r>
            <w:r w:rsidR="0089635E" w:rsidRPr="008C0DBB">
              <w:rPr>
                <w:rFonts w:asciiTheme="majorBidi" w:hAnsiTheme="majorBidi" w:cstheme="majorBidi"/>
                <w:b/>
                <w:bCs/>
                <w:i/>
                <w:iCs/>
              </w:rPr>
              <w:t>]</w:t>
            </w:r>
          </w:p>
          <w:p w14:paraId="19FE235E" w14:textId="18EC1357" w:rsidR="004372DF" w:rsidRPr="008C0DBB" w:rsidRDefault="000A450A"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i/>
                <w:iCs/>
              </w:rPr>
              <w:t>[</w:t>
            </w:r>
            <w:r w:rsidR="00A139F6" w:rsidRPr="008C0DBB">
              <w:rPr>
                <w:rFonts w:asciiTheme="majorBidi" w:hAnsiTheme="majorBidi" w:cstheme="majorBidi"/>
                <w:b/>
                <w:bCs/>
                <w:i/>
              </w:rPr>
              <w:t>Note</w:t>
            </w:r>
            <w:r w:rsidR="009B2302" w:rsidRPr="008C0DBB">
              <w:rPr>
                <w:rFonts w:asciiTheme="majorBidi" w:hAnsiTheme="majorBidi" w:cstheme="majorBidi"/>
                <w:b/>
                <w:bCs/>
                <w:i/>
              </w:rPr>
              <w:t> </w:t>
            </w:r>
            <w:r w:rsidR="009B2302" w:rsidRPr="008C0DBB">
              <w:rPr>
                <w:rFonts w:asciiTheme="majorBidi" w:hAnsiTheme="majorBidi" w:cstheme="majorBidi"/>
                <w:i/>
              </w:rPr>
              <w:t>:</w:t>
            </w:r>
            <w:r w:rsidR="00B1235A" w:rsidRPr="008C0DBB">
              <w:rPr>
                <w:rFonts w:asciiTheme="majorBidi" w:hAnsiTheme="majorBidi" w:cstheme="majorBidi"/>
                <w:i/>
              </w:rPr>
              <w:t xml:space="preserve"> après accord de la Banque, le Maître de l’Ouvrage pourra publier le Dos</w:t>
            </w:r>
            <w:r w:rsidR="004265FF" w:rsidRPr="008C0DBB">
              <w:rPr>
                <w:rFonts w:asciiTheme="majorBidi" w:hAnsiTheme="majorBidi" w:cstheme="majorBidi"/>
                <w:i/>
              </w:rPr>
              <w:t>s</w:t>
            </w:r>
            <w:r w:rsidR="00B1235A" w:rsidRPr="008C0DBB">
              <w:rPr>
                <w:rFonts w:asciiTheme="majorBidi" w:hAnsiTheme="majorBidi" w:cstheme="majorBidi"/>
                <w:i/>
              </w:rPr>
              <w:t xml:space="preserve">ier d’Appel d’Offres </w:t>
            </w:r>
            <w:r w:rsidR="004372DF" w:rsidRPr="008C0DBB">
              <w:rPr>
                <w:rFonts w:asciiTheme="majorBidi" w:hAnsiTheme="majorBidi" w:cstheme="majorBidi"/>
                <w:i/>
              </w:rPr>
              <w:t>dans une au</w:t>
            </w:r>
            <w:r w:rsidR="004265FF" w:rsidRPr="008C0DBB">
              <w:rPr>
                <w:rFonts w:asciiTheme="majorBidi" w:hAnsiTheme="majorBidi" w:cstheme="majorBidi"/>
                <w:i/>
              </w:rPr>
              <w:t>tre langue qui devra être (a) s</w:t>
            </w:r>
            <w:r w:rsidR="004372DF" w:rsidRPr="008C0DBB">
              <w:rPr>
                <w:rFonts w:asciiTheme="majorBidi" w:hAnsiTheme="majorBidi" w:cstheme="majorBidi"/>
                <w:i/>
              </w:rPr>
              <w:t xml:space="preserve">oit la </w:t>
            </w:r>
            <w:r w:rsidR="00D944C0" w:rsidRPr="008C0DBB">
              <w:rPr>
                <w:rFonts w:asciiTheme="majorBidi" w:hAnsiTheme="majorBidi" w:cstheme="majorBidi"/>
                <w:i/>
              </w:rPr>
              <w:t>langue nationale de l’Emprunteur</w:t>
            </w:r>
            <w:r w:rsidR="004372DF" w:rsidRPr="008C0DBB">
              <w:rPr>
                <w:rFonts w:asciiTheme="majorBidi" w:hAnsiTheme="majorBidi" w:cstheme="majorBidi"/>
                <w:i/>
              </w:rPr>
              <w:t xml:space="preserve">, </w:t>
            </w:r>
            <w:r w:rsidR="00D944C0" w:rsidRPr="008C0DBB">
              <w:rPr>
                <w:rFonts w:asciiTheme="majorBidi" w:hAnsiTheme="majorBidi" w:cstheme="majorBidi"/>
                <w:i/>
              </w:rPr>
              <w:t xml:space="preserve">(b) </w:t>
            </w:r>
            <w:r w:rsidR="004372DF" w:rsidRPr="008C0DBB">
              <w:rPr>
                <w:rFonts w:asciiTheme="majorBidi" w:hAnsiTheme="majorBidi" w:cstheme="majorBidi"/>
                <w:i/>
              </w:rPr>
              <w:t>soit</w:t>
            </w:r>
            <w:r w:rsidR="00A359A9" w:rsidRPr="008C0DBB">
              <w:rPr>
                <w:rFonts w:asciiTheme="majorBidi" w:hAnsiTheme="majorBidi" w:cstheme="majorBidi"/>
                <w:i/>
              </w:rPr>
              <w:t xml:space="preserve"> </w:t>
            </w:r>
            <w:r w:rsidR="004372DF" w:rsidRPr="008C0DBB">
              <w:rPr>
                <w:rFonts w:asciiTheme="majorBidi" w:hAnsiTheme="majorBidi" w:cstheme="majorBidi"/>
                <w:i/>
              </w:rPr>
              <w:t>la langue utilisée dans son pays pou</w:t>
            </w:r>
            <w:r w:rsidR="00A359A9" w:rsidRPr="008C0DBB">
              <w:rPr>
                <w:rFonts w:asciiTheme="majorBidi" w:hAnsiTheme="majorBidi" w:cstheme="majorBidi"/>
                <w:i/>
              </w:rPr>
              <w:t>r les transactions commerciales</w:t>
            </w:r>
            <w:r w:rsidR="004372DF" w:rsidRPr="008C0DBB">
              <w:rPr>
                <w:rFonts w:asciiTheme="majorBidi" w:hAnsiTheme="majorBidi" w:cstheme="majorBidi"/>
                <w:i/>
              </w:rPr>
              <w:t>. Dans de tels cas, la disposition suivante sera incluse</w:t>
            </w:r>
            <w:r w:rsidR="009B2302" w:rsidRPr="008C0DBB">
              <w:rPr>
                <w:rFonts w:asciiTheme="majorBidi" w:hAnsiTheme="majorBidi" w:cstheme="majorBidi"/>
                <w:i/>
              </w:rPr>
              <w:t> :</w:t>
            </w:r>
          </w:p>
          <w:p w14:paraId="166645A6" w14:textId="62FB5DB4" w:rsidR="000A450A" w:rsidRPr="008C0DBB" w:rsidRDefault="009B2302"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i/>
              </w:rPr>
              <w:t>« </w:t>
            </w:r>
            <w:r w:rsidR="004F67E3" w:rsidRPr="008C0DBB">
              <w:rPr>
                <w:rFonts w:asciiTheme="majorBidi" w:hAnsiTheme="majorBidi" w:cstheme="majorBidi"/>
                <w:i/>
              </w:rPr>
              <w:t xml:space="preserve">De plus, le Maître de l’Ouvrage a </w:t>
            </w:r>
            <w:r w:rsidR="004372DF" w:rsidRPr="008C0DBB">
              <w:rPr>
                <w:rFonts w:asciiTheme="majorBidi" w:hAnsiTheme="majorBidi" w:cstheme="majorBidi"/>
                <w:i/>
              </w:rPr>
              <w:t xml:space="preserve">publié </w:t>
            </w:r>
            <w:r w:rsidR="004F67E3" w:rsidRPr="008C0DBB">
              <w:rPr>
                <w:rFonts w:asciiTheme="majorBidi" w:hAnsiTheme="majorBidi" w:cstheme="majorBidi"/>
                <w:i/>
              </w:rPr>
              <w:t xml:space="preserve">une version du Dossier d’Appel d’Offres </w:t>
            </w:r>
            <w:r w:rsidR="004372DF" w:rsidRPr="008C0DBB">
              <w:rPr>
                <w:rFonts w:asciiTheme="majorBidi" w:hAnsiTheme="majorBidi" w:cstheme="majorBidi"/>
                <w:i/>
              </w:rPr>
              <w:t xml:space="preserve">traduite </w:t>
            </w:r>
            <w:r w:rsidR="004F67E3" w:rsidRPr="008C0DBB">
              <w:rPr>
                <w:rFonts w:asciiTheme="majorBidi" w:hAnsiTheme="majorBidi" w:cstheme="majorBidi"/>
                <w:i/>
              </w:rPr>
              <w:t>en</w:t>
            </w:r>
            <w:r w:rsidRPr="008C0DBB">
              <w:rPr>
                <w:rFonts w:asciiTheme="majorBidi" w:hAnsiTheme="majorBidi" w:cstheme="majorBidi"/>
                <w:i/>
              </w:rPr>
              <w:t> :</w:t>
            </w:r>
            <w:r w:rsidR="009E2895" w:rsidRPr="008C0DBB">
              <w:rPr>
                <w:rFonts w:asciiTheme="majorBidi" w:hAnsiTheme="majorBidi" w:cstheme="majorBidi"/>
                <w:i/>
              </w:rPr>
              <w:t xml:space="preserve"> </w:t>
            </w:r>
            <w:r w:rsidR="004372DF" w:rsidRPr="008C0DBB">
              <w:rPr>
                <w:rFonts w:asciiTheme="majorBidi" w:hAnsiTheme="majorBidi" w:cstheme="majorBidi"/>
                <w:i/>
              </w:rPr>
              <w:t>[insérer la langue nationale ou la langue utilisée pour les transa</w:t>
            </w:r>
            <w:r w:rsidR="00A359A9" w:rsidRPr="008C0DBB">
              <w:rPr>
                <w:rFonts w:asciiTheme="majorBidi" w:hAnsiTheme="majorBidi" w:cstheme="majorBidi"/>
                <w:i/>
              </w:rPr>
              <w:t>c</w:t>
            </w:r>
            <w:r w:rsidR="004372DF" w:rsidRPr="008C0DBB">
              <w:rPr>
                <w:rFonts w:asciiTheme="majorBidi" w:hAnsiTheme="majorBidi" w:cstheme="majorBidi"/>
                <w:i/>
              </w:rPr>
              <w:t>tions commerciale</w:t>
            </w:r>
            <w:r w:rsidR="00A359A9" w:rsidRPr="008C0DBB">
              <w:rPr>
                <w:rFonts w:asciiTheme="majorBidi" w:hAnsiTheme="majorBidi" w:cstheme="majorBidi"/>
                <w:i/>
              </w:rPr>
              <w:t>s</w:t>
            </w:r>
            <w:r w:rsidR="004F67E3" w:rsidRPr="008C0DBB">
              <w:rPr>
                <w:rFonts w:asciiTheme="majorBidi" w:hAnsiTheme="majorBidi" w:cstheme="majorBidi"/>
                <w:i/>
              </w:rPr>
              <w:t>]</w:t>
            </w:r>
          </w:p>
          <w:p w14:paraId="1F982A8B" w14:textId="101F82FB" w:rsidR="004265FF" w:rsidRPr="008C0DBB" w:rsidRDefault="00B27555"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i/>
                <w:iCs/>
              </w:rPr>
              <w:t>Le Soumissionnaire peut, à son choix, formuler son offre dans l’une ou l’autre des langues indiquées ci avant, en utilisant une langue seulement</w:t>
            </w:r>
            <w:r w:rsidR="004F67E3" w:rsidRPr="008C0DBB">
              <w:rPr>
                <w:rFonts w:asciiTheme="majorBidi" w:hAnsiTheme="majorBidi" w:cstheme="majorBidi"/>
                <w:i/>
              </w:rPr>
              <w:t>.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r w:rsidR="004F67E3" w:rsidRPr="008C0DBB">
              <w:rPr>
                <w:rFonts w:asciiTheme="majorBidi" w:hAnsiTheme="majorBidi" w:cstheme="majorBidi"/>
              </w:rPr>
              <w:t>]</w:t>
            </w:r>
          </w:p>
          <w:p w14:paraId="15D86E63" w14:textId="77777777" w:rsidR="0089635E" w:rsidRPr="008C0DBB" w:rsidRDefault="004265FF" w:rsidP="004F1398">
            <w:pPr>
              <w:tabs>
                <w:tab w:val="right" w:pos="7254"/>
              </w:tabs>
              <w:spacing w:before="160" w:after="160"/>
              <w:ind w:left="0" w:firstLine="0"/>
              <w:rPr>
                <w:rFonts w:asciiTheme="majorBidi" w:hAnsiTheme="majorBidi" w:cstheme="majorBidi"/>
                <w:szCs w:val="24"/>
              </w:rPr>
            </w:pPr>
            <w:r w:rsidRPr="008C0DBB">
              <w:rPr>
                <w:rFonts w:asciiTheme="majorBidi" w:hAnsiTheme="majorBidi" w:cstheme="majorBidi"/>
                <w:szCs w:val="24"/>
              </w:rPr>
              <w:t>Toute corresponda</w:t>
            </w:r>
            <w:r w:rsidR="004F67E3" w:rsidRPr="008C0DBB">
              <w:rPr>
                <w:rFonts w:asciiTheme="majorBidi" w:hAnsiTheme="majorBidi" w:cstheme="majorBidi"/>
                <w:szCs w:val="24"/>
              </w:rPr>
              <w:t>nce sera échangée en</w:t>
            </w:r>
            <w:r w:rsidR="00DE5025" w:rsidRPr="008C0DBB">
              <w:rPr>
                <w:rFonts w:asciiTheme="majorBidi" w:hAnsiTheme="majorBidi" w:cstheme="majorBidi"/>
                <w:szCs w:val="24"/>
              </w:rPr>
              <w:t xml:space="preserve"> </w:t>
            </w:r>
            <w:r w:rsidR="00B27555" w:rsidRPr="008C0DBB">
              <w:rPr>
                <w:rFonts w:asciiTheme="majorBidi" w:hAnsiTheme="majorBidi" w:cstheme="majorBidi"/>
                <w:b/>
                <w:bCs/>
                <w:i/>
                <w:szCs w:val="24"/>
              </w:rPr>
              <w:t>[indiquer une seule langue]</w:t>
            </w:r>
            <w:r w:rsidRPr="008C0DBB">
              <w:rPr>
                <w:rFonts w:asciiTheme="majorBidi" w:hAnsiTheme="majorBidi" w:cstheme="majorBidi"/>
                <w:szCs w:val="24"/>
              </w:rPr>
              <w:t>.</w:t>
            </w:r>
            <w:r w:rsidR="00B27555" w:rsidRPr="008C0DBB">
              <w:rPr>
                <w:rFonts w:asciiTheme="majorBidi" w:hAnsiTheme="majorBidi" w:cstheme="majorBidi"/>
                <w:szCs w:val="24"/>
              </w:rPr>
              <w:t xml:space="preserve"> </w:t>
            </w:r>
          </w:p>
          <w:p w14:paraId="6F158266" w14:textId="6594BB0A" w:rsidR="004372DF" w:rsidRPr="008C0DBB" w:rsidRDefault="004F67E3" w:rsidP="004F1398">
            <w:pPr>
              <w:tabs>
                <w:tab w:val="right" w:pos="7254"/>
              </w:tabs>
              <w:spacing w:before="160" w:after="160"/>
              <w:ind w:left="0" w:firstLine="0"/>
              <w:rPr>
                <w:rFonts w:asciiTheme="majorBidi" w:hAnsiTheme="majorBidi" w:cstheme="majorBidi"/>
                <w:szCs w:val="24"/>
              </w:rPr>
            </w:pPr>
            <w:r w:rsidRPr="008C0DBB">
              <w:rPr>
                <w:rFonts w:asciiTheme="majorBidi" w:hAnsiTheme="majorBidi" w:cstheme="majorBidi"/>
                <w:szCs w:val="24"/>
              </w:rPr>
              <w:t xml:space="preserve">La langue de traduction des documents complémentaires et imprimés fournis par le Soumissionnaire sera </w:t>
            </w:r>
            <w:r w:rsidRPr="008C0DBB">
              <w:rPr>
                <w:rFonts w:asciiTheme="majorBidi" w:hAnsiTheme="majorBidi" w:cstheme="majorBidi"/>
                <w:i/>
                <w:szCs w:val="24"/>
              </w:rPr>
              <w:t>[indiquer une seule langue]</w:t>
            </w:r>
          </w:p>
        </w:tc>
      </w:tr>
      <w:tr w:rsidR="00E638A0" w:rsidRPr="008C0DBB" w14:paraId="3B23A2B9" w14:textId="77777777" w:rsidTr="00BE4B6F">
        <w:tc>
          <w:tcPr>
            <w:tcW w:w="1620" w:type="dxa"/>
          </w:tcPr>
          <w:p w14:paraId="38F271DA" w14:textId="735DD05D" w:rsidR="00E638A0" w:rsidRPr="008C0DBB" w:rsidRDefault="00E638A0" w:rsidP="004F1398">
            <w:pPr>
              <w:tabs>
                <w:tab w:val="right" w:pos="7434"/>
              </w:tabs>
              <w:spacing w:before="160" w:after="160"/>
              <w:rPr>
                <w:rFonts w:asciiTheme="majorBidi" w:hAnsiTheme="majorBidi" w:cstheme="majorBidi"/>
                <w:b/>
              </w:rPr>
            </w:pPr>
            <w:r w:rsidRPr="008C0DBB">
              <w:rPr>
                <w:rFonts w:asciiTheme="majorBidi" w:hAnsiTheme="majorBidi" w:cstheme="majorBidi"/>
                <w:b/>
              </w:rPr>
              <w:lastRenderedPageBreak/>
              <w:t>IS 11.1 (b)</w:t>
            </w:r>
          </w:p>
        </w:tc>
        <w:tc>
          <w:tcPr>
            <w:tcW w:w="7740" w:type="dxa"/>
          </w:tcPr>
          <w:p w14:paraId="48067782" w14:textId="3C972ABB" w:rsidR="00E638A0" w:rsidRPr="008C0DBB" w:rsidRDefault="00771A88"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Le Soumissionnaire devra joindre </w:t>
            </w:r>
            <w:r w:rsidRPr="008C0DBB">
              <w:rPr>
                <w:rFonts w:asciiTheme="majorBidi" w:hAnsiTheme="majorBidi" w:cstheme="majorBidi"/>
                <w:b/>
                <w:bCs/>
                <w:i/>
                <w:iCs/>
              </w:rPr>
              <w:t xml:space="preserve">[insérer </w:t>
            </w:r>
            <w:r w:rsidR="009B2302" w:rsidRPr="008C0DBB">
              <w:rPr>
                <w:rFonts w:asciiTheme="majorBidi" w:hAnsiTheme="majorBidi" w:cstheme="majorBidi"/>
                <w:b/>
                <w:bCs/>
                <w:i/>
                <w:iCs/>
              </w:rPr>
              <w:t>« </w:t>
            </w:r>
            <w:r w:rsidRPr="008C0DBB">
              <w:rPr>
                <w:rFonts w:asciiTheme="majorBidi" w:hAnsiTheme="majorBidi" w:cstheme="majorBidi"/>
                <w:b/>
                <w:bCs/>
                <w:i/>
                <w:iCs/>
              </w:rPr>
              <w:t>le Bordereau des Prix unitaires et le Détail quantitatif et estimatif</w:t>
            </w:r>
            <w:r w:rsidR="009B2302" w:rsidRPr="008C0DBB">
              <w:rPr>
                <w:rFonts w:asciiTheme="majorBidi" w:hAnsiTheme="majorBidi" w:cstheme="majorBidi"/>
                <w:b/>
                <w:bCs/>
                <w:i/>
                <w:iCs/>
              </w:rPr>
              <w:t> »</w:t>
            </w:r>
            <w:r w:rsidRPr="008C0DBB">
              <w:rPr>
                <w:rFonts w:asciiTheme="majorBidi" w:hAnsiTheme="majorBidi" w:cstheme="majorBidi"/>
                <w:b/>
                <w:bCs/>
                <w:i/>
                <w:iCs/>
              </w:rPr>
              <w:t xml:space="preserve"> ou </w:t>
            </w:r>
            <w:r w:rsidR="009B2302" w:rsidRPr="008C0DBB">
              <w:rPr>
                <w:rFonts w:asciiTheme="majorBidi" w:hAnsiTheme="majorBidi" w:cstheme="majorBidi"/>
                <w:b/>
                <w:bCs/>
                <w:i/>
                <w:iCs/>
              </w:rPr>
              <w:t>« </w:t>
            </w:r>
            <w:r w:rsidRPr="008C0DBB">
              <w:rPr>
                <w:rFonts w:asciiTheme="majorBidi" w:hAnsiTheme="majorBidi" w:cstheme="majorBidi"/>
                <w:b/>
                <w:bCs/>
                <w:i/>
                <w:iCs/>
              </w:rPr>
              <w:t>le Programme d’Activités</w:t>
            </w:r>
            <w:r w:rsidR="009B2302" w:rsidRPr="008C0DBB">
              <w:rPr>
                <w:rFonts w:asciiTheme="majorBidi" w:hAnsiTheme="majorBidi" w:cstheme="majorBidi"/>
                <w:b/>
                <w:bCs/>
                <w:i/>
                <w:iCs/>
              </w:rPr>
              <w:t> »</w:t>
            </w:r>
            <w:r w:rsidRPr="008C0DBB">
              <w:rPr>
                <w:rFonts w:asciiTheme="majorBidi" w:hAnsiTheme="majorBidi" w:cstheme="majorBidi"/>
                <w:b/>
                <w:bCs/>
                <w:i/>
                <w:iCs/>
              </w:rPr>
              <w:t xml:space="preserve"> dûment remplis.</w:t>
            </w:r>
            <w:r w:rsidR="0089635E" w:rsidRPr="008C0DBB">
              <w:rPr>
                <w:rFonts w:asciiTheme="majorBidi" w:hAnsiTheme="majorBidi" w:cstheme="majorBidi"/>
                <w:b/>
                <w:bCs/>
                <w:i/>
                <w:iCs/>
              </w:rPr>
              <w:t>]</w:t>
            </w:r>
          </w:p>
        </w:tc>
      </w:tr>
      <w:tr w:rsidR="00E638A0" w:rsidRPr="008C0DBB" w14:paraId="6319E472" w14:textId="77777777" w:rsidTr="00BE4B6F">
        <w:tc>
          <w:tcPr>
            <w:tcW w:w="1620" w:type="dxa"/>
          </w:tcPr>
          <w:p w14:paraId="05A9566D" w14:textId="7D233E9A" w:rsidR="00E638A0" w:rsidRPr="008C0DBB" w:rsidRDefault="0089635E" w:rsidP="004F1398">
            <w:pPr>
              <w:tabs>
                <w:tab w:val="right" w:pos="7434"/>
              </w:tabs>
              <w:spacing w:before="160" w:after="160"/>
              <w:rPr>
                <w:rFonts w:asciiTheme="majorBidi" w:hAnsiTheme="majorBidi" w:cstheme="majorBidi"/>
                <w:b/>
              </w:rPr>
            </w:pPr>
            <w:r w:rsidRPr="008C0DBB">
              <w:rPr>
                <w:rFonts w:asciiTheme="majorBidi" w:hAnsiTheme="majorBidi" w:cstheme="majorBidi"/>
                <w:b/>
              </w:rPr>
              <w:t xml:space="preserve">IS </w:t>
            </w:r>
            <w:r w:rsidR="00E638A0" w:rsidRPr="008C0DBB">
              <w:rPr>
                <w:rFonts w:asciiTheme="majorBidi" w:hAnsiTheme="majorBidi" w:cstheme="majorBidi"/>
                <w:b/>
              </w:rPr>
              <w:t>11.1 (</w:t>
            </w:r>
            <w:r w:rsidR="00E10964" w:rsidRPr="008C0DBB">
              <w:rPr>
                <w:rFonts w:asciiTheme="majorBidi" w:hAnsiTheme="majorBidi" w:cstheme="majorBidi"/>
                <w:b/>
              </w:rPr>
              <w:t>h</w:t>
            </w:r>
            <w:r w:rsidR="00E638A0" w:rsidRPr="008C0DBB">
              <w:rPr>
                <w:rFonts w:asciiTheme="majorBidi" w:hAnsiTheme="majorBidi" w:cstheme="majorBidi"/>
                <w:b/>
              </w:rPr>
              <w:t>)</w:t>
            </w:r>
          </w:p>
        </w:tc>
        <w:tc>
          <w:tcPr>
            <w:tcW w:w="7740" w:type="dxa"/>
          </w:tcPr>
          <w:p w14:paraId="3D7D2E63" w14:textId="12CB3CD6" w:rsidR="00771A88" w:rsidRPr="008C0DBB" w:rsidRDefault="00771A88" w:rsidP="0089635E">
            <w:pPr>
              <w:tabs>
                <w:tab w:val="right" w:pos="7254"/>
              </w:tabs>
              <w:spacing w:before="160" w:after="160"/>
              <w:ind w:left="0" w:firstLine="0"/>
              <w:rPr>
                <w:rFonts w:asciiTheme="majorBidi" w:hAnsiTheme="majorBidi" w:cstheme="majorBidi"/>
                <w:b/>
                <w:i/>
              </w:rPr>
            </w:pPr>
            <w:r w:rsidRPr="008C0DBB">
              <w:rPr>
                <w:rFonts w:asciiTheme="majorBidi" w:hAnsiTheme="majorBidi" w:cstheme="majorBidi"/>
              </w:rPr>
              <w:t>Le Soumissionnaire devra joindre à son offre les autres documents suivants</w:t>
            </w:r>
            <w:r w:rsidR="009B2302" w:rsidRPr="008C0DBB">
              <w:rPr>
                <w:rFonts w:asciiTheme="majorBidi" w:hAnsiTheme="majorBidi" w:cstheme="majorBidi"/>
              </w:rPr>
              <w:t> :</w:t>
            </w:r>
            <w:r w:rsidR="0089635E" w:rsidRPr="008C0DBB">
              <w:rPr>
                <w:rFonts w:asciiTheme="majorBidi" w:hAnsiTheme="majorBidi" w:cstheme="majorBidi"/>
              </w:rPr>
              <w:t xml:space="preserve"> </w:t>
            </w:r>
            <w:r w:rsidRPr="008C0DBB">
              <w:rPr>
                <w:rFonts w:asciiTheme="majorBidi" w:hAnsiTheme="majorBidi" w:cstheme="majorBidi"/>
                <w:b/>
                <w:i/>
              </w:rPr>
              <w:t>[Indiquer ici tout document qui ne figure pas déjà à la clause 11.1 des IS et qui doit obligatoirement être joint à l’offre.</w:t>
            </w:r>
            <w:r w:rsidR="009B2302" w:rsidRPr="008C0DBB">
              <w:rPr>
                <w:rFonts w:asciiTheme="majorBidi" w:hAnsiTheme="majorBidi" w:cstheme="majorBidi"/>
                <w:b/>
                <w:i/>
              </w:rPr>
              <w:t xml:space="preserve"> </w:t>
            </w:r>
            <w:r w:rsidRPr="008C0DBB">
              <w:rPr>
                <w:rFonts w:asciiTheme="majorBidi" w:hAnsiTheme="majorBidi" w:cstheme="majorBidi"/>
                <w:b/>
                <w:i/>
              </w:rPr>
              <w:t>La liste des documents additionnels devrait inclure ce qui suit</w:t>
            </w:r>
            <w:r w:rsidR="009B2302" w:rsidRPr="008C0DBB">
              <w:rPr>
                <w:rFonts w:asciiTheme="majorBidi" w:hAnsiTheme="majorBidi" w:cstheme="majorBidi"/>
                <w:b/>
                <w:i/>
              </w:rPr>
              <w:t> :</w:t>
            </w:r>
            <w:r w:rsidRPr="008C0DBB">
              <w:rPr>
                <w:rFonts w:asciiTheme="majorBidi" w:hAnsiTheme="majorBidi" w:cstheme="majorBidi"/>
                <w:b/>
                <w:i/>
              </w:rPr>
              <w:t>]</w:t>
            </w:r>
          </w:p>
          <w:p w14:paraId="06697192" w14:textId="77777777" w:rsidR="00771A88" w:rsidRPr="008C0DBB" w:rsidRDefault="00771A88" w:rsidP="004F1398">
            <w:pPr>
              <w:tabs>
                <w:tab w:val="right" w:pos="7254"/>
              </w:tabs>
              <w:spacing w:before="160" w:after="160"/>
              <w:rPr>
                <w:rFonts w:asciiTheme="majorBidi" w:hAnsiTheme="majorBidi" w:cstheme="majorBidi"/>
                <w:b/>
              </w:rPr>
            </w:pPr>
            <w:r w:rsidRPr="008C0DBB">
              <w:rPr>
                <w:rFonts w:asciiTheme="majorBidi" w:hAnsiTheme="majorBidi" w:cstheme="majorBidi"/>
                <w:b/>
              </w:rPr>
              <w:t>Code de conduite (ESHS)</w:t>
            </w:r>
          </w:p>
          <w:p w14:paraId="1636AD35" w14:textId="35F1B23D" w:rsidR="00771A88" w:rsidRPr="008C0DBB" w:rsidRDefault="00771A88" w:rsidP="004F1398">
            <w:pPr>
              <w:spacing w:before="160" w:after="160"/>
              <w:ind w:left="0" w:firstLine="0"/>
              <w:rPr>
                <w:rFonts w:asciiTheme="majorBidi" w:hAnsiTheme="majorBidi" w:cstheme="majorBidi"/>
                <w:i/>
              </w:rPr>
            </w:pPr>
            <w:r w:rsidRPr="008C0DBB">
              <w:rPr>
                <w:rFonts w:asciiTheme="majorBidi" w:hAnsiTheme="majorBidi" w:cstheme="majorBidi"/>
                <w:iCs/>
              </w:rPr>
              <w:t xml:space="preserve">Le Soumissionnaire devra soumettre le Code de Conduite applicable à son personnel et ses sous-traitants, afin d’assurer la conformité aux bonnes pratiques environnementales, sociales, hygiène et sécurité (ESHS) spécifiées dans le Marché. </w:t>
            </w:r>
            <w:r w:rsidRPr="008C0DBB">
              <w:rPr>
                <w:rFonts w:asciiTheme="majorBidi" w:hAnsiTheme="majorBidi" w:cstheme="majorBidi"/>
                <w:i/>
              </w:rPr>
              <w:t>[Note</w:t>
            </w:r>
            <w:r w:rsidR="009B2302" w:rsidRPr="008C0DBB">
              <w:rPr>
                <w:rFonts w:asciiTheme="majorBidi" w:hAnsiTheme="majorBidi" w:cstheme="majorBidi"/>
                <w:i/>
              </w:rPr>
              <w:t> :</w:t>
            </w:r>
            <w:r w:rsidRPr="008C0DBB">
              <w:rPr>
                <w:rFonts w:asciiTheme="majorBidi" w:hAnsiTheme="majorBidi" w:cstheme="majorBidi"/>
                <w:i/>
              </w:rPr>
              <w:t xml:space="preserve"> compléter et insérer les risques à prendre en compte dans le Code conformément à la Section VII – Spécifications des Travaux et Services, entre autres les risques liés au déplacement de main d’œuvre, maladies transmissibles, harcèlement sexuel, violence à caractère sexuel, conduite illicite et criminalité, et à la préservation de l’environnement, etc.]</w:t>
            </w:r>
          </w:p>
          <w:p w14:paraId="4A9F8273" w14:textId="4DF301FA" w:rsidR="00771A88" w:rsidRPr="008C0DBB" w:rsidRDefault="00771A88" w:rsidP="004F1398">
            <w:pPr>
              <w:spacing w:before="160" w:after="160"/>
              <w:ind w:left="0" w:firstLine="0"/>
              <w:rPr>
                <w:rFonts w:asciiTheme="majorBidi" w:hAnsiTheme="majorBidi" w:cstheme="majorBidi"/>
                <w:iCs/>
              </w:rPr>
            </w:pPr>
            <w:r w:rsidRPr="008C0DBB">
              <w:rPr>
                <w:rFonts w:asciiTheme="majorBidi" w:hAnsiTheme="majorBidi" w:cstheme="majorBidi"/>
                <w:iCs/>
              </w:rPr>
              <w:t>En outre, le Soumissionnaire devra indiquer en détail la manière dont le Code sera mis en œuvre.</w:t>
            </w:r>
            <w:r w:rsidR="009B2302" w:rsidRPr="008C0DBB">
              <w:rPr>
                <w:rFonts w:asciiTheme="majorBidi" w:hAnsiTheme="majorBidi" w:cstheme="majorBidi"/>
                <w:iCs/>
              </w:rPr>
              <w:t xml:space="preserve"> </w:t>
            </w:r>
            <w:r w:rsidRPr="008C0DBB">
              <w:rPr>
                <w:rFonts w:asciiTheme="majorBidi" w:hAnsiTheme="majorBidi" w:cstheme="majorBidi"/>
                <w:iCs/>
              </w:rPr>
              <w:t>Cela doit comprendre la manière dont il sera présenté dans les termes d’embauche et le contrat de travail, la formation qui sera fournie, le suivi et la manière dont l’Entrepreneur envisage de remédier aux infractions éventuelles.</w:t>
            </w:r>
          </w:p>
          <w:p w14:paraId="77D2C5A6" w14:textId="77777777" w:rsidR="003C5BC8" w:rsidRPr="008C0DBB" w:rsidRDefault="003C5BC8" w:rsidP="003C5BC8">
            <w:pPr>
              <w:tabs>
                <w:tab w:val="right" w:pos="7254"/>
              </w:tabs>
              <w:spacing w:before="120" w:after="120"/>
            </w:pPr>
            <w:r w:rsidRPr="008C0DBB">
              <w:t>L’Entrepreneur devra appliquer le Code de Conduite.</w:t>
            </w:r>
          </w:p>
          <w:p w14:paraId="645C5875" w14:textId="77777777" w:rsidR="00771A88" w:rsidRPr="008C0DBB" w:rsidRDefault="00771A88" w:rsidP="004F1398">
            <w:pPr>
              <w:spacing w:before="160" w:after="160"/>
              <w:ind w:left="0" w:firstLine="0"/>
              <w:rPr>
                <w:rFonts w:asciiTheme="majorBidi" w:hAnsiTheme="majorBidi" w:cstheme="majorBidi"/>
                <w:b/>
                <w:iCs/>
              </w:rPr>
            </w:pPr>
            <w:r w:rsidRPr="008C0DBB">
              <w:rPr>
                <w:rFonts w:asciiTheme="majorBidi" w:hAnsiTheme="majorBidi" w:cstheme="majorBidi"/>
                <w:b/>
                <w:iCs/>
              </w:rPr>
              <w:t>Stratégies de management et plans de mise en œuvre de gestion des risques ESHS.</w:t>
            </w:r>
          </w:p>
          <w:p w14:paraId="45BA62CF" w14:textId="4F62B45E" w:rsidR="00771A88" w:rsidRPr="008C0DBB" w:rsidRDefault="00771A88" w:rsidP="004F1398">
            <w:pPr>
              <w:spacing w:before="160" w:after="160"/>
              <w:ind w:left="0" w:firstLine="0"/>
              <w:rPr>
                <w:rFonts w:asciiTheme="majorBidi" w:hAnsiTheme="majorBidi" w:cstheme="majorBidi"/>
                <w:iCs/>
              </w:rPr>
            </w:pPr>
            <w:r w:rsidRPr="008C0DBB">
              <w:rPr>
                <w:rFonts w:asciiTheme="majorBidi" w:hAnsiTheme="majorBidi" w:cstheme="majorBidi"/>
                <w:iCs/>
              </w:rPr>
              <w:t>Le Soumissionnaire devra soumettre les stratégies de management et plans de mise en œuvre de gestion des risques majeurs dans les domaines environnemental, social, hygiène et sécurité (ESHS) ci-après</w:t>
            </w:r>
            <w:r w:rsidR="009B2302" w:rsidRPr="008C0DBB">
              <w:rPr>
                <w:rFonts w:asciiTheme="majorBidi" w:hAnsiTheme="majorBidi" w:cstheme="majorBidi"/>
                <w:iCs/>
              </w:rPr>
              <w:t> :</w:t>
            </w:r>
          </w:p>
          <w:p w14:paraId="1A6D8508" w14:textId="72DB342A" w:rsidR="00771A88" w:rsidRPr="008C0DBB" w:rsidRDefault="00771A88" w:rsidP="004F1398">
            <w:pPr>
              <w:spacing w:before="160" w:after="160"/>
              <w:ind w:left="0" w:firstLine="0"/>
              <w:rPr>
                <w:rFonts w:asciiTheme="majorBidi" w:hAnsiTheme="majorBidi" w:cstheme="majorBidi"/>
                <w:i/>
                <w:iCs/>
              </w:rPr>
            </w:pPr>
            <w:r w:rsidRPr="008C0DBB">
              <w:rPr>
                <w:rFonts w:asciiTheme="majorBidi" w:hAnsiTheme="majorBidi" w:cstheme="majorBidi"/>
                <w:i/>
                <w:iCs/>
              </w:rPr>
              <w:t>[</w:t>
            </w:r>
            <w:r w:rsidRPr="008C0DBB">
              <w:rPr>
                <w:rFonts w:asciiTheme="majorBidi" w:hAnsiTheme="majorBidi" w:cstheme="majorBidi"/>
                <w:b/>
                <w:bCs/>
                <w:i/>
                <w:iCs/>
              </w:rPr>
              <w:t>Note</w:t>
            </w:r>
            <w:r w:rsidR="009B2302" w:rsidRPr="008C0DBB">
              <w:rPr>
                <w:rFonts w:asciiTheme="majorBidi" w:hAnsiTheme="majorBidi" w:cstheme="majorBidi"/>
                <w:b/>
                <w:bCs/>
                <w:i/>
                <w:iCs/>
              </w:rPr>
              <w:t> :</w:t>
            </w:r>
            <w:r w:rsidRPr="008C0DBB">
              <w:rPr>
                <w:rFonts w:asciiTheme="majorBidi" w:hAnsiTheme="majorBidi" w:cstheme="majorBidi"/>
                <w:i/>
                <w:iCs/>
              </w:rPr>
              <w:t xml:space="preserve"> insérer l’intitulé de chacun des plans et risques spécifiques]</w:t>
            </w:r>
            <w:r w:rsidR="009B2302" w:rsidRPr="008C0DBB">
              <w:rPr>
                <w:rFonts w:asciiTheme="majorBidi" w:hAnsiTheme="majorBidi" w:cstheme="majorBidi"/>
                <w:i/>
                <w:iCs/>
              </w:rPr>
              <w:t> :</w:t>
            </w:r>
          </w:p>
          <w:p w14:paraId="7695319C" w14:textId="77777777" w:rsidR="00771A88" w:rsidRPr="008C0DBB" w:rsidRDefault="00771A88" w:rsidP="00520988">
            <w:pPr>
              <w:pStyle w:val="ListParagraph"/>
              <w:numPr>
                <w:ilvl w:val="0"/>
                <w:numId w:val="78"/>
              </w:numPr>
              <w:spacing w:before="160" w:after="16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[par ex. Plan de Gestion de la circulation afin d’assurer la sécurité des communautés locales eu égard au trafic généré par le chantier]</w:t>
            </w:r>
          </w:p>
          <w:p w14:paraId="549D263B" w14:textId="77777777" w:rsidR="00771A88" w:rsidRPr="008C0DBB" w:rsidRDefault="00771A88" w:rsidP="00520988">
            <w:pPr>
              <w:pStyle w:val="ListParagraph"/>
              <w:numPr>
                <w:ilvl w:val="0"/>
                <w:numId w:val="78"/>
              </w:numPr>
              <w:spacing w:before="160" w:after="16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[par ex. Plan de Protection des ressources en eau afin d’éviter la contamination de l’eau potable]</w:t>
            </w:r>
          </w:p>
          <w:p w14:paraId="2BD08951" w14:textId="77777777" w:rsidR="00771A88" w:rsidRPr="008C0DBB" w:rsidRDefault="00771A88" w:rsidP="00520988">
            <w:pPr>
              <w:pStyle w:val="ListParagraph"/>
              <w:numPr>
                <w:ilvl w:val="0"/>
                <w:numId w:val="78"/>
              </w:numPr>
              <w:spacing w:before="160" w:after="60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[par ex. Marquage des délimitations et stratégie de protection en période de mobilisation et de travaux afin d’éviter les impacts négatifs à l’extérieur des chantiers]</w:t>
            </w:r>
          </w:p>
          <w:p w14:paraId="7A30A0C5" w14:textId="30830BAC" w:rsidR="00771A88" w:rsidRPr="008C0DBB" w:rsidRDefault="00771A88" w:rsidP="00520988">
            <w:pPr>
              <w:pStyle w:val="ListParagraph"/>
              <w:numPr>
                <w:ilvl w:val="0"/>
                <w:numId w:val="78"/>
              </w:numPr>
              <w:spacing w:before="160" w:after="160"/>
              <w:ind w:left="714" w:hanging="357"/>
              <w:contextualSpacing w:val="0"/>
              <w:jc w:val="left"/>
              <w:rPr>
                <w:rFonts w:asciiTheme="majorBidi" w:hAnsiTheme="majorBidi" w:cstheme="majorBidi"/>
              </w:rPr>
            </w:pPr>
            <w:r w:rsidRPr="008C0DBB">
              <w:rPr>
                <w:rFonts w:asciiTheme="majorBidi" w:hAnsiTheme="majorBidi" w:cstheme="majorBidi"/>
                <w:i/>
                <w:szCs w:val="24"/>
              </w:rPr>
              <w:t xml:space="preserve">[par ex. Stratégie pour obtenir les permis ou approbations requis </w:t>
            </w:r>
            <w:r w:rsidRPr="008C0DBB">
              <w:rPr>
                <w:rFonts w:asciiTheme="majorBidi" w:hAnsiTheme="majorBidi" w:cstheme="majorBidi"/>
                <w:i/>
                <w:szCs w:val="24"/>
              </w:rPr>
              <w:lastRenderedPageBreak/>
              <w:t>avant le démarrage de travaux, tels que l’ouverture de carrières et sites d’emprunts]</w:t>
            </w:r>
            <w:r w:rsidRPr="008C0DBB">
              <w:rPr>
                <w:rFonts w:asciiTheme="majorBidi" w:hAnsiTheme="majorBidi" w:cstheme="majorBidi"/>
              </w:rPr>
              <w:t>.</w:t>
            </w:r>
          </w:p>
          <w:p w14:paraId="3694962F" w14:textId="76F383F7" w:rsidR="00771A88" w:rsidRPr="008C0DBB" w:rsidRDefault="00771A88" w:rsidP="0089635E">
            <w:pPr>
              <w:pStyle w:val="ListParagraph"/>
              <w:spacing w:before="160" w:after="160"/>
              <w:ind w:left="0" w:firstLine="0"/>
              <w:rPr>
                <w:rFonts w:asciiTheme="majorBidi" w:hAnsiTheme="majorBidi" w:cstheme="majorBidi"/>
                <w:iCs/>
              </w:rPr>
            </w:pPr>
            <w:r w:rsidRPr="008C0DBB">
              <w:rPr>
                <w:rFonts w:asciiTheme="majorBidi" w:hAnsiTheme="majorBidi" w:cstheme="majorBidi"/>
              </w:rPr>
              <w:t>L’Entrepreneur devra soumettre pour approbation et ensuite mettre en œuvre le Plan de Gestion environnemental et social de l’Entrepreneur (PGES-E) en conformité avec la Clause 1</w:t>
            </w:r>
            <w:r w:rsidR="009E2895" w:rsidRPr="008C0DBB">
              <w:rPr>
                <w:rFonts w:asciiTheme="majorBidi" w:hAnsiTheme="majorBidi" w:cstheme="majorBidi"/>
              </w:rPr>
              <w:t>6</w:t>
            </w:r>
            <w:r w:rsidRPr="008C0DBB">
              <w:rPr>
                <w:rFonts w:asciiTheme="majorBidi" w:hAnsiTheme="majorBidi" w:cstheme="majorBidi"/>
              </w:rPr>
              <w:t>.</w:t>
            </w:r>
            <w:r w:rsidR="009E2895" w:rsidRPr="008C0DBB">
              <w:rPr>
                <w:rFonts w:asciiTheme="majorBidi" w:hAnsiTheme="majorBidi" w:cstheme="majorBidi"/>
              </w:rPr>
              <w:t>2</w:t>
            </w:r>
            <w:r w:rsidRPr="008C0DBB">
              <w:rPr>
                <w:rFonts w:asciiTheme="majorBidi" w:hAnsiTheme="majorBidi" w:cstheme="majorBidi"/>
              </w:rPr>
              <w:t xml:space="preserve"> du CCAP, comprenant le</w:t>
            </w:r>
            <w:r w:rsidRPr="008C0DBB">
              <w:rPr>
                <w:rFonts w:asciiTheme="majorBidi" w:hAnsiTheme="majorBidi" w:cstheme="majorBidi"/>
                <w:iCs/>
              </w:rPr>
              <w:t>s stratégies de management et plans de mise en œuvre décrits ci-dessus.</w:t>
            </w:r>
          </w:p>
          <w:p w14:paraId="4C653E75" w14:textId="668601B5" w:rsidR="00E638A0" w:rsidRPr="008C0DBB" w:rsidRDefault="00771A88"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i/>
              </w:rPr>
              <w:t>[Note</w:t>
            </w:r>
            <w:r w:rsidR="009B2302" w:rsidRPr="008C0DBB">
              <w:rPr>
                <w:rFonts w:asciiTheme="majorBidi" w:hAnsiTheme="majorBidi" w:cstheme="majorBidi"/>
                <w:i/>
              </w:rPr>
              <w:t> :</w:t>
            </w:r>
            <w:r w:rsidRPr="008C0DBB">
              <w:rPr>
                <w:rFonts w:asciiTheme="majorBidi" w:hAnsiTheme="majorBidi" w:cstheme="majorBidi"/>
                <w:i/>
              </w:rPr>
              <w:t xml:space="preserve"> l’étendue et l’importance de ces exigences devrait être à la mesure des risques ou obligations ESHS décrits à la Section VII, selon l’avis des spécialistes environnementaux et/ou sociaux.</w:t>
            </w:r>
            <w:r w:rsidR="009B2302" w:rsidRPr="008C0DBB">
              <w:rPr>
                <w:rFonts w:asciiTheme="majorBidi" w:hAnsiTheme="majorBidi" w:cstheme="majorBidi"/>
                <w:i/>
              </w:rPr>
              <w:t xml:space="preserve"> </w:t>
            </w:r>
            <w:r w:rsidRPr="008C0DBB">
              <w:rPr>
                <w:rFonts w:asciiTheme="majorBidi" w:hAnsiTheme="majorBidi" w:cstheme="majorBidi"/>
                <w:i/>
              </w:rPr>
              <w:t xml:space="preserve">Les risques essentiels à prendre en compte par le Soumissionnaire devraient être identifiés par les spécialistes environnementaux et/ou sociaux, par exemple découlant de </w:t>
            </w:r>
            <w:r w:rsidRPr="008C0DBB">
              <w:rPr>
                <w:rFonts w:asciiTheme="majorBidi" w:hAnsiTheme="majorBidi" w:cstheme="majorBidi"/>
                <w:i/>
                <w:szCs w:val="24"/>
              </w:rPr>
              <w:t>l’évaluation des impacts environnementaux et sociaux (EIES), du plan de gestion environnementale et sociale (PGES)], du Plan d’action de relocalisation (PAR) et/ou des Conditions à remplir (conditions de l’autorité de réglementation relatives aux permis ou approbations requises pour le projet).</w:t>
            </w:r>
            <w:r w:rsidR="009B2302" w:rsidRPr="008C0DBB">
              <w:rPr>
                <w:rFonts w:asciiTheme="majorBidi" w:hAnsiTheme="majorBidi" w:cstheme="majorBidi"/>
                <w:i/>
                <w:szCs w:val="24"/>
              </w:rPr>
              <w:t xml:space="preserve"> </w:t>
            </w:r>
            <w:r w:rsidRPr="008C0DBB">
              <w:rPr>
                <w:rFonts w:asciiTheme="majorBidi" w:hAnsiTheme="majorBidi" w:cstheme="majorBidi"/>
                <w:i/>
                <w:szCs w:val="24"/>
              </w:rPr>
              <w:t>Les risques peuvent exister durant la mobilisation, la réalisation de travaux, la réhabilitation, l’amélioration ou les services d’entretien et peuvent comprendre l’impact de la circulation de chantier sur les communautés, la pollution de l’eau potable, les dépôts sur propriété privée et les impacts sur des espèces rares, etc.</w:t>
            </w:r>
            <w:r w:rsidR="009B2302" w:rsidRPr="008C0DBB">
              <w:rPr>
                <w:rFonts w:asciiTheme="majorBidi" w:hAnsiTheme="majorBidi" w:cstheme="majorBidi"/>
                <w:i/>
                <w:szCs w:val="24"/>
              </w:rPr>
              <w:t xml:space="preserve"> </w:t>
            </w:r>
            <w:r w:rsidRPr="008C0DBB">
              <w:rPr>
                <w:rFonts w:asciiTheme="majorBidi" w:hAnsiTheme="majorBidi" w:cstheme="majorBidi"/>
                <w:i/>
                <w:iCs/>
              </w:rPr>
              <w:t>Les stratégies de management et/ou plans de mise en œuvre concernant ces risques peuvent inclure, selon les besoins</w:t>
            </w:r>
            <w:r w:rsidR="009B2302" w:rsidRPr="008C0DBB">
              <w:rPr>
                <w:rFonts w:asciiTheme="majorBidi" w:hAnsiTheme="majorBidi" w:cstheme="majorBidi"/>
                <w:i/>
                <w:iCs/>
              </w:rPr>
              <w:t> :</w:t>
            </w:r>
            <w:r w:rsidRPr="008C0DBB">
              <w:rPr>
                <w:rFonts w:asciiTheme="majorBidi" w:hAnsiTheme="majorBidi" w:cstheme="majorBidi"/>
                <w:i/>
                <w:iCs/>
              </w:rPr>
              <w:t xml:space="preserve"> une stratégie de mobilisation, pour obtenir les permis et consentements, le plan de gestion de la circulation, le plan de protection des ressources en eau, le plan de protection de la biodiversité et une stratégie pour le marquage et le respect des délimitations des chantiers, etc.]</w:t>
            </w:r>
            <w:r w:rsidRPr="008C0DBB">
              <w:rPr>
                <w:rFonts w:asciiTheme="majorBidi" w:hAnsiTheme="majorBidi" w:cstheme="majorBidi"/>
              </w:rPr>
              <w:t>.</w:t>
            </w:r>
          </w:p>
        </w:tc>
      </w:tr>
      <w:tr w:rsidR="0089635E" w:rsidRPr="008C0DBB" w14:paraId="352BB2B5" w14:textId="77777777" w:rsidTr="00BE4B6F">
        <w:tc>
          <w:tcPr>
            <w:tcW w:w="1620" w:type="dxa"/>
          </w:tcPr>
          <w:p w14:paraId="7250233B"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lastRenderedPageBreak/>
              <w:t>IS 13.1</w:t>
            </w:r>
          </w:p>
        </w:tc>
        <w:tc>
          <w:tcPr>
            <w:tcW w:w="7740" w:type="dxa"/>
          </w:tcPr>
          <w:p w14:paraId="07647D68" w14:textId="3D23FBED" w:rsidR="000A450A" w:rsidRPr="008C0DBB" w:rsidRDefault="000A450A" w:rsidP="0089635E">
            <w:pPr>
              <w:tabs>
                <w:tab w:val="right" w:pos="7254"/>
              </w:tabs>
              <w:spacing w:before="160" w:after="160"/>
              <w:rPr>
                <w:rFonts w:asciiTheme="majorBidi" w:hAnsiTheme="majorBidi" w:cstheme="majorBidi"/>
              </w:rPr>
            </w:pPr>
            <w:r w:rsidRPr="008C0DBB">
              <w:rPr>
                <w:rFonts w:asciiTheme="majorBidi" w:hAnsiTheme="majorBidi" w:cstheme="majorBidi"/>
              </w:rPr>
              <w:t xml:space="preserve">Les variantes </w:t>
            </w:r>
            <w:r w:rsidRPr="008C0DBB">
              <w:rPr>
                <w:rFonts w:asciiTheme="majorBidi" w:hAnsiTheme="majorBidi" w:cstheme="majorBidi"/>
                <w:b/>
                <w:bCs/>
                <w:i/>
                <w:iCs/>
              </w:rPr>
              <w:t>[</w:t>
            </w:r>
            <w:r w:rsidR="00854192" w:rsidRPr="008C0DBB">
              <w:rPr>
                <w:rFonts w:asciiTheme="majorBidi" w:hAnsiTheme="majorBidi" w:cstheme="majorBidi"/>
                <w:b/>
                <w:bCs/>
                <w:i/>
                <w:iCs/>
              </w:rPr>
              <w:t>sont/</w:t>
            </w:r>
            <w:r w:rsidRPr="008C0DBB">
              <w:rPr>
                <w:rFonts w:asciiTheme="majorBidi" w:hAnsiTheme="majorBidi" w:cstheme="majorBidi"/>
                <w:b/>
                <w:bCs/>
                <w:i/>
                <w:iCs/>
              </w:rPr>
              <w:t>ne sont pas]</w:t>
            </w:r>
            <w:r w:rsidRPr="008C0DBB">
              <w:rPr>
                <w:rFonts w:asciiTheme="majorBidi" w:hAnsiTheme="majorBidi" w:cstheme="majorBidi"/>
                <w:i/>
              </w:rPr>
              <w:t xml:space="preserve"> </w:t>
            </w:r>
            <w:r w:rsidRPr="008C0DBB">
              <w:rPr>
                <w:rFonts w:asciiTheme="majorBidi" w:hAnsiTheme="majorBidi" w:cstheme="majorBidi"/>
              </w:rPr>
              <w:t>autorisées.</w:t>
            </w:r>
          </w:p>
        </w:tc>
      </w:tr>
      <w:tr w:rsidR="000A450A" w:rsidRPr="008C0DBB" w14:paraId="5EBE70CB" w14:textId="77777777" w:rsidTr="009E2895">
        <w:trPr>
          <w:trHeight w:val="411"/>
        </w:trPr>
        <w:tc>
          <w:tcPr>
            <w:tcW w:w="1620" w:type="dxa"/>
          </w:tcPr>
          <w:p w14:paraId="68739EDF"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13.2</w:t>
            </w:r>
          </w:p>
        </w:tc>
        <w:tc>
          <w:tcPr>
            <w:tcW w:w="7740" w:type="dxa"/>
          </w:tcPr>
          <w:p w14:paraId="36A2B80A" w14:textId="69C58D74" w:rsidR="000A450A" w:rsidRPr="008C0DBB" w:rsidRDefault="000A450A" w:rsidP="0089635E">
            <w:pPr>
              <w:spacing w:before="160" w:after="160"/>
              <w:ind w:left="0" w:firstLine="0"/>
              <w:rPr>
                <w:rFonts w:asciiTheme="majorBidi" w:hAnsiTheme="majorBidi" w:cstheme="majorBidi"/>
              </w:rPr>
            </w:pPr>
            <w:r w:rsidRPr="008C0DBB">
              <w:rPr>
                <w:rFonts w:asciiTheme="majorBidi" w:hAnsiTheme="majorBidi" w:cstheme="majorBidi"/>
              </w:rPr>
              <w:t xml:space="preserve">Des délais d’exécution des travaux différents de celui mentionné </w:t>
            </w:r>
            <w:r w:rsidRPr="008C0DBB">
              <w:rPr>
                <w:rFonts w:asciiTheme="majorBidi" w:hAnsiTheme="majorBidi" w:cstheme="majorBidi"/>
                <w:b/>
                <w:bCs/>
                <w:i/>
                <w:iCs/>
              </w:rPr>
              <w:t>[sont</w:t>
            </w:r>
            <w:r w:rsidR="00854192" w:rsidRPr="008C0DBB">
              <w:rPr>
                <w:rFonts w:asciiTheme="majorBidi" w:hAnsiTheme="majorBidi" w:cstheme="majorBidi"/>
                <w:b/>
                <w:bCs/>
                <w:i/>
                <w:iCs/>
              </w:rPr>
              <w:t>/ne sont pas</w:t>
            </w:r>
            <w:r w:rsidRPr="008C0DBB">
              <w:rPr>
                <w:rFonts w:asciiTheme="majorBidi" w:hAnsiTheme="majorBidi" w:cstheme="majorBidi"/>
                <w:b/>
                <w:bCs/>
                <w:i/>
                <w:iCs/>
              </w:rPr>
              <w:t>]</w:t>
            </w:r>
            <w:r w:rsidRPr="008C0DBB">
              <w:rPr>
                <w:rFonts w:asciiTheme="majorBidi" w:hAnsiTheme="majorBidi" w:cstheme="majorBidi"/>
              </w:rPr>
              <w:t xml:space="preserve"> autorisés</w:t>
            </w:r>
            <w:r w:rsidR="004265FF" w:rsidRPr="008C0DBB">
              <w:rPr>
                <w:rFonts w:asciiTheme="majorBidi" w:hAnsiTheme="majorBidi" w:cstheme="majorBidi"/>
              </w:rPr>
              <w:t>.</w:t>
            </w:r>
          </w:p>
          <w:p w14:paraId="1B7B281C" w14:textId="5D3969DE" w:rsidR="000A450A" w:rsidRPr="008C0DBB" w:rsidRDefault="004F67E3" w:rsidP="004F1398">
            <w:pPr>
              <w:spacing w:before="160" w:after="160"/>
              <w:ind w:left="0" w:firstLine="0"/>
              <w:rPr>
                <w:rFonts w:asciiTheme="majorBidi" w:hAnsiTheme="majorBidi" w:cstheme="majorBidi"/>
                <w:iCs/>
              </w:rPr>
            </w:pPr>
            <w:r w:rsidRPr="008C0DBB">
              <w:rPr>
                <w:rFonts w:asciiTheme="majorBidi" w:hAnsiTheme="majorBidi" w:cstheme="majorBidi"/>
                <w:iCs/>
              </w:rPr>
              <w:t xml:space="preserve">Si des variantes </w:t>
            </w:r>
            <w:r w:rsidR="00B27555" w:rsidRPr="008C0DBB">
              <w:rPr>
                <w:rFonts w:asciiTheme="majorBidi" w:hAnsiTheme="majorBidi" w:cstheme="majorBidi"/>
                <w:iCs/>
              </w:rPr>
              <w:t xml:space="preserve">de </w:t>
            </w:r>
            <w:r w:rsidRPr="008C0DBB">
              <w:rPr>
                <w:rFonts w:asciiTheme="majorBidi" w:hAnsiTheme="majorBidi" w:cstheme="majorBidi"/>
                <w:iCs/>
              </w:rPr>
              <w:t xml:space="preserve">délais d’exécution sont </w:t>
            </w:r>
            <w:r w:rsidR="00DE5025" w:rsidRPr="008C0DBB">
              <w:rPr>
                <w:rFonts w:asciiTheme="majorBidi" w:hAnsiTheme="majorBidi" w:cstheme="majorBidi"/>
                <w:iCs/>
              </w:rPr>
              <w:t>autorisées</w:t>
            </w:r>
            <w:r w:rsidRPr="008C0DBB">
              <w:rPr>
                <w:rFonts w:asciiTheme="majorBidi" w:hAnsiTheme="majorBidi" w:cstheme="majorBidi"/>
                <w:iCs/>
              </w:rPr>
              <w:t>, la méthode d’évaluation de ces variantes sera spécifiée à la Section III, Critères d’évaluation et de qualification.</w:t>
            </w:r>
          </w:p>
        </w:tc>
      </w:tr>
      <w:tr w:rsidR="000A450A" w:rsidRPr="008C0DBB" w14:paraId="460CF2DE" w14:textId="77777777" w:rsidTr="00BE4B6F">
        <w:trPr>
          <w:trHeight w:val="1452"/>
        </w:trPr>
        <w:tc>
          <w:tcPr>
            <w:tcW w:w="1620" w:type="dxa"/>
          </w:tcPr>
          <w:p w14:paraId="4AFA058B"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13.4</w:t>
            </w:r>
          </w:p>
        </w:tc>
        <w:tc>
          <w:tcPr>
            <w:tcW w:w="7740" w:type="dxa"/>
          </w:tcPr>
          <w:p w14:paraId="74B3919D" w14:textId="263F99F0" w:rsidR="000A450A" w:rsidRPr="008C0DBB" w:rsidRDefault="00D944C0" w:rsidP="0089635E">
            <w:pPr>
              <w:spacing w:before="160" w:after="160"/>
              <w:ind w:left="0" w:firstLine="0"/>
              <w:rPr>
                <w:rFonts w:asciiTheme="majorBidi" w:hAnsiTheme="majorBidi" w:cstheme="majorBidi"/>
              </w:rPr>
            </w:pPr>
            <w:r w:rsidRPr="008C0DBB">
              <w:rPr>
                <w:rFonts w:asciiTheme="majorBidi" w:hAnsiTheme="majorBidi" w:cstheme="majorBidi"/>
              </w:rPr>
              <w:t>L</w:t>
            </w:r>
            <w:r w:rsidR="000A450A" w:rsidRPr="008C0DBB">
              <w:rPr>
                <w:rFonts w:asciiTheme="majorBidi" w:hAnsiTheme="majorBidi" w:cstheme="majorBidi"/>
              </w:rPr>
              <w:t xml:space="preserve">es variantes techniques spécifiées ci-dessous </w:t>
            </w:r>
            <w:r w:rsidR="000A450A" w:rsidRPr="008C0DBB">
              <w:rPr>
                <w:rFonts w:asciiTheme="majorBidi" w:hAnsiTheme="majorBidi" w:cstheme="majorBidi"/>
                <w:i/>
                <w:iCs/>
              </w:rPr>
              <w:t>[sont</w:t>
            </w:r>
            <w:r w:rsidR="00DE5025" w:rsidRPr="008C0DBB">
              <w:rPr>
                <w:rFonts w:asciiTheme="majorBidi" w:hAnsiTheme="majorBidi" w:cstheme="majorBidi"/>
                <w:i/>
                <w:iCs/>
              </w:rPr>
              <w:t xml:space="preserve"> </w:t>
            </w:r>
            <w:r w:rsidR="005C4A65" w:rsidRPr="008C0DBB">
              <w:rPr>
                <w:rFonts w:asciiTheme="majorBidi" w:hAnsiTheme="majorBidi" w:cstheme="majorBidi"/>
                <w:i/>
                <w:iCs/>
              </w:rPr>
              <w:t xml:space="preserve">/ </w:t>
            </w:r>
            <w:r w:rsidR="00DE5025" w:rsidRPr="008C0DBB">
              <w:rPr>
                <w:rFonts w:asciiTheme="majorBidi" w:hAnsiTheme="majorBidi" w:cstheme="majorBidi"/>
                <w:i/>
                <w:iCs/>
              </w:rPr>
              <w:t>ne sont pas]</w:t>
            </w:r>
            <w:r w:rsidR="00DE5025" w:rsidRPr="008C0DBB">
              <w:rPr>
                <w:rFonts w:asciiTheme="majorBidi" w:hAnsiTheme="majorBidi" w:cstheme="majorBidi"/>
              </w:rPr>
              <w:t xml:space="preserve"> autorisés</w:t>
            </w:r>
            <w:r w:rsidR="00DE5025" w:rsidRPr="008C0DBB">
              <w:rPr>
                <w:rFonts w:asciiTheme="majorBidi" w:hAnsiTheme="majorBidi" w:cstheme="majorBidi"/>
                <w:i/>
              </w:rPr>
              <w:t xml:space="preserve"> </w:t>
            </w:r>
            <w:r w:rsidR="000A450A" w:rsidRPr="008C0DBB">
              <w:rPr>
                <w:rFonts w:asciiTheme="majorBidi" w:hAnsiTheme="majorBidi" w:cstheme="majorBidi"/>
              </w:rPr>
              <w:t>autorisées pour les éléments suivants des ouvrages</w:t>
            </w:r>
            <w:r w:rsidR="009B2302" w:rsidRPr="008C0DBB">
              <w:rPr>
                <w:rFonts w:asciiTheme="majorBidi" w:hAnsiTheme="majorBidi" w:cstheme="majorBidi"/>
              </w:rPr>
              <w:t> :</w:t>
            </w:r>
            <w:r w:rsidR="0057370F" w:rsidRPr="008C0DBB">
              <w:rPr>
                <w:rFonts w:asciiTheme="majorBidi" w:hAnsiTheme="majorBidi" w:cstheme="majorBidi"/>
              </w:rPr>
              <w:t xml:space="preserve"> </w:t>
            </w:r>
            <w:r w:rsidR="0057370F" w:rsidRPr="008C0DBB">
              <w:rPr>
                <w:rFonts w:asciiTheme="majorBidi" w:hAnsiTheme="majorBidi" w:cstheme="majorBidi"/>
                <w:b/>
                <w:bCs/>
                <w:i/>
                <w:iCs/>
              </w:rPr>
              <w:t>[insérer les éléments des travaux et les variantes spécifiées]</w:t>
            </w:r>
            <w:r w:rsidR="000A450A" w:rsidRPr="008C0DBB">
              <w:rPr>
                <w:rFonts w:asciiTheme="majorBidi" w:hAnsiTheme="majorBidi" w:cstheme="majorBidi"/>
              </w:rPr>
              <w:t xml:space="preserve">. </w:t>
            </w:r>
          </w:p>
          <w:p w14:paraId="27E6385C" w14:textId="119BB0CF" w:rsidR="000A450A" w:rsidRPr="008C0DBB" w:rsidRDefault="00DE5025" w:rsidP="004F1398">
            <w:pPr>
              <w:spacing w:before="160" w:after="160"/>
              <w:ind w:left="0" w:firstLine="0"/>
              <w:rPr>
                <w:rFonts w:asciiTheme="majorBidi" w:hAnsiTheme="majorBidi" w:cstheme="majorBidi"/>
                <w:iCs/>
              </w:rPr>
            </w:pPr>
            <w:r w:rsidRPr="008C0DBB">
              <w:rPr>
                <w:rFonts w:asciiTheme="majorBidi" w:hAnsiTheme="majorBidi" w:cstheme="majorBidi"/>
                <w:iCs/>
              </w:rPr>
              <w:t>Si des variantes techniques sont autorisées, l</w:t>
            </w:r>
            <w:r w:rsidR="00D86EDA" w:rsidRPr="008C0DBB">
              <w:rPr>
                <w:rFonts w:asciiTheme="majorBidi" w:hAnsiTheme="majorBidi" w:cstheme="majorBidi"/>
                <w:iCs/>
              </w:rPr>
              <w:t>eur méthode d’évaluation sera spécifiée à la Section III-Critères d’évaluation et de qualification.</w:t>
            </w:r>
          </w:p>
        </w:tc>
      </w:tr>
      <w:tr w:rsidR="0089635E" w:rsidRPr="008C0DBB" w14:paraId="23906547" w14:textId="77777777" w:rsidTr="00BE4B6F">
        <w:tc>
          <w:tcPr>
            <w:tcW w:w="1620" w:type="dxa"/>
          </w:tcPr>
          <w:p w14:paraId="79CE197E"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14.5</w:t>
            </w:r>
          </w:p>
        </w:tc>
        <w:tc>
          <w:tcPr>
            <w:tcW w:w="7740" w:type="dxa"/>
          </w:tcPr>
          <w:p w14:paraId="72B4F7B9" w14:textId="07E08D94" w:rsidR="000A450A" w:rsidRPr="008C0DBB" w:rsidRDefault="000A450A" w:rsidP="0089635E">
            <w:pPr>
              <w:tabs>
                <w:tab w:val="right" w:pos="7254"/>
              </w:tabs>
              <w:spacing w:before="160" w:after="160"/>
              <w:ind w:left="0" w:firstLine="0"/>
              <w:rPr>
                <w:rFonts w:asciiTheme="majorBidi" w:hAnsiTheme="majorBidi" w:cstheme="majorBidi"/>
                <w:i/>
                <w:sz w:val="20"/>
              </w:rPr>
            </w:pPr>
            <w:r w:rsidRPr="008C0DBB">
              <w:rPr>
                <w:rFonts w:asciiTheme="majorBidi" w:hAnsiTheme="majorBidi" w:cstheme="majorBidi"/>
              </w:rPr>
              <w:t xml:space="preserve">Les prix proposés par le Soumissionnaire seront </w:t>
            </w:r>
            <w:r w:rsidRPr="008C0DBB">
              <w:rPr>
                <w:rFonts w:asciiTheme="majorBidi" w:hAnsiTheme="majorBidi" w:cstheme="majorBidi"/>
                <w:b/>
                <w:bCs/>
                <w:i/>
                <w:iCs/>
              </w:rPr>
              <w:t>[révisables</w:t>
            </w:r>
            <w:r w:rsidR="00854192" w:rsidRPr="008C0DBB">
              <w:rPr>
                <w:rFonts w:asciiTheme="majorBidi" w:hAnsiTheme="majorBidi" w:cstheme="majorBidi"/>
                <w:b/>
                <w:bCs/>
                <w:i/>
                <w:iCs/>
              </w:rPr>
              <w:t>/fermes</w:t>
            </w:r>
            <w:r w:rsidRPr="008C0DBB">
              <w:rPr>
                <w:rFonts w:asciiTheme="majorBidi" w:hAnsiTheme="majorBidi" w:cstheme="majorBidi"/>
                <w:b/>
                <w:bCs/>
                <w:i/>
                <w:iCs/>
              </w:rPr>
              <w:t>]</w:t>
            </w:r>
            <w:r w:rsidRPr="008C0DBB">
              <w:rPr>
                <w:rFonts w:asciiTheme="majorBidi" w:hAnsiTheme="majorBidi" w:cstheme="majorBidi"/>
              </w:rPr>
              <w:t>.</w:t>
            </w:r>
          </w:p>
        </w:tc>
      </w:tr>
      <w:tr w:rsidR="000A450A" w:rsidRPr="008C0DBB" w14:paraId="556D5E8C" w14:textId="77777777" w:rsidTr="00BE4B6F">
        <w:tc>
          <w:tcPr>
            <w:tcW w:w="1620" w:type="dxa"/>
          </w:tcPr>
          <w:p w14:paraId="4BFBCA46" w14:textId="57120BC4" w:rsidR="000A450A" w:rsidRPr="008C0DBB" w:rsidRDefault="000A450A" w:rsidP="004F1398">
            <w:pPr>
              <w:tabs>
                <w:tab w:val="right" w:pos="7434"/>
              </w:tabs>
              <w:spacing w:before="160" w:after="160"/>
              <w:jc w:val="left"/>
              <w:rPr>
                <w:rFonts w:asciiTheme="majorBidi" w:hAnsiTheme="majorBidi" w:cstheme="majorBidi"/>
                <w:b/>
              </w:rPr>
            </w:pPr>
            <w:r w:rsidRPr="008C0DBB">
              <w:rPr>
                <w:rFonts w:asciiTheme="majorBidi" w:hAnsiTheme="majorBidi" w:cstheme="majorBidi"/>
                <w:b/>
              </w:rPr>
              <w:lastRenderedPageBreak/>
              <w:t>IS 15.1</w:t>
            </w:r>
          </w:p>
        </w:tc>
        <w:tc>
          <w:tcPr>
            <w:tcW w:w="7740" w:type="dxa"/>
          </w:tcPr>
          <w:p w14:paraId="7B764F7D" w14:textId="77777777" w:rsidR="001230AA" w:rsidRPr="008C0DBB" w:rsidRDefault="001230AA" w:rsidP="004F1398">
            <w:pPr>
              <w:spacing w:before="160" w:after="160"/>
              <w:ind w:right="-72"/>
              <w:jc w:val="left"/>
              <w:rPr>
                <w:rFonts w:asciiTheme="majorBidi" w:hAnsiTheme="majorBidi" w:cstheme="majorBidi"/>
                <w:b/>
                <w:i/>
              </w:rPr>
            </w:pPr>
            <w:r w:rsidRPr="008C0DBB">
              <w:rPr>
                <w:rFonts w:asciiTheme="majorBidi" w:hAnsiTheme="majorBidi" w:cstheme="majorBidi"/>
                <w:b/>
                <w:i/>
              </w:rPr>
              <w:t>[Sélectionner une des options ci-après, selon le cas]</w:t>
            </w:r>
          </w:p>
          <w:p w14:paraId="158BAA96" w14:textId="3C852817" w:rsidR="000A450A" w:rsidRPr="008C0DBB" w:rsidRDefault="001230AA" w:rsidP="0089635E">
            <w:pPr>
              <w:spacing w:before="160" w:after="160"/>
              <w:ind w:left="0" w:right="-72" w:firstLine="0"/>
              <w:jc w:val="left"/>
              <w:rPr>
                <w:rFonts w:asciiTheme="majorBidi" w:hAnsiTheme="majorBidi" w:cstheme="majorBidi"/>
              </w:rPr>
            </w:pPr>
            <w:r w:rsidRPr="008C0DBB">
              <w:rPr>
                <w:rFonts w:asciiTheme="majorBidi" w:hAnsiTheme="majorBidi" w:cstheme="majorBidi"/>
                <w:b/>
                <w:i/>
              </w:rPr>
              <w:t>[Dans le cas d’un AOI]</w:t>
            </w:r>
            <w:r w:rsidRPr="008C0DBB">
              <w:rPr>
                <w:rFonts w:asciiTheme="majorBidi" w:hAnsiTheme="majorBidi" w:cstheme="majorBidi"/>
              </w:rPr>
              <w:t xml:space="preserve"> </w:t>
            </w:r>
            <w:r w:rsidR="000A450A" w:rsidRPr="008C0DBB">
              <w:rPr>
                <w:rFonts w:asciiTheme="majorBidi" w:hAnsiTheme="majorBidi" w:cstheme="majorBidi"/>
              </w:rPr>
              <w:t>Les monnaies de l’offre et les monnaies de règlement seront les suivantes</w:t>
            </w:r>
            <w:r w:rsidR="009B2302" w:rsidRPr="008C0DBB">
              <w:rPr>
                <w:rFonts w:asciiTheme="majorBidi" w:hAnsiTheme="majorBidi" w:cstheme="majorBidi"/>
              </w:rPr>
              <w:t> :</w:t>
            </w:r>
            <w:r w:rsidR="000A450A" w:rsidRPr="008C0DBB">
              <w:rPr>
                <w:rFonts w:asciiTheme="majorBidi" w:hAnsiTheme="majorBidi" w:cstheme="majorBidi"/>
              </w:rPr>
              <w:t xml:space="preserve"> </w:t>
            </w:r>
          </w:p>
          <w:p w14:paraId="6F5FEC38" w14:textId="7EF49BCE" w:rsidR="00F856B6" w:rsidRPr="008C0DBB" w:rsidRDefault="005B1C11" w:rsidP="004F1398">
            <w:pPr>
              <w:tabs>
                <w:tab w:val="left" w:pos="1080"/>
              </w:tabs>
              <w:spacing w:before="160" w:after="160"/>
              <w:ind w:left="1107" w:right="-72" w:hanging="567"/>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a)</w:t>
            </w:r>
            <w:r w:rsidR="000A450A" w:rsidRPr="008C0DBB">
              <w:rPr>
                <w:rFonts w:asciiTheme="majorBidi" w:hAnsiTheme="majorBidi" w:cstheme="majorBidi"/>
              </w:rPr>
              <w:tab/>
              <w:t xml:space="preserve">les prix seront entièrement libellés dans </w:t>
            </w:r>
            <w:r w:rsidR="004265FF" w:rsidRPr="008C0DBB">
              <w:rPr>
                <w:rFonts w:asciiTheme="majorBidi" w:hAnsiTheme="majorBidi" w:cstheme="majorBidi"/>
              </w:rPr>
              <w:t>_______</w:t>
            </w:r>
            <w:r w:rsidR="000A450A" w:rsidRPr="008C0DBB">
              <w:rPr>
                <w:rFonts w:asciiTheme="majorBidi" w:hAnsiTheme="majorBidi" w:cstheme="majorBidi"/>
              </w:rPr>
              <w:t xml:space="preserve"> </w:t>
            </w:r>
            <w:r w:rsidR="000A450A" w:rsidRPr="008C0DBB">
              <w:rPr>
                <w:rFonts w:asciiTheme="majorBidi" w:hAnsiTheme="majorBidi" w:cstheme="majorBidi"/>
                <w:b/>
                <w:bCs/>
                <w:i/>
                <w:iCs/>
              </w:rPr>
              <w:t xml:space="preserve">[la </w:t>
            </w:r>
            <w:r w:rsidR="00DE5025" w:rsidRPr="008C0DBB">
              <w:rPr>
                <w:rFonts w:asciiTheme="majorBidi" w:hAnsiTheme="majorBidi" w:cstheme="majorBidi"/>
                <w:b/>
                <w:bCs/>
                <w:i/>
                <w:iCs/>
              </w:rPr>
              <w:t>M</w:t>
            </w:r>
            <w:r w:rsidR="000A450A" w:rsidRPr="008C0DBB">
              <w:rPr>
                <w:rFonts w:asciiTheme="majorBidi" w:hAnsiTheme="majorBidi" w:cstheme="majorBidi"/>
                <w:b/>
                <w:bCs/>
                <w:i/>
                <w:iCs/>
              </w:rPr>
              <w:t xml:space="preserve">onnaie du </w:t>
            </w:r>
            <w:r w:rsidR="00DE5025" w:rsidRPr="008C0DBB">
              <w:rPr>
                <w:rFonts w:asciiTheme="majorBidi" w:hAnsiTheme="majorBidi" w:cstheme="majorBidi"/>
                <w:b/>
                <w:bCs/>
                <w:i/>
                <w:iCs/>
              </w:rPr>
              <w:t>P</w:t>
            </w:r>
            <w:r w:rsidR="000A450A" w:rsidRPr="008C0DBB">
              <w:rPr>
                <w:rFonts w:asciiTheme="majorBidi" w:hAnsiTheme="majorBidi" w:cstheme="majorBidi"/>
                <w:b/>
                <w:bCs/>
                <w:i/>
                <w:iCs/>
              </w:rPr>
              <w:t>ays du Maître de l’Ouvrage]</w:t>
            </w:r>
            <w:r w:rsidR="000A450A" w:rsidRPr="008C0DBB">
              <w:rPr>
                <w:rFonts w:asciiTheme="majorBidi" w:hAnsiTheme="majorBidi" w:cstheme="majorBidi"/>
              </w:rPr>
              <w:t xml:space="preserve"> et dénommée </w:t>
            </w:r>
            <w:r w:rsidR="009B2302" w:rsidRPr="008C0DBB">
              <w:rPr>
                <w:rFonts w:asciiTheme="majorBidi" w:hAnsiTheme="majorBidi" w:cstheme="majorBidi"/>
              </w:rPr>
              <w:t>« </w:t>
            </w:r>
            <w:r w:rsidR="00DE5025" w:rsidRPr="008C0DBB">
              <w:rPr>
                <w:rFonts w:asciiTheme="majorBidi" w:hAnsiTheme="majorBidi" w:cstheme="majorBidi"/>
              </w:rPr>
              <w:t>M</w:t>
            </w:r>
            <w:r w:rsidR="000A450A" w:rsidRPr="008C0DBB">
              <w:rPr>
                <w:rFonts w:asciiTheme="majorBidi" w:hAnsiTheme="majorBidi" w:cstheme="majorBidi"/>
              </w:rPr>
              <w:t>onnaie nationale</w:t>
            </w:r>
            <w:r w:rsidR="009B2302" w:rsidRPr="008C0DBB">
              <w:rPr>
                <w:rFonts w:asciiTheme="majorBidi" w:hAnsiTheme="majorBidi" w:cstheme="majorBidi"/>
              </w:rPr>
              <w:t> »</w:t>
            </w:r>
            <w:r w:rsidR="000A450A" w:rsidRPr="008C0DBB">
              <w:rPr>
                <w:rFonts w:asciiTheme="majorBidi" w:hAnsiTheme="majorBidi" w:cstheme="majorBidi"/>
              </w:rPr>
              <w:t xml:space="preserve"> ci-après et dans le CCAG. Le Soumissionnaire qui compte engager des dépenses dans d’autres monnaies pour la réalisation des Travaux, dénommées </w:t>
            </w:r>
            <w:r w:rsidR="009B2302" w:rsidRPr="008C0DBB">
              <w:rPr>
                <w:rFonts w:asciiTheme="majorBidi" w:hAnsiTheme="majorBidi" w:cstheme="majorBidi"/>
              </w:rPr>
              <w:t>« </w:t>
            </w:r>
            <w:r w:rsidR="00DE5025" w:rsidRPr="008C0DBB">
              <w:rPr>
                <w:rFonts w:asciiTheme="majorBidi" w:hAnsiTheme="majorBidi" w:cstheme="majorBidi"/>
              </w:rPr>
              <w:t>M</w:t>
            </w:r>
            <w:r w:rsidR="000A450A" w:rsidRPr="008C0DBB">
              <w:rPr>
                <w:rFonts w:asciiTheme="majorBidi" w:hAnsiTheme="majorBidi" w:cstheme="majorBidi"/>
              </w:rPr>
              <w:t>onnaies étrangères</w:t>
            </w:r>
            <w:r w:rsidR="009B2302" w:rsidRPr="008C0DBB">
              <w:rPr>
                <w:rFonts w:asciiTheme="majorBidi" w:hAnsiTheme="majorBidi" w:cstheme="majorBidi"/>
              </w:rPr>
              <w:t> »</w:t>
            </w:r>
            <w:r w:rsidR="000A450A" w:rsidRPr="008C0DBB">
              <w:rPr>
                <w:rFonts w:asciiTheme="majorBidi" w:hAnsiTheme="majorBidi" w:cstheme="majorBidi"/>
              </w:rPr>
              <w:t xml:space="preserve"> ci-après et dans le </w:t>
            </w:r>
            <w:r w:rsidR="00161C7C" w:rsidRPr="008C0DBB">
              <w:rPr>
                <w:rFonts w:asciiTheme="majorBidi" w:hAnsiTheme="majorBidi" w:cstheme="majorBidi"/>
              </w:rPr>
              <w:t>Marché</w:t>
            </w:r>
            <w:r w:rsidR="000A450A" w:rsidRPr="008C0DBB">
              <w:rPr>
                <w:rFonts w:asciiTheme="majorBidi" w:hAnsiTheme="majorBidi" w:cstheme="majorBidi"/>
              </w:rPr>
              <w:t xml:space="preserve"> indiquera en annexe à la Soumission le ou les pourcentages du </w:t>
            </w:r>
            <w:r w:rsidR="00DE5025" w:rsidRPr="008C0DBB">
              <w:rPr>
                <w:rFonts w:asciiTheme="majorBidi" w:hAnsiTheme="majorBidi" w:cstheme="majorBidi"/>
              </w:rPr>
              <w:t>M</w:t>
            </w:r>
            <w:r w:rsidR="000A450A" w:rsidRPr="008C0DBB">
              <w:rPr>
                <w:rFonts w:asciiTheme="majorBidi" w:hAnsiTheme="majorBidi" w:cstheme="majorBidi"/>
              </w:rPr>
              <w:t>ontant de l’</w:t>
            </w:r>
            <w:r w:rsidR="00DE5025" w:rsidRPr="008C0DBB">
              <w:rPr>
                <w:rFonts w:asciiTheme="majorBidi" w:hAnsiTheme="majorBidi" w:cstheme="majorBidi"/>
              </w:rPr>
              <w:t>O</w:t>
            </w:r>
            <w:r w:rsidR="000A450A" w:rsidRPr="008C0DBB">
              <w:rPr>
                <w:rFonts w:asciiTheme="majorBidi" w:hAnsiTheme="majorBidi" w:cstheme="majorBidi"/>
              </w:rPr>
              <w:t xml:space="preserve">ffre (les Sommes à valoir </w:t>
            </w:r>
            <w:r w:rsidR="004265FF" w:rsidRPr="008C0DBB">
              <w:rPr>
                <w:rFonts w:asciiTheme="majorBidi" w:hAnsiTheme="majorBidi" w:cstheme="majorBidi"/>
              </w:rPr>
              <w:t xml:space="preserve">ayant été </w:t>
            </w:r>
            <w:r w:rsidR="000A450A" w:rsidRPr="008C0DBB">
              <w:rPr>
                <w:rFonts w:asciiTheme="majorBidi" w:hAnsiTheme="majorBidi" w:cstheme="majorBidi"/>
              </w:rPr>
              <w:t xml:space="preserve">exclues) nécessaires pour couvrir </w:t>
            </w:r>
            <w:r w:rsidR="00654457" w:rsidRPr="008C0DBB">
              <w:rPr>
                <w:rFonts w:asciiTheme="majorBidi" w:hAnsiTheme="majorBidi" w:cstheme="majorBidi"/>
              </w:rPr>
              <w:t>s</w:t>
            </w:r>
            <w:r w:rsidR="000A450A" w:rsidRPr="008C0DBB">
              <w:rPr>
                <w:rFonts w:asciiTheme="majorBidi" w:hAnsiTheme="majorBidi" w:cstheme="majorBidi"/>
              </w:rPr>
              <w:t xml:space="preserve">es besoins en </w:t>
            </w:r>
            <w:r w:rsidR="00DE5025" w:rsidRPr="008C0DBB">
              <w:rPr>
                <w:rFonts w:asciiTheme="majorBidi" w:hAnsiTheme="majorBidi" w:cstheme="majorBidi"/>
              </w:rPr>
              <w:t>M</w:t>
            </w:r>
            <w:r w:rsidR="000A450A" w:rsidRPr="008C0DBB">
              <w:rPr>
                <w:rFonts w:asciiTheme="majorBidi" w:hAnsiTheme="majorBidi" w:cstheme="majorBidi"/>
              </w:rPr>
              <w:t xml:space="preserve">onnaies étrangères, sans excéder un maximum de trois </w:t>
            </w:r>
            <w:r w:rsidR="00DE5025" w:rsidRPr="008C0DBB">
              <w:rPr>
                <w:rFonts w:asciiTheme="majorBidi" w:hAnsiTheme="majorBidi" w:cstheme="majorBidi"/>
              </w:rPr>
              <w:t>M</w:t>
            </w:r>
            <w:r w:rsidR="000A450A" w:rsidRPr="008C0DBB">
              <w:rPr>
                <w:rFonts w:asciiTheme="majorBidi" w:hAnsiTheme="majorBidi" w:cstheme="majorBidi"/>
              </w:rPr>
              <w:t>onnaies étrangères</w:t>
            </w:r>
            <w:r w:rsidR="009B2302" w:rsidRPr="008C0DBB">
              <w:rPr>
                <w:rFonts w:asciiTheme="majorBidi" w:hAnsiTheme="majorBidi" w:cstheme="majorBidi"/>
              </w:rPr>
              <w:t> ;</w:t>
            </w:r>
            <w:r w:rsidR="000A450A" w:rsidRPr="008C0DBB">
              <w:rPr>
                <w:rFonts w:asciiTheme="majorBidi" w:hAnsiTheme="majorBidi" w:cstheme="majorBidi"/>
              </w:rPr>
              <w:t xml:space="preserve"> et</w:t>
            </w:r>
            <w:r w:rsidR="004265FF" w:rsidRPr="008C0DBB">
              <w:rPr>
                <w:rFonts w:asciiTheme="majorBidi" w:hAnsiTheme="majorBidi" w:cstheme="majorBidi"/>
              </w:rPr>
              <w:t xml:space="preserve"> </w:t>
            </w:r>
          </w:p>
          <w:p w14:paraId="4DF611B6" w14:textId="5B45630D" w:rsidR="000A450A" w:rsidRPr="008C0DBB" w:rsidRDefault="005B1C11" w:rsidP="004F1398">
            <w:pPr>
              <w:tabs>
                <w:tab w:val="left" w:pos="1080"/>
              </w:tabs>
              <w:spacing w:before="160" w:after="160"/>
              <w:ind w:left="1080" w:right="-72" w:hanging="540"/>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b)</w:t>
            </w:r>
            <w:r w:rsidR="000A450A" w:rsidRPr="008C0DBB">
              <w:rPr>
                <w:rFonts w:asciiTheme="majorBidi" w:hAnsiTheme="majorBidi" w:cstheme="majorBidi"/>
              </w:rPr>
              <w:tab/>
              <w:t xml:space="preserve">les taux de change utilisés par le Soumissionnaire pour convertir son </w:t>
            </w:r>
            <w:r w:rsidR="00DE5025" w:rsidRPr="008C0DBB">
              <w:rPr>
                <w:rFonts w:asciiTheme="majorBidi" w:hAnsiTheme="majorBidi" w:cstheme="majorBidi"/>
              </w:rPr>
              <w:t>O</w:t>
            </w:r>
            <w:r w:rsidR="000A450A" w:rsidRPr="008C0DBB">
              <w:rPr>
                <w:rFonts w:asciiTheme="majorBidi" w:hAnsiTheme="majorBidi" w:cstheme="majorBidi"/>
              </w:rPr>
              <w:t xml:space="preserve">ffre en </w:t>
            </w:r>
            <w:r w:rsidR="00DE5025" w:rsidRPr="008C0DBB">
              <w:rPr>
                <w:rFonts w:asciiTheme="majorBidi" w:hAnsiTheme="majorBidi" w:cstheme="majorBidi"/>
              </w:rPr>
              <w:t>M</w:t>
            </w:r>
            <w:r w:rsidR="000A450A" w:rsidRPr="008C0DBB">
              <w:rPr>
                <w:rFonts w:asciiTheme="majorBidi" w:hAnsiTheme="majorBidi" w:cstheme="majorBidi"/>
              </w:rPr>
              <w:t>onnaie nationale et les pourcentages mentionnés au point (a) de cet article seront spécifiés par le Soumissionnaire en annexe à la Soumission.</w:t>
            </w:r>
            <w:r w:rsidR="009B2302" w:rsidRPr="008C0DBB">
              <w:rPr>
                <w:rFonts w:asciiTheme="majorBidi" w:hAnsiTheme="majorBidi" w:cstheme="majorBidi"/>
              </w:rPr>
              <w:t xml:space="preserve"> </w:t>
            </w:r>
            <w:r w:rsidR="000A450A" w:rsidRPr="008C0DBB">
              <w:rPr>
                <w:rFonts w:asciiTheme="majorBidi" w:hAnsiTheme="majorBidi" w:cstheme="majorBidi"/>
              </w:rPr>
              <w:t xml:space="preserve">Ils seront appliqués pour tout paiement </w:t>
            </w:r>
            <w:r w:rsidR="001A206C" w:rsidRPr="008C0DBB">
              <w:rPr>
                <w:rFonts w:asciiTheme="majorBidi" w:hAnsiTheme="majorBidi" w:cstheme="majorBidi"/>
              </w:rPr>
              <w:t xml:space="preserve">effectué </w:t>
            </w:r>
            <w:r w:rsidR="000A450A" w:rsidRPr="008C0DBB">
              <w:rPr>
                <w:rFonts w:asciiTheme="majorBidi" w:hAnsiTheme="majorBidi" w:cstheme="majorBidi"/>
              </w:rPr>
              <w:t>au titre du Marché, afin que le risque de change ne soit pas supporté par le Soumissionnaire retenu.</w:t>
            </w:r>
          </w:p>
          <w:p w14:paraId="111DD2A0" w14:textId="77777777" w:rsidR="00F856B6" w:rsidRPr="008C0DBB" w:rsidRDefault="001230AA" w:rsidP="0089635E">
            <w:pPr>
              <w:spacing w:before="160" w:after="160"/>
              <w:ind w:left="0" w:right="-72" w:firstLine="0"/>
              <w:rPr>
                <w:rFonts w:asciiTheme="majorBidi" w:hAnsiTheme="majorBidi" w:cstheme="majorBidi"/>
                <w:b/>
                <w:i/>
              </w:rPr>
            </w:pPr>
            <w:r w:rsidRPr="008C0DBB">
              <w:rPr>
                <w:rFonts w:asciiTheme="majorBidi" w:hAnsiTheme="majorBidi" w:cstheme="majorBidi"/>
                <w:b/>
                <w:i/>
              </w:rPr>
              <w:t>[ou]</w:t>
            </w:r>
          </w:p>
          <w:p w14:paraId="40AA0422" w14:textId="3D66E1AD" w:rsidR="001230AA" w:rsidRPr="008C0DBB" w:rsidRDefault="001230AA" w:rsidP="0089635E">
            <w:pPr>
              <w:spacing w:before="160" w:after="160"/>
              <w:ind w:left="0" w:right="-72" w:firstLine="0"/>
              <w:rPr>
                <w:rFonts w:asciiTheme="majorBidi" w:hAnsiTheme="majorBidi" w:cstheme="majorBidi"/>
              </w:rPr>
            </w:pPr>
            <w:r w:rsidRPr="008C0DBB">
              <w:rPr>
                <w:rFonts w:asciiTheme="majorBidi" w:hAnsiTheme="majorBidi" w:cstheme="majorBidi"/>
                <w:b/>
                <w:i/>
              </w:rPr>
              <w:t>[Dans le cas d’un AON]</w:t>
            </w:r>
            <w:r w:rsidRPr="008C0DBB">
              <w:rPr>
                <w:rFonts w:asciiTheme="majorBidi" w:hAnsiTheme="majorBidi" w:cstheme="majorBidi"/>
              </w:rPr>
              <w:t xml:space="preserve"> Les prix seront entièrement libellés dans _______ </w:t>
            </w:r>
            <w:r w:rsidR="005B1C11" w:rsidRPr="008C0DBB">
              <w:rPr>
                <w:rFonts w:asciiTheme="majorBidi" w:hAnsiTheme="majorBidi" w:cstheme="majorBidi"/>
              </w:rPr>
              <w:br/>
            </w:r>
            <w:r w:rsidRPr="008C0DBB">
              <w:rPr>
                <w:rFonts w:asciiTheme="majorBidi" w:hAnsiTheme="majorBidi" w:cstheme="majorBidi"/>
                <w:b/>
                <w:bCs/>
                <w:i/>
                <w:iCs/>
              </w:rPr>
              <w:t>[la Monnaie du Pays du Maître de l’Ouvrage]</w:t>
            </w:r>
            <w:r w:rsidRPr="008C0DBB">
              <w:rPr>
                <w:rFonts w:asciiTheme="majorBidi" w:hAnsiTheme="majorBidi" w:cstheme="majorBidi"/>
              </w:rPr>
              <w:t>.</w:t>
            </w:r>
          </w:p>
        </w:tc>
      </w:tr>
      <w:tr w:rsidR="000A450A" w:rsidRPr="008C0DBB" w14:paraId="2F218DE0" w14:textId="77777777" w:rsidTr="00BE4B6F">
        <w:tc>
          <w:tcPr>
            <w:tcW w:w="1620" w:type="dxa"/>
          </w:tcPr>
          <w:p w14:paraId="5FD104AA" w14:textId="4025EFA9"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18.1</w:t>
            </w:r>
          </w:p>
        </w:tc>
        <w:tc>
          <w:tcPr>
            <w:tcW w:w="7740" w:type="dxa"/>
          </w:tcPr>
          <w:p w14:paraId="70ACC57F" w14:textId="77777777" w:rsidR="000A450A" w:rsidRPr="008C0DBB" w:rsidRDefault="000A450A" w:rsidP="005B1C11">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lang w:val="fr-FR"/>
              </w:rPr>
              <w:t xml:space="preserve">La </w:t>
            </w:r>
            <w:r w:rsidR="006532E5" w:rsidRPr="008C0DBB">
              <w:rPr>
                <w:rFonts w:asciiTheme="majorBidi" w:hAnsiTheme="majorBidi" w:cstheme="majorBidi"/>
                <w:lang w:val="fr-FR"/>
              </w:rPr>
              <w:t>P</w:t>
            </w:r>
            <w:r w:rsidRPr="008C0DBB">
              <w:rPr>
                <w:rFonts w:asciiTheme="majorBidi" w:hAnsiTheme="majorBidi" w:cstheme="majorBidi"/>
                <w:lang w:val="fr-FR"/>
              </w:rPr>
              <w:t xml:space="preserve">ériode de validité de l’offre sera de </w:t>
            </w:r>
            <w:r w:rsidR="00B27555" w:rsidRPr="008C0DBB">
              <w:rPr>
                <w:rFonts w:asciiTheme="majorBidi" w:hAnsiTheme="majorBidi" w:cstheme="majorBidi"/>
                <w:b/>
                <w:bCs/>
                <w:i/>
                <w:iCs/>
                <w:lang w:val="fr-FR"/>
              </w:rPr>
              <w:t>[insérer le nombre qui sera un multiple de sept à compter de la date limite de remise des offres]</w:t>
            </w:r>
            <w:r w:rsidRPr="008C0DBB">
              <w:rPr>
                <w:rFonts w:asciiTheme="majorBidi" w:hAnsiTheme="majorBidi" w:cstheme="majorBidi"/>
                <w:lang w:val="fr-FR"/>
              </w:rPr>
              <w:t xml:space="preserve"> jours.</w:t>
            </w:r>
          </w:p>
        </w:tc>
      </w:tr>
      <w:tr w:rsidR="000A450A" w:rsidRPr="008C0DBB" w14:paraId="2E4C68AD" w14:textId="77777777" w:rsidTr="00BE4B6F">
        <w:tc>
          <w:tcPr>
            <w:tcW w:w="1620" w:type="dxa"/>
          </w:tcPr>
          <w:p w14:paraId="354CA437"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18.3 (a)</w:t>
            </w:r>
          </w:p>
        </w:tc>
        <w:tc>
          <w:tcPr>
            <w:tcW w:w="7740" w:type="dxa"/>
          </w:tcPr>
          <w:p w14:paraId="5844A3A7" w14:textId="08396AD0" w:rsidR="00B27555" w:rsidRPr="008C0DBB" w:rsidRDefault="000A450A" w:rsidP="005B1C11">
            <w:pPr>
              <w:tabs>
                <w:tab w:val="right" w:pos="7254"/>
              </w:tabs>
              <w:spacing w:before="160" w:after="160"/>
              <w:ind w:left="0" w:firstLine="0"/>
              <w:rPr>
                <w:rFonts w:asciiTheme="majorBidi" w:hAnsiTheme="majorBidi" w:cstheme="majorBidi"/>
                <w:u w:val="single"/>
              </w:rPr>
            </w:pPr>
            <w:r w:rsidRPr="008C0DBB">
              <w:rPr>
                <w:rFonts w:asciiTheme="majorBidi" w:hAnsiTheme="majorBidi" w:cstheme="majorBidi"/>
              </w:rPr>
              <w:t xml:space="preserve">Dans le cas d’un marché à prix ferme, </w:t>
            </w:r>
            <w:r w:rsidR="00161C7C" w:rsidRPr="008C0DBB">
              <w:rPr>
                <w:rFonts w:asciiTheme="majorBidi" w:hAnsiTheme="majorBidi" w:cstheme="majorBidi"/>
              </w:rPr>
              <w:t>l</w:t>
            </w:r>
            <w:r w:rsidRPr="008C0DBB">
              <w:rPr>
                <w:rFonts w:asciiTheme="majorBidi" w:hAnsiTheme="majorBidi" w:cstheme="majorBidi"/>
              </w:rPr>
              <w:t xml:space="preserve">e </w:t>
            </w:r>
            <w:r w:rsidR="00D944C0" w:rsidRPr="008C0DBB">
              <w:rPr>
                <w:rFonts w:asciiTheme="majorBidi" w:hAnsiTheme="majorBidi" w:cstheme="majorBidi"/>
              </w:rPr>
              <w:t xml:space="preserve">Montant </w:t>
            </w:r>
            <w:r w:rsidRPr="008C0DBB">
              <w:rPr>
                <w:rFonts w:asciiTheme="majorBidi" w:hAnsiTheme="majorBidi" w:cstheme="majorBidi"/>
              </w:rPr>
              <w:t xml:space="preserve">du marché sera le </w:t>
            </w:r>
            <w:r w:rsidR="00D944C0" w:rsidRPr="008C0DBB">
              <w:rPr>
                <w:rFonts w:asciiTheme="majorBidi" w:hAnsiTheme="majorBidi" w:cstheme="majorBidi"/>
              </w:rPr>
              <w:t>Montant</w:t>
            </w:r>
            <w:r w:rsidRPr="008C0DBB">
              <w:rPr>
                <w:rFonts w:asciiTheme="majorBidi" w:hAnsiTheme="majorBidi" w:cstheme="majorBidi"/>
              </w:rPr>
              <w:t xml:space="preserve"> de l’</w:t>
            </w:r>
            <w:r w:rsidR="00D944C0" w:rsidRPr="008C0DBB">
              <w:rPr>
                <w:rFonts w:asciiTheme="majorBidi" w:hAnsiTheme="majorBidi" w:cstheme="majorBidi"/>
              </w:rPr>
              <w:t>O</w:t>
            </w:r>
            <w:r w:rsidRPr="008C0DBB">
              <w:rPr>
                <w:rFonts w:asciiTheme="majorBidi" w:hAnsiTheme="majorBidi" w:cstheme="majorBidi"/>
              </w:rPr>
              <w:t xml:space="preserve">ffre </w:t>
            </w:r>
            <w:r w:rsidR="001A206C" w:rsidRPr="008C0DBB">
              <w:rPr>
                <w:rFonts w:asciiTheme="majorBidi" w:hAnsiTheme="majorBidi" w:cstheme="majorBidi"/>
              </w:rPr>
              <w:t>actualisé</w:t>
            </w:r>
            <w:r w:rsidR="00161C7C" w:rsidRPr="008C0DBB">
              <w:rPr>
                <w:rFonts w:asciiTheme="majorBidi" w:hAnsiTheme="majorBidi" w:cstheme="majorBidi"/>
              </w:rPr>
              <w:t>e</w:t>
            </w:r>
            <w:r w:rsidRPr="008C0DBB">
              <w:rPr>
                <w:rFonts w:asciiTheme="majorBidi" w:hAnsiTheme="majorBidi" w:cstheme="majorBidi"/>
              </w:rPr>
              <w:t xml:space="preserve"> de la manière suivante</w:t>
            </w:r>
            <w:r w:rsidR="009B2302" w:rsidRPr="008C0DBB">
              <w:rPr>
                <w:rFonts w:asciiTheme="majorBidi" w:hAnsiTheme="majorBidi" w:cstheme="majorBidi"/>
              </w:rPr>
              <w:t> :</w:t>
            </w:r>
            <w:r w:rsidR="00B27555" w:rsidRPr="008C0DBB">
              <w:rPr>
                <w:rFonts w:asciiTheme="majorBidi" w:hAnsiTheme="majorBidi" w:cstheme="majorBidi"/>
              </w:rPr>
              <w:t xml:space="preserve"> </w:t>
            </w:r>
            <w:r w:rsidR="005B1C11" w:rsidRPr="008C0DBB">
              <w:rPr>
                <w:rFonts w:asciiTheme="majorBidi" w:hAnsiTheme="majorBidi" w:cstheme="majorBidi"/>
              </w:rPr>
              <w:t>_________</w:t>
            </w:r>
          </w:p>
          <w:p w14:paraId="5C47170E" w14:textId="695579AF" w:rsidR="000A450A" w:rsidRPr="008C0DBB" w:rsidRDefault="00B27555" w:rsidP="004F1398">
            <w:pPr>
              <w:tabs>
                <w:tab w:val="right" w:pos="7254"/>
              </w:tabs>
              <w:spacing w:before="160" w:after="160"/>
              <w:ind w:left="0" w:firstLine="0"/>
              <w:rPr>
                <w:rFonts w:asciiTheme="majorBidi" w:hAnsiTheme="majorBidi" w:cstheme="majorBidi"/>
                <w:b/>
                <w:bCs/>
              </w:rPr>
            </w:pPr>
            <w:r w:rsidRPr="008C0DBB">
              <w:rPr>
                <w:rFonts w:asciiTheme="majorBidi" w:hAnsiTheme="majorBidi" w:cstheme="majorBidi"/>
                <w:b/>
                <w:bCs/>
                <w:i/>
              </w:rPr>
              <w:t>[La part du Prix du Marché exprimée en monnaie nationale sera ajustée par un facteur reflétant l’inflation au niveau national durant la période d’extension</w:t>
            </w:r>
            <w:r w:rsidR="009B2302" w:rsidRPr="008C0DBB">
              <w:rPr>
                <w:rFonts w:asciiTheme="majorBidi" w:hAnsiTheme="majorBidi" w:cstheme="majorBidi"/>
                <w:b/>
                <w:bCs/>
                <w:i/>
              </w:rPr>
              <w:t> ;</w:t>
            </w:r>
            <w:r w:rsidRPr="008C0DBB">
              <w:rPr>
                <w:rFonts w:asciiTheme="majorBidi" w:hAnsiTheme="majorBidi" w:cstheme="majorBidi"/>
                <w:b/>
                <w:bCs/>
                <w:i/>
              </w:rPr>
              <w:t xml:space="preserve"> et la part du Prix du Marché exprimée en monnaies étrangères sera ajustée par un facteur reflétant l’inflation au niveau international, à savoir dans les pays des monnaies étrangères, durant la période d’extension.]</w:t>
            </w:r>
          </w:p>
        </w:tc>
      </w:tr>
      <w:tr w:rsidR="000A450A" w:rsidRPr="008C0DBB" w14:paraId="4A9ADA65" w14:textId="77777777" w:rsidTr="00BE4B6F">
        <w:tc>
          <w:tcPr>
            <w:tcW w:w="1620" w:type="dxa"/>
          </w:tcPr>
          <w:p w14:paraId="124A5FED" w14:textId="25386C3C"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19.1</w:t>
            </w:r>
          </w:p>
        </w:tc>
        <w:tc>
          <w:tcPr>
            <w:tcW w:w="7740" w:type="dxa"/>
          </w:tcPr>
          <w:p w14:paraId="0DB6568D" w14:textId="77777777" w:rsidR="00391DFE" w:rsidRPr="008C0DBB" w:rsidRDefault="00391DFE" w:rsidP="004F1398">
            <w:pPr>
              <w:tabs>
                <w:tab w:val="right" w:pos="7254"/>
              </w:tabs>
              <w:spacing w:before="160" w:after="160"/>
              <w:ind w:left="0" w:firstLine="0"/>
              <w:rPr>
                <w:rFonts w:asciiTheme="majorBidi" w:hAnsiTheme="majorBidi" w:cstheme="majorBidi"/>
                <w:b/>
                <w:bCs/>
                <w:i/>
              </w:rPr>
            </w:pPr>
            <w:r w:rsidRPr="008C0DBB">
              <w:rPr>
                <w:rFonts w:asciiTheme="majorBidi" w:hAnsiTheme="majorBidi" w:cstheme="majorBidi"/>
                <w:b/>
                <w:bCs/>
                <w:i/>
              </w:rPr>
              <w:t xml:space="preserve">[Si une garantie de soumission est exigée, une déclaration de garantie de soumission ne sera pas exigée, et vice versa] </w:t>
            </w:r>
          </w:p>
          <w:p w14:paraId="0B2065B5" w14:textId="198B676A" w:rsidR="00391DFE" w:rsidRPr="008C0DBB" w:rsidRDefault="00391DFE" w:rsidP="00FC7D23">
            <w:pPr>
              <w:tabs>
                <w:tab w:val="right" w:pos="7254"/>
              </w:tabs>
              <w:spacing w:before="160" w:after="160"/>
              <w:ind w:left="0" w:firstLine="0"/>
              <w:rPr>
                <w:rFonts w:asciiTheme="majorBidi" w:hAnsiTheme="majorBidi" w:cstheme="majorBidi"/>
                <w:i/>
              </w:rPr>
            </w:pPr>
            <w:r w:rsidRPr="008C0DBB">
              <w:rPr>
                <w:rFonts w:asciiTheme="majorBidi" w:hAnsiTheme="majorBidi" w:cstheme="majorBidi"/>
              </w:rPr>
              <w:t xml:space="preserve">Une Garantie de soumission </w:t>
            </w:r>
            <w:r w:rsidRPr="008C0DBB">
              <w:rPr>
                <w:rFonts w:asciiTheme="majorBidi" w:hAnsiTheme="majorBidi" w:cstheme="majorBidi"/>
                <w:b/>
                <w:bCs/>
                <w:i/>
              </w:rPr>
              <w:t>[est/n’est pas]</w:t>
            </w:r>
            <w:r w:rsidRPr="008C0DBB">
              <w:rPr>
                <w:rFonts w:asciiTheme="majorBidi" w:hAnsiTheme="majorBidi" w:cstheme="majorBidi"/>
              </w:rPr>
              <w:t xml:space="preserve"> requise.</w:t>
            </w:r>
            <w:r w:rsidR="00FC7D23" w:rsidRPr="008C0DBB">
              <w:rPr>
                <w:rFonts w:asciiTheme="majorBidi" w:hAnsiTheme="majorBidi" w:cstheme="majorBidi"/>
              </w:rPr>
              <w:t xml:space="preserve"> </w:t>
            </w:r>
            <w:r w:rsidRPr="008C0DBB">
              <w:rPr>
                <w:rFonts w:asciiTheme="majorBidi" w:hAnsiTheme="majorBidi" w:cstheme="majorBidi"/>
              </w:rPr>
              <w:t xml:space="preserve">Une déclaration de garantie de soumission </w:t>
            </w:r>
            <w:r w:rsidRPr="008C0DBB">
              <w:rPr>
                <w:rFonts w:asciiTheme="majorBidi" w:hAnsiTheme="majorBidi" w:cstheme="majorBidi"/>
                <w:b/>
                <w:bCs/>
                <w:i/>
              </w:rPr>
              <w:t>[est/n’est pas]</w:t>
            </w:r>
            <w:r w:rsidRPr="008C0DBB">
              <w:rPr>
                <w:rFonts w:asciiTheme="majorBidi" w:hAnsiTheme="majorBidi" w:cstheme="majorBidi"/>
              </w:rPr>
              <w:t xml:space="preserve"> requise</w:t>
            </w:r>
            <w:r w:rsidRPr="008C0DBB">
              <w:rPr>
                <w:rFonts w:asciiTheme="majorBidi" w:hAnsiTheme="majorBidi" w:cstheme="majorBidi"/>
                <w:sz w:val="16"/>
                <w:szCs w:val="16"/>
              </w:rPr>
              <w:t>.</w:t>
            </w:r>
            <w:r w:rsidR="009B2302" w:rsidRPr="008C0DBB">
              <w:rPr>
                <w:rFonts w:asciiTheme="majorBidi" w:hAnsiTheme="majorBidi" w:cstheme="majorBidi"/>
                <w:sz w:val="16"/>
                <w:szCs w:val="16"/>
              </w:rPr>
              <w:t xml:space="preserve"> </w:t>
            </w:r>
          </w:p>
          <w:p w14:paraId="6380C15F" w14:textId="7BB95F09" w:rsidR="00391DFE" w:rsidRPr="008C0DBB" w:rsidRDefault="00391DFE" w:rsidP="004F1398">
            <w:pPr>
              <w:tabs>
                <w:tab w:val="right" w:pos="7254"/>
              </w:tabs>
              <w:spacing w:before="160" w:after="160"/>
              <w:rPr>
                <w:rFonts w:asciiTheme="majorBidi" w:hAnsiTheme="majorBidi" w:cstheme="majorBidi"/>
                <w:i/>
                <w:iCs/>
              </w:rPr>
            </w:pPr>
            <w:r w:rsidRPr="008C0DBB">
              <w:rPr>
                <w:rFonts w:asciiTheme="majorBidi" w:hAnsiTheme="majorBidi" w:cstheme="majorBidi"/>
              </w:rPr>
              <w:t>Le montant de la garantie de l’offre est</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montant]</w:t>
            </w:r>
          </w:p>
          <w:p w14:paraId="5D8747E1" w14:textId="77777777" w:rsidR="00391DFE" w:rsidRPr="008C0DBB" w:rsidRDefault="00391DFE" w:rsidP="004F1398">
            <w:pPr>
              <w:tabs>
                <w:tab w:val="right" w:pos="7254"/>
              </w:tabs>
              <w:spacing w:before="160" w:after="160"/>
              <w:ind w:left="0" w:firstLine="0"/>
              <w:rPr>
                <w:rFonts w:asciiTheme="majorBidi" w:hAnsiTheme="majorBidi" w:cstheme="majorBidi"/>
                <w:b/>
                <w:bCs/>
                <w:i/>
                <w:iCs/>
              </w:rPr>
            </w:pPr>
            <w:r w:rsidRPr="008C0DBB">
              <w:rPr>
                <w:rFonts w:asciiTheme="majorBidi" w:hAnsiTheme="majorBidi" w:cstheme="majorBidi"/>
                <w:b/>
                <w:bCs/>
                <w:i/>
                <w:iCs/>
              </w:rPr>
              <w:lastRenderedPageBreak/>
              <w:t>[Dans le cas de lots, insérer le montant de garantie d’offre pour chacun des lots]</w:t>
            </w:r>
          </w:p>
          <w:p w14:paraId="2CA82B88" w14:textId="5D1BED17" w:rsidR="00F856B6" w:rsidRPr="008C0DBB" w:rsidRDefault="00391DFE"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b/>
                <w:bCs/>
                <w:i/>
                <w:iCs/>
              </w:rPr>
              <w:t>[Note</w:t>
            </w:r>
            <w:r w:rsidR="009B2302" w:rsidRPr="008C0DBB">
              <w:rPr>
                <w:rFonts w:asciiTheme="majorBidi" w:hAnsiTheme="majorBidi" w:cstheme="majorBidi"/>
                <w:b/>
                <w:bCs/>
                <w:i/>
                <w:iCs/>
              </w:rPr>
              <w:t> :</w:t>
            </w:r>
            <w:r w:rsidRPr="008C0DBB">
              <w:rPr>
                <w:rFonts w:asciiTheme="majorBidi" w:hAnsiTheme="majorBidi" w:cstheme="majorBidi"/>
                <w:b/>
                <w:bCs/>
                <w:i/>
                <w:iCs/>
              </w:rPr>
              <w:t xml:space="preserve"> une garantie d’offre est exigée pour chacun des lots, pour le montant indiqué.</w:t>
            </w:r>
            <w:r w:rsidR="009B2302" w:rsidRPr="008C0DBB">
              <w:rPr>
                <w:rFonts w:asciiTheme="majorBidi" w:hAnsiTheme="majorBidi" w:cstheme="majorBidi"/>
                <w:b/>
                <w:bCs/>
                <w:i/>
                <w:iCs/>
              </w:rPr>
              <w:t xml:space="preserve"> </w:t>
            </w:r>
            <w:r w:rsidRPr="008C0DBB">
              <w:rPr>
                <w:rFonts w:asciiTheme="majorBidi" w:hAnsiTheme="majorBidi" w:cstheme="majorBidi"/>
                <w:b/>
                <w:bCs/>
                <w:i/>
                <w:iCs/>
              </w:rPr>
              <w:t>Le Soumissionnaire pourra remettre une seule garantie d’offre pour tous les lots (pour le montant total correspondant à tous les lots) pour les lots pour lesquels le Soumissionnaire dépose une offre</w:t>
            </w:r>
            <w:r w:rsidR="009B2302" w:rsidRPr="008C0DBB">
              <w:rPr>
                <w:rFonts w:asciiTheme="majorBidi" w:hAnsiTheme="majorBidi" w:cstheme="majorBidi"/>
                <w:b/>
                <w:bCs/>
                <w:i/>
                <w:iCs/>
              </w:rPr>
              <w:t> ;</w:t>
            </w:r>
            <w:r w:rsidRPr="008C0DBB">
              <w:rPr>
                <w:rFonts w:asciiTheme="majorBidi" w:hAnsiTheme="majorBidi" w:cstheme="majorBidi"/>
                <w:b/>
                <w:bCs/>
                <w:i/>
                <w:iCs/>
              </w:rPr>
              <w:t xml:space="preserve"> cependant si le montant de la garantie d’offre est inférieur au montant total requis, le Maître de l’Ouvrage déterminera le lot or les lots pour lesquels la garantie d’offre s’appliquera]</w:t>
            </w:r>
          </w:p>
        </w:tc>
      </w:tr>
      <w:tr w:rsidR="000A450A" w:rsidRPr="008C0DBB" w14:paraId="223A573D" w14:textId="77777777" w:rsidTr="00BE4B6F">
        <w:tc>
          <w:tcPr>
            <w:tcW w:w="1620" w:type="dxa"/>
          </w:tcPr>
          <w:p w14:paraId="31B9344D"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lastRenderedPageBreak/>
              <w:t>IS 19.3(d)</w:t>
            </w:r>
          </w:p>
        </w:tc>
        <w:tc>
          <w:tcPr>
            <w:tcW w:w="7740" w:type="dxa"/>
          </w:tcPr>
          <w:p w14:paraId="408DFEA1" w14:textId="4F75C74C" w:rsidR="00FC7D23" w:rsidRPr="008C0DBB" w:rsidRDefault="000A450A" w:rsidP="00FC7D23">
            <w:pPr>
              <w:tabs>
                <w:tab w:val="right" w:pos="7254"/>
              </w:tabs>
              <w:spacing w:before="60" w:after="60"/>
              <w:rPr>
                <w:i/>
                <w:u w:val="single"/>
              </w:rPr>
            </w:pPr>
            <w:r w:rsidRPr="008C0DBB">
              <w:rPr>
                <w:rFonts w:asciiTheme="majorBidi" w:hAnsiTheme="majorBidi" w:cstheme="majorBidi"/>
              </w:rPr>
              <w:t>Autres types de garanties acceptables</w:t>
            </w:r>
            <w:r w:rsidR="009B2302" w:rsidRPr="008C0DBB">
              <w:rPr>
                <w:rFonts w:asciiTheme="majorBidi" w:hAnsiTheme="majorBidi" w:cstheme="majorBidi"/>
              </w:rPr>
              <w:t> :</w:t>
            </w:r>
            <w:r w:rsidR="00B27555" w:rsidRPr="008C0DBB">
              <w:rPr>
                <w:rFonts w:asciiTheme="majorBidi" w:hAnsiTheme="majorBidi" w:cstheme="majorBidi"/>
                <w:b/>
                <w:i/>
              </w:rPr>
              <w:t xml:space="preserve"> </w:t>
            </w:r>
            <w:r w:rsidR="00FC7D23" w:rsidRPr="008C0DBB">
              <w:rPr>
                <w:i/>
                <w:u w:val="single"/>
              </w:rPr>
              <w:tab/>
            </w:r>
          </w:p>
          <w:p w14:paraId="29183F1F" w14:textId="7DEE7867" w:rsidR="00F856B6" w:rsidRPr="008C0DBB" w:rsidRDefault="00B27555" w:rsidP="004F1398">
            <w:pPr>
              <w:tabs>
                <w:tab w:val="right" w:pos="7254"/>
              </w:tabs>
              <w:spacing w:before="160" w:after="160"/>
              <w:ind w:left="0" w:firstLine="0"/>
              <w:rPr>
                <w:rFonts w:asciiTheme="majorBidi" w:hAnsiTheme="majorBidi" w:cstheme="majorBidi"/>
                <w:b/>
                <w:u w:val="single"/>
              </w:rPr>
            </w:pPr>
            <w:r w:rsidRPr="008C0DBB">
              <w:rPr>
                <w:rFonts w:asciiTheme="majorBidi" w:hAnsiTheme="majorBidi" w:cstheme="majorBidi"/>
                <w:b/>
                <w:i/>
              </w:rPr>
              <w:t xml:space="preserve">[insérer les noms des autres types de garanties acceptables ou insérer </w:t>
            </w:r>
            <w:r w:rsidR="009B2302" w:rsidRPr="008C0DBB">
              <w:rPr>
                <w:rFonts w:asciiTheme="majorBidi" w:hAnsiTheme="majorBidi" w:cstheme="majorBidi"/>
                <w:b/>
                <w:i/>
              </w:rPr>
              <w:t>« </w:t>
            </w:r>
            <w:r w:rsidRPr="008C0DBB">
              <w:rPr>
                <w:rFonts w:asciiTheme="majorBidi" w:hAnsiTheme="majorBidi" w:cstheme="majorBidi"/>
                <w:b/>
                <w:i/>
              </w:rPr>
              <w:t>Néant</w:t>
            </w:r>
            <w:r w:rsidR="009B2302" w:rsidRPr="008C0DBB">
              <w:rPr>
                <w:rFonts w:asciiTheme="majorBidi" w:hAnsiTheme="majorBidi" w:cstheme="majorBidi"/>
                <w:b/>
                <w:i/>
              </w:rPr>
              <w:t> »</w:t>
            </w:r>
            <w:r w:rsidRPr="008C0DBB">
              <w:rPr>
                <w:rFonts w:asciiTheme="majorBidi" w:hAnsiTheme="majorBidi" w:cstheme="majorBidi"/>
                <w:b/>
                <w:i/>
              </w:rPr>
              <w:t xml:space="preserve"> si une </w:t>
            </w:r>
            <w:r w:rsidR="00EF6B71" w:rsidRPr="008C0DBB">
              <w:rPr>
                <w:rFonts w:asciiTheme="majorBidi" w:hAnsiTheme="majorBidi" w:cstheme="majorBidi"/>
                <w:b/>
                <w:i/>
              </w:rPr>
              <w:t>garantie d’offre</w:t>
            </w:r>
            <w:r w:rsidRPr="008C0DBB">
              <w:rPr>
                <w:rFonts w:asciiTheme="majorBidi" w:hAnsiTheme="majorBidi" w:cstheme="majorBidi"/>
                <w:b/>
                <w:i/>
              </w:rPr>
              <w:t xml:space="preserve"> n’est pas requise sous IS 19.1 ou si aucune forme de </w:t>
            </w:r>
            <w:r w:rsidR="00EF6B71" w:rsidRPr="008C0DBB">
              <w:rPr>
                <w:rFonts w:asciiTheme="majorBidi" w:hAnsiTheme="majorBidi" w:cstheme="majorBidi"/>
                <w:b/>
                <w:i/>
              </w:rPr>
              <w:t>garantie d’offre</w:t>
            </w:r>
            <w:r w:rsidRPr="008C0DBB">
              <w:rPr>
                <w:rFonts w:asciiTheme="majorBidi" w:hAnsiTheme="majorBidi" w:cstheme="majorBidi"/>
                <w:b/>
                <w:i/>
              </w:rPr>
              <w:t xml:space="preserve"> autre que celles listées sous IS 19.3(a) à (c) n’est acceptable.]</w:t>
            </w:r>
          </w:p>
        </w:tc>
      </w:tr>
      <w:tr w:rsidR="000A450A" w:rsidRPr="008C0DBB" w14:paraId="0E9CDF6C" w14:textId="77777777" w:rsidTr="00BE4B6F">
        <w:tc>
          <w:tcPr>
            <w:tcW w:w="1620" w:type="dxa"/>
          </w:tcPr>
          <w:p w14:paraId="333183DF" w14:textId="3D922453"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19.9</w:t>
            </w:r>
          </w:p>
        </w:tc>
        <w:tc>
          <w:tcPr>
            <w:tcW w:w="7740" w:type="dxa"/>
          </w:tcPr>
          <w:p w14:paraId="0D9CCB25" w14:textId="36CD9EAA" w:rsidR="00B27555" w:rsidRPr="008C0DBB" w:rsidRDefault="00B27555" w:rsidP="004F1398">
            <w:pPr>
              <w:tabs>
                <w:tab w:val="right" w:pos="7254"/>
              </w:tabs>
              <w:spacing w:before="160" w:after="160"/>
              <w:ind w:left="0" w:firstLine="0"/>
              <w:rPr>
                <w:rFonts w:asciiTheme="majorBidi" w:hAnsiTheme="majorBidi" w:cstheme="majorBidi"/>
                <w:b/>
                <w:bCs/>
                <w:i/>
              </w:rPr>
            </w:pPr>
            <w:r w:rsidRPr="008C0DBB">
              <w:rPr>
                <w:rFonts w:asciiTheme="majorBidi" w:hAnsiTheme="majorBidi" w:cstheme="majorBidi"/>
                <w:b/>
                <w:bCs/>
                <w:i/>
              </w:rPr>
              <w:t xml:space="preserve">[Inclure la disposition suivante et les informations correspondantes </w:t>
            </w:r>
            <w:r w:rsidRPr="008C0DBB">
              <w:rPr>
                <w:rFonts w:asciiTheme="majorBidi" w:hAnsiTheme="majorBidi" w:cstheme="majorBidi"/>
                <w:b/>
                <w:bCs/>
                <w:i/>
                <w:u w:val="single"/>
              </w:rPr>
              <w:t>uniquement</w:t>
            </w:r>
            <w:r w:rsidRPr="008C0DBB">
              <w:rPr>
                <w:rFonts w:asciiTheme="majorBidi" w:hAnsiTheme="majorBidi" w:cstheme="majorBidi"/>
                <w:b/>
                <w:bCs/>
                <w:i/>
              </w:rPr>
              <w:t xml:space="preserve"> dans le cas où, conformément à l’article 19.1 des IS, une </w:t>
            </w:r>
            <w:r w:rsidR="00EF6B71" w:rsidRPr="008C0DBB">
              <w:rPr>
                <w:rFonts w:asciiTheme="majorBidi" w:hAnsiTheme="majorBidi" w:cstheme="majorBidi"/>
                <w:b/>
                <w:bCs/>
                <w:i/>
              </w:rPr>
              <w:t>garantie d’offre</w:t>
            </w:r>
            <w:r w:rsidRPr="008C0DBB">
              <w:rPr>
                <w:rFonts w:asciiTheme="majorBidi" w:hAnsiTheme="majorBidi" w:cstheme="majorBidi"/>
                <w:b/>
                <w:bCs/>
                <w:i/>
              </w:rPr>
              <w:t xml:space="preserve"> n’est pas requise et que </w:t>
            </w:r>
            <w:r w:rsidRPr="008C0DBB">
              <w:rPr>
                <w:rFonts w:asciiTheme="majorBidi" w:hAnsiTheme="majorBidi" w:cstheme="majorBidi"/>
                <w:b/>
                <w:bCs/>
                <w:i/>
                <w:iCs/>
              </w:rPr>
              <w:t>le Maître de l’Ouvrage</w:t>
            </w:r>
            <w:r w:rsidRPr="008C0DBB">
              <w:rPr>
                <w:rFonts w:asciiTheme="majorBidi" w:hAnsiTheme="majorBidi" w:cstheme="majorBidi"/>
                <w:b/>
                <w:bCs/>
                <w:i/>
              </w:rPr>
              <w:t xml:space="preserve"> prévoit d’exclure, pour une durée déterminée, le Soumissionnaire qui a commis un des actes mentionnés à l’article 19.9 des IS. Dans le cas contraire, omettre cette disposition.]</w:t>
            </w:r>
          </w:p>
          <w:p w14:paraId="532A08B5" w14:textId="59EB3DE7"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Si le Soumissionnaire commet un des actes décrits aux paragraphes (a) </w:t>
            </w:r>
            <w:r w:rsidR="00840673" w:rsidRPr="008C0DBB">
              <w:rPr>
                <w:rFonts w:asciiTheme="majorBidi" w:hAnsiTheme="majorBidi" w:cstheme="majorBidi"/>
              </w:rPr>
              <w:t xml:space="preserve">ou </w:t>
            </w:r>
            <w:r w:rsidRPr="008C0DBB">
              <w:rPr>
                <w:rFonts w:asciiTheme="majorBidi" w:hAnsiTheme="majorBidi" w:cstheme="majorBidi"/>
              </w:rPr>
              <w:t xml:space="preserve">(b) du présent </w:t>
            </w:r>
            <w:r w:rsidR="00840673" w:rsidRPr="008C0DBB">
              <w:rPr>
                <w:rFonts w:asciiTheme="majorBidi" w:hAnsiTheme="majorBidi" w:cstheme="majorBidi"/>
              </w:rPr>
              <w:t>a</w:t>
            </w:r>
            <w:r w:rsidRPr="008C0DBB">
              <w:rPr>
                <w:rFonts w:asciiTheme="majorBidi" w:hAnsiTheme="majorBidi" w:cstheme="majorBidi"/>
              </w:rPr>
              <w:t xml:space="preserve">rticle, le Maître de l’Ouvrage </w:t>
            </w:r>
            <w:r w:rsidR="00840673" w:rsidRPr="008C0DBB">
              <w:rPr>
                <w:rFonts w:asciiTheme="majorBidi" w:hAnsiTheme="majorBidi" w:cstheme="majorBidi"/>
              </w:rPr>
              <w:t>l’exclura</w:t>
            </w:r>
            <w:r w:rsidRPr="008C0DBB">
              <w:rPr>
                <w:rFonts w:asciiTheme="majorBidi" w:hAnsiTheme="majorBidi" w:cstheme="majorBidi"/>
              </w:rPr>
              <w:t xml:space="preserve"> de toute attribution de marché(s) pour une période </w:t>
            </w:r>
            <w:r w:rsidR="00C753BD" w:rsidRPr="008C0DBB">
              <w:rPr>
                <w:rFonts w:asciiTheme="majorBidi" w:hAnsiTheme="majorBidi" w:cstheme="majorBidi"/>
              </w:rPr>
              <w:t>de</w:t>
            </w:r>
            <w:r w:rsidR="00677D88" w:rsidRPr="008C0DBB">
              <w:rPr>
                <w:rFonts w:asciiTheme="majorBidi" w:hAnsiTheme="majorBidi" w:cstheme="majorBidi"/>
              </w:rPr>
              <w:t xml:space="preserve"> </w:t>
            </w:r>
            <w:r w:rsidR="002A2B9E" w:rsidRPr="008C0DBB">
              <w:rPr>
                <w:rFonts w:asciiTheme="majorBidi" w:hAnsiTheme="majorBidi" w:cstheme="majorBidi"/>
                <w:b/>
                <w:bCs/>
                <w:i/>
              </w:rPr>
              <w:t>[</w:t>
            </w:r>
            <w:r w:rsidR="00C5762B" w:rsidRPr="008C0DBB">
              <w:rPr>
                <w:rFonts w:asciiTheme="majorBidi" w:hAnsiTheme="majorBidi" w:cstheme="majorBidi"/>
                <w:b/>
                <w:bCs/>
                <w:i/>
              </w:rPr>
              <w:t>insérer le nombre d’années]</w:t>
            </w:r>
            <w:r w:rsidR="00C5762B" w:rsidRPr="008C0DBB">
              <w:rPr>
                <w:rFonts w:asciiTheme="majorBidi" w:hAnsiTheme="majorBidi" w:cstheme="majorBidi"/>
              </w:rPr>
              <w:t xml:space="preserve"> ans</w:t>
            </w:r>
            <w:r w:rsidR="00C753BD" w:rsidRPr="008C0DBB">
              <w:rPr>
                <w:rFonts w:asciiTheme="majorBidi" w:hAnsiTheme="majorBidi" w:cstheme="majorBidi"/>
              </w:rPr>
              <w:t>.</w:t>
            </w:r>
          </w:p>
        </w:tc>
      </w:tr>
      <w:tr w:rsidR="000A450A" w:rsidRPr="008C0DBB" w14:paraId="601F4DB0" w14:textId="77777777" w:rsidTr="00BE4B6F">
        <w:tc>
          <w:tcPr>
            <w:tcW w:w="1620" w:type="dxa"/>
          </w:tcPr>
          <w:p w14:paraId="3333F9A4"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20.1</w:t>
            </w:r>
          </w:p>
        </w:tc>
        <w:tc>
          <w:tcPr>
            <w:tcW w:w="7740" w:type="dxa"/>
          </w:tcPr>
          <w:p w14:paraId="6BFCE663" w14:textId="3D73840D"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Outre l’original de l’</w:t>
            </w:r>
            <w:r w:rsidR="00840673" w:rsidRPr="008C0DBB">
              <w:rPr>
                <w:rFonts w:asciiTheme="majorBidi" w:hAnsiTheme="majorBidi" w:cstheme="majorBidi"/>
              </w:rPr>
              <w:t>O</w:t>
            </w:r>
            <w:r w:rsidRPr="008C0DBB">
              <w:rPr>
                <w:rFonts w:asciiTheme="majorBidi" w:hAnsiTheme="majorBidi" w:cstheme="majorBidi"/>
              </w:rPr>
              <w:t>ffre, le nombre de copies demandé est de</w:t>
            </w:r>
            <w:r w:rsidR="009B2302" w:rsidRPr="008C0DBB">
              <w:rPr>
                <w:rFonts w:asciiTheme="majorBidi" w:hAnsiTheme="majorBidi" w:cstheme="majorBidi"/>
              </w:rPr>
              <w:t> :</w:t>
            </w:r>
            <w:r w:rsidRPr="008C0DBB">
              <w:rPr>
                <w:rFonts w:asciiTheme="majorBidi" w:hAnsiTheme="majorBidi" w:cstheme="majorBidi"/>
              </w:rPr>
              <w:t xml:space="preserve"> </w:t>
            </w:r>
            <w:r w:rsidR="00B27555" w:rsidRPr="008C0DBB">
              <w:rPr>
                <w:rFonts w:asciiTheme="majorBidi" w:hAnsiTheme="majorBidi" w:cstheme="majorBidi"/>
                <w:b/>
                <w:bCs/>
                <w:i/>
                <w:iCs/>
              </w:rPr>
              <w:t>[insérer le nombre de copies]</w:t>
            </w:r>
            <w:r w:rsidR="00B27555" w:rsidRPr="008C0DBB">
              <w:rPr>
                <w:rFonts w:asciiTheme="majorBidi" w:hAnsiTheme="majorBidi" w:cstheme="majorBidi"/>
              </w:rPr>
              <w:t>.</w:t>
            </w:r>
          </w:p>
        </w:tc>
      </w:tr>
      <w:tr w:rsidR="000A450A" w:rsidRPr="008C0DBB" w14:paraId="61553580" w14:textId="77777777" w:rsidTr="00BE4B6F">
        <w:tc>
          <w:tcPr>
            <w:tcW w:w="1620" w:type="dxa"/>
          </w:tcPr>
          <w:p w14:paraId="2BF43E2B" w14:textId="094CB75A"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20.</w:t>
            </w:r>
            <w:r w:rsidR="00391DFE" w:rsidRPr="008C0DBB">
              <w:rPr>
                <w:rFonts w:asciiTheme="majorBidi" w:hAnsiTheme="majorBidi" w:cstheme="majorBidi"/>
                <w:b/>
              </w:rPr>
              <w:t>2</w:t>
            </w:r>
          </w:p>
        </w:tc>
        <w:tc>
          <w:tcPr>
            <w:tcW w:w="7740" w:type="dxa"/>
          </w:tcPr>
          <w:p w14:paraId="5401BA4E" w14:textId="6D1C07F6"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La confirmation écrite de l’habilitation du signataire à engager le Soumissionnaire consistera en</w:t>
            </w:r>
            <w:r w:rsidR="009B2302" w:rsidRPr="008C0DBB">
              <w:rPr>
                <w:rFonts w:asciiTheme="majorBidi" w:hAnsiTheme="majorBidi" w:cstheme="majorBidi"/>
              </w:rPr>
              <w:t> :</w:t>
            </w:r>
            <w:r w:rsidRPr="008C0DBB">
              <w:rPr>
                <w:rFonts w:asciiTheme="majorBidi" w:hAnsiTheme="majorBidi" w:cstheme="majorBidi"/>
              </w:rPr>
              <w:t xml:space="preserve"> </w:t>
            </w:r>
            <w:r w:rsidR="00B27555" w:rsidRPr="008C0DBB">
              <w:rPr>
                <w:rFonts w:asciiTheme="majorBidi" w:hAnsiTheme="majorBidi" w:cstheme="majorBidi"/>
                <w:b/>
                <w:bCs/>
                <w:i/>
              </w:rPr>
              <w:t>[insérer l’intitulé et la description des documents nécessaires à titre d’attestation de procuration (ou pouvoir) du signataire de l’offre.]</w:t>
            </w:r>
          </w:p>
        </w:tc>
      </w:tr>
    </w:tbl>
    <w:p w14:paraId="38C80069" w14:textId="77777777" w:rsidR="00FC7D23" w:rsidRPr="008C0DBB" w:rsidRDefault="00FC7D23" w:rsidP="00FC7D23">
      <w:pPr>
        <w:pStyle w:val="Caption"/>
        <w:tabs>
          <w:tab w:val="right" w:pos="7434"/>
        </w:tabs>
        <w:spacing w:before="60" w:after="60"/>
        <w:ind w:left="0" w:firstLine="0"/>
        <w:jc w:val="center"/>
        <w:rPr>
          <w:b/>
          <w:szCs w:val="24"/>
          <w:lang w:eastAsia="en-US"/>
        </w:rPr>
      </w:pPr>
    </w:p>
    <w:p w14:paraId="1AEE1D52" w14:textId="66B13EED" w:rsidR="00FC7D23" w:rsidRPr="008C0DBB" w:rsidRDefault="00FC7D23" w:rsidP="00FC7D23">
      <w:pPr>
        <w:pStyle w:val="Caption"/>
        <w:tabs>
          <w:tab w:val="right" w:pos="7434"/>
        </w:tabs>
        <w:spacing w:before="60" w:after="60"/>
        <w:ind w:left="0" w:firstLine="0"/>
        <w:jc w:val="center"/>
        <w:rPr>
          <w:b/>
          <w:szCs w:val="24"/>
          <w:lang w:eastAsia="en-US"/>
        </w:rPr>
      </w:pPr>
      <w:r w:rsidRPr="008C0DBB">
        <w:rPr>
          <w:b/>
          <w:szCs w:val="24"/>
          <w:lang w:eastAsia="en-US"/>
        </w:rPr>
        <w:t>D. Remise des offres et ouverture des plis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391DFE" w:rsidRPr="008C0DBB" w14:paraId="6709A1E2" w14:textId="77777777" w:rsidTr="00BE4B6F">
        <w:tc>
          <w:tcPr>
            <w:tcW w:w="1620" w:type="dxa"/>
          </w:tcPr>
          <w:p w14:paraId="2E18BEC2" w14:textId="2A6A04A4" w:rsidR="00391DFE" w:rsidRPr="008C0DBB" w:rsidRDefault="00391DFE"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22.1</w:t>
            </w:r>
          </w:p>
        </w:tc>
        <w:tc>
          <w:tcPr>
            <w:tcW w:w="7740" w:type="dxa"/>
          </w:tcPr>
          <w:p w14:paraId="065ADE2A" w14:textId="7022670C" w:rsidR="00391DFE" w:rsidRPr="008C0DBB" w:rsidRDefault="00391DFE" w:rsidP="00FC7D23">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Le soumissionnaire </w:t>
            </w:r>
            <w:r w:rsidRPr="008C0DBB">
              <w:rPr>
                <w:rFonts w:asciiTheme="majorBidi" w:hAnsiTheme="majorBidi" w:cstheme="majorBidi"/>
                <w:b/>
                <w:bCs/>
                <w:i/>
                <w:iCs/>
              </w:rPr>
              <w:t xml:space="preserve">[insérer </w:t>
            </w:r>
            <w:r w:rsidR="009B2302" w:rsidRPr="008C0DBB">
              <w:rPr>
                <w:rFonts w:asciiTheme="majorBidi" w:hAnsiTheme="majorBidi" w:cstheme="majorBidi"/>
                <w:b/>
                <w:bCs/>
                <w:i/>
                <w:iCs/>
              </w:rPr>
              <w:t>« </w:t>
            </w:r>
            <w:r w:rsidRPr="008C0DBB">
              <w:rPr>
                <w:rFonts w:asciiTheme="majorBidi" w:hAnsiTheme="majorBidi" w:cstheme="majorBidi"/>
                <w:b/>
                <w:bCs/>
                <w:i/>
                <w:iCs/>
              </w:rPr>
              <w:t>aura</w:t>
            </w:r>
            <w:r w:rsidR="009B2302" w:rsidRPr="008C0DBB">
              <w:rPr>
                <w:rFonts w:asciiTheme="majorBidi" w:hAnsiTheme="majorBidi" w:cstheme="majorBidi"/>
                <w:b/>
                <w:bCs/>
                <w:i/>
                <w:iCs/>
              </w:rPr>
              <w:t> »</w:t>
            </w:r>
            <w:r w:rsidRPr="008C0DBB">
              <w:rPr>
                <w:rFonts w:asciiTheme="majorBidi" w:hAnsiTheme="majorBidi" w:cstheme="majorBidi"/>
                <w:b/>
                <w:bCs/>
                <w:i/>
                <w:iCs/>
              </w:rPr>
              <w:t xml:space="preserve"> ou </w:t>
            </w:r>
            <w:r w:rsidR="009B2302" w:rsidRPr="008C0DBB">
              <w:rPr>
                <w:rFonts w:asciiTheme="majorBidi" w:hAnsiTheme="majorBidi" w:cstheme="majorBidi"/>
                <w:b/>
                <w:bCs/>
                <w:i/>
                <w:iCs/>
              </w:rPr>
              <w:t>« </w:t>
            </w:r>
            <w:r w:rsidRPr="008C0DBB">
              <w:rPr>
                <w:rFonts w:asciiTheme="majorBidi" w:hAnsiTheme="majorBidi" w:cstheme="majorBidi"/>
                <w:b/>
                <w:bCs/>
                <w:i/>
                <w:iCs/>
              </w:rPr>
              <w:t>n’aura pas</w:t>
            </w:r>
            <w:r w:rsidR="009B2302" w:rsidRPr="008C0DBB">
              <w:rPr>
                <w:rFonts w:asciiTheme="majorBidi" w:hAnsiTheme="majorBidi" w:cstheme="majorBidi"/>
                <w:b/>
                <w:bCs/>
                <w:i/>
                <w:iCs/>
              </w:rPr>
              <w:t> »</w:t>
            </w:r>
            <w:r w:rsidRPr="008C0DBB">
              <w:rPr>
                <w:rFonts w:asciiTheme="majorBidi" w:hAnsiTheme="majorBidi" w:cstheme="majorBidi"/>
                <w:b/>
                <w:bCs/>
                <w:i/>
                <w:iCs/>
              </w:rPr>
              <w:t>]</w:t>
            </w:r>
            <w:r w:rsidRPr="008C0DBB">
              <w:rPr>
                <w:rFonts w:asciiTheme="majorBidi" w:hAnsiTheme="majorBidi" w:cstheme="majorBidi"/>
              </w:rPr>
              <w:t xml:space="preserve"> l’option de soumettre son offre par voie électronique.</w:t>
            </w:r>
            <w:r w:rsidR="00FC7D23" w:rsidRPr="008C0DBB">
              <w:rPr>
                <w:rFonts w:asciiTheme="majorBidi" w:hAnsiTheme="majorBidi" w:cstheme="majorBidi"/>
              </w:rPr>
              <w:t xml:space="preserve"> </w:t>
            </w:r>
            <w:r w:rsidRPr="008C0DBB">
              <w:rPr>
                <w:rFonts w:asciiTheme="majorBidi" w:hAnsiTheme="majorBidi" w:cstheme="majorBidi"/>
              </w:rPr>
              <w:t>Si les Soumissionnaires peuvent soumettre leurs offres par voie électronique, la procédure de soumission est la suivante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une description de la procédure de soumission des offres par voie électronique le cas échéant]</w:t>
            </w:r>
          </w:p>
        </w:tc>
      </w:tr>
      <w:tr w:rsidR="00EC61E3" w:rsidRPr="008C0DBB" w14:paraId="3A9458CF" w14:textId="77777777" w:rsidTr="00BE4B6F">
        <w:tc>
          <w:tcPr>
            <w:tcW w:w="1620" w:type="dxa"/>
          </w:tcPr>
          <w:p w14:paraId="6AB2D503"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lastRenderedPageBreak/>
              <w:t xml:space="preserve">IS 22.1 </w:t>
            </w:r>
          </w:p>
        </w:tc>
        <w:tc>
          <w:tcPr>
            <w:tcW w:w="7740" w:type="dxa"/>
          </w:tcPr>
          <w:p w14:paraId="69A2C528" w14:textId="23969683"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Aux </w:t>
            </w:r>
            <w:r w:rsidR="0040247B" w:rsidRPr="008C0DBB">
              <w:rPr>
                <w:rFonts w:asciiTheme="majorBidi" w:hAnsiTheme="majorBidi" w:cstheme="majorBidi"/>
              </w:rPr>
              <w:t xml:space="preserve">seules </w:t>
            </w:r>
            <w:r w:rsidRPr="008C0DBB">
              <w:rPr>
                <w:rFonts w:asciiTheme="majorBidi" w:hAnsiTheme="majorBidi" w:cstheme="majorBidi"/>
              </w:rPr>
              <w:t xml:space="preserve">fins de </w:t>
            </w:r>
            <w:r w:rsidRPr="008C0DBB">
              <w:rPr>
                <w:rFonts w:asciiTheme="majorBidi" w:hAnsiTheme="majorBidi" w:cstheme="majorBidi"/>
                <w:b/>
                <w:u w:val="single"/>
              </w:rPr>
              <w:t>remise des offres</w:t>
            </w:r>
            <w:r w:rsidR="009B2302" w:rsidRPr="008C0DBB">
              <w:rPr>
                <w:rFonts w:asciiTheme="majorBidi" w:hAnsiTheme="majorBidi" w:cstheme="majorBidi"/>
                <w:b/>
              </w:rPr>
              <w:t xml:space="preserve"> </w:t>
            </w:r>
            <w:r w:rsidRPr="008C0DBB">
              <w:rPr>
                <w:rFonts w:asciiTheme="majorBidi" w:hAnsiTheme="majorBidi" w:cstheme="majorBidi"/>
              </w:rPr>
              <w:t>l’adresse du Maître de l’Ouvrage est la suivante</w:t>
            </w:r>
            <w:r w:rsidR="009B2302" w:rsidRPr="008C0DBB">
              <w:rPr>
                <w:rFonts w:asciiTheme="majorBidi" w:hAnsiTheme="majorBidi" w:cstheme="majorBidi"/>
              </w:rPr>
              <w:t> :</w:t>
            </w:r>
            <w:r w:rsidR="00EC61E3" w:rsidRPr="008C0DBB">
              <w:rPr>
                <w:rFonts w:asciiTheme="majorBidi" w:hAnsiTheme="majorBidi" w:cstheme="majorBidi"/>
              </w:rPr>
              <w:t xml:space="preserve"> </w:t>
            </w:r>
            <w:r w:rsidR="00EC61E3" w:rsidRPr="008C0DBB">
              <w:t xml:space="preserve">: </w:t>
            </w:r>
            <w:r w:rsidR="00EC61E3" w:rsidRPr="008C0DBB">
              <w:rPr>
                <w:b/>
                <w:i/>
              </w:rPr>
              <w:t>[ins</w:t>
            </w:r>
            <w:r w:rsidR="003C5BC8" w:rsidRPr="008C0DBB">
              <w:rPr>
                <w:b/>
                <w:i/>
              </w:rPr>
              <w:t>érer toutes les informations exigées et applicables</w:t>
            </w:r>
            <w:r w:rsidR="00EC61E3" w:rsidRPr="008C0DBB">
              <w:rPr>
                <w:b/>
                <w:i/>
              </w:rPr>
              <w:t>]</w:t>
            </w:r>
          </w:p>
          <w:p w14:paraId="24726D0B" w14:textId="37834AD5" w:rsidR="00814D81" w:rsidRPr="008C0DBB" w:rsidRDefault="00814D81"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Attention</w:t>
            </w:r>
            <w:r w:rsidR="009B2302" w:rsidRPr="008C0DBB">
              <w:rPr>
                <w:rFonts w:asciiTheme="majorBidi" w:hAnsiTheme="majorBidi" w:cstheme="majorBidi"/>
              </w:rPr>
              <w:t xml:space="preserve"> :</w:t>
            </w:r>
            <w:r w:rsidRPr="008C0DBB">
              <w:rPr>
                <w:rFonts w:asciiTheme="majorBidi" w:hAnsiTheme="majorBidi" w:cstheme="majorBidi"/>
              </w:rPr>
              <w:t xml:space="preserve"> </w:t>
            </w:r>
            <w:r w:rsidRPr="008C0DBB">
              <w:rPr>
                <w:rFonts w:asciiTheme="majorBidi" w:hAnsiTheme="majorBidi" w:cstheme="majorBidi"/>
                <w:i/>
                <w:iCs/>
              </w:rPr>
              <w:t>[Attention</w:t>
            </w:r>
            <w:r w:rsidR="009B2302" w:rsidRPr="008C0DBB">
              <w:rPr>
                <w:rFonts w:asciiTheme="majorBidi" w:hAnsiTheme="majorBidi" w:cstheme="majorBidi"/>
                <w:i/>
                <w:iCs/>
              </w:rPr>
              <w:t> :</w:t>
            </w:r>
            <w:r w:rsidRPr="008C0DBB">
              <w:rPr>
                <w:rFonts w:asciiTheme="majorBidi" w:hAnsiTheme="majorBidi" w:cstheme="majorBidi"/>
                <w:i/>
                <w:iCs/>
              </w:rPr>
              <w:t xml:space="preserve"> insérer le nom complet de la personne, si applicable, ou insérer le nom du chargé de projet]</w:t>
            </w:r>
          </w:p>
          <w:p w14:paraId="54CE0CD8" w14:textId="4AEA658F"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Adresse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rue et le numéro de l’immeuble]</w:t>
            </w:r>
          </w:p>
          <w:p w14:paraId="7FCFB01A" w14:textId="4FB44507"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Étage/Numéro de bureau</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l’étage et le numéro du bureau]</w:t>
            </w:r>
          </w:p>
          <w:p w14:paraId="5DA3DC64" w14:textId="274E2AB0"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Ville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ville]</w:t>
            </w:r>
          </w:p>
          <w:p w14:paraId="724AC769" w14:textId="2EAF3C18" w:rsidR="00814D81" w:rsidRPr="008C0DBB" w:rsidRDefault="00814D81" w:rsidP="004F1398">
            <w:pPr>
              <w:tabs>
                <w:tab w:val="right" w:pos="7254"/>
              </w:tabs>
              <w:spacing w:before="160" w:after="160"/>
              <w:rPr>
                <w:rFonts w:asciiTheme="majorBidi" w:hAnsiTheme="majorBidi" w:cstheme="majorBidi"/>
                <w:i/>
              </w:rPr>
            </w:pPr>
            <w:r w:rsidRPr="008C0DBB">
              <w:rPr>
                <w:rFonts w:asciiTheme="majorBidi" w:hAnsiTheme="majorBidi" w:cstheme="majorBidi"/>
              </w:rPr>
              <w:t>Code postal</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numéro du code postal]</w:t>
            </w:r>
            <w:r w:rsidRPr="008C0DBB">
              <w:rPr>
                <w:rFonts w:asciiTheme="majorBidi" w:hAnsiTheme="majorBidi" w:cstheme="majorBidi"/>
              </w:rPr>
              <w:t xml:space="preserve"> </w:t>
            </w:r>
          </w:p>
          <w:p w14:paraId="39D0F43E" w14:textId="27047E02" w:rsidR="00814D81" w:rsidRPr="008C0DBB" w:rsidRDefault="00814D81" w:rsidP="004F1398">
            <w:pPr>
              <w:tabs>
                <w:tab w:val="right" w:pos="7254"/>
              </w:tabs>
              <w:spacing w:before="160" w:after="160"/>
              <w:rPr>
                <w:rFonts w:asciiTheme="majorBidi" w:hAnsiTheme="majorBidi" w:cstheme="majorBidi"/>
                <w:i/>
                <w:iCs/>
              </w:rPr>
            </w:pPr>
            <w:r w:rsidRPr="008C0DBB">
              <w:rPr>
                <w:rFonts w:asciiTheme="majorBidi" w:hAnsiTheme="majorBidi" w:cstheme="majorBidi"/>
              </w:rPr>
              <w:t>Pays</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du pays]</w:t>
            </w:r>
          </w:p>
          <w:p w14:paraId="6DA38CA2" w14:textId="571793FC" w:rsidR="000A450A" w:rsidRPr="008C0DBB" w:rsidRDefault="000A450A" w:rsidP="004F1398">
            <w:pPr>
              <w:tabs>
                <w:tab w:val="right" w:pos="7254"/>
              </w:tabs>
              <w:spacing w:before="160" w:after="160"/>
              <w:rPr>
                <w:rFonts w:asciiTheme="majorBidi" w:hAnsiTheme="majorBidi" w:cstheme="majorBidi"/>
                <w:b/>
              </w:rPr>
            </w:pPr>
            <w:r w:rsidRPr="008C0DBB">
              <w:rPr>
                <w:rFonts w:asciiTheme="majorBidi" w:hAnsiTheme="majorBidi" w:cstheme="majorBidi"/>
                <w:b/>
              </w:rPr>
              <w:t>La date et heure limites de remise des offres sont les suivantes</w:t>
            </w:r>
            <w:r w:rsidR="009B2302" w:rsidRPr="008C0DBB">
              <w:rPr>
                <w:rFonts w:asciiTheme="majorBidi" w:hAnsiTheme="majorBidi" w:cstheme="majorBidi"/>
                <w:b/>
              </w:rPr>
              <w:t> :</w:t>
            </w:r>
          </w:p>
          <w:p w14:paraId="365704A2" w14:textId="4F54D2FB"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jour, mois, année</w:t>
            </w:r>
            <w:r w:rsidR="009B2302" w:rsidRPr="008C0DBB">
              <w:rPr>
                <w:rFonts w:asciiTheme="majorBidi" w:hAnsiTheme="majorBidi" w:cstheme="majorBidi"/>
                <w:i/>
                <w:iCs/>
              </w:rPr>
              <w:t> ;</w:t>
            </w:r>
            <w:r w:rsidRPr="008C0DBB">
              <w:rPr>
                <w:rFonts w:asciiTheme="majorBidi" w:hAnsiTheme="majorBidi" w:cstheme="majorBidi"/>
                <w:i/>
                <w:iCs/>
              </w:rPr>
              <w:t xml:space="preserve"> par exemple</w:t>
            </w:r>
            <w:r w:rsidR="009B2302" w:rsidRPr="008C0DBB">
              <w:rPr>
                <w:rFonts w:asciiTheme="majorBidi" w:hAnsiTheme="majorBidi" w:cstheme="majorBidi"/>
                <w:i/>
                <w:iCs/>
              </w:rPr>
              <w:t> :</w:t>
            </w:r>
            <w:r w:rsidRPr="008C0DBB">
              <w:rPr>
                <w:rFonts w:asciiTheme="majorBidi" w:hAnsiTheme="majorBidi" w:cstheme="majorBidi"/>
                <w:i/>
                <w:iCs/>
              </w:rPr>
              <w:t xml:space="preserve"> 15 Juin </w:t>
            </w:r>
            <w:r w:rsidR="00633819" w:rsidRPr="008C0DBB">
              <w:rPr>
                <w:rFonts w:asciiTheme="majorBidi" w:hAnsiTheme="majorBidi" w:cstheme="majorBidi"/>
                <w:i/>
                <w:iCs/>
              </w:rPr>
              <w:t>2016</w:t>
            </w:r>
            <w:r w:rsidRPr="008C0DBB">
              <w:rPr>
                <w:rFonts w:asciiTheme="majorBidi" w:hAnsiTheme="majorBidi" w:cstheme="majorBidi"/>
                <w:i/>
                <w:iCs/>
              </w:rPr>
              <w:t>]</w:t>
            </w:r>
            <w:r w:rsidRPr="008C0DBB">
              <w:rPr>
                <w:rFonts w:asciiTheme="majorBidi" w:hAnsiTheme="majorBidi" w:cstheme="majorBidi"/>
              </w:rPr>
              <w:t xml:space="preserve"> </w:t>
            </w:r>
          </w:p>
          <w:p w14:paraId="43599657" w14:textId="190D4110"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Heure</w:t>
            </w:r>
            <w:r w:rsidR="009B2302" w:rsidRPr="008C0DBB">
              <w:rPr>
                <w:rFonts w:asciiTheme="majorBidi" w:hAnsiTheme="majorBidi" w:cstheme="majorBidi"/>
              </w:rPr>
              <w:t> </w:t>
            </w:r>
            <w:r w:rsidR="009B2302" w:rsidRPr="008C0DBB">
              <w:rPr>
                <w:rFonts w:asciiTheme="majorBidi" w:hAnsiTheme="majorBidi" w:cstheme="majorBidi"/>
                <w:i/>
                <w:iCs/>
              </w:rPr>
              <w:t>:</w:t>
            </w:r>
            <w:r w:rsidRPr="008C0DBB">
              <w:rPr>
                <w:rFonts w:asciiTheme="majorBidi" w:hAnsiTheme="majorBidi" w:cstheme="majorBidi"/>
                <w:i/>
                <w:iCs/>
              </w:rPr>
              <w:t xml:space="preserve"> [insérer l’heure</w:t>
            </w:r>
            <w:r w:rsidR="009B2302" w:rsidRPr="008C0DBB">
              <w:rPr>
                <w:rFonts w:asciiTheme="majorBidi" w:hAnsiTheme="majorBidi" w:cstheme="majorBidi"/>
                <w:i/>
                <w:iCs/>
              </w:rPr>
              <w:t> ;</w:t>
            </w:r>
            <w:r w:rsidRPr="008C0DBB">
              <w:rPr>
                <w:rFonts w:asciiTheme="majorBidi" w:hAnsiTheme="majorBidi" w:cstheme="majorBidi"/>
                <w:i/>
                <w:iCs/>
              </w:rPr>
              <w:t xml:space="preserve"> préciser </w:t>
            </w:r>
            <w:r w:rsidR="009B2302" w:rsidRPr="008C0DBB">
              <w:rPr>
                <w:rFonts w:asciiTheme="majorBidi" w:hAnsiTheme="majorBidi" w:cstheme="majorBidi"/>
                <w:i/>
                <w:iCs/>
              </w:rPr>
              <w:t>« </w:t>
            </w:r>
            <w:r w:rsidRPr="008C0DBB">
              <w:rPr>
                <w:rFonts w:asciiTheme="majorBidi" w:hAnsiTheme="majorBidi" w:cstheme="majorBidi"/>
                <w:i/>
                <w:iCs/>
              </w:rPr>
              <w:t>matin</w:t>
            </w:r>
            <w:r w:rsidR="009B2302" w:rsidRPr="008C0DBB">
              <w:rPr>
                <w:rFonts w:asciiTheme="majorBidi" w:hAnsiTheme="majorBidi" w:cstheme="majorBidi"/>
                <w:i/>
                <w:iCs/>
              </w:rPr>
              <w:t> »</w:t>
            </w:r>
            <w:r w:rsidRPr="008C0DBB">
              <w:rPr>
                <w:rFonts w:asciiTheme="majorBidi" w:hAnsiTheme="majorBidi" w:cstheme="majorBidi"/>
                <w:i/>
                <w:iCs/>
              </w:rPr>
              <w:t xml:space="preserve"> ou </w:t>
            </w:r>
            <w:r w:rsidR="009B2302" w:rsidRPr="008C0DBB">
              <w:rPr>
                <w:rFonts w:asciiTheme="majorBidi" w:hAnsiTheme="majorBidi" w:cstheme="majorBidi"/>
                <w:i/>
                <w:iCs/>
              </w:rPr>
              <w:t>« </w:t>
            </w:r>
            <w:r w:rsidRPr="008C0DBB">
              <w:rPr>
                <w:rFonts w:asciiTheme="majorBidi" w:hAnsiTheme="majorBidi" w:cstheme="majorBidi"/>
                <w:i/>
                <w:iCs/>
              </w:rPr>
              <w:t>soir</w:t>
            </w:r>
            <w:r w:rsidR="009B2302" w:rsidRPr="008C0DBB">
              <w:rPr>
                <w:rFonts w:asciiTheme="majorBidi" w:hAnsiTheme="majorBidi" w:cstheme="majorBidi"/>
                <w:i/>
                <w:iCs/>
              </w:rPr>
              <w:t> »</w:t>
            </w:r>
            <w:r w:rsidRPr="008C0DBB">
              <w:rPr>
                <w:rFonts w:asciiTheme="majorBidi" w:hAnsiTheme="majorBidi" w:cstheme="majorBidi"/>
                <w:i/>
                <w:iCs/>
              </w:rPr>
              <w:t xml:space="preserve"> si nécessaire]</w:t>
            </w:r>
            <w:r w:rsidRPr="008C0DBB">
              <w:rPr>
                <w:rFonts w:asciiTheme="majorBidi" w:hAnsiTheme="majorBidi" w:cstheme="majorBidi"/>
              </w:rPr>
              <w:t xml:space="preserve"> </w:t>
            </w:r>
          </w:p>
          <w:p w14:paraId="01185FC8" w14:textId="77777777" w:rsidR="003C5BC8" w:rsidRPr="008C0DBB" w:rsidRDefault="003C5BC8" w:rsidP="003C5BC8">
            <w:pPr>
              <w:tabs>
                <w:tab w:val="right" w:pos="7254"/>
              </w:tabs>
              <w:suppressAutoHyphens/>
              <w:spacing w:before="60" w:after="60"/>
              <w:ind w:left="0" w:firstLine="0"/>
              <w:rPr>
                <w:szCs w:val="24"/>
              </w:rPr>
            </w:pPr>
            <w:r w:rsidRPr="008C0DBB">
              <w:rPr>
                <w:szCs w:val="24"/>
              </w:rPr>
              <w:t xml:space="preserve">Le soumissionnaire </w:t>
            </w:r>
            <w:r w:rsidRPr="008C0DBB">
              <w:rPr>
                <w:b/>
                <w:i/>
                <w:iCs/>
                <w:szCs w:val="24"/>
              </w:rPr>
              <w:t>[</w:t>
            </w:r>
            <w:r w:rsidRPr="008C0DBB">
              <w:rPr>
                <w:b/>
                <w:bCs/>
                <w:i/>
                <w:iCs/>
                <w:szCs w:val="24"/>
              </w:rPr>
              <w:t>insérer</w:t>
            </w:r>
            <w:r w:rsidRPr="008C0DBB">
              <w:rPr>
                <w:b/>
                <w:i/>
                <w:iCs/>
                <w:szCs w:val="24"/>
              </w:rPr>
              <w:t xml:space="preserve"> « aura » ou « n’aura pas »]</w:t>
            </w:r>
            <w:r w:rsidRPr="008C0DBB">
              <w:rPr>
                <w:b/>
                <w:szCs w:val="24"/>
              </w:rPr>
              <w:t xml:space="preserve"> </w:t>
            </w:r>
            <w:r w:rsidRPr="008C0DBB">
              <w:rPr>
                <w:szCs w:val="24"/>
              </w:rPr>
              <w:t>l’option de soumettre son offre par voie électronique.</w:t>
            </w:r>
          </w:p>
          <w:p w14:paraId="1F1F3F3E" w14:textId="77777777" w:rsidR="003C5BC8" w:rsidRPr="008C0DBB" w:rsidRDefault="003C5BC8" w:rsidP="003C5BC8">
            <w:pPr>
              <w:tabs>
                <w:tab w:val="right" w:pos="7254"/>
              </w:tabs>
              <w:suppressAutoHyphens/>
              <w:spacing w:before="60" w:after="60"/>
              <w:ind w:left="0" w:firstLine="0"/>
              <w:rPr>
                <w:b/>
                <w:i/>
                <w:szCs w:val="24"/>
              </w:rPr>
            </w:pPr>
            <w:r w:rsidRPr="008C0DBB">
              <w:rPr>
                <w:b/>
                <w:i/>
                <w:szCs w:val="24"/>
              </w:rPr>
              <w:t xml:space="preserve">[La disposition suivante et les informations correspondantes seront insérées </w:t>
            </w:r>
            <w:r w:rsidRPr="008C0DBB">
              <w:rPr>
                <w:b/>
                <w:i/>
                <w:szCs w:val="24"/>
                <w:u w:val="single"/>
              </w:rPr>
              <w:t>uniquement</w:t>
            </w:r>
            <w:r w:rsidRPr="008C0DBB">
              <w:rPr>
                <w:b/>
                <w:i/>
                <w:szCs w:val="24"/>
              </w:rPr>
              <w:t xml:space="preserve"> lorsque les soumissionnaires ont le choix de présenter une offre par voie électronique. Dans le cas contraire, supprimer.] </w:t>
            </w:r>
          </w:p>
          <w:p w14:paraId="3FBC6C52" w14:textId="0CCA0139" w:rsidR="00F856B6" w:rsidRPr="008C0DBB" w:rsidRDefault="003C5BC8" w:rsidP="003C5BC8">
            <w:pPr>
              <w:tabs>
                <w:tab w:val="right" w:pos="7254"/>
              </w:tabs>
              <w:spacing w:before="160" w:after="160"/>
              <w:ind w:left="0" w:firstLine="0"/>
              <w:jc w:val="left"/>
              <w:rPr>
                <w:rFonts w:asciiTheme="majorBidi" w:hAnsiTheme="majorBidi" w:cstheme="majorBidi"/>
              </w:rPr>
            </w:pPr>
            <w:r w:rsidRPr="008C0DBB">
              <w:rPr>
                <w:szCs w:val="24"/>
              </w:rPr>
              <w:t>Si les Soumissionnaires peuvent soumettre leurs offres par voie électronique, la procédure de soumission est la suivante :</w:t>
            </w:r>
            <w:r w:rsidRPr="008C0DBB">
              <w:rPr>
                <w:b/>
                <w:szCs w:val="24"/>
              </w:rPr>
              <w:t xml:space="preserve"> </w:t>
            </w:r>
            <w:r w:rsidRPr="008C0DBB">
              <w:rPr>
                <w:b/>
                <w:i/>
                <w:iCs/>
                <w:szCs w:val="24"/>
              </w:rPr>
              <w:t>[insérer une description de la procédure de soumission des offres par voie électronique le cas échéant]</w:t>
            </w:r>
          </w:p>
        </w:tc>
      </w:tr>
      <w:tr w:rsidR="000A450A" w:rsidRPr="008C0DBB" w14:paraId="4ECCF3AD" w14:textId="77777777" w:rsidTr="00BE4B6F">
        <w:tc>
          <w:tcPr>
            <w:tcW w:w="1620" w:type="dxa"/>
          </w:tcPr>
          <w:p w14:paraId="681FE0ED"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25.1</w:t>
            </w:r>
          </w:p>
        </w:tc>
        <w:tc>
          <w:tcPr>
            <w:tcW w:w="7740" w:type="dxa"/>
          </w:tcPr>
          <w:p w14:paraId="2A04DB3C" w14:textId="22FF2BEA"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L’ouverture des plis aura lieu à l’adresse suivante</w:t>
            </w:r>
            <w:r w:rsidR="009B2302" w:rsidRPr="008C0DBB">
              <w:rPr>
                <w:rFonts w:asciiTheme="majorBidi" w:hAnsiTheme="majorBidi" w:cstheme="majorBidi"/>
              </w:rPr>
              <w:t> :</w:t>
            </w:r>
          </w:p>
          <w:p w14:paraId="175B5F4C" w14:textId="5275D481"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Adresse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rue et le numéro de l’immeuble]</w:t>
            </w:r>
            <w:r w:rsidRPr="008C0DBB">
              <w:rPr>
                <w:rFonts w:asciiTheme="majorBidi" w:hAnsiTheme="majorBidi" w:cstheme="majorBidi"/>
              </w:rPr>
              <w:t xml:space="preserve"> </w:t>
            </w:r>
          </w:p>
          <w:p w14:paraId="27639990" w14:textId="099A24D2"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Étage /Numéro de bureau</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l’étage et le numéro du bureau]</w:t>
            </w:r>
          </w:p>
          <w:p w14:paraId="3306F092" w14:textId="3999E63D"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Ville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ville]</w:t>
            </w:r>
          </w:p>
          <w:p w14:paraId="2C47E0EA" w14:textId="29C61DA3"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Pays</w:t>
            </w:r>
            <w:r w:rsidR="009B2302" w:rsidRPr="008C0DBB">
              <w:rPr>
                <w:rFonts w:asciiTheme="majorBidi" w:hAnsiTheme="majorBidi" w:cstheme="majorBidi"/>
              </w:rPr>
              <w:t> </w:t>
            </w:r>
            <w:r w:rsidR="009B2302" w:rsidRPr="008C0DBB">
              <w:rPr>
                <w:rFonts w:asciiTheme="majorBidi" w:hAnsiTheme="majorBidi" w:cstheme="majorBidi"/>
                <w:i/>
                <w:iCs/>
              </w:rPr>
              <w:t>:</w:t>
            </w:r>
            <w:r w:rsidR="00C73E31" w:rsidRPr="008C0DBB">
              <w:rPr>
                <w:rFonts w:asciiTheme="majorBidi" w:hAnsiTheme="majorBidi" w:cstheme="majorBidi"/>
                <w:i/>
                <w:iCs/>
              </w:rPr>
              <w:t xml:space="preserve"> </w:t>
            </w:r>
            <w:r w:rsidRPr="008C0DBB">
              <w:rPr>
                <w:rFonts w:asciiTheme="majorBidi" w:hAnsiTheme="majorBidi" w:cstheme="majorBidi"/>
                <w:i/>
                <w:iCs/>
              </w:rPr>
              <w:t>[insérer le nom du pays]</w:t>
            </w:r>
          </w:p>
          <w:p w14:paraId="5C8C3C9C" w14:textId="41916BF2"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009B2302" w:rsidRPr="008C0DBB">
              <w:rPr>
                <w:rFonts w:asciiTheme="majorBidi" w:hAnsiTheme="majorBidi" w:cstheme="majorBidi"/>
                <w:i/>
                <w:iCs/>
              </w:rPr>
              <w:t>:</w:t>
            </w:r>
            <w:r w:rsidRPr="008C0DBB">
              <w:rPr>
                <w:rFonts w:asciiTheme="majorBidi" w:hAnsiTheme="majorBidi" w:cstheme="majorBidi"/>
                <w:i/>
                <w:iCs/>
              </w:rPr>
              <w:t xml:space="preserve"> [insérer le jour, mois, année</w:t>
            </w:r>
            <w:r w:rsidR="009B2302" w:rsidRPr="008C0DBB">
              <w:rPr>
                <w:rFonts w:asciiTheme="majorBidi" w:hAnsiTheme="majorBidi" w:cstheme="majorBidi"/>
                <w:i/>
                <w:iCs/>
              </w:rPr>
              <w:t> ;</w:t>
            </w:r>
            <w:r w:rsidRPr="008C0DBB">
              <w:rPr>
                <w:rFonts w:asciiTheme="majorBidi" w:hAnsiTheme="majorBidi" w:cstheme="majorBidi"/>
                <w:i/>
                <w:iCs/>
              </w:rPr>
              <w:t xml:space="preserve"> par exemple</w:t>
            </w:r>
            <w:r w:rsidR="009B2302" w:rsidRPr="008C0DBB">
              <w:rPr>
                <w:rFonts w:asciiTheme="majorBidi" w:hAnsiTheme="majorBidi" w:cstheme="majorBidi"/>
                <w:i/>
                <w:iCs/>
              </w:rPr>
              <w:t> :</w:t>
            </w:r>
            <w:r w:rsidRPr="008C0DBB">
              <w:rPr>
                <w:rFonts w:asciiTheme="majorBidi" w:hAnsiTheme="majorBidi" w:cstheme="majorBidi"/>
                <w:i/>
                <w:iCs/>
              </w:rPr>
              <w:t xml:space="preserve"> 15 Juin 2005]</w:t>
            </w:r>
          </w:p>
          <w:p w14:paraId="553AE0BF" w14:textId="1F4EB181" w:rsidR="000A450A" w:rsidRPr="008C0DBB" w:rsidRDefault="00814D81" w:rsidP="005D568F">
            <w:pPr>
              <w:tabs>
                <w:tab w:val="right" w:pos="7254"/>
              </w:tabs>
              <w:spacing w:before="160" w:after="160"/>
              <w:rPr>
                <w:rFonts w:asciiTheme="majorBidi" w:hAnsiTheme="majorBidi" w:cstheme="majorBidi"/>
                <w:u w:val="single"/>
              </w:rPr>
            </w:pPr>
            <w:r w:rsidRPr="008C0DBB">
              <w:rPr>
                <w:rFonts w:asciiTheme="majorBidi" w:hAnsiTheme="majorBidi" w:cstheme="majorBidi"/>
              </w:rPr>
              <w:t>Heure</w:t>
            </w:r>
            <w:r w:rsidR="009B2302" w:rsidRPr="008C0DBB">
              <w:rPr>
                <w:rFonts w:asciiTheme="majorBidi" w:hAnsiTheme="majorBidi" w:cstheme="majorBidi"/>
              </w:rPr>
              <w:t> </w:t>
            </w:r>
            <w:r w:rsidR="009B2302" w:rsidRPr="008C0DBB">
              <w:rPr>
                <w:rFonts w:asciiTheme="majorBidi" w:hAnsiTheme="majorBidi" w:cstheme="majorBidi"/>
                <w:i/>
                <w:iCs/>
              </w:rPr>
              <w:t>:</w:t>
            </w:r>
            <w:r w:rsidRPr="008C0DBB">
              <w:rPr>
                <w:rFonts w:asciiTheme="majorBidi" w:hAnsiTheme="majorBidi" w:cstheme="majorBidi"/>
                <w:i/>
                <w:iCs/>
              </w:rPr>
              <w:t xml:space="preserve"> [insérer l’heure</w:t>
            </w:r>
            <w:r w:rsidR="009B2302" w:rsidRPr="008C0DBB">
              <w:rPr>
                <w:rFonts w:asciiTheme="majorBidi" w:hAnsiTheme="majorBidi" w:cstheme="majorBidi"/>
                <w:i/>
                <w:iCs/>
              </w:rPr>
              <w:t> ;</w:t>
            </w:r>
            <w:r w:rsidRPr="008C0DBB">
              <w:rPr>
                <w:rFonts w:asciiTheme="majorBidi" w:hAnsiTheme="majorBidi" w:cstheme="majorBidi"/>
                <w:i/>
                <w:iCs/>
              </w:rPr>
              <w:t xml:space="preserve"> préciser </w:t>
            </w:r>
            <w:r w:rsidR="009B2302" w:rsidRPr="008C0DBB">
              <w:rPr>
                <w:rFonts w:asciiTheme="majorBidi" w:hAnsiTheme="majorBidi" w:cstheme="majorBidi"/>
                <w:i/>
                <w:iCs/>
              </w:rPr>
              <w:t>« </w:t>
            </w:r>
            <w:r w:rsidRPr="008C0DBB">
              <w:rPr>
                <w:rFonts w:asciiTheme="majorBidi" w:hAnsiTheme="majorBidi" w:cstheme="majorBidi"/>
                <w:i/>
                <w:iCs/>
              </w:rPr>
              <w:t xml:space="preserve">matin </w:t>
            </w:r>
            <w:r w:rsidR="009B2302" w:rsidRPr="008C0DBB">
              <w:rPr>
                <w:rFonts w:asciiTheme="majorBidi" w:hAnsiTheme="majorBidi" w:cstheme="majorBidi"/>
                <w:i/>
                <w:iCs/>
              </w:rPr>
              <w:t>« </w:t>
            </w:r>
            <w:r w:rsidRPr="008C0DBB">
              <w:rPr>
                <w:rFonts w:asciiTheme="majorBidi" w:hAnsiTheme="majorBidi" w:cstheme="majorBidi"/>
                <w:i/>
                <w:iCs/>
              </w:rPr>
              <w:t xml:space="preserve">ou </w:t>
            </w:r>
            <w:r w:rsidR="009B2302" w:rsidRPr="008C0DBB">
              <w:rPr>
                <w:rFonts w:asciiTheme="majorBidi" w:hAnsiTheme="majorBidi" w:cstheme="majorBidi"/>
                <w:i/>
                <w:iCs/>
              </w:rPr>
              <w:t>« </w:t>
            </w:r>
            <w:r w:rsidRPr="008C0DBB">
              <w:rPr>
                <w:rFonts w:asciiTheme="majorBidi" w:hAnsiTheme="majorBidi" w:cstheme="majorBidi"/>
                <w:i/>
                <w:iCs/>
              </w:rPr>
              <w:t>soir</w:t>
            </w:r>
            <w:r w:rsidR="009B2302" w:rsidRPr="008C0DBB">
              <w:rPr>
                <w:rFonts w:asciiTheme="majorBidi" w:hAnsiTheme="majorBidi" w:cstheme="majorBidi"/>
                <w:i/>
                <w:iCs/>
              </w:rPr>
              <w:t> »</w:t>
            </w:r>
            <w:r w:rsidRPr="008C0DBB">
              <w:rPr>
                <w:rFonts w:asciiTheme="majorBidi" w:hAnsiTheme="majorBidi" w:cstheme="majorBidi"/>
                <w:i/>
                <w:iCs/>
              </w:rPr>
              <w:t xml:space="preserve"> si nécessaire]</w:t>
            </w:r>
          </w:p>
        </w:tc>
      </w:tr>
      <w:tr w:rsidR="005D568F" w:rsidRPr="008C0DBB" w14:paraId="38EB614F" w14:textId="77777777" w:rsidTr="005D568F">
        <w:trPr>
          <w:cantSplit/>
        </w:trPr>
        <w:tc>
          <w:tcPr>
            <w:tcW w:w="1620" w:type="dxa"/>
          </w:tcPr>
          <w:p w14:paraId="27AD0A18" w14:textId="65C2F47B" w:rsidR="000A450A" w:rsidRPr="008C0DBB" w:rsidRDefault="000A450A" w:rsidP="005D568F">
            <w:pPr>
              <w:tabs>
                <w:tab w:val="right" w:pos="7434"/>
              </w:tabs>
              <w:spacing w:before="160" w:after="160"/>
              <w:rPr>
                <w:rFonts w:asciiTheme="majorBidi" w:hAnsiTheme="majorBidi" w:cstheme="majorBidi"/>
                <w:b/>
              </w:rPr>
            </w:pPr>
            <w:r w:rsidRPr="008C0DBB">
              <w:rPr>
                <w:rFonts w:asciiTheme="majorBidi" w:hAnsiTheme="majorBidi" w:cstheme="majorBidi"/>
                <w:b/>
              </w:rPr>
              <w:lastRenderedPageBreak/>
              <w:t>IS 25.</w:t>
            </w:r>
            <w:r w:rsidR="005D568F" w:rsidRPr="008C0DBB">
              <w:rPr>
                <w:rFonts w:asciiTheme="majorBidi" w:hAnsiTheme="majorBidi" w:cstheme="majorBidi"/>
                <w:b/>
              </w:rPr>
              <w:t>3</w:t>
            </w:r>
          </w:p>
        </w:tc>
        <w:tc>
          <w:tcPr>
            <w:tcW w:w="7740" w:type="dxa"/>
          </w:tcPr>
          <w:p w14:paraId="3468F0D1" w14:textId="58034FE3" w:rsidR="000A450A" w:rsidRPr="008C0DBB" w:rsidRDefault="000C28C6"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La </w:t>
            </w:r>
            <w:r w:rsidR="00C73E31" w:rsidRPr="008C0DBB">
              <w:rPr>
                <w:rFonts w:asciiTheme="majorBidi" w:hAnsiTheme="majorBidi" w:cstheme="majorBidi"/>
              </w:rPr>
              <w:t xml:space="preserve">Lettre de </w:t>
            </w:r>
            <w:r w:rsidRPr="008C0DBB">
              <w:rPr>
                <w:rFonts w:asciiTheme="majorBidi" w:hAnsiTheme="majorBidi" w:cstheme="majorBidi"/>
              </w:rPr>
              <w:t xml:space="preserve">Soumission, </w:t>
            </w:r>
            <w:r w:rsidR="00E638A0" w:rsidRPr="008C0DBB">
              <w:rPr>
                <w:rFonts w:asciiTheme="majorBidi" w:hAnsiTheme="majorBidi" w:cstheme="majorBidi"/>
              </w:rPr>
              <w:t xml:space="preserve">le Programme d’Activités ou </w:t>
            </w:r>
            <w:r w:rsidRPr="008C0DBB">
              <w:rPr>
                <w:rFonts w:asciiTheme="majorBidi" w:hAnsiTheme="majorBidi" w:cstheme="majorBidi"/>
              </w:rPr>
              <w:t>le Border</w:t>
            </w:r>
            <w:r w:rsidR="004B35F8" w:rsidRPr="008C0DBB">
              <w:rPr>
                <w:rFonts w:asciiTheme="majorBidi" w:hAnsiTheme="majorBidi" w:cstheme="majorBidi"/>
              </w:rPr>
              <w:t>e</w:t>
            </w:r>
            <w:r w:rsidRPr="008C0DBB">
              <w:rPr>
                <w:rFonts w:asciiTheme="majorBidi" w:hAnsiTheme="majorBidi" w:cstheme="majorBidi"/>
              </w:rPr>
              <w:t>au des Prix unitaires et le D</w:t>
            </w:r>
            <w:r w:rsidR="004B35F8" w:rsidRPr="008C0DBB">
              <w:rPr>
                <w:rFonts w:asciiTheme="majorBidi" w:hAnsiTheme="majorBidi" w:cstheme="majorBidi"/>
              </w:rPr>
              <w:t>étail</w:t>
            </w:r>
            <w:r w:rsidRPr="008C0DBB">
              <w:rPr>
                <w:rFonts w:asciiTheme="majorBidi" w:hAnsiTheme="majorBidi" w:cstheme="majorBidi"/>
              </w:rPr>
              <w:t xml:space="preserve"> quantita</w:t>
            </w:r>
            <w:r w:rsidR="004B35F8" w:rsidRPr="008C0DBB">
              <w:rPr>
                <w:rFonts w:asciiTheme="majorBidi" w:hAnsiTheme="majorBidi" w:cstheme="majorBidi"/>
              </w:rPr>
              <w:t>tif et estimatif</w:t>
            </w:r>
            <w:r w:rsidRPr="008C0DBB">
              <w:rPr>
                <w:rFonts w:asciiTheme="majorBidi" w:hAnsiTheme="majorBidi" w:cstheme="majorBidi"/>
              </w:rPr>
              <w:t xml:space="preserve"> seront paraphés par les </w:t>
            </w:r>
            <w:r w:rsidR="00BE04A2" w:rsidRPr="008C0DBB">
              <w:rPr>
                <w:rFonts w:asciiTheme="majorBidi" w:hAnsiTheme="majorBidi" w:cstheme="majorBidi"/>
                <w:b/>
                <w:bCs/>
                <w:i/>
              </w:rPr>
              <w:t>[insérer le nombre des représentants]</w:t>
            </w:r>
            <w:r w:rsidR="00BE04A2" w:rsidRPr="008C0DBB">
              <w:rPr>
                <w:rFonts w:asciiTheme="majorBidi" w:hAnsiTheme="majorBidi" w:cstheme="majorBidi"/>
              </w:rPr>
              <w:t xml:space="preserve"> </w:t>
            </w:r>
            <w:r w:rsidRPr="008C0DBB">
              <w:rPr>
                <w:rFonts w:asciiTheme="majorBidi" w:hAnsiTheme="majorBidi" w:cstheme="majorBidi"/>
              </w:rPr>
              <w:t>représentants du Maître de l’Ouvrage assistant à l’ouverture des plis</w:t>
            </w:r>
            <w:r w:rsidR="009B2302" w:rsidRPr="008C0DBB">
              <w:rPr>
                <w:rFonts w:asciiTheme="majorBidi" w:hAnsiTheme="majorBidi" w:cstheme="majorBidi"/>
              </w:rPr>
              <w:t xml:space="preserve"> </w:t>
            </w:r>
            <w:r w:rsidRPr="008C0DBB">
              <w:rPr>
                <w:rFonts w:asciiTheme="majorBidi" w:hAnsiTheme="majorBidi" w:cstheme="majorBidi"/>
              </w:rPr>
              <w:t xml:space="preserve">comme suit </w:t>
            </w:r>
            <w:r w:rsidR="00814D81" w:rsidRPr="008C0DBB">
              <w:rPr>
                <w:rFonts w:asciiTheme="majorBidi" w:hAnsiTheme="majorBidi" w:cstheme="majorBidi"/>
                <w:i/>
              </w:rPr>
              <w:t>[insérer]</w:t>
            </w:r>
            <w:r w:rsidR="00814D81" w:rsidRPr="008C0DBB">
              <w:rPr>
                <w:rFonts w:asciiTheme="majorBidi" w:hAnsiTheme="majorBidi" w:cstheme="majorBidi"/>
              </w:rPr>
              <w:t xml:space="preserve"> </w:t>
            </w:r>
            <w:r w:rsidR="00814D81" w:rsidRPr="008C0DBB">
              <w:rPr>
                <w:rFonts w:asciiTheme="majorBidi" w:hAnsiTheme="majorBidi" w:cstheme="majorBidi"/>
                <w:i/>
                <w:iCs/>
              </w:rPr>
              <w:t>[Ex. Chaque Offre sera paraphée par tous les représentants du Maître de l’Ouvrage et toute modification au prix unitaire ou total sera paraphée par les représentants du Maître de l’Ouvrage, etc.]</w:t>
            </w:r>
          </w:p>
        </w:tc>
      </w:tr>
    </w:tbl>
    <w:p w14:paraId="1D6C7FCC" w14:textId="77777777" w:rsidR="005D568F" w:rsidRPr="008C0DBB" w:rsidRDefault="005D568F" w:rsidP="005D568F">
      <w:pPr>
        <w:pStyle w:val="Caption"/>
        <w:keepNext/>
        <w:tabs>
          <w:tab w:val="right" w:pos="7434"/>
        </w:tabs>
        <w:spacing w:before="60" w:after="60"/>
        <w:ind w:left="0" w:firstLine="0"/>
        <w:jc w:val="center"/>
        <w:rPr>
          <w:b/>
          <w:szCs w:val="24"/>
          <w:lang w:eastAsia="en-US"/>
        </w:rPr>
      </w:pPr>
    </w:p>
    <w:p w14:paraId="7571B792" w14:textId="0B4627AB" w:rsidR="005D568F" w:rsidRPr="008C0DBB" w:rsidRDefault="005D568F" w:rsidP="005D568F">
      <w:pPr>
        <w:pStyle w:val="Caption"/>
        <w:keepNext/>
        <w:tabs>
          <w:tab w:val="right" w:pos="7434"/>
        </w:tabs>
        <w:spacing w:before="60" w:after="60"/>
        <w:ind w:left="0" w:firstLine="0"/>
        <w:jc w:val="center"/>
        <w:rPr>
          <w:b/>
          <w:szCs w:val="24"/>
          <w:lang w:eastAsia="en-US"/>
        </w:rPr>
      </w:pPr>
      <w:r w:rsidRPr="008C0DBB">
        <w:rPr>
          <w:b/>
          <w:szCs w:val="24"/>
          <w:lang w:eastAsia="en-US"/>
        </w:rPr>
        <w:t>E. Évaluation et comparaison des offres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0A450A" w:rsidRPr="008C0DBB" w14:paraId="006D8463" w14:textId="77777777" w:rsidTr="00BE4B6F">
        <w:trPr>
          <w:trHeight w:val="1191"/>
        </w:trPr>
        <w:tc>
          <w:tcPr>
            <w:tcW w:w="1620" w:type="dxa"/>
          </w:tcPr>
          <w:p w14:paraId="25B68D04" w14:textId="027F863C"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32.1</w:t>
            </w:r>
          </w:p>
        </w:tc>
        <w:tc>
          <w:tcPr>
            <w:tcW w:w="7740" w:type="dxa"/>
          </w:tcPr>
          <w:p w14:paraId="6CF75008" w14:textId="5C89CBA1" w:rsidR="00391DFE" w:rsidRPr="008C0DBB" w:rsidRDefault="00391DFE" w:rsidP="004F1398">
            <w:pPr>
              <w:spacing w:before="160" w:after="160"/>
              <w:ind w:left="0" w:right="-72" w:firstLine="0"/>
              <w:jc w:val="left"/>
              <w:rPr>
                <w:rFonts w:asciiTheme="majorBidi" w:hAnsiTheme="majorBidi" w:cstheme="majorBidi"/>
                <w:b/>
                <w:i/>
              </w:rPr>
            </w:pPr>
            <w:r w:rsidRPr="008C0DBB">
              <w:rPr>
                <w:rFonts w:asciiTheme="majorBidi" w:hAnsiTheme="majorBidi" w:cstheme="majorBidi"/>
                <w:b/>
                <w:i/>
              </w:rPr>
              <w:t xml:space="preserve">[Sélectionner une des options ci-après, en conformité avec l’option retenue </w:t>
            </w:r>
            <w:r w:rsidR="009A7794" w:rsidRPr="008C0DBB">
              <w:rPr>
                <w:rFonts w:asciiTheme="majorBidi" w:hAnsiTheme="majorBidi" w:cstheme="majorBidi"/>
                <w:b/>
                <w:i/>
              </w:rPr>
              <w:t>à l’article IS 15.1 ci-avant</w:t>
            </w:r>
            <w:r w:rsidRPr="008C0DBB">
              <w:rPr>
                <w:rFonts w:asciiTheme="majorBidi" w:hAnsiTheme="majorBidi" w:cstheme="majorBidi"/>
                <w:b/>
                <w:i/>
              </w:rPr>
              <w:t>]</w:t>
            </w:r>
          </w:p>
          <w:p w14:paraId="674CAA1E" w14:textId="37B00315" w:rsidR="000A450A" w:rsidRPr="008C0DBB" w:rsidRDefault="00391DFE"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b/>
                <w:i/>
              </w:rPr>
              <w:t>[Dans le cas d’un AOI]</w:t>
            </w:r>
            <w:r w:rsidRPr="008C0DBB">
              <w:rPr>
                <w:rFonts w:asciiTheme="majorBidi" w:hAnsiTheme="majorBidi" w:cstheme="majorBidi"/>
              </w:rPr>
              <w:t xml:space="preserve"> </w:t>
            </w:r>
            <w:r w:rsidR="000A450A" w:rsidRPr="008C0DBB">
              <w:rPr>
                <w:rFonts w:asciiTheme="majorBidi" w:hAnsiTheme="majorBidi" w:cstheme="majorBidi"/>
              </w:rPr>
              <w:t>La monnaie utilisée pour convertir en une seule monnaie tous les prix des offres exprimées en diverses monnaies, aux fins d’évaluation et de comparaison de ces offres, est</w:t>
            </w:r>
            <w:r w:rsidR="009B2302" w:rsidRPr="008C0DBB">
              <w:rPr>
                <w:rFonts w:asciiTheme="majorBidi" w:hAnsiTheme="majorBidi" w:cstheme="majorBidi"/>
              </w:rPr>
              <w:t> :</w:t>
            </w:r>
          </w:p>
          <w:p w14:paraId="03272EAC" w14:textId="3F496732"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___________________________________</w:t>
            </w:r>
          </w:p>
          <w:p w14:paraId="113633EF" w14:textId="26F111F2" w:rsidR="00814D81" w:rsidRPr="008C0DBB" w:rsidRDefault="000A450A"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rPr>
              <w:t>La source du taux de change à employer est</w:t>
            </w:r>
            <w:r w:rsidR="009B2302" w:rsidRPr="008C0DBB">
              <w:rPr>
                <w:rFonts w:asciiTheme="majorBidi" w:hAnsiTheme="majorBidi" w:cstheme="majorBidi"/>
              </w:rPr>
              <w:t> :</w:t>
            </w:r>
            <w:r w:rsidRPr="008C0DBB">
              <w:rPr>
                <w:rFonts w:asciiTheme="majorBidi" w:hAnsiTheme="majorBidi" w:cstheme="majorBidi"/>
              </w:rPr>
              <w:t xml:space="preserve"> </w:t>
            </w:r>
            <w:r w:rsidR="00814D81" w:rsidRPr="008C0DBB">
              <w:rPr>
                <w:rFonts w:asciiTheme="majorBidi" w:hAnsiTheme="majorBidi" w:cstheme="majorBidi"/>
                <w:b/>
                <w:bCs/>
                <w:i/>
              </w:rPr>
              <w:t>[Insérer le nom de la source du taux de change (ex. la Banque Centrale du pays de l’Acheteur.]</w:t>
            </w:r>
          </w:p>
          <w:p w14:paraId="67731B2F" w14:textId="20AF61D3" w:rsidR="00814D81" w:rsidRPr="008C0DBB" w:rsidRDefault="00814D81"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rPr>
              <w:t>La date de référence est</w:t>
            </w:r>
            <w:r w:rsidR="009B2302" w:rsidRPr="008C0DBB">
              <w:rPr>
                <w:rFonts w:asciiTheme="majorBidi" w:hAnsiTheme="majorBidi" w:cstheme="majorBidi"/>
                <w:i/>
              </w:rPr>
              <w:t> :</w:t>
            </w:r>
            <w:r w:rsidR="00E920E5" w:rsidRPr="008C0DBB">
              <w:rPr>
                <w:rFonts w:asciiTheme="majorBidi" w:hAnsiTheme="majorBidi" w:cstheme="majorBidi"/>
                <w:i/>
              </w:rPr>
              <w:t xml:space="preserve"> </w:t>
            </w:r>
            <w:r w:rsidRPr="008C0DBB">
              <w:rPr>
                <w:rFonts w:asciiTheme="majorBidi" w:hAnsiTheme="majorBidi" w:cstheme="majorBidi"/>
                <w:b/>
                <w:bCs/>
                <w:i/>
              </w:rPr>
              <w:t xml:space="preserve">[Insérer le jour, le mois </w:t>
            </w:r>
            <w:r w:rsidR="0057370F" w:rsidRPr="008C0DBB">
              <w:rPr>
                <w:rFonts w:asciiTheme="majorBidi" w:hAnsiTheme="majorBidi" w:cstheme="majorBidi"/>
                <w:b/>
                <w:bCs/>
                <w:i/>
              </w:rPr>
              <w:t>et l’année</w:t>
            </w:r>
            <w:r w:rsidR="009B2302" w:rsidRPr="008C0DBB">
              <w:rPr>
                <w:rFonts w:asciiTheme="majorBidi" w:hAnsiTheme="majorBidi" w:cstheme="majorBidi"/>
                <w:b/>
                <w:bCs/>
                <w:i/>
              </w:rPr>
              <w:t> ;</w:t>
            </w:r>
            <w:r w:rsidR="0057370F" w:rsidRPr="008C0DBB">
              <w:rPr>
                <w:rFonts w:asciiTheme="majorBidi" w:hAnsiTheme="majorBidi" w:cstheme="majorBidi"/>
                <w:b/>
                <w:bCs/>
                <w:i/>
              </w:rPr>
              <w:t xml:space="preserve"> ex. le 15 juin 2016</w:t>
            </w:r>
            <w:r w:rsidRPr="008C0DBB">
              <w:rPr>
                <w:rFonts w:asciiTheme="majorBidi" w:hAnsiTheme="majorBidi" w:cstheme="majorBidi"/>
                <w:b/>
                <w:bCs/>
                <w:i/>
              </w:rPr>
              <w:t>, pas plus tôt que 28 jours avant la date limite de remise des offres et au plus tard la date originale de l’expiration du délai de validité des offres.]</w:t>
            </w:r>
          </w:p>
          <w:p w14:paraId="132CF49F" w14:textId="77777777" w:rsidR="009A7794" w:rsidRPr="008C0DBB" w:rsidRDefault="009A7794" w:rsidP="00E920E5">
            <w:pPr>
              <w:spacing w:before="160" w:after="160"/>
              <w:ind w:left="0" w:right="-72" w:firstLine="0"/>
              <w:rPr>
                <w:rFonts w:asciiTheme="majorBidi" w:hAnsiTheme="majorBidi" w:cstheme="majorBidi"/>
                <w:b/>
                <w:i/>
              </w:rPr>
            </w:pPr>
            <w:r w:rsidRPr="008C0DBB">
              <w:rPr>
                <w:rFonts w:asciiTheme="majorBidi" w:hAnsiTheme="majorBidi" w:cstheme="majorBidi"/>
                <w:b/>
                <w:i/>
              </w:rPr>
              <w:t>[ou]</w:t>
            </w:r>
          </w:p>
          <w:p w14:paraId="153A80D7" w14:textId="1A5DC3C0" w:rsidR="000A450A" w:rsidRPr="008C0DBB" w:rsidRDefault="009A7794" w:rsidP="004F1398">
            <w:pPr>
              <w:tabs>
                <w:tab w:val="right" w:pos="7254"/>
              </w:tabs>
              <w:spacing w:before="160" w:after="160"/>
              <w:ind w:left="0" w:firstLine="0"/>
              <w:rPr>
                <w:rFonts w:asciiTheme="majorBidi" w:hAnsiTheme="majorBidi" w:cstheme="majorBidi"/>
                <w:u w:val="single"/>
              </w:rPr>
            </w:pPr>
            <w:r w:rsidRPr="008C0DBB">
              <w:rPr>
                <w:rFonts w:asciiTheme="majorBidi" w:hAnsiTheme="majorBidi" w:cstheme="majorBidi"/>
                <w:b/>
                <w:i/>
              </w:rPr>
              <w:t>[Dans le cas d’un AON]</w:t>
            </w:r>
            <w:r w:rsidRPr="008C0DBB">
              <w:rPr>
                <w:rFonts w:asciiTheme="majorBidi" w:hAnsiTheme="majorBidi" w:cstheme="majorBidi"/>
              </w:rPr>
              <w:t xml:space="preserve"> </w:t>
            </w:r>
            <w:r w:rsidRPr="008C0DBB">
              <w:rPr>
                <w:rFonts w:asciiTheme="majorBidi" w:hAnsiTheme="majorBidi" w:cstheme="majorBidi"/>
                <w:b/>
                <w:bCs/>
              </w:rPr>
              <w:t>Sans Objet</w:t>
            </w:r>
            <w:r w:rsidRPr="008C0DBB">
              <w:rPr>
                <w:rFonts w:asciiTheme="majorBidi" w:hAnsiTheme="majorBidi" w:cstheme="majorBidi"/>
              </w:rPr>
              <w:t xml:space="preserve"> </w:t>
            </w:r>
          </w:p>
        </w:tc>
      </w:tr>
      <w:tr w:rsidR="000A450A" w:rsidRPr="008C0DBB" w14:paraId="7E684178" w14:textId="77777777" w:rsidTr="009A7794">
        <w:trPr>
          <w:trHeight w:val="978"/>
        </w:trPr>
        <w:tc>
          <w:tcPr>
            <w:tcW w:w="1620" w:type="dxa"/>
          </w:tcPr>
          <w:p w14:paraId="3FD77C20" w14:textId="41554635" w:rsidR="00F44F5D"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33.1</w:t>
            </w:r>
          </w:p>
        </w:tc>
        <w:tc>
          <w:tcPr>
            <w:tcW w:w="7740" w:type="dxa"/>
          </w:tcPr>
          <w:p w14:paraId="467D7989" w14:textId="27861253" w:rsidR="000A450A" w:rsidRPr="008C0DBB" w:rsidRDefault="000A450A" w:rsidP="00E920E5">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lang w:val="fr-FR"/>
              </w:rPr>
              <w:t xml:space="preserve">Une marge de préférence </w:t>
            </w:r>
            <w:r w:rsidR="00D41D68" w:rsidRPr="008C0DBB">
              <w:rPr>
                <w:rFonts w:asciiTheme="majorBidi" w:hAnsiTheme="majorBidi" w:cstheme="majorBidi"/>
                <w:b/>
                <w:bCs/>
                <w:i/>
                <w:iCs/>
                <w:lang w:val="fr-FR"/>
              </w:rPr>
              <w:t>[</w:t>
            </w:r>
            <w:r w:rsidR="00F44F5D" w:rsidRPr="008C0DBB">
              <w:rPr>
                <w:rFonts w:asciiTheme="majorBidi" w:hAnsiTheme="majorBidi" w:cstheme="majorBidi"/>
                <w:b/>
                <w:bCs/>
                <w:i/>
                <w:iCs/>
                <w:lang w:val="fr-FR"/>
              </w:rPr>
              <w:t>sera/ne sera pas</w:t>
            </w:r>
            <w:r w:rsidR="00D41D68" w:rsidRPr="008C0DBB">
              <w:rPr>
                <w:rFonts w:asciiTheme="majorBidi" w:hAnsiTheme="majorBidi" w:cstheme="majorBidi"/>
                <w:b/>
                <w:bCs/>
                <w:i/>
                <w:iCs/>
                <w:lang w:val="fr-FR"/>
              </w:rPr>
              <w:t>]</w:t>
            </w:r>
            <w:r w:rsidR="00F44F5D" w:rsidRPr="008C0DBB">
              <w:rPr>
                <w:rFonts w:asciiTheme="majorBidi" w:hAnsiTheme="majorBidi" w:cstheme="majorBidi"/>
                <w:lang w:val="fr-FR"/>
              </w:rPr>
              <w:t xml:space="preserve"> </w:t>
            </w:r>
            <w:r w:rsidRPr="008C0DBB">
              <w:rPr>
                <w:rFonts w:asciiTheme="majorBidi" w:hAnsiTheme="majorBidi" w:cstheme="majorBidi"/>
                <w:lang w:val="fr-FR"/>
              </w:rPr>
              <w:t>accordée</w:t>
            </w:r>
            <w:r w:rsidR="009B2302" w:rsidRPr="008C0DBB">
              <w:rPr>
                <w:rFonts w:asciiTheme="majorBidi" w:hAnsiTheme="majorBidi" w:cstheme="majorBidi"/>
                <w:lang w:val="fr-FR"/>
              </w:rPr>
              <w:t xml:space="preserve"> </w:t>
            </w:r>
            <w:r w:rsidRPr="008C0DBB">
              <w:rPr>
                <w:rFonts w:asciiTheme="majorBidi" w:hAnsiTheme="majorBidi" w:cstheme="majorBidi"/>
                <w:lang w:val="fr-FR"/>
              </w:rPr>
              <w:t>aux entreprises nationales.</w:t>
            </w:r>
            <w:r w:rsidR="008220B9" w:rsidRPr="008C0DBB">
              <w:rPr>
                <w:rFonts w:asciiTheme="majorBidi" w:hAnsiTheme="majorBidi" w:cstheme="majorBidi"/>
                <w:lang w:val="fr-FR"/>
              </w:rPr>
              <w:t xml:space="preserve"> </w:t>
            </w:r>
          </w:p>
          <w:p w14:paraId="2DF07FEC" w14:textId="59DA6FB0" w:rsidR="005001E0" w:rsidRPr="008C0DBB" w:rsidRDefault="00E920E5" w:rsidP="004F1398">
            <w:pPr>
              <w:tabs>
                <w:tab w:val="right" w:pos="7254"/>
              </w:tabs>
              <w:spacing w:before="160" w:after="160"/>
              <w:ind w:left="0" w:firstLine="0"/>
              <w:rPr>
                <w:rStyle w:val="CommentReference"/>
                <w:rFonts w:asciiTheme="majorBidi" w:hAnsiTheme="majorBidi" w:cstheme="majorBidi"/>
                <w:b/>
                <w:bCs/>
                <w:i/>
                <w:iCs/>
                <w:sz w:val="24"/>
                <w:szCs w:val="20"/>
              </w:rPr>
            </w:pPr>
            <w:r w:rsidRPr="008C0DBB">
              <w:rPr>
                <w:rFonts w:asciiTheme="majorBidi" w:hAnsiTheme="majorBidi" w:cstheme="majorBidi"/>
                <w:b/>
                <w:bCs/>
                <w:i/>
                <w:iCs/>
              </w:rPr>
              <w:t>[</w:t>
            </w:r>
            <w:r w:rsidR="00F44F5D" w:rsidRPr="008C0DBB">
              <w:rPr>
                <w:rFonts w:asciiTheme="majorBidi" w:hAnsiTheme="majorBidi" w:cstheme="majorBidi"/>
                <w:b/>
                <w:bCs/>
                <w:i/>
                <w:iCs/>
              </w:rPr>
              <w:t>Lorsqu’</w:t>
            </w:r>
            <w:r w:rsidR="000A450A" w:rsidRPr="008C0DBB">
              <w:rPr>
                <w:rFonts w:asciiTheme="majorBidi" w:hAnsiTheme="majorBidi" w:cstheme="majorBidi"/>
                <w:b/>
                <w:bCs/>
                <w:i/>
                <w:iCs/>
              </w:rPr>
              <w:t xml:space="preserve">une marge de préférence est accordée, la méthode pour </w:t>
            </w:r>
            <w:r w:rsidR="00F44F5D" w:rsidRPr="008C0DBB">
              <w:rPr>
                <w:rFonts w:asciiTheme="majorBidi" w:hAnsiTheme="majorBidi" w:cstheme="majorBidi"/>
                <w:b/>
                <w:bCs/>
                <w:i/>
                <w:iCs/>
              </w:rPr>
              <w:t xml:space="preserve">prévue pour son </w:t>
            </w:r>
            <w:r w:rsidR="000A450A" w:rsidRPr="008C0DBB">
              <w:rPr>
                <w:rFonts w:asciiTheme="majorBidi" w:hAnsiTheme="majorBidi" w:cstheme="majorBidi"/>
                <w:b/>
                <w:bCs/>
                <w:i/>
                <w:iCs/>
              </w:rPr>
              <w:t xml:space="preserve">application </w:t>
            </w:r>
            <w:r w:rsidR="00F44F5D" w:rsidRPr="008C0DBB">
              <w:rPr>
                <w:rFonts w:asciiTheme="majorBidi" w:hAnsiTheme="majorBidi" w:cstheme="majorBidi"/>
                <w:b/>
                <w:bCs/>
                <w:i/>
                <w:iCs/>
              </w:rPr>
              <w:t>figure à la Section III</w:t>
            </w:r>
            <w:r w:rsidR="00D944C0" w:rsidRPr="008C0DBB">
              <w:rPr>
                <w:rFonts w:asciiTheme="majorBidi" w:hAnsiTheme="majorBidi" w:cstheme="majorBidi"/>
                <w:b/>
                <w:bCs/>
                <w:i/>
                <w:iCs/>
              </w:rPr>
              <w:t>. Critères d’évaluation et de qualification</w:t>
            </w:r>
            <w:r w:rsidR="00677D88" w:rsidRPr="008C0DBB">
              <w:rPr>
                <w:rFonts w:asciiTheme="majorBidi" w:hAnsiTheme="majorBidi" w:cstheme="majorBidi"/>
                <w:b/>
                <w:bCs/>
                <w:i/>
                <w:iCs/>
              </w:rPr>
              <w:t>.</w:t>
            </w:r>
            <w:r w:rsidRPr="008C0DBB">
              <w:rPr>
                <w:rFonts w:asciiTheme="majorBidi" w:hAnsiTheme="majorBidi" w:cstheme="majorBidi"/>
                <w:b/>
                <w:bCs/>
                <w:i/>
                <w:iCs/>
              </w:rPr>
              <w:t>]</w:t>
            </w:r>
          </w:p>
        </w:tc>
      </w:tr>
      <w:tr w:rsidR="00E920E5" w:rsidRPr="008C0DBB" w14:paraId="0F48C46B" w14:textId="77777777" w:rsidTr="00BE4B6F">
        <w:trPr>
          <w:trHeight w:val="876"/>
        </w:trPr>
        <w:tc>
          <w:tcPr>
            <w:tcW w:w="1620" w:type="dxa"/>
          </w:tcPr>
          <w:p w14:paraId="00A49667" w14:textId="77777777" w:rsidR="007E02AA" w:rsidRPr="008C0DBB" w:rsidRDefault="007E02A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34.1</w:t>
            </w:r>
          </w:p>
        </w:tc>
        <w:tc>
          <w:tcPr>
            <w:tcW w:w="7740" w:type="dxa"/>
          </w:tcPr>
          <w:p w14:paraId="452A9FFF" w14:textId="17B4F385" w:rsidR="007E02AA" w:rsidRPr="008C0DBB" w:rsidDel="00F44F5D" w:rsidRDefault="00D86EDA" w:rsidP="00E920E5">
            <w:pPr>
              <w:tabs>
                <w:tab w:val="right" w:pos="7254"/>
              </w:tabs>
              <w:spacing w:before="160" w:after="160"/>
              <w:ind w:left="0" w:firstLine="0"/>
              <w:rPr>
                <w:rFonts w:asciiTheme="majorBidi" w:hAnsiTheme="majorBidi" w:cstheme="majorBidi"/>
                <w:iCs/>
              </w:rPr>
            </w:pPr>
            <w:r w:rsidRPr="008C0DBB">
              <w:rPr>
                <w:rFonts w:asciiTheme="majorBidi" w:hAnsiTheme="majorBidi" w:cstheme="majorBidi"/>
                <w:iCs/>
              </w:rPr>
              <w:t>Le Maître de l’Ouvrage prévoit d’effectuer les travaux suivants__________ au moyen de sous-traitants</w:t>
            </w:r>
            <w:r w:rsidR="00633819" w:rsidRPr="008C0DBB">
              <w:rPr>
                <w:rFonts w:asciiTheme="majorBidi" w:hAnsiTheme="majorBidi" w:cstheme="majorBidi"/>
                <w:iCs/>
              </w:rPr>
              <w:t xml:space="preserve"> sélectionnés à l’avance par le Maître de l’Ouvrage</w:t>
            </w:r>
            <w:r w:rsidRPr="008C0DBB">
              <w:rPr>
                <w:rFonts w:asciiTheme="majorBidi" w:hAnsiTheme="majorBidi" w:cstheme="majorBidi"/>
                <w:iCs/>
              </w:rPr>
              <w:t>.</w:t>
            </w:r>
          </w:p>
        </w:tc>
      </w:tr>
      <w:tr w:rsidR="007E02AA" w:rsidRPr="008C0DBB" w14:paraId="55D8493F" w14:textId="77777777" w:rsidTr="009A7794">
        <w:trPr>
          <w:trHeight w:val="1617"/>
        </w:trPr>
        <w:tc>
          <w:tcPr>
            <w:tcW w:w="1620" w:type="dxa"/>
          </w:tcPr>
          <w:p w14:paraId="75A40673" w14:textId="5E2969F2" w:rsidR="007E02AA" w:rsidRPr="008C0DBB" w:rsidRDefault="007E02A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34.</w:t>
            </w:r>
            <w:r w:rsidR="009A7794" w:rsidRPr="008C0DBB">
              <w:rPr>
                <w:rFonts w:asciiTheme="majorBidi" w:hAnsiTheme="majorBidi" w:cstheme="majorBidi"/>
                <w:b/>
              </w:rPr>
              <w:t>3</w:t>
            </w:r>
          </w:p>
        </w:tc>
        <w:tc>
          <w:tcPr>
            <w:tcW w:w="7740" w:type="dxa"/>
          </w:tcPr>
          <w:p w14:paraId="4C84E2EE" w14:textId="2B725EB7" w:rsidR="0069082D" w:rsidRPr="008C0DBB" w:rsidRDefault="00D86EDA" w:rsidP="004F1398">
            <w:pPr>
              <w:tabs>
                <w:tab w:val="left" w:pos="576"/>
                <w:tab w:val="left" w:pos="1152"/>
              </w:tabs>
              <w:spacing w:before="160" w:after="160"/>
              <w:ind w:left="0" w:firstLine="0"/>
              <w:rPr>
                <w:rFonts w:asciiTheme="majorBidi" w:hAnsiTheme="majorBidi" w:cstheme="majorBidi"/>
              </w:rPr>
            </w:pPr>
            <w:r w:rsidRPr="008C0DBB">
              <w:rPr>
                <w:rFonts w:asciiTheme="majorBidi" w:hAnsiTheme="majorBidi" w:cstheme="majorBidi"/>
              </w:rPr>
              <w:t>Le pourcentage maximum des Travaux pouvant être sous-traités par l’Entrepreneur</w:t>
            </w:r>
            <w:r w:rsidR="009B2302" w:rsidRPr="008C0DBB">
              <w:rPr>
                <w:rFonts w:asciiTheme="majorBidi" w:hAnsiTheme="majorBidi" w:cstheme="majorBidi"/>
              </w:rPr>
              <w:t xml:space="preserve"> </w:t>
            </w:r>
            <w:r w:rsidRPr="008C0DBB">
              <w:rPr>
                <w:rFonts w:asciiTheme="majorBidi" w:hAnsiTheme="majorBidi" w:cstheme="majorBidi"/>
              </w:rPr>
              <w:t xml:space="preserve">est de </w:t>
            </w:r>
            <w:r w:rsidR="00D0345B" w:rsidRPr="008C0DBB">
              <w:rPr>
                <w:rFonts w:asciiTheme="majorBidi" w:hAnsiTheme="majorBidi" w:cstheme="majorBidi"/>
                <w:i/>
              </w:rPr>
              <w:t xml:space="preserve">[spécifier ___%_ </w:t>
            </w:r>
            <w:r w:rsidR="009B2302" w:rsidRPr="008C0DBB">
              <w:rPr>
                <w:rFonts w:asciiTheme="majorBidi" w:hAnsiTheme="majorBidi" w:cstheme="majorBidi"/>
                <w:i/>
              </w:rPr>
              <w:t>« </w:t>
            </w:r>
            <w:r w:rsidR="00D0345B" w:rsidRPr="008C0DBB">
              <w:rPr>
                <w:rFonts w:asciiTheme="majorBidi" w:hAnsiTheme="majorBidi" w:cstheme="majorBidi"/>
                <w:i/>
              </w:rPr>
              <w:t>du montant total du Marché</w:t>
            </w:r>
            <w:r w:rsidR="009B2302" w:rsidRPr="008C0DBB">
              <w:rPr>
                <w:rFonts w:asciiTheme="majorBidi" w:hAnsiTheme="majorBidi" w:cstheme="majorBidi"/>
                <w:i/>
              </w:rPr>
              <w:t> »</w:t>
            </w:r>
            <w:r w:rsidR="00D0345B" w:rsidRPr="008C0DBB">
              <w:rPr>
                <w:rFonts w:asciiTheme="majorBidi" w:hAnsiTheme="majorBidi" w:cstheme="majorBidi"/>
                <w:i/>
              </w:rPr>
              <w:t xml:space="preserve"> ou _________________% </w:t>
            </w:r>
            <w:r w:rsidR="009B2302" w:rsidRPr="008C0DBB">
              <w:rPr>
                <w:rFonts w:asciiTheme="majorBidi" w:hAnsiTheme="majorBidi" w:cstheme="majorBidi"/>
                <w:i/>
              </w:rPr>
              <w:t>« </w:t>
            </w:r>
            <w:r w:rsidR="00D0345B" w:rsidRPr="008C0DBB">
              <w:rPr>
                <w:rFonts w:asciiTheme="majorBidi" w:hAnsiTheme="majorBidi" w:cstheme="majorBidi"/>
                <w:i/>
              </w:rPr>
              <w:t>du volume des Travaux</w:t>
            </w:r>
            <w:r w:rsidR="009B2302" w:rsidRPr="008C0DBB">
              <w:rPr>
                <w:rFonts w:asciiTheme="majorBidi" w:hAnsiTheme="majorBidi" w:cstheme="majorBidi"/>
                <w:i/>
              </w:rPr>
              <w:t> »</w:t>
            </w:r>
            <w:r w:rsidR="00D0345B" w:rsidRPr="008C0DBB">
              <w:rPr>
                <w:rFonts w:asciiTheme="majorBidi" w:hAnsiTheme="majorBidi" w:cstheme="majorBidi"/>
                <w:i/>
              </w:rPr>
              <w:t>]</w:t>
            </w:r>
          </w:p>
          <w:p w14:paraId="210292EA" w14:textId="1F22B08D" w:rsidR="0069082D" w:rsidRPr="008C0DBB" w:rsidRDefault="00117010" w:rsidP="004F1398">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lang w:val="fr-FR"/>
              </w:rPr>
              <w:t>[</w:t>
            </w:r>
            <w:r w:rsidRPr="008C0DBB">
              <w:rPr>
                <w:rFonts w:asciiTheme="majorBidi" w:hAnsiTheme="majorBidi" w:cstheme="majorBidi"/>
                <w:i/>
                <w:lang w:val="fr-FR"/>
              </w:rPr>
              <w:t>Si le pourcentage maximum du volume des Travaux pouvant être sous-traités est supérieur à 10% , inclure</w:t>
            </w:r>
            <w:r w:rsidR="009B2302" w:rsidRPr="008C0DBB">
              <w:rPr>
                <w:rFonts w:asciiTheme="majorBidi" w:hAnsiTheme="majorBidi" w:cstheme="majorBidi"/>
                <w:i/>
                <w:lang w:val="fr-FR"/>
              </w:rPr>
              <w:t> :</w:t>
            </w:r>
            <w:r w:rsidRPr="008C0DBB">
              <w:rPr>
                <w:rFonts w:asciiTheme="majorBidi" w:hAnsiTheme="majorBidi" w:cstheme="majorBidi"/>
                <w:i/>
                <w:lang w:val="fr-FR"/>
              </w:rPr>
              <w:t xml:space="preserve"> </w:t>
            </w:r>
            <w:r w:rsidR="009B2302" w:rsidRPr="008C0DBB">
              <w:rPr>
                <w:rFonts w:asciiTheme="majorBidi" w:hAnsiTheme="majorBidi" w:cstheme="majorBidi"/>
                <w:i/>
                <w:lang w:val="fr-FR"/>
              </w:rPr>
              <w:t>« </w:t>
            </w:r>
            <w:r w:rsidR="00D86EDA" w:rsidRPr="008C0DBB">
              <w:rPr>
                <w:rFonts w:asciiTheme="majorBidi" w:hAnsiTheme="majorBidi" w:cstheme="majorBidi"/>
                <w:lang w:val="fr-FR"/>
              </w:rPr>
              <w:t xml:space="preserve">Les Soumissionnaires prévoyant de sous-traiter plus de 10% du volume total des Travaux devront préciser dans leur </w:t>
            </w:r>
            <w:r w:rsidR="009128BE" w:rsidRPr="008C0DBB">
              <w:rPr>
                <w:rFonts w:asciiTheme="majorBidi" w:hAnsiTheme="majorBidi" w:cstheme="majorBidi"/>
                <w:lang w:val="fr-FR"/>
              </w:rPr>
              <w:lastRenderedPageBreak/>
              <w:t xml:space="preserve">Offre </w:t>
            </w:r>
            <w:r w:rsidR="00D86EDA" w:rsidRPr="008C0DBB">
              <w:rPr>
                <w:rFonts w:asciiTheme="majorBidi" w:hAnsiTheme="majorBidi" w:cstheme="majorBidi"/>
                <w:lang w:val="fr-FR"/>
              </w:rPr>
              <w:t>l’ (les) activité(s) ou éléments de travaux qu’ils entendent sous-traiter, donner des informations détaillées sur ces sous-t</w:t>
            </w:r>
            <w:r w:rsidR="00AD3EBB" w:rsidRPr="008C0DBB">
              <w:rPr>
                <w:rFonts w:asciiTheme="majorBidi" w:hAnsiTheme="majorBidi" w:cstheme="majorBidi"/>
                <w:lang w:val="fr-FR"/>
              </w:rPr>
              <w:t>r</w:t>
            </w:r>
            <w:r w:rsidR="00D86EDA" w:rsidRPr="008C0DBB">
              <w:rPr>
                <w:rFonts w:asciiTheme="majorBidi" w:hAnsiTheme="majorBidi" w:cstheme="majorBidi"/>
                <w:lang w:val="fr-FR"/>
              </w:rPr>
              <w:t>aitants, leur</w:t>
            </w:r>
            <w:r w:rsidR="00E54E92" w:rsidRPr="008C0DBB">
              <w:rPr>
                <w:rFonts w:asciiTheme="majorBidi" w:hAnsiTheme="majorBidi" w:cstheme="majorBidi"/>
                <w:lang w:val="fr-FR"/>
              </w:rPr>
              <w:t>s</w:t>
            </w:r>
            <w:r w:rsidR="00D86EDA" w:rsidRPr="008C0DBB">
              <w:rPr>
                <w:rFonts w:asciiTheme="majorBidi" w:hAnsiTheme="majorBidi" w:cstheme="majorBidi"/>
                <w:lang w:val="fr-FR"/>
              </w:rPr>
              <w:t xml:space="preserve"> qualification</w:t>
            </w:r>
            <w:r w:rsidR="00E54E92" w:rsidRPr="008C0DBB">
              <w:rPr>
                <w:rFonts w:asciiTheme="majorBidi" w:hAnsiTheme="majorBidi" w:cstheme="majorBidi"/>
                <w:lang w:val="fr-FR"/>
              </w:rPr>
              <w:t>s</w:t>
            </w:r>
            <w:r w:rsidR="00D86EDA" w:rsidRPr="008C0DBB">
              <w:rPr>
                <w:rFonts w:asciiTheme="majorBidi" w:hAnsiTheme="majorBidi" w:cstheme="majorBidi"/>
                <w:lang w:val="fr-FR"/>
              </w:rPr>
              <w:t xml:space="preserve"> et expérience.</w:t>
            </w:r>
            <w:r w:rsidR="009B2302" w:rsidRPr="008C0DBB">
              <w:rPr>
                <w:rFonts w:asciiTheme="majorBidi" w:hAnsiTheme="majorBidi" w:cstheme="majorBidi"/>
                <w:lang w:val="fr-FR"/>
              </w:rPr>
              <w:t xml:space="preserve"> </w:t>
            </w:r>
            <w:r w:rsidR="00D0345B" w:rsidRPr="008C0DBB">
              <w:rPr>
                <w:rFonts w:asciiTheme="majorBidi" w:hAnsiTheme="majorBidi" w:cstheme="majorBidi"/>
                <w:lang w:val="fr-FR"/>
              </w:rPr>
              <w:t xml:space="preserve">Les sous-traitants doivent posséder les qualifications requises pour les </w:t>
            </w:r>
            <w:r w:rsidR="00D86EDA" w:rsidRPr="008C0DBB">
              <w:rPr>
                <w:rFonts w:asciiTheme="majorBidi" w:hAnsiTheme="majorBidi" w:cstheme="majorBidi"/>
                <w:lang w:val="fr-FR"/>
              </w:rPr>
              <w:t xml:space="preserve">travaux que le Soumissionnaire prévoit de </w:t>
            </w:r>
            <w:r w:rsidR="00E54E92" w:rsidRPr="008C0DBB">
              <w:rPr>
                <w:rFonts w:asciiTheme="majorBidi" w:hAnsiTheme="majorBidi" w:cstheme="majorBidi"/>
                <w:lang w:val="fr-FR"/>
              </w:rPr>
              <w:t xml:space="preserve">leur </w:t>
            </w:r>
            <w:r w:rsidR="00D86EDA" w:rsidRPr="008C0DBB">
              <w:rPr>
                <w:rFonts w:asciiTheme="majorBidi" w:hAnsiTheme="majorBidi" w:cstheme="majorBidi"/>
                <w:lang w:val="fr-FR"/>
              </w:rPr>
              <w:t>sous-traiter, faute de quoi ces sous-traitants ne seront pas autorisés à participer.</w:t>
            </w:r>
          </w:p>
          <w:p w14:paraId="7ACAEC4D" w14:textId="00B2F2CB" w:rsidR="00545402" w:rsidRPr="008C0DBB" w:rsidDel="00F44F5D" w:rsidRDefault="00AD3EBB" w:rsidP="004F1398">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szCs w:val="24"/>
                <w:lang w:val="fr-FR"/>
              </w:rPr>
              <w:t>L</w:t>
            </w:r>
            <w:r w:rsidR="00117010" w:rsidRPr="008C0DBB">
              <w:rPr>
                <w:rFonts w:asciiTheme="majorBidi" w:hAnsiTheme="majorBidi" w:cstheme="majorBidi"/>
                <w:szCs w:val="24"/>
                <w:lang w:val="fr-FR"/>
              </w:rPr>
              <w:t xml:space="preserve">e </w:t>
            </w:r>
            <w:r w:rsidR="00D86EDA" w:rsidRPr="008C0DBB">
              <w:rPr>
                <w:rFonts w:asciiTheme="majorBidi" w:hAnsiTheme="majorBidi" w:cstheme="majorBidi"/>
                <w:szCs w:val="24"/>
                <w:lang w:val="fr-FR"/>
              </w:rPr>
              <w:t xml:space="preserve">Soumissionnaire doit remplir les critères de qualification sans avoir recours </w:t>
            </w:r>
            <w:r w:rsidR="00D0345B" w:rsidRPr="008C0DBB">
              <w:rPr>
                <w:rFonts w:asciiTheme="majorBidi" w:hAnsiTheme="majorBidi" w:cstheme="majorBidi"/>
                <w:szCs w:val="24"/>
                <w:lang w:val="fr-FR"/>
              </w:rPr>
              <w:t>aux qualifications de</w:t>
            </w:r>
            <w:r w:rsidR="00D86EDA" w:rsidRPr="008C0DBB">
              <w:rPr>
                <w:rFonts w:asciiTheme="majorBidi" w:hAnsiTheme="majorBidi" w:cstheme="majorBidi"/>
                <w:szCs w:val="24"/>
                <w:lang w:val="fr-FR"/>
              </w:rPr>
              <w:t xml:space="preserve"> ses sous-traitants.</w:t>
            </w:r>
          </w:p>
        </w:tc>
      </w:tr>
    </w:tbl>
    <w:p w14:paraId="5360A5EA" w14:textId="77777777" w:rsidR="00E920E5" w:rsidRPr="008C0DBB" w:rsidRDefault="00E920E5" w:rsidP="00E920E5">
      <w:pPr>
        <w:pStyle w:val="Caption"/>
        <w:keepNext/>
        <w:tabs>
          <w:tab w:val="right" w:pos="7434"/>
        </w:tabs>
        <w:spacing w:before="60" w:after="60"/>
        <w:ind w:left="0" w:firstLine="0"/>
        <w:jc w:val="center"/>
        <w:rPr>
          <w:b/>
          <w:szCs w:val="24"/>
          <w:lang w:eastAsia="en-US"/>
        </w:rPr>
      </w:pPr>
    </w:p>
    <w:p w14:paraId="072E2E10" w14:textId="35853C22" w:rsidR="00E920E5" w:rsidRPr="008C0DBB" w:rsidRDefault="00E920E5" w:rsidP="00E920E5">
      <w:pPr>
        <w:pStyle w:val="Caption"/>
        <w:keepNext/>
        <w:tabs>
          <w:tab w:val="right" w:pos="7434"/>
        </w:tabs>
        <w:spacing w:before="60" w:after="60"/>
        <w:ind w:left="0" w:firstLine="0"/>
        <w:jc w:val="center"/>
        <w:rPr>
          <w:b/>
          <w:szCs w:val="24"/>
          <w:lang w:eastAsia="en-US"/>
        </w:rPr>
      </w:pPr>
      <w:r w:rsidRPr="008C0DBB">
        <w:rPr>
          <w:b/>
          <w:szCs w:val="24"/>
          <w:lang w:eastAsia="en-US"/>
        </w:rPr>
        <w:t>F. Attribution du Marché</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AE07CA" w:rsidRPr="008C0DBB" w14:paraId="48C4AB7D" w14:textId="77777777" w:rsidTr="00BE4B6F">
        <w:tc>
          <w:tcPr>
            <w:tcW w:w="1620" w:type="dxa"/>
            <w:tcBorders>
              <w:bottom w:val="single" w:sz="12" w:space="0" w:color="000000"/>
            </w:tcBorders>
          </w:tcPr>
          <w:p w14:paraId="0DD3C139" w14:textId="00612156" w:rsidR="00AE07CA" w:rsidRPr="008C0DBB" w:rsidRDefault="00AE07CA" w:rsidP="00E920E5">
            <w:pPr>
              <w:pStyle w:val="Head22"/>
              <w:tabs>
                <w:tab w:val="clear" w:pos="360"/>
              </w:tabs>
              <w:spacing w:before="160" w:after="160"/>
              <w:ind w:left="0" w:firstLine="0"/>
              <w:rPr>
                <w:rFonts w:asciiTheme="majorBidi" w:hAnsiTheme="majorBidi" w:cstheme="majorBidi"/>
              </w:rPr>
            </w:pPr>
            <w:r w:rsidRPr="008C0DBB">
              <w:rPr>
                <w:rFonts w:asciiTheme="majorBidi" w:hAnsiTheme="majorBidi" w:cstheme="majorBidi"/>
              </w:rPr>
              <w:t>IS 4</w:t>
            </w:r>
            <w:r w:rsidR="009A7794" w:rsidRPr="008C0DBB">
              <w:rPr>
                <w:rFonts w:asciiTheme="majorBidi" w:hAnsiTheme="majorBidi" w:cstheme="majorBidi"/>
              </w:rPr>
              <w:t>2</w:t>
            </w:r>
            <w:r w:rsidRPr="008C0DBB">
              <w:rPr>
                <w:rFonts w:asciiTheme="majorBidi" w:hAnsiTheme="majorBidi" w:cstheme="majorBidi"/>
              </w:rPr>
              <w:t>.1 et 4</w:t>
            </w:r>
            <w:r w:rsidR="009A7794" w:rsidRPr="008C0DBB">
              <w:rPr>
                <w:rFonts w:asciiTheme="majorBidi" w:hAnsiTheme="majorBidi" w:cstheme="majorBidi"/>
              </w:rPr>
              <w:t>2</w:t>
            </w:r>
            <w:r w:rsidRPr="008C0DBB">
              <w:rPr>
                <w:rFonts w:asciiTheme="majorBidi" w:hAnsiTheme="majorBidi" w:cstheme="majorBidi"/>
              </w:rPr>
              <w:t>.2</w:t>
            </w:r>
          </w:p>
        </w:tc>
        <w:tc>
          <w:tcPr>
            <w:tcW w:w="7740" w:type="dxa"/>
            <w:tcBorders>
              <w:bottom w:val="single" w:sz="12" w:space="0" w:color="000000"/>
            </w:tcBorders>
          </w:tcPr>
          <w:p w14:paraId="3D828D78" w14:textId="4C84D17F" w:rsidR="00771A88" w:rsidRPr="008C0DBB" w:rsidRDefault="00771A88" w:rsidP="004F1398">
            <w:pPr>
              <w:tabs>
                <w:tab w:val="left" w:pos="682"/>
                <w:tab w:val="left" w:pos="1152"/>
              </w:tabs>
              <w:spacing w:before="160" w:after="160"/>
              <w:rPr>
                <w:rFonts w:asciiTheme="majorBidi" w:hAnsiTheme="majorBidi" w:cstheme="majorBidi"/>
                <w:b/>
                <w:bCs/>
                <w:i/>
                <w:iCs/>
              </w:rPr>
            </w:pPr>
            <w:r w:rsidRPr="008C0DBB">
              <w:rPr>
                <w:rFonts w:asciiTheme="majorBidi" w:hAnsiTheme="majorBidi" w:cstheme="majorBidi"/>
                <w:b/>
                <w:bCs/>
                <w:i/>
                <w:iCs/>
              </w:rPr>
              <w:t xml:space="preserve">[Omettre ce </w:t>
            </w:r>
            <w:r w:rsidR="009E2895" w:rsidRPr="008C0DBB">
              <w:rPr>
                <w:rFonts w:asciiTheme="majorBidi" w:hAnsiTheme="majorBidi" w:cstheme="majorBidi"/>
                <w:b/>
                <w:bCs/>
                <w:i/>
                <w:iCs/>
              </w:rPr>
              <w:t>q</w:t>
            </w:r>
            <w:r w:rsidRPr="008C0DBB">
              <w:rPr>
                <w:rFonts w:asciiTheme="majorBidi" w:hAnsiTheme="majorBidi" w:cstheme="majorBidi"/>
                <w:b/>
                <w:bCs/>
                <w:i/>
                <w:iCs/>
              </w:rPr>
              <w:t>ui suit si non applicable]</w:t>
            </w:r>
          </w:p>
          <w:p w14:paraId="547A116E" w14:textId="77777777" w:rsidR="00771A88" w:rsidRPr="008C0DBB" w:rsidRDefault="00771A88" w:rsidP="004F1398">
            <w:pPr>
              <w:tabs>
                <w:tab w:val="left" w:pos="682"/>
                <w:tab w:val="left" w:pos="1152"/>
              </w:tabs>
              <w:spacing w:before="160" w:after="160"/>
              <w:ind w:left="0" w:firstLine="0"/>
              <w:rPr>
                <w:rFonts w:asciiTheme="majorBidi" w:hAnsiTheme="majorBidi" w:cstheme="majorBidi"/>
              </w:rPr>
            </w:pPr>
            <w:r w:rsidRPr="008C0DBB">
              <w:rPr>
                <w:rFonts w:asciiTheme="majorBidi" w:hAnsiTheme="majorBidi" w:cstheme="majorBidi"/>
              </w:rPr>
              <w:t>Le Soumissionnaire retenu devra fournir une Garantie de performance environnementale, sociale, hygiène et sécurité (ESHS).</w:t>
            </w:r>
          </w:p>
          <w:p w14:paraId="0FA85B56" w14:textId="4B1022D5" w:rsidR="00AE07CA" w:rsidRPr="008C0DBB" w:rsidRDefault="00771A88" w:rsidP="004F1398">
            <w:pPr>
              <w:spacing w:before="160" w:after="160"/>
              <w:ind w:left="0" w:firstLine="0"/>
              <w:rPr>
                <w:rFonts w:asciiTheme="majorBidi" w:hAnsiTheme="majorBidi" w:cstheme="majorBidi"/>
                <w:i/>
                <w:iCs/>
              </w:rPr>
            </w:pPr>
            <w:r w:rsidRPr="008C0DBB">
              <w:rPr>
                <w:rFonts w:asciiTheme="majorBidi" w:hAnsiTheme="majorBidi" w:cstheme="majorBidi"/>
                <w:i/>
                <w:iCs/>
              </w:rPr>
              <w:t>[Note</w:t>
            </w:r>
            <w:r w:rsidR="009B2302" w:rsidRPr="008C0DBB">
              <w:rPr>
                <w:rFonts w:asciiTheme="majorBidi" w:hAnsiTheme="majorBidi" w:cstheme="majorBidi"/>
                <w:i/>
                <w:iCs/>
              </w:rPr>
              <w:t> :</w:t>
            </w:r>
            <w:r w:rsidRPr="008C0DBB">
              <w:rPr>
                <w:rFonts w:asciiTheme="majorBidi" w:hAnsiTheme="majorBidi" w:cstheme="majorBidi"/>
                <w:i/>
                <w:iCs/>
              </w:rPr>
              <w:t xml:space="preserve"> une Garantie de performance ESHS devrait normalement être exigée lor</w:t>
            </w:r>
            <w:r w:rsidR="009E2895" w:rsidRPr="008C0DBB">
              <w:rPr>
                <w:rFonts w:asciiTheme="majorBidi" w:hAnsiTheme="majorBidi" w:cstheme="majorBidi"/>
                <w:i/>
                <w:iCs/>
              </w:rPr>
              <w:t>s</w:t>
            </w:r>
            <w:r w:rsidRPr="008C0DBB">
              <w:rPr>
                <w:rFonts w:asciiTheme="majorBidi" w:hAnsiTheme="majorBidi" w:cstheme="majorBidi"/>
                <w:i/>
                <w:iCs/>
              </w:rPr>
              <w:t>que les risques ESHS sont significatifs].</w:t>
            </w:r>
          </w:p>
        </w:tc>
      </w:tr>
      <w:tr w:rsidR="000A450A" w:rsidRPr="008C0DBB" w14:paraId="7CF19B0E" w14:textId="77777777" w:rsidTr="00232D3C">
        <w:tc>
          <w:tcPr>
            <w:tcW w:w="1620" w:type="dxa"/>
          </w:tcPr>
          <w:p w14:paraId="7848036C" w14:textId="24044371" w:rsidR="000A450A" w:rsidRPr="008C0DBB" w:rsidRDefault="00D86EDA" w:rsidP="004F1398">
            <w:pPr>
              <w:pStyle w:val="Head22"/>
              <w:spacing w:before="160" w:after="160"/>
              <w:rPr>
                <w:rFonts w:asciiTheme="majorBidi" w:hAnsiTheme="majorBidi" w:cstheme="majorBidi"/>
              </w:rPr>
            </w:pPr>
            <w:r w:rsidRPr="008C0DBB">
              <w:rPr>
                <w:rFonts w:asciiTheme="majorBidi" w:hAnsiTheme="majorBidi" w:cstheme="majorBidi"/>
              </w:rPr>
              <w:t>IS 4</w:t>
            </w:r>
            <w:r w:rsidR="00981B03" w:rsidRPr="008C0DBB">
              <w:rPr>
                <w:rFonts w:asciiTheme="majorBidi" w:hAnsiTheme="majorBidi" w:cstheme="majorBidi"/>
              </w:rPr>
              <w:t>3</w:t>
            </w:r>
            <w:r w:rsidRPr="008C0DBB">
              <w:rPr>
                <w:rFonts w:asciiTheme="majorBidi" w:hAnsiTheme="majorBidi" w:cstheme="majorBidi"/>
              </w:rPr>
              <w:t xml:space="preserve">.1 </w:t>
            </w:r>
          </w:p>
        </w:tc>
        <w:tc>
          <w:tcPr>
            <w:tcW w:w="7740" w:type="dxa"/>
          </w:tcPr>
          <w:p w14:paraId="657CB9D2" w14:textId="1160F109" w:rsidR="000A450A" w:rsidRPr="008C0DBB" w:rsidRDefault="003C5BC8" w:rsidP="003C5BC8">
            <w:pPr>
              <w:spacing w:before="160" w:after="160"/>
              <w:ind w:left="0" w:right="-72" w:firstLine="0"/>
              <w:rPr>
                <w:rFonts w:asciiTheme="majorBidi" w:hAnsiTheme="majorBidi" w:cstheme="majorBidi"/>
              </w:rPr>
            </w:pPr>
            <w:r w:rsidRPr="008C0DBB">
              <w:rPr>
                <w:bCs/>
              </w:rPr>
              <w:t xml:space="preserve">La Conciliateur propose par le Maître d’Ouvrage est </w:t>
            </w:r>
            <w:r w:rsidR="00E920E5" w:rsidRPr="008C0DBB">
              <w:rPr>
                <w:b/>
                <w:bCs/>
                <w:i/>
              </w:rPr>
              <w:t>: _________________[ins</w:t>
            </w:r>
            <w:r w:rsidRPr="008C0DBB">
              <w:rPr>
                <w:b/>
                <w:bCs/>
                <w:i/>
              </w:rPr>
              <w:t>érer le nom et l’adresse du Conciliateur proposé</w:t>
            </w:r>
            <w:r w:rsidR="00E920E5" w:rsidRPr="008C0DBB">
              <w:rPr>
                <w:b/>
                <w:bCs/>
                <w:i/>
              </w:rPr>
              <w:t>]</w:t>
            </w:r>
            <w:r w:rsidR="00E920E5" w:rsidRPr="008C0DBB">
              <w:rPr>
                <w:bCs/>
              </w:rPr>
              <w:t xml:space="preserve">.  </w:t>
            </w:r>
            <w:r w:rsidRPr="008C0DBB">
              <w:rPr>
                <w:bCs/>
              </w:rPr>
              <w:t>Le tarif horaire du Conciliateur propose sera de</w:t>
            </w:r>
            <w:r w:rsidR="00E920E5" w:rsidRPr="008C0DBB">
              <w:rPr>
                <w:bCs/>
              </w:rPr>
              <w:t>: __________</w:t>
            </w:r>
            <w:r w:rsidR="00E920E5" w:rsidRPr="008C0DBB">
              <w:rPr>
                <w:b/>
                <w:bCs/>
                <w:i/>
              </w:rPr>
              <w:t>[ins</w:t>
            </w:r>
            <w:r w:rsidRPr="008C0DBB">
              <w:rPr>
                <w:b/>
                <w:bCs/>
                <w:i/>
              </w:rPr>
              <w:t>érer le montant et la monnaie</w:t>
            </w:r>
            <w:r w:rsidR="00E920E5" w:rsidRPr="008C0DBB">
              <w:rPr>
                <w:b/>
                <w:bCs/>
                <w:i/>
              </w:rPr>
              <w:t>].</w:t>
            </w:r>
            <w:r w:rsidR="00E920E5" w:rsidRPr="008C0DBB">
              <w:rPr>
                <w:bCs/>
              </w:rPr>
              <w:t xml:space="preserve"> </w:t>
            </w:r>
            <w:r w:rsidRPr="008C0DBB">
              <w:rPr>
                <w:bCs/>
              </w:rPr>
              <w:t>Le résumé du Conciliateur proposé est le suivant</w:t>
            </w:r>
            <w:r w:rsidR="00E920E5" w:rsidRPr="008C0DBB">
              <w:rPr>
                <w:bCs/>
              </w:rPr>
              <w:t xml:space="preserve">: ___________________________________________________________ </w:t>
            </w:r>
            <w:r w:rsidR="00E920E5" w:rsidRPr="008C0DBB">
              <w:rPr>
                <w:b/>
                <w:bCs/>
                <w:i/>
              </w:rPr>
              <w:t>[</w:t>
            </w:r>
            <w:r w:rsidRPr="008C0DBB">
              <w:rPr>
                <w:b/>
                <w:bCs/>
                <w:i/>
              </w:rPr>
              <w:t xml:space="preserve">fournir les </w:t>
            </w:r>
            <w:r w:rsidR="00E920E5" w:rsidRPr="008C0DBB">
              <w:rPr>
                <w:b/>
                <w:bCs/>
                <w:i/>
              </w:rPr>
              <w:t>information</w:t>
            </w:r>
            <w:r w:rsidRPr="008C0DBB">
              <w:rPr>
                <w:b/>
                <w:bCs/>
                <w:i/>
              </w:rPr>
              <w:t>s telles que l’é</w:t>
            </w:r>
            <w:r w:rsidR="00E920E5" w:rsidRPr="008C0DBB">
              <w:rPr>
                <w:b/>
                <w:bCs/>
                <w:i/>
              </w:rPr>
              <w:t xml:space="preserve">ducation, </w:t>
            </w:r>
            <w:r w:rsidRPr="008C0DBB">
              <w:rPr>
                <w:b/>
                <w:bCs/>
                <w:i/>
              </w:rPr>
              <w:t>l’</w:t>
            </w:r>
            <w:r w:rsidR="00E920E5" w:rsidRPr="008C0DBB">
              <w:rPr>
                <w:b/>
                <w:bCs/>
                <w:i/>
              </w:rPr>
              <w:t>exp</w:t>
            </w:r>
            <w:r w:rsidRPr="008C0DBB">
              <w:rPr>
                <w:b/>
                <w:bCs/>
                <w:i/>
              </w:rPr>
              <w:t>é</w:t>
            </w:r>
            <w:r w:rsidR="00E920E5" w:rsidRPr="008C0DBB">
              <w:rPr>
                <w:b/>
                <w:bCs/>
                <w:i/>
              </w:rPr>
              <w:t xml:space="preserve">rience, </w:t>
            </w:r>
            <w:r w:rsidRPr="008C0DBB">
              <w:rPr>
                <w:b/>
                <w:bCs/>
                <w:i/>
              </w:rPr>
              <w:t>l’â</w:t>
            </w:r>
            <w:r w:rsidR="00E920E5" w:rsidRPr="008C0DBB">
              <w:rPr>
                <w:b/>
                <w:bCs/>
                <w:i/>
              </w:rPr>
              <w:t xml:space="preserve">ge, </w:t>
            </w:r>
            <w:r w:rsidRPr="008C0DBB">
              <w:rPr>
                <w:b/>
                <w:bCs/>
                <w:i/>
              </w:rPr>
              <w:t>la nationalité</w:t>
            </w:r>
            <w:r w:rsidR="00E920E5" w:rsidRPr="008C0DBB">
              <w:rPr>
                <w:b/>
                <w:bCs/>
                <w:i/>
              </w:rPr>
              <w:t xml:space="preserve">, </w:t>
            </w:r>
            <w:r w:rsidRPr="008C0DBB">
              <w:rPr>
                <w:b/>
                <w:bCs/>
                <w:i/>
              </w:rPr>
              <w:t xml:space="preserve">et la </w:t>
            </w:r>
            <w:r w:rsidR="00E920E5" w:rsidRPr="008C0DBB">
              <w:rPr>
                <w:b/>
                <w:bCs/>
                <w:i/>
              </w:rPr>
              <w:t>position</w:t>
            </w:r>
            <w:r w:rsidRPr="008C0DBB">
              <w:rPr>
                <w:b/>
                <w:bCs/>
                <w:i/>
              </w:rPr>
              <w:t xml:space="preserve"> présente</w:t>
            </w:r>
            <w:r w:rsidR="00E920E5" w:rsidRPr="008C0DBB">
              <w:rPr>
                <w:b/>
                <w:bCs/>
                <w:i/>
              </w:rPr>
              <w:t xml:space="preserve">; </w:t>
            </w:r>
            <w:r w:rsidRPr="008C0DBB">
              <w:rPr>
                <w:b/>
                <w:bCs/>
                <w:i/>
              </w:rPr>
              <w:t>attacher des pages supplémentaires si nécessaire</w:t>
            </w:r>
            <w:r w:rsidR="00E920E5" w:rsidRPr="008C0DBB">
              <w:rPr>
                <w:b/>
                <w:bCs/>
                <w:i/>
              </w:rPr>
              <w:t>]</w:t>
            </w:r>
            <w:r w:rsidR="00E920E5" w:rsidRPr="008C0DBB">
              <w:rPr>
                <w:bCs/>
              </w:rPr>
              <w:t xml:space="preserve">  </w:t>
            </w:r>
          </w:p>
        </w:tc>
      </w:tr>
    </w:tbl>
    <w:p w14:paraId="7E13B381" w14:textId="77777777" w:rsidR="0066311F" w:rsidRPr="008C0DBB" w:rsidRDefault="0066311F" w:rsidP="004F1398">
      <w:pPr>
        <w:pStyle w:val="Head22"/>
        <w:spacing w:before="160" w:after="160"/>
        <w:rPr>
          <w:rFonts w:asciiTheme="majorBidi" w:hAnsiTheme="majorBidi" w:cstheme="majorBidi"/>
        </w:rPr>
      </w:pPr>
    </w:p>
    <w:p w14:paraId="015F0064" w14:textId="77777777" w:rsidR="002C7E8E" w:rsidRPr="008C0DBB" w:rsidRDefault="002C7E8E">
      <w:pPr>
        <w:jc w:val="left"/>
        <w:rPr>
          <w:rFonts w:asciiTheme="majorBidi" w:hAnsiTheme="majorBidi" w:cstheme="majorBidi"/>
        </w:rPr>
        <w:sectPr w:rsidR="002C7E8E" w:rsidRPr="008C0DBB" w:rsidSect="008D2EE3">
          <w:headerReference w:type="even" r:id="rId24"/>
          <w:headerReference w:type="default" r:id="rId25"/>
          <w:footnotePr>
            <w:numRestart w:val="eachPage"/>
          </w:footnotePr>
          <w:endnotePr>
            <w:numFmt w:val="decimal"/>
          </w:endnotePr>
          <w:pgSz w:w="12240" w:h="15840" w:code="1"/>
          <w:pgMar w:top="1418" w:right="1418" w:bottom="1418" w:left="1418" w:header="720" w:footer="720" w:gutter="0"/>
          <w:cols w:space="720"/>
          <w:titlePg/>
        </w:sectPr>
      </w:pPr>
      <w:bookmarkStart w:id="444" w:name="_Toc438266925"/>
      <w:bookmarkStart w:id="445" w:name="_Toc438267899"/>
      <w:bookmarkStart w:id="446" w:name="_Toc438366666"/>
      <w:bookmarkStart w:id="447" w:name="_Toc156027993"/>
      <w:bookmarkStart w:id="448" w:name="_Toc156372849"/>
    </w:p>
    <w:p w14:paraId="349EAD2F" w14:textId="2DCFA030" w:rsidR="000A450A" w:rsidRPr="008C0DBB" w:rsidRDefault="000A450A" w:rsidP="001F751B">
      <w:pPr>
        <w:pStyle w:val="Subtitle"/>
        <w:spacing w:before="120" w:after="120"/>
        <w:ind w:left="0" w:firstLine="0"/>
        <w:rPr>
          <w:rFonts w:cs="Arial"/>
          <w:sz w:val="36"/>
          <w:lang w:val="fr-FR" w:eastAsia="en-US"/>
        </w:rPr>
      </w:pPr>
      <w:bookmarkStart w:id="449" w:name="_Toc483210555"/>
      <w:bookmarkStart w:id="450" w:name="_Toc326657863"/>
      <w:bookmarkStart w:id="451" w:name="_Toc487641843"/>
      <w:r w:rsidRPr="008C0DBB">
        <w:rPr>
          <w:rFonts w:cs="Arial"/>
          <w:sz w:val="36"/>
          <w:lang w:val="fr-FR" w:eastAsia="en-US"/>
        </w:rPr>
        <w:lastRenderedPageBreak/>
        <w:t>Section III. Critères d’évaluation et de</w:t>
      </w:r>
      <w:r w:rsidR="00AE07CA" w:rsidRPr="008C0DBB">
        <w:rPr>
          <w:rFonts w:cs="Arial"/>
          <w:sz w:val="36"/>
          <w:lang w:val="fr-FR" w:eastAsia="en-US"/>
        </w:rPr>
        <w:t xml:space="preserve"> </w:t>
      </w:r>
      <w:r w:rsidRPr="008C0DBB">
        <w:rPr>
          <w:rFonts w:cs="Arial"/>
          <w:sz w:val="36"/>
          <w:lang w:val="fr-FR" w:eastAsia="en-US"/>
        </w:rPr>
        <w:t>qualification</w:t>
      </w:r>
      <w:bookmarkEnd w:id="444"/>
      <w:bookmarkEnd w:id="445"/>
      <w:bookmarkEnd w:id="446"/>
      <w:bookmarkEnd w:id="447"/>
      <w:bookmarkEnd w:id="448"/>
      <w:bookmarkEnd w:id="449"/>
      <w:bookmarkEnd w:id="450"/>
      <w:bookmarkEnd w:id="451"/>
    </w:p>
    <w:p w14:paraId="5A4DCBA8" w14:textId="77777777" w:rsidR="001F751B" w:rsidRPr="008C0DBB" w:rsidRDefault="001F751B" w:rsidP="00A01932">
      <w:pPr>
        <w:ind w:left="0" w:firstLine="0"/>
        <w:rPr>
          <w:rFonts w:asciiTheme="majorBidi" w:hAnsiTheme="majorBidi" w:cstheme="majorBidi"/>
          <w:szCs w:val="24"/>
        </w:rPr>
      </w:pPr>
    </w:p>
    <w:p w14:paraId="0687BB40" w14:textId="29D3A557" w:rsidR="009709EF" w:rsidRPr="008C0DBB" w:rsidRDefault="00B925BF" w:rsidP="001F751B">
      <w:pPr>
        <w:ind w:left="0" w:firstLine="0"/>
        <w:rPr>
          <w:rFonts w:asciiTheme="majorBidi" w:hAnsiTheme="majorBidi" w:cstheme="majorBidi"/>
          <w:szCs w:val="24"/>
        </w:rPr>
      </w:pPr>
      <w:r w:rsidRPr="008C0DBB">
        <w:rPr>
          <w:rFonts w:asciiTheme="majorBidi" w:hAnsiTheme="majorBidi" w:cstheme="majorBidi"/>
          <w:szCs w:val="24"/>
        </w:rPr>
        <w:t xml:space="preserve">Cette Section inclut les </w:t>
      </w:r>
      <w:r w:rsidRPr="008C0DBB">
        <w:rPr>
          <w:rFonts w:asciiTheme="majorBidi" w:hAnsiTheme="majorBidi" w:cstheme="majorBidi"/>
        </w:rPr>
        <w:t xml:space="preserve">facteurs, méthodes et </w:t>
      </w:r>
      <w:r w:rsidRPr="008C0DBB">
        <w:rPr>
          <w:rFonts w:asciiTheme="majorBidi" w:hAnsiTheme="majorBidi" w:cstheme="majorBidi"/>
          <w:szCs w:val="24"/>
        </w:rPr>
        <w:t xml:space="preserve">critères que </w:t>
      </w:r>
      <w:r w:rsidRPr="008C0DBB">
        <w:rPr>
          <w:rFonts w:asciiTheme="majorBidi" w:hAnsiTheme="majorBidi" w:cstheme="majorBidi"/>
        </w:rPr>
        <w:t>le Maître de l’Ouvrage</w:t>
      </w:r>
      <w:r w:rsidRPr="008C0DBB">
        <w:rPr>
          <w:rFonts w:asciiTheme="majorBidi" w:hAnsiTheme="majorBidi" w:cstheme="majorBidi"/>
          <w:szCs w:val="24"/>
        </w:rPr>
        <w:t xml:space="preserve"> doit utiliser pour évaluer une offre et déterminer si un Soumissionnaire satisfait aux qualifications requises. </w:t>
      </w:r>
      <w:r w:rsidRPr="008C0DBB">
        <w:rPr>
          <w:rFonts w:asciiTheme="majorBidi" w:hAnsiTheme="majorBidi" w:cstheme="majorBidi"/>
        </w:rPr>
        <w:t xml:space="preserve">Le Maître de l’Ouvrage </w:t>
      </w:r>
      <w:r w:rsidRPr="008C0DBB">
        <w:rPr>
          <w:rFonts w:asciiTheme="majorBidi" w:hAnsiTheme="majorBidi" w:cstheme="majorBidi"/>
          <w:szCs w:val="24"/>
        </w:rPr>
        <w:t xml:space="preserve">n’utilisera pas d’autres critères que ceux indiqués dans le présent Dossier d’appel d’offres. </w:t>
      </w:r>
      <w:r w:rsidR="009709EF" w:rsidRPr="008C0DBB">
        <w:rPr>
          <w:rFonts w:asciiTheme="majorBidi" w:hAnsiTheme="majorBidi" w:cstheme="majorBidi"/>
        </w:rPr>
        <w:t>Le Soumissionnaire fournira tous les renseignements demandés dans les formulaires joints à la Section IV, Formulaires de soumission.</w:t>
      </w:r>
    </w:p>
    <w:p w14:paraId="5976FB86" w14:textId="29E6A0AC" w:rsidR="00D16E86" w:rsidRPr="008C0DBB" w:rsidRDefault="00D16E86" w:rsidP="00A01932">
      <w:pPr>
        <w:ind w:left="0" w:firstLine="0"/>
        <w:rPr>
          <w:rFonts w:asciiTheme="majorBidi" w:hAnsiTheme="majorBidi" w:cstheme="majorBidi"/>
        </w:rPr>
      </w:pPr>
      <w:r w:rsidRPr="008C0DBB">
        <w:rPr>
          <w:rFonts w:asciiTheme="majorBidi" w:hAnsiTheme="majorBidi" w:cstheme="majorBidi"/>
        </w:rPr>
        <w:t>Tout montant indiqué par le Soumissionnaire sera en équivalent US$ ou € en utilisant le taux de change déterminé de la manière suivante</w:t>
      </w:r>
      <w:r w:rsidR="009B2302" w:rsidRPr="008C0DBB">
        <w:rPr>
          <w:rFonts w:asciiTheme="majorBidi" w:hAnsiTheme="majorBidi" w:cstheme="majorBidi"/>
        </w:rPr>
        <w:t> :</w:t>
      </w:r>
    </w:p>
    <w:p w14:paraId="36F3FFA9" w14:textId="3D266C8F" w:rsidR="005001E0" w:rsidRPr="008C0DBB" w:rsidRDefault="00D16E86" w:rsidP="00520988">
      <w:pPr>
        <w:pStyle w:val="ListParagraph"/>
        <w:numPr>
          <w:ilvl w:val="1"/>
          <w:numId w:val="79"/>
        </w:numPr>
        <w:tabs>
          <w:tab w:val="clear" w:pos="1440"/>
        </w:tabs>
        <w:ind w:left="851" w:hanging="357"/>
        <w:contextualSpacing w:val="0"/>
        <w:rPr>
          <w:rFonts w:asciiTheme="majorBidi" w:hAnsiTheme="majorBidi" w:cstheme="majorBidi"/>
        </w:rPr>
      </w:pPr>
      <w:r w:rsidRPr="008C0DBB">
        <w:rPr>
          <w:rFonts w:asciiTheme="majorBidi" w:hAnsiTheme="majorBidi" w:cstheme="majorBidi"/>
        </w:rPr>
        <w:t>Pour le chiffre d’affaires et autres données financières annuels requis, le taux de change applicable sera celui du dernier jour de l’année calendaire en question</w:t>
      </w:r>
      <w:r w:rsidR="009B2302" w:rsidRPr="008C0DBB">
        <w:rPr>
          <w:rFonts w:asciiTheme="majorBidi" w:hAnsiTheme="majorBidi" w:cstheme="majorBidi"/>
        </w:rPr>
        <w:t> ;</w:t>
      </w:r>
    </w:p>
    <w:p w14:paraId="49A3CC43" w14:textId="77777777" w:rsidR="005001E0" w:rsidRPr="008C0DBB" w:rsidRDefault="00D16E86" w:rsidP="00520988">
      <w:pPr>
        <w:pStyle w:val="ListParagraph"/>
        <w:numPr>
          <w:ilvl w:val="1"/>
          <w:numId w:val="79"/>
        </w:numPr>
        <w:tabs>
          <w:tab w:val="clear" w:pos="1440"/>
        </w:tabs>
        <w:ind w:left="851" w:hanging="357"/>
        <w:contextualSpacing w:val="0"/>
        <w:rPr>
          <w:rFonts w:asciiTheme="majorBidi" w:hAnsiTheme="majorBidi" w:cstheme="majorBidi"/>
        </w:rPr>
      </w:pPr>
      <w:r w:rsidRPr="008C0DBB">
        <w:rPr>
          <w:rFonts w:asciiTheme="majorBidi" w:hAnsiTheme="majorBidi" w:cstheme="majorBidi"/>
        </w:rPr>
        <w:t>Pour le montant d’un marché, le taux de change sera celui de la date de signature du marché en question.</w:t>
      </w:r>
    </w:p>
    <w:p w14:paraId="4C5F6BC7" w14:textId="77777777" w:rsidR="00D16E86" w:rsidRPr="008C0DBB" w:rsidRDefault="00D16E86" w:rsidP="00A01932">
      <w:pPr>
        <w:ind w:left="0" w:firstLine="0"/>
        <w:rPr>
          <w:rFonts w:asciiTheme="majorBidi" w:hAnsiTheme="majorBidi" w:cstheme="majorBidi"/>
        </w:rPr>
      </w:pPr>
      <w:r w:rsidRPr="008C0DBB">
        <w:rPr>
          <w:rFonts w:asciiTheme="majorBidi" w:hAnsiTheme="majorBidi" w:cstheme="majorBidi"/>
        </w:rPr>
        <w:t xml:space="preserve">Les taux de change seront ceux provenant de la source identifiée à l’article 32.1 des IS. Le Maître de l’Ouvrage aura la latitude de corriger toute erreur commise dans la détermination du taux de change </w:t>
      </w:r>
      <w:r w:rsidR="00D02222" w:rsidRPr="008C0DBB">
        <w:rPr>
          <w:rFonts w:asciiTheme="majorBidi" w:hAnsiTheme="majorBidi" w:cstheme="majorBidi"/>
        </w:rPr>
        <w:t xml:space="preserve">utilisé </w:t>
      </w:r>
      <w:r w:rsidRPr="008C0DBB">
        <w:rPr>
          <w:rFonts w:asciiTheme="majorBidi" w:hAnsiTheme="majorBidi" w:cstheme="majorBidi"/>
        </w:rPr>
        <w:t>dans l’Offre.</w:t>
      </w:r>
    </w:p>
    <w:p w14:paraId="03B69208" w14:textId="77777777" w:rsidR="000A450A" w:rsidRPr="008C0DBB" w:rsidRDefault="000A450A" w:rsidP="00427307">
      <w:pPr>
        <w:ind w:left="720"/>
        <w:rPr>
          <w:rFonts w:asciiTheme="majorBidi" w:hAnsiTheme="majorBidi" w:cstheme="majorBidi"/>
        </w:rPr>
      </w:pPr>
    </w:p>
    <w:p w14:paraId="0E0CDD21" w14:textId="77777777" w:rsidR="0028687F" w:rsidRPr="008C0DBB" w:rsidRDefault="0028687F">
      <w:pPr>
        <w:jc w:val="left"/>
        <w:rPr>
          <w:rFonts w:asciiTheme="majorBidi" w:hAnsiTheme="majorBidi" w:cstheme="majorBidi"/>
          <w:b/>
        </w:rPr>
      </w:pPr>
      <w:r w:rsidRPr="008C0DBB">
        <w:rPr>
          <w:rFonts w:asciiTheme="majorBidi" w:hAnsiTheme="majorBidi" w:cstheme="majorBidi"/>
          <w:b/>
        </w:rPr>
        <w:br w:type="page"/>
      </w:r>
    </w:p>
    <w:p w14:paraId="01FDA940" w14:textId="77777777" w:rsidR="00402284" w:rsidRPr="008C0DBB" w:rsidRDefault="00402284" w:rsidP="00402284">
      <w:pPr>
        <w:keepNext/>
        <w:spacing w:before="120" w:after="120"/>
        <w:ind w:left="360" w:hanging="720"/>
        <w:jc w:val="center"/>
        <w:outlineLvl w:val="1"/>
        <w:rPr>
          <w:b/>
          <w:bCs/>
          <w:szCs w:val="24"/>
          <w:lang w:eastAsia="en-US"/>
        </w:rPr>
      </w:pPr>
    </w:p>
    <w:p w14:paraId="385513AB" w14:textId="77777777" w:rsidR="008867D9" w:rsidRPr="008C0DBB" w:rsidRDefault="008867D9" w:rsidP="008867D9">
      <w:pPr>
        <w:jc w:val="center"/>
        <w:rPr>
          <w:b/>
          <w:sz w:val="36"/>
        </w:rPr>
      </w:pPr>
      <w:bookmarkStart w:id="452" w:name="_Toc432229721"/>
      <w:bookmarkStart w:id="453" w:name="_Toc432663719"/>
      <w:bookmarkStart w:id="454" w:name="_Toc433224150"/>
      <w:bookmarkStart w:id="455" w:name="_Toc435519254"/>
      <w:bookmarkStart w:id="456" w:name="_Toc435624889"/>
      <w:r w:rsidRPr="008C0DBB">
        <w:rPr>
          <w:b/>
          <w:sz w:val="36"/>
        </w:rPr>
        <w:t>Table des Critères</w:t>
      </w:r>
      <w:bookmarkEnd w:id="452"/>
      <w:bookmarkEnd w:id="453"/>
      <w:bookmarkEnd w:id="454"/>
      <w:bookmarkEnd w:id="455"/>
      <w:bookmarkEnd w:id="456"/>
    </w:p>
    <w:p w14:paraId="661A5075" w14:textId="336330EB" w:rsidR="00587F78" w:rsidRPr="008C0DBB" w:rsidRDefault="00402284">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"S3-Header 1,1,S3-Heading 2,2" </w:instrText>
      </w:r>
      <w:r w:rsidRPr="008C0DBB">
        <w:rPr>
          <w:b w:val="0"/>
          <w:lang w:eastAsia="en-US"/>
        </w:rPr>
        <w:fldChar w:fldCharType="separate"/>
      </w:r>
      <w:hyperlink w:anchor="_Toc487641736" w:history="1">
        <w:r w:rsidR="00587F78" w:rsidRPr="008C0DBB">
          <w:rPr>
            <w:rStyle w:val="Hyperlink"/>
            <w:noProof/>
          </w:rPr>
          <w:t xml:space="preserve">1. </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Marge de préférence</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_Toc487641736 \h </w:instrText>
        </w:r>
        <w:r w:rsidR="00587F78" w:rsidRPr="008C0DBB">
          <w:rPr>
            <w:noProof/>
            <w:webHidden/>
          </w:rPr>
        </w:r>
        <w:r w:rsidR="00587F78" w:rsidRPr="008C0DBB">
          <w:rPr>
            <w:noProof/>
            <w:webHidden/>
          </w:rPr>
          <w:fldChar w:fldCharType="separate"/>
        </w:r>
        <w:r w:rsidR="00994494">
          <w:rPr>
            <w:noProof/>
            <w:webHidden/>
          </w:rPr>
          <w:t>41</w:t>
        </w:r>
        <w:r w:rsidR="00587F78" w:rsidRPr="008C0DBB">
          <w:rPr>
            <w:noProof/>
            <w:webHidden/>
          </w:rPr>
          <w:fldChar w:fldCharType="end"/>
        </w:r>
      </w:hyperlink>
    </w:p>
    <w:p w14:paraId="1A8D932A" w14:textId="481A2BFC" w:rsidR="00587F78" w:rsidRPr="008C0DBB" w:rsidRDefault="00584563">
      <w:pPr>
        <w:pStyle w:val="TOC1"/>
        <w:rPr>
          <w:rFonts w:asciiTheme="minorHAnsi" w:eastAsiaTheme="minorEastAsia" w:hAnsiTheme="minorHAnsi" w:cstheme="minorBidi"/>
          <w:b w:val="0"/>
          <w:noProof/>
          <w:sz w:val="22"/>
          <w:szCs w:val="22"/>
          <w:lang w:eastAsia="zh-CN"/>
        </w:rPr>
      </w:pPr>
      <w:hyperlink w:anchor="_Toc487641737" w:history="1">
        <w:r w:rsidR="00587F78" w:rsidRPr="008C0DBB">
          <w:rPr>
            <w:rStyle w:val="Hyperlink"/>
            <w:noProof/>
          </w:rPr>
          <w:t>2.</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Évaluation (IS 35)</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_Toc487641737 \h </w:instrText>
        </w:r>
        <w:r w:rsidR="00587F78" w:rsidRPr="008C0DBB">
          <w:rPr>
            <w:noProof/>
            <w:webHidden/>
          </w:rPr>
        </w:r>
        <w:r w:rsidR="00587F78" w:rsidRPr="008C0DBB">
          <w:rPr>
            <w:noProof/>
            <w:webHidden/>
          </w:rPr>
          <w:fldChar w:fldCharType="separate"/>
        </w:r>
        <w:r w:rsidR="00994494">
          <w:rPr>
            <w:noProof/>
            <w:webHidden/>
          </w:rPr>
          <w:t>41</w:t>
        </w:r>
        <w:r w:rsidR="00587F78" w:rsidRPr="008C0DBB">
          <w:rPr>
            <w:noProof/>
            <w:webHidden/>
          </w:rPr>
          <w:fldChar w:fldCharType="end"/>
        </w:r>
      </w:hyperlink>
    </w:p>
    <w:p w14:paraId="445372FF" w14:textId="73FDF22F" w:rsidR="00587F78" w:rsidRPr="008C0DBB" w:rsidRDefault="00584563">
      <w:pPr>
        <w:pStyle w:val="TOC2"/>
        <w:tabs>
          <w:tab w:val="left" w:pos="1440"/>
        </w:tabs>
        <w:rPr>
          <w:rFonts w:asciiTheme="minorHAnsi" w:eastAsiaTheme="minorEastAsia" w:hAnsiTheme="minorHAnsi" w:cstheme="minorBidi"/>
          <w:noProof/>
          <w:sz w:val="22"/>
          <w:szCs w:val="22"/>
          <w:lang w:eastAsia="zh-CN"/>
        </w:rPr>
      </w:pPr>
      <w:hyperlink w:anchor="_Toc487641738" w:history="1">
        <w:r w:rsidR="00587F78" w:rsidRPr="008C0DBB">
          <w:rPr>
            <w:rStyle w:val="Hyperlink"/>
            <w:rFonts w:asciiTheme="majorBidi" w:hAnsiTheme="majorBidi" w:cstheme="majorBidi"/>
            <w:noProof/>
          </w:rPr>
          <w:t>2.2</w:t>
        </w:r>
        <w:r w:rsidR="00587F78" w:rsidRPr="008C0DBB">
          <w:rPr>
            <w:rFonts w:asciiTheme="minorHAnsi" w:eastAsiaTheme="minorEastAsia" w:hAnsiTheme="minorHAnsi" w:cstheme="minorBidi"/>
            <w:noProof/>
            <w:sz w:val="22"/>
            <w:szCs w:val="22"/>
            <w:lang w:eastAsia="zh-CN"/>
          </w:rPr>
          <w:tab/>
        </w:r>
        <w:r w:rsidR="008867D9" w:rsidRPr="008C0DBB">
          <w:rPr>
            <w:rFonts w:asciiTheme="minorHAnsi" w:eastAsiaTheme="minorEastAsia" w:hAnsiTheme="minorHAnsi" w:cstheme="minorBidi"/>
            <w:noProof/>
            <w:sz w:val="22"/>
            <w:szCs w:val="22"/>
            <w:lang w:eastAsia="zh-CN"/>
          </w:rPr>
          <w:t xml:space="preserve">Lots </w:t>
        </w:r>
        <w:r w:rsidR="008867D9" w:rsidRPr="008C0DBB">
          <w:rPr>
            <w:rStyle w:val="Hyperlink"/>
            <w:noProof/>
          </w:rPr>
          <w:t>Multiples</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_Toc487641738 \h </w:instrText>
        </w:r>
        <w:r w:rsidR="00587F78" w:rsidRPr="008C0DBB">
          <w:rPr>
            <w:noProof/>
            <w:webHidden/>
          </w:rPr>
        </w:r>
        <w:r w:rsidR="00587F78" w:rsidRPr="008C0DBB">
          <w:rPr>
            <w:noProof/>
            <w:webHidden/>
          </w:rPr>
          <w:fldChar w:fldCharType="separate"/>
        </w:r>
        <w:r w:rsidR="00994494">
          <w:rPr>
            <w:noProof/>
            <w:webHidden/>
          </w:rPr>
          <w:t>41</w:t>
        </w:r>
        <w:r w:rsidR="00587F78" w:rsidRPr="008C0DBB">
          <w:rPr>
            <w:noProof/>
            <w:webHidden/>
          </w:rPr>
          <w:fldChar w:fldCharType="end"/>
        </w:r>
      </w:hyperlink>
    </w:p>
    <w:p w14:paraId="506F7814" w14:textId="11F61BD6" w:rsidR="00587F78" w:rsidRPr="008C0DBB" w:rsidRDefault="00584563">
      <w:pPr>
        <w:pStyle w:val="TOC1"/>
        <w:rPr>
          <w:rFonts w:asciiTheme="minorHAnsi" w:eastAsiaTheme="minorEastAsia" w:hAnsiTheme="minorHAnsi" w:cstheme="minorBidi"/>
          <w:b w:val="0"/>
          <w:noProof/>
          <w:sz w:val="22"/>
          <w:szCs w:val="22"/>
          <w:lang w:eastAsia="zh-CN"/>
        </w:rPr>
      </w:pPr>
      <w:hyperlink w:anchor="_Toc487641739" w:history="1">
        <w:r w:rsidR="00587F78" w:rsidRPr="008C0DBB">
          <w:rPr>
            <w:rStyle w:val="Hyperlink"/>
            <w:noProof/>
          </w:rPr>
          <w:t>3.</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Qualification</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_Toc487641739 \h </w:instrText>
        </w:r>
        <w:r w:rsidR="00587F78" w:rsidRPr="008C0DBB">
          <w:rPr>
            <w:noProof/>
            <w:webHidden/>
          </w:rPr>
        </w:r>
        <w:r w:rsidR="00587F78" w:rsidRPr="008C0DBB">
          <w:rPr>
            <w:noProof/>
            <w:webHidden/>
          </w:rPr>
          <w:fldChar w:fldCharType="separate"/>
        </w:r>
        <w:r w:rsidR="00994494">
          <w:rPr>
            <w:noProof/>
            <w:webHidden/>
          </w:rPr>
          <w:t>46</w:t>
        </w:r>
        <w:r w:rsidR="00587F78" w:rsidRPr="008C0DBB">
          <w:rPr>
            <w:noProof/>
            <w:webHidden/>
          </w:rPr>
          <w:fldChar w:fldCharType="end"/>
        </w:r>
      </w:hyperlink>
    </w:p>
    <w:p w14:paraId="5F5E7021" w14:textId="73673355" w:rsidR="00587F78" w:rsidRPr="008C0DBB" w:rsidRDefault="00584563">
      <w:pPr>
        <w:pStyle w:val="TOC2"/>
        <w:rPr>
          <w:rFonts w:asciiTheme="minorHAnsi" w:eastAsiaTheme="minorEastAsia" w:hAnsiTheme="minorHAnsi" w:cstheme="minorBidi"/>
          <w:noProof/>
          <w:sz w:val="22"/>
          <w:szCs w:val="22"/>
          <w:lang w:eastAsia="zh-CN"/>
        </w:rPr>
      </w:pPr>
      <w:hyperlink w:anchor="_Toc487641740" w:history="1">
        <w:r w:rsidR="00587F78" w:rsidRPr="008C0DBB">
          <w:rPr>
            <w:rStyle w:val="Hyperlink"/>
            <w:noProof/>
          </w:rPr>
          <w:t>1. Critères d’admissibilité</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_Toc487641740 \h </w:instrText>
        </w:r>
        <w:r w:rsidR="00587F78" w:rsidRPr="008C0DBB">
          <w:rPr>
            <w:noProof/>
            <w:webHidden/>
          </w:rPr>
        </w:r>
        <w:r w:rsidR="00587F78" w:rsidRPr="008C0DBB">
          <w:rPr>
            <w:noProof/>
            <w:webHidden/>
          </w:rPr>
          <w:fldChar w:fldCharType="separate"/>
        </w:r>
        <w:r w:rsidR="00994494">
          <w:rPr>
            <w:noProof/>
            <w:webHidden/>
          </w:rPr>
          <w:t>46</w:t>
        </w:r>
        <w:r w:rsidR="00587F78" w:rsidRPr="008C0DBB">
          <w:rPr>
            <w:noProof/>
            <w:webHidden/>
          </w:rPr>
          <w:fldChar w:fldCharType="end"/>
        </w:r>
      </w:hyperlink>
    </w:p>
    <w:p w14:paraId="45008C29" w14:textId="36915D9B" w:rsidR="00587F78" w:rsidRPr="008C0DBB" w:rsidRDefault="00584563">
      <w:pPr>
        <w:pStyle w:val="TOC2"/>
        <w:rPr>
          <w:rFonts w:asciiTheme="minorHAnsi" w:eastAsiaTheme="minorEastAsia" w:hAnsiTheme="minorHAnsi" w:cstheme="minorBidi"/>
          <w:noProof/>
          <w:sz w:val="22"/>
          <w:szCs w:val="22"/>
          <w:lang w:eastAsia="zh-CN"/>
        </w:rPr>
      </w:pPr>
      <w:hyperlink w:anchor="_Toc487641741" w:history="1">
        <w:r w:rsidR="00587F78" w:rsidRPr="008C0DBB">
          <w:rPr>
            <w:rStyle w:val="Hyperlink"/>
            <w:noProof/>
          </w:rPr>
          <w:t>2. Antécédents de défaut d’exécution de marché</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_Toc487641741 \h </w:instrText>
        </w:r>
        <w:r w:rsidR="00587F78" w:rsidRPr="008C0DBB">
          <w:rPr>
            <w:noProof/>
            <w:webHidden/>
          </w:rPr>
        </w:r>
        <w:r w:rsidR="00587F78" w:rsidRPr="008C0DBB">
          <w:rPr>
            <w:noProof/>
            <w:webHidden/>
          </w:rPr>
          <w:fldChar w:fldCharType="separate"/>
        </w:r>
        <w:r w:rsidR="00994494">
          <w:rPr>
            <w:noProof/>
            <w:webHidden/>
          </w:rPr>
          <w:t>46</w:t>
        </w:r>
        <w:r w:rsidR="00587F78" w:rsidRPr="008C0DBB">
          <w:rPr>
            <w:noProof/>
            <w:webHidden/>
          </w:rPr>
          <w:fldChar w:fldCharType="end"/>
        </w:r>
      </w:hyperlink>
    </w:p>
    <w:p w14:paraId="410DE97F" w14:textId="6EEB118C" w:rsidR="00587F78" w:rsidRPr="008C0DBB" w:rsidRDefault="00584563">
      <w:pPr>
        <w:pStyle w:val="TOC2"/>
        <w:rPr>
          <w:rFonts w:asciiTheme="minorHAnsi" w:eastAsiaTheme="minorEastAsia" w:hAnsiTheme="minorHAnsi" w:cstheme="minorBidi"/>
          <w:noProof/>
          <w:sz w:val="22"/>
          <w:szCs w:val="22"/>
          <w:lang w:eastAsia="zh-CN"/>
        </w:rPr>
      </w:pPr>
      <w:hyperlink w:anchor="_Toc487641742" w:history="1">
        <w:r w:rsidR="00587F78" w:rsidRPr="008C0DBB">
          <w:rPr>
            <w:rStyle w:val="Hyperlink"/>
            <w:noProof/>
          </w:rPr>
          <w:t>3. Situation et Performance Financières</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_Toc487641742 \h </w:instrText>
        </w:r>
        <w:r w:rsidR="00587F78" w:rsidRPr="008C0DBB">
          <w:rPr>
            <w:noProof/>
            <w:webHidden/>
          </w:rPr>
        </w:r>
        <w:r w:rsidR="00587F78" w:rsidRPr="008C0DBB">
          <w:rPr>
            <w:noProof/>
            <w:webHidden/>
          </w:rPr>
          <w:fldChar w:fldCharType="separate"/>
        </w:r>
        <w:r w:rsidR="00994494">
          <w:rPr>
            <w:noProof/>
            <w:webHidden/>
          </w:rPr>
          <w:t>50</w:t>
        </w:r>
        <w:r w:rsidR="00587F78" w:rsidRPr="008C0DBB">
          <w:rPr>
            <w:noProof/>
            <w:webHidden/>
          </w:rPr>
          <w:fldChar w:fldCharType="end"/>
        </w:r>
      </w:hyperlink>
    </w:p>
    <w:p w14:paraId="4DC3767E" w14:textId="2C837BE3" w:rsidR="00587F78" w:rsidRPr="008C0DBB" w:rsidRDefault="00584563">
      <w:pPr>
        <w:pStyle w:val="TOC2"/>
        <w:rPr>
          <w:rFonts w:asciiTheme="minorHAnsi" w:eastAsiaTheme="minorEastAsia" w:hAnsiTheme="minorHAnsi" w:cstheme="minorBidi"/>
          <w:noProof/>
          <w:sz w:val="22"/>
          <w:szCs w:val="22"/>
          <w:lang w:eastAsia="zh-CN"/>
        </w:rPr>
      </w:pPr>
      <w:hyperlink w:anchor="_Toc487641743" w:history="1">
        <w:r w:rsidR="00587F78" w:rsidRPr="008C0DBB">
          <w:rPr>
            <w:rStyle w:val="Hyperlink"/>
            <w:noProof/>
          </w:rPr>
          <w:t>4. Expérience</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_Toc487641743 \h </w:instrText>
        </w:r>
        <w:r w:rsidR="00587F78" w:rsidRPr="008C0DBB">
          <w:rPr>
            <w:noProof/>
            <w:webHidden/>
          </w:rPr>
        </w:r>
        <w:r w:rsidR="00587F78" w:rsidRPr="008C0DBB">
          <w:rPr>
            <w:noProof/>
            <w:webHidden/>
          </w:rPr>
          <w:fldChar w:fldCharType="separate"/>
        </w:r>
        <w:r w:rsidR="00994494">
          <w:rPr>
            <w:noProof/>
            <w:webHidden/>
          </w:rPr>
          <w:t>53</w:t>
        </w:r>
        <w:r w:rsidR="00587F78" w:rsidRPr="008C0DBB">
          <w:rPr>
            <w:noProof/>
            <w:webHidden/>
          </w:rPr>
          <w:fldChar w:fldCharType="end"/>
        </w:r>
      </w:hyperlink>
    </w:p>
    <w:p w14:paraId="5EA592F1" w14:textId="594B4D0B" w:rsidR="00587F78" w:rsidRPr="008C0DBB" w:rsidRDefault="00584563">
      <w:pPr>
        <w:pStyle w:val="TOC1"/>
        <w:rPr>
          <w:rFonts w:asciiTheme="minorHAnsi" w:eastAsiaTheme="minorEastAsia" w:hAnsiTheme="minorHAnsi" w:cstheme="minorBidi"/>
          <w:b w:val="0"/>
          <w:noProof/>
          <w:sz w:val="22"/>
          <w:szCs w:val="22"/>
          <w:lang w:eastAsia="zh-CN"/>
        </w:rPr>
      </w:pPr>
      <w:hyperlink w:anchor="_Toc487641744" w:history="1">
        <w:r w:rsidR="00587F78" w:rsidRPr="008C0DBB">
          <w:rPr>
            <w:rStyle w:val="Hyperlink"/>
            <w:noProof/>
          </w:rPr>
          <w:t>4</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Personnel-Clé</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_Toc487641744 \h </w:instrText>
        </w:r>
        <w:r w:rsidR="00587F78" w:rsidRPr="008C0DBB">
          <w:rPr>
            <w:noProof/>
            <w:webHidden/>
          </w:rPr>
        </w:r>
        <w:r w:rsidR="00587F78" w:rsidRPr="008C0DBB">
          <w:rPr>
            <w:noProof/>
            <w:webHidden/>
          </w:rPr>
          <w:fldChar w:fldCharType="separate"/>
        </w:r>
        <w:r w:rsidR="00994494">
          <w:rPr>
            <w:noProof/>
            <w:webHidden/>
          </w:rPr>
          <w:t>58</w:t>
        </w:r>
        <w:r w:rsidR="00587F78" w:rsidRPr="008C0DBB">
          <w:rPr>
            <w:noProof/>
            <w:webHidden/>
          </w:rPr>
          <w:fldChar w:fldCharType="end"/>
        </w:r>
      </w:hyperlink>
    </w:p>
    <w:p w14:paraId="11031938" w14:textId="5927BD89" w:rsidR="00587F78" w:rsidRPr="008C0DBB" w:rsidRDefault="00584563">
      <w:pPr>
        <w:pStyle w:val="TOC1"/>
        <w:rPr>
          <w:rFonts w:asciiTheme="minorHAnsi" w:eastAsiaTheme="minorEastAsia" w:hAnsiTheme="minorHAnsi" w:cstheme="minorBidi"/>
          <w:b w:val="0"/>
          <w:noProof/>
          <w:sz w:val="22"/>
          <w:szCs w:val="22"/>
          <w:lang w:eastAsia="zh-CN"/>
        </w:rPr>
      </w:pPr>
      <w:hyperlink w:anchor="_Toc487641745" w:history="1">
        <w:r w:rsidR="00587F78" w:rsidRPr="008C0DBB">
          <w:rPr>
            <w:rStyle w:val="Hyperlink"/>
            <w:noProof/>
          </w:rPr>
          <w:t>5</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Matériel</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_Toc487641745 \h </w:instrText>
        </w:r>
        <w:r w:rsidR="00587F78" w:rsidRPr="008C0DBB">
          <w:rPr>
            <w:noProof/>
            <w:webHidden/>
          </w:rPr>
        </w:r>
        <w:r w:rsidR="00587F78" w:rsidRPr="008C0DBB">
          <w:rPr>
            <w:noProof/>
            <w:webHidden/>
          </w:rPr>
          <w:fldChar w:fldCharType="separate"/>
        </w:r>
        <w:r w:rsidR="00994494">
          <w:rPr>
            <w:noProof/>
            <w:webHidden/>
          </w:rPr>
          <w:t>59</w:t>
        </w:r>
        <w:r w:rsidR="00587F78" w:rsidRPr="008C0DBB">
          <w:rPr>
            <w:noProof/>
            <w:webHidden/>
          </w:rPr>
          <w:fldChar w:fldCharType="end"/>
        </w:r>
      </w:hyperlink>
    </w:p>
    <w:p w14:paraId="7778F723" w14:textId="6D9AC8E8" w:rsidR="00402284" w:rsidRPr="008C0DBB" w:rsidRDefault="00402284" w:rsidP="00402284">
      <w:pPr>
        <w:spacing w:after="0"/>
        <w:ind w:left="0" w:firstLine="0"/>
        <w:jc w:val="left"/>
        <w:rPr>
          <w:szCs w:val="24"/>
          <w:lang w:eastAsia="en-US"/>
        </w:rPr>
      </w:pPr>
      <w:r w:rsidRPr="008C0DBB">
        <w:rPr>
          <w:szCs w:val="24"/>
          <w:lang w:eastAsia="en-US"/>
        </w:rPr>
        <w:fldChar w:fldCharType="end"/>
      </w:r>
    </w:p>
    <w:p w14:paraId="3CC43D65" w14:textId="77F5377D" w:rsidR="00402284" w:rsidRPr="008C0DBB" w:rsidRDefault="00402284">
      <w:pPr>
        <w:rPr>
          <w:rFonts w:asciiTheme="majorBidi" w:hAnsiTheme="majorBidi" w:cstheme="majorBidi"/>
          <w:b/>
        </w:rPr>
      </w:pPr>
      <w:r w:rsidRPr="008C0DBB">
        <w:rPr>
          <w:rFonts w:asciiTheme="majorBidi" w:hAnsiTheme="majorBidi" w:cstheme="majorBidi"/>
          <w:b/>
        </w:rPr>
        <w:br w:type="page"/>
      </w:r>
    </w:p>
    <w:p w14:paraId="5FF1890B" w14:textId="77777777" w:rsidR="00402284" w:rsidRPr="008C0DBB" w:rsidRDefault="00402284">
      <w:pPr>
        <w:rPr>
          <w:rFonts w:asciiTheme="majorBidi" w:hAnsiTheme="majorBidi" w:cstheme="majorBidi"/>
          <w:b/>
        </w:rPr>
      </w:pPr>
    </w:p>
    <w:p w14:paraId="79E355EA" w14:textId="2FB882CC" w:rsidR="00D16E86" w:rsidRPr="008C0DBB" w:rsidRDefault="000A450A" w:rsidP="00402284">
      <w:pPr>
        <w:pStyle w:val="S3-Header1"/>
        <w:ind w:left="709" w:hanging="709"/>
        <w:rPr>
          <w:szCs w:val="28"/>
          <w:lang w:val="fr-FR"/>
        </w:rPr>
      </w:pPr>
      <w:bookmarkStart w:id="457" w:name="_Toc487641736"/>
      <w:r w:rsidRPr="008C0DBB">
        <w:rPr>
          <w:szCs w:val="28"/>
          <w:lang w:val="fr-FR"/>
        </w:rPr>
        <w:t>1.</w:t>
      </w:r>
      <w:r w:rsidR="00D16E86" w:rsidRPr="008C0DBB">
        <w:rPr>
          <w:szCs w:val="28"/>
          <w:lang w:val="fr-FR"/>
        </w:rPr>
        <w:t xml:space="preserve"> </w:t>
      </w:r>
      <w:r w:rsidR="00402284" w:rsidRPr="008C0DBB">
        <w:rPr>
          <w:szCs w:val="28"/>
          <w:lang w:val="fr-FR"/>
        </w:rPr>
        <w:tab/>
      </w:r>
      <w:r w:rsidR="00C97825" w:rsidRPr="008C0DBB">
        <w:rPr>
          <w:szCs w:val="28"/>
          <w:lang w:val="fr-FR"/>
        </w:rPr>
        <w:t>Marge de p</w:t>
      </w:r>
      <w:r w:rsidR="00D16E86" w:rsidRPr="008C0DBB">
        <w:rPr>
          <w:szCs w:val="28"/>
          <w:lang w:val="fr-FR"/>
        </w:rPr>
        <w:t>référence</w:t>
      </w:r>
      <w:bookmarkEnd w:id="457"/>
      <w:r w:rsidR="00D16E86" w:rsidRPr="008C0DBB">
        <w:rPr>
          <w:szCs w:val="28"/>
          <w:lang w:val="fr-FR"/>
        </w:rPr>
        <w:t xml:space="preserve"> </w:t>
      </w:r>
    </w:p>
    <w:p w14:paraId="1363C6F4" w14:textId="0182D465" w:rsidR="00D16E86" w:rsidRPr="008C0DBB" w:rsidRDefault="009709EF" w:rsidP="00531145">
      <w:pPr>
        <w:spacing w:before="120"/>
        <w:ind w:left="709" w:firstLine="0"/>
        <w:rPr>
          <w:rFonts w:asciiTheme="majorBidi" w:hAnsiTheme="majorBidi" w:cstheme="majorBidi"/>
        </w:rPr>
      </w:pPr>
      <w:r w:rsidRPr="008C0DBB">
        <w:rPr>
          <w:rFonts w:asciiTheme="majorBidi" w:hAnsiTheme="majorBidi" w:cstheme="majorBidi"/>
        </w:rPr>
        <w:t>Si les DPAO le prévoient, u</w:t>
      </w:r>
      <w:r w:rsidR="00D16E86" w:rsidRPr="008C0DBB">
        <w:rPr>
          <w:rFonts w:asciiTheme="majorBidi" w:hAnsiTheme="majorBidi" w:cstheme="majorBidi"/>
        </w:rPr>
        <w:t xml:space="preserve">ne marge de préférence </w:t>
      </w:r>
      <w:r w:rsidR="00C97825" w:rsidRPr="008C0DBB">
        <w:rPr>
          <w:rFonts w:asciiTheme="majorBidi" w:hAnsiTheme="majorBidi" w:cstheme="majorBidi"/>
        </w:rPr>
        <w:t>nationale</w:t>
      </w:r>
      <w:r w:rsidR="00D16E86" w:rsidRPr="008C0DBB">
        <w:rPr>
          <w:rFonts w:asciiTheme="majorBidi" w:hAnsiTheme="majorBidi" w:cstheme="majorBidi"/>
        </w:rPr>
        <w:t xml:space="preserve"> de 7,5% (sept pourcent et demi) sera accordée aux </w:t>
      </w:r>
      <w:r w:rsidR="00C97825" w:rsidRPr="008C0DBB">
        <w:rPr>
          <w:rFonts w:asciiTheme="majorBidi" w:hAnsiTheme="majorBidi" w:cstheme="majorBidi"/>
        </w:rPr>
        <w:t>entreprises nationales</w:t>
      </w:r>
      <w:r w:rsidR="00D16E86" w:rsidRPr="008C0DBB">
        <w:rPr>
          <w:rFonts w:asciiTheme="majorBidi" w:hAnsiTheme="majorBidi" w:cstheme="majorBidi"/>
        </w:rPr>
        <w:t xml:space="preserve"> conformément et sous réserve des dispositions suivantes</w:t>
      </w:r>
      <w:r w:rsidR="009B2302" w:rsidRPr="008C0DBB">
        <w:rPr>
          <w:rFonts w:asciiTheme="majorBidi" w:hAnsiTheme="majorBidi" w:cstheme="majorBidi"/>
        </w:rPr>
        <w:t> :</w:t>
      </w:r>
    </w:p>
    <w:p w14:paraId="67C1A402" w14:textId="29615EFB" w:rsidR="00D9127A" w:rsidRPr="008C0DBB" w:rsidRDefault="00531145" w:rsidP="00531145">
      <w:pPr>
        <w:spacing w:before="120"/>
        <w:ind w:left="1418" w:hanging="720"/>
        <w:rPr>
          <w:rFonts w:asciiTheme="majorBidi" w:hAnsiTheme="majorBidi" w:cstheme="majorBidi"/>
        </w:rPr>
      </w:pPr>
      <w:r w:rsidRPr="008C0DBB">
        <w:rPr>
          <w:rFonts w:asciiTheme="majorBidi" w:hAnsiTheme="majorBidi" w:cstheme="majorBidi"/>
        </w:rPr>
        <w:t>(</w:t>
      </w:r>
      <w:r w:rsidR="00D16E86" w:rsidRPr="008C0DBB">
        <w:rPr>
          <w:rFonts w:asciiTheme="majorBidi" w:hAnsiTheme="majorBidi" w:cstheme="majorBidi"/>
        </w:rPr>
        <w:t>a)</w:t>
      </w:r>
      <w:r w:rsidR="00371A00" w:rsidRPr="008C0DBB">
        <w:rPr>
          <w:rFonts w:asciiTheme="majorBidi" w:hAnsiTheme="majorBidi" w:cstheme="majorBidi"/>
        </w:rPr>
        <w:tab/>
      </w:r>
      <w:r w:rsidR="005822EC" w:rsidRPr="008C0DBB">
        <w:rPr>
          <w:rFonts w:asciiTheme="majorBidi" w:hAnsiTheme="majorBidi" w:cstheme="majorBidi"/>
        </w:rPr>
        <w:t xml:space="preserve">Les entreprises souhaitant bénéficier d’une telle préférence, doivent, dans le cadre des justifications </w:t>
      </w:r>
      <w:r w:rsidR="00D02222" w:rsidRPr="008C0DBB">
        <w:rPr>
          <w:rFonts w:asciiTheme="majorBidi" w:hAnsiTheme="majorBidi" w:cstheme="majorBidi"/>
        </w:rPr>
        <w:t>de</w:t>
      </w:r>
      <w:r w:rsidR="005822EC" w:rsidRPr="008C0DBB">
        <w:rPr>
          <w:rFonts w:asciiTheme="majorBidi" w:hAnsiTheme="majorBidi" w:cstheme="majorBidi"/>
        </w:rPr>
        <w:t xml:space="preserve"> leurs qualifications, fournir également les informations portant entre autres sur l’actionnariat de l’entreprise, et </w:t>
      </w:r>
      <w:r w:rsidR="00D02222" w:rsidRPr="008C0DBB">
        <w:rPr>
          <w:rFonts w:asciiTheme="majorBidi" w:hAnsiTheme="majorBidi" w:cstheme="majorBidi"/>
        </w:rPr>
        <w:t xml:space="preserve">tout autre élément </w:t>
      </w:r>
      <w:r w:rsidR="005822EC" w:rsidRPr="008C0DBB">
        <w:rPr>
          <w:rFonts w:asciiTheme="majorBidi" w:hAnsiTheme="majorBidi" w:cstheme="majorBidi"/>
        </w:rPr>
        <w:t>permettant d’établir si l’entreprise (ou les entreprises groupées) est (sont</w:t>
      </w:r>
      <w:r w:rsidR="00D02222" w:rsidRPr="008C0DBB">
        <w:rPr>
          <w:rFonts w:asciiTheme="majorBidi" w:hAnsiTheme="majorBidi" w:cstheme="majorBidi"/>
        </w:rPr>
        <w:t>)</w:t>
      </w:r>
      <w:r w:rsidR="005822EC" w:rsidRPr="008C0DBB">
        <w:rPr>
          <w:rFonts w:asciiTheme="majorBidi" w:hAnsiTheme="majorBidi" w:cstheme="majorBidi"/>
        </w:rPr>
        <w:t xml:space="preserve"> qualifiée(s) pour bénéficier de la préférence nationale conformément à la classification établie par l’Emprunteur et acceptée par la Banque.</w:t>
      </w:r>
    </w:p>
    <w:p w14:paraId="3073A742" w14:textId="62DE1936" w:rsidR="00D9127A" w:rsidRPr="008C0DBB" w:rsidRDefault="00531145" w:rsidP="00531145">
      <w:pPr>
        <w:spacing w:before="120"/>
        <w:ind w:left="1418" w:hanging="720"/>
        <w:rPr>
          <w:rFonts w:asciiTheme="majorBidi" w:hAnsiTheme="majorBidi" w:cstheme="majorBidi"/>
        </w:rPr>
      </w:pPr>
      <w:r w:rsidRPr="008C0DBB">
        <w:rPr>
          <w:rFonts w:asciiTheme="majorBidi" w:hAnsiTheme="majorBidi" w:cstheme="majorBidi"/>
        </w:rPr>
        <w:t>(</w:t>
      </w:r>
      <w:r w:rsidR="00D9127A" w:rsidRPr="008C0DBB">
        <w:rPr>
          <w:rFonts w:asciiTheme="majorBidi" w:hAnsiTheme="majorBidi" w:cstheme="majorBidi"/>
        </w:rPr>
        <w:t xml:space="preserve">b) </w:t>
      </w:r>
      <w:r w:rsidR="00371A00" w:rsidRPr="008C0DBB">
        <w:rPr>
          <w:rFonts w:asciiTheme="majorBidi" w:hAnsiTheme="majorBidi" w:cstheme="majorBidi"/>
        </w:rPr>
        <w:tab/>
      </w:r>
      <w:r w:rsidR="00D9127A" w:rsidRPr="008C0DBB">
        <w:rPr>
          <w:rFonts w:asciiTheme="majorBidi" w:hAnsiTheme="majorBidi" w:cstheme="majorBidi"/>
        </w:rPr>
        <w:t>Une fois les Offres reçues et revues par l’Emprunteur, les Offres conformes pour l’essentiel ser</w:t>
      </w:r>
      <w:r w:rsidR="00C97825" w:rsidRPr="008C0DBB">
        <w:rPr>
          <w:rFonts w:asciiTheme="majorBidi" w:hAnsiTheme="majorBidi" w:cstheme="majorBidi"/>
        </w:rPr>
        <w:t>ont</w:t>
      </w:r>
      <w:r w:rsidR="00D9127A" w:rsidRPr="008C0DBB">
        <w:rPr>
          <w:rFonts w:asciiTheme="majorBidi" w:hAnsiTheme="majorBidi" w:cstheme="majorBidi"/>
        </w:rPr>
        <w:t xml:space="preserve"> classées en deux groupes</w:t>
      </w:r>
      <w:r w:rsidR="009B2302" w:rsidRPr="008C0DBB">
        <w:rPr>
          <w:rFonts w:asciiTheme="majorBidi" w:hAnsiTheme="majorBidi" w:cstheme="majorBidi"/>
        </w:rPr>
        <w:t> :</w:t>
      </w:r>
    </w:p>
    <w:p w14:paraId="5FE44B24" w14:textId="2F74C0CE" w:rsidR="005001E0" w:rsidRPr="008C0DBB" w:rsidRDefault="00D9127A" w:rsidP="00531145">
      <w:pPr>
        <w:spacing w:before="120"/>
        <w:ind w:firstLine="180"/>
        <w:rPr>
          <w:rFonts w:asciiTheme="majorBidi" w:hAnsiTheme="majorBidi" w:cstheme="majorBidi"/>
        </w:rPr>
      </w:pPr>
      <w:r w:rsidRPr="008C0DBB">
        <w:rPr>
          <w:rFonts w:asciiTheme="majorBidi" w:hAnsiTheme="majorBidi" w:cstheme="majorBidi"/>
        </w:rPr>
        <w:t>(i)</w:t>
      </w:r>
      <w:r w:rsidR="00371A00" w:rsidRPr="008C0DBB">
        <w:rPr>
          <w:rFonts w:asciiTheme="majorBidi" w:hAnsiTheme="majorBidi" w:cstheme="majorBidi"/>
        </w:rPr>
        <w:tab/>
      </w:r>
      <w:r w:rsidRPr="008C0DBB">
        <w:rPr>
          <w:rFonts w:asciiTheme="majorBidi" w:hAnsiTheme="majorBidi" w:cstheme="majorBidi"/>
        </w:rPr>
        <w:t>Groupe A</w:t>
      </w:r>
      <w:r w:rsidR="009B2302" w:rsidRPr="008C0DBB">
        <w:rPr>
          <w:rFonts w:asciiTheme="majorBidi" w:hAnsiTheme="majorBidi" w:cstheme="majorBidi"/>
        </w:rPr>
        <w:t> :</w:t>
      </w:r>
      <w:r w:rsidRPr="008C0DBB">
        <w:rPr>
          <w:rFonts w:asciiTheme="majorBidi" w:hAnsiTheme="majorBidi" w:cstheme="majorBidi"/>
        </w:rPr>
        <w:t xml:space="preserve"> </w:t>
      </w:r>
      <w:r w:rsidR="00C97825" w:rsidRPr="008C0DBB">
        <w:rPr>
          <w:rFonts w:asciiTheme="majorBidi" w:hAnsiTheme="majorBidi" w:cstheme="majorBidi"/>
        </w:rPr>
        <w:t>Soumissionnaires nationaux</w:t>
      </w:r>
      <w:r w:rsidRPr="008C0DBB">
        <w:rPr>
          <w:rFonts w:asciiTheme="majorBidi" w:hAnsiTheme="majorBidi" w:cstheme="majorBidi"/>
        </w:rPr>
        <w:t xml:space="preserve"> éligibles à la préférence </w:t>
      </w:r>
      <w:r w:rsidR="00C97825" w:rsidRPr="008C0DBB">
        <w:rPr>
          <w:rFonts w:asciiTheme="majorBidi" w:hAnsiTheme="majorBidi" w:cstheme="majorBidi"/>
        </w:rPr>
        <w:t>nationale</w:t>
      </w:r>
      <w:r w:rsidR="009B2302" w:rsidRPr="008C0DBB">
        <w:rPr>
          <w:rFonts w:asciiTheme="majorBidi" w:hAnsiTheme="majorBidi" w:cstheme="majorBidi"/>
        </w:rPr>
        <w:t> ;</w:t>
      </w:r>
    </w:p>
    <w:p w14:paraId="54239ECF" w14:textId="2AD4C141" w:rsidR="005001E0" w:rsidRPr="008C0DBB" w:rsidRDefault="00D9127A" w:rsidP="00531145">
      <w:pPr>
        <w:spacing w:before="120"/>
        <w:ind w:firstLine="180"/>
        <w:rPr>
          <w:rFonts w:asciiTheme="majorBidi" w:hAnsiTheme="majorBidi" w:cstheme="majorBidi"/>
        </w:rPr>
      </w:pPr>
      <w:r w:rsidRPr="008C0DBB">
        <w:rPr>
          <w:rFonts w:asciiTheme="majorBidi" w:hAnsiTheme="majorBidi" w:cstheme="majorBidi"/>
        </w:rPr>
        <w:t xml:space="preserve">(ii) </w:t>
      </w:r>
      <w:r w:rsidR="00371A00" w:rsidRPr="008C0DBB">
        <w:rPr>
          <w:rFonts w:asciiTheme="majorBidi" w:hAnsiTheme="majorBidi" w:cstheme="majorBidi"/>
        </w:rPr>
        <w:tab/>
      </w:r>
      <w:r w:rsidRPr="008C0DBB">
        <w:rPr>
          <w:rFonts w:asciiTheme="majorBidi" w:hAnsiTheme="majorBidi" w:cstheme="majorBidi"/>
        </w:rPr>
        <w:t>Groupe B</w:t>
      </w:r>
      <w:r w:rsidR="009B2302" w:rsidRPr="008C0DBB">
        <w:rPr>
          <w:rFonts w:asciiTheme="majorBidi" w:hAnsiTheme="majorBidi" w:cstheme="majorBidi"/>
        </w:rPr>
        <w:t> :</w:t>
      </w:r>
      <w:r w:rsidRPr="008C0DBB">
        <w:rPr>
          <w:rFonts w:asciiTheme="majorBidi" w:hAnsiTheme="majorBidi" w:cstheme="majorBidi"/>
        </w:rPr>
        <w:t xml:space="preserve"> </w:t>
      </w:r>
      <w:r w:rsidR="00C97825" w:rsidRPr="008C0DBB">
        <w:rPr>
          <w:rFonts w:asciiTheme="majorBidi" w:hAnsiTheme="majorBidi" w:cstheme="majorBidi"/>
        </w:rPr>
        <w:t>Autres Soumissionnaires</w:t>
      </w:r>
      <w:r w:rsidRPr="008C0DBB">
        <w:rPr>
          <w:rFonts w:asciiTheme="majorBidi" w:hAnsiTheme="majorBidi" w:cstheme="majorBidi"/>
        </w:rPr>
        <w:t>.</w:t>
      </w:r>
    </w:p>
    <w:p w14:paraId="3DBD7F63" w14:textId="7EB8BE25" w:rsidR="005822EC" w:rsidRPr="008C0DBB" w:rsidRDefault="005822EC" w:rsidP="00531145">
      <w:pPr>
        <w:spacing w:before="120"/>
        <w:ind w:left="709" w:firstLine="0"/>
        <w:rPr>
          <w:rFonts w:asciiTheme="majorBidi" w:hAnsiTheme="majorBidi" w:cstheme="majorBidi"/>
        </w:rPr>
      </w:pPr>
      <w:r w:rsidRPr="008C0DBB">
        <w:rPr>
          <w:rFonts w:asciiTheme="majorBidi" w:hAnsiTheme="majorBidi" w:cstheme="majorBidi"/>
        </w:rPr>
        <w:t xml:space="preserve">Dans un premier temps, toutes les Offres évaluées d’un Groupe seront comparées </w:t>
      </w:r>
      <w:r w:rsidR="00D02222" w:rsidRPr="008C0DBB">
        <w:rPr>
          <w:rFonts w:asciiTheme="majorBidi" w:hAnsiTheme="majorBidi" w:cstheme="majorBidi"/>
        </w:rPr>
        <w:t>entre elles afin</w:t>
      </w:r>
      <w:r w:rsidRPr="008C0DBB">
        <w:rPr>
          <w:rFonts w:asciiTheme="majorBidi" w:hAnsiTheme="majorBidi" w:cstheme="majorBidi"/>
        </w:rPr>
        <w:t xml:space="preserve"> de déterminer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de chaque Groupe, qui sera à son tour comparée avec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de l’autre Groupe. Si à l’issue de cette comparaison, une Offre du Groupe A est </w:t>
      </w:r>
      <w:r w:rsidR="00AD3EBB" w:rsidRPr="008C0DBB">
        <w:rPr>
          <w:rFonts w:asciiTheme="majorBidi" w:hAnsiTheme="majorBidi" w:cstheme="majorBidi"/>
        </w:rPr>
        <w:t>de moindre coût</w:t>
      </w:r>
      <w:r w:rsidRPr="008C0DBB">
        <w:rPr>
          <w:rFonts w:asciiTheme="majorBidi" w:hAnsiTheme="majorBidi" w:cstheme="majorBidi"/>
        </w:rPr>
        <w:t xml:space="preserve">, elle sera l’attributaire du Marché. Si une Offre du Groupe B est </w:t>
      </w:r>
      <w:r w:rsidR="00AD3EBB" w:rsidRPr="008C0DBB">
        <w:rPr>
          <w:rFonts w:asciiTheme="majorBidi" w:hAnsiTheme="majorBidi" w:cstheme="majorBidi"/>
        </w:rPr>
        <w:t>de moindre coût</w:t>
      </w:r>
      <w:r w:rsidRPr="008C0DBB">
        <w:rPr>
          <w:rFonts w:asciiTheme="majorBidi" w:hAnsiTheme="majorBidi" w:cstheme="majorBidi"/>
        </w:rPr>
        <w:t xml:space="preserv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du Groupe A. Si l’Offre du Groupe A est </w:t>
      </w:r>
      <w:r w:rsidR="00AD3EBB" w:rsidRPr="008C0DBB">
        <w:rPr>
          <w:rFonts w:asciiTheme="majorBidi" w:hAnsiTheme="majorBidi" w:cstheme="majorBidi"/>
        </w:rPr>
        <w:t>de moindre coût</w:t>
      </w:r>
      <w:r w:rsidRPr="008C0DBB">
        <w:rPr>
          <w:rFonts w:asciiTheme="majorBidi" w:hAnsiTheme="majorBidi" w:cstheme="majorBidi"/>
        </w:rPr>
        <w:t>, elle sera l’attributaire du Marché</w:t>
      </w:r>
      <w:r w:rsidR="009B2302" w:rsidRPr="008C0DBB">
        <w:rPr>
          <w:rFonts w:asciiTheme="majorBidi" w:hAnsiTheme="majorBidi" w:cstheme="majorBidi"/>
        </w:rPr>
        <w:t> ;</w:t>
      </w:r>
      <w:r w:rsidRPr="008C0DBB">
        <w:rPr>
          <w:rFonts w:asciiTheme="majorBidi" w:hAnsiTheme="majorBidi" w:cstheme="majorBidi"/>
        </w:rPr>
        <w:t xml:space="preserve"> dans le cas contraire,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du Groupe B telle que déterminée lors de la première étape ci-dessus sera sélectionnée.</w:t>
      </w:r>
    </w:p>
    <w:p w14:paraId="4D9C4E8A" w14:textId="77777777" w:rsidR="000A450A" w:rsidRPr="008C0DBB" w:rsidRDefault="0056347F" w:rsidP="00531145">
      <w:pPr>
        <w:pStyle w:val="S3-Header1"/>
        <w:ind w:left="709" w:hanging="709"/>
        <w:rPr>
          <w:szCs w:val="28"/>
          <w:lang w:val="fr-FR"/>
        </w:rPr>
      </w:pPr>
      <w:bookmarkStart w:id="458" w:name="_Toc487641737"/>
      <w:r w:rsidRPr="008C0DBB">
        <w:rPr>
          <w:szCs w:val="28"/>
          <w:lang w:val="fr-FR"/>
        </w:rPr>
        <w:t>2.</w:t>
      </w:r>
      <w:r w:rsidRPr="008C0DBB">
        <w:rPr>
          <w:szCs w:val="28"/>
          <w:lang w:val="fr-FR"/>
        </w:rPr>
        <w:tab/>
      </w:r>
      <w:r w:rsidR="000A450A" w:rsidRPr="008C0DBB">
        <w:rPr>
          <w:szCs w:val="28"/>
          <w:lang w:val="fr-FR"/>
        </w:rPr>
        <w:t xml:space="preserve">Évaluation </w:t>
      </w:r>
      <w:r w:rsidR="009709EF" w:rsidRPr="008C0DBB">
        <w:rPr>
          <w:szCs w:val="28"/>
          <w:lang w:val="fr-FR"/>
        </w:rPr>
        <w:t>(IS 35)</w:t>
      </w:r>
      <w:bookmarkEnd w:id="458"/>
    </w:p>
    <w:p w14:paraId="007DDD01" w14:textId="584A07EE" w:rsidR="000A450A" w:rsidRPr="008C0DBB" w:rsidRDefault="000A450A" w:rsidP="00531145">
      <w:pPr>
        <w:spacing w:before="120"/>
        <w:ind w:left="709" w:firstLine="0"/>
        <w:rPr>
          <w:rFonts w:asciiTheme="majorBidi" w:hAnsiTheme="majorBidi" w:cstheme="majorBidi"/>
        </w:rPr>
      </w:pPr>
      <w:r w:rsidRPr="008C0DBB">
        <w:rPr>
          <w:rFonts w:asciiTheme="majorBidi" w:hAnsiTheme="majorBidi" w:cstheme="majorBidi"/>
        </w:rPr>
        <w:t>En sus des critères dont la liste figure à l’article 3</w:t>
      </w:r>
      <w:r w:rsidR="009709EF" w:rsidRPr="008C0DBB">
        <w:rPr>
          <w:rFonts w:asciiTheme="majorBidi" w:hAnsiTheme="majorBidi" w:cstheme="majorBidi"/>
        </w:rPr>
        <w:t>5</w:t>
      </w:r>
      <w:r w:rsidRPr="008C0DBB">
        <w:rPr>
          <w:rFonts w:asciiTheme="majorBidi" w:hAnsiTheme="majorBidi" w:cstheme="majorBidi"/>
        </w:rPr>
        <w:t>.2 a)-e) des IS, les critères ci-après seront utilisés</w:t>
      </w:r>
      <w:r w:rsidR="009B2302" w:rsidRPr="008C0DBB">
        <w:rPr>
          <w:rFonts w:asciiTheme="majorBidi" w:hAnsiTheme="majorBidi" w:cstheme="majorBidi"/>
        </w:rPr>
        <w:t> :</w:t>
      </w:r>
    </w:p>
    <w:p w14:paraId="77940CCF" w14:textId="614671C8" w:rsidR="000A450A" w:rsidRPr="008C0DBB" w:rsidRDefault="0056347F" w:rsidP="00402284">
      <w:pPr>
        <w:spacing w:before="120"/>
        <w:ind w:left="0" w:firstLine="0"/>
        <w:rPr>
          <w:rFonts w:asciiTheme="majorBidi" w:hAnsiTheme="majorBidi" w:cstheme="majorBidi"/>
        </w:rPr>
      </w:pPr>
      <w:r w:rsidRPr="008C0DBB">
        <w:rPr>
          <w:rFonts w:asciiTheme="majorBidi" w:hAnsiTheme="majorBidi" w:cstheme="majorBidi"/>
          <w:b/>
        </w:rPr>
        <w:t>2</w:t>
      </w:r>
      <w:r w:rsidR="000A450A" w:rsidRPr="008C0DBB">
        <w:rPr>
          <w:rFonts w:asciiTheme="majorBidi" w:hAnsiTheme="majorBidi" w:cstheme="majorBidi"/>
          <w:b/>
        </w:rPr>
        <w:t>.1</w:t>
      </w:r>
      <w:r w:rsidR="000A450A" w:rsidRPr="008C0DBB">
        <w:rPr>
          <w:rFonts w:asciiTheme="majorBidi" w:hAnsiTheme="majorBidi" w:cstheme="majorBidi"/>
          <w:b/>
        </w:rPr>
        <w:tab/>
        <w:t>Acceptabilité de la Proposition Technique</w:t>
      </w:r>
      <w:r w:rsidR="009B2302" w:rsidRPr="008C0DBB">
        <w:rPr>
          <w:rFonts w:asciiTheme="majorBidi" w:hAnsiTheme="majorBidi" w:cstheme="majorBidi"/>
        </w:rPr>
        <w:t> :</w:t>
      </w:r>
    </w:p>
    <w:p w14:paraId="05BC49CE" w14:textId="77777777" w:rsidR="000A450A" w:rsidRPr="008C0DBB" w:rsidRDefault="00D02222" w:rsidP="00402284">
      <w:pPr>
        <w:spacing w:before="120"/>
        <w:ind w:left="720" w:firstLine="0"/>
        <w:rPr>
          <w:rFonts w:asciiTheme="majorBidi" w:hAnsiTheme="majorBidi" w:cstheme="majorBidi"/>
        </w:rPr>
      </w:pPr>
      <w:r w:rsidRPr="008C0DBB">
        <w:rPr>
          <w:rFonts w:asciiTheme="majorBidi" w:hAnsiTheme="majorBidi" w:cstheme="majorBidi"/>
        </w:rPr>
        <w:t>L’évaluation de l’Offre technique présentée par le Soumissionnaire comprendra (a) l’évaluation de la capacité technique du Soumissionnaire à mobiliser les équipements et le personnel clés pour l’exécution du Marché, (b) la méthode d’exécution, (c) le calendrier de travail, et (d) les sources d’approvisionnement dans les détails suffisants, et en conformité avec les exigences définies à la Section VII. Spécifications des Travaux.</w:t>
      </w:r>
    </w:p>
    <w:p w14:paraId="75EC248E" w14:textId="77777777" w:rsidR="008867D9" w:rsidRPr="008C0DBB" w:rsidRDefault="0056347F" w:rsidP="008867D9">
      <w:pPr>
        <w:suppressAutoHyphens/>
        <w:spacing w:after="240"/>
        <w:ind w:left="0" w:firstLine="0"/>
        <w:rPr>
          <w:b/>
          <w:sz w:val="28"/>
          <w:szCs w:val="24"/>
        </w:rPr>
      </w:pPr>
      <w:bookmarkStart w:id="459" w:name="_Toc487641738"/>
      <w:r w:rsidRPr="008C0DBB">
        <w:rPr>
          <w:rFonts w:asciiTheme="majorBidi" w:hAnsiTheme="majorBidi" w:cstheme="majorBidi"/>
        </w:rPr>
        <w:t>2</w:t>
      </w:r>
      <w:r w:rsidR="000A450A" w:rsidRPr="008C0DBB">
        <w:rPr>
          <w:rFonts w:asciiTheme="majorBidi" w:hAnsiTheme="majorBidi" w:cstheme="majorBidi"/>
        </w:rPr>
        <w:t>.2</w:t>
      </w:r>
      <w:r w:rsidR="000A450A" w:rsidRPr="008C0DBB">
        <w:rPr>
          <w:rFonts w:asciiTheme="majorBidi" w:hAnsiTheme="majorBidi" w:cstheme="majorBidi"/>
        </w:rPr>
        <w:tab/>
      </w:r>
      <w:bookmarkEnd w:id="459"/>
      <w:r w:rsidR="008867D9" w:rsidRPr="008C0DBB">
        <w:rPr>
          <w:b/>
          <w:sz w:val="28"/>
          <w:szCs w:val="24"/>
        </w:rPr>
        <w:t xml:space="preserve">Marchés pour lots multiples (IS 35.4) : </w:t>
      </w:r>
    </w:p>
    <w:p w14:paraId="0B47EFAB" w14:textId="77777777" w:rsidR="008867D9" w:rsidRPr="008C0DBB" w:rsidRDefault="008867D9" w:rsidP="00520988">
      <w:pPr>
        <w:pStyle w:val="ListParagraph"/>
        <w:numPr>
          <w:ilvl w:val="0"/>
          <w:numId w:val="85"/>
        </w:numPr>
        <w:spacing w:after="240"/>
        <w:ind w:hanging="540"/>
        <w:jc w:val="left"/>
        <w:rPr>
          <w:b/>
          <w:szCs w:val="24"/>
          <w:lang w:eastAsia="en-US"/>
        </w:rPr>
      </w:pPr>
      <w:r w:rsidRPr="008C0DBB">
        <w:rPr>
          <w:b/>
          <w:szCs w:val="24"/>
          <w:lang w:eastAsia="en-US"/>
        </w:rPr>
        <w:t>Critères d’attribution pour lots multiples [IS 35.4]:</w:t>
      </w:r>
    </w:p>
    <w:p w14:paraId="61C21ECD" w14:textId="77777777" w:rsidR="008867D9" w:rsidRPr="008C0DBB" w:rsidRDefault="008867D9" w:rsidP="008867D9">
      <w:pPr>
        <w:ind w:left="810" w:firstLine="0"/>
        <w:jc w:val="left"/>
        <w:rPr>
          <w:b/>
          <w:szCs w:val="24"/>
          <w:lang w:eastAsia="en-US"/>
        </w:rPr>
      </w:pPr>
      <w:r w:rsidRPr="008C0DBB">
        <w:rPr>
          <w:b/>
          <w:szCs w:val="24"/>
          <w:lang w:eastAsia="en-US"/>
        </w:rPr>
        <w:lastRenderedPageBreak/>
        <w:t>Lots</w:t>
      </w:r>
    </w:p>
    <w:p w14:paraId="6F249AB4" w14:textId="77777777" w:rsidR="008867D9" w:rsidRPr="008C0DBB" w:rsidRDefault="008867D9" w:rsidP="008867D9">
      <w:pPr>
        <w:ind w:left="810" w:firstLine="0"/>
        <w:rPr>
          <w:szCs w:val="24"/>
          <w:lang w:eastAsia="en-US"/>
        </w:rPr>
      </w:pPr>
      <w:r w:rsidRPr="008C0DBB">
        <w:rPr>
          <w:szCs w:val="24"/>
          <w:lang w:eastAsia="en-US"/>
        </w:rPr>
        <w:t xml:space="preserve">Les Soumissionnaires ont l’option de remettre une offre pour un ou plusieurs lots. Les offres seront évaluées lot par lot, en tenant compte des rabais offerts, le cas échéant, après avoir considéré toutes les combinaisons possibles de lots. Le marché sera attribué au Soumissionnaire ou Soumissionnaires qui aura/ont offert le prix évalué le </w:t>
      </w:r>
      <w:proofErr w:type="spellStart"/>
      <w:r w:rsidRPr="008C0DBB">
        <w:rPr>
          <w:szCs w:val="24"/>
          <w:lang w:eastAsia="en-US"/>
        </w:rPr>
        <w:t>mojns</w:t>
      </w:r>
      <w:proofErr w:type="spellEnd"/>
      <w:r w:rsidRPr="008C0DBB">
        <w:rPr>
          <w:szCs w:val="24"/>
          <w:lang w:eastAsia="en-US"/>
        </w:rPr>
        <w:t xml:space="preserve">-disant pour les lots combines, sous </w:t>
      </w:r>
      <w:proofErr w:type="spellStart"/>
      <w:r w:rsidRPr="008C0DBB">
        <w:rPr>
          <w:szCs w:val="24"/>
          <w:lang w:eastAsia="en-US"/>
        </w:rPr>
        <w:t>reserve</w:t>
      </w:r>
      <w:proofErr w:type="spellEnd"/>
      <w:r w:rsidRPr="008C0DBB">
        <w:rPr>
          <w:szCs w:val="24"/>
          <w:lang w:eastAsia="en-US"/>
        </w:rPr>
        <w:t xml:space="preserve"> que le/s Soumissionnaire/s retenu/s remplisse/nt les critères de qualification pour un lot ou une combinaison de lots selon le cas. </w:t>
      </w:r>
    </w:p>
    <w:p w14:paraId="6A4FCB5F" w14:textId="77777777" w:rsidR="008867D9" w:rsidRPr="008C0DBB" w:rsidRDefault="008867D9" w:rsidP="008867D9">
      <w:pPr>
        <w:ind w:left="810" w:firstLine="0"/>
        <w:rPr>
          <w:b/>
          <w:szCs w:val="24"/>
          <w:lang w:eastAsia="en-US"/>
        </w:rPr>
      </w:pPr>
      <w:r w:rsidRPr="008C0DBB">
        <w:rPr>
          <w:b/>
          <w:szCs w:val="24"/>
          <w:lang w:eastAsia="en-US"/>
        </w:rPr>
        <w:t>Dossiers d’appels d’offres</w:t>
      </w:r>
    </w:p>
    <w:p w14:paraId="3D122E7A" w14:textId="15065F79" w:rsidR="005001E0" w:rsidRPr="008C0DBB" w:rsidRDefault="008867D9" w:rsidP="008867D9">
      <w:pPr>
        <w:pStyle w:val="S3-Heading2"/>
        <w:keepNext/>
        <w:ind w:left="810" w:right="289" w:firstLine="0"/>
        <w:rPr>
          <w:rFonts w:asciiTheme="majorBidi" w:hAnsiTheme="majorBidi" w:cstheme="majorBidi"/>
          <w:lang w:val="fr-FR"/>
        </w:rPr>
      </w:pPr>
      <w:r w:rsidRPr="008C0DBB">
        <w:rPr>
          <w:lang w:val="fr-FR"/>
        </w:rPr>
        <w:t xml:space="preserve">Les Soumissionnaires ont l’option de remettre une offre pour un ou plusieurs dossiers d’appels d’offres ou pour plusieurs lots de chacun d’eux.  Les offres seront évaluées dossier par dossier, en tenant compte des rabais offerts, le cas échéant, après avoir considéré toutes les combinaisons possibles de dossiers d’appels d’offres ou de lots pour chacun d’eux. Le marché sera attribué au Soumissionnaire ou Soumissionnaires qui aura/ont offert le prix évalué le </w:t>
      </w:r>
      <w:proofErr w:type="spellStart"/>
      <w:r w:rsidRPr="008C0DBB">
        <w:rPr>
          <w:lang w:val="fr-FR"/>
        </w:rPr>
        <w:t>mojns</w:t>
      </w:r>
      <w:proofErr w:type="spellEnd"/>
      <w:r w:rsidRPr="008C0DBB">
        <w:rPr>
          <w:lang w:val="fr-FR"/>
        </w:rPr>
        <w:t xml:space="preserve">-disant pour les dossiers combinés, sous réserve que le/s Soumissionnaire/s retenu/s remplisse/nt les critères de qualification pour une combinaison de dossiers et/ou de lots, selon le cas. un lot ou une combinaison de lots selon le cas. </w:t>
      </w:r>
      <w:r w:rsidR="000E6ADA" w:rsidRPr="008C0DBB">
        <w:rPr>
          <w:rFonts w:asciiTheme="majorBidi" w:hAnsiTheme="majorBidi" w:cstheme="majorBidi"/>
          <w:b w:val="0"/>
          <w:lang w:val="fr-FR"/>
        </w:rPr>
        <w:t>Critères de qualification pour lots multiples</w:t>
      </w:r>
      <w:r w:rsidR="009B2302" w:rsidRPr="008C0DBB">
        <w:rPr>
          <w:rFonts w:asciiTheme="majorBidi" w:hAnsiTheme="majorBidi" w:cstheme="majorBidi"/>
          <w:b w:val="0"/>
          <w:lang w:val="fr-FR"/>
        </w:rPr>
        <w:t> :</w:t>
      </w:r>
    </w:p>
    <w:p w14:paraId="5047C1AF" w14:textId="77777777" w:rsidR="008867D9" w:rsidRPr="008C0DBB" w:rsidRDefault="008867D9" w:rsidP="008867D9">
      <w:pPr>
        <w:tabs>
          <w:tab w:val="left" w:pos="1065"/>
        </w:tabs>
        <w:suppressAutoHyphens/>
        <w:spacing w:after="120"/>
        <w:ind w:left="720"/>
        <w:rPr>
          <w:szCs w:val="24"/>
        </w:rPr>
      </w:pPr>
      <w:r w:rsidRPr="008C0DBB">
        <w:rPr>
          <w:b/>
          <w:szCs w:val="24"/>
        </w:rPr>
        <w:t xml:space="preserve">(b) </w:t>
      </w:r>
      <w:r w:rsidRPr="008C0DBB">
        <w:rPr>
          <w:b/>
          <w:szCs w:val="24"/>
        </w:rPr>
        <w:tab/>
        <w:t>Critères de qualification pour lots multiples :</w:t>
      </w:r>
    </w:p>
    <w:p w14:paraId="6BDE2B9E" w14:textId="77777777" w:rsidR="008867D9" w:rsidRPr="008C0DBB" w:rsidRDefault="008867D9" w:rsidP="008867D9">
      <w:pPr>
        <w:suppressAutoHyphens/>
        <w:ind w:left="720" w:firstLine="0"/>
        <w:rPr>
          <w:b/>
          <w:szCs w:val="24"/>
        </w:rPr>
      </w:pPr>
      <w:r w:rsidRPr="008C0DBB">
        <w:rPr>
          <w:szCs w:val="24"/>
        </w:rPr>
        <w:t>La présente Section décrit les critères de qualification pour chaque lot et pour les lots multiples. Les critères de qualification à considérer au titre de 3.1, 3.2, 4.2(a) et 4.2(b) ci-après pour plus d’un lot (ou groupe de lots) sont les minima agrégés requis pour l’ensemble des lots (groupes de lots) pour lesquels le Soumissionnaire a remis offre. Cependant, en ce qui concerne l’expérience spécifique requise au point 4.2 (a) ci-après, le Maître de l’Ouvrage sélectionnera l’une ou plusieurs des options identifiées ci-après :</w:t>
      </w:r>
    </w:p>
    <w:p w14:paraId="4670C5A5" w14:textId="56F40920" w:rsidR="000A450A" w:rsidRPr="008C0DBB" w:rsidRDefault="000A450A" w:rsidP="002F0AB1">
      <w:pPr>
        <w:spacing w:before="120"/>
        <w:ind w:left="1276"/>
        <w:rPr>
          <w:rFonts w:asciiTheme="majorBidi" w:hAnsiTheme="majorBidi" w:cstheme="majorBidi"/>
        </w:rPr>
      </w:pPr>
      <w:r w:rsidRPr="008C0DBB">
        <w:rPr>
          <w:rFonts w:asciiTheme="majorBidi" w:hAnsiTheme="majorBidi" w:cstheme="majorBidi"/>
        </w:rPr>
        <w:t>Considérant que</w:t>
      </w:r>
      <w:r w:rsidR="009B2302" w:rsidRPr="008C0DBB">
        <w:rPr>
          <w:rFonts w:asciiTheme="majorBidi" w:hAnsiTheme="majorBidi" w:cstheme="majorBidi"/>
        </w:rPr>
        <w:t> :</w:t>
      </w:r>
    </w:p>
    <w:p w14:paraId="6F5B1498" w14:textId="77777777" w:rsidR="000A450A" w:rsidRPr="008C0DBB" w:rsidRDefault="000A450A" w:rsidP="002F0AB1">
      <w:pPr>
        <w:spacing w:before="120"/>
        <w:ind w:left="1276"/>
        <w:rPr>
          <w:rFonts w:asciiTheme="majorBidi" w:hAnsiTheme="majorBidi" w:cstheme="majorBidi"/>
        </w:rPr>
      </w:pPr>
      <w:r w:rsidRPr="008C0DBB">
        <w:rPr>
          <w:rFonts w:asciiTheme="majorBidi" w:hAnsiTheme="majorBidi" w:cstheme="majorBidi"/>
        </w:rPr>
        <w:t>N est le nombre minimum requis de marchés</w:t>
      </w:r>
    </w:p>
    <w:p w14:paraId="1431FA44" w14:textId="77777777" w:rsidR="000A450A" w:rsidRPr="008C0DBB" w:rsidRDefault="000A450A" w:rsidP="002F0AB1">
      <w:pPr>
        <w:spacing w:before="120"/>
        <w:ind w:left="1276"/>
        <w:rPr>
          <w:rFonts w:asciiTheme="majorBidi" w:hAnsiTheme="majorBidi" w:cstheme="majorBidi"/>
        </w:rPr>
      </w:pPr>
      <w:r w:rsidRPr="008C0DBB">
        <w:rPr>
          <w:rFonts w:asciiTheme="majorBidi" w:hAnsiTheme="majorBidi" w:cstheme="majorBidi"/>
        </w:rPr>
        <w:t>V est la valeur minim</w:t>
      </w:r>
      <w:r w:rsidR="00D02222" w:rsidRPr="008C0DBB">
        <w:rPr>
          <w:rFonts w:asciiTheme="majorBidi" w:hAnsiTheme="majorBidi" w:cstheme="majorBidi"/>
        </w:rPr>
        <w:t>ale</w:t>
      </w:r>
      <w:r w:rsidRPr="008C0DBB">
        <w:rPr>
          <w:rFonts w:asciiTheme="majorBidi" w:hAnsiTheme="majorBidi" w:cstheme="majorBidi"/>
        </w:rPr>
        <w:t xml:space="preserve"> requise d’un marché, </w:t>
      </w:r>
    </w:p>
    <w:p w14:paraId="202B4774" w14:textId="0451FB67" w:rsidR="000A450A" w:rsidRPr="008C0DBB" w:rsidRDefault="002F0AB1" w:rsidP="002F0AB1">
      <w:pPr>
        <w:spacing w:before="120"/>
        <w:ind w:left="1276"/>
        <w:rPr>
          <w:rFonts w:asciiTheme="majorBidi" w:hAnsiTheme="majorBidi" w:cstheme="majorBidi"/>
          <w:b/>
          <w:bCs/>
        </w:rPr>
      </w:pPr>
      <w:r w:rsidRPr="008C0DBB">
        <w:rPr>
          <w:rFonts w:asciiTheme="majorBidi" w:hAnsiTheme="majorBidi" w:cstheme="majorBidi"/>
          <w:b/>
          <w:bCs/>
        </w:rPr>
        <w:t>(</w:t>
      </w:r>
      <w:r w:rsidR="00D86EDA" w:rsidRPr="008C0DBB">
        <w:rPr>
          <w:rFonts w:asciiTheme="majorBidi" w:hAnsiTheme="majorBidi" w:cstheme="majorBidi"/>
          <w:b/>
          <w:bCs/>
        </w:rPr>
        <w:t>a) Qualification pour un marché</w:t>
      </w:r>
      <w:r w:rsidR="009B2302" w:rsidRPr="008C0DBB">
        <w:rPr>
          <w:rFonts w:asciiTheme="majorBidi" w:hAnsiTheme="majorBidi" w:cstheme="majorBidi"/>
          <w:b/>
          <w:bCs/>
        </w:rPr>
        <w:t> :</w:t>
      </w:r>
    </w:p>
    <w:p w14:paraId="1C000EC7" w14:textId="04FFD125" w:rsidR="000E6ADA" w:rsidRPr="008C0DBB" w:rsidRDefault="000E6ADA" w:rsidP="002F0AB1">
      <w:pPr>
        <w:spacing w:before="120"/>
        <w:ind w:left="1560"/>
        <w:rPr>
          <w:rFonts w:asciiTheme="majorBidi" w:hAnsiTheme="majorBidi" w:cstheme="majorBidi"/>
          <w:b/>
        </w:rPr>
      </w:pPr>
      <w:r w:rsidRPr="008C0DBB">
        <w:rPr>
          <w:rFonts w:asciiTheme="majorBidi" w:hAnsiTheme="majorBidi" w:cstheme="majorBidi"/>
          <w:b/>
        </w:rPr>
        <w:t>Option 1</w:t>
      </w:r>
      <w:r w:rsidR="009B2302" w:rsidRPr="008C0DBB">
        <w:rPr>
          <w:rFonts w:asciiTheme="majorBidi" w:hAnsiTheme="majorBidi" w:cstheme="majorBidi"/>
          <w:b/>
        </w:rPr>
        <w:t> :</w:t>
      </w:r>
    </w:p>
    <w:p w14:paraId="4456883C" w14:textId="027A06B5" w:rsidR="000A450A" w:rsidRPr="008C0DBB" w:rsidRDefault="002F0AB1" w:rsidP="002F0AB1">
      <w:pPr>
        <w:spacing w:before="120"/>
        <w:ind w:left="1560" w:hanging="547"/>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 xml:space="preserve">i) </w:t>
      </w:r>
      <w:r w:rsidR="00371A00" w:rsidRPr="008C0DBB">
        <w:rPr>
          <w:rFonts w:asciiTheme="majorBidi" w:hAnsiTheme="majorBidi" w:cstheme="majorBidi"/>
        </w:rPr>
        <w:tab/>
      </w:r>
      <w:r w:rsidR="000A450A" w:rsidRPr="008C0DBB">
        <w:rPr>
          <w:rFonts w:asciiTheme="majorBidi" w:hAnsiTheme="majorBidi" w:cstheme="majorBidi"/>
        </w:rPr>
        <w:t>avoir réalisé au moins N marchés de montant V chacun,</w:t>
      </w:r>
    </w:p>
    <w:p w14:paraId="46B5422F" w14:textId="77777777" w:rsidR="000E6ADA" w:rsidRPr="008C0DBB" w:rsidRDefault="000A450A" w:rsidP="002F0AB1">
      <w:pPr>
        <w:spacing w:before="120"/>
        <w:ind w:left="1560"/>
        <w:rPr>
          <w:rFonts w:asciiTheme="majorBidi" w:hAnsiTheme="majorBidi" w:cstheme="majorBidi"/>
        </w:rPr>
      </w:pPr>
      <w:r w:rsidRPr="008C0DBB">
        <w:rPr>
          <w:rFonts w:asciiTheme="majorBidi" w:hAnsiTheme="majorBidi" w:cstheme="majorBidi"/>
        </w:rPr>
        <w:t xml:space="preserve">ou </w:t>
      </w:r>
    </w:p>
    <w:p w14:paraId="32B8DD7E" w14:textId="5F777BAC" w:rsidR="000E6ADA" w:rsidRPr="008C0DBB" w:rsidRDefault="000E6ADA" w:rsidP="002F0AB1">
      <w:pPr>
        <w:spacing w:before="120"/>
        <w:ind w:left="1560"/>
        <w:rPr>
          <w:rFonts w:asciiTheme="majorBidi" w:hAnsiTheme="majorBidi" w:cstheme="majorBidi"/>
          <w:b/>
        </w:rPr>
      </w:pPr>
      <w:r w:rsidRPr="008C0DBB">
        <w:rPr>
          <w:rFonts w:asciiTheme="majorBidi" w:hAnsiTheme="majorBidi" w:cstheme="majorBidi"/>
          <w:b/>
        </w:rPr>
        <w:t>Option 2</w:t>
      </w:r>
      <w:r w:rsidR="009B2302" w:rsidRPr="008C0DBB">
        <w:rPr>
          <w:rFonts w:asciiTheme="majorBidi" w:hAnsiTheme="majorBidi" w:cstheme="majorBidi"/>
          <w:b/>
        </w:rPr>
        <w:t> :</w:t>
      </w:r>
    </w:p>
    <w:p w14:paraId="36247278" w14:textId="0151ECB0" w:rsidR="000E6ADA" w:rsidRPr="008C0DBB" w:rsidRDefault="002F0AB1" w:rsidP="002F0AB1">
      <w:pPr>
        <w:spacing w:before="120"/>
        <w:ind w:left="1560" w:hanging="547"/>
        <w:rPr>
          <w:rFonts w:asciiTheme="majorBidi" w:hAnsiTheme="majorBidi" w:cstheme="majorBidi"/>
          <w:b/>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E6ADA" w:rsidRPr="008C0DBB">
        <w:rPr>
          <w:rFonts w:asciiTheme="majorBidi" w:hAnsiTheme="majorBidi" w:cstheme="majorBidi"/>
        </w:rPr>
        <w:t>avoir réalisé au moins N marchés de montant V chacun,</w:t>
      </w:r>
      <w:r w:rsidRPr="008C0DBB">
        <w:rPr>
          <w:rFonts w:asciiTheme="majorBidi" w:hAnsiTheme="majorBidi" w:cstheme="majorBidi"/>
        </w:rPr>
        <w:t xml:space="preserve"> </w:t>
      </w:r>
      <w:r w:rsidR="000E6ADA" w:rsidRPr="008C0DBB">
        <w:rPr>
          <w:rFonts w:asciiTheme="majorBidi" w:hAnsiTheme="majorBidi" w:cstheme="majorBidi"/>
        </w:rPr>
        <w:t>ou</w:t>
      </w:r>
    </w:p>
    <w:p w14:paraId="2F483578" w14:textId="082D71B8" w:rsidR="000A450A" w:rsidRPr="008C0DBB" w:rsidRDefault="002F0AB1" w:rsidP="002F0AB1">
      <w:pPr>
        <w:spacing w:before="120"/>
        <w:ind w:left="1560" w:hanging="547"/>
        <w:rPr>
          <w:rFonts w:asciiTheme="majorBidi" w:hAnsiTheme="majorBidi" w:cstheme="majorBidi"/>
        </w:rPr>
      </w:pPr>
      <w:r w:rsidRPr="008C0DBB">
        <w:rPr>
          <w:rFonts w:asciiTheme="majorBidi" w:hAnsiTheme="majorBidi" w:cstheme="majorBidi"/>
        </w:rPr>
        <w:lastRenderedPageBreak/>
        <w:t>(</w:t>
      </w:r>
      <w:r w:rsidR="000A450A" w:rsidRPr="008C0DBB">
        <w:rPr>
          <w:rFonts w:asciiTheme="majorBidi" w:hAnsiTheme="majorBidi" w:cstheme="majorBidi"/>
        </w:rPr>
        <w:t xml:space="preserve">ii) </w:t>
      </w:r>
      <w:r w:rsidR="00371A00" w:rsidRPr="008C0DBB">
        <w:rPr>
          <w:rFonts w:asciiTheme="majorBidi" w:hAnsiTheme="majorBidi" w:cstheme="majorBidi"/>
        </w:rPr>
        <w:tab/>
      </w:r>
      <w:r w:rsidR="000A450A" w:rsidRPr="008C0DBB">
        <w:rPr>
          <w:rFonts w:asciiTheme="majorBidi" w:hAnsiTheme="majorBidi" w:cstheme="majorBidi"/>
        </w:rPr>
        <w:t xml:space="preserve">avoir réalisé un montant total d’au moins </w:t>
      </w:r>
      <w:proofErr w:type="spellStart"/>
      <w:r w:rsidR="000A450A" w:rsidRPr="008C0DBB">
        <w:rPr>
          <w:rFonts w:asciiTheme="majorBidi" w:hAnsiTheme="majorBidi" w:cstheme="majorBidi"/>
        </w:rPr>
        <w:t>NxV</w:t>
      </w:r>
      <w:proofErr w:type="spellEnd"/>
      <w:r w:rsidR="000A450A" w:rsidRPr="008C0DBB">
        <w:rPr>
          <w:rFonts w:asciiTheme="majorBidi" w:hAnsiTheme="majorBidi" w:cstheme="majorBidi"/>
        </w:rPr>
        <w:t xml:space="preserve"> où le nombre de marchés réalisés par le Soumissionnaire peut être inférieur à N, mais chaque marché est d’un montant minimum de V</w:t>
      </w:r>
      <w:r w:rsidR="009B2302" w:rsidRPr="008C0DBB">
        <w:rPr>
          <w:rFonts w:asciiTheme="majorBidi" w:hAnsiTheme="majorBidi" w:cstheme="majorBidi"/>
        </w:rPr>
        <w:t> ;</w:t>
      </w:r>
    </w:p>
    <w:p w14:paraId="00380833" w14:textId="5C5550A9" w:rsidR="000A450A" w:rsidRPr="008C0DBB" w:rsidRDefault="002F0AB1" w:rsidP="002F0AB1">
      <w:pPr>
        <w:spacing w:before="120"/>
        <w:ind w:left="1276"/>
        <w:rPr>
          <w:rFonts w:asciiTheme="majorBidi" w:hAnsiTheme="majorBidi" w:cstheme="majorBidi"/>
          <w:b/>
          <w:bCs/>
        </w:rPr>
      </w:pPr>
      <w:r w:rsidRPr="008C0DBB">
        <w:rPr>
          <w:rFonts w:asciiTheme="majorBidi" w:hAnsiTheme="majorBidi" w:cstheme="majorBidi"/>
          <w:b/>
          <w:bCs/>
        </w:rPr>
        <w:t>(</w:t>
      </w:r>
      <w:r w:rsidR="00D86EDA" w:rsidRPr="008C0DBB">
        <w:rPr>
          <w:rFonts w:asciiTheme="majorBidi" w:hAnsiTheme="majorBidi" w:cstheme="majorBidi"/>
          <w:b/>
          <w:bCs/>
        </w:rPr>
        <w:t>b) Qualification pour lots multiples</w:t>
      </w:r>
      <w:r w:rsidR="009B2302" w:rsidRPr="008C0DBB">
        <w:rPr>
          <w:rFonts w:asciiTheme="majorBidi" w:hAnsiTheme="majorBidi" w:cstheme="majorBidi"/>
          <w:b/>
          <w:bCs/>
        </w:rPr>
        <w:t> :</w:t>
      </w:r>
    </w:p>
    <w:p w14:paraId="79FC85CC" w14:textId="61855AFE" w:rsidR="000E6ADA" w:rsidRPr="008C0DBB" w:rsidRDefault="000E6ADA" w:rsidP="002F0AB1">
      <w:pPr>
        <w:spacing w:before="120"/>
        <w:ind w:left="1652"/>
        <w:rPr>
          <w:rFonts w:asciiTheme="majorBidi" w:hAnsiTheme="majorBidi" w:cstheme="majorBidi"/>
          <w:b/>
        </w:rPr>
      </w:pPr>
      <w:r w:rsidRPr="008C0DBB">
        <w:rPr>
          <w:rFonts w:asciiTheme="majorBidi" w:hAnsiTheme="majorBidi" w:cstheme="majorBidi"/>
          <w:b/>
        </w:rPr>
        <w:t>Option 1</w:t>
      </w:r>
      <w:r w:rsidR="009B2302" w:rsidRPr="008C0DBB">
        <w:rPr>
          <w:rFonts w:asciiTheme="majorBidi" w:hAnsiTheme="majorBidi" w:cstheme="majorBidi"/>
          <w:b/>
        </w:rPr>
        <w:t> :</w:t>
      </w:r>
    </w:p>
    <w:p w14:paraId="634CD90C" w14:textId="2E321EB7" w:rsidR="000A450A" w:rsidRPr="008C0DBB" w:rsidRDefault="002F0AB1" w:rsidP="002F0AB1">
      <w:pPr>
        <w:spacing w:before="120"/>
        <w:ind w:left="1652"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A450A" w:rsidRPr="008C0DBB">
        <w:rPr>
          <w:rFonts w:asciiTheme="majorBidi" w:hAnsiTheme="majorBidi" w:cstheme="majorBidi"/>
        </w:rPr>
        <w:t xml:space="preserve">Le minimum requis pour des lots multiples sera le montant cumulé </w:t>
      </w:r>
      <w:r w:rsidR="00C8482C" w:rsidRPr="008C0DBB">
        <w:rPr>
          <w:rFonts w:asciiTheme="majorBidi" w:hAnsiTheme="majorBidi" w:cstheme="majorBidi"/>
        </w:rPr>
        <w:t>de l’ensemble des</w:t>
      </w:r>
      <w:r w:rsidR="000A450A" w:rsidRPr="008C0DBB">
        <w:rPr>
          <w:rFonts w:asciiTheme="majorBidi" w:hAnsiTheme="majorBidi" w:cstheme="majorBidi"/>
        </w:rPr>
        <w:t xml:space="preserve"> lot</w:t>
      </w:r>
      <w:r w:rsidR="00C8482C" w:rsidRPr="008C0DBB">
        <w:rPr>
          <w:rFonts w:asciiTheme="majorBidi" w:hAnsiTheme="majorBidi" w:cstheme="majorBidi"/>
        </w:rPr>
        <w:t>s</w:t>
      </w:r>
      <w:r w:rsidR="000A450A" w:rsidRPr="008C0DBB">
        <w:rPr>
          <w:rFonts w:asciiTheme="majorBidi" w:hAnsiTheme="majorBidi" w:cstheme="majorBidi"/>
        </w:rPr>
        <w:t xml:space="preserve"> pour le</w:t>
      </w:r>
      <w:r w:rsidR="00C8482C" w:rsidRPr="008C0DBB">
        <w:rPr>
          <w:rFonts w:asciiTheme="majorBidi" w:hAnsiTheme="majorBidi" w:cstheme="majorBidi"/>
        </w:rPr>
        <w:t>s</w:t>
      </w:r>
      <w:r w:rsidR="000A450A" w:rsidRPr="008C0DBB">
        <w:rPr>
          <w:rFonts w:asciiTheme="majorBidi" w:hAnsiTheme="majorBidi" w:cstheme="majorBidi"/>
        </w:rPr>
        <w:t>quel</w:t>
      </w:r>
      <w:r w:rsidR="00C8482C" w:rsidRPr="008C0DBB">
        <w:rPr>
          <w:rFonts w:asciiTheme="majorBidi" w:hAnsiTheme="majorBidi" w:cstheme="majorBidi"/>
        </w:rPr>
        <w:t>s</w:t>
      </w:r>
      <w:r w:rsidR="000A450A" w:rsidRPr="008C0DBB">
        <w:rPr>
          <w:rFonts w:asciiTheme="majorBidi" w:hAnsiTheme="majorBidi" w:cstheme="majorBidi"/>
        </w:rPr>
        <w:t xml:space="preserve"> le Soumissionnaire a remis offre comme suit (sachant qu</w:t>
      </w:r>
      <w:r w:rsidR="00C8482C" w:rsidRPr="008C0DBB">
        <w:rPr>
          <w:rFonts w:asciiTheme="majorBidi" w:hAnsiTheme="majorBidi" w:cstheme="majorBidi"/>
        </w:rPr>
        <w:t xml:space="preserve">’un même marché ne peut être pris </w:t>
      </w:r>
      <w:r w:rsidR="00D433A5" w:rsidRPr="008C0DBB">
        <w:rPr>
          <w:rFonts w:asciiTheme="majorBidi" w:hAnsiTheme="majorBidi" w:cstheme="majorBidi"/>
        </w:rPr>
        <w:t xml:space="preserve">en compte </w:t>
      </w:r>
      <w:r w:rsidR="00C8482C" w:rsidRPr="008C0DBB">
        <w:rPr>
          <w:rFonts w:asciiTheme="majorBidi" w:hAnsiTheme="majorBidi" w:cstheme="majorBidi"/>
        </w:rPr>
        <w:t>plus d’une fois au titre de nombres de marchés</w:t>
      </w:r>
      <w:r w:rsidR="000A450A" w:rsidRPr="008C0DBB">
        <w:rPr>
          <w:rFonts w:asciiTheme="majorBidi" w:hAnsiTheme="majorBidi" w:cstheme="majorBidi"/>
        </w:rPr>
        <w:t xml:space="preserve"> N1, N2, N3, etc. </w:t>
      </w:r>
      <w:r w:rsidR="00D41D68" w:rsidRPr="008C0DBB">
        <w:rPr>
          <w:rFonts w:asciiTheme="majorBidi" w:hAnsiTheme="majorBidi" w:cstheme="majorBidi"/>
        </w:rPr>
        <w:t>différents</w:t>
      </w:r>
      <w:r w:rsidR="00C8482C" w:rsidRPr="008C0DBB">
        <w:rPr>
          <w:rFonts w:asciiTheme="majorBidi" w:hAnsiTheme="majorBidi" w:cstheme="majorBidi"/>
        </w:rPr>
        <w:t>)</w:t>
      </w:r>
      <w:r w:rsidR="009B2302" w:rsidRPr="008C0DBB">
        <w:rPr>
          <w:rFonts w:asciiTheme="majorBidi" w:hAnsiTheme="majorBidi" w:cstheme="majorBidi"/>
        </w:rPr>
        <w:t> :</w:t>
      </w:r>
    </w:p>
    <w:p w14:paraId="162F9A99" w14:textId="4C75E4D9" w:rsidR="000A450A" w:rsidRPr="008C0DBB" w:rsidRDefault="000A450A" w:rsidP="002F0AB1">
      <w:pPr>
        <w:spacing w:before="120"/>
        <w:ind w:left="1666" w:firstLine="14"/>
        <w:rPr>
          <w:rFonts w:asciiTheme="majorBidi" w:hAnsiTheme="majorBidi" w:cstheme="majorBidi"/>
        </w:rPr>
      </w:pPr>
      <w:r w:rsidRPr="008C0DBB">
        <w:rPr>
          <w:rFonts w:asciiTheme="majorBidi" w:hAnsiTheme="majorBidi" w:cstheme="majorBidi"/>
        </w:rPr>
        <w:t>Lot1</w:t>
      </w:r>
      <w:r w:rsidR="009B2302" w:rsidRPr="008C0DBB">
        <w:rPr>
          <w:rFonts w:asciiTheme="majorBidi" w:hAnsiTheme="majorBidi" w:cstheme="majorBidi"/>
        </w:rPr>
        <w:t> :</w:t>
      </w:r>
      <w:r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p>
    <w:p w14:paraId="3B4A8F03" w14:textId="6606704F" w:rsidR="000A450A" w:rsidRPr="008C0DBB" w:rsidRDefault="000A450A" w:rsidP="002F0AB1">
      <w:pPr>
        <w:spacing w:before="120"/>
        <w:ind w:left="1666" w:firstLine="14"/>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p>
    <w:p w14:paraId="365D3F1B" w14:textId="18AE3F55" w:rsidR="000A450A" w:rsidRPr="008C0DBB" w:rsidRDefault="000A450A" w:rsidP="002F0AB1">
      <w:pPr>
        <w:spacing w:before="120"/>
        <w:ind w:left="1666" w:firstLine="14"/>
        <w:rPr>
          <w:rFonts w:asciiTheme="majorBidi" w:hAnsiTheme="majorBidi" w:cstheme="majorBidi"/>
        </w:rPr>
      </w:pPr>
      <w:r w:rsidRPr="008C0DBB">
        <w:rPr>
          <w:rFonts w:asciiTheme="majorBidi" w:hAnsiTheme="majorBidi" w:cstheme="majorBidi"/>
        </w:rPr>
        <w:t>Lors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p>
    <w:p w14:paraId="324AC08E" w14:textId="77777777" w:rsidR="000A450A" w:rsidRPr="008C0DBB" w:rsidRDefault="000A450A" w:rsidP="002F0AB1">
      <w:pPr>
        <w:spacing w:before="120"/>
        <w:ind w:left="2268"/>
        <w:rPr>
          <w:rFonts w:asciiTheme="majorBidi" w:hAnsiTheme="majorBidi" w:cstheme="majorBidi"/>
        </w:rPr>
      </w:pPr>
      <w:r w:rsidRPr="008C0DBB">
        <w:rPr>
          <w:rFonts w:asciiTheme="majorBidi" w:hAnsiTheme="majorBidi" w:cstheme="majorBidi"/>
        </w:rPr>
        <w:t>Etc.</w:t>
      </w:r>
    </w:p>
    <w:p w14:paraId="74D3F904" w14:textId="77777777" w:rsidR="000A450A" w:rsidRPr="008C0DBB" w:rsidRDefault="000A450A" w:rsidP="002F0AB1">
      <w:pPr>
        <w:spacing w:before="120"/>
        <w:ind w:left="1701"/>
        <w:rPr>
          <w:rFonts w:asciiTheme="majorBidi" w:hAnsiTheme="majorBidi" w:cstheme="majorBidi"/>
        </w:rPr>
      </w:pPr>
      <w:r w:rsidRPr="008C0DBB">
        <w:rPr>
          <w:rFonts w:asciiTheme="majorBidi" w:hAnsiTheme="majorBidi" w:cstheme="majorBidi"/>
        </w:rPr>
        <w:t>Ou</w:t>
      </w:r>
    </w:p>
    <w:p w14:paraId="7204EC50" w14:textId="3FD7A0E7" w:rsidR="000E6ADA" w:rsidRPr="008C0DBB" w:rsidRDefault="000E6ADA" w:rsidP="002F0AB1">
      <w:pPr>
        <w:spacing w:before="120"/>
        <w:ind w:left="1701"/>
        <w:rPr>
          <w:rFonts w:asciiTheme="majorBidi" w:hAnsiTheme="majorBidi" w:cstheme="majorBidi"/>
          <w:b/>
        </w:rPr>
      </w:pPr>
      <w:r w:rsidRPr="008C0DBB">
        <w:rPr>
          <w:rFonts w:asciiTheme="majorBidi" w:hAnsiTheme="majorBidi" w:cstheme="majorBidi"/>
          <w:b/>
        </w:rPr>
        <w:t>Option 2</w:t>
      </w:r>
      <w:r w:rsidR="009B2302" w:rsidRPr="008C0DBB">
        <w:rPr>
          <w:rFonts w:asciiTheme="majorBidi" w:hAnsiTheme="majorBidi" w:cstheme="majorBidi"/>
          <w:b/>
        </w:rPr>
        <w:t> :</w:t>
      </w:r>
    </w:p>
    <w:p w14:paraId="633740F2" w14:textId="2D35980C" w:rsidR="000E6ADA" w:rsidRPr="008C0DBB" w:rsidRDefault="002F0AB1" w:rsidP="002F0AB1">
      <w:pPr>
        <w:spacing w:before="120"/>
        <w:ind w:left="1701"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E6ADA" w:rsidRPr="008C0DBB">
        <w:rPr>
          <w:rFonts w:asciiTheme="majorBidi" w:hAnsiTheme="majorBidi" w:cstheme="majorBidi"/>
        </w:rPr>
        <w:t xml:space="preserve">Le minimum requis pour des lots multiples sera le montant cumulé pour </w:t>
      </w:r>
      <w:r w:rsidR="00C8482C" w:rsidRPr="008C0DBB">
        <w:rPr>
          <w:rFonts w:asciiTheme="majorBidi" w:hAnsiTheme="majorBidi" w:cstheme="majorBidi"/>
        </w:rPr>
        <w:t>l’ensemble des</w:t>
      </w:r>
      <w:r w:rsidR="000E6ADA" w:rsidRPr="008C0DBB">
        <w:rPr>
          <w:rFonts w:asciiTheme="majorBidi" w:hAnsiTheme="majorBidi" w:cstheme="majorBidi"/>
        </w:rPr>
        <w:t xml:space="preserve"> lot</w:t>
      </w:r>
      <w:r w:rsidR="00C8482C" w:rsidRPr="008C0DBB">
        <w:rPr>
          <w:rFonts w:asciiTheme="majorBidi" w:hAnsiTheme="majorBidi" w:cstheme="majorBidi"/>
        </w:rPr>
        <w:t>s</w:t>
      </w:r>
      <w:r w:rsidR="000E6ADA" w:rsidRPr="008C0DBB">
        <w:rPr>
          <w:rFonts w:asciiTheme="majorBidi" w:hAnsiTheme="majorBidi" w:cstheme="majorBidi"/>
        </w:rPr>
        <w:t xml:space="preserve"> pour le</w:t>
      </w:r>
      <w:r w:rsidR="00C8482C" w:rsidRPr="008C0DBB">
        <w:rPr>
          <w:rFonts w:asciiTheme="majorBidi" w:hAnsiTheme="majorBidi" w:cstheme="majorBidi"/>
        </w:rPr>
        <w:t>s</w:t>
      </w:r>
      <w:r w:rsidR="000E6ADA" w:rsidRPr="008C0DBB">
        <w:rPr>
          <w:rFonts w:asciiTheme="majorBidi" w:hAnsiTheme="majorBidi" w:cstheme="majorBidi"/>
        </w:rPr>
        <w:t>quel</w:t>
      </w:r>
      <w:r w:rsidR="00C8482C" w:rsidRPr="008C0DBB">
        <w:rPr>
          <w:rFonts w:asciiTheme="majorBidi" w:hAnsiTheme="majorBidi" w:cstheme="majorBidi"/>
        </w:rPr>
        <w:t>s</w:t>
      </w:r>
      <w:r w:rsidR="000E6ADA" w:rsidRPr="008C0DBB">
        <w:rPr>
          <w:rFonts w:asciiTheme="majorBidi" w:hAnsiTheme="majorBidi" w:cstheme="majorBidi"/>
        </w:rPr>
        <w:t xml:space="preserve"> le Soumissionnaire a remis offre comme suit (sachant </w:t>
      </w:r>
      <w:r w:rsidR="00C8482C" w:rsidRPr="008C0DBB">
        <w:rPr>
          <w:rFonts w:asciiTheme="majorBidi" w:hAnsiTheme="majorBidi" w:cstheme="majorBidi"/>
        </w:rPr>
        <w:t xml:space="preserve">qu’un même marché ne peut être pris </w:t>
      </w:r>
      <w:r w:rsidR="00D433A5" w:rsidRPr="008C0DBB">
        <w:rPr>
          <w:rFonts w:asciiTheme="majorBidi" w:hAnsiTheme="majorBidi" w:cstheme="majorBidi"/>
        </w:rPr>
        <w:t xml:space="preserve">en compte </w:t>
      </w:r>
      <w:r w:rsidR="00C8482C" w:rsidRPr="008C0DBB">
        <w:rPr>
          <w:rFonts w:asciiTheme="majorBidi" w:hAnsiTheme="majorBidi" w:cstheme="majorBidi"/>
        </w:rPr>
        <w:t xml:space="preserve">plus d’une fois au titre de nombres de marchés N1, N2, N3, etc. </w:t>
      </w:r>
      <w:r w:rsidR="00D41D68" w:rsidRPr="008C0DBB">
        <w:rPr>
          <w:rFonts w:asciiTheme="majorBidi" w:hAnsiTheme="majorBidi" w:cstheme="majorBidi"/>
        </w:rPr>
        <w:t>différents</w:t>
      </w:r>
      <w:r w:rsidR="000E6ADA" w:rsidRPr="008C0DBB">
        <w:rPr>
          <w:rFonts w:asciiTheme="majorBidi" w:hAnsiTheme="majorBidi" w:cstheme="majorBidi"/>
        </w:rPr>
        <w:t>)</w:t>
      </w:r>
      <w:r w:rsidR="009B2302" w:rsidRPr="008C0DBB">
        <w:rPr>
          <w:rFonts w:asciiTheme="majorBidi" w:hAnsiTheme="majorBidi" w:cstheme="majorBidi"/>
        </w:rPr>
        <w:t> :</w:t>
      </w:r>
    </w:p>
    <w:p w14:paraId="59C36911" w14:textId="754999C2"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Lot1</w:t>
      </w:r>
      <w:r w:rsidR="009B2302" w:rsidRPr="008C0DBB">
        <w:rPr>
          <w:rFonts w:asciiTheme="majorBidi" w:hAnsiTheme="majorBidi" w:cstheme="majorBidi"/>
        </w:rPr>
        <w:t> :</w:t>
      </w:r>
      <w:r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p>
    <w:p w14:paraId="38A29342" w14:textId="487B36C1"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p>
    <w:p w14:paraId="4FF81BE6" w14:textId="35956887"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Lors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p>
    <w:p w14:paraId="7C5326FC" w14:textId="77777777"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Etc.</w:t>
      </w:r>
    </w:p>
    <w:p w14:paraId="5E92F3B4" w14:textId="77777777" w:rsidR="000E6ADA" w:rsidRPr="008C0DBB" w:rsidRDefault="000E6ADA" w:rsidP="002F0AB1">
      <w:pPr>
        <w:spacing w:before="120"/>
        <w:ind w:left="2268"/>
        <w:rPr>
          <w:rFonts w:asciiTheme="majorBidi" w:hAnsiTheme="majorBidi" w:cstheme="majorBidi"/>
        </w:rPr>
      </w:pPr>
      <w:r w:rsidRPr="008C0DBB">
        <w:rPr>
          <w:rFonts w:asciiTheme="majorBidi" w:hAnsiTheme="majorBidi" w:cstheme="majorBidi"/>
        </w:rPr>
        <w:t>Ou</w:t>
      </w:r>
    </w:p>
    <w:p w14:paraId="6D314068" w14:textId="04DF184E" w:rsidR="000A450A" w:rsidRPr="008C0DBB" w:rsidRDefault="002F0AB1" w:rsidP="002F0AB1">
      <w:pPr>
        <w:spacing w:before="120"/>
        <w:ind w:left="1701" w:hanging="567"/>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ii) </w:t>
      </w:r>
      <w:r w:rsidR="00371A00" w:rsidRPr="008C0DBB">
        <w:rPr>
          <w:rFonts w:asciiTheme="majorBidi" w:hAnsiTheme="majorBidi" w:cstheme="majorBidi"/>
        </w:rPr>
        <w:tab/>
      </w:r>
      <w:r w:rsidR="000A450A" w:rsidRPr="008C0DBB">
        <w:rPr>
          <w:rFonts w:asciiTheme="majorBidi" w:hAnsiTheme="majorBidi" w:cstheme="majorBidi"/>
        </w:rPr>
        <w:t>Lot 1</w:t>
      </w:r>
      <w:r w:rsidR="009B2302" w:rsidRPr="008C0DBB">
        <w:rPr>
          <w:rFonts w:asciiTheme="majorBidi" w:hAnsiTheme="majorBidi" w:cstheme="majorBidi"/>
        </w:rPr>
        <w:t> :</w:t>
      </w:r>
      <w:r w:rsidR="000A450A"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r w:rsidR="000A450A" w:rsidRPr="008C0DBB">
        <w:rPr>
          <w:rFonts w:asciiTheme="majorBidi" w:hAnsiTheme="majorBidi" w:cstheme="majorBidi"/>
        </w:rPr>
        <w:t xml:space="preserve"> ou avoir réalisé au total un montant d’au moins N1xV1 avec un nombre de marchés inférieur à N1, mais chacun d’un montant minimal de V1 </w:t>
      </w:r>
    </w:p>
    <w:p w14:paraId="1580BEAF" w14:textId="0BBF5D06" w:rsidR="000A450A" w:rsidRPr="008C0DBB" w:rsidRDefault="000A450A" w:rsidP="0062709E">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N2xV2 avec un nombre de marchés inférieur à N2, mais chacun d’un montant minimal de V2</w:t>
      </w:r>
    </w:p>
    <w:p w14:paraId="071FFE71" w14:textId="058AD4B4" w:rsidR="000A450A" w:rsidRPr="008C0DBB" w:rsidRDefault="000A450A" w:rsidP="0062709E">
      <w:pPr>
        <w:spacing w:before="120"/>
        <w:ind w:left="1701" w:firstLine="0"/>
        <w:rPr>
          <w:rFonts w:asciiTheme="majorBidi" w:hAnsiTheme="majorBidi" w:cstheme="majorBidi"/>
        </w:rPr>
      </w:pPr>
      <w:r w:rsidRPr="008C0DBB">
        <w:rPr>
          <w:rFonts w:asciiTheme="majorBidi" w:hAnsiTheme="majorBidi" w:cstheme="majorBidi"/>
        </w:rPr>
        <w:lastRenderedPageBreak/>
        <w:t>Lot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N3xV3 avec un nombre de marchés inférieur à N3, mais chacun d’un montant minimal de V3</w:t>
      </w:r>
    </w:p>
    <w:p w14:paraId="7170F7BC" w14:textId="77777777" w:rsidR="000A450A" w:rsidRPr="008C0DBB" w:rsidRDefault="000A450A" w:rsidP="0062709E">
      <w:pPr>
        <w:spacing w:before="120"/>
        <w:ind w:left="1701" w:firstLine="0"/>
        <w:rPr>
          <w:rFonts w:asciiTheme="majorBidi" w:hAnsiTheme="majorBidi" w:cstheme="majorBidi"/>
        </w:rPr>
      </w:pPr>
      <w:r w:rsidRPr="008C0DBB">
        <w:rPr>
          <w:rFonts w:asciiTheme="majorBidi" w:hAnsiTheme="majorBidi" w:cstheme="majorBidi"/>
        </w:rPr>
        <w:t>Etc.</w:t>
      </w:r>
    </w:p>
    <w:p w14:paraId="54B5C1C0" w14:textId="77777777" w:rsidR="000A450A" w:rsidRPr="008C0DBB" w:rsidRDefault="000A450A" w:rsidP="0062709E">
      <w:pPr>
        <w:spacing w:before="120"/>
        <w:ind w:left="1134" w:firstLine="0"/>
        <w:rPr>
          <w:rFonts w:asciiTheme="majorBidi" w:hAnsiTheme="majorBidi" w:cstheme="majorBidi"/>
        </w:rPr>
      </w:pPr>
      <w:r w:rsidRPr="008C0DBB">
        <w:rPr>
          <w:rFonts w:asciiTheme="majorBidi" w:hAnsiTheme="majorBidi" w:cstheme="majorBidi"/>
        </w:rPr>
        <w:t>Ou</w:t>
      </w:r>
    </w:p>
    <w:p w14:paraId="5741A7B5" w14:textId="5E14A3CE" w:rsidR="000E6ADA" w:rsidRPr="008C0DBB" w:rsidRDefault="000E6ADA" w:rsidP="0062709E">
      <w:pPr>
        <w:spacing w:before="120"/>
        <w:ind w:left="1134" w:firstLine="0"/>
        <w:rPr>
          <w:rFonts w:asciiTheme="majorBidi" w:hAnsiTheme="majorBidi" w:cstheme="majorBidi"/>
          <w:b/>
        </w:rPr>
      </w:pPr>
      <w:r w:rsidRPr="008C0DBB">
        <w:rPr>
          <w:rFonts w:asciiTheme="majorBidi" w:hAnsiTheme="majorBidi" w:cstheme="majorBidi"/>
          <w:b/>
        </w:rPr>
        <w:t>Option 3</w:t>
      </w:r>
      <w:r w:rsidR="009B2302" w:rsidRPr="008C0DBB">
        <w:rPr>
          <w:rFonts w:asciiTheme="majorBidi" w:hAnsiTheme="majorBidi" w:cstheme="majorBidi"/>
          <w:b/>
        </w:rPr>
        <w:t> :</w:t>
      </w:r>
    </w:p>
    <w:p w14:paraId="7EFFA426" w14:textId="03908012" w:rsidR="000E6ADA" w:rsidRPr="008C0DBB" w:rsidRDefault="0062709E" w:rsidP="0062709E">
      <w:pPr>
        <w:spacing w:before="120"/>
        <w:ind w:left="1701"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E6ADA" w:rsidRPr="008C0DBB">
        <w:rPr>
          <w:rFonts w:asciiTheme="majorBidi" w:hAnsiTheme="majorBidi" w:cstheme="majorBidi"/>
        </w:rPr>
        <w:t xml:space="preserve">Le minimum requis pour des lots multiples sera le montant cumulé pour </w:t>
      </w:r>
      <w:r w:rsidR="00B67F80" w:rsidRPr="008C0DBB">
        <w:rPr>
          <w:rFonts w:asciiTheme="majorBidi" w:hAnsiTheme="majorBidi" w:cstheme="majorBidi"/>
        </w:rPr>
        <w:t>l’ensemble des</w:t>
      </w:r>
      <w:r w:rsidR="000E6ADA" w:rsidRPr="008C0DBB">
        <w:rPr>
          <w:rFonts w:asciiTheme="majorBidi" w:hAnsiTheme="majorBidi" w:cstheme="majorBidi"/>
        </w:rPr>
        <w:t xml:space="preserve"> lot</w:t>
      </w:r>
      <w:r w:rsidR="00B67F80" w:rsidRPr="008C0DBB">
        <w:rPr>
          <w:rFonts w:asciiTheme="majorBidi" w:hAnsiTheme="majorBidi" w:cstheme="majorBidi"/>
        </w:rPr>
        <w:t>s</w:t>
      </w:r>
      <w:r w:rsidR="000E6ADA" w:rsidRPr="008C0DBB">
        <w:rPr>
          <w:rFonts w:asciiTheme="majorBidi" w:hAnsiTheme="majorBidi" w:cstheme="majorBidi"/>
        </w:rPr>
        <w:t xml:space="preserve"> pour lequel le Soumissionnaire a remis offre comme suit (</w:t>
      </w:r>
      <w:r w:rsidR="00B67F80" w:rsidRPr="008C0DBB">
        <w:rPr>
          <w:rFonts w:asciiTheme="majorBidi" w:hAnsiTheme="majorBidi" w:cstheme="majorBidi"/>
        </w:rPr>
        <w:t xml:space="preserve">sachant qu’un même marché ne peut être pris </w:t>
      </w:r>
      <w:r w:rsidR="00D433A5" w:rsidRPr="008C0DBB">
        <w:rPr>
          <w:rFonts w:asciiTheme="majorBidi" w:hAnsiTheme="majorBidi" w:cstheme="majorBidi"/>
        </w:rPr>
        <w:t xml:space="preserve">en compte </w:t>
      </w:r>
      <w:r w:rsidR="00B67F80" w:rsidRPr="008C0DBB">
        <w:rPr>
          <w:rFonts w:asciiTheme="majorBidi" w:hAnsiTheme="majorBidi" w:cstheme="majorBidi"/>
        </w:rPr>
        <w:t xml:space="preserve">plus d’une fois au titre de nombres de marchés N1, N2, N3, etc. </w:t>
      </w:r>
      <w:r w:rsidR="00D41D68" w:rsidRPr="008C0DBB">
        <w:rPr>
          <w:rFonts w:asciiTheme="majorBidi" w:hAnsiTheme="majorBidi" w:cstheme="majorBidi"/>
        </w:rPr>
        <w:t>différents</w:t>
      </w:r>
      <w:r w:rsidR="000E6ADA" w:rsidRPr="008C0DBB">
        <w:rPr>
          <w:rFonts w:asciiTheme="majorBidi" w:hAnsiTheme="majorBidi" w:cstheme="majorBidi"/>
        </w:rPr>
        <w:t>)</w:t>
      </w:r>
      <w:r w:rsidR="009B2302" w:rsidRPr="008C0DBB">
        <w:rPr>
          <w:rFonts w:asciiTheme="majorBidi" w:hAnsiTheme="majorBidi" w:cstheme="majorBidi"/>
        </w:rPr>
        <w:t> :</w:t>
      </w:r>
    </w:p>
    <w:p w14:paraId="30494BC7" w14:textId="48C32F26"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Lot1</w:t>
      </w:r>
      <w:r w:rsidR="009B2302" w:rsidRPr="008C0DBB">
        <w:rPr>
          <w:rFonts w:asciiTheme="majorBidi" w:hAnsiTheme="majorBidi" w:cstheme="majorBidi"/>
        </w:rPr>
        <w:t> :</w:t>
      </w:r>
      <w:r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p>
    <w:p w14:paraId="06ECE272" w14:textId="005110C5"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p>
    <w:p w14:paraId="48B7D806" w14:textId="0331DCB6"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Lors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p>
    <w:p w14:paraId="4FE74940" w14:textId="7777777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Etc.</w:t>
      </w:r>
    </w:p>
    <w:p w14:paraId="3EB95CA7" w14:textId="77777777" w:rsidR="000E6ADA" w:rsidRPr="008C0DBB" w:rsidRDefault="000E6ADA" w:rsidP="0062709E">
      <w:pPr>
        <w:spacing w:before="120"/>
        <w:ind w:left="1701"/>
        <w:rPr>
          <w:rFonts w:asciiTheme="majorBidi" w:hAnsiTheme="majorBidi" w:cstheme="majorBidi"/>
        </w:rPr>
      </w:pPr>
      <w:r w:rsidRPr="008C0DBB">
        <w:rPr>
          <w:rFonts w:asciiTheme="majorBidi" w:hAnsiTheme="majorBidi" w:cstheme="majorBidi"/>
        </w:rPr>
        <w:t>Ou</w:t>
      </w:r>
    </w:p>
    <w:p w14:paraId="53476C85" w14:textId="05942D74" w:rsidR="000E6ADA" w:rsidRPr="008C0DBB" w:rsidRDefault="0062709E" w:rsidP="0062709E">
      <w:pPr>
        <w:spacing w:before="120"/>
        <w:ind w:left="1701"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ii) </w:t>
      </w:r>
      <w:r w:rsidR="00371A00" w:rsidRPr="008C0DBB">
        <w:rPr>
          <w:rFonts w:asciiTheme="majorBidi" w:hAnsiTheme="majorBidi" w:cstheme="majorBidi"/>
        </w:rPr>
        <w:tab/>
      </w:r>
      <w:r w:rsidR="000E6ADA" w:rsidRPr="008C0DBB">
        <w:rPr>
          <w:rFonts w:asciiTheme="majorBidi" w:hAnsiTheme="majorBidi" w:cstheme="majorBidi"/>
        </w:rPr>
        <w:t>Lot 1</w:t>
      </w:r>
      <w:r w:rsidR="009B2302" w:rsidRPr="008C0DBB">
        <w:rPr>
          <w:rFonts w:asciiTheme="majorBidi" w:hAnsiTheme="majorBidi" w:cstheme="majorBidi"/>
        </w:rPr>
        <w:t> :</w:t>
      </w:r>
      <w:r w:rsidR="000E6ADA"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r w:rsidR="000E6ADA" w:rsidRPr="008C0DBB">
        <w:rPr>
          <w:rFonts w:asciiTheme="majorBidi" w:hAnsiTheme="majorBidi" w:cstheme="majorBidi"/>
        </w:rPr>
        <w:t xml:space="preserve"> ou avoir réalisé au total un montant d’au moins N1xV1 avec un nombre de marchés inférieur à N1, mais chacun d’un montant minimal de V1 </w:t>
      </w:r>
    </w:p>
    <w:p w14:paraId="761B0401" w14:textId="0D1F676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N2xV2 avec un nombre de marchés inférieur à N2, mais chacun d’un montant minimal de V2</w:t>
      </w:r>
    </w:p>
    <w:p w14:paraId="05758477" w14:textId="5E16C63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N3xV3 avec un nombre de marchés inférieur à N3, mais chacun d’un montant minimal de V3</w:t>
      </w:r>
    </w:p>
    <w:p w14:paraId="08678481" w14:textId="7777777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Etc.</w:t>
      </w:r>
    </w:p>
    <w:p w14:paraId="36CD1C9E" w14:textId="77777777" w:rsidR="000E6ADA" w:rsidRPr="008C0DBB" w:rsidRDefault="000E6ADA" w:rsidP="0062709E">
      <w:pPr>
        <w:spacing w:before="120"/>
        <w:ind w:left="1560"/>
        <w:rPr>
          <w:rFonts w:asciiTheme="majorBidi" w:hAnsiTheme="majorBidi" w:cstheme="majorBidi"/>
        </w:rPr>
      </w:pPr>
      <w:r w:rsidRPr="008C0DBB">
        <w:rPr>
          <w:rFonts w:asciiTheme="majorBidi" w:hAnsiTheme="majorBidi" w:cstheme="majorBidi"/>
        </w:rPr>
        <w:t>Ou</w:t>
      </w:r>
    </w:p>
    <w:p w14:paraId="3A756FD8" w14:textId="27DE0311" w:rsidR="000A450A" w:rsidRPr="008C0DBB" w:rsidRDefault="0062709E" w:rsidP="0062709E">
      <w:pPr>
        <w:spacing w:before="120"/>
        <w:ind w:left="1560"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iii)</w:t>
      </w:r>
      <w:r w:rsidR="00371A00" w:rsidRPr="008C0DBB">
        <w:rPr>
          <w:rFonts w:asciiTheme="majorBidi" w:hAnsiTheme="majorBidi" w:cstheme="majorBidi"/>
        </w:rPr>
        <w:tab/>
      </w:r>
      <w:r w:rsidR="000A450A" w:rsidRPr="008C0DBB">
        <w:rPr>
          <w:rFonts w:asciiTheme="majorBidi" w:hAnsiTheme="majorBidi" w:cstheme="majorBidi"/>
        </w:rPr>
        <w:t>Sous réserve de conformité au point (ii) ci-dessus concernant le montant minimal pour un marché à lot unique, le nombre total de marchés peut être inférieur</w:t>
      </w:r>
      <w:r w:rsidR="00C561B9" w:rsidRPr="008C0DBB">
        <w:rPr>
          <w:rFonts w:asciiTheme="majorBidi" w:hAnsiTheme="majorBidi" w:cstheme="majorBidi"/>
        </w:rPr>
        <w:t xml:space="preserve"> ou égal</w:t>
      </w:r>
      <w:r w:rsidR="000A450A" w:rsidRPr="008C0DBB">
        <w:rPr>
          <w:rFonts w:asciiTheme="majorBidi" w:hAnsiTheme="majorBidi" w:cstheme="majorBidi"/>
        </w:rPr>
        <w:t xml:space="preserve"> à N1+N2+N3 + … pourvu que le montant total desdits marchés est égal ou supérieur à N1xV1+N2xV2+N3xV3 + …</w:t>
      </w:r>
    </w:p>
    <w:p w14:paraId="247FF13F" w14:textId="77777777" w:rsidR="00AB36B5" w:rsidRPr="008C0DBB" w:rsidRDefault="00C561B9" w:rsidP="00AB36B5">
      <w:pPr>
        <w:keepNext/>
        <w:spacing w:before="120"/>
        <w:ind w:left="720" w:hanging="720"/>
        <w:rPr>
          <w:rFonts w:asciiTheme="majorBidi" w:hAnsiTheme="majorBidi" w:cstheme="majorBidi"/>
          <w:b/>
        </w:rPr>
      </w:pPr>
      <w:r w:rsidRPr="008C0DBB">
        <w:rPr>
          <w:rFonts w:asciiTheme="majorBidi" w:hAnsiTheme="majorBidi" w:cstheme="majorBidi"/>
          <w:b/>
        </w:rPr>
        <w:lastRenderedPageBreak/>
        <w:t>2</w:t>
      </w:r>
      <w:r w:rsidR="000A450A" w:rsidRPr="008C0DBB">
        <w:rPr>
          <w:rFonts w:asciiTheme="majorBidi" w:hAnsiTheme="majorBidi" w:cstheme="majorBidi"/>
          <w:b/>
        </w:rPr>
        <w:t>.3</w:t>
      </w:r>
      <w:r w:rsidR="000A450A" w:rsidRPr="008C0DBB">
        <w:rPr>
          <w:rFonts w:asciiTheme="majorBidi" w:hAnsiTheme="majorBidi" w:cstheme="majorBidi"/>
          <w:b/>
        </w:rPr>
        <w:tab/>
        <w:t xml:space="preserve">Variantes </w:t>
      </w:r>
      <w:r w:rsidR="00CA4CED" w:rsidRPr="008C0DBB">
        <w:rPr>
          <w:rFonts w:asciiTheme="majorBidi" w:hAnsiTheme="majorBidi" w:cstheme="majorBidi"/>
          <w:b/>
        </w:rPr>
        <w:t>au</w:t>
      </w:r>
      <w:r w:rsidR="000A450A" w:rsidRPr="008C0DBB">
        <w:rPr>
          <w:rFonts w:asciiTheme="majorBidi" w:hAnsiTheme="majorBidi" w:cstheme="majorBidi"/>
          <w:b/>
        </w:rPr>
        <w:t xml:space="preserve"> délai d’exécution</w:t>
      </w:r>
      <w:r w:rsidR="009B2302" w:rsidRPr="008C0DBB">
        <w:rPr>
          <w:rFonts w:asciiTheme="majorBidi" w:hAnsiTheme="majorBidi" w:cstheme="majorBidi"/>
          <w:b/>
        </w:rPr>
        <w:t> :</w:t>
      </w:r>
      <w:r w:rsidR="000A450A" w:rsidRPr="008C0DBB">
        <w:rPr>
          <w:rFonts w:asciiTheme="majorBidi" w:hAnsiTheme="majorBidi" w:cstheme="majorBidi"/>
          <w:b/>
        </w:rPr>
        <w:t xml:space="preserve"> </w:t>
      </w:r>
    </w:p>
    <w:p w14:paraId="19BB35DC" w14:textId="0C834F25" w:rsidR="000A450A" w:rsidRPr="008C0DBB" w:rsidRDefault="000A450A" w:rsidP="00E00164">
      <w:pPr>
        <w:spacing w:before="120"/>
        <w:ind w:left="709" w:firstLine="0"/>
        <w:rPr>
          <w:rFonts w:asciiTheme="majorBidi" w:hAnsiTheme="majorBidi" w:cstheme="majorBidi"/>
          <w:i/>
        </w:rPr>
      </w:pPr>
      <w:r w:rsidRPr="008C0DBB">
        <w:rPr>
          <w:rFonts w:asciiTheme="majorBidi" w:hAnsiTheme="majorBidi" w:cstheme="majorBidi"/>
        </w:rPr>
        <w:t>si elles sont permises en application de l’article 13.2 des IS, elles seront évaluées comme suit</w:t>
      </w:r>
      <w:r w:rsidR="009B2302" w:rsidRPr="008C0DBB">
        <w:rPr>
          <w:rFonts w:asciiTheme="majorBidi" w:hAnsiTheme="majorBidi" w:cstheme="majorBidi"/>
        </w:rPr>
        <w:t> :</w:t>
      </w:r>
      <w:r w:rsidR="00317066" w:rsidRPr="008C0DBB">
        <w:rPr>
          <w:rFonts w:asciiTheme="majorBidi" w:hAnsiTheme="majorBidi" w:cstheme="majorBidi"/>
          <w:i/>
        </w:rPr>
        <w:t xml:space="preserve"> [préciser la méthode d’application des variantes au délai d’exécution, le cas échéant</w:t>
      </w:r>
      <w:r w:rsidR="009B2302" w:rsidRPr="008C0DBB">
        <w:rPr>
          <w:rFonts w:asciiTheme="majorBidi" w:hAnsiTheme="majorBidi" w:cstheme="majorBidi"/>
          <w:i/>
        </w:rPr>
        <w:t> ;</w:t>
      </w:r>
      <w:r w:rsidR="00317066" w:rsidRPr="008C0DBB">
        <w:rPr>
          <w:rFonts w:asciiTheme="majorBidi" w:hAnsiTheme="majorBidi" w:cstheme="majorBidi"/>
          <w:i/>
        </w:rPr>
        <w:t xml:space="preserve"> dans le cas contraire, indiquer </w:t>
      </w:r>
      <w:r w:rsidR="009B2302" w:rsidRPr="008C0DBB">
        <w:rPr>
          <w:rFonts w:asciiTheme="majorBidi" w:hAnsiTheme="majorBidi" w:cstheme="majorBidi"/>
          <w:i/>
        </w:rPr>
        <w:t>« </w:t>
      </w:r>
      <w:r w:rsidR="00317066" w:rsidRPr="008C0DBB">
        <w:rPr>
          <w:rFonts w:asciiTheme="majorBidi" w:hAnsiTheme="majorBidi" w:cstheme="majorBidi"/>
          <w:i/>
        </w:rPr>
        <w:t>Non Applicable</w:t>
      </w:r>
      <w:r w:rsidR="009B2302" w:rsidRPr="008C0DBB">
        <w:rPr>
          <w:rFonts w:asciiTheme="majorBidi" w:hAnsiTheme="majorBidi" w:cstheme="majorBidi"/>
          <w:i/>
        </w:rPr>
        <w:t> »</w:t>
      </w:r>
      <w:r w:rsidR="00317066" w:rsidRPr="008C0DBB">
        <w:rPr>
          <w:rFonts w:asciiTheme="majorBidi" w:hAnsiTheme="majorBidi" w:cstheme="majorBidi"/>
          <w:i/>
        </w:rPr>
        <w:t>]</w:t>
      </w:r>
    </w:p>
    <w:p w14:paraId="1C523E59" w14:textId="77777777" w:rsidR="00E00164" w:rsidRPr="008C0DBB" w:rsidRDefault="009709EF" w:rsidP="00402284">
      <w:pPr>
        <w:keepNext/>
        <w:keepLines/>
        <w:spacing w:before="120"/>
        <w:ind w:left="720" w:hanging="720"/>
        <w:rPr>
          <w:rFonts w:asciiTheme="majorBidi" w:hAnsiTheme="majorBidi" w:cstheme="majorBidi"/>
          <w:b/>
        </w:rPr>
      </w:pPr>
      <w:r w:rsidRPr="008C0DBB">
        <w:rPr>
          <w:rFonts w:asciiTheme="majorBidi" w:hAnsiTheme="majorBidi" w:cstheme="majorBidi"/>
          <w:b/>
        </w:rPr>
        <w:t>2.4</w:t>
      </w:r>
      <w:r w:rsidRPr="008C0DBB">
        <w:rPr>
          <w:rFonts w:asciiTheme="majorBidi" w:hAnsiTheme="majorBidi" w:cstheme="majorBidi"/>
          <w:b/>
        </w:rPr>
        <w:tab/>
      </w:r>
      <w:r w:rsidR="000A450A" w:rsidRPr="008C0DBB">
        <w:rPr>
          <w:rFonts w:asciiTheme="majorBidi" w:hAnsiTheme="majorBidi" w:cstheme="majorBidi"/>
          <w:b/>
        </w:rPr>
        <w:t>Variantes techniques </w:t>
      </w:r>
      <w:r w:rsidRPr="008C0DBB">
        <w:rPr>
          <w:rFonts w:asciiTheme="majorBidi" w:hAnsiTheme="majorBidi" w:cstheme="majorBidi"/>
          <w:b/>
        </w:rPr>
        <w:t>(pour des éléments prédéfinis des travaux)</w:t>
      </w:r>
      <w:r w:rsidR="009B2302" w:rsidRPr="008C0DBB">
        <w:rPr>
          <w:rFonts w:asciiTheme="majorBidi" w:hAnsiTheme="majorBidi" w:cstheme="majorBidi"/>
          <w:b/>
        </w:rPr>
        <w:t> :</w:t>
      </w:r>
      <w:r w:rsidR="000A450A" w:rsidRPr="008C0DBB">
        <w:rPr>
          <w:rFonts w:asciiTheme="majorBidi" w:hAnsiTheme="majorBidi" w:cstheme="majorBidi"/>
          <w:b/>
        </w:rPr>
        <w:t xml:space="preserve"> </w:t>
      </w:r>
    </w:p>
    <w:p w14:paraId="2E2FAB9F" w14:textId="27023FB1" w:rsidR="000A450A" w:rsidRPr="008C0DBB" w:rsidRDefault="000A450A" w:rsidP="00E00164">
      <w:pPr>
        <w:keepNext/>
        <w:keepLines/>
        <w:spacing w:before="120"/>
        <w:ind w:left="709" w:firstLine="0"/>
        <w:rPr>
          <w:rFonts w:asciiTheme="majorBidi" w:hAnsiTheme="majorBidi" w:cstheme="majorBidi"/>
          <w:i/>
        </w:rPr>
      </w:pPr>
      <w:r w:rsidRPr="008C0DBB">
        <w:rPr>
          <w:rFonts w:asciiTheme="majorBidi" w:hAnsiTheme="majorBidi" w:cstheme="majorBidi"/>
        </w:rPr>
        <w:t>si elles sont permises en application de l’article 13.4 des IS, elles seront évaluées comme suit</w:t>
      </w:r>
      <w:r w:rsidR="009B2302" w:rsidRPr="008C0DBB">
        <w:rPr>
          <w:rFonts w:asciiTheme="majorBidi" w:hAnsiTheme="majorBidi" w:cstheme="majorBidi"/>
        </w:rPr>
        <w:t> :</w:t>
      </w:r>
      <w:r w:rsidR="005A1989" w:rsidRPr="008C0DBB">
        <w:rPr>
          <w:rFonts w:asciiTheme="majorBidi" w:hAnsiTheme="majorBidi" w:cstheme="majorBidi"/>
          <w:i/>
        </w:rPr>
        <w:t xml:space="preserve"> [préciser la méthode d’application des variantes techniques, le cas échéant</w:t>
      </w:r>
      <w:r w:rsidR="009B2302" w:rsidRPr="008C0DBB">
        <w:rPr>
          <w:rFonts w:asciiTheme="majorBidi" w:hAnsiTheme="majorBidi" w:cstheme="majorBidi"/>
          <w:i/>
        </w:rPr>
        <w:t> ;</w:t>
      </w:r>
      <w:r w:rsidR="005A1989" w:rsidRPr="008C0DBB">
        <w:rPr>
          <w:rFonts w:asciiTheme="majorBidi" w:hAnsiTheme="majorBidi" w:cstheme="majorBidi"/>
          <w:i/>
        </w:rPr>
        <w:t xml:space="preserve"> dans le cas contraire, indiquer </w:t>
      </w:r>
      <w:r w:rsidR="009B2302" w:rsidRPr="008C0DBB">
        <w:rPr>
          <w:rFonts w:asciiTheme="majorBidi" w:hAnsiTheme="majorBidi" w:cstheme="majorBidi"/>
          <w:i/>
        </w:rPr>
        <w:t>« </w:t>
      </w:r>
      <w:r w:rsidR="005A1989" w:rsidRPr="008C0DBB">
        <w:rPr>
          <w:rFonts w:asciiTheme="majorBidi" w:hAnsiTheme="majorBidi" w:cstheme="majorBidi"/>
          <w:i/>
        </w:rPr>
        <w:t>Non Applicable</w:t>
      </w:r>
      <w:r w:rsidR="009B2302" w:rsidRPr="008C0DBB">
        <w:rPr>
          <w:rFonts w:asciiTheme="majorBidi" w:hAnsiTheme="majorBidi" w:cstheme="majorBidi"/>
          <w:i/>
        </w:rPr>
        <w:t> »</w:t>
      </w:r>
      <w:r w:rsidR="005A1989" w:rsidRPr="008C0DBB">
        <w:rPr>
          <w:rFonts w:asciiTheme="majorBidi" w:hAnsiTheme="majorBidi" w:cstheme="majorBidi"/>
          <w:i/>
        </w:rPr>
        <w:t>]</w:t>
      </w:r>
    </w:p>
    <w:p w14:paraId="1F53210E" w14:textId="5430A656" w:rsidR="00C561B9" w:rsidRPr="008C0DBB" w:rsidRDefault="009709EF" w:rsidP="00E00164">
      <w:pPr>
        <w:spacing w:before="120"/>
        <w:ind w:left="720" w:hanging="720"/>
        <w:rPr>
          <w:rFonts w:asciiTheme="majorBidi" w:hAnsiTheme="majorBidi" w:cstheme="majorBidi"/>
          <w:iCs/>
          <w:szCs w:val="24"/>
        </w:rPr>
      </w:pPr>
      <w:r w:rsidRPr="008C0DBB">
        <w:rPr>
          <w:rFonts w:asciiTheme="majorBidi" w:hAnsiTheme="majorBidi" w:cstheme="majorBidi"/>
          <w:b/>
        </w:rPr>
        <w:t>2.</w:t>
      </w:r>
      <w:r w:rsidR="00FF0C52" w:rsidRPr="008C0DBB">
        <w:rPr>
          <w:rFonts w:asciiTheme="majorBidi" w:hAnsiTheme="majorBidi" w:cstheme="majorBidi"/>
          <w:b/>
        </w:rPr>
        <w:t>5</w:t>
      </w:r>
      <w:r w:rsidRPr="008C0DBB">
        <w:rPr>
          <w:rFonts w:asciiTheme="majorBidi" w:hAnsiTheme="majorBidi" w:cstheme="majorBidi"/>
          <w:b/>
        </w:rPr>
        <w:tab/>
      </w:r>
      <w:r w:rsidR="00C561B9" w:rsidRPr="008C0DBB">
        <w:rPr>
          <w:rFonts w:asciiTheme="majorBidi" w:hAnsiTheme="majorBidi" w:cstheme="majorBidi"/>
          <w:b/>
          <w:iCs/>
          <w:szCs w:val="24"/>
        </w:rPr>
        <w:t>Sous-traitants spécialisés</w:t>
      </w:r>
    </w:p>
    <w:p w14:paraId="3B4F29C0" w14:textId="6277B704" w:rsidR="00C561B9" w:rsidRPr="008C0DBB" w:rsidRDefault="00C561B9" w:rsidP="00E00164">
      <w:pPr>
        <w:spacing w:before="120"/>
        <w:ind w:left="709" w:firstLine="0"/>
        <w:rPr>
          <w:rFonts w:asciiTheme="majorBidi" w:hAnsiTheme="majorBidi" w:cstheme="majorBidi"/>
          <w:iCs/>
          <w:szCs w:val="24"/>
        </w:rPr>
      </w:pPr>
      <w:r w:rsidRPr="008C0DBB">
        <w:rPr>
          <w:rFonts w:asciiTheme="majorBidi" w:hAnsiTheme="majorBidi" w:cstheme="majorBidi"/>
          <w:iCs/>
          <w:szCs w:val="24"/>
        </w:rPr>
        <w:t>Seule l’expérience spécifique de sous-traitants spécialisés autorisés par le Maître de l’Ouvrage sera pris</w:t>
      </w:r>
      <w:r w:rsidR="009709EF" w:rsidRPr="008C0DBB">
        <w:rPr>
          <w:rFonts w:asciiTheme="majorBidi" w:hAnsiTheme="majorBidi" w:cstheme="majorBidi"/>
          <w:iCs/>
          <w:szCs w:val="24"/>
        </w:rPr>
        <w:t>e</w:t>
      </w:r>
      <w:r w:rsidRPr="008C0DBB">
        <w:rPr>
          <w:rFonts w:asciiTheme="majorBidi" w:hAnsiTheme="majorBidi" w:cstheme="majorBidi"/>
          <w:iCs/>
          <w:szCs w:val="24"/>
        </w:rPr>
        <w:t xml:space="preserve"> en compte. L’expérience générale et les ressources financières des sous-traitants spécialisés ne seront pas </w:t>
      </w:r>
      <w:r w:rsidR="009709EF" w:rsidRPr="008C0DBB">
        <w:rPr>
          <w:rFonts w:asciiTheme="majorBidi" w:hAnsiTheme="majorBidi" w:cstheme="majorBidi"/>
          <w:iCs/>
          <w:szCs w:val="24"/>
        </w:rPr>
        <w:t xml:space="preserve">ajoutées </w:t>
      </w:r>
      <w:r w:rsidRPr="008C0DBB">
        <w:rPr>
          <w:rFonts w:asciiTheme="majorBidi" w:hAnsiTheme="majorBidi" w:cstheme="majorBidi"/>
          <w:iCs/>
          <w:szCs w:val="24"/>
        </w:rPr>
        <w:t>à celles du Soumissionnaire pour justifier sa qualification.</w:t>
      </w:r>
    </w:p>
    <w:p w14:paraId="3CB92F86" w14:textId="6CE9CB9E" w:rsidR="00C561B9" w:rsidRPr="008C0DBB" w:rsidRDefault="00C561B9" w:rsidP="00E00164">
      <w:pPr>
        <w:spacing w:before="120"/>
        <w:ind w:left="709" w:firstLine="0"/>
        <w:rPr>
          <w:rFonts w:asciiTheme="majorBidi" w:hAnsiTheme="majorBidi" w:cstheme="majorBidi"/>
          <w:i/>
        </w:rPr>
      </w:pPr>
      <w:r w:rsidRPr="008C0DBB">
        <w:rPr>
          <w:rFonts w:asciiTheme="majorBidi" w:hAnsiTheme="majorBidi" w:cstheme="majorBidi"/>
          <w:iCs/>
          <w:szCs w:val="24"/>
        </w:rPr>
        <w:t xml:space="preserve">Les sous-traitants spécialisés doivent être qualifiés pour les travaux pour lesquels ils sont proposés </w:t>
      </w:r>
      <w:r w:rsidRPr="008C0DBB">
        <w:rPr>
          <w:rFonts w:asciiTheme="majorBidi" w:hAnsiTheme="majorBidi" w:cstheme="majorBidi"/>
        </w:rPr>
        <w:t>et répondre aux critères suivants</w:t>
      </w:r>
      <w:r w:rsidR="009B2302" w:rsidRPr="008C0DBB">
        <w:rPr>
          <w:rFonts w:asciiTheme="majorBidi" w:hAnsiTheme="majorBidi" w:cstheme="majorBidi"/>
        </w:rPr>
        <w:t> :</w:t>
      </w:r>
      <w:r w:rsidRPr="008C0DBB">
        <w:rPr>
          <w:rFonts w:asciiTheme="majorBidi" w:hAnsiTheme="majorBidi" w:cstheme="majorBidi"/>
        </w:rPr>
        <w:t xml:space="preserve"> </w:t>
      </w:r>
      <w:r w:rsidR="001D26F4" w:rsidRPr="008C0DBB">
        <w:rPr>
          <w:rFonts w:asciiTheme="majorBidi" w:hAnsiTheme="majorBidi" w:cstheme="majorBidi"/>
          <w:i/>
        </w:rPr>
        <w:t>[Insérer la liste des critères]</w:t>
      </w:r>
    </w:p>
    <w:p w14:paraId="33F7F79B" w14:textId="77777777" w:rsidR="00D3014C" w:rsidRPr="008C0DBB" w:rsidRDefault="00D3014C" w:rsidP="00D3014C">
      <w:pPr>
        <w:ind w:left="0" w:firstLine="0"/>
        <w:rPr>
          <w:rFonts w:asciiTheme="majorBidi" w:hAnsiTheme="majorBidi" w:cstheme="majorBidi"/>
        </w:rPr>
      </w:pPr>
    </w:p>
    <w:p w14:paraId="4AE2CB2D" w14:textId="77777777" w:rsidR="00D3014C" w:rsidRPr="008C0DBB" w:rsidRDefault="00D3014C" w:rsidP="00D3014C">
      <w:pPr>
        <w:ind w:left="0" w:firstLine="0"/>
        <w:rPr>
          <w:rFonts w:asciiTheme="majorBidi" w:hAnsiTheme="majorBidi" w:cstheme="majorBidi"/>
        </w:rPr>
      </w:pPr>
    </w:p>
    <w:p w14:paraId="27610318" w14:textId="77777777" w:rsidR="00C561B9" w:rsidRPr="008C0DBB" w:rsidRDefault="00C561B9" w:rsidP="004813C8">
      <w:pPr>
        <w:rPr>
          <w:rFonts w:asciiTheme="majorBidi" w:hAnsiTheme="majorBidi" w:cstheme="majorBidi"/>
          <w:iCs/>
          <w:szCs w:val="24"/>
        </w:rPr>
        <w:sectPr w:rsidR="00C561B9" w:rsidRPr="008C0DBB" w:rsidSect="001F751B">
          <w:headerReference w:type="even" r:id="rId26"/>
          <w:headerReference w:type="default" r:id="rId27"/>
          <w:headerReference w:type="first" r:id="rId28"/>
          <w:footnotePr>
            <w:numRestart w:val="eachPage"/>
          </w:footnotePr>
          <w:endnotePr>
            <w:numFmt w:val="decimal"/>
          </w:endnotePr>
          <w:type w:val="oddPage"/>
          <w:pgSz w:w="12240" w:h="15840" w:code="1"/>
          <w:pgMar w:top="1418" w:right="1418" w:bottom="1418" w:left="1418" w:header="720" w:footer="720" w:gutter="0"/>
          <w:cols w:space="720"/>
          <w:titlePg/>
        </w:sectPr>
      </w:pPr>
    </w:p>
    <w:p w14:paraId="0C991ED8" w14:textId="004628C5" w:rsidR="00C062F6" w:rsidRPr="008C0DBB" w:rsidRDefault="00C062F6" w:rsidP="00C062F6">
      <w:pPr>
        <w:pStyle w:val="S3-Header1"/>
        <w:rPr>
          <w:lang w:val="fr-FR"/>
        </w:rPr>
      </w:pPr>
      <w:bookmarkStart w:id="460" w:name="_Toc103401422"/>
      <w:bookmarkStart w:id="461" w:name="_Toc487641739"/>
      <w:r w:rsidRPr="008C0DBB">
        <w:rPr>
          <w:lang w:val="fr-FR"/>
        </w:rPr>
        <w:lastRenderedPageBreak/>
        <w:t>3.</w:t>
      </w:r>
      <w:r w:rsidRPr="008C0DBB">
        <w:rPr>
          <w:lang w:val="fr-FR"/>
        </w:rPr>
        <w:tab/>
      </w:r>
      <w:bookmarkEnd w:id="460"/>
      <w:r w:rsidRPr="008C0DBB">
        <w:rPr>
          <w:lang w:val="fr-FR"/>
        </w:rPr>
        <w:t>Qualification</w:t>
      </w:r>
      <w:bookmarkEnd w:id="461"/>
    </w:p>
    <w:tbl>
      <w:tblPr>
        <w:tblW w:w="12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710"/>
        <w:gridCol w:w="2430"/>
        <w:gridCol w:w="1350"/>
        <w:gridCol w:w="1530"/>
        <w:gridCol w:w="1440"/>
        <w:gridCol w:w="1393"/>
        <w:gridCol w:w="1673"/>
      </w:tblGrid>
      <w:tr w:rsidR="00C062F6" w:rsidRPr="008C0DBB" w14:paraId="0EC2E654" w14:textId="77777777" w:rsidTr="009F4978">
        <w:trPr>
          <w:tblHeader/>
        </w:trPr>
        <w:tc>
          <w:tcPr>
            <w:tcW w:w="1458" w:type="dxa"/>
            <w:tcBorders>
              <w:bottom w:val="single" w:sz="4" w:space="0" w:color="auto"/>
            </w:tcBorders>
          </w:tcPr>
          <w:p w14:paraId="67FC06C1" w14:textId="77777777" w:rsidR="00C062F6" w:rsidRPr="008C0DBB" w:rsidRDefault="00C062F6" w:rsidP="00C062F6">
            <w:pPr>
              <w:pStyle w:val="Style110"/>
              <w:tabs>
                <w:tab w:val="left" w:leader="dot" w:pos="8424"/>
              </w:tabs>
              <w:spacing w:line="240" w:lineRule="auto"/>
              <w:rPr>
                <w:sz w:val="20"/>
                <w:szCs w:val="20"/>
                <w:lang w:val="fr-FR"/>
              </w:rPr>
            </w:pPr>
          </w:p>
        </w:tc>
        <w:tc>
          <w:tcPr>
            <w:tcW w:w="1710" w:type="dxa"/>
            <w:tcBorders>
              <w:bottom w:val="single" w:sz="4" w:space="0" w:color="auto"/>
            </w:tcBorders>
          </w:tcPr>
          <w:p w14:paraId="4A9C131F" w14:textId="77777777" w:rsidR="00C062F6" w:rsidRPr="008C0DBB" w:rsidRDefault="00C062F6" w:rsidP="00C062F6">
            <w:pPr>
              <w:pStyle w:val="Style110"/>
              <w:tabs>
                <w:tab w:val="left" w:leader="dot" w:pos="8424"/>
              </w:tabs>
              <w:spacing w:line="240" w:lineRule="auto"/>
              <w:rPr>
                <w:sz w:val="20"/>
                <w:szCs w:val="20"/>
                <w:lang w:val="fr-FR"/>
              </w:rPr>
            </w:pPr>
          </w:p>
        </w:tc>
        <w:tc>
          <w:tcPr>
            <w:tcW w:w="2430" w:type="dxa"/>
            <w:tcBorders>
              <w:bottom w:val="single" w:sz="4" w:space="0" w:color="auto"/>
            </w:tcBorders>
          </w:tcPr>
          <w:p w14:paraId="60967383" w14:textId="77777777" w:rsidR="00C062F6" w:rsidRPr="008C0DBB" w:rsidRDefault="00C062F6" w:rsidP="00C062F6">
            <w:pPr>
              <w:pStyle w:val="Style110"/>
              <w:tabs>
                <w:tab w:val="left" w:leader="dot" w:pos="8424"/>
              </w:tabs>
              <w:spacing w:line="240" w:lineRule="auto"/>
              <w:rPr>
                <w:sz w:val="20"/>
                <w:szCs w:val="20"/>
                <w:lang w:val="fr-FR"/>
              </w:rPr>
            </w:pPr>
          </w:p>
        </w:tc>
        <w:tc>
          <w:tcPr>
            <w:tcW w:w="1350" w:type="dxa"/>
            <w:tcBorders>
              <w:bottom w:val="single" w:sz="4" w:space="0" w:color="auto"/>
            </w:tcBorders>
          </w:tcPr>
          <w:p w14:paraId="06DA4DF9" w14:textId="77777777" w:rsidR="00C062F6" w:rsidRPr="008C0DBB" w:rsidRDefault="00C062F6" w:rsidP="00C062F6">
            <w:pPr>
              <w:pStyle w:val="Style110"/>
              <w:tabs>
                <w:tab w:val="left" w:leader="dot" w:pos="8424"/>
              </w:tabs>
              <w:spacing w:line="240" w:lineRule="auto"/>
              <w:rPr>
                <w:sz w:val="20"/>
                <w:szCs w:val="20"/>
                <w:lang w:val="fr-FR"/>
              </w:rPr>
            </w:pPr>
          </w:p>
        </w:tc>
        <w:tc>
          <w:tcPr>
            <w:tcW w:w="1530" w:type="dxa"/>
            <w:tcBorders>
              <w:bottom w:val="single" w:sz="4" w:space="0" w:color="auto"/>
            </w:tcBorders>
          </w:tcPr>
          <w:p w14:paraId="7FEDF3B7" w14:textId="77777777" w:rsidR="00C062F6" w:rsidRPr="008C0DBB" w:rsidRDefault="00C062F6" w:rsidP="00C062F6">
            <w:pPr>
              <w:pStyle w:val="Style110"/>
              <w:tabs>
                <w:tab w:val="left" w:leader="dot" w:pos="8424"/>
              </w:tabs>
              <w:spacing w:line="240" w:lineRule="auto"/>
              <w:rPr>
                <w:sz w:val="20"/>
                <w:szCs w:val="20"/>
                <w:lang w:val="fr-FR"/>
              </w:rPr>
            </w:pPr>
          </w:p>
        </w:tc>
        <w:tc>
          <w:tcPr>
            <w:tcW w:w="1440" w:type="dxa"/>
            <w:tcBorders>
              <w:bottom w:val="single" w:sz="4" w:space="0" w:color="auto"/>
            </w:tcBorders>
          </w:tcPr>
          <w:p w14:paraId="66AB9E67" w14:textId="77777777" w:rsidR="00C062F6" w:rsidRPr="008C0DBB" w:rsidRDefault="00C062F6" w:rsidP="00C062F6">
            <w:pPr>
              <w:pStyle w:val="Style110"/>
              <w:tabs>
                <w:tab w:val="left" w:leader="dot" w:pos="8424"/>
              </w:tabs>
              <w:spacing w:line="240" w:lineRule="auto"/>
              <w:rPr>
                <w:sz w:val="20"/>
                <w:szCs w:val="20"/>
                <w:lang w:val="fr-FR"/>
              </w:rPr>
            </w:pPr>
          </w:p>
        </w:tc>
        <w:tc>
          <w:tcPr>
            <w:tcW w:w="1393" w:type="dxa"/>
            <w:tcBorders>
              <w:bottom w:val="single" w:sz="4" w:space="0" w:color="auto"/>
            </w:tcBorders>
          </w:tcPr>
          <w:p w14:paraId="60E8B70C" w14:textId="77777777" w:rsidR="00C062F6" w:rsidRPr="008C0DBB" w:rsidRDefault="00C062F6" w:rsidP="00C062F6">
            <w:pPr>
              <w:pStyle w:val="Style110"/>
              <w:tabs>
                <w:tab w:val="left" w:leader="dot" w:pos="8424"/>
              </w:tabs>
              <w:spacing w:line="240" w:lineRule="auto"/>
              <w:rPr>
                <w:sz w:val="20"/>
                <w:szCs w:val="20"/>
                <w:lang w:val="fr-FR"/>
              </w:rPr>
            </w:pPr>
          </w:p>
        </w:tc>
        <w:tc>
          <w:tcPr>
            <w:tcW w:w="1673" w:type="dxa"/>
            <w:tcBorders>
              <w:bottom w:val="single" w:sz="4" w:space="0" w:color="auto"/>
            </w:tcBorders>
          </w:tcPr>
          <w:p w14:paraId="5AC33B32" w14:textId="77777777" w:rsidR="00C062F6" w:rsidRPr="008C0DBB" w:rsidRDefault="00C062F6" w:rsidP="00C062F6">
            <w:pPr>
              <w:pStyle w:val="Style110"/>
              <w:tabs>
                <w:tab w:val="left" w:leader="dot" w:pos="8424"/>
              </w:tabs>
              <w:spacing w:line="240" w:lineRule="auto"/>
              <w:rPr>
                <w:sz w:val="20"/>
                <w:szCs w:val="20"/>
                <w:lang w:val="fr-FR"/>
              </w:rPr>
            </w:pPr>
          </w:p>
        </w:tc>
      </w:tr>
      <w:tr w:rsidR="008867D9" w:rsidRPr="008C0DBB" w14:paraId="56A9D5C1" w14:textId="77777777" w:rsidTr="009F4978">
        <w:trPr>
          <w:trHeight w:val="332"/>
          <w:tblHeader/>
        </w:trPr>
        <w:tc>
          <w:tcPr>
            <w:tcW w:w="5598" w:type="dxa"/>
            <w:gridSpan w:val="3"/>
            <w:shd w:val="clear" w:color="auto" w:fill="000000"/>
          </w:tcPr>
          <w:p w14:paraId="660ACCFA" w14:textId="7EDA8AAF" w:rsidR="008867D9" w:rsidRPr="008C0DBB" w:rsidRDefault="008867D9" w:rsidP="00C062F6">
            <w:pPr>
              <w:pStyle w:val="Style110"/>
              <w:tabs>
                <w:tab w:val="left" w:leader="dot" w:pos="8424"/>
              </w:tabs>
              <w:spacing w:line="240" w:lineRule="auto"/>
              <w:jc w:val="center"/>
              <w:rPr>
                <w:b/>
                <w:sz w:val="20"/>
                <w:szCs w:val="20"/>
                <w:highlight w:val="yellow"/>
                <w:lang w:val="fr-FR"/>
              </w:rPr>
            </w:pPr>
            <w:r w:rsidRPr="008C0DBB">
              <w:rPr>
                <w:b/>
                <w:sz w:val="20"/>
                <w:lang w:val="fr-FR"/>
              </w:rPr>
              <w:t xml:space="preserve">Critères d’éligibilité et </w:t>
            </w:r>
            <w:r w:rsidR="00994494" w:rsidRPr="008C0DBB">
              <w:rPr>
                <w:b/>
                <w:sz w:val="20"/>
                <w:lang w:val="fr-FR"/>
              </w:rPr>
              <w:t>de Qualification</w:t>
            </w:r>
            <w:r w:rsidRPr="008C0DBB">
              <w:rPr>
                <w:b/>
                <w:sz w:val="20"/>
                <w:lang w:val="fr-FR"/>
              </w:rPr>
              <w:t xml:space="preserve"> </w:t>
            </w:r>
          </w:p>
        </w:tc>
        <w:tc>
          <w:tcPr>
            <w:tcW w:w="5713" w:type="dxa"/>
            <w:gridSpan w:val="4"/>
            <w:shd w:val="clear" w:color="auto" w:fill="000000"/>
          </w:tcPr>
          <w:p w14:paraId="47666FF5" w14:textId="530023FE" w:rsidR="008867D9" w:rsidRPr="008C0DBB" w:rsidRDefault="008867D9" w:rsidP="00C062F6">
            <w:pPr>
              <w:pStyle w:val="Style110"/>
              <w:tabs>
                <w:tab w:val="left" w:leader="dot" w:pos="8424"/>
              </w:tabs>
              <w:spacing w:line="240" w:lineRule="auto"/>
              <w:jc w:val="center"/>
              <w:rPr>
                <w:b/>
                <w:sz w:val="20"/>
                <w:szCs w:val="20"/>
                <w:lang w:val="fr-FR"/>
              </w:rPr>
            </w:pPr>
            <w:r w:rsidRPr="008C0DBB">
              <w:rPr>
                <w:b/>
                <w:sz w:val="20"/>
                <w:szCs w:val="20"/>
                <w:lang w:val="fr-FR"/>
              </w:rPr>
              <w:t>Spécification de conformité</w:t>
            </w:r>
          </w:p>
        </w:tc>
        <w:tc>
          <w:tcPr>
            <w:tcW w:w="1673" w:type="dxa"/>
            <w:shd w:val="clear" w:color="auto" w:fill="000000"/>
          </w:tcPr>
          <w:p w14:paraId="3FE1DB60" w14:textId="79ABE630" w:rsidR="008867D9" w:rsidRPr="008C0DBB" w:rsidRDefault="008867D9" w:rsidP="00C062F6">
            <w:pPr>
              <w:pStyle w:val="Style110"/>
              <w:tabs>
                <w:tab w:val="left" w:leader="dot" w:pos="8424"/>
              </w:tabs>
              <w:spacing w:line="240" w:lineRule="auto"/>
              <w:jc w:val="center"/>
              <w:rPr>
                <w:b/>
                <w:sz w:val="20"/>
                <w:szCs w:val="20"/>
                <w:lang w:val="fr-FR"/>
              </w:rPr>
            </w:pPr>
            <w:r w:rsidRPr="008C0DBB">
              <w:rPr>
                <w:b/>
                <w:sz w:val="20"/>
                <w:szCs w:val="20"/>
                <w:lang w:val="fr-FR"/>
              </w:rPr>
              <w:t>Documentation</w:t>
            </w:r>
          </w:p>
        </w:tc>
      </w:tr>
      <w:tr w:rsidR="008867D9" w:rsidRPr="008C0DBB" w14:paraId="506FE01D" w14:textId="77777777" w:rsidTr="009F4978">
        <w:trPr>
          <w:tblHeader/>
        </w:trPr>
        <w:tc>
          <w:tcPr>
            <w:tcW w:w="1458" w:type="dxa"/>
            <w:vMerge w:val="restart"/>
          </w:tcPr>
          <w:p w14:paraId="4C7A2BD2" w14:textId="733B6952" w:rsidR="008867D9" w:rsidRPr="008C0DBB" w:rsidRDefault="008867D9" w:rsidP="00C062F6">
            <w:pPr>
              <w:pStyle w:val="Style110"/>
              <w:tabs>
                <w:tab w:val="left" w:leader="dot" w:pos="8424"/>
              </w:tabs>
              <w:jc w:val="center"/>
              <w:rPr>
                <w:b/>
                <w:sz w:val="20"/>
                <w:szCs w:val="20"/>
                <w:lang w:val="fr-FR"/>
              </w:rPr>
            </w:pPr>
            <w:r w:rsidRPr="008C0DBB">
              <w:rPr>
                <w:b/>
                <w:sz w:val="20"/>
                <w:lang w:val="fr-FR"/>
              </w:rPr>
              <w:t xml:space="preserve">Critères d’éligibilité et de  Qualification </w:t>
            </w:r>
          </w:p>
        </w:tc>
        <w:tc>
          <w:tcPr>
            <w:tcW w:w="1710" w:type="dxa"/>
            <w:vMerge w:val="restart"/>
          </w:tcPr>
          <w:p w14:paraId="05F007E9" w14:textId="13A6B070" w:rsidR="008867D9" w:rsidRPr="008C0DBB" w:rsidRDefault="008867D9" w:rsidP="00C062F6">
            <w:pPr>
              <w:pStyle w:val="Style110"/>
              <w:tabs>
                <w:tab w:val="left" w:leader="dot" w:pos="8424"/>
              </w:tabs>
              <w:jc w:val="center"/>
              <w:rPr>
                <w:b/>
                <w:sz w:val="20"/>
                <w:szCs w:val="20"/>
                <w:lang w:val="fr-FR"/>
              </w:rPr>
            </w:pPr>
            <w:r w:rsidRPr="008C0DBB">
              <w:rPr>
                <w:b/>
                <w:sz w:val="20"/>
                <w:lang w:val="fr-FR"/>
              </w:rPr>
              <w:t>Objet</w:t>
            </w:r>
          </w:p>
        </w:tc>
        <w:tc>
          <w:tcPr>
            <w:tcW w:w="2430" w:type="dxa"/>
            <w:vMerge w:val="restart"/>
          </w:tcPr>
          <w:p w14:paraId="646C2958" w14:textId="627B6960" w:rsidR="008867D9" w:rsidRPr="008C0DBB" w:rsidRDefault="008867D9" w:rsidP="00C062F6">
            <w:pPr>
              <w:pStyle w:val="Style110"/>
              <w:tabs>
                <w:tab w:val="left" w:leader="dot" w:pos="8424"/>
              </w:tabs>
              <w:jc w:val="center"/>
              <w:rPr>
                <w:b/>
                <w:sz w:val="20"/>
                <w:szCs w:val="20"/>
                <w:lang w:val="fr-FR"/>
              </w:rPr>
            </w:pPr>
            <w:r w:rsidRPr="008C0DBB">
              <w:rPr>
                <w:b/>
                <w:sz w:val="20"/>
                <w:szCs w:val="20"/>
                <w:lang w:val="fr-FR"/>
              </w:rPr>
              <w:t>Critère</w:t>
            </w:r>
          </w:p>
        </w:tc>
        <w:tc>
          <w:tcPr>
            <w:tcW w:w="1350" w:type="dxa"/>
            <w:vMerge w:val="restart"/>
          </w:tcPr>
          <w:p w14:paraId="247AFB8C" w14:textId="13D4391D" w:rsidR="008867D9" w:rsidRPr="008C0DBB" w:rsidRDefault="008867D9" w:rsidP="00C062F6">
            <w:pPr>
              <w:pStyle w:val="Style110"/>
              <w:tabs>
                <w:tab w:val="left" w:leader="dot" w:pos="8424"/>
              </w:tabs>
              <w:jc w:val="center"/>
              <w:rPr>
                <w:b/>
                <w:sz w:val="20"/>
                <w:szCs w:val="20"/>
                <w:lang w:val="fr-FR"/>
              </w:rPr>
            </w:pPr>
            <w:r w:rsidRPr="008C0DBB">
              <w:rPr>
                <w:b/>
                <w:sz w:val="20"/>
                <w:szCs w:val="20"/>
                <w:lang w:val="fr-FR"/>
              </w:rPr>
              <w:t>Entité unique</w:t>
            </w:r>
          </w:p>
        </w:tc>
        <w:tc>
          <w:tcPr>
            <w:tcW w:w="4363" w:type="dxa"/>
            <w:gridSpan w:val="3"/>
          </w:tcPr>
          <w:p w14:paraId="1D10F6E3" w14:textId="22564341" w:rsidR="008867D9" w:rsidRPr="008C0DBB" w:rsidRDefault="008867D9" w:rsidP="00C062F6">
            <w:pPr>
              <w:pStyle w:val="Style110"/>
              <w:tabs>
                <w:tab w:val="left" w:leader="dot" w:pos="8424"/>
              </w:tabs>
              <w:spacing w:line="240" w:lineRule="auto"/>
              <w:jc w:val="center"/>
              <w:rPr>
                <w:b/>
                <w:sz w:val="20"/>
                <w:szCs w:val="20"/>
                <w:highlight w:val="yellow"/>
                <w:lang w:val="fr-FR"/>
              </w:rPr>
            </w:pPr>
            <w:r w:rsidRPr="008C0DBB">
              <w:rPr>
                <w:b/>
                <w:sz w:val="20"/>
                <w:szCs w:val="20"/>
                <w:lang w:val="fr-FR"/>
              </w:rPr>
              <w:t>Groupement d’entreprises</w:t>
            </w:r>
          </w:p>
        </w:tc>
        <w:tc>
          <w:tcPr>
            <w:tcW w:w="1673" w:type="dxa"/>
            <w:vMerge w:val="restart"/>
            <w:vAlign w:val="center"/>
          </w:tcPr>
          <w:p w14:paraId="2EDC31D1" w14:textId="4474EBF1" w:rsidR="008867D9" w:rsidRPr="008C0DBB" w:rsidRDefault="008867D9" w:rsidP="00C062F6">
            <w:pPr>
              <w:pStyle w:val="Style110"/>
              <w:tabs>
                <w:tab w:val="left" w:leader="dot" w:pos="8424"/>
              </w:tabs>
              <w:spacing w:line="240" w:lineRule="auto"/>
              <w:jc w:val="center"/>
              <w:rPr>
                <w:b/>
                <w:sz w:val="20"/>
                <w:szCs w:val="20"/>
                <w:highlight w:val="yellow"/>
                <w:lang w:val="fr-FR"/>
              </w:rPr>
            </w:pPr>
            <w:r w:rsidRPr="008C0DBB">
              <w:rPr>
                <w:b/>
                <w:sz w:val="20"/>
                <w:szCs w:val="20"/>
                <w:lang w:val="fr-FR"/>
              </w:rPr>
              <w:t>Documentation Requise</w:t>
            </w:r>
          </w:p>
        </w:tc>
      </w:tr>
      <w:tr w:rsidR="00C062F6" w:rsidRPr="008C0DBB" w14:paraId="427163F8" w14:textId="77777777" w:rsidTr="009F4978">
        <w:trPr>
          <w:tblHeader/>
        </w:trPr>
        <w:tc>
          <w:tcPr>
            <w:tcW w:w="1458" w:type="dxa"/>
            <w:vMerge/>
          </w:tcPr>
          <w:p w14:paraId="6EF5936C"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1710" w:type="dxa"/>
            <w:vMerge/>
          </w:tcPr>
          <w:p w14:paraId="5E257CBC"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2430" w:type="dxa"/>
            <w:vMerge/>
          </w:tcPr>
          <w:p w14:paraId="5F2F24B7"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1350" w:type="dxa"/>
            <w:vMerge/>
          </w:tcPr>
          <w:p w14:paraId="2EA07A51"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1530" w:type="dxa"/>
          </w:tcPr>
          <w:p w14:paraId="5D81363D" w14:textId="18C5AE78" w:rsidR="00C062F6" w:rsidRPr="008C0DBB" w:rsidRDefault="00C062F6" w:rsidP="00C062F6">
            <w:pPr>
              <w:pStyle w:val="Style110"/>
              <w:tabs>
                <w:tab w:val="left" w:leader="dot" w:pos="8424"/>
              </w:tabs>
              <w:spacing w:line="240" w:lineRule="auto"/>
              <w:jc w:val="center"/>
              <w:rPr>
                <w:b/>
                <w:sz w:val="20"/>
                <w:szCs w:val="20"/>
                <w:lang w:val="fr-FR"/>
              </w:rPr>
            </w:pPr>
            <w:r w:rsidRPr="008C0DBB">
              <w:rPr>
                <w:b/>
                <w:sz w:val="20"/>
                <w:szCs w:val="20"/>
                <w:lang w:val="fr-FR"/>
              </w:rPr>
              <w:t>Toutes Parties Combinées</w:t>
            </w:r>
          </w:p>
        </w:tc>
        <w:tc>
          <w:tcPr>
            <w:tcW w:w="1440" w:type="dxa"/>
          </w:tcPr>
          <w:p w14:paraId="410AA092" w14:textId="3D47A8BE" w:rsidR="00C062F6" w:rsidRPr="008C0DBB" w:rsidRDefault="00C062F6" w:rsidP="00C062F6">
            <w:pPr>
              <w:pStyle w:val="Style110"/>
              <w:tabs>
                <w:tab w:val="left" w:leader="dot" w:pos="8424"/>
              </w:tabs>
              <w:spacing w:line="240" w:lineRule="auto"/>
              <w:jc w:val="center"/>
              <w:rPr>
                <w:b/>
                <w:sz w:val="20"/>
                <w:szCs w:val="20"/>
                <w:lang w:val="fr-FR"/>
              </w:rPr>
            </w:pPr>
            <w:r w:rsidRPr="008C0DBB">
              <w:rPr>
                <w:b/>
                <w:sz w:val="20"/>
                <w:szCs w:val="20"/>
                <w:lang w:val="fr-FR"/>
              </w:rPr>
              <w:t>Chaque membre</w:t>
            </w:r>
          </w:p>
        </w:tc>
        <w:tc>
          <w:tcPr>
            <w:tcW w:w="1393" w:type="dxa"/>
          </w:tcPr>
          <w:p w14:paraId="4FBED5C8" w14:textId="2DA67EDC" w:rsidR="00C062F6" w:rsidRPr="008C0DBB" w:rsidRDefault="00C062F6" w:rsidP="00C062F6">
            <w:pPr>
              <w:pStyle w:val="Style110"/>
              <w:tabs>
                <w:tab w:val="left" w:leader="dot" w:pos="8424"/>
              </w:tabs>
              <w:spacing w:line="240" w:lineRule="auto"/>
              <w:jc w:val="center"/>
              <w:rPr>
                <w:b/>
                <w:sz w:val="20"/>
                <w:szCs w:val="20"/>
                <w:lang w:val="fr-FR"/>
              </w:rPr>
            </w:pPr>
            <w:r w:rsidRPr="008C0DBB">
              <w:rPr>
                <w:b/>
                <w:sz w:val="20"/>
                <w:szCs w:val="20"/>
                <w:lang w:val="fr-FR"/>
              </w:rPr>
              <w:t>Un membre</w:t>
            </w:r>
          </w:p>
        </w:tc>
        <w:tc>
          <w:tcPr>
            <w:tcW w:w="1673" w:type="dxa"/>
            <w:vMerge/>
          </w:tcPr>
          <w:p w14:paraId="671C4434" w14:textId="77777777" w:rsidR="00C062F6" w:rsidRPr="008C0DBB" w:rsidRDefault="00C062F6" w:rsidP="00C062F6">
            <w:pPr>
              <w:pStyle w:val="Style110"/>
              <w:tabs>
                <w:tab w:val="left" w:leader="dot" w:pos="8424"/>
              </w:tabs>
              <w:spacing w:line="240" w:lineRule="auto"/>
              <w:jc w:val="center"/>
              <w:rPr>
                <w:b/>
                <w:sz w:val="20"/>
                <w:szCs w:val="20"/>
                <w:lang w:val="fr-FR"/>
              </w:rPr>
            </w:pPr>
          </w:p>
        </w:tc>
      </w:tr>
      <w:tr w:rsidR="00C062F6" w:rsidRPr="008C0DBB" w14:paraId="271C524D" w14:textId="77777777" w:rsidTr="009F4978">
        <w:trPr>
          <w:trHeight w:val="391"/>
        </w:trPr>
        <w:tc>
          <w:tcPr>
            <w:tcW w:w="12984" w:type="dxa"/>
            <w:gridSpan w:val="8"/>
            <w:vAlign w:val="center"/>
          </w:tcPr>
          <w:p w14:paraId="1314FC36" w14:textId="60F0D139" w:rsidR="00C062F6" w:rsidRPr="008C0DBB" w:rsidRDefault="00C062F6" w:rsidP="004B4357">
            <w:pPr>
              <w:pStyle w:val="S3-Heading2"/>
              <w:spacing w:after="0"/>
              <w:jc w:val="left"/>
              <w:rPr>
                <w:lang w:val="fr-FR"/>
              </w:rPr>
            </w:pPr>
            <w:bookmarkStart w:id="462" w:name="_Toc107899636"/>
            <w:bookmarkStart w:id="463" w:name="_Toc487641740"/>
            <w:r w:rsidRPr="008C0DBB">
              <w:rPr>
                <w:lang w:val="fr-FR"/>
              </w:rPr>
              <w:t>1. Critères d’admissibilité</w:t>
            </w:r>
            <w:bookmarkEnd w:id="462"/>
            <w:bookmarkEnd w:id="463"/>
          </w:p>
        </w:tc>
      </w:tr>
      <w:tr w:rsidR="00C062F6" w:rsidRPr="008C0DBB" w14:paraId="1B1419F7" w14:textId="77777777" w:rsidTr="009F4978">
        <w:tblPrEx>
          <w:tblLook w:val="0000" w:firstRow="0" w:lastRow="0" w:firstColumn="0" w:lastColumn="0" w:noHBand="0" w:noVBand="0"/>
        </w:tblPrEx>
        <w:trPr>
          <w:cantSplit/>
        </w:trPr>
        <w:tc>
          <w:tcPr>
            <w:tcW w:w="1458" w:type="dxa"/>
          </w:tcPr>
          <w:p w14:paraId="4C373529" w14:textId="1DB917E7"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1.1</w:t>
            </w:r>
          </w:p>
        </w:tc>
        <w:tc>
          <w:tcPr>
            <w:tcW w:w="1710" w:type="dxa"/>
          </w:tcPr>
          <w:p w14:paraId="686A043F" w14:textId="3A023F5C" w:rsidR="00C062F6" w:rsidRPr="008C0DBB" w:rsidRDefault="00C062F6" w:rsidP="00C062F6">
            <w:pPr>
              <w:pStyle w:val="Heading2"/>
              <w:tabs>
                <w:tab w:val="left" w:pos="576"/>
              </w:tabs>
              <w:spacing w:after="0"/>
              <w:ind w:left="0" w:firstLine="0"/>
              <w:jc w:val="left"/>
              <w:rPr>
                <w:rFonts w:asciiTheme="majorBidi" w:hAnsiTheme="majorBidi" w:cstheme="majorBidi"/>
                <w:b w:val="0"/>
                <w:sz w:val="20"/>
              </w:rPr>
            </w:pPr>
            <w:r w:rsidRPr="008C0DBB">
              <w:rPr>
                <w:rFonts w:asciiTheme="majorBidi" w:hAnsiTheme="majorBidi" w:cstheme="majorBidi"/>
                <w:sz w:val="20"/>
              </w:rPr>
              <w:t>Nationalité</w:t>
            </w:r>
          </w:p>
        </w:tc>
        <w:tc>
          <w:tcPr>
            <w:tcW w:w="2430" w:type="dxa"/>
          </w:tcPr>
          <w:p w14:paraId="4631E64A" w14:textId="2CD4FF8E" w:rsidR="00C062F6" w:rsidRPr="008C0DBB" w:rsidRDefault="00C062F6" w:rsidP="00C062F6">
            <w:pPr>
              <w:pStyle w:val="BodyTextIndent"/>
              <w:spacing w:after="0"/>
              <w:ind w:left="0" w:firstLine="0"/>
              <w:jc w:val="left"/>
              <w:rPr>
                <w:rFonts w:asciiTheme="majorBidi" w:hAnsiTheme="majorBidi" w:cstheme="majorBidi"/>
                <w:sz w:val="20"/>
                <w:lang w:val="fr-FR"/>
              </w:rPr>
            </w:pPr>
            <w:r w:rsidRPr="008C0DBB">
              <w:rPr>
                <w:rFonts w:asciiTheme="majorBidi" w:hAnsiTheme="majorBidi" w:cstheme="majorBidi"/>
                <w:sz w:val="20"/>
                <w:lang w:val="fr-FR"/>
              </w:rPr>
              <w:t>Conforme à l’article 4.4 des IS.</w:t>
            </w:r>
          </w:p>
        </w:tc>
        <w:tc>
          <w:tcPr>
            <w:tcW w:w="1350" w:type="dxa"/>
          </w:tcPr>
          <w:p w14:paraId="035C72F6"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0CB30530"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4ADAB04B"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42AA0D61"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10D01DCE" w14:textId="08D9CFD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 xml:space="preserve">Formulaires </w:t>
            </w:r>
            <w:r w:rsidRPr="008C0DBB">
              <w:rPr>
                <w:rFonts w:asciiTheme="majorBidi" w:hAnsiTheme="majorBidi" w:cstheme="majorBidi"/>
                <w:sz w:val="20"/>
              </w:rPr>
              <w:br/>
              <w:t>ELI –1 et 2, avec pièces jointes</w:t>
            </w:r>
          </w:p>
        </w:tc>
      </w:tr>
      <w:tr w:rsidR="00C062F6" w:rsidRPr="008C0DBB" w14:paraId="1BAFF62D" w14:textId="77777777" w:rsidTr="009F4978">
        <w:tblPrEx>
          <w:tblLook w:val="0000" w:firstRow="0" w:lastRow="0" w:firstColumn="0" w:lastColumn="0" w:noHBand="0" w:noVBand="0"/>
        </w:tblPrEx>
        <w:trPr>
          <w:cantSplit/>
        </w:trPr>
        <w:tc>
          <w:tcPr>
            <w:tcW w:w="1458" w:type="dxa"/>
          </w:tcPr>
          <w:p w14:paraId="6825B67E" w14:textId="1B9E3AF5"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1.2</w:t>
            </w:r>
          </w:p>
        </w:tc>
        <w:tc>
          <w:tcPr>
            <w:tcW w:w="1710" w:type="dxa"/>
          </w:tcPr>
          <w:p w14:paraId="6D34E00F" w14:textId="2E262190"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Conflit d’intérêts</w:t>
            </w:r>
          </w:p>
        </w:tc>
        <w:tc>
          <w:tcPr>
            <w:tcW w:w="2430" w:type="dxa"/>
          </w:tcPr>
          <w:p w14:paraId="20849CA8" w14:textId="77777777" w:rsidR="00C062F6" w:rsidRPr="008C0DBB" w:rsidRDefault="00C062F6" w:rsidP="00C062F6">
            <w:pPr>
              <w:pStyle w:val="BodyTextIndent"/>
              <w:spacing w:after="0"/>
              <w:ind w:left="0" w:firstLine="0"/>
              <w:jc w:val="left"/>
              <w:rPr>
                <w:rFonts w:asciiTheme="majorBidi" w:hAnsiTheme="majorBidi" w:cstheme="majorBidi"/>
                <w:spacing w:val="-4"/>
                <w:sz w:val="20"/>
                <w:lang w:val="fr-FR"/>
              </w:rPr>
            </w:pPr>
            <w:r w:rsidRPr="008C0DBB">
              <w:rPr>
                <w:rFonts w:asciiTheme="majorBidi" w:hAnsiTheme="majorBidi" w:cstheme="majorBidi"/>
                <w:spacing w:val="-4"/>
                <w:sz w:val="20"/>
                <w:lang w:val="fr-FR"/>
              </w:rPr>
              <w:t xml:space="preserve">Pas de conflit d’intérêts selon l’article 4.2 des IS. </w:t>
            </w:r>
          </w:p>
        </w:tc>
        <w:tc>
          <w:tcPr>
            <w:tcW w:w="1350" w:type="dxa"/>
          </w:tcPr>
          <w:p w14:paraId="1A7AA097"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6D6F863D"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6A7DB3A4"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7361808D"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7E8DA997"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Formulaire de Soumission</w:t>
            </w:r>
          </w:p>
        </w:tc>
      </w:tr>
      <w:tr w:rsidR="00C062F6" w:rsidRPr="008C0DBB" w14:paraId="67339BA4" w14:textId="77777777" w:rsidTr="009F4978">
        <w:tblPrEx>
          <w:tblLook w:val="0000" w:firstRow="0" w:lastRow="0" w:firstColumn="0" w:lastColumn="0" w:noHBand="0" w:noVBand="0"/>
        </w:tblPrEx>
        <w:trPr>
          <w:cantSplit/>
        </w:trPr>
        <w:tc>
          <w:tcPr>
            <w:tcW w:w="1458" w:type="dxa"/>
          </w:tcPr>
          <w:p w14:paraId="14109A92" w14:textId="3E4F9A88"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1.3</w:t>
            </w:r>
          </w:p>
        </w:tc>
        <w:tc>
          <w:tcPr>
            <w:tcW w:w="1710" w:type="dxa"/>
          </w:tcPr>
          <w:p w14:paraId="4883DA9D" w14:textId="1D55001C"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Exclusion par la Banque</w:t>
            </w:r>
          </w:p>
        </w:tc>
        <w:tc>
          <w:tcPr>
            <w:tcW w:w="2430" w:type="dxa"/>
          </w:tcPr>
          <w:p w14:paraId="056690B5" w14:textId="3E2E15C6" w:rsidR="00C062F6" w:rsidRPr="008C0DBB" w:rsidRDefault="00C062F6" w:rsidP="00C062F6">
            <w:pPr>
              <w:pStyle w:val="BodyTextIndent"/>
              <w:spacing w:after="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Ne pas avoir été exclu par la Banque, tel que décrit à l’article 4.4 des IS. </w:t>
            </w:r>
          </w:p>
        </w:tc>
        <w:tc>
          <w:tcPr>
            <w:tcW w:w="1350" w:type="dxa"/>
          </w:tcPr>
          <w:p w14:paraId="4ACA10CC"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44F33FEB"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42E80418"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59F1F1DF"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31D8DA18"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Formulaire de Soumission</w:t>
            </w:r>
          </w:p>
        </w:tc>
      </w:tr>
      <w:tr w:rsidR="00C062F6" w:rsidRPr="008C0DBB" w14:paraId="50B5837F" w14:textId="77777777" w:rsidTr="009F4978">
        <w:tblPrEx>
          <w:tblLook w:val="0000" w:firstRow="0" w:lastRow="0" w:firstColumn="0" w:lastColumn="0" w:noHBand="0" w:noVBand="0"/>
        </w:tblPrEx>
        <w:tc>
          <w:tcPr>
            <w:tcW w:w="1458" w:type="dxa"/>
          </w:tcPr>
          <w:p w14:paraId="01E781AE" w14:textId="657D45DC"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1.4</w:t>
            </w:r>
          </w:p>
        </w:tc>
        <w:tc>
          <w:tcPr>
            <w:tcW w:w="1710" w:type="dxa"/>
          </w:tcPr>
          <w:p w14:paraId="41E6C303" w14:textId="10EB094B"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Entreprise publique du pays de l’Emprunteur</w:t>
            </w:r>
          </w:p>
        </w:tc>
        <w:tc>
          <w:tcPr>
            <w:tcW w:w="2430" w:type="dxa"/>
          </w:tcPr>
          <w:p w14:paraId="4CD41B29" w14:textId="4BBC88BB" w:rsidR="00C062F6" w:rsidRPr="008C0DBB" w:rsidRDefault="00C062F6" w:rsidP="00C062F6">
            <w:pPr>
              <w:pStyle w:val="BodyTextIndent"/>
              <w:spacing w:after="0"/>
              <w:ind w:left="0" w:firstLine="0"/>
              <w:jc w:val="left"/>
              <w:rPr>
                <w:rFonts w:asciiTheme="majorBidi" w:hAnsiTheme="majorBidi" w:cstheme="majorBidi"/>
                <w:spacing w:val="-4"/>
                <w:sz w:val="20"/>
                <w:lang w:val="fr-FR"/>
              </w:rPr>
            </w:pPr>
            <w:r w:rsidRPr="008C0DBB">
              <w:rPr>
                <w:rFonts w:asciiTheme="majorBidi" w:hAnsiTheme="majorBidi" w:cstheme="majorBidi"/>
                <w:spacing w:val="-4"/>
                <w:sz w:val="20"/>
                <w:lang w:val="fr-FR"/>
              </w:rPr>
              <w:t>Conforme à l’article 4.5 des IS.</w:t>
            </w:r>
          </w:p>
        </w:tc>
        <w:tc>
          <w:tcPr>
            <w:tcW w:w="1350" w:type="dxa"/>
          </w:tcPr>
          <w:p w14:paraId="0022E245"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554F1388"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55AD3786"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71380637"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0D535376" w14:textId="045B2CCD"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 xml:space="preserve">Formulaires </w:t>
            </w:r>
            <w:r w:rsidR="000443D7" w:rsidRPr="008C0DBB">
              <w:rPr>
                <w:rFonts w:asciiTheme="majorBidi" w:hAnsiTheme="majorBidi" w:cstheme="majorBidi"/>
                <w:sz w:val="20"/>
              </w:rPr>
              <w:br/>
            </w:r>
            <w:r w:rsidRPr="008C0DBB">
              <w:rPr>
                <w:rFonts w:asciiTheme="majorBidi" w:hAnsiTheme="majorBidi" w:cstheme="majorBidi"/>
                <w:sz w:val="20"/>
              </w:rPr>
              <w:t>ELI -1, 2, avec pièces jointes</w:t>
            </w:r>
          </w:p>
        </w:tc>
      </w:tr>
      <w:tr w:rsidR="00C062F6" w:rsidRPr="008C0DBB" w14:paraId="57626089" w14:textId="77777777" w:rsidTr="009F4978">
        <w:tblPrEx>
          <w:tblLook w:val="0000" w:firstRow="0" w:lastRow="0" w:firstColumn="0" w:lastColumn="0" w:noHBand="0" w:noVBand="0"/>
        </w:tblPrEx>
        <w:tc>
          <w:tcPr>
            <w:tcW w:w="1458" w:type="dxa"/>
          </w:tcPr>
          <w:p w14:paraId="61E76582" w14:textId="3CF9AE50"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1.5</w:t>
            </w:r>
          </w:p>
        </w:tc>
        <w:tc>
          <w:tcPr>
            <w:tcW w:w="1710" w:type="dxa"/>
          </w:tcPr>
          <w:p w14:paraId="5E8290BA" w14:textId="482CDD98"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Exclusion au titre d’une résolution des Nations Unis ou de la réglementation du pays emprunteur</w:t>
            </w:r>
          </w:p>
        </w:tc>
        <w:tc>
          <w:tcPr>
            <w:tcW w:w="2430" w:type="dxa"/>
          </w:tcPr>
          <w:p w14:paraId="51F7177F" w14:textId="77777777" w:rsidR="00C062F6" w:rsidRPr="008C0DBB" w:rsidRDefault="00C062F6" w:rsidP="00C062F6">
            <w:pPr>
              <w:pStyle w:val="BodyTextIndent"/>
              <w:spacing w:after="0"/>
              <w:ind w:left="0" w:firstLine="0"/>
              <w:jc w:val="left"/>
              <w:rPr>
                <w:rFonts w:asciiTheme="majorBidi" w:hAnsiTheme="majorBidi" w:cstheme="majorBidi"/>
                <w:spacing w:val="-4"/>
                <w:sz w:val="20"/>
                <w:lang w:val="fr-FR"/>
              </w:rPr>
            </w:pPr>
            <w:r w:rsidRPr="008C0DBB">
              <w:rPr>
                <w:rFonts w:asciiTheme="majorBidi" w:hAnsiTheme="majorBidi" w:cstheme="majorBidi"/>
                <w:spacing w:val="-4"/>
                <w:sz w:val="20"/>
                <w:lang w:val="fr-FR"/>
              </w:rPr>
              <w:t>Ne pas avoir été exclu au titre de la réglementation du pays emprunteur en matière de relations commerciales avec le pays du Soumissionnaire ou d’une résolution du Conseil de Sécurité des Nations Unis conformément à la Section V, Pays Eligibles.</w:t>
            </w:r>
          </w:p>
        </w:tc>
        <w:tc>
          <w:tcPr>
            <w:tcW w:w="1350" w:type="dxa"/>
          </w:tcPr>
          <w:p w14:paraId="0F4D3A82"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20CA38C3"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08F058C6"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078A65CC"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636FE99F"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Formulaire de Soumission</w:t>
            </w:r>
          </w:p>
        </w:tc>
      </w:tr>
      <w:tr w:rsidR="001E0C5C" w:rsidRPr="008C0DBB" w14:paraId="13168237" w14:textId="77777777" w:rsidTr="009F4978">
        <w:trPr>
          <w:trHeight w:val="391"/>
        </w:trPr>
        <w:tc>
          <w:tcPr>
            <w:tcW w:w="12984" w:type="dxa"/>
            <w:gridSpan w:val="8"/>
            <w:vAlign w:val="center"/>
          </w:tcPr>
          <w:p w14:paraId="070CDA11" w14:textId="68334214" w:rsidR="001E0C5C" w:rsidRPr="008C0DBB" w:rsidRDefault="001E0C5C" w:rsidP="00E223D0">
            <w:pPr>
              <w:pStyle w:val="S3-Heading2"/>
              <w:spacing w:after="0"/>
              <w:jc w:val="left"/>
              <w:rPr>
                <w:lang w:val="fr-FR"/>
              </w:rPr>
            </w:pPr>
            <w:bookmarkStart w:id="464" w:name="_Toc487641741"/>
            <w:r w:rsidRPr="008C0DBB">
              <w:rPr>
                <w:lang w:val="fr-FR"/>
              </w:rPr>
              <w:t>2. Antécédents de défaut d’exécution de marché</w:t>
            </w:r>
            <w:bookmarkEnd w:id="464"/>
          </w:p>
        </w:tc>
      </w:tr>
      <w:tr w:rsidR="008F2A36" w:rsidRPr="008C0DBB" w14:paraId="66D35C05" w14:textId="77777777" w:rsidTr="009F4978">
        <w:tblPrEx>
          <w:tblLook w:val="0000" w:firstRow="0" w:lastRow="0" w:firstColumn="0" w:lastColumn="0" w:noHBand="0" w:noVBand="0"/>
        </w:tblPrEx>
        <w:tc>
          <w:tcPr>
            <w:tcW w:w="1458" w:type="dxa"/>
          </w:tcPr>
          <w:p w14:paraId="56F57132" w14:textId="4650DE32" w:rsidR="00C932FA" w:rsidRPr="008C0DBB" w:rsidRDefault="001E0C5C" w:rsidP="00BE4B6F">
            <w:pPr>
              <w:pStyle w:val="Heading2"/>
              <w:tabs>
                <w:tab w:val="left" w:pos="0"/>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lastRenderedPageBreak/>
              <w:t>2.1</w:t>
            </w:r>
          </w:p>
        </w:tc>
        <w:tc>
          <w:tcPr>
            <w:tcW w:w="1710" w:type="dxa"/>
          </w:tcPr>
          <w:p w14:paraId="63DD9179" w14:textId="5B01BBA0" w:rsidR="00C932FA" w:rsidRPr="008C0DBB" w:rsidRDefault="00C932FA" w:rsidP="00BE4B6F">
            <w:pPr>
              <w:pStyle w:val="Heading2"/>
              <w:tabs>
                <w:tab w:val="left" w:pos="0"/>
              </w:tabs>
              <w:spacing w:before="60" w:after="60"/>
              <w:ind w:left="0" w:firstLine="0"/>
              <w:jc w:val="left"/>
              <w:rPr>
                <w:rFonts w:asciiTheme="majorBidi" w:hAnsiTheme="majorBidi" w:cstheme="majorBidi"/>
                <w:b w:val="0"/>
                <w:sz w:val="20"/>
              </w:rPr>
            </w:pPr>
            <w:r w:rsidRPr="008C0DBB">
              <w:rPr>
                <w:rFonts w:asciiTheme="majorBidi" w:hAnsiTheme="majorBidi" w:cstheme="majorBidi"/>
                <w:sz w:val="20"/>
              </w:rPr>
              <w:t>Antécédents de non-exécution de marché</w:t>
            </w:r>
          </w:p>
        </w:tc>
        <w:tc>
          <w:tcPr>
            <w:tcW w:w="2430" w:type="dxa"/>
          </w:tcPr>
          <w:p w14:paraId="4622AECA" w14:textId="6B898EE5" w:rsidR="00C932FA" w:rsidRPr="008C0DBB" w:rsidRDefault="00C932FA" w:rsidP="00BE4B6F">
            <w:pPr>
              <w:pStyle w:val="BodyTextIndent"/>
              <w:spacing w:before="60" w:after="60"/>
              <w:ind w:left="0" w:firstLine="0"/>
              <w:jc w:val="left"/>
              <w:rPr>
                <w:rFonts w:asciiTheme="majorBidi" w:hAnsiTheme="majorBidi" w:cstheme="majorBidi"/>
                <w:i/>
                <w:sz w:val="20"/>
                <w:lang w:val="fr-FR"/>
              </w:rPr>
            </w:pPr>
            <w:r w:rsidRPr="008C0DBB">
              <w:rPr>
                <w:rFonts w:asciiTheme="majorBidi" w:hAnsiTheme="majorBidi" w:cstheme="majorBidi"/>
                <w:sz w:val="20"/>
                <w:lang w:val="fr-FR"/>
              </w:rPr>
              <w:t xml:space="preserve">Pas de défaut d’exécution incombant au Soumissionnaire d’un marché au cours des __ dernières années </w:t>
            </w:r>
            <w:r w:rsidRPr="008C0DBB">
              <w:rPr>
                <w:rFonts w:asciiTheme="majorBidi" w:hAnsiTheme="majorBidi" w:cstheme="majorBidi"/>
                <w:i/>
                <w:iCs/>
                <w:sz w:val="20"/>
                <w:lang w:val="fr-FR"/>
              </w:rPr>
              <w:t xml:space="preserve">[insérer le nombre d’années en toutes lettres et en chiffres] </w:t>
            </w:r>
            <w:r w:rsidRPr="008C0DBB">
              <w:rPr>
                <w:rFonts w:asciiTheme="majorBidi" w:hAnsiTheme="majorBidi" w:cstheme="majorBidi"/>
                <w:sz w:val="20"/>
                <w:lang w:val="fr-FR"/>
              </w:rPr>
              <w:t>depuis le 1</w:t>
            </w:r>
            <w:r w:rsidRPr="008C0DBB">
              <w:rPr>
                <w:rFonts w:asciiTheme="majorBidi" w:hAnsiTheme="majorBidi" w:cstheme="majorBidi"/>
                <w:sz w:val="20"/>
                <w:vertAlign w:val="superscript"/>
                <w:lang w:val="fr-FR"/>
              </w:rPr>
              <w:t>er</w:t>
            </w:r>
            <w:r w:rsidRPr="008C0DBB">
              <w:rPr>
                <w:rFonts w:asciiTheme="majorBidi" w:hAnsiTheme="majorBidi" w:cstheme="majorBidi"/>
                <w:sz w:val="20"/>
                <w:lang w:val="fr-FR"/>
              </w:rPr>
              <w:t xml:space="preserve"> janvier de l’année [</w:t>
            </w:r>
            <w:r w:rsidRPr="008C0DBB">
              <w:rPr>
                <w:rFonts w:asciiTheme="majorBidi" w:hAnsiTheme="majorBidi" w:cstheme="majorBidi"/>
                <w:sz w:val="20"/>
                <w:u w:val="single"/>
                <w:lang w:val="fr-FR"/>
              </w:rPr>
              <w:t xml:space="preserve">  </w:t>
            </w:r>
            <w:r w:rsidRPr="008C0DBB">
              <w:rPr>
                <w:rFonts w:asciiTheme="majorBidi" w:hAnsiTheme="majorBidi" w:cstheme="majorBidi"/>
                <w:sz w:val="20"/>
                <w:lang w:val="fr-FR"/>
              </w:rPr>
              <w:t>]</w:t>
            </w:r>
            <w:r w:rsidRPr="008C0DBB">
              <w:rPr>
                <w:rStyle w:val="FootnoteReference"/>
                <w:rFonts w:asciiTheme="majorBidi" w:hAnsiTheme="majorBidi" w:cstheme="majorBidi"/>
                <w:sz w:val="20"/>
                <w:lang w:val="fr-FR"/>
              </w:rPr>
              <w:footnoteReference w:id="6"/>
            </w:r>
            <w:r w:rsidRPr="008C0DBB">
              <w:rPr>
                <w:rFonts w:asciiTheme="majorBidi" w:hAnsiTheme="majorBidi" w:cstheme="majorBidi"/>
                <w:sz w:val="20"/>
                <w:lang w:val="fr-FR"/>
              </w:rPr>
              <w:t xml:space="preserve">. </w:t>
            </w:r>
          </w:p>
        </w:tc>
        <w:tc>
          <w:tcPr>
            <w:tcW w:w="1350" w:type="dxa"/>
          </w:tcPr>
          <w:p w14:paraId="3B986170" w14:textId="602188B4"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r w:rsidR="00C9098F" w:rsidRPr="008C0DBB">
              <w:rPr>
                <w:rFonts w:asciiTheme="majorBidi" w:hAnsiTheme="majorBidi" w:cstheme="majorBidi"/>
                <w:sz w:val="20"/>
                <w:vertAlign w:val="superscript"/>
              </w:rPr>
              <w:t>1</w:t>
            </w:r>
            <w:r w:rsidRPr="008C0DBB">
              <w:rPr>
                <w:rFonts w:asciiTheme="majorBidi" w:hAnsiTheme="majorBidi" w:cstheme="majorBidi"/>
                <w:sz w:val="20"/>
                <w:vertAlign w:val="superscript"/>
              </w:rPr>
              <w:t>2</w:t>
            </w:r>
            <w:r w:rsidRPr="008C0DBB">
              <w:rPr>
                <w:rFonts w:asciiTheme="majorBidi" w:hAnsiTheme="majorBidi" w:cstheme="majorBidi"/>
                <w:sz w:val="20"/>
              </w:rPr>
              <w:t xml:space="preserve">. </w:t>
            </w:r>
          </w:p>
        </w:tc>
        <w:tc>
          <w:tcPr>
            <w:tcW w:w="1530" w:type="dxa"/>
          </w:tcPr>
          <w:p w14:paraId="5FDEC84C"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00B6F7CF"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r w:rsidRPr="008C0DBB">
              <w:rPr>
                <w:rStyle w:val="FootnoteReference"/>
                <w:rFonts w:asciiTheme="majorBidi" w:hAnsiTheme="majorBidi" w:cstheme="majorBidi"/>
                <w:sz w:val="20"/>
              </w:rPr>
              <w:footnoteReference w:id="7"/>
            </w:r>
            <w:r w:rsidRPr="008C0DBB">
              <w:rPr>
                <w:rFonts w:asciiTheme="majorBidi" w:hAnsiTheme="majorBidi" w:cstheme="majorBidi"/>
                <w:sz w:val="20"/>
              </w:rPr>
              <w:t>.</w:t>
            </w:r>
          </w:p>
        </w:tc>
        <w:tc>
          <w:tcPr>
            <w:tcW w:w="1393" w:type="dxa"/>
          </w:tcPr>
          <w:p w14:paraId="064D7EC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6604F261" w14:textId="14E2CE8B"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1E0C5C" w:rsidRPr="008C0DBB">
              <w:rPr>
                <w:rFonts w:asciiTheme="majorBidi" w:hAnsiTheme="majorBidi" w:cstheme="majorBidi"/>
                <w:sz w:val="20"/>
              </w:rPr>
              <w:br/>
            </w:r>
            <w:r w:rsidRPr="008C0DBB">
              <w:rPr>
                <w:rFonts w:asciiTheme="majorBidi" w:hAnsiTheme="majorBidi" w:cstheme="majorBidi"/>
                <w:sz w:val="20"/>
              </w:rPr>
              <w:t>ANT - 2</w:t>
            </w:r>
          </w:p>
        </w:tc>
      </w:tr>
      <w:tr w:rsidR="008F2A36" w:rsidRPr="008C0DBB" w14:paraId="778B9A8C" w14:textId="77777777" w:rsidTr="009F4978">
        <w:tblPrEx>
          <w:tblLook w:val="0000" w:firstRow="0" w:lastRow="0" w:firstColumn="0" w:lastColumn="0" w:noHBand="0" w:noVBand="0"/>
        </w:tblPrEx>
        <w:tc>
          <w:tcPr>
            <w:tcW w:w="1458" w:type="dxa"/>
          </w:tcPr>
          <w:p w14:paraId="43CB64B2" w14:textId="3E1BEA9A" w:rsidR="00C932FA" w:rsidRPr="008C0DBB" w:rsidRDefault="001E0C5C" w:rsidP="00BE4B6F">
            <w:pPr>
              <w:pStyle w:val="Heading2"/>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2.2</w:t>
            </w:r>
          </w:p>
        </w:tc>
        <w:tc>
          <w:tcPr>
            <w:tcW w:w="1710" w:type="dxa"/>
          </w:tcPr>
          <w:p w14:paraId="557E122B" w14:textId="460ABAB9" w:rsidR="00C932FA" w:rsidRPr="008C0DBB" w:rsidRDefault="00C932FA" w:rsidP="00BE4B6F">
            <w:pPr>
              <w:pStyle w:val="Heading2"/>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Exclusion dans le cadre de la mise en œuvre d’une Déclaration de garantie d’offre </w:t>
            </w:r>
          </w:p>
        </w:tc>
        <w:tc>
          <w:tcPr>
            <w:tcW w:w="2430" w:type="dxa"/>
          </w:tcPr>
          <w:p w14:paraId="608BDA1B" w14:textId="78A376E8" w:rsidR="00C932FA" w:rsidRPr="008C0DBB" w:rsidRDefault="00C932FA" w:rsidP="00BE4B6F">
            <w:pPr>
              <w:pStyle w:val="BodyTextIndent"/>
              <w:spacing w:before="60" w:after="60"/>
              <w:ind w:left="0" w:firstLine="0"/>
              <w:jc w:val="left"/>
              <w:rPr>
                <w:rFonts w:asciiTheme="majorBidi" w:hAnsiTheme="majorBidi" w:cstheme="majorBidi"/>
                <w:spacing w:val="-2"/>
                <w:sz w:val="20"/>
                <w:lang w:val="fr-FR"/>
              </w:rPr>
            </w:pPr>
            <w:r w:rsidRPr="008C0DBB">
              <w:rPr>
                <w:rFonts w:asciiTheme="majorBidi" w:hAnsiTheme="majorBidi" w:cstheme="majorBidi"/>
                <w:spacing w:val="-2"/>
                <w:sz w:val="20"/>
                <w:lang w:val="fr-FR"/>
              </w:rPr>
              <w:t>Ne pas être sous le coup d’une sanction relative à la mise en œuvre d’une Déclaration de garantie d’offre en application de l’article 4.6 des IS.</w:t>
            </w:r>
          </w:p>
        </w:tc>
        <w:tc>
          <w:tcPr>
            <w:tcW w:w="1350" w:type="dxa"/>
          </w:tcPr>
          <w:p w14:paraId="703B198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264EE9BF"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3C6A038D"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4A1716C8" w14:textId="77777777" w:rsidR="00C932FA" w:rsidRPr="008C0DBB" w:rsidRDefault="00C932FA" w:rsidP="001E0C5C">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72D1D956" w14:textId="77777777" w:rsidR="00C932FA" w:rsidRPr="008C0DBB" w:rsidRDefault="00C932FA" w:rsidP="001E0C5C">
            <w:pPr>
              <w:spacing w:before="60" w:after="60"/>
              <w:ind w:left="0" w:firstLine="0"/>
              <w:jc w:val="left"/>
              <w:rPr>
                <w:rFonts w:asciiTheme="majorBidi" w:hAnsiTheme="majorBidi" w:cstheme="majorBidi"/>
                <w:sz w:val="20"/>
              </w:rPr>
            </w:pPr>
            <w:r w:rsidRPr="008C0DBB">
              <w:rPr>
                <w:rFonts w:asciiTheme="majorBidi" w:hAnsiTheme="majorBidi" w:cstheme="majorBidi"/>
                <w:sz w:val="20"/>
              </w:rPr>
              <w:t>Soumission (Formulaire)</w:t>
            </w:r>
          </w:p>
        </w:tc>
      </w:tr>
      <w:tr w:rsidR="008F2A36" w:rsidRPr="008C0DBB" w14:paraId="722FC70C" w14:textId="77777777" w:rsidTr="009F4978">
        <w:tblPrEx>
          <w:tblLook w:val="0000" w:firstRow="0" w:lastRow="0" w:firstColumn="0" w:lastColumn="0" w:noHBand="0" w:noVBand="0"/>
        </w:tblPrEx>
        <w:tc>
          <w:tcPr>
            <w:tcW w:w="1458" w:type="dxa"/>
          </w:tcPr>
          <w:p w14:paraId="54C30599" w14:textId="5F9F4B1A" w:rsidR="00C932FA" w:rsidRPr="008C0DBB" w:rsidRDefault="001E0C5C" w:rsidP="00584300">
            <w:pPr>
              <w:pStyle w:val="Heading2"/>
              <w:keepNext/>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lastRenderedPageBreak/>
              <w:t>2.3</w:t>
            </w:r>
          </w:p>
        </w:tc>
        <w:tc>
          <w:tcPr>
            <w:tcW w:w="1710" w:type="dxa"/>
          </w:tcPr>
          <w:p w14:paraId="41B4D2B0" w14:textId="592C992C" w:rsidR="00C932FA" w:rsidRPr="008C0DBB" w:rsidRDefault="00C932FA" w:rsidP="00584300">
            <w:pPr>
              <w:pStyle w:val="Heading2"/>
              <w:keepNext/>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Litiges en instance</w:t>
            </w:r>
          </w:p>
        </w:tc>
        <w:tc>
          <w:tcPr>
            <w:tcW w:w="2430" w:type="dxa"/>
          </w:tcPr>
          <w:p w14:paraId="51037E15" w14:textId="1A50798A" w:rsidR="00C932FA" w:rsidRPr="008C0DBB" w:rsidRDefault="00C932FA" w:rsidP="00584300">
            <w:pPr>
              <w:pStyle w:val="BodyTextIndent"/>
              <w:keepNex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La solvabilité actuelle et la rentabilité à long terme du Soumissionnaire telles qu’évaluées au critère 3.1 </w:t>
            </w:r>
            <w:r w:rsidR="009373EC" w:rsidRPr="008C0DBB">
              <w:rPr>
                <w:rFonts w:asciiTheme="majorBidi" w:hAnsiTheme="majorBidi" w:cstheme="majorBidi"/>
                <w:sz w:val="20"/>
                <w:lang w:val="fr-FR"/>
              </w:rPr>
              <w:br/>
            </w:r>
            <w:r w:rsidRPr="008C0DBB">
              <w:rPr>
                <w:rFonts w:asciiTheme="majorBidi" w:hAnsiTheme="majorBidi" w:cstheme="majorBidi"/>
                <w:sz w:val="20"/>
                <w:lang w:val="fr-FR"/>
              </w:rPr>
              <w:t>ci-après restent acceptables même dans le cas où l’ensemble des litiges en instance seraient tranchés à l’encontre du Soumissionnaire.</w:t>
            </w:r>
          </w:p>
        </w:tc>
        <w:tc>
          <w:tcPr>
            <w:tcW w:w="1350" w:type="dxa"/>
          </w:tcPr>
          <w:p w14:paraId="0E08C4CC"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Doit satisfaire au critère. </w:t>
            </w:r>
          </w:p>
        </w:tc>
        <w:tc>
          <w:tcPr>
            <w:tcW w:w="1530" w:type="dxa"/>
          </w:tcPr>
          <w:p w14:paraId="01727F6F"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440" w:type="dxa"/>
          </w:tcPr>
          <w:p w14:paraId="208F7714"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3AD8051F"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0C4946DA" w14:textId="60777EF6"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9373EC" w:rsidRPr="008C0DBB">
              <w:rPr>
                <w:rFonts w:asciiTheme="majorBidi" w:hAnsiTheme="majorBidi" w:cstheme="majorBidi"/>
                <w:sz w:val="20"/>
              </w:rPr>
              <w:br/>
            </w:r>
            <w:r w:rsidRPr="008C0DBB">
              <w:rPr>
                <w:rFonts w:asciiTheme="majorBidi" w:hAnsiTheme="majorBidi" w:cstheme="majorBidi"/>
                <w:sz w:val="20"/>
              </w:rPr>
              <w:t>ANT - 2</w:t>
            </w:r>
          </w:p>
        </w:tc>
      </w:tr>
      <w:tr w:rsidR="008F2A36" w:rsidRPr="008C0DBB" w14:paraId="667509E9" w14:textId="77777777" w:rsidTr="009F4978">
        <w:tblPrEx>
          <w:tblLook w:val="0000" w:firstRow="0" w:lastRow="0" w:firstColumn="0" w:lastColumn="0" w:noHBand="0" w:noVBand="0"/>
        </w:tblPrEx>
        <w:tc>
          <w:tcPr>
            <w:tcW w:w="1458" w:type="dxa"/>
          </w:tcPr>
          <w:p w14:paraId="088A8384" w14:textId="52A874F8" w:rsidR="00C932FA" w:rsidRPr="008C0DBB" w:rsidRDefault="001E0C5C" w:rsidP="00BE4B6F">
            <w:pPr>
              <w:pStyle w:val="Heading2"/>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2.4</w:t>
            </w:r>
          </w:p>
        </w:tc>
        <w:tc>
          <w:tcPr>
            <w:tcW w:w="1710" w:type="dxa"/>
          </w:tcPr>
          <w:p w14:paraId="2DF41DDB" w14:textId="3CD2F5E6" w:rsidR="00C932FA" w:rsidRPr="008C0DBB" w:rsidRDefault="00C932FA" w:rsidP="00BE4B6F">
            <w:pPr>
              <w:pStyle w:val="Heading2"/>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Antécédents de litiges</w:t>
            </w:r>
          </w:p>
        </w:tc>
        <w:tc>
          <w:tcPr>
            <w:tcW w:w="2430" w:type="dxa"/>
          </w:tcPr>
          <w:p w14:paraId="092A3633" w14:textId="2CF10195" w:rsidR="00C932FA" w:rsidRPr="008C0DBB" w:rsidRDefault="00C932FA"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Absence d’antécédent de différends systématiquement conclus à l’encontre du Soumissionnaire</w:t>
            </w:r>
            <w:r w:rsidRPr="008C0DBB">
              <w:rPr>
                <w:rStyle w:val="FootnoteReference"/>
                <w:rFonts w:asciiTheme="majorBidi" w:hAnsiTheme="majorBidi" w:cstheme="majorBidi"/>
                <w:sz w:val="20"/>
                <w:lang w:val="fr-FR"/>
              </w:rPr>
              <w:footnoteReference w:id="8"/>
            </w:r>
            <w:r w:rsidRPr="008C0DBB">
              <w:rPr>
                <w:rFonts w:asciiTheme="majorBidi" w:hAnsiTheme="majorBidi" w:cstheme="majorBidi"/>
                <w:sz w:val="20"/>
                <w:lang w:val="fr-FR"/>
              </w:rPr>
              <w:t xml:space="preserve"> depuis le </w:t>
            </w:r>
            <w:r w:rsidR="009373EC" w:rsidRPr="008C0DBB">
              <w:rPr>
                <w:rFonts w:asciiTheme="majorBidi" w:hAnsiTheme="majorBidi" w:cstheme="majorBidi"/>
                <w:sz w:val="20"/>
                <w:lang w:val="fr-FR"/>
              </w:rPr>
              <w:br/>
            </w:r>
            <w:r w:rsidRPr="008C0DBB">
              <w:rPr>
                <w:rFonts w:asciiTheme="majorBidi" w:hAnsiTheme="majorBidi" w:cstheme="majorBidi"/>
                <w:sz w:val="20"/>
                <w:lang w:val="fr-FR"/>
              </w:rPr>
              <w:t>1</w:t>
            </w:r>
            <w:r w:rsidRPr="008C0DBB">
              <w:rPr>
                <w:rFonts w:asciiTheme="majorBidi" w:hAnsiTheme="majorBidi" w:cstheme="majorBidi"/>
                <w:sz w:val="20"/>
                <w:vertAlign w:val="superscript"/>
                <w:lang w:val="fr-FR"/>
              </w:rPr>
              <w:t>er</w:t>
            </w:r>
            <w:r w:rsidRPr="008C0DBB">
              <w:rPr>
                <w:rFonts w:asciiTheme="majorBidi" w:hAnsiTheme="majorBidi" w:cstheme="majorBidi"/>
                <w:sz w:val="20"/>
                <w:lang w:val="fr-FR"/>
              </w:rPr>
              <w:t xml:space="preserve"> janvier de l’année [</w:t>
            </w:r>
            <w:r w:rsidRPr="008C0DBB">
              <w:rPr>
                <w:rFonts w:asciiTheme="majorBidi" w:hAnsiTheme="majorBidi" w:cstheme="majorBidi"/>
                <w:sz w:val="20"/>
                <w:u w:val="single"/>
                <w:lang w:val="fr-FR"/>
              </w:rPr>
              <w:t xml:space="preserve">  </w:t>
            </w:r>
            <w:r w:rsidRPr="008C0DBB">
              <w:rPr>
                <w:rFonts w:asciiTheme="majorBidi" w:hAnsiTheme="majorBidi" w:cstheme="majorBidi"/>
                <w:sz w:val="20"/>
                <w:lang w:val="fr-FR"/>
              </w:rPr>
              <w:t>].</w:t>
            </w:r>
          </w:p>
        </w:tc>
        <w:tc>
          <w:tcPr>
            <w:tcW w:w="1350" w:type="dxa"/>
          </w:tcPr>
          <w:p w14:paraId="336DFBA0"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1D5AEC57"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4429767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05B250D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24D3A531" w14:textId="5E9D9C19"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9373EC" w:rsidRPr="008C0DBB">
              <w:rPr>
                <w:rFonts w:asciiTheme="majorBidi" w:hAnsiTheme="majorBidi" w:cstheme="majorBidi"/>
                <w:sz w:val="20"/>
              </w:rPr>
              <w:br/>
            </w:r>
            <w:r w:rsidRPr="008C0DBB">
              <w:rPr>
                <w:rFonts w:asciiTheme="majorBidi" w:hAnsiTheme="majorBidi" w:cstheme="majorBidi"/>
                <w:sz w:val="20"/>
              </w:rPr>
              <w:t>ANT - 2</w:t>
            </w:r>
          </w:p>
        </w:tc>
      </w:tr>
      <w:tr w:rsidR="008F2A36" w:rsidRPr="008C0DBB" w14:paraId="422D2038" w14:textId="77777777" w:rsidTr="009F4978">
        <w:tblPrEx>
          <w:tblLook w:val="0000" w:firstRow="0" w:lastRow="0" w:firstColumn="0" w:lastColumn="0" w:noHBand="0" w:noVBand="0"/>
        </w:tblPrEx>
        <w:tc>
          <w:tcPr>
            <w:tcW w:w="1458" w:type="dxa"/>
          </w:tcPr>
          <w:p w14:paraId="7B78E514" w14:textId="7DF0AC93" w:rsidR="00C932FA" w:rsidRPr="008C0DBB" w:rsidRDefault="001E0C5C" w:rsidP="001E0C5C">
            <w:pPr>
              <w:pStyle w:val="Heading2"/>
              <w:keepNext/>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lastRenderedPageBreak/>
              <w:t>2.5</w:t>
            </w:r>
          </w:p>
        </w:tc>
        <w:tc>
          <w:tcPr>
            <w:tcW w:w="1710" w:type="dxa"/>
          </w:tcPr>
          <w:p w14:paraId="40B2CA34" w14:textId="18DBC945" w:rsidR="00C932FA" w:rsidRPr="008C0DBB" w:rsidRDefault="00C932FA" w:rsidP="001E0C5C">
            <w:pPr>
              <w:pStyle w:val="Heading2"/>
              <w:keepNext/>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Déclaration : Performance passée dans les domaines environnemental, social hygiène et sécurité</w:t>
            </w:r>
          </w:p>
        </w:tc>
        <w:tc>
          <w:tcPr>
            <w:tcW w:w="2430" w:type="dxa"/>
          </w:tcPr>
          <w:p w14:paraId="26040A54" w14:textId="5C0D309E" w:rsidR="00C932FA" w:rsidRPr="008C0DBB" w:rsidRDefault="00C932FA" w:rsidP="001E0C5C">
            <w:pPr>
              <w:pStyle w:val="BodyTextIndent"/>
              <w:keepNex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Déclarer tous les marchés de travaux qui ont fait l’objet de suspension ou de résiliation et/ou de saisie de la garantie de performance par le Maître d’Ouvrage pour des motifs de non-respect des exigences en matière environnementale, sociale, hygiène et sécurité au cours des cinq dernières années</w:t>
            </w:r>
            <w:r w:rsidRPr="008C0DBB">
              <w:rPr>
                <w:rStyle w:val="FootnoteReference"/>
                <w:rFonts w:asciiTheme="majorBidi" w:hAnsiTheme="majorBidi" w:cstheme="majorBidi"/>
                <w:sz w:val="20"/>
                <w:lang w:val="fr-FR"/>
              </w:rPr>
              <w:footnoteReference w:id="9"/>
            </w:r>
            <w:r w:rsidRPr="008C0DBB">
              <w:rPr>
                <w:rFonts w:asciiTheme="majorBidi" w:hAnsiTheme="majorBidi" w:cstheme="majorBidi"/>
                <w:sz w:val="20"/>
                <w:lang w:val="fr-FR"/>
              </w:rPr>
              <w:t>.</w:t>
            </w:r>
          </w:p>
        </w:tc>
        <w:tc>
          <w:tcPr>
            <w:tcW w:w="1350" w:type="dxa"/>
          </w:tcPr>
          <w:p w14:paraId="040CFF67" w14:textId="3A09A479"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Doit fournir la déclaration. En cas de recours à des Sous-traitants spécialisés, ceux-ci doivent également fournir la déclaration.</w:t>
            </w:r>
          </w:p>
        </w:tc>
        <w:tc>
          <w:tcPr>
            <w:tcW w:w="1530" w:type="dxa"/>
          </w:tcPr>
          <w:p w14:paraId="01AEBF74" w14:textId="1EF79545"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440" w:type="dxa"/>
          </w:tcPr>
          <w:p w14:paraId="27F37EFD" w14:textId="1B2638CF"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Chaque membre doit fournir la déclaration. En cas de recours à des Sous-traitants spécialisés, ceux-ci doivent également fournir la déclaration.</w:t>
            </w:r>
          </w:p>
        </w:tc>
        <w:tc>
          <w:tcPr>
            <w:tcW w:w="1393" w:type="dxa"/>
          </w:tcPr>
          <w:p w14:paraId="435B6C14" w14:textId="245E0E47"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475692A8" w14:textId="7E49D213" w:rsidR="00C932FA" w:rsidRPr="008C0DBB" w:rsidRDefault="00C932FA" w:rsidP="00F50EF6">
            <w:pPr>
              <w:keepNext/>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F50EF6" w:rsidRPr="008C0DBB">
              <w:rPr>
                <w:rFonts w:asciiTheme="majorBidi" w:hAnsiTheme="majorBidi" w:cstheme="majorBidi"/>
                <w:sz w:val="20"/>
              </w:rPr>
              <w:br/>
            </w:r>
            <w:r w:rsidRPr="008C0DBB">
              <w:rPr>
                <w:rFonts w:asciiTheme="majorBidi" w:hAnsiTheme="majorBidi" w:cstheme="majorBidi"/>
                <w:sz w:val="20"/>
              </w:rPr>
              <w:t>ANT-3</w:t>
            </w:r>
          </w:p>
          <w:p w14:paraId="254E26A4" w14:textId="5F452134"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Déclaration de performance ESHS</w:t>
            </w:r>
          </w:p>
        </w:tc>
      </w:tr>
      <w:tr w:rsidR="00C71AFF" w:rsidRPr="008C0DBB" w14:paraId="5A668DEE" w14:textId="77777777" w:rsidTr="009F4978">
        <w:trPr>
          <w:trHeight w:val="391"/>
        </w:trPr>
        <w:tc>
          <w:tcPr>
            <w:tcW w:w="12984" w:type="dxa"/>
            <w:gridSpan w:val="8"/>
            <w:vAlign w:val="center"/>
          </w:tcPr>
          <w:p w14:paraId="18D5BAA8" w14:textId="5B8E485D" w:rsidR="00C71AFF" w:rsidRPr="008C0DBB" w:rsidRDefault="00C71AFF" w:rsidP="00C71AFF">
            <w:pPr>
              <w:pStyle w:val="S3-Heading2"/>
              <w:pageBreakBefore/>
              <w:spacing w:after="0"/>
              <w:ind w:left="1077" w:right="289"/>
              <w:jc w:val="left"/>
              <w:rPr>
                <w:lang w:val="fr-FR"/>
              </w:rPr>
            </w:pPr>
            <w:bookmarkStart w:id="465" w:name="_Toc487641742"/>
            <w:r w:rsidRPr="008C0DBB">
              <w:rPr>
                <w:lang w:val="fr-FR"/>
              </w:rPr>
              <w:lastRenderedPageBreak/>
              <w:t>3. Situation et Performance Financières</w:t>
            </w:r>
            <w:bookmarkEnd w:id="465"/>
          </w:p>
        </w:tc>
      </w:tr>
      <w:tr w:rsidR="00C71AFF" w:rsidRPr="008C0DBB" w14:paraId="1331D7A9" w14:textId="77777777" w:rsidTr="009F4978">
        <w:tblPrEx>
          <w:tblBorders>
            <w:insideH w:val="none" w:sz="0" w:space="0" w:color="auto"/>
            <w:insideV w:val="none" w:sz="0" w:space="0" w:color="auto"/>
          </w:tblBorders>
          <w:tblLook w:val="0000" w:firstRow="0" w:lastRow="0" w:firstColumn="0" w:lastColumn="0" w:noHBand="0" w:noVBand="0"/>
        </w:tblPrEx>
        <w:tc>
          <w:tcPr>
            <w:tcW w:w="1458" w:type="dxa"/>
            <w:tcBorders>
              <w:top w:val="single" w:sz="4" w:space="0" w:color="auto"/>
              <w:right w:val="single" w:sz="4" w:space="0" w:color="auto"/>
            </w:tcBorders>
          </w:tcPr>
          <w:p w14:paraId="0939A043" w14:textId="4A5AC9FB" w:rsidR="00C71AFF" w:rsidRPr="008C0DBB" w:rsidRDefault="001A3C9A" w:rsidP="00BE4B6F">
            <w:pPr>
              <w:pStyle w:val="Heading2"/>
              <w:tabs>
                <w:tab w:val="left" w:pos="90"/>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3.1</w:t>
            </w:r>
          </w:p>
        </w:tc>
        <w:tc>
          <w:tcPr>
            <w:tcW w:w="1710" w:type="dxa"/>
            <w:tcBorders>
              <w:top w:val="single" w:sz="4" w:space="0" w:color="auto"/>
              <w:right w:val="single" w:sz="4" w:space="0" w:color="auto"/>
            </w:tcBorders>
          </w:tcPr>
          <w:p w14:paraId="4765B067" w14:textId="4362C159" w:rsidR="00C71AFF" w:rsidRPr="008C0DBB" w:rsidRDefault="00C71AFF" w:rsidP="00BE4B6F">
            <w:pPr>
              <w:pStyle w:val="Heading2"/>
              <w:tabs>
                <w:tab w:val="left" w:pos="90"/>
              </w:tabs>
              <w:spacing w:before="60" w:after="60"/>
              <w:ind w:left="0" w:firstLine="0"/>
              <w:jc w:val="left"/>
              <w:rPr>
                <w:rFonts w:asciiTheme="majorBidi" w:hAnsiTheme="majorBidi" w:cstheme="majorBidi"/>
                <w:sz w:val="20"/>
              </w:rPr>
            </w:pPr>
            <w:r w:rsidRPr="008C0DBB">
              <w:rPr>
                <w:rFonts w:asciiTheme="majorBidi" w:hAnsiTheme="majorBidi" w:cstheme="majorBidi"/>
                <w:sz w:val="20"/>
              </w:rPr>
              <w:t>Capacité financière</w:t>
            </w:r>
          </w:p>
        </w:tc>
        <w:tc>
          <w:tcPr>
            <w:tcW w:w="2430" w:type="dxa"/>
            <w:tcBorders>
              <w:top w:val="single" w:sz="4" w:space="0" w:color="auto"/>
              <w:left w:val="single" w:sz="4" w:space="0" w:color="auto"/>
              <w:right w:val="single" w:sz="4" w:space="0" w:color="auto"/>
            </w:tcBorders>
          </w:tcPr>
          <w:p w14:paraId="39FDE36D" w14:textId="46526D01" w:rsidR="00C71AFF" w:rsidRPr="008C0DBB" w:rsidRDefault="00C71AFF"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(i) Le Soumissionnaire doit démontrer qu’il dispose d’</w:t>
            </w:r>
            <w:proofErr w:type="spellStart"/>
            <w:r w:rsidRPr="008C0DBB">
              <w:rPr>
                <w:rFonts w:asciiTheme="majorBidi" w:hAnsiTheme="majorBidi" w:cstheme="majorBidi"/>
                <w:sz w:val="20"/>
                <w:lang w:val="fr-FR"/>
              </w:rPr>
              <w:t>avoirs</w:t>
            </w:r>
            <w:proofErr w:type="spellEnd"/>
            <w:r w:rsidRPr="008C0DBB">
              <w:rPr>
                <w:rFonts w:asciiTheme="majorBidi" w:hAnsiTheme="majorBidi" w:cstheme="majorBidi"/>
                <w:sz w:val="20"/>
                <w:lang w:val="fr-FR"/>
              </w:rPr>
              <w:t xml:space="preserve"> liquides ou a accès à des actifs non grevés ou des lignes de crédit, etc. autres que l’avance de </w:t>
            </w:r>
            <w:r w:rsidR="00994494" w:rsidRPr="008C0DBB">
              <w:rPr>
                <w:rFonts w:asciiTheme="majorBidi" w:hAnsiTheme="majorBidi" w:cstheme="majorBidi"/>
                <w:sz w:val="20"/>
                <w:lang w:val="fr-FR"/>
              </w:rPr>
              <w:t>démarrage éventuel</w:t>
            </w:r>
            <w:r w:rsidRPr="008C0DBB">
              <w:rPr>
                <w:rFonts w:asciiTheme="majorBidi" w:hAnsiTheme="majorBidi" w:cstheme="majorBidi"/>
                <w:sz w:val="20"/>
                <w:lang w:val="fr-FR"/>
              </w:rPr>
              <w:t>, à des montants suffisants pour subvenir aux besoins de trésorerie nécessaires à l’exécution des travaux objet du présent Appel d’Offres à hauteur de [</w:t>
            </w:r>
            <w:r w:rsidRPr="008C0DBB">
              <w:rPr>
                <w:rFonts w:asciiTheme="majorBidi" w:hAnsiTheme="majorBidi" w:cstheme="majorBidi"/>
                <w:i/>
                <w:sz w:val="20"/>
                <w:lang w:val="fr-FR"/>
              </w:rPr>
              <w:t>insérer le montant en US$]</w:t>
            </w:r>
            <w:r w:rsidRPr="008C0DBB">
              <w:rPr>
                <w:rFonts w:asciiTheme="majorBidi" w:hAnsiTheme="majorBidi" w:cstheme="majorBidi"/>
                <w:sz w:val="20"/>
                <w:lang w:val="fr-FR"/>
              </w:rPr>
              <w:t xml:space="preserve"> et nets de ses autres engagements ; </w:t>
            </w:r>
          </w:p>
          <w:p w14:paraId="5C0AA383" w14:textId="77777777" w:rsidR="00C71AFF" w:rsidRPr="008C0DBB" w:rsidRDefault="00C71AFF"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(ii) le Soumissionnaire doit démontrer, à la satisfaction du Maître de l’Ouvrage qu’il dispose de moyens financiers lui permettant de satisfaire les besoins en trésorerie des travaux en cours et à venir dans le cadre de marchés déjà engagés ; </w:t>
            </w:r>
          </w:p>
          <w:p w14:paraId="232D4266" w14:textId="7B050F9C" w:rsidR="00C71AFF" w:rsidRPr="008C0DBB" w:rsidRDefault="00C71AFF"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(iii) Soumission de bilans vérifiés ou, si cela n’est pas requis par la </w:t>
            </w:r>
            <w:r w:rsidRPr="008C0DBB">
              <w:rPr>
                <w:rFonts w:asciiTheme="majorBidi" w:hAnsiTheme="majorBidi" w:cstheme="majorBidi"/>
                <w:sz w:val="20"/>
                <w:lang w:val="fr-FR"/>
              </w:rPr>
              <w:lastRenderedPageBreak/>
              <w:t>réglementation du pays du Soumissionnaire, autres états financiers acceptables par le Maître de l’Ouvrage pour les ____</w:t>
            </w:r>
            <w:r w:rsidR="001A3C9A" w:rsidRPr="008C0DBB">
              <w:rPr>
                <w:rFonts w:asciiTheme="majorBidi" w:hAnsiTheme="majorBidi" w:cstheme="majorBidi"/>
                <w:sz w:val="20"/>
                <w:lang w:val="fr-FR"/>
              </w:rPr>
              <w:t xml:space="preserve"> </w:t>
            </w:r>
            <w:r w:rsidRPr="008C0DBB">
              <w:rPr>
                <w:rFonts w:asciiTheme="majorBidi" w:hAnsiTheme="majorBidi" w:cstheme="majorBidi"/>
                <w:sz w:val="20"/>
                <w:lang w:val="fr-FR"/>
              </w:rPr>
              <w:t>[</w:t>
            </w:r>
            <w:r w:rsidRPr="008C0DBB">
              <w:rPr>
                <w:rFonts w:asciiTheme="majorBidi" w:hAnsiTheme="majorBidi" w:cstheme="majorBidi"/>
                <w:i/>
                <w:sz w:val="20"/>
                <w:lang w:val="fr-FR"/>
              </w:rPr>
              <w:t>insérer le nombre d’années</w:t>
            </w:r>
            <w:r w:rsidRPr="008C0DBB">
              <w:rPr>
                <w:rFonts w:asciiTheme="majorBidi" w:hAnsiTheme="majorBidi" w:cstheme="majorBidi"/>
                <w:sz w:val="20"/>
                <w:lang w:val="fr-FR"/>
              </w:rPr>
              <w:t>] dernières années démontrant la solvabilité actuelle et la rentabilité à long terme du Soumissionnaire.</w:t>
            </w:r>
          </w:p>
        </w:tc>
        <w:tc>
          <w:tcPr>
            <w:tcW w:w="1350" w:type="dxa"/>
            <w:tcBorders>
              <w:top w:val="single" w:sz="4" w:space="0" w:color="auto"/>
              <w:left w:val="single" w:sz="4" w:space="0" w:color="auto"/>
              <w:right w:val="single" w:sz="4" w:space="0" w:color="auto"/>
            </w:tcBorders>
          </w:tcPr>
          <w:p w14:paraId="1A591AE0"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Doit satisfaire au critère</w:t>
            </w:r>
          </w:p>
          <w:p w14:paraId="360633BB" w14:textId="77777777" w:rsidR="00C71AFF" w:rsidRPr="008C0DBB" w:rsidRDefault="00C71AFF" w:rsidP="00BE4B6F">
            <w:pPr>
              <w:spacing w:before="60" w:after="60"/>
              <w:ind w:left="0" w:firstLine="0"/>
              <w:jc w:val="left"/>
              <w:rPr>
                <w:rFonts w:asciiTheme="majorBidi" w:hAnsiTheme="majorBidi" w:cstheme="majorBidi"/>
                <w:sz w:val="20"/>
              </w:rPr>
            </w:pPr>
          </w:p>
          <w:p w14:paraId="2DD28710" w14:textId="77777777" w:rsidR="00C71AFF" w:rsidRPr="008C0DBB" w:rsidRDefault="00C71AFF" w:rsidP="00BE4B6F">
            <w:pPr>
              <w:spacing w:before="60" w:after="60"/>
              <w:ind w:left="0" w:firstLine="0"/>
              <w:jc w:val="left"/>
              <w:rPr>
                <w:rFonts w:asciiTheme="majorBidi" w:hAnsiTheme="majorBidi" w:cstheme="majorBidi"/>
                <w:sz w:val="20"/>
              </w:rPr>
            </w:pPr>
          </w:p>
          <w:p w14:paraId="61BC47C7" w14:textId="77777777" w:rsidR="00C71AFF" w:rsidRPr="008C0DBB" w:rsidRDefault="00C71AFF" w:rsidP="00BE4B6F">
            <w:pPr>
              <w:spacing w:before="60" w:after="60"/>
              <w:ind w:left="0" w:firstLine="0"/>
              <w:jc w:val="left"/>
              <w:rPr>
                <w:rFonts w:asciiTheme="majorBidi" w:hAnsiTheme="majorBidi" w:cstheme="majorBidi"/>
                <w:sz w:val="20"/>
              </w:rPr>
            </w:pPr>
          </w:p>
          <w:p w14:paraId="30C013CB" w14:textId="77777777" w:rsidR="00C71AFF" w:rsidRPr="008C0DBB" w:rsidRDefault="00C71AFF" w:rsidP="00BE4B6F">
            <w:pPr>
              <w:spacing w:before="60" w:after="60"/>
              <w:ind w:left="0" w:firstLine="0"/>
              <w:jc w:val="left"/>
              <w:rPr>
                <w:rFonts w:asciiTheme="majorBidi" w:hAnsiTheme="majorBidi" w:cstheme="majorBidi"/>
                <w:sz w:val="20"/>
              </w:rPr>
            </w:pPr>
          </w:p>
          <w:p w14:paraId="03928CB4" w14:textId="77777777" w:rsidR="00C71AFF" w:rsidRPr="008C0DBB" w:rsidRDefault="00C71AFF" w:rsidP="00BE4B6F">
            <w:pPr>
              <w:spacing w:before="60" w:after="60"/>
              <w:ind w:left="0" w:firstLine="0"/>
              <w:jc w:val="left"/>
              <w:rPr>
                <w:rFonts w:asciiTheme="majorBidi" w:hAnsiTheme="majorBidi" w:cstheme="majorBidi"/>
                <w:sz w:val="20"/>
              </w:rPr>
            </w:pPr>
          </w:p>
          <w:p w14:paraId="16CCCE3B" w14:textId="77777777" w:rsidR="00C71AFF" w:rsidRPr="008C0DBB" w:rsidRDefault="00C71AFF" w:rsidP="00BE4B6F">
            <w:pPr>
              <w:spacing w:before="60" w:after="60"/>
              <w:ind w:left="0" w:firstLine="0"/>
              <w:jc w:val="left"/>
              <w:rPr>
                <w:rFonts w:asciiTheme="majorBidi" w:hAnsiTheme="majorBidi" w:cstheme="majorBidi"/>
                <w:sz w:val="20"/>
              </w:rPr>
            </w:pPr>
          </w:p>
          <w:p w14:paraId="56D8D845" w14:textId="77777777" w:rsidR="00C71AFF" w:rsidRPr="008C0DBB" w:rsidRDefault="00C71AFF" w:rsidP="00BE4B6F">
            <w:pPr>
              <w:spacing w:before="60" w:after="60"/>
              <w:ind w:left="0" w:firstLine="0"/>
              <w:jc w:val="left"/>
              <w:rPr>
                <w:rFonts w:asciiTheme="majorBidi" w:hAnsiTheme="majorBidi" w:cstheme="majorBidi"/>
                <w:sz w:val="20"/>
              </w:rPr>
            </w:pPr>
          </w:p>
          <w:p w14:paraId="42A82884" w14:textId="77777777" w:rsidR="00C71AFF" w:rsidRPr="008C0DBB" w:rsidRDefault="00C71AFF" w:rsidP="00BE4B6F">
            <w:pPr>
              <w:spacing w:before="60" w:after="60"/>
              <w:ind w:left="0" w:firstLine="0"/>
              <w:jc w:val="left"/>
              <w:rPr>
                <w:rFonts w:asciiTheme="majorBidi" w:hAnsiTheme="majorBidi" w:cstheme="majorBidi"/>
                <w:sz w:val="20"/>
              </w:rPr>
            </w:pPr>
          </w:p>
          <w:p w14:paraId="71AD2ECC" w14:textId="77777777" w:rsidR="00C71AFF" w:rsidRPr="008C0DBB" w:rsidRDefault="00C71AFF" w:rsidP="00BE4B6F">
            <w:pPr>
              <w:spacing w:before="60" w:after="60"/>
              <w:ind w:left="0" w:firstLine="0"/>
              <w:jc w:val="left"/>
              <w:rPr>
                <w:rFonts w:asciiTheme="majorBidi" w:hAnsiTheme="majorBidi" w:cstheme="majorBidi"/>
                <w:sz w:val="20"/>
              </w:rPr>
            </w:pPr>
          </w:p>
          <w:p w14:paraId="714B812F" w14:textId="77777777" w:rsidR="00C71AFF" w:rsidRPr="008C0DBB" w:rsidRDefault="00C71AFF" w:rsidP="00BE4B6F">
            <w:pPr>
              <w:spacing w:before="60" w:after="60"/>
              <w:ind w:left="0" w:firstLine="0"/>
              <w:jc w:val="left"/>
              <w:rPr>
                <w:rFonts w:asciiTheme="majorBidi" w:hAnsiTheme="majorBidi" w:cstheme="majorBidi"/>
                <w:sz w:val="20"/>
              </w:rPr>
            </w:pPr>
          </w:p>
          <w:p w14:paraId="101217A4" w14:textId="77777777" w:rsidR="00C71AFF" w:rsidRPr="008C0DBB" w:rsidRDefault="00C71AFF" w:rsidP="00BE4B6F">
            <w:pPr>
              <w:spacing w:before="60" w:after="60"/>
              <w:ind w:left="0" w:firstLine="0"/>
              <w:jc w:val="left"/>
              <w:rPr>
                <w:rFonts w:asciiTheme="majorBidi" w:hAnsiTheme="majorBidi" w:cstheme="majorBidi"/>
                <w:sz w:val="20"/>
              </w:rPr>
            </w:pPr>
          </w:p>
          <w:p w14:paraId="0B3905F5" w14:textId="77777777" w:rsidR="00C71AFF" w:rsidRPr="008C0DBB" w:rsidRDefault="00C71AFF" w:rsidP="00BE4B6F">
            <w:pPr>
              <w:spacing w:before="60" w:after="60"/>
              <w:ind w:left="0" w:firstLine="0"/>
              <w:jc w:val="left"/>
              <w:rPr>
                <w:rFonts w:asciiTheme="majorBidi" w:hAnsiTheme="majorBidi" w:cstheme="majorBidi"/>
                <w:sz w:val="20"/>
              </w:rPr>
            </w:pPr>
          </w:p>
          <w:p w14:paraId="2CD8FE69" w14:textId="77777777" w:rsidR="00C71AFF" w:rsidRPr="008C0DBB" w:rsidRDefault="00C71AFF" w:rsidP="00BE4B6F">
            <w:pPr>
              <w:spacing w:before="60" w:after="60"/>
              <w:ind w:left="0" w:firstLine="0"/>
              <w:jc w:val="left"/>
              <w:rPr>
                <w:rFonts w:asciiTheme="majorBidi" w:hAnsiTheme="majorBidi" w:cstheme="majorBidi"/>
                <w:sz w:val="20"/>
              </w:rPr>
            </w:pPr>
          </w:p>
          <w:p w14:paraId="54A04F79" w14:textId="77777777" w:rsidR="00C71AFF" w:rsidRPr="008C0DBB" w:rsidRDefault="00C71AFF" w:rsidP="00BE4B6F">
            <w:pPr>
              <w:spacing w:before="60" w:after="60"/>
              <w:ind w:left="0" w:firstLine="0"/>
              <w:jc w:val="left"/>
              <w:rPr>
                <w:rFonts w:asciiTheme="majorBidi" w:hAnsiTheme="majorBidi" w:cstheme="majorBidi"/>
                <w:sz w:val="20"/>
              </w:rPr>
            </w:pPr>
          </w:p>
          <w:p w14:paraId="7CC5C94A" w14:textId="77777777" w:rsidR="00C71AFF" w:rsidRPr="008C0DBB" w:rsidRDefault="00C71AFF" w:rsidP="00BE4B6F">
            <w:pPr>
              <w:spacing w:before="60" w:after="60"/>
              <w:ind w:left="0" w:firstLine="0"/>
              <w:jc w:val="left"/>
              <w:rPr>
                <w:rFonts w:asciiTheme="majorBidi" w:hAnsiTheme="majorBidi" w:cstheme="majorBidi"/>
                <w:sz w:val="20"/>
              </w:rPr>
            </w:pPr>
          </w:p>
          <w:p w14:paraId="5CBBAFAA" w14:textId="77777777" w:rsidR="00C71AFF" w:rsidRPr="008C0DBB" w:rsidRDefault="00C71AFF" w:rsidP="00BE4B6F">
            <w:pPr>
              <w:spacing w:before="60" w:after="60"/>
              <w:ind w:left="0" w:firstLine="0"/>
              <w:jc w:val="left"/>
              <w:rPr>
                <w:rFonts w:asciiTheme="majorBidi" w:hAnsiTheme="majorBidi" w:cstheme="majorBidi"/>
                <w:sz w:val="20"/>
              </w:rPr>
            </w:pPr>
          </w:p>
          <w:p w14:paraId="2127C3D1" w14:textId="77777777" w:rsidR="00C71AFF" w:rsidRPr="008C0DBB" w:rsidRDefault="00C71AFF" w:rsidP="00BE4B6F">
            <w:pPr>
              <w:spacing w:before="60" w:after="60"/>
              <w:ind w:left="0" w:firstLine="0"/>
              <w:jc w:val="left"/>
              <w:rPr>
                <w:rFonts w:asciiTheme="majorBidi" w:hAnsiTheme="majorBidi" w:cstheme="majorBidi"/>
                <w:sz w:val="20"/>
              </w:rPr>
            </w:pPr>
          </w:p>
          <w:p w14:paraId="719D9F9C" w14:textId="77777777" w:rsidR="00C71AFF" w:rsidRPr="008C0DBB" w:rsidRDefault="00C71AFF" w:rsidP="00BE4B6F">
            <w:pPr>
              <w:spacing w:before="60" w:after="60"/>
              <w:ind w:left="0" w:firstLine="0"/>
              <w:jc w:val="left"/>
              <w:rPr>
                <w:rFonts w:asciiTheme="majorBidi" w:hAnsiTheme="majorBidi" w:cstheme="majorBidi"/>
                <w:sz w:val="20"/>
              </w:rPr>
            </w:pPr>
          </w:p>
          <w:p w14:paraId="6F93025F" w14:textId="77777777" w:rsidR="00C71AFF" w:rsidRPr="008C0DBB" w:rsidRDefault="00C71AFF" w:rsidP="00BE4B6F">
            <w:pPr>
              <w:spacing w:before="60" w:after="60"/>
              <w:ind w:left="0" w:firstLine="0"/>
              <w:jc w:val="left"/>
              <w:rPr>
                <w:rFonts w:asciiTheme="majorBidi" w:hAnsiTheme="majorBidi" w:cstheme="majorBidi"/>
                <w:sz w:val="20"/>
              </w:rPr>
            </w:pPr>
          </w:p>
          <w:p w14:paraId="686B8F24" w14:textId="77777777" w:rsidR="00C71AFF" w:rsidRPr="008C0DBB" w:rsidRDefault="00C71AFF" w:rsidP="00BE4B6F">
            <w:pPr>
              <w:spacing w:before="60" w:after="60"/>
              <w:ind w:left="0" w:firstLine="0"/>
              <w:jc w:val="left"/>
              <w:rPr>
                <w:rFonts w:asciiTheme="majorBidi" w:hAnsiTheme="majorBidi" w:cstheme="majorBidi"/>
                <w:sz w:val="20"/>
              </w:rPr>
            </w:pPr>
          </w:p>
          <w:p w14:paraId="007911ED" w14:textId="77777777" w:rsidR="00C71AFF" w:rsidRPr="008C0DBB" w:rsidRDefault="00C71AFF" w:rsidP="00BE4B6F">
            <w:pPr>
              <w:spacing w:before="60" w:after="60"/>
              <w:ind w:left="0" w:firstLine="0"/>
              <w:jc w:val="left"/>
              <w:rPr>
                <w:rFonts w:asciiTheme="majorBidi" w:hAnsiTheme="majorBidi" w:cstheme="majorBidi"/>
                <w:sz w:val="20"/>
              </w:rPr>
            </w:pPr>
          </w:p>
          <w:p w14:paraId="39C25FDF" w14:textId="77777777" w:rsidR="00C71AFF" w:rsidRPr="008C0DBB" w:rsidRDefault="00C71AFF" w:rsidP="00BE4B6F">
            <w:pPr>
              <w:spacing w:before="60" w:after="60"/>
              <w:ind w:left="0" w:firstLine="0"/>
              <w:jc w:val="left"/>
              <w:rPr>
                <w:rFonts w:asciiTheme="majorBidi" w:hAnsiTheme="majorBidi" w:cstheme="majorBidi"/>
                <w:sz w:val="20"/>
              </w:rPr>
            </w:pPr>
          </w:p>
          <w:p w14:paraId="4960CBE4" w14:textId="25573915"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1E359932" w14:textId="77777777" w:rsidR="00C71AFF" w:rsidRPr="008C0DBB" w:rsidRDefault="00C71AFF" w:rsidP="00BE4B6F">
            <w:pPr>
              <w:spacing w:before="60" w:after="60"/>
              <w:ind w:left="0" w:firstLine="0"/>
              <w:jc w:val="left"/>
              <w:rPr>
                <w:rFonts w:asciiTheme="majorBidi" w:hAnsiTheme="majorBidi" w:cstheme="majorBidi"/>
                <w:sz w:val="20"/>
              </w:rPr>
            </w:pPr>
          </w:p>
          <w:p w14:paraId="4A120393" w14:textId="77777777" w:rsidR="001A3C9A" w:rsidRPr="008C0DBB" w:rsidRDefault="001A3C9A" w:rsidP="00BE4B6F">
            <w:pPr>
              <w:spacing w:before="60" w:after="60"/>
              <w:ind w:left="0" w:firstLine="0"/>
              <w:jc w:val="left"/>
              <w:rPr>
                <w:rFonts w:asciiTheme="majorBidi" w:hAnsiTheme="majorBidi" w:cstheme="majorBidi"/>
                <w:sz w:val="20"/>
              </w:rPr>
            </w:pPr>
          </w:p>
          <w:p w14:paraId="275A9361" w14:textId="77777777" w:rsidR="001A3C9A" w:rsidRPr="008C0DBB" w:rsidRDefault="001A3C9A" w:rsidP="00BE4B6F">
            <w:pPr>
              <w:spacing w:before="60" w:after="60"/>
              <w:ind w:left="0" w:firstLine="0"/>
              <w:jc w:val="left"/>
              <w:rPr>
                <w:rFonts w:asciiTheme="majorBidi" w:hAnsiTheme="majorBidi" w:cstheme="majorBidi"/>
                <w:sz w:val="20"/>
              </w:rPr>
            </w:pPr>
          </w:p>
          <w:p w14:paraId="633BCBFC" w14:textId="77777777" w:rsidR="001A3C9A" w:rsidRPr="008C0DBB" w:rsidRDefault="001A3C9A" w:rsidP="00BE4B6F">
            <w:pPr>
              <w:spacing w:before="60" w:after="60"/>
              <w:ind w:left="0" w:firstLine="0"/>
              <w:jc w:val="left"/>
              <w:rPr>
                <w:rFonts w:asciiTheme="majorBidi" w:hAnsiTheme="majorBidi" w:cstheme="majorBidi"/>
                <w:sz w:val="20"/>
              </w:rPr>
            </w:pPr>
          </w:p>
          <w:p w14:paraId="5FA871BA" w14:textId="77777777" w:rsidR="001A3C9A" w:rsidRPr="008C0DBB" w:rsidRDefault="001A3C9A" w:rsidP="00BE4B6F">
            <w:pPr>
              <w:spacing w:before="60" w:after="60"/>
              <w:ind w:left="0" w:firstLine="0"/>
              <w:jc w:val="left"/>
              <w:rPr>
                <w:rFonts w:asciiTheme="majorBidi" w:hAnsiTheme="majorBidi" w:cstheme="majorBidi"/>
                <w:sz w:val="20"/>
              </w:rPr>
            </w:pPr>
          </w:p>
          <w:p w14:paraId="0A7D75C6" w14:textId="77777777" w:rsidR="001A3C9A" w:rsidRPr="008C0DBB" w:rsidRDefault="001A3C9A" w:rsidP="00BE4B6F">
            <w:pPr>
              <w:spacing w:before="60" w:after="60"/>
              <w:ind w:left="0" w:firstLine="0"/>
              <w:jc w:val="left"/>
              <w:rPr>
                <w:rFonts w:asciiTheme="majorBidi" w:hAnsiTheme="majorBidi" w:cstheme="majorBidi"/>
                <w:sz w:val="20"/>
              </w:rPr>
            </w:pPr>
          </w:p>
          <w:p w14:paraId="2CB0F0CA" w14:textId="77777777" w:rsidR="001A3C9A" w:rsidRPr="008C0DBB" w:rsidRDefault="001A3C9A" w:rsidP="00BE4B6F">
            <w:pPr>
              <w:spacing w:before="60" w:after="60"/>
              <w:ind w:left="0" w:firstLine="0"/>
              <w:jc w:val="left"/>
              <w:rPr>
                <w:rFonts w:asciiTheme="majorBidi" w:hAnsiTheme="majorBidi" w:cstheme="majorBidi"/>
                <w:sz w:val="20"/>
              </w:rPr>
            </w:pPr>
          </w:p>
          <w:p w14:paraId="6F443301" w14:textId="77777777" w:rsidR="001A3C9A" w:rsidRPr="008C0DBB" w:rsidRDefault="001A3C9A" w:rsidP="00BE4B6F">
            <w:pPr>
              <w:spacing w:before="60" w:after="60"/>
              <w:ind w:left="0" w:firstLine="0"/>
              <w:jc w:val="left"/>
              <w:rPr>
                <w:rFonts w:asciiTheme="majorBidi" w:hAnsiTheme="majorBidi" w:cstheme="majorBidi"/>
                <w:sz w:val="20"/>
              </w:rPr>
            </w:pPr>
          </w:p>
          <w:p w14:paraId="27D94D1D" w14:textId="77777777" w:rsidR="001A3C9A" w:rsidRPr="008C0DBB" w:rsidRDefault="001A3C9A" w:rsidP="00BE4B6F">
            <w:pPr>
              <w:spacing w:before="60" w:after="60"/>
              <w:ind w:left="0" w:firstLine="0"/>
              <w:jc w:val="left"/>
              <w:rPr>
                <w:rFonts w:asciiTheme="majorBidi" w:hAnsiTheme="majorBidi" w:cstheme="majorBidi"/>
                <w:sz w:val="20"/>
              </w:rPr>
            </w:pPr>
          </w:p>
          <w:p w14:paraId="0B3D573E" w14:textId="77777777" w:rsidR="001A3C9A" w:rsidRPr="008C0DBB" w:rsidRDefault="001A3C9A" w:rsidP="00BE4B6F">
            <w:pPr>
              <w:spacing w:before="60" w:after="60"/>
              <w:ind w:left="0" w:firstLine="0"/>
              <w:jc w:val="left"/>
              <w:rPr>
                <w:rFonts w:asciiTheme="majorBidi" w:hAnsiTheme="majorBidi" w:cstheme="majorBidi"/>
                <w:sz w:val="20"/>
              </w:rPr>
            </w:pPr>
          </w:p>
          <w:p w14:paraId="5883C497" w14:textId="77777777" w:rsidR="001A3C9A" w:rsidRPr="008C0DBB" w:rsidRDefault="001A3C9A" w:rsidP="00BE4B6F">
            <w:pPr>
              <w:spacing w:before="60" w:after="60"/>
              <w:ind w:left="0" w:firstLine="0"/>
              <w:jc w:val="left"/>
              <w:rPr>
                <w:rFonts w:asciiTheme="majorBidi" w:hAnsiTheme="majorBidi" w:cstheme="majorBidi"/>
                <w:sz w:val="20"/>
              </w:rPr>
            </w:pPr>
          </w:p>
          <w:p w14:paraId="01888DA5" w14:textId="77777777" w:rsidR="001A3C9A" w:rsidRPr="008C0DBB" w:rsidRDefault="001A3C9A" w:rsidP="00BE4B6F">
            <w:pPr>
              <w:spacing w:before="60" w:after="60"/>
              <w:ind w:left="0" w:firstLine="0"/>
              <w:jc w:val="left"/>
              <w:rPr>
                <w:rFonts w:asciiTheme="majorBidi" w:hAnsiTheme="majorBidi" w:cstheme="majorBidi"/>
                <w:sz w:val="20"/>
              </w:rPr>
            </w:pPr>
          </w:p>
          <w:p w14:paraId="21C8A5E0" w14:textId="77777777" w:rsidR="001A3C9A" w:rsidRPr="008C0DBB" w:rsidRDefault="001A3C9A" w:rsidP="00BE4B6F">
            <w:pPr>
              <w:spacing w:before="60" w:after="60"/>
              <w:ind w:left="0" w:firstLine="0"/>
              <w:jc w:val="left"/>
              <w:rPr>
                <w:rFonts w:asciiTheme="majorBidi" w:hAnsiTheme="majorBidi" w:cstheme="majorBidi"/>
                <w:sz w:val="20"/>
              </w:rPr>
            </w:pPr>
          </w:p>
          <w:p w14:paraId="217AB4E9" w14:textId="44C056A4"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6768B25A" w14:textId="77777777" w:rsidR="00C71AFF" w:rsidRPr="008C0DBB" w:rsidRDefault="00C71AFF" w:rsidP="00BE4B6F">
            <w:pPr>
              <w:spacing w:before="60" w:after="60"/>
              <w:ind w:left="0" w:firstLine="0"/>
              <w:jc w:val="left"/>
              <w:rPr>
                <w:rFonts w:asciiTheme="majorBidi" w:hAnsiTheme="majorBidi" w:cstheme="majorBidi"/>
                <w:sz w:val="20"/>
              </w:rPr>
            </w:pPr>
          </w:p>
        </w:tc>
        <w:tc>
          <w:tcPr>
            <w:tcW w:w="1530" w:type="dxa"/>
            <w:tcBorders>
              <w:top w:val="single" w:sz="4" w:space="0" w:color="auto"/>
              <w:left w:val="single" w:sz="4" w:space="0" w:color="auto"/>
              <w:right w:val="single" w:sz="4" w:space="0" w:color="auto"/>
            </w:tcBorders>
          </w:tcPr>
          <w:p w14:paraId="368F22A1"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Doit satisfaire au critère</w:t>
            </w:r>
          </w:p>
          <w:p w14:paraId="5E763F05" w14:textId="77777777" w:rsidR="00C71AFF" w:rsidRPr="008C0DBB" w:rsidRDefault="00C71AFF" w:rsidP="00BE4B6F">
            <w:pPr>
              <w:spacing w:before="60" w:after="60"/>
              <w:ind w:left="0" w:firstLine="0"/>
              <w:jc w:val="left"/>
              <w:rPr>
                <w:rFonts w:asciiTheme="majorBidi" w:hAnsiTheme="majorBidi" w:cstheme="majorBidi"/>
                <w:sz w:val="20"/>
              </w:rPr>
            </w:pPr>
          </w:p>
          <w:p w14:paraId="4D2CD478" w14:textId="77777777" w:rsidR="00C71AFF" w:rsidRPr="008C0DBB" w:rsidRDefault="00C71AFF" w:rsidP="00BE4B6F">
            <w:pPr>
              <w:spacing w:before="60" w:after="60"/>
              <w:ind w:left="0" w:firstLine="0"/>
              <w:jc w:val="left"/>
              <w:rPr>
                <w:rFonts w:asciiTheme="majorBidi" w:hAnsiTheme="majorBidi" w:cstheme="majorBidi"/>
                <w:sz w:val="20"/>
              </w:rPr>
            </w:pPr>
          </w:p>
          <w:p w14:paraId="704E13E3" w14:textId="77777777" w:rsidR="00C71AFF" w:rsidRPr="008C0DBB" w:rsidRDefault="00C71AFF" w:rsidP="00BE4B6F">
            <w:pPr>
              <w:spacing w:before="60" w:after="60"/>
              <w:ind w:left="0" w:firstLine="0"/>
              <w:jc w:val="left"/>
              <w:rPr>
                <w:rFonts w:asciiTheme="majorBidi" w:hAnsiTheme="majorBidi" w:cstheme="majorBidi"/>
                <w:sz w:val="20"/>
              </w:rPr>
            </w:pPr>
          </w:p>
          <w:p w14:paraId="2B99EF37" w14:textId="77777777" w:rsidR="00C71AFF" w:rsidRPr="008C0DBB" w:rsidRDefault="00C71AFF" w:rsidP="00BE4B6F">
            <w:pPr>
              <w:spacing w:before="60" w:after="60"/>
              <w:ind w:left="0" w:firstLine="0"/>
              <w:jc w:val="left"/>
              <w:rPr>
                <w:rFonts w:asciiTheme="majorBidi" w:hAnsiTheme="majorBidi" w:cstheme="majorBidi"/>
                <w:sz w:val="20"/>
              </w:rPr>
            </w:pPr>
          </w:p>
          <w:p w14:paraId="5D759944" w14:textId="77777777" w:rsidR="00C71AFF" w:rsidRPr="008C0DBB" w:rsidRDefault="00C71AFF" w:rsidP="00BE4B6F">
            <w:pPr>
              <w:spacing w:before="60" w:after="60"/>
              <w:ind w:left="0" w:firstLine="0"/>
              <w:jc w:val="left"/>
              <w:rPr>
                <w:rFonts w:asciiTheme="majorBidi" w:hAnsiTheme="majorBidi" w:cstheme="majorBidi"/>
                <w:sz w:val="20"/>
              </w:rPr>
            </w:pPr>
          </w:p>
          <w:p w14:paraId="6092B57C" w14:textId="77777777" w:rsidR="00C71AFF" w:rsidRPr="008C0DBB" w:rsidRDefault="00C71AFF" w:rsidP="00BE4B6F">
            <w:pPr>
              <w:spacing w:before="60" w:after="60"/>
              <w:ind w:left="0" w:firstLine="0"/>
              <w:jc w:val="left"/>
              <w:rPr>
                <w:rFonts w:asciiTheme="majorBidi" w:hAnsiTheme="majorBidi" w:cstheme="majorBidi"/>
                <w:sz w:val="20"/>
              </w:rPr>
            </w:pPr>
          </w:p>
          <w:p w14:paraId="4C4FC7C5" w14:textId="77777777" w:rsidR="00C71AFF" w:rsidRPr="008C0DBB" w:rsidRDefault="00C71AFF" w:rsidP="00BE4B6F">
            <w:pPr>
              <w:spacing w:before="60" w:after="60"/>
              <w:ind w:left="0" w:firstLine="0"/>
              <w:jc w:val="left"/>
              <w:rPr>
                <w:rFonts w:asciiTheme="majorBidi" w:hAnsiTheme="majorBidi" w:cstheme="majorBidi"/>
                <w:sz w:val="20"/>
              </w:rPr>
            </w:pPr>
          </w:p>
          <w:p w14:paraId="182CAA71" w14:textId="77777777" w:rsidR="00C71AFF" w:rsidRPr="008C0DBB" w:rsidRDefault="00C71AFF" w:rsidP="00BE4B6F">
            <w:pPr>
              <w:spacing w:before="60" w:after="60"/>
              <w:ind w:left="0" w:firstLine="0"/>
              <w:jc w:val="left"/>
              <w:rPr>
                <w:rFonts w:asciiTheme="majorBidi" w:hAnsiTheme="majorBidi" w:cstheme="majorBidi"/>
                <w:sz w:val="20"/>
              </w:rPr>
            </w:pPr>
          </w:p>
          <w:p w14:paraId="45527ACD" w14:textId="77777777" w:rsidR="00C71AFF" w:rsidRPr="008C0DBB" w:rsidRDefault="00C71AFF" w:rsidP="00BE4B6F">
            <w:pPr>
              <w:spacing w:before="60" w:after="60"/>
              <w:ind w:left="0" w:firstLine="0"/>
              <w:jc w:val="left"/>
              <w:rPr>
                <w:rFonts w:asciiTheme="majorBidi" w:hAnsiTheme="majorBidi" w:cstheme="majorBidi"/>
                <w:sz w:val="20"/>
              </w:rPr>
            </w:pPr>
          </w:p>
          <w:p w14:paraId="36AF5C4B" w14:textId="77777777" w:rsidR="00C71AFF" w:rsidRPr="008C0DBB" w:rsidRDefault="00C71AFF" w:rsidP="00BE4B6F">
            <w:pPr>
              <w:spacing w:before="60" w:after="60"/>
              <w:ind w:left="0" w:firstLine="0"/>
              <w:jc w:val="left"/>
              <w:rPr>
                <w:rFonts w:asciiTheme="majorBidi" w:hAnsiTheme="majorBidi" w:cstheme="majorBidi"/>
                <w:sz w:val="20"/>
              </w:rPr>
            </w:pPr>
          </w:p>
          <w:p w14:paraId="738216D0" w14:textId="77777777" w:rsidR="00C71AFF" w:rsidRPr="008C0DBB" w:rsidRDefault="00C71AFF" w:rsidP="00BE4B6F">
            <w:pPr>
              <w:spacing w:before="60" w:after="60"/>
              <w:ind w:left="0" w:firstLine="0"/>
              <w:jc w:val="left"/>
              <w:rPr>
                <w:rFonts w:asciiTheme="majorBidi" w:hAnsiTheme="majorBidi" w:cstheme="majorBidi"/>
                <w:sz w:val="20"/>
              </w:rPr>
            </w:pPr>
          </w:p>
          <w:p w14:paraId="2580267B" w14:textId="77777777" w:rsidR="00C71AFF" w:rsidRPr="008C0DBB" w:rsidRDefault="00C71AFF" w:rsidP="00BE4B6F">
            <w:pPr>
              <w:spacing w:before="60" w:after="60"/>
              <w:ind w:left="0" w:firstLine="0"/>
              <w:jc w:val="left"/>
              <w:rPr>
                <w:rFonts w:asciiTheme="majorBidi" w:hAnsiTheme="majorBidi" w:cstheme="majorBidi"/>
                <w:sz w:val="20"/>
              </w:rPr>
            </w:pPr>
          </w:p>
          <w:p w14:paraId="175366F1" w14:textId="77777777" w:rsidR="00C71AFF" w:rsidRPr="008C0DBB" w:rsidRDefault="00C71AFF" w:rsidP="00BE4B6F">
            <w:pPr>
              <w:spacing w:before="60" w:after="60"/>
              <w:ind w:left="0" w:firstLine="0"/>
              <w:jc w:val="left"/>
              <w:rPr>
                <w:rFonts w:asciiTheme="majorBidi" w:hAnsiTheme="majorBidi" w:cstheme="majorBidi"/>
                <w:sz w:val="20"/>
              </w:rPr>
            </w:pPr>
          </w:p>
          <w:p w14:paraId="024E60B8" w14:textId="77777777" w:rsidR="00C71AFF" w:rsidRPr="008C0DBB" w:rsidRDefault="00C71AFF" w:rsidP="00BE4B6F">
            <w:pPr>
              <w:spacing w:before="60" w:after="60"/>
              <w:ind w:left="0" w:firstLine="0"/>
              <w:jc w:val="left"/>
              <w:rPr>
                <w:rFonts w:asciiTheme="majorBidi" w:hAnsiTheme="majorBidi" w:cstheme="majorBidi"/>
                <w:sz w:val="20"/>
              </w:rPr>
            </w:pPr>
          </w:p>
          <w:p w14:paraId="3B9EF637" w14:textId="77777777" w:rsidR="00C71AFF" w:rsidRPr="008C0DBB" w:rsidRDefault="00C71AFF" w:rsidP="00BE4B6F">
            <w:pPr>
              <w:spacing w:before="60" w:after="60"/>
              <w:ind w:left="0" w:firstLine="0"/>
              <w:jc w:val="left"/>
              <w:rPr>
                <w:rFonts w:asciiTheme="majorBidi" w:hAnsiTheme="majorBidi" w:cstheme="majorBidi"/>
                <w:sz w:val="20"/>
              </w:rPr>
            </w:pPr>
          </w:p>
          <w:p w14:paraId="3C9E4057" w14:textId="77777777" w:rsidR="00C71AFF" w:rsidRPr="008C0DBB" w:rsidRDefault="00C71AFF" w:rsidP="00BE4B6F">
            <w:pPr>
              <w:spacing w:before="60" w:after="60"/>
              <w:ind w:left="0" w:firstLine="0"/>
              <w:jc w:val="left"/>
              <w:rPr>
                <w:rFonts w:asciiTheme="majorBidi" w:hAnsiTheme="majorBidi" w:cstheme="majorBidi"/>
                <w:sz w:val="20"/>
              </w:rPr>
            </w:pPr>
          </w:p>
          <w:p w14:paraId="0C1ECB53" w14:textId="77777777" w:rsidR="00C71AFF" w:rsidRPr="008C0DBB" w:rsidRDefault="00C71AFF" w:rsidP="00BE4B6F">
            <w:pPr>
              <w:spacing w:before="60" w:after="60"/>
              <w:ind w:left="0" w:firstLine="0"/>
              <w:jc w:val="left"/>
              <w:rPr>
                <w:rFonts w:asciiTheme="majorBidi" w:hAnsiTheme="majorBidi" w:cstheme="majorBidi"/>
                <w:sz w:val="20"/>
              </w:rPr>
            </w:pPr>
          </w:p>
          <w:p w14:paraId="75BD8066" w14:textId="77777777" w:rsidR="00C71AFF" w:rsidRPr="008C0DBB" w:rsidRDefault="00C71AFF" w:rsidP="00BE4B6F">
            <w:pPr>
              <w:spacing w:before="60" w:after="60"/>
              <w:ind w:left="0" w:firstLine="0"/>
              <w:jc w:val="left"/>
              <w:rPr>
                <w:rFonts w:asciiTheme="majorBidi" w:hAnsiTheme="majorBidi" w:cstheme="majorBidi"/>
                <w:sz w:val="20"/>
              </w:rPr>
            </w:pPr>
          </w:p>
          <w:p w14:paraId="777F2742" w14:textId="77777777" w:rsidR="00C71AFF" w:rsidRPr="008C0DBB" w:rsidRDefault="00C71AFF" w:rsidP="00BE4B6F">
            <w:pPr>
              <w:spacing w:before="60" w:after="60"/>
              <w:ind w:left="0" w:firstLine="0"/>
              <w:jc w:val="left"/>
              <w:rPr>
                <w:rFonts w:asciiTheme="majorBidi" w:hAnsiTheme="majorBidi" w:cstheme="majorBidi"/>
                <w:sz w:val="20"/>
              </w:rPr>
            </w:pPr>
          </w:p>
          <w:p w14:paraId="4C062A7E" w14:textId="77777777" w:rsidR="00C71AFF" w:rsidRPr="008C0DBB" w:rsidRDefault="00C71AFF" w:rsidP="00BE4B6F">
            <w:pPr>
              <w:spacing w:before="60" w:after="60"/>
              <w:ind w:left="0" w:firstLine="0"/>
              <w:jc w:val="left"/>
              <w:rPr>
                <w:rFonts w:asciiTheme="majorBidi" w:hAnsiTheme="majorBidi" w:cstheme="majorBidi"/>
                <w:sz w:val="20"/>
              </w:rPr>
            </w:pPr>
          </w:p>
          <w:p w14:paraId="5CB70F10" w14:textId="77777777" w:rsidR="00C71AFF" w:rsidRPr="008C0DBB" w:rsidRDefault="00C71AFF" w:rsidP="00BE4B6F">
            <w:pPr>
              <w:spacing w:before="60" w:after="60"/>
              <w:ind w:left="0" w:firstLine="0"/>
              <w:jc w:val="left"/>
              <w:rPr>
                <w:rFonts w:asciiTheme="majorBidi" w:hAnsiTheme="majorBidi" w:cstheme="majorBidi"/>
                <w:sz w:val="20"/>
              </w:rPr>
            </w:pPr>
          </w:p>
          <w:p w14:paraId="3DC4DA89" w14:textId="77777777" w:rsidR="00C71AFF" w:rsidRPr="008C0DBB" w:rsidRDefault="00C71AFF" w:rsidP="00BE4B6F">
            <w:pPr>
              <w:spacing w:before="60" w:after="60"/>
              <w:ind w:left="0" w:firstLine="0"/>
              <w:jc w:val="left"/>
              <w:rPr>
                <w:rFonts w:asciiTheme="majorBidi" w:hAnsiTheme="majorBidi" w:cstheme="majorBidi"/>
                <w:sz w:val="20"/>
              </w:rPr>
            </w:pPr>
          </w:p>
          <w:p w14:paraId="2F7FC40F" w14:textId="334F1C7F"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7D04F998" w14:textId="77777777" w:rsidR="00C71AFF" w:rsidRPr="008C0DBB" w:rsidRDefault="00C71AFF" w:rsidP="00BE4B6F">
            <w:pPr>
              <w:spacing w:before="60" w:after="60"/>
              <w:ind w:left="0" w:firstLine="0"/>
              <w:jc w:val="left"/>
              <w:rPr>
                <w:rFonts w:asciiTheme="majorBidi" w:hAnsiTheme="majorBidi" w:cstheme="majorBidi"/>
                <w:sz w:val="20"/>
              </w:rPr>
            </w:pPr>
          </w:p>
          <w:p w14:paraId="0BD9746C" w14:textId="77777777" w:rsidR="001A3C9A" w:rsidRPr="008C0DBB" w:rsidRDefault="001A3C9A" w:rsidP="00BE4B6F">
            <w:pPr>
              <w:spacing w:before="60" w:after="60"/>
              <w:ind w:left="0" w:firstLine="0"/>
              <w:jc w:val="left"/>
              <w:rPr>
                <w:rFonts w:asciiTheme="majorBidi" w:hAnsiTheme="majorBidi" w:cstheme="majorBidi"/>
                <w:sz w:val="20"/>
              </w:rPr>
            </w:pPr>
          </w:p>
          <w:p w14:paraId="39C5C8F2" w14:textId="77777777" w:rsidR="001A3C9A" w:rsidRPr="008C0DBB" w:rsidRDefault="001A3C9A" w:rsidP="00BE4B6F">
            <w:pPr>
              <w:spacing w:before="60" w:after="60"/>
              <w:ind w:left="0" w:firstLine="0"/>
              <w:jc w:val="left"/>
              <w:rPr>
                <w:rFonts w:asciiTheme="majorBidi" w:hAnsiTheme="majorBidi" w:cstheme="majorBidi"/>
                <w:sz w:val="20"/>
              </w:rPr>
            </w:pPr>
          </w:p>
          <w:p w14:paraId="3A05FA51" w14:textId="77777777" w:rsidR="001A3C9A" w:rsidRPr="008C0DBB" w:rsidRDefault="001A3C9A" w:rsidP="00BE4B6F">
            <w:pPr>
              <w:spacing w:before="60" w:after="60"/>
              <w:ind w:left="0" w:firstLine="0"/>
              <w:jc w:val="left"/>
              <w:rPr>
                <w:rFonts w:asciiTheme="majorBidi" w:hAnsiTheme="majorBidi" w:cstheme="majorBidi"/>
                <w:sz w:val="20"/>
              </w:rPr>
            </w:pPr>
          </w:p>
          <w:p w14:paraId="0371525F" w14:textId="77777777" w:rsidR="001A3C9A" w:rsidRPr="008C0DBB" w:rsidRDefault="001A3C9A" w:rsidP="00BE4B6F">
            <w:pPr>
              <w:spacing w:before="60" w:after="60"/>
              <w:ind w:left="0" w:firstLine="0"/>
              <w:jc w:val="left"/>
              <w:rPr>
                <w:rFonts w:asciiTheme="majorBidi" w:hAnsiTheme="majorBidi" w:cstheme="majorBidi"/>
                <w:sz w:val="20"/>
              </w:rPr>
            </w:pPr>
          </w:p>
          <w:p w14:paraId="0F575C38" w14:textId="77777777" w:rsidR="001A3C9A" w:rsidRPr="008C0DBB" w:rsidRDefault="001A3C9A" w:rsidP="00BE4B6F">
            <w:pPr>
              <w:spacing w:before="60" w:after="60"/>
              <w:ind w:left="0" w:firstLine="0"/>
              <w:jc w:val="left"/>
              <w:rPr>
                <w:rFonts w:asciiTheme="majorBidi" w:hAnsiTheme="majorBidi" w:cstheme="majorBidi"/>
                <w:sz w:val="20"/>
              </w:rPr>
            </w:pPr>
          </w:p>
          <w:p w14:paraId="2CCCF5DD" w14:textId="77777777" w:rsidR="001A3C9A" w:rsidRPr="008C0DBB" w:rsidRDefault="001A3C9A" w:rsidP="00BE4B6F">
            <w:pPr>
              <w:spacing w:before="60" w:after="60"/>
              <w:ind w:left="0" w:firstLine="0"/>
              <w:jc w:val="left"/>
              <w:rPr>
                <w:rFonts w:asciiTheme="majorBidi" w:hAnsiTheme="majorBidi" w:cstheme="majorBidi"/>
                <w:sz w:val="20"/>
              </w:rPr>
            </w:pPr>
          </w:p>
          <w:p w14:paraId="7D481919" w14:textId="77777777" w:rsidR="001A3C9A" w:rsidRPr="008C0DBB" w:rsidRDefault="001A3C9A" w:rsidP="00BE4B6F">
            <w:pPr>
              <w:spacing w:before="60" w:after="60"/>
              <w:ind w:left="0" w:firstLine="0"/>
              <w:jc w:val="left"/>
              <w:rPr>
                <w:rFonts w:asciiTheme="majorBidi" w:hAnsiTheme="majorBidi" w:cstheme="majorBidi"/>
                <w:sz w:val="20"/>
              </w:rPr>
            </w:pPr>
          </w:p>
          <w:p w14:paraId="4C1222F8" w14:textId="77777777" w:rsidR="001A3C9A" w:rsidRPr="008C0DBB" w:rsidRDefault="001A3C9A" w:rsidP="00BE4B6F">
            <w:pPr>
              <w:spacing w:before="60" w:after="60"/>
              <w:ind w:left="0" w:firstLine="0"/>
              <w:jc w:val="left"/>
              <w:rPr>
                <w:rFonts w:asciiTheme="majorBidi" w:hAnsiTheme="majorBidi" w:cstheme="majorBidi"/>
                <w:sz w:val="20"/>
              </w:rPr>
            </w:pPr>
          </w:p>
          <w:p w14:paraId="5E6E0A75" w14:textId="77777777" w:rsidR="001A3C9A" w:rsidRPr="008C0DBB" w:rsidRDefault="001A3C9A" w:rsidP="00BE4B6F">
            <w:pPr>
              <w:spacing w:before="60" w:after="60"/>
              <w:ind w:left="0" w:firstLine="0"/>
              <w:jc w:val="left"/>
              <w:rPr>
                <w:rFonts w:asciiTheme="majorBidi" w:hAnsiTheme="majorBidi" w:cstheme="majorBidi"/>
                <w:sz w:val="20"/>
              </w:rPr>
            </w:pPr>
          </w:p>
          <w:p w14:paraId="4E90F4D7" w14:textId="77777777" w:rsidR="001A3C9A" w:rsidRPr="008C0DBB" w:rsidRDefault="001A3C9A" w:rsidP="00BE4B6F">
            <w:pPr>
              <w:spacing w:before="60" w:after="60"/>
              <w:ind w:left="0" w:firstLine="0"/>
              <w:jc w:val="left"/>
              <w:rPr>
                <w:rFonts w:asciiTheme="majorBidi" w:hAnsiTheme="majorBidi" w:cstheme="majorBidi"/>
                <w:sz w:val="20"/>
              </w:rPr>
            </w:pPr>
          </w:p>
          <w:p w14:paraId="7F708B35" w14:textId="77777777" w:rsidR="001A3C9A" w:rsidRPr="008C0DBB" w:rsidRDefault="001A3C9A" w:rsidP="00BE4B6F">
            <w:pPr>
              <w:spacing w:before="60" w:after="60"/>
              <w:ind w:left="0" w:firstLine="0"/>
              <w:jc w:val="left"/>
              <w:rPr>
                <w:rFonts w:asciiTheme="majorBidi" w:hAnsiTheme="majorBidi" w:cstheme="majorBidi"/>
                <w:sz w:val="20"/>
              </w:rPr>
            </w:pPr>
          </w:p>
          <w:p w14:paraId="249E177D" w14:textId="77777777" w:rsidR="001A3C9A" w:rsidRPr="008C0DBB" w:rsidRDefault="001A3C9A" w:rsidP="00BE4B6F">
            <w:pPr>
              <w:spacing w:before="60" w:after="60"/>
              <w:ind w:left="0" w:firstLine="0"/>
              <w:jc w:val="left"/>
              <w:rPr>
                <w:rFonts w:asciiTheme="majorBidi" w:hAnsiTheme="majorBidi" w:cstheme="majorBidi"/>
                <w:sz w:val="20"/>
              </w:rPr>
            </w:pPr>
          </w:p>
          <w:p w14:paraId="539142B9" w14:textId="47DDD76C"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2C303E9A" w14:textId="77777777" w:rsidR="00C71AFF" w:rsidRPr="008C0DBB" w:rsidRDefault="00C71AFF" w:rsidP="00BE4B6F">
            <w:pPr>
              <w:spacing w:before="60" w:after="60"/>
              <w:ind w:left="0" w:firstLine="0"/>
              <w:jc w:val="left"/>
              <w:rPr>
                <w:rFonts w:asciiTheme="majorBidi" w:hAnsiTheme="majorBidi" w:cstheme="majorBidi"/>
                <w:sz w:val="20"/>
              </w:rPr>
            </w:pPr>
          </w:p>
        </w:tc>
        <w:tc>
          <w:tcPr>
            <w:tcW w:w="1440" w:type="dxa"/>
            <w:tcBorders>
              <w:top w:val="single" w:sz="4" w:space="0" w:color="auto"/>
              <w:left w:val="single" w:sz="4" w:space="0" w:color="auto"/>
              <w:right w:val="single" w:sz="4" w:space="0" w:color="auto"/>
            </w:tcBorders>
          </w:tcPr>
          <w:p w14:paraId="51DE51B1"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Sans objet</w:t>
            </w:r>
          </w:p>
          <w:p w14:paraId="6FC91162" w14:textId="77777777" w:rsidR="00C71AFF" w:rsidRPr="008C0DBB" w:rsidRDefault="00C71AFF" w:rsidP="00BE4B6F">
            <w:pPr>
              <w:spacing w:before="60" w:after="60"/>
              <w:ind w:left="0" w:firstLine="0"/>
              <w:jc w:val="left"/>
              <w:rPr>
                <w:rFonts w:asciiTheme="majorBidi" w:hAnsiTheme="majorBidi" w:cstheme="majorBidi"/>
                <w:sz w:val="20"/>
              </w:rPr>
            </w:pPr>
          </w:p>
          <w:p w14:paraId="7A737BD3" w14:textId="77777777" w:rsidR="00C71AFF" w:rsidRPr="008C0DBB" w:rsidRDefault="00C71AFF" w:rsidP="00BE4B6F">
            <w:pPr>
              <w:spacing w:before="60" w:after="60"/>
              <w:ind w:left="0" w:firstLine="0"/>
              <w:jc w:val="left"/>
              <w:rPr>
                <w:rFonts w:asciiTheme="majorBidi" w:hAnsiTheme="majorBidi" w:cstheme="majorBidi"/>
                <w:sz w:val="20"/>
              </w:rPr>
            </w:pPr>
          </w:p>
          <w:p w14:paraId="5C05D7DE" w14:textId="77777777" w:rsidR="00C71AFF" w:rsidRPr="008C0DBB" w:rsidRDefault="00C71AFF" w:rsidP="00BE4B6F">
            <w:pPr>
              <w:spacing w:before="60" w:after="60"/>
              <w:ind w:left="0" w:firstLine="0"/>
              <w:jc w:val="left"/>
              <w:rPr>
                <w:rFonts w:asciiTheme="majorBidi" w:hAnsiTheme="majorBidi" w:cstheme="majorBidi"/>
                <w:sz w:val="20"/>
              </w:rPr>
            </w:pPr>
          </w:p>
          <w:p w14:paraId="7EC09116" w14:textId="77777777" w:rsidR="00C71AFF" w:rsidRPr="008C0DBB" w:rsidRDefault="00C71AFF" w:rsidP="00BE4B6F">
            <w:pPr>
              <w:spacing w:before="60" w:after="60"/>
              <w:ind w:left="0" w:firstLine="0"/>
              <w:jc w:val="left"/>
              <w:rPr>
                <w:rFonts w:asciiTheme="majorBidi" w:hAnsiTheme="majorBidi" w:cstheme="majorBidi"/>
                <w:sz w:val="20"/>
              </w:rPr>
            </w:pPr>
          </w:p>
          <w:p w14:paraId="5F51344E" w14:textId="77777777" w:rsidR="00C71AFF" w:rsidRPr="008C0DBB" w:rsidRDefault="00C71AFF" w:rsidP="00BE4B6F">
            <w:pPr>
              <w:spacing w:before="60" w:after="60"/>
              <w:ind w:left="0" w:firstLine="0"/>
              <w:jc w:val="left"/>
              <w:rPr>
                <w:rFonts w:asciiTheme="majorBidi" w:hAnsiTheme="majorBidi" w:cstheme="majorBidi"/>
                <w:sz w:val="20"/>
              </w:rPr>
            </w:pPr>
          </w:p>
          <w:p w14:paraId="0CF470E0" w14:textId="77777777" w:rsidR="00C71AFF" w:rsidRPr="008C0DBB" w:rsidRDefault="00C71AFF" w:rsidP="00BE4B6F">
            <w:pPr>
              <w:spacing w:before="60" w:after="60"/>
              <w:ind w:left="0" w:firstLine="0"/>
              <w:jc w:val="left"/>
              <w:rPr>
                <w:rFonts w:asciiTheme="majorBidi" w:hAnsiTheme="majorBidi" w:cstheme="majorBidi"/>
                <w:sz w:val="20"/>
              </w:rPr>
            </w:pPr>
          </w:p>
          <w:p w14:paraId="12CE665B" w14:textId="77777777" w:rsidR="00C71AFF" w:rsidRPr="008C0DBB" w:rsidRDefault="00C71AFF" w:rsidP="00BE4B6F">
            <w:pPr>
              <w:spacing w:before="60" w:after="60"/>
              <w:ind w:left="0" w:firstLine="0"/>
              <w:jc w:val="left"/>
              <w:rPr>
                <w:rFonts w:asciiTheme="majorBidi" w:hAnsiTheme="majorBidi" w:cstheme="majorBidi"/>
                <w:sz w:val="20"/>
              </w:rPr>
            </w:pPr>
          </w:p>
          <w:p w14:paraId="5AA8988F" w14:textId="77777777" w:rsidR="00C71AFF" w:rsidRPr="008C0DBB" w:rsidRDefault="00C71AFF" w:rsidP="00BE4B6F">
            <w:pPr>
              <w:spacing w:before="60" w:after="60"/>
              <w:ind w:left="0" w:firstLine="0"/>
              <w:jc w:val="left"/>
              <w:rPr>
                <w:rFonts w:asciiTheme="majorBidi" w:hAnsiTheme="majorBidi" w:cstheme="majorBidi"/>
                <w:sz w:val="20"/>
              </w:rPr>
            </w:pPr>
          </w:p>
          <w:p w14:paraId="24377727" w14:textId="77777777" w:rsidR="00C71AFF" w:rsidRPr="008C0DBB" w:rsidRDefault="00C71AFF" w:rsidP="00BE4B6F">
            <w:pPr>
              <w:spacing w:before="60" w:after="60"/>
              <w:ind w:left="0" w:firstLine="0"/>
              <w:jc w:val="left"/>
              <w:rPr>
                <w:rFonts w:asciiTheme="majorBidi" w:hAnsiTheme="majorBidi" w:cstheme="majorBidi"/>
                <w:sz w:val="20"/>
              </w:rPr>
            </w:pPr>
          </w:p>
          <w:p w14:paraId="7E99D3B7" w14:textId="77777777" w:rsidR="00C71AFF" w:rsidRPr="008C0DBB" w:rsidRDefault="00C71AFF" w:rsidP="00BE4B6F">
            <w:pPr>
              <w:spacing w:before="60" w:after="60"/>
              <w:ind w:left="0" w:firstLine="0"/>
              <w:jc w:val="left"/>
              <w:rPr>
                <w:rFonts w:asciiTheme="majorBidi" w:hAnsiTheme="majorBidi" w:cstheme="majorBidi"/>
                <w:sz w:val="20"/>
              </w:rPr>
            </w:pPr>
          </w:p>
          <w:p w14:paraId="45B69F31" w14:textId="77777777" w:rsidR="00C71AFF" w:rsidRPr="008C0DBB" w:rsidRDefault="00C71AFF" w:rsidP="00BE4B6F">
            <w:pPr>
              <w:spacing w:before="60" w:after="60"/>
              <w:ind w:left="0" w:firstLine="0"/>
              <w:jc w:val="left"/>
              <w:rPr>
                <w:rFonts w:asciiTheme="majorBidi" w:hAnsiTheme="majorBidi" w:cstheme="majorBidi"/>
                <w:sz w:val="20"/>
              </w:rPr>
            </w:pPr>
          </w:p>
          <w:p w14:paraId="33BC1D44" w14:textId="77777777" w:rsidR="00C71AFF" w:rsidRPr="008C0DBB" w:rsidRDefault="00C71AFF" w:rsidP="00BE4B6F">
            <w:pPr>
              <w:spacing w:before="60" w:after="60"/>
              <w:ind w:left="0" w:firstLine="0"/>
              <w:jc w:val="left"/>
              <w:rPr>
                <w:rFonts w:asciiTheme="majorBidi" w:hAnsiTheme="majorBidi" w:cstheme="majorBidi"/>
                <w:sz w:val="20"/>
              </w:rPr>
            </w:pPr>
          </w:p>
          <w:p w14:paraId="6FA628B0" w14:textId="77777777" w:rsidR="00C71AFF" w:rsidRPr="008C0DBB" w:rsidRDefault="00C71AFF" w:rsidP="00BE4B6F">
            <w:pPr>
              <w:spacing w:before="60" w:after="60"/>
              <w:ind w:left="0" w:firstLine="0"/>
              <w:jc w:val="left"/>
              <w:rPr>
                <w:rFonts w:asciiTheme="majorBidi" w:hAnsiTheme="majorBidi" w:cstheme="majorBidi"/>
                <w:sz w:val="20"/>
              </w:rPr>
            </w:pPr>
          </w:p>
          <w:p w14:paraId="7C597F23" w14:textId="77777777" w:rsidR="00C71AFF" w:rsidRPr="008C0DBB" w:rsidRDefault="00C71AFF" w:rsidP="00BE4B6F">
            <w:pPr>
              <w:spacing w:before="60" w:after="60"/>
              <w:ind w:left="0" w:firstLine="0"/>
              <w:jc w:val="left"/>
              <w:rPr>
                <w:rFonts w:asciiTheme="majorBidi" w:hAnsiTheme="majorBidi" w:cstheme="majorBidi"/>
                <w:sz w:val="20"/>
              </w:rPr>
            </w:pPr>
          </w:p>
          <w:p w14:paraId="317AD767" w14:textId="77777777" w:rsidR="00C71AFF" w:rsidRPr="008C0DBB" w:rsidRDefault="00C71AFF" w:rsidP="00BE4B6F">
            <w:pPr>
              <w:spacing w:before="60" w:after="60"/>
              <w:ind w:left="0" w:firstLine="0"/>
              <w:jc w:val="left"/>
              <w:rPr>
                <w:rFonts w:asciiTheme="majorBidi" w:hAnsiTheme="majorBidi" w:cstheme="majorBidi"/>
                <w:sz w:val="20"/>
              </w:rPr>
            </w:pPr>
          </w:p>
          <w:p w14:paraId="160C2C2E" w14:textId="77777777" w:rsidR="00C71AFF" w:rsidRPr="008C0DBB" w:rsidRDefault="00C71AFF" w:rsidP="00BE4B6F">
            <w:pPr>
              <w:spacing w:before="60" w:after="60"/>
              <w:ind w:left="0" w:firstLine="0"/>
              <w:jc w:val="left"/>
              <w:rPr>
                <w:rFonts w:asciiTheme="majorBidi" w:hAnsiTheme="majorBidi" w:cstheme="majorBidi"/>
                <w:sz w:val="20"/>
              </w:rPr>
            </w:pPr>
          </w:p>
          <w:p w14:paraId="1E271D83" w14:textId="77777777" w:rsidR="00C71AFF" w:rsidRPr="008C0DBB" w:rsidRDefault="00C71AFF" w:rsidP="00BE4B6F">
            <w:pPr>
              <w:spacing w:before="60" w:after="60"/>
              <w:ind w:left="0" w:firstLine="0"/>
              <w:jc w:val="left"/>
              <w:rPr>
                <w:rFonts w:asciiTheme="majorBidi" w:hAnsiTheme="majorBidi" w:cstheme="majorBidi"/>
                <w:sz w:val="20"/>
              </w:rPr>
            </w:pPr>
          </w:p>
          <w:p w14:paraId="3DDFCDBF" w14:textId="77777777" w:rsidR="00C71AFF" w:rsidRPr="008C0DBB" w:rsidRDefault="00C71AFF" w:rsidP="00BE4B6F">
            <w:pPr>
              <w:spacing w:before="60" w:after="60"/>
              <w:ind w:left="0" w:firstLine="0"/>
              <w:jc w:val="left"/>
              <w:rPr>
                <w:rFonts w:asciiTheme="majorBidi" w:hAnsiTheme="majorBidi" w:cstheme="majorBidi"/>
                <w:sz w:val="20"/>
              </w:rPr>
            </w:pPr>
          </w:p>
          <w:p w14:paraId="454B3350" w14:textId="77777777" w:rsidR="00C71AFF" w:rsidRPr="008C0DBB" w:rsidRDefault="00C71AFF" w:rsidP="00BE4B6F">
            <w:pPr>
              <w:spacing w:before="60" w:after="60"/>
              <w:ind w:left="0" w:firstLine="0"/>
              <w:jc w:val="left"/>
              <w:rPr>
                <w:rFonts w:asciiTheme="majorBidi" w:hAnsiTheme="majorBidi" w:cstheme="majorBidi"/>
                <w:sz w:val="20"/>
              </w:rPr>
            </w:pPr>
          </w:p>
          <w:p w14:paraId="6E06BD60" w14:textId="77777777" w:rsidR="00C71AFF" w:rsidRPr="008C0DBB" w:rsidRDefault="00C71AFF" w:rsidP="00BE4B6F">
            <w:pPr>
              <w:spacing w:before="60" w:after="60"/>
              <w:ind w:left="0" w:firstLine="0"/>
              <w:jc w:val="left"/>
              <w:rPr>
                <w:rFonts w:asciiTheme="majorBidi" w:hAnsiTheme="majorBidi" w:cstheme="majorBidi"/>
                <w:sz w:val="20"/>
              </w:rPr>
            </w:pPr>
          </w:p>
          <w:p w14:paraId="1CED90E4" w14:textId="77777777" w:rsidR="00C71AFF" w:rsidRPr="008C0DBB" w:rsidRDefault="00C71AFF" w:rsidP="00BE4B6F">
            <w:pPr>
              <w:spacing w:before="60" w:after="60"/>
              <w:ind w:left="0" w:firstLine="0"/>
              <w:jc w:val="left"/>
              <w:rPr>
                <w:rFonts w:asciiTheme="majorBidi" w:hAnsiTheme="majorBidi" w:cstheme="majorBidi"/>
                <w:sz w:val="20"/>
              </w:rPr>
            </w:pPr>
          </w:p>
          <w:p w14:paraId="2EB37817" w14:textId="77777777" w:rsidR="00C71AFF" w:rsidRPr="008C0DBB" w:rsidRDefault="00C71AFF" w:rsidP="00BE4B6F">
            <w:pPr>
              <w:spacing w:before="60" w:after="60"/>
              <w:ind w:left="0" w:firstLine="0"/>
              <w:jc w:val="left"/>
              <w:rPr>
                <w:rFonts w:asciiTheme="majorBidi" w:hAnsiTheme="majorBidi" w:cstheme="majorBidi"/>
                <w:sz w:val="20"/>
              </w:rPr>
            </w:pPr>
          </w:p>
          <w:p w14:paraId="4FEB88E7" w14:textId="77777777" w:rsidR="00C71AFF" w:rsidRPr="008C0DBB" w:rsidRDefault="00C71AFF" w:rsidP="00BE4B6F">
            <w:pPr>
              <w:spacing w:before="60" w:after="60"/>
              <w:ind w:left="0" w:firstLine="0"/>
              <w:jc w:val="left"/>
              <w:rPr>
                <w:rFonts w:asciiTheme="majorBidi" w:hAnsiTheme="majorBidi" w:cstheme="majorBidi"/>
                <w:sz w:val="20"/>
              </w:rPr>
            </w:pPr>
          </w:p>
          <w:p w14:paraId="7459DBF1" w14:textId="75119465"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3E76D5E3" w14:textId="77777777" w:rsidR="00C71AFF" w:rsidRPr="008C0DBB" w:rsidRDefault="00C71AFF" w:rsidP="00BE4B6F">
            <w:pPr>
              <w:spacing w:before="60" w:after="60"/>
              <w:ind w:left="0" w:firstLine="0"/>
              <w:jc w:val="left"/>
              <w:rPr>
                <w:rFonts w:asciiTheme="majorBidi" w:hAnsiTheme="majorBidi" w:cstheme="majorBidi"/>
                <w:sz w:val="20"/>
              </w:rPr>
            </w:pPr>
          </w:p>
          <w:p w14:paraId="329D98DC" w14:textId="77777777" w:rsidR="001A3C9A" w:rsidRPr="008C0DBB" w:rsidRDefault="001A3C9A" w:rsidP="00BE4B6F">
            <w:pPr>
              <w:spacing w:before="60" w:after="60"/>
              <w:ind w:left="0" w:firstLine="0"/>
              <w:jc w:val="left"/>
              <w:rPr>
                <w:rFonts w:asciiTheme="majorBidi" w:hAnsiTheme="majorBidi" w:cstheme="majorBidi"/>
                <w:sz w:val="20"/>
              </w:rPr>
            </w:pPr>
          </w:p>
          <w:p w14:paraId="7430AECA" w14:textId="77777777" w:rsidR="001A3C9A" w:rsidRPr="008C0DBB" w:rsidRDefault="001A3C9A" w:rsidP="00BE4B6F">
            <w:pPr>
              <w:spacing w:before="60" w:after="60"/>
              <w:ind w:left="0" w:firstLine="0"/>
              <w:jc w:val="left"/>
              <w:rPr>
                <w:rFonts w:asciiTheme="majorBidi" w:hAnsiTheme="majorBidi" w:cstheme="majorBidi"/>
                <w:sz w:val="20"/>
              </w:rPr>
            </w:pPr>
          </w:p>
          <w:p w14:paraId="027E8059" w14:textId="77777777" w:rsidR="001A3C9A" w:rsidRPr="008C0DBB" w:rsidRDefault="001A3C9A" w:rsidP="00BE4B6F">
            <w:pPr>
              <w:spacing w:before="60" w:after="60"/>
              <w:ind w:left="0" w:firstLine="0"/>
              <w:jc w:val="left"/>
              <w:rPr>
                <w:rFonts w:asciiTheme="majorBidi" w:hAnsiTheme="majorBidi" w:cstheme="majorBidi"/>
                <w:sz w:val="20"/>
              </w:rPr>
            </w:pPr>
          </w:p>
          <w:p w14:paraId="129C5714" w14:textId="77777777" w:rsidR="001A3C9A" w:rsidRPr="008C0DBB" w:rsidRDefault="001A3C9A" w:rsidP="00BE4B6F">
            <w:pPr>
              <w:spacing w:before="60" w:after="60"/>
              <w:ind w:left="0" w:firstLine="0"/>
              <w:jc w:val="left"/>
              <w:rPr>
                <w:rFonts w:asciiTheme="majorBidi" w:hAnsiTheme="majorBidi" w:cstheme="majorBidi"/>
                <w:sz w:val="20"/>
              </w:rPr>
            </w:pPr>
          </w:p>
          <w:p w14:paraId="57C6C5AD" w14:textId="77777777" w:rsidR="001A3C9A" w:rsidRPr="008C0DBB" w:rsidRDefault="001A3C9A" w:rsidP="00BE4B6F">
            <w:pPr>
              <w:spacing w:before="60" w:after="60"/>
              <w:ind w:left="0" w:firstLine="0"/>
              <w:jc w:val="left"/>
              <w:rPr>
                <w:rFonts w:asciiTheme="majorBidi" w:hAnsiTheme="majorBidi" w:cstheme="majorBidi"/>
                <w:sz w:val="20"/>
              </w:rPr>
            </w:pPr>
          </w:p>
          <w:p w14:paraId="66E01398" w14:textId="77777777" w:rsidR="001A3C9A" w:rsidRPr="008C0DBB" w:rsidRDefault="001A3C9A" w:rsidP="00BE4B6F">
            <w:pPr>
              <w:spacing w:before="60" w:after="60"/>
              <w:ind w:left="0" w:firstLine="0"/>
              <w:jc w:val="left"/>
              <w:rPr>
                <w:rFonts w:asciiTheme="majorBidi" w:hAnsiTheme="majorBidi" w:cstheme="majorBidi"/>
                <w:sz w:val="20"/>
              </w:rPr>
            </w:pPr>
          </w:p>
          <w:p w14:paraId="3E910B94" w14:textId="77777777" w:rsidR="001A3C9A" w:rsidRPr="008C0DBB" w:rsidRDefault="001A3C9A" w:rsidP="00BE4B6F">
            <w:pPr>
              <w:spacing w:before="60" w:after="60"/>
              <w:ind w:left="0" w:firstLine="0"/>
              <w:jc w:val="left"/>
              <w:rPr>
                <w:rFonts w:asciiTheme="majorBidi" w:hAnsiTheme="majorBidi" w:cstheme="majorBidi"/>
                <w:sz w:val="20"/>
              </w:rPr>
            </w:pPr>
          </w:p>
          <w:p w14:paraId="5DA15536" w14:textId="77777777" w:rsidR="001A3C9A" w:rsidRPr="008C0DBB" w:rsidRDefault="001A3C9A" w:rsidP="00BE4B6F">
            <w:pPr>
              <w:spacing w:before="60" w:after="60"/>
              <w:ind w:left="0" w:firstLine="0"/>
              <w:jc w:val="left"/>
              <w:rPr>
                <w:rFonts w:asciiTheme="majorBidi" w:hAnsiTheme="majorBidi" w:cstheme="majorBidi"/>
                <w:sz w:val="20"/>
              </w:rPr>
            </w:pPr>
          </w:p>
          <w:p w14:paraId="18D49280" w14:textId="77777777" w:rsidR="001A3C9A" w:rsidRPr="008C0DBB" w:rsidRDefault="001A3C9A" w:rsidP="00BE4B6F">
            <w:pPr>
              <w:spacing w:before="60" w:after="60"/>
              <w:ind w:left="0" w:firstLine="0"/>
              <w:jc w:val="left"/>
              <w:rPr>
                <w:rFonts w:asciiTheme="majorBidi" w:hAnsiTheme="majorBidi" w:cstheme="majorBidi"/>
                <w:sz w:val="20"/>
              </w:rPr>
            </w:pPr>
          </w:p>
          <w:p w14:paraId="1C9C5DD4" w14:textId="77777777" w:rsidR="001A3C9A" w:rsidRPr="008C0DBB" w:rsidRDefault="001A3C9A" w:rsidP="00BE4B6F">
            <w:pPr>
              <w:spacing w:before="60" w:after="60"/>
              <w:ind w:left="0" w:firstLine="0"/>
              <w:jc w:val="left"/>
              <w:rPr>
                <w:rFonts w:asciiTheme="majorBidi" w:hAnsiTheme="majorBidi" w:cstheme="majorBidi"/>
                <w:sz w:val="20"/>
              </w:rPr>
            </w:pPr>
          </w:p>
          <w:p w14:paraId="2060DF47" w14:textId="77777777" w:rsidR="001A3C9A" w:rsidRPr="008C0DBB" w:rsidRDefault="001A3C9A" w:rsidP="00BE4B6F">
            <w:pPr>
              <w:spacing w:before="60" w:after="60"/>
              <w:ind w:left="0" w:firstLine="0"/>
              <w:jc w:val="left"/>
              <w:rPr>
                <w:rFonts w:asciiTheme="majorBidi" w:hAnsiTheme="majorBidi" w:cstheme="majorBidi"/>
                <w:sz w:val="20"/>
              </w:rPr>
            </w:pPr>
          </w:p>
          <w:p w14:paraId="2610DCD5" w14:textId="77777777" w:rsidR="001A3C9A" w:rsidRPr="008C0DBB" w:rsidRDefault="001A3C9A" w:rsidP="00BE4B6F">
            <w:pPr>
              <w:spacing w:before="60" w:after="60"/>
              <w:ind w:left="0" w:firstLine="0"/>
              <w:jc w:val="left"/>
              <w:rPr>
                <w:rFonts w:asciiTheme="majorBidi" w:hAnsiTheme="majorBidi" w:cstheme="majorBidi"/>
                <w:sz w:val="20"/>
              </w:rPr>
            </w:pPr>
          </w:p>
          <w:p w14:paraId="3657AC14" w14:textId="6EED70E4"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58F0D289" w14:textId="77777777" w:rsidR="00C71AFF" w:rsidRPr="008C0DBB" w:rsidRDefault="00C71AFF" w:rsidP="00BE4B6F">
            <w:pPr>
              <w:spacing w:before="60" w:after="60"/>
              <w:ind w:left="0" w:firstLine="0"/>
              <w:jc w:val="left"/>
              <w:rPr>
                <w:rFonts w:asciiTheme="majorBidi" w:hAnsiTheme="majorBidi" w:cstheme="majorBidi"/>
                <w:sz w:val="20"/>
              </w:rPr>
            </w:pPr>
          </w:p>
        </w:tc>
        <w:tc>
          <w:tcPr>
            <w:tcW w:w="1393" w:type="dxa"/>
            <w:tcBorders>
              <w:top w:val="single" w:sz="4" w:space="0" w:color="auto"/>
              <w:left w:val="single" w:sz="4" w:space="0" w:color="auto"/>
              <w:right w:val="single" w:sz="4" w:space="0" w:color="auto"/>
            </w:tcBorders>
          </w:tcPr>
          <w:p w14:paraId="29C9A671"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Sans objet</w:t>
            </w:r>
          </w:p>
          <w:p w14:paraId="42602809" w14:textId="77777777" w:rsidR="00C71AFF" w:rsidRPr="008C0DBB" w:rsidRDefault="00C71AFF" w:rsidP="00BE4B6F">
            <w:pPr>
              <w:spacing w:before="60" w:after="60"/>
              <w:ind w:left="0" w:firstLine="0"/>
              <w:jc w:val="left"/>
              <w:rPr>
                <w:rFonts w:asciiTheme="majorBidi" w:hAnsiTheme="majorBidi" w:cstheme="majorBidi"/>
                <w:sz w:val="20"/>
              </w:rPr>
            </w:pPr>
          </w:p>
          <w:p w14:paraId="100D8259" w14:textId="77777777" w:rsidR="00C71AFF" w:rsidRPr="008C0DBB" w:rsidRDefault="00C71AFF" w:rsidP="00BE4B6F">
            <w:pPr>
              <w:spacing w:before="60" w:after="60"/>
              <w:ind w:left="0" w:firstLine="0"/>
              <w:jc w:val="left"/>
              <w:rPr>
                <w:rFonts w:asciiTheme="majorBidi" w:hAnsiTheme="majorBidi" w:cstheme="majorBidi"/>
                <w:sz w:val="20"/>
              </w:rPr>
            </w:pPr>
          </w:p>
          <w:p w14:paraId="39374A1C" w14:textId="77777777" w:rsidR="00C71AFF" w:rsidRPr="008C0DBB" w:rsidRDefault="00C71AFF" w:rsidP="00BE4B6F">
            <w:pPr>
              <w:spacing w:before="60" w:after="60"/>
              <w:ind w:left="0" w:firstLine="0"/>
              <w:jc w:val="left"/>
              <w:rPr>
                <w:rFonts w:asciiTheme="majorBidi" w:hAnsiTheme="majorBidi" w:cstheme="majorBidi"/>
                <w:sz w:val="20"/>
              </w:rPr>
            </w:pPr>
          </w:p>
          <w:p w14:paraId="387B96D2" w14:textId="77777777" w:rsidR="00C71AFF" w:rsidRPr="008C0DBB" w:rsidRDefault="00C71AFF" w:rsidP="00BE4B6F">
            <w:pPr>
              <w:spacing w:before="60" w:after="60"/>
              <w:ind w:left="0" w:firstLine="0"/>
              <w:jc w:val="left"/>
              <w:rPr>
                <w:rFonts w:asciiTheme="majorBidi" w:hAnsiTheme="majorBidi" w:cstheme="majorBidi"/>
                <w:sz w:val="20"/>
              </w:rPr>
            </w:pPr>
          </w:p>
          <w:p w14:paraId="4937E38F" w14:textId="77777777" w:rsidR="00C71AFF" w:rsidRPr="008C0DBB" w:rsidRDefault="00C71AFF" w:rsidP="00BE4B6F">
            <w:pPr>
              <w:spacing w:before="60" w:after="60"/>
              <w:ind w:left="0" w:firstLine="0"/>
              <w:jc w:val="left"/>
              <w:rPr>
                <w:rFonts w:asciiTheme="majorBidi" w:hAnsiTheme="majorBidi" w:cstheme="majorBidi"/>
                <w:sz w:val="20"/>
              </w:rPr>
            </w:pPr>
          </w:p>
          <w:p w14:paraId="5BC9C8A2" w14:textId="77777777" w:rsidR="00C71AFF" w:rsidRPr="008C0DBB" w:rsidRDefault="00C71AFF" w:rsidP="00BE4B6F">
            <w:pPr>
              <w:spacing w:before="60" w:after="60"/>
              <w:ind w:left="0" w:firstLine="0"/>
              <w:jc w:val="left"/>
              <w:rPr>
                <w:rFonts w:asciiTheme="majorBidi" w:hAnsiTheme="majorBidi" w:cstheme="majorBidi"/>
                <w:sz w:val="20"/>
              </w:rPr>
            </w:pPr>
          </w:p>
          <w:p w14:paraId="670CFCAD" w14:textId="77777777" w:rsidR="00C71AFF" w:rsidRPr="008C0DBB" w:rsidRDefault="00C71AFF" w:rsidP="00BE4B6F">
            <w:pPr>
              <w:spacing w:before="60" w:after="60"/>
              <w:ind w:left="0" w:firstLine="0"/>
              <w:jc w:val="left"/>
              <w:rPr>
                <w:rFonts w:asciiTheme="majorBidi" w:hAnsiTheme="majorBidi" w:cstheme="majorBidi"/>
                <w:sz w:val="20"/>
              </w:rPr>
            </w:pPr>
          </w:p>
          <w:p w14:paraId="28492AE0" w14:textId="77777777" w:rsidR="00C71AFF" w:rsidRPr="008C0DBB" w:rsidRDefault="00C71AFF" w:rsidP="00BE4B6F">
            <w:pPr>
              <w:spacing w:before="60" w:after="60"/>
              <w:ind w:left="0" w:firstLine="0"/>
              <w:jc w:val="left"/>
              <w:rPr>
                <w:rFonts w:asciiTheme="majorBidi" w:hAnsiTheme="majorBidi" w:cstheme="majorBidi"/>
                <w:sz w:val="20"/>
              </w:rPr>
            </w:pPr>
          </w:p>
          <w:p w14:paraId="704B6477" w14:textId="77777777" w:rsidR="00C71AFF" w:rsidRPr="008C0DBB" w:rsidRDefault="00C71AFF" w:rsidP="00BE4B6F">
            <w:pPr>
              <w:spacing w:before="60" w:after="60"/>
              <w:ind w:left="0" w:firstLine="0"/>
              <w:jc w:val="left"/>
              <w:rPr>
                <w:rFonts w:asciiTheme="majorBidi" w:hAnsiTheme="majorBidi" w:cstheme="majorBidi"/>
                <w:sz w:val="20"/>
              </w:rPr>
            </w:pPr>
          </w:p>
          <w:p w14:paraId="0A010FFF" w14:textId="77777777" w:rsidR="00C71AFF" w:rsidRPr="008C0DBB" w:rsidRDefault="00C71AFF" w:rsidP="00BE4B6F">
            <w:pPr>
              <w:spacing w:before="60" w:after="60"/>
              <w:ind w:left="0" w:firstLine="0"/>
              <w:jc w:val="left"/>
              <w:rPr>
                <w:rFonts w:asciiTheme="majorBidi" w:hAnsiTheme="majorBidi" w:cstheme="majorBidi"/>
                <w:sz w:val="20"/>
              </w:rPr>
            </w:pPr>
          </w:p>
          <w:p w14:paraId="065F85C0" w14:textId="77777777" w:rsidR="00C71AFF" w:rsidRPr="008C0DBB" w:rsidRDefault="00C71AFF" w:rsidP="00BE4B6F">
            <w:pPr>
              <w:spacing w:before="60" w:after="60"/>
              <w:ind w:left="0" w:firstLine="0"/>
              <w:jc w:val="left"/>
              <w:rPr>
                <w:rFonts w:asciiTheme="majorBidi" w:hAnsiTheme="majorBidi" w:cstheme="majorBidi"/>
                <w:sz w:val="20"/>
              </w:rPr>
            </w:pPr>
          </w:p>
          <w:p w14:paraId="7955F00D" w14:textId="77777777" w:rsidR="00C71AFF" w:rsidRPr="008C0DBB" w:rsidRDefault="00C71AFF" w:rsidP="00BE4B6F">
            <w:pPr>
              <w:spacing w:before="60" w:after="60"/>
              <w:ind w:left="0" w:firstLine="0"/>
              <w:jc w:val="left"/>
              <w:rPr>
                <w:rFonts w:asciiTheme="majorBidi" w:hAnsiTheme="majorBidi" w:cstheme="majorBidi"/>
                <w:sz w:val="20"/>
              </w:rPr>
            </w:pPr>
          </w:p>
          <w:p w14:paraId="46953FAD" w14:textId="77777777" w:rsidR="00C71AFF" w:rsidRPr="008C0DBB" w:rsidRDefault="00C71AFF" w:rsidP="00BE4B6F">
            <w:pPr>
              <w:spacing w:before="60" w:after="60"/>
              <w:ind w:left="0" w:firstLine="0"/>
              <w:jc w:val="left"/>
              <w:rPr>
                <w:rFonts w:asciiTheme="majorBidi" w:hAnsiTheme="majorBidi" w:cstheme="majorBidi"/>
                <w:sz w:val="20"/>
              </w:rPr>
            </w:pPr>
          </w:p>
          <w:p w14:paraId="70104A33" w14:textId="77777777" w:rsidR="00C71AFF" w:rsidRPr="008C0DBB" w:rsidRDefault="00C71AFF" w:rsidP="00BE4B6F">
            <w:pPr>
              <w:spacing w:before="60" w:after="60"/>
              <w:ind w:left="0" w:firstLine="0"/>
              <w:jc w:val="left"/>
              <w:rPr>
                <w:rFonts w:asciiTheme="majorBidi" w:hAnsiTheme="majorBidi" w:cstheme="majorBidi"/>
                <w:sz w:val="20"/>
              </w:rPr>
            </w:pPr>
          </w:p>
          <w:p w14:paraId="27F68C9E" w14:textId="77777777" w:rsidR="00C71AFF" w:rsidRPr="008C0DBB" w:rsidRDefault="00C71AFF" w:rsidP="00BE4B6F">
            <w:pPr>
              <w:spacing w:before="60" w:after="60"/>
              <w:ind w:left="0" w:firstLine="0"/>
              <w:jc w:val="left"/>
              <w:rPr>
                <w:rFonts w:asciiTheme="majorBidi" w:hAnsiTheme="majorBidi" w:cstheme="majorBidi"/>
                <w:sz w:val="20"/>
              </w:rPr>
            </w:pPr>
          </w:p>
          <w:p w14:paraId="3CDA36C7" w14:textId="77777777" w:rsidR="00C71AFF" w:rsidRPr="008C0DBB" w:rsidRDefault="00C71AFF" w:rsidP="00BE4B6F">
            <w:pPr>
              <w:spacing w:before="60" w:after="60"/>
              <w:ind w:left="0" w:firstLine="0"/>
              <w:jc w:val="left"/>
              <w:rPr>
                <w:rFonts w:asciiTheme="majorBidi" w:hAnsiTheme="majorBidi" w:cstheme="majorBidi"/>
                <w:sz w:val="20"/>
              </w:rPr>
            </w:pPr>
          </w:p>
          <w:p w14:paraId="51B03DAA" w14:textId="77777777" w:rsidR="00C71AFF" w:rsidRPr="008C0DBB" w:rsidRDefault="00C71AFF" w:rsidP="00BE4B6F">
            <w:pPr>
              <w:spacing w:before="60" w:after="60"/>
              <w:ind w:left="0" w:firstLine="0"/>
              <w:jc w:val="left"/>
              <w:rPr>
                <w:rFonts w:asciiTheme="majorBidi" w:hAnsiTheme="majorBidi" w:cstheme="majorBidi"/>
                <w:sz w:val="20"/>
              </w:rPr>
            </w:pPr>
          </w:p>
          <w:p w14:paraId="4993BAC2" w14:textId="77777777" w:rsidR="00C71AFF" w:rsidRPr="008C0DBB" w:rsidRDefault="00C71AFF" w:rsidP="00BE4B6F">
            <w:pPr>
              <w:spacing w:before="60" w:after="60"/>
              <w:ind w:left="0" w:firstLine="0"/>
              <w:jc w:val="left"/>
              <w:rPr>
                <w:rFonts w:asciiTheme="majorBidi" w:hAnsiTheme="majorBidi" w:cstheme="majorBidi"/>
                <w:sz w:val="20"/>
              </w:rPr>
            </w:pPr>
          </w:p>
          <w:p w14:paraId="261C87A4" w14:textId="77777777" w:rsidR="00C71AFF" w:rsidRPr="008C0DBB" w:rsidRDefault="00C71AFF" w:rsidP="00BE4B6F">
            <w:pPr>
              <w:spacing w:before="60" w:after="60"/>
              <w:ind w:left="0" w:firstLine="0"/>
              <w:jc w:val="left"/>
              <w:rPr>
                <w:rFonts w:asciiTheme="majorBidi" w:hAnsiTheme="majorBidi" w:cstheme="majorBidi"/>
                <w:sz w:val="20"/>
              </w:rPr>
            </w:pPr>
          </w:p>
          <w:p w14:paraId="03CB3755" w14:textId="77777777" w:rsidR="00C71AFF" w:rsidRPr="008C0DBB" w:rsidRDefault="00C71AFF" w:rsidP="00BE4B6F">
            <w:pPr>
              <w:spacing w:before="60" w:after="60"/>
              <w:ind w:left="0" w:firstLine="0"/>
              <w:jc w:val="left"/>
              <w:rPr>
                <w:rFonts w:asciiTheme="majorBidi" w:hAnsiTheme="majorBidi" w:cstheme="majorBidi"/>
                <w:sz w:val="20"/>
              </w:rPr>
            </w:pPr>
          </w:p>
          <w:p w14:paraId="3447F813" w14:textId="77777777" w:rsidR="00C71AFF" w:rsidRPr="008C0DBB" w:rsidRDefault="00C71AFF" w:rsidP="00BE4B6F">
            <w:pPr>
              <w:spacing w:before="60" w:after="60"/>
              <w:ind w:left="0" w:firstLine="0"/>
              <w:jc w:val="left"/>
              <w:rPr>
                <w:rFonts w:asciiTheme="majorBidi" w:hAnsiTheme="majorBidi" w:cstheme="majorBidi"/>
                <w:sz w:val="20"/>
              </w:rPr>
            </w:pPr>
          </w:p>
          <w:p w14:paraId="002145D1" w14:textId="77777777" w:rsidR="00C71AFF" w:rsidRPr="008C0DBB" w:rsidRDefault="00C71AFF" w:rsidP="00BE4B6F">
            <w:pPr>
              <w:spacing w:before="60" w:after="60"/>
              <w:ind w:left="0" w:firstLine="0"/>
              <w:jc w:val="left"/>
              <w:rPr>
                <w:rFonts w:asciiTheme="majorBidi" w:hAnsiTheme="majorBidi" w:cstheme="majorBidi"/>
                <w:sz w:val="20"/>
              </w:rPr>
            </w:pPr>
          </w:p>
          <w:p w14:paraId="5B5E0BD2" w14:textId="77777777" w:rsidR="00C71AFF" w:rsidRPr="008C0DBB" w:rsidRDefault="00C71AFF" w:rsidP="00BE4B6F">
            <w:pPr>
              <w:spacing w:before="60" w:after="60"/>
              <w:ind w:left="0" w:firstLine="0"/>
              <w:jc w:val="left"/>
              <w:rPr>
                <w:rFonts w:asciiTheme="majorBidi" w:hAnsiTheme="majorBidi" w:cstheme="majorBidi"/>
                <w:sz w:val="20"/>
              </w:rPr>
            </w:pPr>
          </w:p>
          <w:p w14:paraId="02A7CC85" w14:textId="3689B128"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Sans objet </w:t>
            </w:r>
          </w:p>
          <w:p w14:paraId="53168328" w14:textId="77777777" w:rsidR="00C71AFF" w:rsidRPr="008C0DBB" w:rsidRDefault="00C71AFF" w:rsidP="00BE4B6F">
            <w:pPr>
              <w:spacing w:before="60" w:after="60"/>
              <w:ind w:left="0" w:firstLine="0"/>
              <w:jc w:val="left"/>
              <w:rPr>
                <w:rFonts w:asciiTheme="majorBidi" w:hAnsiTheme="majorBidi" w:cstheme="majorBidi"/>
                <w:sz w:val="20"/>
              </w:rPr>
            </w:pPr>
          </w:p>
          <w:p w14:paraId="2F51184B" w14:textId="77777777" w:rsidR="001A3C9A" w:rsidRPr="008C0DBB" w:rsidRDefault="001A3C9A" w:rsidP="00BE4B6F">
            <w:pPr>
              <w:spacing w:before="60" w:after="60"/>
              <w:ind w:left="0" w:firstLine="0"/>
              <w:jc w:val="left"/>
              <w:rPr>
                <w:rFonts w:asciiTheme="majorBidi" w:hAnsiTheme="majorBidi" w:cstheme="majorBidi"/>
                <w:sz w:val="20"/>
              </w:rPr>
            </w:pPr>
          </w:p>
          <w:p w14:paraId="2876A778" w14:textId="77777777" w:rsidR="001A3C9A" w:rsidRPr="008C0DBB" w:rsidRDefault="001A3C9A" w:rsidP="00BE4B6F">
            <w:pPr>
              <w:spacing w:before="60" w:after="60"/>
              <w:ind w:left="0" w:firstLine="0"/>
              <w:jc w:val="left"/>
              <w:rPr>
                <w:rFonts w:asciiTheme="majorBidi" w:hAnsiTheme="majorBidi" w:cstheme="majorBidi"/>
                <w:sz w:val="20"/>
              </w:rPr>
            </w:pPr>
          </w:p>
          <w:p w14:paraId="715A3FE3" w14:textId="77777777" w:rsidR="001A3C9A" w:rsidRPr="008C0DBB" w:rsidRDefault="001A3C9A" w:rsidP="00BE4B6F">
            <w:pPr>
              <w:spacing w:before="60" w:after="60"/>
              <w:ind w:left="0" w:firstLine="0"/>
              <w:jc w:val="left"/>
              <w:rPr>
                <w:rFonts w:asciiTheme="majorBidi" w:hAnsiTheme="majorBidi" w:cstheme="majorBidi"/>
                <w:sz w:val="20"/>
              </w:rPr>
            </w:pPr>
          </w:p>
          <w:p w14:paraId="3CFF9ABA" w14:textId="77777777" w:rsidR="001A3C9A" w:rsidRPr="008C0DBB" w:rsidRDefault="001A3C9A" w:rsidP="00BE4B6F">
            <w:pPr>
              <w:spacing w:before="60" w:after="60"/>
              <w:ind w:left="0" w:firstLine="0"/>
              <w:jc w:val="left"/>
              <w:rPr>
                <w:rFonts w:asciiTheme="majorBidi" w:hAnsiTheme="majorBidi" w:cstheme="majorBidi"/>
                <w:sz w:val="20"/>
              </w:rPr>
            </w:pPr>
          </w:p>
          <w:p w14:paraId="744895D5" w14:textId="77777777" w:rsidR="001A3C9A" w:rsidRPr="008C0DBB" w:rsidRDefault="001A3C9A" w:rsidP="00BE4B6F">
            <w:pPr>
              <w:spacing w:before="60" w:after="60"/>
              <w:ind w:left="0" w:firstLine="0"/>
              <w:jc w:val="left"/>
              <w:rPr>
                <w:rFonts w:asciiTheme="majorBidi" w:hAnsiTheme="majorBidi" w:cstheme="majorBidi"/>
                <w:sz w:val="20"/>
              </w:rPr>
            </w:pPr>
          </w:p>
          <w:p w14:paraId="2E9C56B4" w14:textId="77777777" w:rsidR="001A3C9A" w:rsidRPr="008C0DBB" w:rsidRDefault="001A3C9A" w:rsidP="00BE4B6F">
            <w:pPr>
              <w:spacing w:before="60" w:after="60"/>
              <w:ind w:left="0" w:firstLine="0"/>
              <w:jc w:val="left"/>
              <w:rPr>
                <w:rFonts w:asciiTheme="majorBidi" w:hAnsiTheme="majorBidi" w:cstheme="majorBidi"/>
                <w:sz w:val="20"/>
              </w:rPr>
            </w:pPr>
          </w:p>
          <w:p w14:paraId="06F5FCBA" w14:textId="77777777" w:rsidR="001A3C9A" w:rsidRPr="008C0DBB" w:rsidRDefault="001A3C9A" w:rsidP="00BE4B6F">
            <w:pPr>
              <w:spacing w:before="60" w:after="60"/>
              <w:ind w:left="0" w:firstLine="0"/>
              <w:jc w:val="left"/>
              <w:rPr>
                <w:rFonts w:asciiTheme="majorBidi" w:hAnsiTheme="majorBidi" w:cstheme="majorBidi"/>
                <w:sz w:val="20"/>
              </w:rPr>
            </w:pPr>
          </w:p>
          <w:p w14:paraId="3D82ECE8" w14:textId="77777777" w:rsidR="001A3C9A" w:rsidRPr="008C0DBB" w:rsidRDefault="001A3C9A" w:rsidP="00BE4B6F">
            <w:pPr>
              <w:spacing w:before="60" w:after="60"/>
              <w:ind w:left="0" w:firstLine="0"/>
              <w:jc w:val="left"/>
              <w:rPr>
                <w:rFonts w:asciiTheme="majorBidi" w:hAnsiTheme="majorBidi" w:cstheme="majorBidi"/>
                <w:sz w:val="20"/>
              </w:rPr>
            </w:pPr>
          </w:p>
          <w:p w14:paraId="6130D0BF" w14:textId="77777777" w:rsidR="001A3C9A" w:rsidRPr="008C0DBB" w:rsidRDefault="001A3C9A" w:rsidP="00BE4B6F">
            <w:pPr>
              <w:spacing w:before="60" w:after="60"/>
              <w:ind w:left="0" w:firstLine="0"/>
              <w:jc w:val="left"/>
              <w:rPr>
                <w:rFonts w:asciiTheme="majorBidi" w:hAnsiTheme="majorBidi" w:cstheme="majorBidi"/>
                <w:sz w:val="20"/>
              </w:rPr>
            </w:pPr>
          </w:p>
          <w:p w14:paraId="11FD8BB4" w14:textId="77777777" w:rsidR="001A3C9A" w:rsidRPr="008C0DBB" w:rsidRDefault="001A3C9A" w:rsidP="00BE4B6F">
            <w:pPr>
              <w:spacing w:before="60" w:after="60"/>
              <w:ind w:left="0" w:firstLine="0"/>
              <w:jc w:val="left"/>
              <w:rPr>
                <w:rFonts w:asciiTheme="majorBidi" w:hAnsiTheme="majorBidi" w:cstheme="majorBidi"/>
                <w:sz w:val="20"/>
              </w:rPr>
            </w:pPr>
          </w:p>
          <w:p w14:paraId="1C3F2D0D" w14:textId="77777777" w:rsidR="001A3C9A" w:rsidRPr="008C0DBB" w:rsidRDefault="001A3C9A" w:rsidP="00BE4B6F">
            <w:pPr>
              <w:spacing w:before="60" w:after="60"/>
              <w:ind w:left="0" w:firstLine="0"/>
              <w:jc w:val="left"/>
              <w:rPr>
                <w:rFonts w:asciiTheme="majorBidi" w:hAnsiTheme="majorBidi" w:cstheme="majorBidi"/>
                <w:sz w:val="20"/>
              </w:rPr>
            </w:pPr>
          </w:p>
          <w:p w14:paraId="0B2CC54A" w14:textId="77777777" w:rsidR="001A3C9A" w:rsidRPr="008C0DBB" w:rsidRDefault="001A3C9A" w:rsidP="00BE4B6F">
            <w:pPr>
              <w:spacing w:before="60" w:after="60"/>
              <w:ind w:left="0" w:firstLine="0"/>
              <w:jc w:val="left"/>
              <w:rPr>
                <w:rFonts w:asciiTheme="majorBidi" w:hAnsiTheme="majorBidi" w:cstheme="majorBidi"/>
                <w:sz w:val="20"/>
              </w:rPr>
            </w:pPr>
          </w:p>
          <w:p w14:paraId="7A5DC090" w14:textId="1BE5B9AC" w:rsidR="00C71AFF" w:rsidRPr="008C0DBB" w:rsidRDefault="00C71AFF" w:rsidP="00BE4B6F">
            <w:pPr>
              <w:spacing w:before="60" w:after="60"/>
              <w:ind w:left="0" w:firstLine="0"/>
              <w:jc w:val="left"/>
              <w:rPr>
                <w:rFonts w:asciiTheme="majorBidi" w:hAnsiTheme="majorBidi" w:cstheme="majorBidi"/>
                <w:color w:val="FF00FF"/>
                <w:sz w:val="20"/>
              </w:rPr>
            </w:pPr>
            <w:r w:rsidRPr="008C0DBB">
              <w:rPr>
                <w:rFonts w:asciiTheme="majorBidi" w:hAnsiTheme="majorBidi" w:cstheme="majorBidi"/>
                <w:sz w:val="20"/>
              </w:rPr>
              <w:t>Sans objet</w:t>
            </w:r>
          </w:p>
          <w:p w14:paraId="3802FA45" w14:textId="77777777" w:rsidR="00C71AFF" w:rsidRPr="008C0DBB" w:rsidRDefault="00C71AFF" w:rsidP="00BE4B6F">
            <w:pPr>
              <w:spacing w:before="60" w:after="60"/>
              <w:ind w:left="0" w:firstLine="0"/>
              <w:jc w:val="left"/>
              <w:rPr>
                <w:rFonts w:asciiTheme="majorBidi" w:hAnsiTheme="majorBidi" w:cstheme="majorBidi"/>
                <w:sz w:val="20"/>
              </w:rPr>
            </w:pPr>
          </w:p>
        </w:tc>
        <w:tc>
          <w:tcPr>
            <w:tcW w:w="1673" w:type="dxa"/>
            <w:tcBorders>
              <w:top w:val="single" w:sz="4" w:space="0" w:color="auto"/>
              <w:left w:val="single" w:sz="4" w:space="0" w:color="auto"/>
            </w:tcBorders>
          </w:tcPr>
          <w:p w14:paraId="6547EBE7" w14:textId="40895FA9"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 xml:space="preserve">Formulaire </w:t>
            </w:r>
            <w:r w:rsidRPr="008C0DBB">
              <w:rPr>
                <w:rFonts w:asciiTheme="majorBidi" w:hAnsiTheme="majorBidi" w:cstheme="majorBidi"/>
                <w:sz w:val="20"/>
              </w:rPr>
              <w:br/>
              <w:t>FIN – 3.1 avec pièces jointes</w:t>
            </w:r>
          </w:p>
        </w:tc>
      </w:tr>
      <w:tr w:rsidR="00F50EF6" w:rsidRPr="008C0DBB" w14:paraId="682E5BBF" w14:textId="77777777" w:rsidTr="009F4978">
        <w:tblPrEx>
          <w:tblBorders>
            <w:insideH w:val="none" w:sz="0" w:space="0" w:color="auto"/>
            <w:insideV w:val="none" w:sz="0" w:space="0" w:color="auto"/>
          </w:tblBorders>
          <w:tblLook w:val="0000" w:firstRow="0" w:lastRow="0" w:firstColumn="0" w:lastColumn="0" w:noHBand="0" w:noVBand="0"/>
        </w:tblPrEx>
        <w:trPr>
          <w:cantSplit/>
        </w:trPr>
        <w:tc>
          <w:tcPr>
            <w:tcW w:w="1458" w:type="dxa"/>
            <w:tcBorders>
              <w:top w:val="single" w:sz="4" w:space="0" w:color="auto"/>
              <w:bottom w:val="single" w:sz="4" w:space="0" w:color="auto"/>
              <w:right w:val="single" w:sz="4" w:space="0" w:color="auto"/>
            </w:tcBorders>
          </w:tcPr>
          <w:p w14:paraId="5032E557" w14:textId="7CC5E72C" w:rsidR="00F50EF6" w:rsidRPr="008C0DBB" w:rsidRDefault="00576320" w:rsidP="00BE4B6F">
            <w:pPr>
              <w:pStyle w:val="Heading2"/>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lastRenderedPageBreak/>
              <w:t>3.2</w:t>
            </w:r>
          </w:p>
        </w:tc>
        <w:tc>
          <w:tcPr>
            <w:tcW w:w="1710" w:type="dxa"/>
            <w:tcBorders>
              <w:top w:val="single" w:sz="4" w:space="0" w:color="auto"/>
              <w:bottom w:val="single" w:sz="4" w:space="0" w:color="auto"/>
              <w:right w:val="single" w:sz="4" w:space="0" w:color="auto"/>
            </w:tcBorders>
          </w:tcPr>
          <w:p w14:paraId="5B1DB1A2" w14:textId="330B4E97" w:rsidR="00F50EF6" w:rsidRPr="008C0DBB" w:rsidRDefault="00F50EF6" w:rsidP="00BE4B6F">
            <w:pPr>
              <w:pStyle w:val="Heading2"/>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Chiffre d’affaires annuel moyen </w:t>
            </w:r>
          </w:p>
        </w:tc>
        <w:tc>
          <w:tcPr>
            <w:tcW w:w="2430" w:type="dxa"/>
            <w:tcBorders>
              <w:top w:val="single" w:sz="4" w:space="0" w:color="auto"/>
              <w:left w:val="single" w:sz="4" w:space="0" w:color="auto"/>
              <w:bottom w:val="single" w:sz="4" w:space="0" w:color="auto"/>
              <w:right w:val="single" w:sz="4" w:space="0" w:color="auto"/>
            </w:tcBorders>
          </w:tcPr>
          <w:p w14:paraId="1D34758F" w14:textId="0F182CD6" w:rsidR="00F50EF6" w:rsidRPr="008C0DBB" w:rsidRDefault="00F50EF6" w:rsidP="00BE4B6F">
            <w:pPr>
              <w:pStyle w:val="BodyTextIndent"/>
              <w:spacing w:before="60" w:after="60"/>
              <w:ind w:left="0" w:firstLine="0"/>
              <w:jc w:val="left"/>
              <w:rPr>
                <w:rFonts w:asciiTheme="majorBidi" w:hAnsiTheme="majorBidi" w:cstheme="majorBidi"/>
                <w:i/>
                <w:sz w:val="20"/>
                <w:lang w:val="fr-FR"/>
              </w:rPr>
            </w:pPr>
            <w:r w:rsidRPr="008C0DBB">
              <w:rPr>
                <w:rFonts w:asciiTheme="majorBidi" w:hAnsiTheme="majorBidi" w:cstheme="majorBidi"/>
                <w:sz w:val="20"/>
                <w:lang w:val="fr-FR"/>
              </w:rPr>
              <w:t>Avoir un chiffre d’affaires annuel moyen d’au moins__ [</w:t>
            </w:r>
            <w:r w:rsidRPr="008C0DBB">
              <w:rPr>
                <w:rFonts w:asciiTheme="majorBidi" w:hAnsiTheme="majorBidi" w:cstheme="majorBidi"/>
                <w:i/>
                <w:sz w:val="20"/>
                <w:lang w:val="fr-FR"/>
              </w:rPr>
              <w:t>insérer montant en équivalent en US$ en toutes lettres et en chiffres</w:t>
            </w:r>
            <w:r w:rsidRPr="008C0DBB">
              <w:rPr>
                <w:rFonts w:asciiTheme="majorBidi" w:hAnsiTheme="majorBidi" w:cstheme="majorBidi"/>
                <w:sz w:val="20"/>
                <w:lang w:val="fr-FR"/>
              </w:rPr>
              <w:t>], calculé de la manière suivante : le total des paiements mandatés reçus pour les marchés en cours et/ou achevés au cours des [</w:t>
            </w:r>
            <w:r w:rsidRPr="008C0DBB">
              <w:rPr>
                <w:rFonts w:asciiTheme="majorBidi" w:hAnsiTheme="majorBidi" w:cstheme="majorBidi"/>
                <w:i/>
                <w:sz w:val="20"/>
                <w:lang w:val="fr-FR"/>
              </w:rPr>
              <w:t>insérer nombre d’années (___)</w:t>
            </w:r>
            <w:r w:rsidRPr="008C0DBB">
              <w:rPr>
                <w:rFonts w:asciiTheme="majorBidi" w:hAnsiTheme="majorBidi" w:cstheme="majorBidi"/>
                <w:sz w:val="20"/>
                <w:lang w:val="fr-FR"/>
              </w:rPr>
              <w:t xml:space="preserve">] </w:t>
            </w:r>
            <w:r w:rsidR="00994494" w:rsidRPr="008C0DBB">
              <w:rPr>
                <w:rFonts w:asciiTheme="majorBidi" w:hAnsiTheme="majorBidi" w:cstheme="majorBidi"/>
                <w:sz w:val="20"/>
                <w:lang w:val="fr-FR"/>
              </w:rPr>
              <w:t>dernières années divisées</w:t>
            </w:r>
            <w:r w:rsidRPr="008C0DBB">
              <w:rPr>
                <w:rFonts w:asciiTheme="majorBidi" w:hAnsiTheme="majorBidi" w:cstheme="majorBidi"/>
                <w:sz w:val="20"/>
                <w:lang w:val="fr-FR"/>
              </w:rPr>
              <w:t xml:space="preserve"> par </w:t>
            </w:r>
            <w:r w:rsidRPr="008C0DBB">
              <w:rPr>
                <w:rFonts w:asciiTheme="majorBidi" w:hAnsiTheme="majorBidi" w:cstheme="majorBidi"/>
                <w:i/>
                <w:sz w:val="20"/>
                <w:lang w:val="fr-FR"/>
              </w:rPr>
              <w:t>[insérer le nombre d’années de la période considérée</w:t>
            </w:r>
            <w:r w:rsidRPr="008C0DBB">
              <w:rPr>
                <w:rFonts w:asciiTheme="majorBidi" w:hAnsiTheme="majorBidi" w:cstheme="majorBidi"/>
                <w:sz w:val="20"/>
                <w:lang w:val="fr-FR"/>
              </w:rPr>
              <w:t>.</w:t>
            </w:r>
          </w:p>
        </w:tc>
        <w:tc>
          <w:tcPr>
            <w:tcW w:w="1350" w:type="dxa"/>
            <w:tcBorders>
              <w:top w:val="single" w:sz="4" w:space="0" w:color="auto"/>
              <w:left w:val="single" w:sz="4" w:space="0" w:color="auto"/>
              <w:bottom w:val="single" w:sz="4" w:space="0" w:color="auto"/>
              <w:right w:val="single" w:sz="4" w:space="0" w:color="auto"/>
            </w:tcBorders>
          </w:tcPr>
          <w:p w14:paraId="008EC366" w14:textId="77777777"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Borders>
              <w:top w:val="single" w:sz="4" w:space="0" w:color="auto"/>
              <w:left w:val="single" w:sz="4" w:space="0" w:color="auto"/>
              <w:bottom w:val="single" w:sz="4" w:space="0" w:color="auto"/>
              <w:right w:val="single" w:sz="4" w:space="0" w:color="auto"/>
            </w:tcBorders>
          </w:tcPr>
          <w:p w14:paraId="7FEAC85D" w14:textId="77777777"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 critère</w:t>
            </w:r>
          </w:p>
        </w:tc>
        <w:tc>
          <w:tcPr>
            <w:tcW w:w="1440" w:type="dxa"/>
            <w:tcBorders>
              <w:top w:val="single" w:sz="4" w:space="0" w:color="auto"/>
              <w:left w:val="single" w:sz="4" w:space="0" w:color="auto"/>
              <w:bottom w:val="single" w:sz="4" w:space="0" w:color="auto"/>
              <w:right w:val="single" w:sz="4" w:space="0" w:color="auto"/>
            </w:tcBorders>
          </w:tcPr>
          <w:p w14:paraId="6D158D59" w14:textId="1042C554"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à __ [</w:t>
            </w:r>
            <w:r w:rsidRPr="008C0DBB">
              <w:rPr>
                <w:rFonts w:asciiTheme="majorBidi" w:hAnsiTheme="majorBidi" w:cstheme="majorBidi"/>
                <w:i/>
                <w:sz w:val="20"/>
              </w:rPr>
              <w:t>insérer pourcentage</w:t>
            </w:r>
            <w:r w:rsidRPr="008C0DBB">
              <w:rPr>
                <w:rFonts w:asciiTheme="majorBidi" w:hAnsiTheme="majorBidi" w:cstheme="majorBidi"/>
                <w:sz w:val="20"/>
              </w:rPr>
              <w:t>] __ pour cent (___%)] de la spécification</w:t>
            </w:r>
          </w:p>
        </w:tc>
        <w:tc>
          <w:tcPr>
            <w:tcW w:w="1393" w:type="dxa"/>
            <w:tcBorders>
              <w:top w:val="single" w:sz="4" w:space="0" w:color="auto"/>
              <w:left w:val="single" w:sz="4" w:space="0" w:color="auto"/>
              <w:bottom w:val="single" w:sz="4" w:space="0" w:color="auto"/>
              <w:right w:val="single" w:sz="4" w:space="0" w:color="auto"/>
            </w:tcBorders>
          </w:tcPr>
          <w:p w14:paraId="6EDC748F" w14:textId="4185D7E2"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à __ [</w:t>
            </w:r>
            <w:r w:rsidRPr="008C0DBB">
              <w:rPr>
                <w:rFonts w:asciiTheme="majorBidi" w:hAnsiTheme="majorBidi" w:cstheme="majorBidi"/>
                <w:i/>
                <w:sz w:val="20"/>
              </w:rPr>
              <w:t>insérer pourcentage</w:t>
            </w:r>
            <w:r w:rsidRPr="008C0DBB">
              <w:rPr>
                <w:rFonts w:asciiTheme="majorBidi" w:hAnsiTheme="majorBidi" w:cstheme="majorBidi"/>
                <w:sz w:val="20"/>
              </w:rPr>
              <w:t>] __ pour cent (___%)] de la spécification</w:t>
            </w:r>
          </w:p>
        </w:tc>
        <w:tc>
          <w:tcPr>
            <w:tcW w:w="1673" w:type="dxa"/>
            <w:tcBorders>
              <w:top w:val="single" w:sz="4" w:space="0" w:color="auto"/>
              <w:left w:val="single" w:sz="4" w:space="0" w:color="auto"/>
              <w:bottom w:val="single" w:sz="4" w:space="0" w:color="auto"/>
            </w:tcBorders>
          </w:tcPr>
          <w:p w14:paraId="1A707B14" w14:textId="3173C746"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576320" w:rsidRPr="008C0DBB">
              <w:rPr>
                <w:rFonts w:asciiTheme="majorBidi" w:hAnsiTheme="majorBidi" w:cstheme="majorBidi"/>
                <w:sz w:val="20"/>
              </w:rPr>
              <w:br/>
            </w:r>
            <w:r w:rsidRPr="008C0DBB">
              <w:rPr>
                <w:rFonts w:asciiTheme="majorBidi" w:hAnsiTheme="majorBidi" w:cstheme="majorBidi"/>
                <w:sz w:val="20"/>
              </w:rPr>
              <w:t>FIN – 3.2</w:t>
            </w:r>
          </w:p>
        </w:tc>
      </w:tr>
      <w:tr w:rsidR="00EE7FD9" w:rsidRPr="008C0DBB" w14:paraId="419003E4" w14:textId="77777777" w:rsidTr="009F4978">
        <w:trPr>
          <w:trHeight w:val="391"/>
        </w:trPr>
        <w:tc>
          <w:tcPr>
            <w:tcW w:w="12984" w:type="dxa"/>
            <w:gridSpan w:val="8"/>
            <w:vAlign w:val="center"/>
          </w:tcPr>
          <w:p w14:paraId="2E48FFF4" w14:textId="2508C734" w:rsidR="00EE7FD9" w:rsidRPr="008C0DBB" w:rsidRDefault="00EE7FD9" w:rsidP="00E223D0">
            <w:pPr>
              <w:pStyle w:val="S3-Heading2"/>
              <w:pageBreakBefore/>
              <w:spacing w:after="0"/>
              <w:ind w:left="1077" w:right="289"/>
              <w:jc w:val="left"/>
              <w:rPr>
                <w:lang w:val="fr-FR"/>
              </w:rPr>
            </w:pPr>
            <w:bookmarkStart w:id="466" w:name="_Toc487641743"/>
            <w:r w:rsidRPr="008C0DBB">
              <w:rPr>
                <w:lang w:val="fr-FR"/>
              </w:rPr>
              <w:lastRenderedPageBreak/>
              <w:t>4. Expérience</w:t>
            </w:r>
            <w:bookmarkEnd w:id="466"/>
          </w:p>
        </w:tc>
      </w:tr>
      <w:tr w:rsidR="000464F4" w:rsidRPr="008C0DBB" w14:paraId="692B6795" w14:textId="77777777" w:rsidTr="009F4978">
        <w:tblPrEx>
          <w:tblBorders>
            <w:insideH w:val="none" w:sz="0" w:space="0" w:color="auto"/>
            <w:insideV w:val="none" w:sz="0" w:space="0" w:color="auto"/>
          </w:tblBorders>
          <w:tblLook w:val="0000" w:firstRow="0" w:lastRow="0" w:firstColumn="0" w:lastColumn="0" w:noHBand="0" w:noVBand="0"/>
        </w:tblPrEx>
        <w:trPr>
          <w:cantSplit/>
        </w:trPr>
        <w:tc>
          <w:tcPr>
            <w:tcW w:w="1458" w:type="dxa"/>
            <w:tcBorders>
              <w:top w:val="single" w:sz="4" w:space="0" w:color="auto"/>
              <w:bottom w:val="single" w:sz="4" w:space="0" w:color="auto"/>
              <w:right w:val="single" w:sz="4" w:space="0" w:color="auto"/>
            </w:tcBorders>
          </w:tcPr>
          <w:p w14:paraId="17BB2CAF" w14:textId="168B929A" w:rsidR="000464F4" w:rsidRPr="008C0DBB" w:rsidRDefault="008F2A36" w:rsidP="00BE4B6F">
            <w:pPr>
              <w:pStyle w:val="Heading2"/>
              <w:tabs>
                <w:tab w:val="left" w:pos="90"/>
              </w:tabs>
              <w:spacing w:before="60" w:after="60"/>
              <w:ind w:left="0" w:firstLine="0"/>
              <w:jc w:val="left"/>
              <w:rPr>
                <w:rFonts w:asciiTheme="majorBidi" w:hAnsiTheme="majorBidi" w:cstheme="majorBidi"/>
                <w:b w:val="0"/>
                <w:sz w:val="20"/>
              </w:rPr>
            </w:pPr>
            <w:r w:rsidRPr="008C0DBB">
              <w:rPr>
                <w:rFonts w:asciiTheme="majorBidi" w:hAnsiTheme="majorBidi" w:cstheme="majorBidi"/>
                <w:b w:val="0"/>
                <w:sz w:val="20"/>
              </w:rPr>
              <w:t>4.1 (a)</w:t>
            </w:r>
          </w:p>
        </w:tc>
        <w:tc>
          <w:tcPr>
            <w:tcW w:w="1710" w:type="dxa"/>
            <w:tcBorders>
              <w:top w:val="single" w:sz="4" w:space="0" w:color="auto"/>
              <w:bottom w:val="single" w:sz="4" w:space="0" w:color="auto"/>
              <w:right w:val="single" w:sz="4" w:space="0" w:color="auto"/>
            </w:tcBorders>
          </w:tcPr>
          <w:p w14:paraId="368D173D" w14:textId="44B036B9" w:rsidR="000464F4" w:rsidRPr="008C0DBB" w:rsidRDefault="000464F4" w:rsidP="00BE4B6F">
            <w:pPr>
              <w:pStyle w:val="Heading2"/>
              <w:tabs>
                <w:tab w:val="left" w:pos="90"/>
              </w:tabs>
              <w:spacing w:before="60" w:after="60"/>
              <w:ind w:left="0" w:firstLine="0"/>
              <w:jc w:val="left"/>
              <w:rPr>
                <w:rFonts w:asciiTheme="majorBidi" w:hAnsiTheme="majorBidi" w:cstheme="majorBidi"/>
                <w:b w:val="0"/>
                <w:sz w:val="20"/>
              </w:rPr>
            </w:pPr>
            <w:r w:rsidRPr="008C0DBB">
              <w:rPr>
                <w:rFonts w:asciiTheme="majorBidi" w:hAnsiTheme="majorBidi" w:cstheme="majorBidi"/>
                <w:sz w:val="20"/>
              </w:rPr>
              <w:t>Expérience générale en construction</w:t>
            </w:r>
          </w:p>
        </w:tc>
        <w:tc>
          <w:tcPr>
            <w:tcW w:w="2430" w:type="dxa"/>
            <w:tcBorders>
              <w:top w:val="single" w:sz="4" w:space="0" w:color="auto"/>
              <w:left w:val="single" w:sz="4" w:space="0" w:color="auto"/>
              <w:bottom w:val="single" w:sz="4" w:space="0" w:color="auto"/>
              <w:right w:val="single" w:sz="4" w:space="0" w:color="auto"/>
            </w:tcBorders>
          </w:tcPr>
          <w:p w14:paraId="5DC13E19" w14:textId="6050410D" w:rsidR="000464F4" w:rsidRPr="008C0DBB" w:rsidRDefault="000464F4"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Expérience de marchés de construction à titre d’entrepreneur principal, de membre de groupement, d’ensemblier ou de sous-traitant au cours des ________ [____] dernières années à partir du 1</w:t>
            </w:r>
            <w:r w:rsidRPr="008C0DBB">
              <w:rPr>
                <w:rFonts w:asciiTheme="majorBidi" w:hAnsiTheme="majorBidi" w:cstheme="majorBidi"/>
                <w:sz w:val="20"/>
                <w:vertAlign w:val="superscript"/>
                <w:lang w:val="fr-FR"/>
              </w:rPr>
              <w:t>er</w:t>
            </w:r>
            <w:r w:rsidRPr="008C0DBB">
              <w:rPr>
                <w:rFonts w:asciiTheme="majorBidi" w:hAnsiTheme="majorBidi" w:cstheme="majorBidi"/>
                <w:sz w:val="20"/>
                <w:lang w:val="fr-FR"/>
              </w:rPr>
              <w:t xml:space="preserve"> janvier de l’année [</w:t>
            </w:r>
            <w:r w:rsidRPr="008C0DBB">
              <w:rPr>
                <w:rFonts w:asciiTheme="majorBidi" w:hAnsiTheme="majorBidi" w:cstheme="majorBidi"/>
                <w:sz w:val="20"/>
                <w:u w:val="single"/>
                <w:lang w:val="fr-FR"/>
              </w:rPr>
              <w:t xml:space="preserve">  </w:t>
            </w:r>
            <w:r w:rsidRPr="008C0DBB">
              <w:rPr>
                <w:rFonts w:asciiTheme="majorBidi" w:hAnsiTheme="majorBidi" w:cstheme="majorBidi"/>
                <w:sz w:val="20"/>
                <w:lang w:val="fr-FR"/>
              </w:rPr>
              <w:t>]</w:t>
            </w:r>
          </w:p>
        </w:tc>
        <w:tc>
          <w:tcPr>
            <w:tcW w:w="1350" w:type="dxa"/>
            <w:tcBorders>
              <w:top w:val="single" w:sz="4" w:space="0" w:color="auto"/>
              <w:left w:val="single" w:sz="4" w:space="0" w:color="auto"/>
              <w:bottom w:val="single" w:sz="4" w:space="0" w:color="auto"/>
              <w:right w:val="single" w:sz="4" w:space="0" w:color="auto"/>
            </w:tcBorders>
          </w:tcPr>
          <w:p w14:paraId="59783519"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7399EF1F" w14:textId="77777777" w:rsidR="000464F4" w:rsidRPr="008C0DBB" w:rsidRDefault="000464F4" w:rsidP="00BE4B6F">
            <w:pPr>
              <w:spacing w:before="60" w:after="60"/>
              <w:ind w:left="0" w:firstLine="0"/>
              <w:jc w:val="left"/>
              <w:rPr>
                <w:rFonts w:asciiTheme="majorBidi" w:hAnsiTheme="majorBidi" w:cstheme="majorBidi"/>
                <w:sz w:val="20"/>
              </w:rPr>
            </w:pPr>
          </w:p>
        </w:tc>
        <w:tc>
          <w:tcPr>
            <w:tcW w:w="1530" w:type="dxa"/>
            <w:tcBorders>
              <w:top w:val="single" w:sz="4" w:space="0" w:color="auto"/>
              <w:left w:val="single" w:sz="4" w:space="0" w:color="auto"/>
              <w:bottom w:val="single" w:sz="4" w:space="0" w:color="auto"/>
              <w:right w:val="single" w:sz="4" w:space="0" w:color="auto"/>
            </w:tcBorders>
          </w:tcPr>
          <w:p w14:paraId="73777FCE"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4A6EF24E" w14:textId="77777777" w:rsidR="000464F4" w:rsidRPr="008C0DBB" w:rsidRDefault="000464F4" w:rsidP="00BE4B6F">
            <w:pPr>
              <w:spacing w:before="60" w:after="60"/>
              <w:ind w:left="0" w:firstLine="0"/>
              <w:jc w:val="left"/>
              <w:rPr>
                <w:rFonts w:asciiTheme="majorBidi" w:hAnsiTheme="majorBidi" w:cstheme="majorBidi"/>
                <w:sz w:val="20"/>
              </w:rPr>
            </w:pPr>
          </w:p>
        </w:tc>
        <w:tc>
          <w:tcPr>
            <w:tcW w:w="1440" w:type="dxa"/>
            <w:tcBorders>
              <w:top w:val="single" w:sz="4" w:space="0" w:color="auto"/>
              <w:left w:val="single" w:sz="4" w:space="0" w:color="auto"/>
              <w:bottom w:val="single" w:sz="4" w:space="0" w:color="auto"/>
              <w:right w:val="single" w:sz="4" w:space="0" w:color="auto"/>
            </w:tcBorders>
          </w:tcPr>
          <w:p w14:paraId="1D52668A"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7D348B8E" w14:textId="77777777" w:rsidR="000464F4" w:rsidRPr="008C0DBB" w:rsidRDefault="000464F4" w:rsidP="00BE4B6F">
            <w:pPr>
              <w:spacing w:before="60" w:after="60"/>
              <w:ind w:left="0" w:firstLine="0"/>
              <w:jc w:val="left"/>
              <w:rPr>
                <w:rFonts w:asciiTheme="majorBidi" w:hAnsiTheme="majorBidi" w:cstheme="majorBidi"/>
                <w:sz w:val="20"/>
              </w:rPr>
            </w:pPr>
          </w:p>
        </w:tc>
        <w:tc>
          <w:tcPr>
            <w:tcW w:w="1393" w:type="dxa"/>
            <w:tcBorders>
              <w:top w:val="single" w:sz="4" w:space="0" w:color="auto"/>
              <w:left w:val="single" w:sz="4" w:space="0" w:color="auto"/>
              <w:bottom w:val="single" w:sz="4" w:space="0" w:color="auto"/>
              <w:right w:val="single" w:sz="4" w:space="0" w:color="auto"/>
            </w:tcBorders>
          </w:tcPr>
          <w:p w14:paraId="63DAB51A"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5862A3A6" w14:textId="77777777" w:rsidR="000464F4" w:rsidRPr="008C0DBB" w:rsidRDefault="000464F4" w:rsidP="00BE4B6F">
            <w:pPr>
              <w:spacing w:before="60" w:after="60"/>
              <w:ind w:left="0" w:firstLine="0"/>
              <w:jc w:val="left"/>
              <w:rPr>
                <w:rFonts w:asciiTheme="majorBidi" w:hAnsiTheme="majorBidi" w:cstheme="majorBidi"/>
                <w:sz w:val="20"/>
              </w:rPr>
            </w:pPr>
          </w:p>
        </w:tc>
        <w:tc>
          <w:tcPr>
            <w:tcW w:w="1673" w:type="dxa"/>
            <w:tcBorders>
              <w:top w:val="single" w:sz="4" w:space="0" w:color="auto"/>
              <w:left w:val="single" w:sz="4" w:space="0" w:color="auto"/>
              <w:bottom w:val="single" w:sz="4" w:space="0" w:color="auto"/>
            </w:tcBorders>
          </w:tcPr>
          <w:p w14:paraId="5B2D0526" w14:textId="6F0FB2DA"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EE7FD9" w:rsidRPr="008C0DBB">
              <w:rPr>
                <w:rFonts w:asciiTheme="majorBidi" w:hAnsiTheme="majorBidi" w:cstheme="majorBidi"/>
                <w:sz w:val="20"/>
              </w:rPr>
              <w:br/>
            </w:r>
            <w:r w:rsidRPr="008C0DBB">
              <w:rPr>
                <w:rFonts w:asciiTheme="majorBidi" w:hAnsiTheme="majorBidi" w:cstheme="majorBidi"/>
                <w:sz w:val="20"/>
              </w:rPr>
              <w:t>EXP – 4.1</w:t>
            </w:r>
          </w:p>
        </w:tc>
      </w:tr>
      <w:tr w:rsidR="00D45FC8" w:rsidRPr="008C0DBB" w14:paraId="236ADB58" w14:textId="77777777" w:rsidTr="009F4978">
        <w:tblPrEx>
          <w:tblBorders>
            <w:insideH w:val="none" w:sz="0" w:space="0" w:color="auto"/>
            <w:insideV w:val="none" w:sz="0" w:space="0" w:color="auto"/>
          </w:tblBorders>
          <w:tblLook w:val="0000" w:firstRow="0" w:lastRow="0" w:firstColumn="0" w:lastColumn="0" w:noHBand="0" w:noVBand="0"/>
        </w:tblPrEx>
        <w:tc>
          <w:tcPr>
            <w:tcW w:w="1458" w:type="dxa"/>
            <w:vMerge w:val="restart"/>
            <w:tcBorders>
              <w:top w:val="single" w:sz="4" w:space="0" w:color="auto"/>
              <w:right w:val="single" w:sz="4" w:space="0" w:color="auto"/>
            </w:tcBorders>
          </w:tcPr>
          <w:p w14:paraId="64C6E9E9" w14:textId="19F58759" w:rsidR="00D45FC8" w:rsidRPr="008C0DBB" w:rsidRDefault="00D45FC8" w:rsidP="00BE4B6F">
            <w:pPr>
              <w:pStyle w:val="Heading2"/>
              <w:tabs>
                <w:tab w:val="left" w:pos="90"/>
              </w:tabs>
              <w:spacing w:before="60" w:after="60"/>
              <w:ind w:left="0" w:firstLine="0"/>
              <w:jc w:val="left"/>
              <w:rPr>
                <w:rFonts w:asciiTheme="majorBidi" w:hAnsiTheme="majorBidi" w:cstheme="majorBidi"/>
                <w:b w:val="0"/>
                <w:sz w:val="20"/>
              </w:rPr>
            </w:pPr>
            <w:r w:rsidRPr="008C0DBB">
              <w:rPr>
                <w:rFonts w:asciiTheme="majorBidi" w:hAnsiTheme="majorBidi" w:cstheme="majorBidi"/>
                <w:b w:val="0"/>
                <w:sz w:val="20"/>
              </w:rPr>
              <w:t>4.2 (a)</w:t>
            </w:r>
          </w:p>
        </w:tc>
        <w:tc>
          <w:tcPr>
            <w:tcW w:w="1710" w:type="dxa"/>
            <w:vMerge w:val="restart"/>
            <w:tcBorders>
              <w:top w:val="single" w:sz="4" w:space="0" w:color="auto"/>
              <w:right w:val="single" w:sz="4" w:space="0" w:color="auto"/>
            </w:tcBorders>
          </w:tcPr>
          <w:p w14:paraId="4131A4BB" w14:textId="6881F111" w:rsidR="00D45FC8" w:rsidRPr="008C0DBB" w:rsidRDefault="00D45FC8" w:rsidP="00BE4B6F">
            <w:pPr>
              <w:pStyle w:val="Heading2"/>
              <w:tabs>
                <w:tab w:val="left" w:pos="90"/>
              </w:tabs>
              <w:spacing w:before="60" w:after="60"/>
              <w:ind w:left="0" w:firstLine="0"/>
              <w:jc w:val="left"/>
              <w:rPr>
                <w:rFonts w:asciiTheme="majorBidi" w:hAnsiTheme="majorBidi" w:cstheme="majorBidi"/>
                <w:sz w:val="20"/>
              </w:rPr>
            </w:pPr>
            <w:r w:rsidRPr="008C0DBB">
              <w:rPr>
                <w:rFonts w:asciiTheme="majorBidi" w:hAnsiTheme="majorBidi" w:cstheme="majorBidi"/>
                <w:sz w:val="20"/>
              </w:rPr>
              <w:t>Expérience spécifique de construction et de gestion de contrat</w:t>
            </w:r>
          </w:p>
        </w:tc>
        <w:tc>
          <w:tcPr>
            <w:tcW w:w="2430" w:type="dxa"/>
            <w:tcBorders>
              <w:top w:val="single" w:sz="4" w:space="0" w:color="auto"/>
              <w:left w:val="single" w:sz="4" w:space="0" w:color="auto"/>
              <w:bottom w:val="single" w:sz="4" w:space="0" w:color="auto"/>
              <w:right w:val="single" w:sz="4" w:space="0" w:color="auto"/>
            </w:tcBorders>
          </w:tcPr>
          <w:p w14:paraId="3A020E19" w14:textId="029F9BF7" w:rsidR="00D45FC8" w:rsidRPr="008C0DBB" w:rsidRDefault="00D45FC8" w:rsidP="00D45FC8">
            <w:pPr>
              <w:pStyle w:val="BodyTextIndent"/>
              <w:spacing w:before="60" w:after="60"/>
              <w:ind w:left="0" w:firstLine="0"/>
              <w:jc w:val="left"/>
              <w:rPr>
                <w:rFonts w:asciiTheme="majorBidi" w:hAnsiTheme="majorBidi" w:cstheme="majorBidi"/>
                <w:i/>
                <w:sz w:val="20"/>
                <w:lang w:val="fr-FR"/>
              </w:rPr>
            </w:pPr>
            <w:r w:rsidRPr="008C0DBB">
              <w:rPr>
                <w:rFonts w:asciiTheme="majorBidi" w:hAnsiTheme="majorBidi" w:cstheme="majorBidi"/>
                <w:sz w:val="20"/>
                <w:lang w:val="fr-FR"/>
              </w:rPr>
              <w:t>(i) Réalisation à titre d’entrepreneur principal, de membre d’un groupement</w:t>
            </w:r>
            <w:r w:rsidRPr="008C0DBB">
              <w:rPr>
                <w:rStyle w:val="FootnoteReference"/>
                <w:rFonts w:asciiTheme="majorBidi" w:hAnsiTheme="majorBidi" w:cstheme="majorBidi"/>
                <w:sz w:val="20"/>
                <w:lang w:val="fr-FR"/>
              </w:rPr>
              <w:footnoteReference w:id="10"/>
            </w:r>
            <w:r w:rsidRPr="008C0DBB">
              <w:rPr>
                <w:rFonts w:asciiTheme="majorBidi" w:hAnsiTheme="majorBidi" w:cstheme="majorBidi"/>
                <w:sz w:val="20"/>
                <w:lang w:val="fr-FR"/>
              </w:rPr>
              <w:t>, d’ensemblier, ou de sous-traitant</w:t>
            </w:r>
            <w:r w:rsidRPr="008C0DBB">
              <w:rPr>
                <w:rStyle w:val="FootnoteReference"/>
                <w:rFonts w:asciiTheme="majorBidi" w:hAnsiTheme="majorBidi" w:cstheme="majorBidi"/>
                <w:sz w:val="20"/>
                <w:lang w:val="fr-FR"/>
              </w:rPr>
              <w:footnoteReference w:id="11"/>
            </w:r>
            <w:r w:rsidRPr="008C0DBB">
              <w:rPr>
                <w:rFonts w:asciiTheme="majorBidi" w:hAnsiTheme="majorBidi" w:cstheme="majorBidi"/>
                <w:sz w:val="20"/>
                <w:lang w:val="fr-FR"/>
              </w:rPr>
              <w:t xml:space="preserve"> d’un nombre minimal de marchés similaires</w:t>
            </w:r>
            <w:r w:rsidRPr="008C0DBB">
              <w:rPr>
                <w:rFonts w:asciiTheme="majorBidi" w:hAnsiTheme="majorBidi" w:cstheme="majorBidi"/>
                <w:sz w:val="20"/>
                <w:vertAlign w:val="superscript"/>
                <w:lang w:val="fr-FR"/>
              </w:rPr>
              <w:footnoteReference w:id="12"/>
            </w:r>
            <w:r w:rsidRPr="008C0DBB">
              <w:rPr>
                <w:rFonts w:asciiTheme="majorBidi" w:hAnsiTheme="majorBidi" w:cstheme="majorBidi"/>
                <w:sz w:val="20"/>
                <w:lang w:val="fr-FR"/>
              </w:rPr>
              <w:t xml:space="preserve"> stipulé ci-après, de manière </w:t>
            </w:r>
            <w:r w:rsidRPr="008C0DBB">
              <w:rPr>
                <w:rFonts w:asciiTheme="majorBidi" w:hAnsiTheme="majorBidi" w:cstheme="majorBidi"/>
                <w:sz w:val="20"/>
                <w:lang w:val="fr-FR"/>
              </w:rPr>
              <w:lastRenderedPageBreak/>
              <w:t>satisfaisante et achevés pour l’essentiel</w:t>
            </w:r>
            <w:r w:rsidRPr="008C0DBB">
              <w:rPr>
                <w:rFonts w:asciiTheme="majorBidi" w:hAnsiTheme="majorBidi" w:cstheme="majorBidi"/>
                <w:sz w:val="20"/>
                <w:vertAlign w:val="superscript"/>
                <w:lang w:val="fr-FR"/>
              </w:rPr>
              <w:footnoteReference w:id="13"/>
            </w:r>
            <w:r w:rsidRPr="008C0DBB">
              <w:rPr>
                <w:rFonts w:asciiTheme="majorBidi" w:hAnsiTheme="majorBidi" w:cstheme="majorBidi"/>
                <w:sz w:val="20"/>
                <w:lang w:val="fr-FR"/>
              </w:rPr>
              <w:t xml:space="preserve"> exécutés au cours des ________ ( ) dernières années à compter du 1er janvier [insérer l’année] jusqu’à la date limite de remise des offres : (i) N marchés d’un montant minimum de V ou (ii) moins de N marchés d’un montant d’au moins V, sachant que le montant total de tous les marchés doit être égal ou supérieur à </w:t>
            </w:r>
            <w:proofErr w:type="spellStart"/>
            <w:r w:rsidRPr="008C0DBB">
              <w:rPr>
                <w:rFonts w:asciiTheme="majorBidi" w:hAnsiTheme="majorBidi" w:cstheme="majorBidi"/>
                <w:sz w:val="20"/>
                <w:lang w:val="fr-FR"/>
              </w:rPr>
              <w:t>NxV</w:t>
            </w:r>
            <w:proofErr w:type="spellEnd"/>
            <w:r w:rsidRPr="008C0DBB">
              <w:rPr>
                <w:rFonts w:asciiTheme="majorBidi" w:hAnsiTheme="majorBidi" w:cstheme="majorBidi"/>
                <w:sz w:val="20"/>
                <w:lang w:val="fr-FR"/>
              </w:rPr>
              <w:t xml:space="preserve"> </w:t>
            </w:r>
            <w:r w:rsidRPr="008C0DBB">
              <w:rPr>
                <w:rFonts w:asciiTheme="majorBidi" w:hAnsiTheme="majorBidi" w:cstheme="majorBidi"/>
                <w:i/>
                <w:sz w:val="20"/>
                <w:lang w:val="fr-FR"/>
              </w:rPr>
              <w:t xml:space="preserve">[insérer des valeurs pour N et V, supprimer (ii) ci-dessus si non applicable]. [En cas de marchés à lots multiples, le nombre de marchés requis pour l’évaluation des qualifications sera déterminé conformément à </w:t>
            </w:r>
            <w:r w:rsidRPr="008C0DBB">
              <w:rPr>
                <w:rFonts w:asciiTheme="majorBidi" w:hAnsiTheme="majorBidi" w:cstheme="majorBidi"/>
                <w:i/>
                <w:sz w:val="20"/>
                <w:lang w:val="fr-FR"/>
              </w:rPr>
              <w:lastRenderedPageBreak/>
              <w:t xml:space="preserve">l’option choisie à l’article 35.4 des IS et à III.2.2.] </w:t>
            </w:r>
          </w:p>
        </w:tc>
        <w:tc>
          <w:tcPr>
            <w:tcW w:w="1350" w:type="dxa"/>
            <w:tcBorders>
              <w:top w:val="single" w:sz="4" w:space="0" w:color="auto"/>
              <w:left w:val="single" w:sz="4" w:space="0" w:color="auto"/>
              <w:bottom w:val="single" w:sz="4" w:space="0" w:color="auto"/>
              <w:right w:val="single" w:sz="4" w:space="0" w:color="auto"/>
            </w:tcBorders>
          </w:tcPr>
          <w:p w14:paraId="7BE3BAE8" w14:textId="77777777"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 xml:space="preserve">Doit satisfaire au critère </w:t>
            </w:r>
          </w:p>
          <w:p w14:paraId="6A8650B6" w14:textId="77777777" w:rsidR="00D45FC8" w:rsidRPr="008C0DBB" w:rsidRDefault="00D45FC8" w:rsidP="00BE4B6F">
            <w:pPr>
              <w:spacing w:before="60" w:after="60"/>
              <w:ind w:left="0" w:firstLine="0"/>
              <w:jc w:val="left"/>
              <w:rPr>
                <w:rFonts w:asciiTheme="majorBidi" w:hAnsiTheme="majorBidi" w:cstheme="majorBidi"/>
                <w:i/>
                <w:sz w:val="20"/>
              </w:rPr>
            </w:pPr>
          </w:p>
        </w:tc>
        <w:tc>
          <w:tcPr>
            <w:tcW w:w="1530" w:type="dxa"/>
            <w:tcBorders>
              <w:top w:val="single" w:sz="4" w:space="0" w:color="auto"/>
              <w:left w:val="single" w:sz="4" w:space="0" w:color="auto"/>
              <w:bottom w:val="single" w:sz="4" w:space="0" w:color="auto"/>
              <w:right w:val="single" w:sz="4" w:space="0" w:color="auto"/>
            </w:tcBorders>
          </w:tcPr>
          <w:p w14:paraId="3DD34ED4" w14:textId="77777777"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 critère</w:t>
            </w:r>
            <w:r w:rsidRPr="008C0DBB">
              <w:rPr>
                <w:rStyle w:val="FootnoteReference"/>
                <w:rFonts w:asciiTheme="majorBidi" w:hAnsiTheme="majorBidi" w:cstheme="majorBidi"/>
                <w:sz w:val="20"/>
              </w:rPr>
              <w:footnoteReference w:id="14"/>
            </w:r>
            <w:r w:rsidRPr="008C0DBB">
              <w:rPr>
                <w:rFonts w:asciiTheme="majorBidi" w:hAnsiTheme="majorBidi" w:cstheme="majorBidi"/>
                <w:sz w:val="20"/>
              </w:rPr>
              <w:t xml:space="preserve"> </w:t>
            </w:r>
          </w:p>
          <w:p w14:paraId="6E83E664" w14:textId="77777777" w:rsidR="00D45FC8" w:rsidRPr="008C0DBB" w:rsidRDefault="00D45FC8" w:rsidP="00BE4B6F">
            <w:pPr>
              <w:spacing w:before="60" w:after="60"/>
              <w:ind w:left="0" w:firstLine="0"/>
              <w:jc w:val="left"/>
              <w:rPr>
                <w:rFonts w:asciiTheme="majorBidi" w:hAnsiTheme="majorBidi" w:cstheme="majorBidi"/>
                <w:sz w:val="20"/>
              </w:rPr>
            </w:pPr>
          </w:p>
        </w:tc>
        <w:tc>
          <w:tcPr>
            <w:tcW w:w="1440" w:type="dxa"/>
            <w:tcBorders>
              <w:top w:val="single" w:sz="4" w:space="0" w:color="auto"/>
              <w:left w:val="single" w:sz="4" w:space="0" w:color="auto"/>
              <w:bottom w:val="single" w:sz="4" w:space="0" w:color="auto"/>
              <w:right w:val="single" w:sz="4" w:space="0" w:color="auto"/>
            </w:tcBorders>
          </w:tcPr>
          <w:p w14:paraId="552A8030" w14:textId="77777777"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Sans objet </w:t>
            </w:r>
          </w:p>
          <w:p w14:paraId="5A84A700" w14:textId="77777777" w:rsidR="00D45FC8" w:rsidRPr="008C0DBB" w:rsidRDefault="00D45FC8" w:rsidP="00BE4B6F">
            <w:pPr>
              <w:spacing w:before="60" w:after="60"/>
              <w:ind w:left="0" w:firstLine="0"/>
              <w:jc w:val="left"/>
              <w:rPr>
                <w:rFonts w:asciiTheme="majorBidi" w:hAnsiTheme="majorBidi" w:cstheme="majorBidi"/>
                <w:sz w:val="20"/>
              </w:rPr>
            </w:pPr>
          </w:p>
        </w:tc>
        <w:tc>
          <w:tcPr>
            <w:tcW w:w="1393" w:type="dxa"/>
            <w:tcBorders>
              <w:top w:val="single" w:sz="4" w:space="0" w:color="auto"/>
              <w:left w:val="single" w:sz="4" w:space="0" w:color="auto"/>
              <w:bottom w:val="single" w:sz="4" w:space="0" w:color="auto"/>
              <w:right w:val="single" w:sz="4" w:space="0" w:color="auto"/>
            </w:tcBorders>
          </w:tcPr>
          <w:p w14:paraId="1ABCD0AE" w14:textId="77777777" w:rsidR="00D45FC8" w:rsidRPr="008C0DBB" w:rsidRDefault="00D45FC8" w:rsidP="00A02C4A">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71775E2A" w14:textId="262CAB85" w:rsidR="00D45FC8" w:rsidRPr="008C0DBB" w:rsidRDefault="00D45FC8" w:rsidP="00BE4B6F">
            <w:pPr>
              <w:spacing w:before="60" w:after="60"/>
              <w:ind w:left="0" w:firstLine="0"/>
              <w:jc w:val="left"/>
              <w:rPr>
                <w:rFonts w:asciiTheme="majorBidi" w:hAnsiTheme="majorBidi" w:cstheme="majorBidi"/>
                <w:sz w:val="20"/>
              </w:rPr>
            </w:pPr>
          </w:p>
        </w:tc>
        <w:tc>
          <w:tcPr>
            <w:tcW w:w="1673" w:type="dxa"/>
            <w:tcBorders>
              <w:top w:val="single" w:sz="4" w:space="0" w:color="auto"/>
              <w:left w:val="single" w:sz="4" w:space="0" w:color="auto"/>
              <w:bottom w:val="single" w:sz="4" w:space="0" w:color="auto"/>
            </w:tcBorders>
          </w:tcPr>
          <w:p w14:paraId="0B645704" w14:textId="2F585AE2"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Pr="008C0DBB">
              <w:rPr>
                <w:rFonts w:asciiTheme="majorBidi" w:hAnsiTheme="majorBidi" w:cstheme="majorBidi"/>
                <w:sz w:val="20"/>
              </w:rPr>
              <w:br/>
              <w:t>EXP 4.2 (a)</w:t>
            </w:r>
          </w:p>
        </w:tc>
      </w:tr>
      <w:tr w:rsidR="00D45FC8" w:rsidRPr="008C0DBB" w14:paraId="639DEBB5" w14:textId="77777777" w:rsidTr="009F4978">
        <w:tblPrEx>
          <w:tblBorders>
            <w:insideH w:val="none" w:sz="0" w:space="0" w:color="auto"/>
            <w:insideV w:val="none" w:sz="0" w:space="0" w:color="auto"/>
          </w:tblBorders>
          <w:tblLook w:val="0000" w:firstRow="0" w:lastRow="0" w:firstColumn="0" w:lastColumn="0" w:noHBand="0" w:noVBand="0"/>
        </w:tblPrEx>
        <w:tc>
          <w:tcPr>
            <w:tcW w:w="1458" w:type="dxa"/>
            <w:vMerge/>
            <w:tcBorders>
              <w:bottom w:val="single" w:sz="4" w:space="0" w:color="auto"/>
              <w:right w:val="single" w:sz="4" w:space="0" w:color="auto"/>
            </w:tcBorders>
          </w:tcPr>
          <w:p w14:paraId="6AEC2975" w14:textId="77777777" w:rsidR="00D45FC8" w:rsidRPr="008C0DBB" w:rsidRDefault="00D45FC8" w:rsidP="00D45FC8">
            <w:pPr>
              <w:pStyle w:val="Heading2"/>
              <w:tabs>
                <w:tab w:val="left" w:pos="90"/>
              </w:tabs>
              <w:spacing w:before="60" w:after="60"/>
              <w:ind w:left="0" w:firstLine="0"/>
              <w:jc w:val="left"/>
              <w:rPr>
                <w:rFonts w:asciiTheme="majorBidi" w:hAnsiTheme="majorBidi" w:cstheme="majorBidi"/>
                <w:b w:val="0"/>
                <w:sz w:val="20"/>
              </w:rPr>
            </w:pPr>
          </w:p>
        </w:tc>
        <w:tc>
          <w:tcPr>
            <w:tcW w:w="1710" w:type="dxa"/>
            <w:vMerge/>
            <w:tcBorders>
              <w:bottom w:val="single" w:sz="4" w:space="0" w:color="auto"/>
              <w:right w:val="single" w:sz="4" w:space="0" w:color="auto"/>
            </w:tcBorders>
          </w:tcPr>
          <w:p w14:paraId="00FF653E" w14:textId="77777777" w:rsidR="00D45FC8" w:rsidRPr="008C0DBB" w:rsidRDefault="00D45FC8" w:rsidP="00D45FC8">
            <w:pPr>
              <w:pStyle w:val="Heading2"/>
              <w:tabs>
                <w:tab w:val="left" w:pos="90"/>
              </w:tabs>
              <w:spacing w:before="60" w:after="60"/>
              <w:ind w:left="0" w:firstLine="0"/>
              <w:jc w:val="left"/>
              <w:rPr>
                <w:rFonts w:asciiTheme="majorBidi" w:hAnsiTheme="majorBidi" w:cstheme="majorBidi"/>
                <w:sz w:val="20"/>
              </w:rPr>
            </w:pPr>
          </w:p>
        </w:tc>
        <w:tc>
          <w:tcPr>
            <w:tcW w:w="2430" w:type="dxa"/>
            <w:tcBorders>
              <w:top w:val="single" w:sz="4" w:space="0" w:color="auto"/>
              <w:left w:val="single" w:sz="4" w:space="0" w:color="auto"/>
              <w:bottom w:val="single" w:sz="4" w:space="0" w:color="auto"/>
              <w:right w:val="single" w:sz="4" w:space="0" w:color="auto"/>
            </w:tcBorders>
          </w:tcPr>
          <w:p w14:paraId="4DB1B3D2" w14:textId="36A731AC" w:rsidR="009F4978" w:rsidRPr="008C0DBB" w:rsidRDefault="00D45FC8" w:rsidP="009F4978">
            <w:pPr>
              <w:pStyle w:val="Style110"/>
              <w:tabs>
                <w:tab w:val="left" w:leader="dot" w:pos="8424"/>
              </w:tabs>
              <w:spacing w:line="240" w:lineRule="auto"/>
              <w:rPr>
                <w:i/>
                <w:sz w:val="20"/>
                <w:lang w:val="fr-FR"/>
              </w:rPr>
            </w:pPr>
            <w:r w:rsidRPr="008C0DBB">
              <w:rPr>
                <w:i/>
                <w:sz w:val="20"/>
                <w:lang w:val="fr-FR"/>
              </w:rPr>
              <w:t>[</w:t>
            </w:r>
            <w:r w:rsidR="009F4978" w:rsidRPr="008C0DBB">
              <w:rPr>
                <w:i/>
                <w:sz w:val="20"/>
                <w:lang w:val="fr-FR"/>
              </w:rPr>
              <w:t xml:space="preserve">ajouter ce qui suit si les sous-traitants spécialisés sont autorisé et décrire la nature et les caractéristiques des travaux spécialisés.] </w:t>
            </w:r>
          </w:p>
          <w:p w14:paraId="60DBB930" w14:textId="798EA114" w:rsidR="00D45FC8" w:rsidRPr="008C0DBB" w:rsidRDefault="00D45FC8" w:rsidP="009F4978">
            <w:pPr>
              <w:pStyle w:val="Style110"/>
              <w:tabs>
                <w:tab w:val="left" w:leader="dot" w:pos="8424"/>
              </w:tabs>
              <w:spacing w:line="240" w:lineRule="auto"/>
              <w:rPr>
                <w:rFonts w:asciiTheme="majorBidi" w:hAnsiTheme="majorBidi" w:cstheme="majorBidi"/>
                <w:sz w:val="20"/>
                <w:lang w:val="fr-FR"/>
              </w:rPr>
            </w:pPr>
            <w:r w:rsidRPr="008C0DBB">
              <w:rPr>
                <w:i/>
                <w:sz w:val="20"/>
                <w:lang w:val="fr-FR"/>
              </w:rPr>
              <w:t xml:space="preserve">“(ii) </w:t>
            </w:r>
            <w:r w:rsidR="009F4978" w:rsidRPr="008C0DBB">
              <w:rPr>
                <w:i/>
                <w:sz w:val="20"/>
                <w:lang w:val="fr-FR"/>
              </w:rPr>
              <w:t>Pour les travaux spécialisés suivants, le Maître d’Ouvrage autorise les sous-traitants spécialisés selon l’article 34,3 des IS</w:t>
            </w:r>
            <w:r w:rsidRPr="008C0DBB">
              <w:rPr>
                <w:i/>
                <w:sz w:val="20"/>
                <w:lang w:val="fr-FR"/>
              </w:rPr>
              <w:t>”</w:t>
            </w:r>
          </w:p>
        </w:tc>
        <w:tc>
          <w:tcPr>
            <w:tcW w:w="1350" w:type="dxa"/>
            <w:tcBorders>
              <w:top w:val="single" w:sz="4" w:space="0" w:color="auto"/>
              <w:left w:val="single" w:sz="4" w:space="0" w:color="auto"/>
              <w:bottom w:val="single" w:sz="4" w:space="0" w:color="auto"/>
              <w:right w:val="single" w:sz="4" w:space="0" w:color="auto"/>
            </w:tcBorders>
          </w:tcPr>
          <w:p w14:paraId="685C5315" w14:textId="25979CFA" w:rsidR="00D45FC8" w:rsidRPr="008C0DBB" w:rsidRDefault="009F4978" w:rsidP="00D45FC8">
            <w:pPr>
              <w:spacing w:before="60" w:after="60"/>
              <w:ind w:left="0" w:firstLine="0"/>
              <w:jc w:val="left"/>
              <w:rPr>
                <w:rFonts w:asciiTheme="majorBidi" w:hAnsiTheme="majorBidi" w:cstheme="majorBidi"/>
                <w:sz w:val="20"/>
              </w:rPr>
            </w:pPr>
            <w:r w:rsidRPr="008C0DBB">
              <w:rPr>
                <w:rFonts w:asciiTheme="majorBidi" w:hAnsiTheme="majorBidi" w:cstheme="majorBidi"/>
                <w:sz w:val="20"/>
              </w:rPr>
              <w:t>« Doit satisfaire l’exigence (L’exigence peut satisfaite être à travers un sous-traitant spécialisé) »</w:t>
            </w:r>
          </w:p>
        </w:tc>
        <w:tc>
          <w:tcPr>
            <w:tcW w:w="1530" w:type="dxa"/>
            <w:tcBorders>
              <w:top w:val="single" w:sz="4" w:space="0" w:color="auto"/>
              <w:left w:val="single" w:sz="4" w:space="0" w:color="auto"/>
              <w:bottom w:val="single" w:sz="4" w:space="0" w:color="auto"/>
              <w:right w:val="single" w:sz="4" w:space="0" w:color="auto"/>
            </w:tcBorders>
          </w:tcPr>
          <w:p w14:paraId="38EC4078" w14:textId="325DE7D6" w:rsidR="00D45FC8" w:rsidRPr="008C0DBB" w:rsidRDefault="009F4978" w:rsidP="00D45FC8">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aux spécifications</w:t>
            </w:r>
          </w:p>
        </w:tc>
        <w:tc>
          <w:tcPr>
            <w:tcW w:w="1440" w:type="dxa"/>
            <w:tcBorders>
              <w:top w:val="single" w:sz="4" w:space="0" w:color="auto"/>
              <w:left w:val="single" w:sz="4" w:space="0" w:color="auto"/>
              <w:bottom w:val="single" w:sz="4" w:space="0" w:color="auto"/>
              <w:right w:val="single" w:sz="4" w:space="0" w:color="auto"/>
            </w:tcBorders>
          </w:tcPr>
          <w:p w14:paraId="5A720E63" w14:textId="59C0E517" w:rsidR="00D45FC8" w:rsidRPr="008C0DBB" w:rsidRDefault="009F4978" w:rsidP="00D45FC8">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393" w:type="dxa"/>
            <w:tcBorders>
              <w:top w:val="single" w:sz="4" w:space="0" w:color="auto"/>
              <w:left w:val="single" w:sz="4" w:space="0" w:color="auto"/>
              <w:bottom w:val="single" w:sz="4" w:space="0" w:color="auto"/>
              <w:right w:val="single" w:sz="4" w:space="0" w:color="auto"/>
            </w:tcBorders>
          </w:tcPr>
          <w:p w14:paraId="649EE127" w14:textId="446DF265" w:rsidR="00D45FC8" w:rsidRPr="008C0DBB" w:rsidRDefault="009F4978" w:rsidP="009F4978">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 Doit satisfaire l’exigence </w:t>
            </w:r>
            <w:r w:rsidRPr="008C0DBB">
              <w:rPr>
                <w:rFonts w:asciiTheme="majorBidi" w:hAnsiTheme="majorBidi" w:cstheme="majorBidi"/>
                <w:i/>
                <w:sz w:val="20"/>
              </w:rPr>
              <w:t>(L’exigence peut satisfaite être à travers un sous-traitant spécialisé)</w:t>
            </w:r>
            <w:r w:rsidRPr="008C0DBB">
              <w:rPr>
                <w:rFonts w:asciiTheme="majorBidi" w:hAnsiTheme="majorBidi" w:cstheme="majorBidi"/>
                <w:sz w:val="20"/>
              </w:rPr>
              <w:t xml:space="preserve"> » </w:t>
            </w:r>
          </w:p>
        </w:tc>
        <w:tc>
          <w:tcPr>
            <w:tcW w:w="1673" w:type="dxa"/>
            <w:tcBorders>
              <w:top w:val="single" w:sz="4" w:space="0" w:color="auto"/>
              <w:left w:val="single" w:sz="4" w:space="0" w:color="auto"/>
              <w:bottom w:val="single" w:sz="4" w:space="0" w:color="auto"/>
            </w:tcBorders>
          </w:tcPr>
          <w:p w14:paraId="3E30724E" w14:textId="77777777" w:rsidR="00D45FC8" w:rsidRPr="008C0DBB" w:rsidRDefault="00D45FC8" w:rsidP="00D45FC8">
            <w:pPr>
              <w:spacing w:before="60" w:after="60"/>
              <w:ind w:left="0" w:firstLine="0"/>
              <w:jc w:val="left"/>
              <w:rPr>
                <w:rFonts w:asciiTheme="majorBidi" w:hAnsiTheme="majorBidi" w:cstheme="majorBidi"/>
                <w:sz w:val="20"/>
              </w:rPr>
            </w:pPr>
          </w:p>
        </w:tc>
      </w:tr>
      <w:tr w:rsidR="000464F4" w:rsidRPr="008C0DBB" w14:paraId="2C90A8B5" w14:textId="77777777" w:rsidTr="009F4978">
        <w:tblPrEx>
          <w:tblBorders>
            <w:insideH w:val="none" w:sz="0" w:space="0" w:color="auto"/>
            <w:insideV w:val="none" w:sz="0" w:space="0" w:color="auto"/>
          </w:tblBorders>
          <w:tblLook w:val="0000" w:firstRow="0" w:lastRow="0" w:firstColumn="0" w:lastColumn="0" w:noHBand="0" w:noVBand="0"/>
        </w:tblPrEx>
        <w:tc>
          <w:tcPr>
            <w:tcW w:w="1458" w:type="dxa"/>
            <w:tcBorders>
              <w:top w:val="single" w:sz="4" w:space="0" w:color="auto"/>
              <w:bottom w:val="single" w:sz="4" w:space="0" w:color="auto"/>
              <w:right w:val="single" w:sz="4" w:space="0" w:color="auto"/>
            </w:tcBorders>
          </w:tcPr>
          <w:p w14:paraId="662AC70B" w14:textId="0E7782B3" w:rsidR="000464F4" w:rsidRPr="008C0DBB" w:rsidRDefault="00B66E58" w:rsidP="00BE4B6F">
            <w:pPr>
              <w:pStyle w:val="Heading2"/>
              <w:tabs>
                <w:tab w:val="left" w:pos="90"/>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4.2 (b)</w:t>
            </w:r>
          </w:p>
        </w:tc>
        <w:tc>
          <w:tcPr>
            <w:tcW w:w="1710" w:type="dxa"/>
            <w:tcBorders>
              <w:top w:val="single" w:sz="4" w:space="0" w:color="auto"/>
              <w:bottom w:val="single" w:sz="4" w:space="0" w:color="auto"/>
              <w:right w:val="single" w:sz="4" w:space="0" w:color="auto"/>
            </w:tcBorders>
          </w:tcPr>
          <w:p w14:paraId="591B546C" w14:textId="36C92EAB" w:rsidR="000464F4" w:rsidRPr="008C0DBB" w:rsidRDefault="000464F4" w:rsidP="00BE4B6F">
            <w:pPr>
              <w:pStyle w:val="Heading2"/>
              <w:tabs>
                <w:tab w:val="left" w:pos="90"/>
              </w:tabs>
              <w:spacing w:before="60" w:after="60"/>
              <w:ind w:left="0" w:firstLine="0"/>
              <w:jc w:val="left"/>
              <w:rPr>
                <w:rFonts w:asciiTheme="majorBidi" w:hAnsiTheme="majorBidi" w:cstheme="majorBidi"/>
                <w:sz w:val="20"/>
              </w:rPr>
            </w:pPr>
          </w:p>
        </w:tc>
        <w:tc>
          <w:tcPr>
            <w:tcW w:w="2430" w:type="dxa"/>
            <w:tcBorders>
              <w:top w:val="single" w:sz="4" w:space="0" w:color="auto"/>
              <w:left w:val="single" w:sz="4" w:space="0" w:color="auto"/>
              <w:bottom w:val="single" w:sz="4" w:space="0" w:color="auto"/>
              <w:right w:val="single" w:sz="4" w:space="0" w:color="auto"/>
            </w:tcBorders>
          </w:tcPr>
          <w:p w14:paraId="08829B2A" w14:textId="3F25804A" w:rsidR="000464F4" w:rsidRPr="008C0DBB" w:rsidRDefault="000464F4" w:rsidP="00B66E58">
            <w:pPr>
              <w:spacing w:before="60" w:after="60"/>
              <w:ind w:left="0" w:firstLine="0"/>
              <w:jc w:val="left"/>
              <w:rPr>
                <w:rFonts w:asciiTheme="majorBidi" w:hAnsiTheme="majorBidi" w:cstheme="majorBidi"/>
                <w:spacing w:val="-2"/>
                <w:sz w:val="20"/>
              </w:rPr>
            </w:pPr>
            <w:r w:rsidRPr="008C0DBB">
              <w:rPr>
                <w:rFonts w:asciiTheme="majorBidi" w:hAnsiTheme="majorBidi" w:cstheme="majorBidi"/>
                <w:spacing w:val="-2"/>
                <w:sz w:val="20"/>
              </w:rPr>
              <w:t>Pour les marchés référencés ci-dessus ou pour d’autres marchés exécutés en tant qu’entrepreneur principal, membre de groupement, ou sous-traitant</w:t>
            </w:r>
            <w:r w:rsidRPr="008C0DBB">
              <w:rPr>
                <w:rStyle w:val="FootnoteReference"/>
                <w:rFonts w:asciiTheme="majorBidi" w:hAnsiTheme="majorBidi" w:cstheme="majorBidi"/>
                <w:spacing w:val="-2"/>
                <w:sz w:val="20"/>
              </w:rPr>
              <w:footnoteReference w:id="15"/>
            </w:r>
            <w:r w:rsidRPr="008C0DBB">
              <w:rPr>
                <w:rFonts w:asciiTheme="majorBidi" w:hAnsiTheme="majorBidi" w:cstheme="majorBidi"/>
                <w:spacing w:val="-2"/>
                <w:sz w:val="20"/>
              </w:rPr>
              <w:t xml:space="preserve"> pendant la période stipulée au paragraphe 4.2 a) ci-dessus à compter du 1</w:t>
            </w:r>
            <w:r w:rsidRPr="008C0DBB">
              <w:rPr>
                <w:rFonts w:asciiTheme="majorBidi" w:hAnsiTheme="majorBidi" w:cstheme="majorBidi"/>
                <w:spacing w:val="-2"/>
                <w:sz w:val="20"/>
                <w:vertAlign w:val="superscript"/>
              </w:rPr>
              <w:t>er</w:t>
            </w:r>
            <w:r w:rsidRPr="008C0DBB">
              <w:rPr>
                <w:rFonts w:asciiTheme="majorBidi" w:hAnsiTheme="majorBidi" w:cstheme="majorBidi"/>
                <w:spacing w:val="-2"/>
                <w:sz w:val="20"/>
              </w:rPr>
              <w:t xml:space="preserve"> janvier de [</w:t>
            </w:r>
            <w:r w:rsidRPr="008C0DBB">
              <w:rPr>
                <w:rFonts w:asciiTheme="majorBidi" w:hAnsiTheme="majorBidi" w:cstheme="majorBidi"/>
                <w:i/>
                <w:spacing w:val="-2"/>
                <w:sz w:val="20"/>
              </w:rPr>
              <w:t>insérer l’année</w:t>
            </w:r>
            <w:r w:rsidRPr="008C0DBB">
              <w:rPr>
                <w:rFonts w:asciiTheme="majorBidi" w:hAnsiTheme="majorBidi" w:cstheme="majorBidi"/>
                <w:spacing w:val="-2"/>
                <w:sz w:val="20"/>
              </w:rPr>
              <w:t xml:space="preserve">, une expérience minimale de construction achevée de </w:t>
            </w:r>
            <w:r w:rsidRPr="008C0DBB">
              <w:rPr>
                <w:rFonts w:asciiTheme="majorBidi" w:hAnsiTheme="majorBidi" w:cstheme="majorBidi"/>
                <w:spacing w:val="-2"/>
                <w:sz w:val="20"/>
              </w:rPr>
              <w:lastRenderedPageBreak/>
              <w:t>manière satisfaisante et achevés pour l’essentiel dans les activités-clés suivantes</w:t>
            </w:r>
            <w:r w:rsidRPr="008C0DBB">
              <w:rPr>
                <w:rStyle w:val="FootnoteReference"/>
                <w:rFonts w:asciiTheme="majorBidi" w:hAnsiTheme="majorBidi" w:cstheme="majorBidi"/>
                <w:spacing w:val="-2"/>
                <w:sz w:val="20"/>
              </w:rPr>
              <w:footnoteReference w:id="16"/>
            </w:r>
            <w:r w:rsidRPr="008C0DBB">
              <w:rPr>
                <w:rFonts w:asciiTheme="majorBidi" w:hAnsiTheme="majorBidi" w:cstheme="majorBidi"/>
                <w:spacing w:val="-2"/>
                <w:sz w:val="20"/>
              </w:rPr>
              <w:t> [</w:t>
            </w:r>
            <w:r w:rsidRPr="008C0DBB">
              <w:rPr>
                <w:rFonts w:asciiTheme="majorBidi" w:hAnsiTheme="majorBidi" w:cstheme="majorBidi"/>
                <w:i/>
                <w:spacing w:val="-2"/>
                <w:sz w:val="20"/>
              </w:rPr>
              <w:t>fournir la liste des activités-clés en indiquant le volume, le nombre ou la cadence de production tel qu’applicable]</w:t>
            </w:r>
            <w:r w:rsidRPr="008C0DBB">
              <w:rPr>
                <w:rStyle w:val="FootnoteReference"/>
                <w:rFonts w:asciiTheme="majorBidi" w:hAnsiTheme="majorBidi" w:cstheme="majorBidi"/>
                <w:i/>
                <w:spacing w:val="-2"/>
                <w:sz w:val="20"/>
              </w:rPr>
              <w:footnoteReference w:id="17"/>
            </w:r>
            <w:r w:rsidRPr="008C0DBB">
              <w:rPr>
                <w:rFonts w:asciiTheme="majorBidi" w:hAnsiTheme="majorBidi" w:cstheme="majorBidi"/>
                <w:spacing w:val="-2"/>
                <w:sz w:val="20"/>
              </w:rPr>
              <w:t xml:space="preserve"> : </w:t>
            </w:r>
            <w:r w:rsidRPr="008C0DBB">
              <w:rPr>
                <w:rFonts w:asciiTheme="majorBidi" w:hAnsiTheme="majorBidi" w:cstheme="majorBidi"/>
                <w:i/>
                <w:spacing w:val="-2"/>
                <w:sz w:val="20"/>
              </w:rPr>
              <w:t xml:space="preserve">Le critère 4.2(a) les exigences mentionnées définissent la similitude des marchés, alors que les activités clés ou les cadences de production à spécifier au critère 4.2(b) ont pour but de définir la capacité requise de la part du Candidat afin de réaliser les Travaux. Il ne doit pas y avoir de contradiction ni de répétition entre 4.2(a) et 4.2(b). Concernant la cadence de production, indiquer la cadence </w:t>
            </w:r>
            <w:r w:rsidRPr="008C0DBB">
              <w:rPr>
                <w:rFonts w:asciiTheme="majorBidi" w:hAnsiTheme="majorBidi" w:cstheme="majorBidi"/>
                <w:i/>
                <w:spacing w:val="-2"/>
                <w:sz w:val="20"/>
              </w:rPr>
              <w:lastRenderedPageBreak/>
              <w:t>moyenne durant la période considérée ou la cadence annuelle durant 12 mois de la période considérée]</w:t>
            </w:r>
            <w:r w:rsidRPr="008C0DBB">
              <w:rPr>
                <w:rFonts w:asciiTheme="majorBidi" w:hAnsiTheme="majorBidi" w:cstheme="majorBidi"/>
                <w:spacing w:val="-2"/>
                <w:sz w:val="20"/>
              </w:rPr>
              <w:t> :</w:t>
            </w:r>
          </w:p>
        </w:tc>
        <w:tc>
          <w:tcPr>
            <w:tcW w:w="1350" w:type="dxa"/>
            <w:tcBorders>
              <w:top w:val="single" w:sz="4" w:space="0" w:color="auto"/>
              <w:left w:val="single" w:sz="4" w:space="0" w:color="auto"/>
              <w:bottom w:val="single" w:sz="4" w:space="0" w:color="auto"/>
              <w:right w:val="single" w:sz="4" w:space="0" w:color="auto"/>
            </w:tcBorders>
          </w:tcPr>
          <w:p w14:paraId="025F1B3E" w14:textId="40CA44D1" w:rsidR="000464F4" w:rsidRPr="008C0DBB" w:rsidRDefault="000464F4" w:rsidP="00B66E58">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Doit satisfaire aux spécifications</w:t>
            </w:r>
          </w:p>
        </w:tc>
        <w:tc>
          <w:tcPr>
            <w:tcW w:w="1530" w:type="dxa"/>
            <w:tcBorders>
              <w:top w:val="single" w:sz="4" w:space="0" w:color="auto"/>
              <w:left w:val="single" w:sz="4" w:space="0" w:color="auto"/>
              <w:bottom w:val="single" w:sz="4" w:space="0" w:color="auto"/>
              <w:right w:val="single" w:sz="4" w:space="0" w:color="auto"/>
            </w:tcBorders>
          </w:tcPr>
          <w:p w14:paraId="6BAA4995" w14:textId="7F2D5349" w:rsidR="000464F4" w:rsidRPr="008C0DBB" w:rsidRDefault="000464F4" w:rsidP="00B66E58">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aux spécifications</w:t>
            </w:r>
          </w:p>
        </w:tc>
        <w:tc>
          <w:tcPr>
            <w:tcW w:w="1440" w:type="dxa"/>
            <w:tcBorders>
              <w:top w:val="single" w:sz="4" w:space="0" w:color="auto"/>
              <w:left w:val="single" w:sz="4" w:space="0" w:color="auto"/>
              <w:bottom w:val="single" w:sz="4" w:space="0" w:color="auto"/>
              <w:right w:val="single" w:sz="4" w:space="0" w:color="auto"/>
            </w:tcBorders>
          </w:tcPr>
          <w:p w14:paraId="7ED5BD01"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393" w:type="dxa"/>
            <w:tcBorders>
              <w:top w:val="single" w:sz="4" w:space="0" w:color="auto"/>
              <w:left w:val="single" w:sz="4" w:space="0" w:color="auto"/>
              <w:bottom w:val="single" w:sz="4" w:space="0" w:color="auto"/>
              <w:right w:val="single" w:sz="4" w:space="0" w:color="auto"/>
            </w:tcBorders>
          </w:tcPr>
          <w:p w14:paraId="68C0D482" w14:textId="5821E835"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Doit satisfaire aux spécifications dans les domaines mentionnés </w:t>
            </w:r>
            <w:r w:rsidR="00B66E58" w:rsidRPr="008C0DBB">
              <w:rPr>
                <w:rFonts w:asciiTheme="majorBidi" w:hAnsiTheme="majorBidi" w:cstheme="majorBidi"/>
                <w:sz w:val="20"/>
              </w:rPr>
              <w:br/>
            </w:r>
            <w:r w:rsidRPr="008C0DBB">
              <w:rPr>
                <w:rFonts w:asciiTheme="majorBidi" w:hAnsiTheme="majorBidi" w:cstheme="majorBidi"/>
                <w:sz w:val="20"/>
              </w:rPr>
              <w:t>ci-après </w:t>
            </w:r>
            <w:r w:rsidRPr="008C0DBB">
              <w:rPr>
                <w:rStyle w:val="FootnoteReference"/>
                <w:rFonts w:asciiTheme="majorBidi" w:hAnsiTheme="majorBidi" w:cstheme="majorBidi"/>
                <w:sz w:val="20"/>
              </w:rPr>
              <w:footnoteReference w:id="18"/>
            </w:r>
            <w:r w:rsidRPr="008C0DBB">
              <w:rPr>
                <w:rFonts w:asciiTheme="majorBidi" w:hAnsiTheme="majorBidi" w:cstheme="majorBidi"/>
                <w:sz w:val="20"/>
              </w:rPr>
              <w:t> :</w:t>
            </w:r>
          </w:p>
          <w:p w14:paraId="48A576E3" w14:textId="6B0368A3" w:rsidR="000464F4" w:rsidRPr="008C0DBB" w:rsidRDefault="00B66E58" w:rsidP="0036021B">
            <w:pPr>
              <w:spacing w:before="60" w:after="60"/>
              <w:ind w:left="0" w:firstLine="0"/>
              <w:jc w:val="left"/>
              <w:rPr>
                <w:rFonts w:asciiTheme="majorBidi" w:hAnsiTheme="majorBidi" w:cstheme="majorBidi"/>
                <w:sz w:val="20"/>
              </w:rPr>
            </w:pPr>
            <w:r w:rsidRPr="008C0DBB">
              <w:rPr>
                <w:rFonts w:asciiTheme="majorBidi" w:hAnsiTheme="majorBidi" w:cstheme="majorBidi"/>
                <w:i/>
                <w:sz w:val="20"/>
              </w:rPr>
              <w:t>[</w:t>
            </w:r>
            <w:r w:rsidR="0036021B" w:rsidRPr="008C0DBB">
              <w:rPr>
                <w:rFonts w:asciiTheme="majorBidi" w:hAnsiTheme="majorBidi" w:cstheme="majorBidi"/>
                <w:i/>
                <w:sz w:val="20"/>
              </w:rPr>
              <w:t xml:space="preserve">fournir la liste des activités et les exigences minimum </w:t>
            </w:r>
            <w:r w:rsidR="00994494" w:rsidRPr="008C0DBB">
              <w:rPr>
                <w:rFonts w:asciiTheme="majorBidi" w:hAnsiTheme="majorBidi" w:cstheme="majorBidi"/>
                <w:i/>
                <w:sz w:val="20"/>
              </w:rPr>
              <w:lastRenderedPageBreak/>
              <w:t>correspondantes</w:t>
            </w:r>
            <w:r w:rsidRPr="008C0DBB">
              <w:rPr>
                <w:rFonts w:asciiTheme="majorBidi" w:hAnsiTheme="majorBidi" w:cstheme="majorBidi"/>
                <w:i/>
                <w:sz w:val="20"/>
              </w:rPr>
              <w:t>]</w:t>
            </w:r>
          </w:p>
        </w:tc>
        <w:tc>
          <w:tcPr>
            <w:tcW w:w="1673" w:type="dxa"/>
            <w:tcBorders>
              <w:top w:val="single" w:sz="4" w:space="0" w:color="auto"/>
              <w:left w:val="single" w:sz="4" w:space="0" w:color="auto"/>
              <w:bottom w:val="single" w:sz="4" w:space="0" w:color="auto"/>
            </w:tcBorders>
          </w:tcPr>
          <w:p w14:paraId="0ECEBF61" w14:textId="38CA2335"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lastRenderedPageBreak/>
              <w:t xml:space="preserve">Formulaire </w:t>
            </w:r>
            <w:r w:rsidR="00B66E58" w:rsidRPr="008C0DBB">
              <w:rPr>
                <w:rFonts w:asciiTheme="majorBidi" w:hAnsiTheme="majorBidi" w:cstheme="majorBidi"/>
                <w:sz w:val="20"/>
              </w:rPr>
              <w:br/>
            </w:r>
            <w:r w:rsidRPr="008C0DBB">
              <w:rPr>
                <w:rFonts w:asciiTheme="majorBidi" w:hAnsiTheme="majorBidi" w:cstheme="majorBidi"/>
                <w:sz w:val="20"/>
              </w:rPr>
              <w:t>EXP-4.2 (b)</w:t>
            </w:r>
          </w:p>
        </w:tc>
      </w:tr>
    </w:tbl>
    <w:p w14:paraId="06D6B171" w14:textId="77777777" w:rsidR="00CA1D30" w:rsidRPr="008C0DBB" w:rsidRDefault="00CA1D30" w:rsidP="00F82AAD">
      <w:pPr>
        <w:ind w:left="0" w:firstLine="0"/>
        <w:jc w:val="left"/>
        <w:rPr>
          <w:rFonts w:asciiTheme="majorBidi" w:hAnsiTheme="majorBidi" w:cstheme="majorBidi"/>
          <w:b/>
        </w:rPr>
        <w:sectPr w:rsidR="00CA1D30" w:rsidRPr="008C0DBB" w:rsidSect="00644312">
          <w:headerReference w:type="even" r:id="rId29"/>
          <w:headerReference w:type="default" r:id="rId30"/>
          <w:footerReference w:type="even" r:id="rId31"/>
          <w:endnotePr>
            <w:numFmt w:val="decimal"/>
          </w:endnotePr>
          <w:pgSz w:w="15840" w:h="12240" w:orient="landscape" w:code="1"/>
          <w:pgMar w:top="1418" w:right="1418" w:bottom="1418" w:left="1418" w:header="720" w:footer="720" w:gutter="0"/>
          <w:cols w:space="720"/>
          <w:docGrid w:linePitch="326"/>
        </w:sectPr>
      </w:pPr>
    </w:p>
    <w:p w14:paraId="486E4861" w14:textId="5762DF2B" w:rsidR="000A450A" w:rsidRPr="008C0DBB" w:rsidRDefault="00587F78" w:rsidP="00587F78">
      <w:pPr>
        <w:pStyle w:val="S3-Header1"/>
        <w:rPr>
          <w:lang w:val="fr-FR"/>
        </w:rPr>
      </w:pPr>
      <w:bookmarkStart w:id="467" w:name="_Toc487641744"/>
      <w:r w:rsidRPr="008C0DBB">
        <w:rPr>
          <w:lang w:val="fr-FR"/>
        </w:rPr>
        <w:lastRenderedPageBreak/>
        <w:t>4</w:t>
      </w:r>
      <w:r w:rsidR="000A450A" w:rsidRPr="008C0DBB">
        <w:rPr>
          <w:lang w:val="fr-FR"/>
        </w:rPr>
        <w:tab/>
        <w:t>Personnel</w:t>
      </w:r>
      <w:r w:rsidR="002F5FCA" w:rsidRPr="008C0DBB">
        <w:rPr>
          <w:lang w:val="fr-FR"/>
        </w:rPr>
        <w:t>-Clé</w:t>
      </w:r>
      <w:bookmarkEnd w:id="467"/>
    </w:p>
    <w:p w14:paraId="470C4219" w14:textId="798F7486" w:rsidR="002F5FCA" w:rsidRPr="008C0DBB" w:rsidRDefault="002F5FCA" w:rsidP="002F5FCA">
      <w:pPr>
        <w:tabs>
          <w:tab w:val="right" w:pos="7254"/>
        </w:tabs>
        <w:spacing w:before="120" w:after="120"/>
        <w:ind w:left="144" w:firstLine="0"/>
        <w:rPr>
          <w:rFonts w:asciiTheme="majorBidi" w:hAnsiTheme="majorBidi" w:cstheme="majorBidi"/>
          <w:b/>
          <w:i/>
        </w:rPr>
      </w:pPr>
      <w:r w:rsidRPr="008C0DBB">
        <w:rPr>
          <w:rFonts w:asciiTheme="majorBidi" w:hAnsiTheme="majorBidi" w:cstheme="majorBidi"/>
          <w:b/>
          <w:i/>
        </w:rPr>
        <w:t>[</w:t>
      </w:r>
      <w:r w:rsidRPr="008C0DBB">
        <w:rPr>
          <w:rFonts w:asciiTheme="majorBidi" w:hAnsiTheme="majorBidi" w:cstheme="majorBidi"/>
          <w:b/>
          <w:i/>
          <w:u w:val="single"/>
        </w:rPr>
        <w:t>Note</w:t>
      </w:r>
      <w:r w:rsidR="009B2302" w:rsidRPr="008C0DBB">
        <w:rPr>
          <w:rFonts w:asciiTheme="majorBidi" w:hAnsiTheme="majorBidi" w:cstheme="majorBidi"/>
          <w:b/>
          <w:i/>
          <w:u w:val="single"/>
        </w:rPr>
        <w:t> :</w:t>
      </w:r>
      <w:r w:rsidRPr="008C0DBB">
        <w:rPr>
          <w:rFonts w:asciiTheme="majorBidi" w:hAnsiTheme="majorBidi" w:cstheme="majorBidi"/>
          <w:b/>
          <w:i/>
        </w:rPr>
        <w:t xml:space="preserve"> insérer dans le tableau ci-après le personnel-clé minimum nécessaire pour exécuter le marché, en tenant compte de sa nature, son étendue, sa complexité et des risques]</w:t>
      </w:r>
    </w:p>
    <w:p w14:paraId="3C509D56" w14:textId="025CBCA3" w:rsidR="002F5FCA" w:rsidRPr="008C0DBB" w:rsidRDefault="002F5FCA" w:rsidP="002F5FCA">
      <w:pPr>
        <w:tabs>
          <w:tab w:val="right" w:pos="7254"/>
        </w:tabs>
        <w:spacing w:before="120" w:after="120"/>
        <w:ind w:left="144" w:firstLine="0"/>
        <w:rPr>
          <w:rFonts w:asciiTheme="majorBidi" w:hAnsiTheme="majorBidi" w:cstheme="majorBidi"/>
        </w:rPr>
      </w:pPr>
      <w:r w:rsidRPr="008C0DBB">
        <w:rPr>
          <w:rFonts w:asciiTheme="majorBidi" w:hAnsiTheme="majorBidi" w:cstheme="majorBidi"/>
        </w:rPr>
        <w:t>Le Soumissionnaire doit établir qu’il disposera du personnel-clé de qualification convenable (et en nombre suffisant) décrit dans le tableau ci-après, qui est nécessaire pour exécuter le Marché.</w:t>
      </w:r>
    </w:p>
    <w:p w14:paraId="7BB0C76D" w14:textId="48C89756" w:rsidR="002F5FCA" w:rsidRPr="008C0DBB" w:rsidRDefault="002F5FCA" w:rsidP="002F5FCA">
      <w:pPr>
        <w:tabs>
          <w:tab w:val="right" w:pos="7254"/>
        </w:tabs>
        <w:spacing w:before="120" w:after="120"/>
        <w:ind w:left="144" w:firstLine="0"/>
        <w:rPr>
          <w:rFonts w:asciiTheme="majorBidi" w:hAnsiTheme="majorBidi" w:cstheme="majorBidi"/>
        </w:rPr>
      </w:pPr>
      <w:r w:rsidRPr="008C0DBB">
        <w:rPr>
          <w:rFonts w:asciiTheme="majorBidi" w:hAnsiTheme="majorBidi" w:cstheme="majorBidi"/>
        </w:rPr>
        <w:t>Le Soumissionnaire doit fournir les détails concernant le personnel que le Soumissionnaire prévoit d’affecter aux travaux et services, y compris leur formation académique et leur expérience professionnelle.</w:t>
      </w:r>
      <w:r w:rsidR="009B2302" w:rsidRPr="008C0DBB">
        <w:rPr>
          <w:rFonts w:asciiTheme="majorBidi" w:hAnsiTheme="majorBidi" w:cstheme="majorBidi"/>
        </w:rPr>
        <w:t xml:space="preserve"> </w:t>
      </w:r>
      <w:r w:rsidRPr="008C0DBB">
        <w:rPr>
          <w:rFonts w:asciiTheme="majorBidi" w:hAnsiTheme="majorBidi" w:cstheme="majorBidi"/>
        </w:rPr>
        <w:t>Le Soumissionnaire remplira les formulaires prévus à la Section IV – Formulaires de soumission.</w:t>
      </w:r>
    </w:p>
    <w:p w14:paraId="47DFA2F9" w14:textId="0A961CD6" w:rsidR="002F5FCA" w:rsidRPr="008C0DBB" w:rsidRDefault="002F5FCA" w:rsidP="002F5FCA">
      <w:pPr>
        <w:tabs>
          <w:tab w:val="right" w:pos="7254"/>
        </w:tabs>
        <w:spacing w:before="120" w:after="120"/>
        <w:ind w:left="144" w:firstLine="0"/>
        <w:rPr>
          <w:rFonts w:asciiTheme="majorBidi" w:hAnsiTheme="majorBidi" w:cstheme="majorBidi"/>
        </w:rPr>
      </w:pPr>
      <w:r w:rsidRPr="008C0DBB">
        <w:rPr>
          <w:rFonts w:asciiTheme="majorBidi" w:hAnsiTheme="majorBidi" w:cstheme="majorBidi"/>
        </w:rPr>
        <w:t>L’Entrepreneur devra obtenir l’accord du Maître d’Ouvrage avant de remplacer le Personnel clé (</w:t>
      </w:r>
      <w:proofErr w:type="spellStart"/>
      <w:r w:rsidRPr="008C0DBB">
        <w:rPr>
          <w:rFonts w:asciiTheme="majorBidi" w:hAnsiTheme="majorBidi" w:cstheme="majorBidi"/>
        </w:rPr>
        <w:t>cf</w:t>
      </w:r>
      <w:proofErr w:type="spellEnd"/>
      <w:r w:rsidRPr="008C0DBB">
        <w:rPr>
          <w:rFonts w:asciiTheme="majorBidi" w:hAnsiTheme="majorBidi" w:cstheme="majorBidi"/>
        </w:rPr>
        <w:t xml:space="preserve"> Clause </w:t>
      </w:r>
      <w:r w:rsidR="00926B94" w:rsidRPr="008C0DBB">
        <w:rPr>
          <w:rFonts w:asciiTheme="majorBidi" w:hAnsiTheme="majorBidi" w:cstheme="majorBidi"/>
        </w:rPr>
        <w:t>9.1</w:t>
      </w:r>
      <w:r w:rsidRPr="008C0DBB">
        <w:rPr>
          <w:rFonts w:asciiTheme="majorBidi" w:hAnsiTheme="majorBidi" w:cstheme="majorBidi"/>
        </w:rPr>
        <w:t xml:space="preserve"> du CCAP).</w:t>
      </w:r>
    </w:p>
    <w:p w14:paraId="560E25A9" w14:textId="33982E33" w:rsidR="002F5FCA" w:rsidRPr="008C0DBB" w:rsidRDefault="002F5FCA" w:rsidP="00B66E58">
      <w:pPr>
        <w:tabs>
          <w:tab w:val="right" w:pos="7254"/>
        </w:tabs>
        <w:spacing w:before="120" w:after="120"/>
        <w:ind w:left="720"/>
        <w:rPr>
          <w:rFonts w:asciiTheme="majorBidi" w:hAnsiTheme="majorBidi" w:cstheme="majorBidi"/>
          <w:b/>
        </w:rPr>
      </w:pPr>
      <w:r w:rsidRPr="008C0DBB">
        <w:rPr>
          <w:rFonts w:asciiTheme="majorBidi" w:hAnsiTheme="majorBidi" w:cstheme="majorBidi"/>
          <w:b/>
        </w:rPr>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858"/>
        <w:gridCol w:w="2835"/>
        <w:gridCol w:w="2422"/>
      </w:tblGrid>
      <w:tr w:rsidR="002F5FCA" w:rsidRPr="008C0DBB" w14:paraId="4E26E57D" w14:textId="77777777" w:rsidTr="002F5FCA">
        <w:tc>
          <w:tcPr>
            <w:tcW w:w="567" w:type="dxa"/>
            <w:tcBorders>
              <w:top w:val="single" w:sz="12" w:space="0" w:color="auto"/>
              <w:left w:val="single" w:sz="12" w:space="0" w:color="auto"/>
              <w:bottom w:val="single" w:sz="12" w:space="0" w:color="auto"/>
              <w:right w:val="single" w:sz="12" w:space="0" w:color="auto"/>
            </w:tcBorders>
          </w:tcPr>
          <w:p w14:paraId="77C79D7B" w14:textId="539FBF7D" w:rsidR="002F5FCA" w:rsidRPr="008C0DBB" w:rsidRDefault="002F5FCA" w:rsidP="00490C96">
            <w:pPr>
              <w:spacing w:before="60" w:after="60"/>
              <w:jc w:val="center"/>
              <w:rPr>
                <w:rFonts w:asciiTheme="majorBidi" w:hAnsiTheme="majorBidi" w:cstheme="majorBidi"/>
                <w:b/>
                <w:iCs/>
                <w:szCs w:val="24"/>
              </w:rPr>
            </w:pPr>
            <w:r w:rsidRPr="008C0DBB">
              <w:rPr>
                <w:rFonts w:asciiTheme="majorBidi" w:hAnsiTheme="majorBidi" w:cstheme="majorBidi"/>
                <w:b/>
                <w:iCs/>
                <w:szCs w:val="24"/>
              </w:rPr>
              <w:t>No.</w:t>
            </w:r>
          </w:p>
        </w:tc>
        <w:tc>
          <w:tcPr>
            <w:tcW w:w="2858" w:type="dxa"/>
            <w:tcBorders>
              <w:top w:val="single" w:sz="12" w:space="0" w:color="auto"/>
              <w:left w:val="single" w:sz="12" w:space="0" w:color="auto"/>
              <w:bottom w:val="single" w:sz="12" w:space="0" w:color="auto"/>
              <w:right w:val="single" w:sz="12" w:space="0" w:color="auto"/>
            </w:tcBorders>
          </w:tcPr>
          <w:p w14:paraId="3FF176C3" w14:textId="77777777" w:rsidR="002F5FCA" w:rsidRPr="008C0DBB" w:rsidRDefault="002F5FCA" w:rsidP="00490C96">
            <w:pPr>
              <w:spacing w:before="60" w:after="60"/>
              <w:jc w:val="center"/>
              <w:rPr>
                <w:rFonts w:asciiTheme="majorBidi" w:hAnsiTheme="majorBidi" w:cstheme="majorBidi"/>
                <w:b/>
                <w:iCs/>
                <w:szCs w:val="24"/>
              </w:rPr>
            </w:pPr>
            <w:r w:rsidRPr="008C0DBB">
              <w:rPr>
                <w:rFonts w:asciiTheme="majorBidi" w:hAnsiTheme="majorBidi" w:cstheme="majorBidi"/>
                <w:b/>
                <w:iCs/>
                <w:szCs w:val="24"/>
              </w:rPr>
              <w:t>Position/spécialité</w:t>
            </w:r>
          </w:p>
        </w:tc>
        <w:tc>
          <w:tcPr>
            <w:tcW w:w="2835" w:type="dxa"/>
            <w:tcBorders>
              <w:top w:val="single" w:sz="12" w:space="0" w:color="auto"/>
              <w:left w:val="single" w:sz="12" w:space="0" w:color="auto"/>
              <w:bottom w:val="single" w:sz="12" w:space="0" w:color="auto"/>
              <w:right w:val="single" w:sz="12" w:space="0" w:color="auto"/>
            </w:tcBorders>
          </w:tcPr>
          <w:p w14:paraId="2D65F314" w14:textId="3ABD68B8" w:rsidR="002F5FCA" w:rsidRPr="008C0DBB" w:rsidRDefault="002F5FCA" w:rsidP="00EE1F2A">
            <w:pPr>
              <w:spacing w:before="60" w:after="60"/>
              <w:ind w:left="0" w:firstLine="0"/>
              <w:jc w:val="center"/>
              <w:rPr>
                <w:rFonts w:asciiTheme="majorBidi" w:hAnsiTheme="majorBidi" w:cstheme="majorBidi"/>
                <w:b/>
                <w:bCs/>
                <w:iCs/>
                <w:szCs w:val="24"/>
              </w:rPr>
            </w:pPr>
            <w:r w:rsidRPr="008C0DBB">
              <w:rPr>
                <w:rFonts w:asciiTheme="majorBidi" w:hAnsiTheme="majorBidi" w:cstheme="majorBidi"/>
                <w:b/>
                <w:bCs/>
                <w:iCs/>
                <w:szCs w:val="24"/>
              </w:rPr>
              <w:t>Formation académique pertinente)</w:t>
            </w:r>
          </w:p>
        </w:tc>
        <w:tc>
          <w:tcPr>
            <w:tcW w:w="2422" w:type="dxa"/>
            <w:tcBorders>
              <w:top w:val="single" w:sz="12" w:space="0" w:color="auto"/>
              <w:left w:val="single" w:sz="12" w:space="0" w:color="auto"/>
              <w:bottom w:val="single" w:sz="12" w:space="0" w:color="auto"/>
              <w:right w:val="single" w:sz="12" w:space="0" w:color="auto"/>
            </w:tcBorders>
          </w:tcPr>
          <w:p w14:paraId="7E2E37FD" w14:textId="0648BBA6" w:rsidR="002F5FCA" w:rsidRPr="008C0DBB" w:rsidRDefault="002F5FCA" w:rsidP="00EE1F2A">
            <w:pPr>
              <w:spacing w:before="60" w:after="60"/>
              <w:ind w:left="0" w:firstLine="0"/>
              <w:jc w:val="center"/>
              <w:rPr>
                <w:rFonts w:asciiTheme="majorBidi" w:hAnsiTheme="majorBidi" w:cstheme="majorBidi"/>
                <w:b/>
                <w:iCs/>
                <w:szCs w:val="24"/>
              </w:rPr>
            </w:pPr>
            <w:r w:rsidRPr="008C0DBB">
              <w:rPr>
                <w:rFonts w:asciiTheme="majorBidi" w:hAnsiTheme="majorBidi" w:cstheme="majorBidi"/>
                <w:b/>
                <w:iCs/>
                <w:szCs w:val="24"/>
              </w:rPr>
              <w:t>Expérience minimale pertinente</w:t>
            </w:r>
          </w:p>
        </w:tc>
      </w:tr>
      <w:tr w:rsidR="002F5FCA" w:rsidRPr="008C0DBB" w14:paraId="4854AB63" w14:textId="77777777" w:rsidTr="002F5FCA">
        <w:tc>
          <w:tcPr>
            <w:tcW w:w="567" w:type="dxa"/>
            <w:tcBorders>
              <w:top w:val="single" w:sz="12" w:space="0" w:color="auto"/>
              <w:left w:val="single" w:sz="6" w:space="0" w:color="auto"/>
              <w:bottom w:val="single" w:sz="6" w:space="0" w:color="auto"/>
              <w:right w:val="single" w:sz="6" w:space="0" w:color="auto"/>
            </w:tcBorders>
          </w:tcPr>
          <w:p w14:paraId="453EBA8F" w14:textId="77777777" w:rsidR="002F5FCA" w:rsidRPr="008C0DBB" w:rsidRDefault="002F5FCA" w:rsidP="00EE1F2A">
            <w:pPr>
              <w:pStyle w:val="Header"/>
              <w:spacing w:before="60" w:after="60"/>
              <w:jc w:val="center"/>
              <w:rPr>
                <w:rFonts w:asciiTheme="majorBidi" w:hAnsiTheme="majorBidi" w:cstheme="majorBidi"/>
                <w:iCs/>
                <w:sz w:val="24"/>
                <w:szCs w:val="24"/>
              </w:rPr>
            </w:pPr>
            <w:r w:rsidRPr="008C0DBB">
              <w:rPr>
                <w:rFonts w:asciiTheme="majorBidi" w:hAnsiTheme="majorBidi" w:cstheme="majorBidi"/>
                <w:iCs/>
                <w:sz w:val="24"/>
                <w:szCs w:val="24"/>
              </w:rPr>
              <w:t>1</w:t>
            </w:r>
          </w:p>
        </w:tc>
        <w:tc>
          <w:tcPr>
            <w:tcW w:w="2858" w:type="dxa"/>
            <w:tcBorders>
              <w:top w:val="single" w:sz="12" w:space="0" w:color="auto"/>
              <w:left w:val="single" w:sz="6" w:space="0" w:color="auto"/>
              <w:bottom w:val="single" w:sz="6" w:space="0" w:color="auto"/>
              <w:right w:val="single" w:sz="6" w:space="0" w:color="auto"/>
            </w:tcBorders>
          </w:tcPr>
          <w:p w14:paraId="1287EB1A" w14:textId="58FAD713" w:rsidR="002F5FCA" w:rsidRPr="008C0DBB" w:rsidRDefault="002F5FCA" w:rsidP="00490C96">
            <w:pPr>
              <w:spacing w:before="60" w:after="60"/>
              <w:rPr>
                <w:rFonts w:asciiTheme="majorBidi" w:hAnsiTheme="majorBidi" w:cstheme="majorBidi"/>
                <w:iCs/>
                <w:szCs w:val="24"/>
              </w:rPr>
            </w:pPr>
          </w:p>
        </w:tc>
        <w:tc>
          <w:tcPr>
            <w:tcW w:w="2835" w:type="dxa"/>
            <w:tcBorders>
              <w:top w:val="single" w:sz="12" w:space="0" w:color="auto"/>
              <w:left w:val="single" w:sz="6" w:space="0" w:color="auto"/>
              <w:bottom w:val="single" w:sz="6" w:space="0" w:color="auto"/>
              <w:right w:val="single" w:sz="6" w:space="0" w:color="auto"/>
            </w:tcBorders>
          </w:tcPr>
          <w:p w14:paraId="0352EE2F" w14:textId="77777777" w:rsidR="002F5FCA" w:rsidRPr="008C0DBB" w:rsidRDefault="002F5FCA" w:rsidP="00490C96">
            <w:pPr>
              <w:spacing w:before="60" w:after="60"/>
              <w:rPr>
                <w:rFonts w:asciiTheme="majorBidi" w:hAnsiTheme="majorBidi" w:cstheme="majorBidi"/>
                <w:iCs/>
                <w:szCs w:val="24"/>
              </w:rPr>
            </w:pPr>
          </w:p>
        </w:tc>
        <w:tc>
          <w:tcPr>
            <w:tcW w:w="2422" w:type="dxa"/>
            <w:tcBorders>
              <w:top w:val="single" w:sz="12" w:space="0" w:color="auto"/>
              <w:left w:val="single" w:sz="6" w:space="0" w:color="auto"/>
              <w:bottom w:val="single" w:sz="6" w:space="0" w:color="auto"/>
              <w:right w:val="single" w:sz="6" w:space="0" w:color="auto"/>
            </w:tcBorders>
          </w:tcPr>
          <w:p w14:paraId="1F883B39" w14:textId="77777777" w:rsidR="002F5FCA" w:rsidRPr="008C0DBB" w:rsidRDefault="002F5FCA" w:rsidP="00490C96">
            <w:pPr>
              <w:spacing w:before="60" w:after="60"/>
              <w:rPr>
                <w:rFonts w:asciiTheme="majorBidi" w:hAnsiTheme="majorBidi" w:cstheme="majorBidi"/>
                <w:iCs/>
                <w:szCs w:val="24"/>
              </w:rPr>
            </w:pPr>
          </w:p>
        </w:tc>
      </w:tr>
      <w:tr w:rsidR="002F5FCA" w:rsidRPr="008C0DBB" w14:paraId="512FADEA" w14:textId="77777777" w:rsidTr="002F5FCA">
        <w:tc>
          <w:tcPr>
            <w:tcW w:w="567" w:type="dxa"/>
            <w:tcBorders>
              <w:top w:val="single" w:sz="6" w:space="0" w:color="auto"/>
              <w:left w:val="single" w:sz="6" w:space="0" w:color="auto"/>
              <w:bottom w:val="single" w:sz="6" w:space="0" w:color="auto"/>
              <w:right w:val="single" w:sz="6" w:space="0" w:color="auto"/>
            </w:tcBorders>
          </w:tcPr>
          <w:p w14:paraId="733FCFDA"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2</w:t>
            </w:r>
          </w:p>
        </w:tc>
        <w:tc>
          <w:tcPr>
            <w:tcW w:w="2858" w:type="dxa"/>
            <w:tcBorders>
              <w:top w:val="single" w:sz="6" w:space="0" w:color="auto"/>
              <w:left w:val="single" w:sz="6" w:space="0" w:color="auto"/>
              <w:bottom w:val="single" w:sz="6" w:space="0" w:color="auto"/>
              <w:right w:val="single" w:sz="6" w:space="0" w:color="auto"/>
            </w:tcBorders>
          </w:tcPr>
          <w:p w14:paraId="7215C4B2" w14:textId="1279783B" w:rsidR="002F5FCA" w:rsidRPr="008C0DBB" w:rsidRDefault="002F5FCA" w:rsidP="00490C96">
            <w:pPr>
              <w:spacing w:before="60" w:after="60"/>
              <w:rPr>
                <w:rFonts w:asciiTheme="majorBidi" w:hAnsiTheme="majorBidi" w:cstheme="majorBidi"/>
                <w:iCs/>
                <w:szCs w:val="24"/>
              </w:rPr>
            </w:pPr>
          </w:p>
        </w:tc>
        <w:tc>
          <w:tcPr>
            <w:tcW w:w="2835" w:type="dxa"/>
            <w:tcBorders>
              <w:top w:val="single" w:sz="6" w:space="0" w:color="auto"/>
              <w:left w:val="single" w:sz="6" w:space="0" w:color="auto"/>
              <w:bottom w:val="single" w:sz="6" w:space="0" w:color="auto"/>
              <w:right w:val="single" w:sz="6" w:space="0" w:color="auto"/>
            </w:tcBorders>
          </w:tcPr>
          <w:p w14:paraId="4827CD16" w14:textId="77777777" w:rsidR="002F5FCA" w:rsidRPr="008C0DBB" w:rsidRDefault="002F5FCA" w:rsidP="00490C96">
            <w:pPr>
              <w:spacing w:before="60" w:after="60"/>
              <w:rPr>
                <w:rFonts w:asciiTheme="majorBidi" w:hAnsiTheme="majorBidi" w:cstheme="majorBidi"/>
                <w:iCs/>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39F3988A" w14:textId="77777777" w:rsidR="002F5FCA" w:rsidRPr="008C0DBB" w:rsidRDefault="002F5FCA" w:rsidP="00490C96">
            <w:pPr>
              <w:spacing w:before="60" w:after="60"/>
              <w:rPr>
                <w:rFonts w:asciiTheme="majorBidi" w:hAnsiTheme="majorBidi" w:cstheme="majorBidi"/>
                <w:iCs/>
                <w:szCs w:val="24"/>
              </w:rPr>
            </w:pPr>
          </w:p>
        </w:tc>
      </w:tr>
      <w:tr w:rsidR="002F5FCA" w:rsidRPr="008C0DBB" w14:paraId="1C8A6CBB" w14:textId="77777777" w:rsidTr="00490C96">
        <w:tc>
          <w:tcPr>
            <w:tcW w:w="8682" w:type="dxa"/>
            <w:gridSpan w:val="4"/>
            <w:tcBorders>
              <w:top w:val="single" w:sz="6" w:space="0" w:color="auto"/>
              <w:left w:val="single" w:sz="6" w:space="0" w:color="auto"/>
              <w:bottom w:val="single" w:sz="6" w:space="0" w:color="auto"/>
              <w:right w:val="single" w:sz="6" w:space="0" w:color="auto"/>
            </w:tcBorders>
          </w:tcPr>
          <w:p w14:paraId="2D2FC44C" w14:textId="77777777" w:rsidR="002F5FCA" w:rsidRPr="008C0DBB" w:rsidRDefault="002F5FCA" w:rsidP="00EE1F2A">
            <w:pPr>
              <w:spacing w:before="60" w:after="60"/>
              <w:jc w:val="left"/>
              <w:rPr>
                <w:rFonts w:asciiTheme="majorBidi" w:hAnsiTheme="majorBidi" w:cstheme="majorBidi"/>
                <w:b/>
                <w:iCs/>
                <w:szCs w:val="24"/>
              </w:rPr>
            </w:pPr>
            <w:r w:rsidRPr="008C0DBB">
              <w:rPr>
                <w:rFonts w:asciiTheme="majorBidi" w:hAnsiTheme="majorBidi" w:cstheme="majorBidi"/>
                <w:b/>
                <w:iCs/>
                <w:szCs w:val="24"/>
              </w:rPr>
              <w:t>Experts qualifiés dans les spécialités ci-après</w:t>
            </w:r>
          </w:p>
        </w:tc>
      </w:tr>
      <w:tr w:rsidR="002F5FCA" w:rsidRPr="008C0DBB" w14:paraId="72D6F95C" w14:textId="77777777" w:rsidTr="002F5FCA">
        <w:tc>
          <w:tcPr>
            <w:tcW w:w="567" w:type="dxa"/>
            <w:tcBorders>
              <w:top w:val="single" w:sz="6" w:space="0" w:color="auto"/>
              <w:left w:val="single" w:sz="6" w:space="0" w:color="auto"/>
              <w:bottom w:val="single" w:sz="6" w:space="0" w:color="auto"/>
              <w:right w:val="single" w:sz="6" w:space="0" w:color="auto"/>
            </w:tcBorders>
          </w:tcPr>
          <w:p w14:paraId="057A029A"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3</w:t>
            </w:r>
          </w:p>
        </w:tc>
        <w:tc>
          <w:tcPr>
            <w:tcW w:w="2858" w:type="dxa"/>
            <w:tcBorders>
              <w:top w:val="single" w:sz="6" w:space="0" w:color="auto"/>
              <w:left w:val="single" w:sz="6" w:space="0" w:color="auto"/>
              <w:bottom w:val="single" w:sz="6" w:space="0" w:color="auto"/>
              <w:right w:val="single" w:sz="6" w:space="0" w:color="auto"/>
            </w:tcBorders>
          </w:tcPr>
          <w:p w14:paraId="34C2780E" w14:textId="77777777" w:rsidR="002F5FCA" w:rsidRPr="008C0DBB" w:rsidRDefault="002F5FCA" w:rsidP="00490C96">
            <w:pPr>
              <w:spacing w:before="60" w:after="60"/>
              <w:rPr>
                <w:rFonts w:asciiTheme="majorBidi" w:hAnsiTheme="majorBidi" w:cstheme="majorBidi"/>
                <w:i/>
                <w:szCs w:val="24"/>
              </w:rPr>
            </w:pPr>
            <w:r w:rsidRPr="008C0DBB">
              <w:rPr>
                <w:rFonts w:asciiTheme="majorBidi" w:hAnsiTheme="majorBidi" w:cstheme="majorBidi"/>
                <w:i/>
                <w:szCs w:val="24"/>
              </w:rPr>
              <w:t>[Environnementaliste]</w:t>
            </w:r>
          </w:p>
        </w:tc>
        <w:tc>
          <w:tcPr>
            <w:tcW w:w="2835" w:type="dxa"/>
            <w:tcBorders>
              <w:top w:val="single" w:sz="6" w:space="0" w:color="auto"/>
              <w:left w:val="single" w:sz="6" w:space="0" w:color="auto"/>
              <w:bottom w:val="single" w:sz="6" w:space="0" w:color="auto"/>
              <w:right w:val="single" w:sz="6" w:space="0" w:color="auto"/>
            </w:tcBorders>
          </w:tcPr>
          <w:p w14:paraId="23848E13" w14:textId="736A1026" w:rsidR="002F5FCA" w:rsidRPr="008C0DBB" w:rsidRDefault="002F5FCA" w:rsidP="00EE1F2A">
            <w:pPr>
              <w:spacing w:before="60" w:after="60"/>
              <w:ind w:left="0" w:firstLine="0"/>
              <w:jc w:val="left"/>
              <w:rPr>
                <w:rFonts w:asciiTheme="majorBidi" w:hAnsiTheme="majorBidi" w:cstheme="majorBidi"/>
                <w:iCs/>
                <w:szCs w:val="24"/>
              </w:rPr>
            </w:pPr>
            <w:r w:rsidRPr="008C0DBB">
              <w:rPr>
                <w:rFonts w:asciiTheme="majorBidi" w:hAnsiTheme="majorBidi" w:cstheme="majorBidi"/>
                <w:iCs/>
                <w:szCs w:val="24"/>
              </w:rPr>
              <w:t>Par ex diplôme dans un des domaines de l’environnement</w:t>
            </w:r>
          </w:p>
        </w:tc>
        <w:tc>
          <w:tcPr>
            <w:tcW w:w="2422" w:type="dxa"/>
            <w:tcBorders>
              <w:top w:val="single" w:sz="6" w:space="0" w:color="auto"/>
              <w:left w:val="single" w:sz="6" w:space="0" w:color="auto"/>
              <w:bottom w:val="single" w:sz="6" w:space="0" w:color="auto"/>
              <w:right w:val="single" w:sz="6" w:space="0" w:color="auto"/>
            </w:tcBorders>
          </w:tcPr>
          <w:p w14:paraId="2F4B3257" w14:textId="77777777" w:rsidR="002F5FCA" w:rsidRPr="008C0DBB" w:rsidRDefault="002F5FCA" w:rsidP="00EE1F2A">
            <w:pPr>
              <w:spacing w:before="60" w:after="60"/>
              <w:ind w:left="0" w:firstLine="0"/>
              <w:jc w:val="left"/>
              <w:rPr>
                <w:rFonts w:asciiTheme="majorBidi" w:hAnsiTheme="majorBidi" w:cstheme="majorBidi"/>
                <w:iCs/>
                <w:szCs w:val="24"/>
              </w:rPr>
            </w:pPr>
            <w:r w:rsidRPr="008C0DBB">
              <w:rPr>
                <w:rFonts w:asciiTheme="majorBidi" w:hAnsiTheme="majorBidi" w:cstheme="majorBidi"/>
                <w:iCs/>
                <w:szCs w:val="24"/>
              </w:rPr>
              <w:t>Par ex. un minimum de 10 années dans les marchés routiers dans un environnement de travail similaire</w:t>
            </w:r>
          </w:p>
        </w:tc>
      </w:tr>
      <w:tr w:rsidR="002F5FCA" w:rsidRPr="008C0DBB" w14:paraId="6D59B505" w14:textId="77777777" w:rsidTr="002F5FCA">
        <w:tc>
          <w:tcPr>
            <w:tcW w:w="567" w:type="dxa"/>
            <w:tcBorders>
              <w:top w:val="single" w:sz="6" w:space="0" w:color="auto"/>
              <w:left w:val="single" w:sz="6" w:space="0" w:color="auto"/>
              <w:bottom w:val="single" w:sz="6" w:space="0" w:color="auto"/>
              <w:right w:val="single" w:sz="6" w:space="0" w:color="auto"/>
            </w:tcBorders>
          </w:tcPr>
          <w:p w14:paraId="3C2942BF"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4</w:t>
            </w:r>
          </w:p>
        </w:tc>
        <w:tc>
          <w:tcPr>
            <w:tcW w:w="2858" w:type="dxa"/>
            <w:tcBorders>
              <w:top w:val="single" w:sz="6" w:space="0" w:color="auto"/>
              <w:left w:val="single" w:sz="6" w:space="0" w:color="auto"/>
              <w:bottom w:val="single" w:sz="6" w:space="0" w:color="auto"/>
              <w:right w:val="single" w:sz="6" w:space="0" w:color="auto"/>
            </w:tcBorders>
          </w:tcPr>
          <w:p w14:paraId="15F26AD6" w14:textId="77777777" w:rsidR="002F5FCA" w:rsidRPr="008C0DBB" w:rsidRDefault="002F5FCA" w:rsidP="00490C96">
            <w:pPr>
              <w:spacing w:before="60" w:after="60"/>
              <w:rPr>
                <w:rFonts w:asciiTheme="majorBidi" w:hAnsiTheme="majorBidi" w:cstheme="majorBidi"/>
                <w:i/>
                <w:szCs w:val="24"/>
              </w:rPr>
            </w:pPr>
            <w:r w:rsidRPr="008C0DBB">
              <w:rPr>
                <w:rFonts w:asciiTheme="majorBidi" w:hAnsiTheme="majorBidi" w:cstheme="majorBidi"/>
                <w:i/>
                <w:szCs w:val="24"/>
              </w:rPr>
              <w:t>[Hygiène et sécurité]</w:t>
            </w:r>
          </w:p>
        </w:tc>
        <w:tc>
          <w:tcPr>
            <w:tcW w:w="2835" w:type="dxa"/>
            <w:tcBorders>
              <w:top w:val="single" w:sz="6" w:space="0" w:color="auto"/>
              <w:left w:val="single" w:sz="6" w:space="0" w:color="auto"/>
              <w:bottom w:val="single" w:sz="6" w:space="0" w:color="auto"/>
              <w:right w:val="single" w:sz="6" w:space="0" w:color="auto"/>
            </w:tcBorders>
          </w:tcPr>
          <w:p w14:paraId="0FF9583B" w14:textId="77777777" w:rsidR="002F5FCA" w:rsidRPr="008C0DBB" w:rsidRDefault="002F5FCA" w:rsidP="00490C96">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6BBA83A8" w14:textId="77777777" w:rsidR="002F5FCA" w:rsidRPr="008C0DBB" w:rsidRDefault="002F5FCA" w:rsidP="00490C96">
            <w:pPr>
              <w:spacing w:before="60" w:after="60"/>
              <w:rPr>
                <w:rFonts w:asciiTheme="majorBidi" w:hAnsiTheme="majorBidi" w:cstheme="majorBidi"/>
                <w:i/>
                <w:szCs w:val="24"/>
              </w:rPr>
            </w:pPr>
          </w:p>
        </w:tc>
      </w:tr>
      <w:tr w:rsidR="002F5FCA" w:rsidRPr="008C0DBB" w14:paraId="3C8FF2BF" w14:textId="77777777" w:rsidTr="002F5FCA">
        <w:tc>
          <w:tcPr>
            <w:tcW w:w="567" w:type="dxa"/>
            <w:tcBorders>
              <w:top w:val="single" w:sz="6" w:space="0" w:color="auto"/>
              <w:left w:val="single" w:sz="6" w:space="0" w:color="auto"/>
              <w:bottom w:val="single" w:sz="6" w:space="0" w:color="auto"/>
              <w:right w:val="single" w:sz="6" w:space="0" w:color="auto"/>
            </w:tcBorders>
          </w:tcPr>
          <w:p w14:paraId="25827DB9"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5</w:t>
            </w:r>
          </w:p>
        </w:tc>
        <w:tc>
          <w:tcPr>
            <w:tcW w:w="2858" w:type="dxa"/>
            <w:tcBorders>
              <w:top w:val="single" w:sz="6" w:space="0" w:color="auto"/>
              <w:left w:val="single" w:sz="6" w:space="0" w:color="auto"/>
              <w:bottom w:val="single" w:sz="6" w:space="0" w:color="auto"/>
              <w:right w:val="single" w:sz="6" w:space="0" w:color="auto"/>
            </w:tcBorders>
          </w:tcPr>
          <w:p w14:paraId="1A1DF442" w14:textId="77777777" w:rsidR="002F5FCA" w:rsidRPr="008C0DBB" w:rsidRDefault="002F5FCA" w:rsidP="00490C96">
            <w:pPr>
              <w:spacing w:before="60" w:after="60"/>
              <w:rPr>
                <w:rFonts w:asciiTheme="majorBidi" w:hAnsiTheme="majorBidi" w:cstheme="majorBidi"/>
                <w:i/>
                <w:szCs w:val="24"/>
              </w:rPr>
            </w:pPr>
            <w:r w:rsidRPr="008C0DBB">
              <w:rPr>
                <w:rFonts w:asciiTheme="majorBidi" w:hAnsiTheme="majorBidi" w:cstheme="majorBidi"/>
                <w:i/>
                <w:szCs w:val="24"/>
              </w:rPr>
              <w:t>[Social]</w:t>
            </w:r>
          </w:p>
        </w:tc>
        <w:tc>
          <w:tcPr>
            <w:tcW w:w="2835" w:type="dxa"/>
            <w:tcBorders>
              <w:top w:val="single" w:sz="6" w:space="0" w:color="auto"/>
              <w:left w:val="single" w:sz="6" w:space="0" w:color="auto"/>
              <w:bottom w:val="single" w:sz="6" w:space="0" w:color="auto"/>
              <w:right w:val="single" w:sz="6" w:space="0" w:color="auto"/>
            </w:tcBorders>
          </w:tcPr>
          <w:p w14:paraId="0A30377C" w14:textId="77777777" w:rsidR="002F5FCA" w:rsidRPr="008C0DBB" w:rsidRDefault="002F5FCA" w:rsidP="00490C96">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76CD49AA" w14:textId="77777777" w:rsidR="002F5FCA" w:rsidRPr="008C0DBB" w:rsidRDefault="002F5FCA" w:rsidP="00490C96">
            <w:pPr>
              <w:spacing w:before="60" w:after="60"/>
              <w:rPr>
                <w:rFonts w:asciiTheme="majorBidi" w:hAnsiTheme="majorBidi" w:cstheme="majorBidi"/>
                <w:i/>
                <w:szCs w:val="24"/>
              </w:rPr>
            </w:pPr>
          </w:p>
        </w:tc>
      </w:tr>
      <w:tr w:rsidR="002F5FCA" w:rsidRPr="008C0DBB" w14:paraId="328BF7C8" w14:textId="77777777" w:rsidTr="002F5FCA">
        <w:tc>
          <w:tcPr>
            <w:tcW w:w="567" w:type="dxa"/>
            <w:tcBorders>
              <w:top w:val="single" w:sz="6" w:space="0" w:color="auto"/>
              <w:left w:val="single" w:sz="6" w:space="0" w:color="auto"/>
              <w:bottom w:val="single" w:sz="6" w:space="0" w:color="auto"/>
              <w:right w:val="single" w:sz="6" w:space="0" w:color="auto"/>
            </w:tcBorders>
          </w:tcPr>
          <w:p w14:paraId="79606A1E"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6</w:t>
            </w:r>
          </w:p>
        </w:tc>
        <w:tc>
          <w:tcPr>
            <w:tcW w:w="2858" w:type="dxa"/>
            <w:tcBorders>
              <w:top w:val="single" w:sz="6" w:space="0" w:color="auto"/>
              <w:left w:val="single" w:sz="6" w:space="0" w:color="auto"/>
              <w:bottom w:val="single" w:sz="6" w:space="0" w:color="auto"/>
              <w:right w:val="single" w:sz="6" w:space="0" w:color="auto"/>
            </w:tcBorders>
          </w:tcPr>
          <w:p w14:paraId="02D3EDD9" w14:textId="36C9BC05" w:rsidR="002F5FCA" w:rsidRPr="008C0DBB" w:rsidRDefault="002F5FCA" w:rsidP="00EE1F2A">
            <w:pPr>
              <w:spacing w:before="60" w:after="60"/>
              <w:ind w:left="0" w:firstLine="0"/>
              <w:jc w:val="left"/>
              <w:rPr>
                <w:rFonts w:asciiTheme="majorBidi" w:hAnsiTheme="majorBidi" w:cstheme="majorBidi"/>
                <w:i/>
                <w:szCs w:val="24"/>
              </w:rPr>
            </w:pPr>
            <w:r w:rsidRPr="008C0DBB">
              <w:rPr>
                <w:rFonts w:asciiTheme="majorBidi" w:hAnsiTheme="majorBidi" w:cstheme="majorBidi"/>
                <w:i/>
                <w:szCs w:val="24"/>
              </w:rPr>
              <w:t>[insérer</w:t>
            </w:r>
            <w:r w:rsidR="00490C96" w:rsidRPr="008C0DBB">
              <w:rPr>
                <w:rFonts w:asciiTheme="majorBidi" w:hAnsiTheme="majorBidi" w:cstheme="majorBidi"/>
                <w:i/>
                <w:szCs w:val="24"/>
              </w:rPr>
              <w:t xml:space="preserve"> </w:t>
            </w:r>
            <w:r w:rsidRPr="008C0DBB">
              <w:rPr>
                <w:rFonts w:asciiTheme="majorBidi" w:hAnsiTheme="majorBidi" w:cstheme="majorBidi"/>
                <w:i/>
                <w:szCs w:val="24"/>
              </w:rPr>
              <w:t>d’autres</w:t>
            </w:r>
            <w:r w:rsidR="00490C96" w:rsidRPr="008C0DBB">
              <w:rPr>
                <w:rFonts w:asciiTheme="majorBidi" w:hAnsiTheme="majorBidi" w:cstheme="majorBidi"/>
                <w:i/>
                <w:szCs w:val="24"/>
              </w:rPr>
              <w:t xml:space="preserve"> </w:t>
            </w:r>
            <w:r w:rsidRPr="008C0DBB">
              <w:rPr>
                <w:rFonts w:asciiTheme="majorBidi" w:hAnsiTheme="majorBidi" w:cstheme="majorBidi"/>
                <w:i/>
                <w:szCs w:val="24"/>
              </w:rPr>
              <w:t>spécialités, selon les besoins]</w:t>
            </w:r>
          </w:p>
        </w:tc>
        <w:tc>
          <w:tcPr>
            <w:tcW w:w="2835" w:type="dxa"/>
            <w:tcBorders>
              <w:top w:val="single" w:sz="6" w:space="0" w:color="auto"/>
              <w:left w:val="single" w:sz="6" w:space="0" w:color="auto"/>
              <w:bottom w:val="single" w:sz="6" w:space="0" w:color="auto"/>
              <w:right w:val="single" w:sz="6" w:space="0" w:color="auto"/>
            </w:tcBorders>
          </w:tcPr>
          <w:p w14:paraId="17585582" w14:textId="77777777" w:rsidR="002F5FCA" w:rsidRPr="008C0DBB" w:rsidRDefault="002F5FCA" w:rsidP="00490C96">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32D50E22" w14:textId="77777777" w:rsidR="002F5FCA" w:rsidRPr="008C0DBB" w:rsidRDefault="002F5FCA" w:rsidP="00490C96">
            <w:pPr>
              <w:spacing w:before="60" w:after="60"/>
              <w:rPr>
                <w:rFonts w:asciiTheme="majorBidi" w:hAnsiTheme="majorBidi" w:cstheme="majorBidi"/>
                <w:i/>
                <w:szCs w:val="24"/>
              </w:rPr>
            </w:pPr>
          </w:p>
        </w:tc>
      </w:tr>
    </w:tbl>
    <w:p w14:paraId="5B9105D0" w14:textId="311328AD" w:rsidR="000A450A" w:rsidRPr="008C0DBB" w:rsidRDefault="000A450A" w:rsidP="00F82AAD">
      <w:pPr>
        <w:ind w:left="0" w:firstLine="0"/>
        <w:rPr>
          <w:rFonts w:asciiTheme="majorBidi" w:hAnsiTheme="majorBidi" w:cstheme="majorBidi"/>
        </w:rPr>
      </w:pPr>
    </w:p>
    <w:p w14:paraId="3288A90D" w14:textId="7F604404" w:rsidR="000A450A" w:rsidRPr="008C0DBB" w:rsidRDefault="00587F78" w:rsidP="00587F78">
      <w:pPr>
        <w:pStyle w:val="S3-Header1"/>
        <w:pageBreakBefore/>
        <w:ind w:left="1077"/>
        <w:rPr>
          <w:lang w:val="fr-FR"/>
        </w:rPr>
      </w:pPr>
      <w:bookmarkStart w:id="468" w:name="_Toc487641745"/>
      <w:r w:rsidRPr="008C0DBB">
        <w:rPr>
          <w:lang w:val="fr-FR"/>
        </w:rPr>
        <w:lastRenderedPageBreak/>
        <w:t>5</w:t>
      </w:r>
      <w:r w:rsidR="000A450A" w:rsidRPr="008C0DBB">
        <w:rPr>
          <w:lang w:val="fr-FR"/>
        </w:rPr>
        <w:tab/>
        <w:t>Matériel</w:t>
      </w:r>
      <w:bookmarkEnd w:id="468"/>
    </w:p>
    <w:p w14:paraId="3FCA152A" w14:textId="059E019D" w:rsidR="000A450A" w:rsidRPr="008C0DBB" w:rsidRDefault="000A450A" w:rsidP="00F82AAD">
      <w:pPr>
        <w:ind w:left="0" w:firstLine="0"/>
        <w:rPr>
          <w:rFonts w:asciiTheme="majorBidi" w:hAnsiTheme="majorBidi" w:cstheme="majorBidi"/>
        </w:rPr>
      </w:pPr>
      <w:r w:rsidRPr="008C0DBB">
        <w:rPr>
          <w:rFonts w:asciiTheme="majorBidi" w:hAnsiTheme="majorBidi" w:cstheme="majorBidi"/>
        </w:rPr>
        <w:t>Le Soumissionnaire doit établir qu’il a le matériel clé suivant</w:t>
      </w:r>
      <w:r w:rsidR="009B2302" w:rsidRPr="008C0DBB">
        <w:rPr>
          <w:rFonts w:asciiTheme="majorBidi" w:hAnsiTheme="majorBidi" w:cstheme="majorBidi"/>
        </w:rPr>
        <w:t> :</w:t>
      </w:r>
    </w:p>
    <w:p w14:paraId="469AC400" w14:textId="77777777" w:rsidR="00CA1D30" w:rsidRPr="008C0DBB" w:rsidRDefault="00CA1D30" w:rsidP="00F82AAD">
      <w:pPr>
        <w:ind w:left="0" w:firstLine="0"/>
        <w:rPr>
          <w:rFonts w:asciiTheme="majorBidi" w:hAnsiTheme="majorBidi" w:cstheme="majorBidi"/>
        </w:rPr>
      </w:pPr>
      <w:r w:rsidRPr="008C0DBB">
        <w:rPr>
          <w:rFonts w:asciiTheme="majorBidi" w:hAnsiTheme="majorBidi" w:cstheme="majorBidi"/>
          <w:i/>
        </w:rPr>
        <w:t>[Selon le cas applicable, Spécifier le critère par lot]</w:t>
      </w:r>
    </w:p>
    <w:tbl>
      <w:tblPr>
        <w:tblW w:w="94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5951"/>
        <w:gridCol w:w="2790"/>
      </w:tblGrid>
      <w:tr w:rsidR="000A450A" w:rsidRPr="008C0DBB" w14:paraId="76EE64C4" w14:textId="77777777" w:rsidTr="00EE1F2A">
        <w:tc>
          <w:tcPr>
            <w:tcW w:w="709" w:type="dxa"/>
            <w:tcBorders>
              <w:top w:val="single" w:sz="12" w:space="0" w:color="auto"/>
              <w:left w:val="single" w:sz="12" w:space="0" w:color="auto"/>
              <w:bottom w:val="single" w:sz="12" w:space="0" w:color="auto"/>
              <w:right w:val="single" w:sz="12" w:space="0" w:color="auto"/>
            </w:tcBorders>
          </w:tcPr>
          <w:p w14:paraId="438DF690" w14:textId="77777777" w:rsidR="000A450A" w:rsidRPr="008C0DBB" w:rsidRDefault="000A450A" w:rsidP="00EE1F2A">
            <w:pPr>
              <w:spacing w:before="60" w:after="60"/>
              <w:jc w:val="center"/>
              <w:rPr>
                <w:rFonts w:asciiTheme="majorBidi" w:hAnsiTheme="majorBidi" w:cstheme="majorBidi"/>
                <w:b/>
                <w:sz w:val="20"/>
              </w:rPr>
            </w:pPr>
            <w:r w:rsidRPr="008C0DBB">
              <w:rPr>
                <w:rFonts w:asciiTheme="majorBidi" w:hAnsiTheme="majorBidi" w:cstheme="majorBidi"/>
                <w:b/>
                <w:sz w:val="20"/>
              </w:rPr>
              <w:t>No.</w:t>
            </w:r>
          </w:p>
        </w:tc>
        <w:tc>
          <w:tcPr>
            <w:tcW w:w="5951" w:type="dxa"/>
            <w:tcBorders>
              <w:top w:val="single" w:sz="12" w:space="0" w:color="auto"/>
              <w:left w:val="single" w:sz="12" w:space="0" w:color="auto"/>
              <w:bottom w:val="single" w:sz="12" w:space="0" w:color="auto"/>
              <w:right w:val="single" w:sz="12" w:space="0" w:color="auto"/>
            </w:tcBorders>
          </w:tcPr>
          <w:p w14:paraId="3838DC69" w14:textId="77777777" w:rsidR="000A450A" w:rsidRPr="008C0DBB" w:rsidRDefault="000A450A" w:rsidP="00EE1F2A">
            <w:pPr>
              <w:spacing w:before="60" w:after="60"/>
              <w:jc w:val="center"/>
              <w:rPr>
                <w:rFonts w:asciiTheme="majorBidi" w:hAnsiTheme="majorBidi" w:cstheme="majorBidi"/>
                <w:b/>
                <w:sz w:val="20"/>
              </w:rPr>
            </w:pPr>
            <w:r w:rsidRPr="008C0DBB">
              <w:rPr>
                <w:rFonts w:asciiTheme="majorBidi" w:hAnsiTheme="majorBidi" w:cstheme="majorBidi"/>
                <w:b/>
                <w:sz w:val="20"/>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14:paraId="786C89C6" w14:textId="77777777" w:rsidR="000A450A" w:rsidRPr="008C0DBB" w:rsidRDefault="000A450A" w:rsidP="00EE1F2A">
            <w:pPr>
              <w:spacing w:before="60" w:after="60"/>
              <w:jc w:val="center"/>
              <w:rPr>
                <w:rFonts w:asciiTheme="majorBidi" w:hAnsiTheme="majorBidi" w:cstheme="majorBidi"/>
                <w:b/>
                <w:sz w:val="20"/>
              </w:rPr>
            </w:pPr>
            <w:r w:rsidRPr="008C0DBB">
              <w:rPr>
                <w:rFonts w:asciiTheme="majorBidi" w:hAnsiTheme="majorBidi" w:cstheme="majorBidi"/>
                <w:b/>
                <w:sz w:val="20"/>
              </w:rPr>
              <w:t>Nombre minimum requis</w:t>
            </w:r>
          </w:p>
        </w:tc>
      </w:tr>
      <w:tr w:rsidR="000A450A" w:rsidRPr="008C0DBB" w14:paraId="3CF793DE" w14:textId="77777777" w:rsidTr="00EE1F2A">
        <w:tc>
          <w:tcPr>
            <w:tcW w:w="709" w:type="dxa"/>
            <w:tcBorders>
              <w:top w:val="single" w:sz="12" w:space="0" w:color="auto"/>
            </w:tcBorders>
          </w:tcPr>
          <w:p w14:paraId="329CAC83"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1</w:t>
            </w:r>
          </w:p>
        </w:tc>
        <w:tc>
          <w:tcPr>
            <w:tcW w:w="5951" w:type="dxa"/>
            <w:tcBorders>
              <w:top w:val="single" w:sz="12" w:space="0" w:color="auto"/>
            </w:tcBorders>
          </w:tcPr>
          <w:p w14:paraId="3F92FA6D" w14:textId="77777777" w:rsidR="000A450A" w:rsidRPr="008C0DBB" w:rsidRDefault="000A450A" w:rsidP="00BE4B6F">
            <w:pPr>
              <w:spacing w:before="60" w:after="60"/>
              <w:rPr>
                <w:rFonts w:asciiTheme="majorBidi" w:hAnsiTheme="majorBidi" w:cstheme="majorBidi"/>
                <w:sz w:val="20"/>
              </w:rPr>
            </w:pPr>
          </w:p>
        </w:tc>
        <w:tc>
          <w:tcPr>
            <w:tcW w:w="2790" w:type="dxa"/>
            <w:tcBorders>
              <w:top w:val="single" w:sz="12" w:space="0" w:color="auto"/>
            </w:tcBorders>
          </w:tcPr>
          <w:p w14:paraId="049E0377" w14:textId="77777777" w:rsidR="000A450A" w:rsidRPr="008C0DBB" w:rsidRDefault="000A450A" w:rsidP="00BE4B6F">
            <w:pPr>
              <w:spacing w:before="60" w:after="60"/>
              <w:rPr>
                <w:rFonts w:asciiTheme="majorBidi" w:hAnsiTheme="majorBidi" w:cstheme="majorBidi"/>
                <w:sz w:val="20"/>
              </w:rPr>
            </w:pPr>
          </w:p>
        </w:tc>
      </w:tr>
      <w:tr w:rsidR="000A450A" w:rsidRPr="008C0DBB" w14:paraId="399AA3AB" w14:textId="77777777" w:rsidTr="00EE1F2A">
        <w:tc>
          <w:tcPr>
            <w:tcW w:w="709" w:type="dxa"/>
          </w:tcPr>
          <w:p w14:paraId="00F088DD"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2</w:t>
            </w:r>
          </w:p>
        </w:tc>
        <w:tc>
          <w:tcPr>
            <w:tcW w:w="5951" w:type="dxa"/>
          </w:tcPr>
          <w:p w14:paraId="26BF3844" w14:textId="77777777" w:rsidR="000A450A" w:rsidRPr="008C0DBB" w:rsidRDefault="000A450A" w:rsidP="00BE4B6F">
            <w:pPr>
              <w:spacing w:before="60" w:after="60"/>
              <w:rPr>
                <w:rFonts w:asciiTheme="majorBidi" w:hAnsiTheme="majorBidi" w:cstheme="majorBidi"/>
                <w:i/>
                <w:sz w:val="20"/>
              </w:rPr>
            </w:pPr>
          </w:p>
        </w:tc>
        <w:tc>
          <w:tcPr>
            <w:tcW w:w="2790" w:type="dxa"/>
          </w:tcPr>
          <w:p w14:paraId="10DE421A"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5E6C0765" w14:textId="77777777" w:rsidTr="00EE1F2A">
        <w:tc>
          <w:tcPr>
            <w:tcW w:w="709" w:type="dxa"/>
          </w:tcPr>
          <w:p w14:paraId="7C85AC80"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3</w:t>
            </w:r>
          </w:p>
        </w:tc>
        <w:tc>
          <w:tcPr>
            <w:tcW w:w="5951" w:type="dxa"/>
          </w:tcPr>
          <w:p w14:paraId="2F3796B3" w14:textId="77777777" w:rsidR="000A450A" w:rsidRPr="008C0DBB" w:rsidRDefault="000A450A" w:rsidP="00BE4B6F">
            <w:pPr>
              <w:spacing w:before="60" w:after="60"/>
              <w:rPr>
                <w:rFonts w:asciiTheme="majorBidi" w:hAnsiTheme="majorBidi" w:cstheme="majorBidi"/>
                <w:i/>
                <w:sz w:val="20"/>
              </w:rPr>
            </w:pPr>
          </w:p>
        </w:tc>
        <w:tc>
          <w:tcPr>
            <w:tcW w:w="2790" w:type="dxa"/>
          </w:tcPr>
          <w:p w14:paraId="029D0F99"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024866E4" w14:textId="77777777" w:rsidTr="00EE1F2A">
        <w:tc>
          <w:tcPr>
            <w:tcW w:w="709" w:type="dxa"/>
          </w:tcPr>
          <w:p w14:paraId="71648AFA"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4</w:t>
            </w:r>
          </w:p>
        </w:tc>
        <w:tc>
          <w:tcPr>
            <w:tcW w:w="5951" w:type="dxa"/>
          </w:tcPr>
          <w:p w14:paraId="39348F22" w14:textId="77777777" w:rsidR="000A450A" w:rsidRPr="008C0DBB" w:rsidRDefault="000A450A" w:rsidP="00BE4B6F">
            <w:pPr>
              <w:spacing w:before="60" w:after="60"/>
              <w:rPr>
                <w:rFonts w:asciiTheme="majorBidi" w:hAnsiTheme="majorBidi" w:cstheme="majorBidi"/>
                <w:i/>
                <w:sz w:val="20"/>
              </w:rPr>
            </w:pPr>
          </w:p>
        </w:tc>
        <w:tc>
          <w:tcPr>
            <w:tcW w:w="2790" w:type="dxa"/>
          </w:tcPr>
          <w:p w14:paraId="3063DE00"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1B8E80A6" w14:textId="77777777" w:rsidTr="00EE1F2A">
        <w:tc>
          <w:tcPr>
            <w:tcW w:w="709" w:type="dxa"/>
          </w:tcPr>
          <w:p w14:paraId="2E9FF7D8"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5</w:t>
            </w:r>
          </w:p>
        </w:tc>
        <w:tc>
          <w:tcPr>
            <w:tcW w:w="5951" w:type="dxa"/>
          </w:tcPr>
          <w:p w14:paraId="49F3EA18" w14:textId="77777777" w:rsidR="000A450A" w:rsidRPr="008C0DBB" w:rsidRDefault="000A450A" w:rsidP="00BE4B6F">
            <w:pPr>
              <w:spacing w:before="60" w:after="60"/>
              <w:rPr>
                <w:rFonts w:asciiTheme="majorBidi" w:hAnsiTheme="majorBidi" w:cstheme="majorBidi"/>
                <w:i/>
                <w:sz w:val="20"/>
              </w:rPr>
            </w:pPr>
          </w:p>
        </w:tc>
        <w:tc>
          <w:tcPr>
            <w:tcW w:w="2790" w:type="dxa"/>
          </w:tcPr>
          <w:p w14:paraId="2D687648"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260AE43E" w14:textId="77777777" w:rsidTr="00EE1F2A">
        <w:tc>
          <w:tcPr>
            <w:tcW w:w="709" w:type="dxa"/>
          </w:tcPr>
          <w:p w14:paraId="44EA27A3" w14:textId="77777777" w:rsidR="000A450A" w:rsidRPr="008C0DBB" w:rsidRDefault="000A450A" w:rsidP="00EE1F2A">
            <w:pPr>
              <w:spacing w:before="60" w:after="60"/>
              <w:jc w:val="center"/>
              <w:rPr>
                <w:rFonts w:asciiTheme="majorBidi" w:hAnsiTheme="majorBidi" w:cstheme="majorBidi"/>
                <w:sz w:val="20"/>
              </w:rPr>
            </w:pPr>
          </w:p>
        </w:tc>
        <w:tc>
          <w:tcPr>
            <w:tcW w:w="5951" w:type="dxa"/>
          </w:tcPr>
          <w:p w14:paraId="65FF6F0E" w14:textId="77777777" w:rsidR="000A450A" w:rsidRPr="008C0DBB" w:rsidRDefault="000A450A" w:rsidP="00BE4B6F">
            <w:pPr>
              <w:spacing w:before="60" w:after="60"/>
              <w:rPr>
                <w:rFonts w:asciiTheme="majorBidi" w:hAnsiTheme="majorBidi" w:cstheme="majorBidi"/>
                <w:i/>
                <w:sz w:val="20"/>
              </w:rPr>
            </w:pPr>
          </w:p>
        </w:tc>
        <w:tc>
          <w:tcPr>
            <w:tcW w:w="2790" w:type="dxa"/>
          </w:tcPr>
          <w:p w14:paraId="135459EF"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5C78856F" w14:textId="77777777" w:rsidTr="00EE1F2A">
        <w:tc>
          <w:tcPr>
            <w:tcW w:w="709" w:type="dxa"/>
          </w:tcPr>
          <w:p w14:paraId="0AE2DDC4" w14:textId="77777777" w:rsidR="000A450A" w:rsidRPr="008C0DBB" w:rsidRDefault="000A450A" w:rsidP="00EE1F2A">
            <w:pPr>
              <w:spacing w:before="60" w:after="60"/>
              <w:jc w:val="center"/>
              <w:rPr>
                <w:rFonts w:asciiTheme="majorBidi" w:hAnsiTheme="majorBidi" w:cstheme="majorBidi"/>
                <w:sz w:val="20"/>
              </w:rPr>
            </w:pPr>
          </w:p>
        </w:tc>
        <w:tc>
          <w:tcPr>
            <w:tcW w:w="5951" w:type="dxa"/>
          </w:tcPr>
          <w:p w14:paraId="3C62675E" w14:textId="77777777" w:rsidR="000A450A" w:rsidRPr="008C0DBB" w:rsidRDefault="000A450A" w:rsidP="00BE4B6F">
            <w:pPr>
              <w:spacing w:before="60" w:after="60"/>
              <w:rPr>
                <w:rFonts w:asciiTheme="majorBidi" w:hAnsiTheme="majorBidi" w:cstheme="majorBidi"/>
                <w:i/>
                <w:sz w:val="20"/>
              </w:rPr>
            </w:pPr>
          </w:p>
        </w:tc>
        <w:tc>
          <w:tcPr>
            <w:tcW w:w="2790" w:type="dxa"/>
          </w:tcPr>
          <w:p w14:paraId="26245FB6" w14:textId="77777777" w:rsidR="000A450A" w:rsidRPr="008C0DBB" w:rsidRDefault="000A450A" w:rsidP="00BE4B6F">
            <w:pPr>
              <w:spacing w:before="60" w:after="60"/>
              <w:rPr>
                <w:rFonts w:asciiTheme="majorBidi" w:hAnsiTheme="majorBidi" w:cstheme="majorBidi"/>
                <w:i/>
                <w:sz w:val="20"/>
                <w:u w:val="single"/>
              </w:rPr>
            </w:pPr>
          </w:p>
        </w:tc>
      </w:tr>
    </w:tbl>
    <w:p w14:paraId="4ED8DB0E" w14:textId="77777777" w:rsidR="00EE1F2A" w:rsidRPr="008C0DBB" w:rsidRDefault="00EE1F2A" w:rsidP="002F5FCA">
      <w:pPr>
        <w:ind w:left="0" w:firstLine="0"/>
        <w:rPr>
          <w:rFonts w:asciiTheme="majorBidi" w:hAnsiTheme="majorBidi" w:cstheme="majorBidi"/>
        </w:rPr>
      </w:pPr>
    </w:p>
    <w:p w14:paraId="2C6D4875" w14:textId="77777777" w:rsidR="00EE1F2A" w:rsidRPr="008C0DBB" w:rsidRDefault="002F5FCA" w:rsidP="002F5FCA">
      <w:pPr>
        <w:ind w:left="0" w:firstLine="0"/>
        <w:rPr>
          <w:rFonts w:asciiTheme="majorBidi" w:hAnsiTheme="majorBidi" w:cstheme="majorBidi"/>
        </w:rPr>
      </w:pPr>
      <w:r w:rsidRPr="008C0DBB">
        <w:rPr>
          <w:rFonts w:asciiTheme="majorBidi" w:hAnsiTheme="majorBidi" w:cstheme="majorBidi"/>
        </w:rPr>
        <w:t>Le Soumissionnaire doit fournir les détails concernant le matériel proposé en utilisant le formulaire MAT de la Section IV, Formulaires de soumission.</w:t>
      </w:r>
    </w:p>
    <w:p w14:paraId="16A3D5A2" w14:textId="37363DFC" w:rsidR="00B5416C" w:rsidRPr="008C0DBB" w:rsidRDefault="00B5416C" w:rsidP="002F5FCA">
      <w:pPr>
        <w:ind w:left="0" w:firstLine="0"/>
        <w:rPr>
          <w:rFonts w:asciiTheme="majorBidi" w:hAnsiTheme="majorBidi" w:cstheme="majorBidi"/>
          <w:i/>
        </w:rPr>
      </w:pPr>
    </w:p>
    <w:p w14:paraId="36F4CB8F" w14:textId="77777777" w:rsidR="00EE1F2A" w:rsidRPr="008C0DBB" w:rsidRDefault="00EE1F2A" w:rsidP="002F5FCA">
      <w:pPr>
        <w:ind w:left="0" w:firstLine="0"/>
        <w:rPr>
          <w:rFonts w:asciiTheme="majorBidi" w:hAnsiTheme="majorBidi" w:cstheme="majorBidi"/>
          <w:iCs/>
        </w:rPr>
        <w:sectPr w:rsidR="00EE1F2A" w:rsidRPr="008C0DBB" w:rsidSect="008D2EE3">
          <w:headerReference w:type="even" r:id="rId32"/>
          <w:headerReference w:type="default" r:id="rId33"/>
          <w:headerReference w:type="first" r:id="rId34"/>
          <w:footnotePr>
            <w:numRestart w:val="eachPage"/>
          </w:footnotePr>
          <w:endnotePr>
            <w:numFmt w:val="decimal"/>
          </w:endnotePr>
          <w:pgSz w:w="12240" w:h="15840" w:code="1"/>
          <w:pgMar w:top="1418" w:right="1418" w:bottom="1418" w:left="1418" w:header="720" w:footer="720" w:gutter="0"/>
          <w:cols w:space="720"/>
        </w:sectPr>
      </w:pPr>
    </w:p>
    <w:tbl>
      <w:tblPr>
        <w:tblW w:w="0" w:type="auto"/>
        <w:tblLayout w:type="fixed"/>
        <w:tblLook w:val="0000" w:firstRow="0" w:lastRow="0" w:firstColumn="0" w:lastColumn="0" w:noHBand="0" w:noVBand="0"/>
      </w:tblPr>
      <w:tblGrid>
        <w:gridCol w:w="9558"/>
      </w:tblGrid>
      <w:tr w:rsidR="000A450A" w:rsidRPr="008C0DBB" w14:paraId="1C53627F" w14:textId="77777777">
        <w:trPr>
          <w:trHeight w:val="1100"/>
        </w:trPr>
        <w:tc>
          <w:tcPr>
            <w:tcW w:w="9558" w:type="dxa"/>
            <w:tcBorders>
              <w:top w:val="nil"/>
              <w:left w:val="nil"/>
              <w:bottom w:val="nil"/>
              <w:right w:val="nil"/>
            </w:tcBorders>
          </w:tcPr>
          <w:p w14:paraId="26476751" w14:textId="2BC48B8D" w:rsidR="000A450A" w:rsidRPr="008C0DBB" w:rsidRDefault="000A450A" w:rsidP="002C339A">
            <w:pPr>
              <w:pStyle w:val="Subtitle"/>
              <w:spacing w:before="120" w:after="120"/>
              <w:ind w:left="187" w:right="288" w:firstLine="0"/>
              <w:rPr>
                <w:rFonts w:cs="Arial"/>
                <w:sz w:val="36"/>
                <w:lang w:val="fr-FR" w:eastAsia="en-US"/>
              </w:rPr>
            </w:pPr>
            <w:bookmarkStart w:id="469" w:name="_Toc438266927"/>
            <w:bookmarkStart w:id="470" w:name="_Toc438267901"/>
            <w:bookmarkStart w:id="471" w:name="_Toc438366667"/>
            <w:bookmarkStart w:id="472" w:name="_Toc156027995"/>
            <w:bookmarkStart w:id="473" w:name="_Toc156372851"/>
            <w:bookmarkStart w:id="474" w:name="_Toc326657864"/>
            <w:bookmarkStart w:id="475" w:name="_Toc483210556"/>
            <w:bookmarkStart w:id="476" w:name="_Toc487641844"/>
            <w:r w:rsidRPr="008C0DBB">
              <w:rPr>
                <w:rFonts w:cs="Arial"/>
                <w:sz w:val="36"/>
                <w:lang w:val="fr-FR" w:eastAsia="en-US"/>
              </w:rPr>
              <w:lastRenderedPageBreak/>
              <w:t>Section IV.</w:t>
            </w:r>
            <w:r w:rsidR="009B2302" w:rsidRPr="008C0DBB">
              <w:rPr>
                <w:rFonts w:cs="Arial"/>
                <w:sz w:val="36"/>
                <w:lang w:val="fr-FR" w:eastAsia="en-US"/>
              </w:rPr>
              <w:t xml:space="preserve"> </w:t>
            </w:r>
            <w:r w:rsidRPr="008C0DBB">
              <w:rPr>
                <w:rFonts w:cs="Arial"/>
                <w:sz w:val="36"/>
                <w:lang w:val="fr-FR" w:eastAsia="en-US"/>
              </w:rPr>
              <w:t>Formulaires de soumission</w:t>
            </w:r>
            <w:bookmarkEnd w:id="469"/>
            <w:bookmarkEnd w:id="470"/>
            <w:bookmarkEnd w:id="471"/>
            <w:bookmarkEnd w:id="472"/>
            <w:bookmarkEnd w:id="473"/>
            <w:bookmarkEnd w:id="474"/>
            <w:bookmarkEnd w:id="475"/>
            <w:bookmarkEnd w:id="476"/>
          </w:p>
        </w:tc>
      </w:tr>
    </w:tbl>
    <w:p w14:paraId="45F67455" w14:textId="34FE3B6E" w:rsidR="000A450A" w:rsidRPr="008C0DBB" w:rsidRDefault="000A450A" w:rsidP="002C339A">
      <w:pPr>
        <w:spacing w:after="0"/>
        <w:ind w:left="0" w:firstLine="0"/>
        <w:jc w:val="center"/>
        <w:rPr>
          <w:b/>
          <w:szCs w:val="24"/>
          <w:lang w:eastAsia="en-US"/>
        </w:rPr>
      </w:pPr>
      <w:bookmarkStart w:id="477" w:name="_Toc494778738"/>
      <w:r w:rsidRPr="008C0DBB">
        <w:rPr>
          <w:b/>
          <w:szCs w:val="24"/>
          <w:lang w:eastAsia="en-US"/>
        </w:rPr>
        <w:t>Liste des formulaires</w:t>
      </w:r>
      <w:bookmarkEnd w:id="477"/>
    </w:p>
    <w:p w14:paraId="183AC4BA" w14:textId="77777777" w:rsidR="002C339A" w:rsidRPr="008C0DBB" w:rsidRDefault="002C339A" w:rsidP="002C339A">
      <w:pPr>
        <w:spacing w:after="0"/>
        <w:ind w:left="0" w:firstLine="0"/>
        <w:jc w:val="center"/>
        <w:rPr>
          <w:b/>
          <w:szCs w:val="24"/>
          <w:lang w:eastAsia="en-US"/>
        </w:rPr>
      </w:pPr>
    </w:p>
    <w:p w14:paraId="6C189F85" w14:textId="0AD41050" w:rsidR="00E56438" w:rsidRPr="008C0DBB" w:rsidRDefault="00D40381">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"S4-header1,1,S4-Header 2,2" </w:instrText>
      </w:r>
      <w:r w:rsidRPr="008C0DBB">
        <w:rPr>
          <w:b w:val="0"/>
          <w:lang w:eastAsia="en-US"/>
        </w:rPr>
        <w:fldChar w:fldCharType="separate"/>
      </w:r>
      <w:hyperlink w:anchor="_Toc487641615" w:history="1">
        <w:r w:rsidR="00E56438" w:rsidRPr="008C0DBB">
          <w:rPr>
            <w:rStyle w:val="Hyperlink"/>
            <w:noProof/>
          </w:rPr>
          <w:t>Formulaires de la Proposition technique</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_Toc487641615 \h </w:instrText>
        </w:r>
        <w:r w:rsidR="00E56438" w:rsidRPr="008C0DBB">
          <w:rPr>
            <w:noProof/>
            <w:webHidden/>
          </w:rPr>
        </w:r>
        <w:r w:rsidR="00E56438" w:rsidRPr="008C0DBB">
          <w:rPr>
            <w:noProof/>
            <w:webHidden/>
          </w:rPr>
          <w:fldChar w:fldCharType="separate"/>
        </w:r>
        <w:r w:rsidR="00994494">
          <w:rPr>
            <w:noProof/>
            <w:webHidden/>
          </w:rPr>
          <w:t>76</w:t>
        </w:r>
        <w:r w:rsidR="00E56438" w:rsidRPr="008C0DBB">
          <w:rPr>
            <w:noProof/>
            <w:webHidden/>
          </w:rPr>
          <w:fldChar w:fldCharType="end"/>
        </w:r>
      </w:hyperlink>
    </w:p>
    <w:p w14:paraId="07AC9619" w14:textId="3611850D" w:rsidR="00E56438" w:rsidRPr="008C0DBB" w:rsidRDefault="00584563">
      <w:pPr>
        <w:pStyle w:val="TOC2"/>
        <w:rPr>
          <w:rFonts w:asciiTheme="minorHAnsi" w:eastAsiaTheme="minorEastAsia" w:hAnsiTheme="minorHAnsi" w:cstheme="minorBidi"/>
          <w:noProof/>
          <w:sz w:val="22"/>
          <w:szCs w:val="22"/>
          <w:lang w:eastAsia="zh-CN"/>
        </w:rPr>
      </w:pPr>
      <w:hyperlink w:anchor="_Toc487641616" w:history="1">
        <w:r w:rsidR="00E56438" w:rsidRPr="008C0DBB">
          <w:rPr>
            <w:rStyle w:val="Hyperlink"/>
            <w:noProof/>
          </w:rPr>
          <w:t>Proposition technique</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_Toc487641616 \h </w:instrText>
        </w:r>
        <w:r w:rsidR="00E56438" w:rsidRPr="008C0DBB">
          <w:rPr>
            <w:noProof/>
            <w:webHidden/>
          </w:rPr>
        </w:r>
        <w:r w:rsidR="00E56438" w:rsidRPr="008C0DBB">
          <w:rPr>
            <w:noProof/>
            <w:webHidden/>
          </w:rPr>
          <w:fldChar w:fldCharType="separate"/>
        </w:r>
        <w:r w:rsidR="00994494">
          <w:rPr>
            <w:noProof/>
            <w:webHidden/>
          </w:rPr>
          <w:t>76</w:t>
        </w:r>
        <w:r w:rsidR="00E56438" w:rsidRPr="008C0DBB">
          <w:rPr>
            <w:noProof/>
            <w:webHidden/>
          </w:rPr>
          <w:fldChar w:fldCharType="end"/>
        </w:r>
      </w:hyperlink>
    </w:p>
    <w:p w14:paraId="0306FC67" w14:textId="569E6EF0" w:rsidR="00E56438" w:rsidRPr="008C0DBB" w:rsidRDefault="00584563">
      <w:pPr>
        <w:pStyle w:val="TOC2"/>
        <w:rPr>
          <w:rFonts w:asciiTheme="minorHAnsi" w:eastAsiaTheme="minorEastAsia" w:hAnsiTheme="minorHAnsi" w:cstheme="minorBidi"/>
          <w:noProof/>
          <w:sz w:val="22"/>
          <w:szCs w:val="22"/>
          <w:lang w:eastAsia="zh-CN"/>
        </w:rPr>
      </w:pPr>
      <w:hyperlink w:anchor="_Toc487641617" w:history="1">
        <w:r w:rsidR="00E56438" w:rsidRPr="008C0DBB">
          <w:rPr>
            <w:rStyle w:val="Hyperlink"/>
            <w:noProof/>
          </w:rPr>
          <w:t>Modèle PER -1</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_Toc487641617 \h </w:instrText>
        </w:r>
        <w:r w:rsidR="00E56438" w:rsidRPr="008C0DBB">
          <w:rPr>
            <w:noProof/>
            <w:webHidden/>
          </w:rPr>
        </w:r>
        <w:r w:rsidR="00E56438" w:rsidRPr="008C0DBB">
          <w:rPr>
            <w:noProof/>
            <w:webHidden/>
          </w:rPr>
          <w:fldChar w:fldCharType="separate"/>
        </w:r>
        <w:r w:rsidR="00994494">
          <w:rPr>
            <w:noProof/>
            <w:webHidden/>
          </w:rPr>
          <w:t>77</w:t>
        </w:r>
        <w:r w:rsidR="00E56438" w:rsidRPr="008C0DBB">
          <w:rPr>
            <w:noProof/>
            <w:webHidden/>
          </w:rPr>
          <w:fldChar w:fldCharType="end"/>
        </w:r>
      </w:hyperlink>
    </w:p>
    <w:p w14:paraId="3E0D9B30" w14:textId="0AB3CB6B" w:rsidR="00E56438" w:rsidRPr="008C0DBB" w:rsidRDefault="00584563">
      <w:pPr>
        <w:pStyle w:val="TOC2"/>
        <w:rPr>
          <w:rFonts w:asciiTheme="minorHAnsi" w:eastAsiaTheme="minorEastAsia" w:hAnsiTheme="minorHAnsi" w:cstheme="minorBidi"/>
          <w:noProof/>
          <w:sz w:val="22"/>
          <w:szCs w:val="22"/>
          <w:lang w:eastAsia="zh-CN"/>
        </w:rPr>
      </w:pPr>
      <w:hyperlink w:anchor="_Toc487641618" w:history="1">
        <w:r w:rsidR="00E56438" w:rsidRPr="008C0DBB">
          <w:rPr>
            <w:rStyle w:val="Hyperlink"/>
            <w:noProof/>
          </w:rPr>
          <w:t>Modèle PER-2</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_Toc487641618 \h </w:instrText>
        </w:r>
        <w:r w:rsidR="00E56438" w:rsidRPr="008C0DBB">
          <w:rPr>
            <w:noProof/>
            <w:webHidden/>
          </w:rPr>
        </w:r>
        <w:r w:rsidR="00E56438" w:rsidRPr="008C0DBB">
          <w:rPr>
            <w:noProof/>
            <w:webHidden/>
          </w:rPr>
          <w:fldChar w:fldCharType="separate"/>
        </w:r>
        <w:r w:rsidR="00994494">
          <w:rPr>
            <w:noProof/>
            <w:webHidden/>
          </w:rPr>
          <w:t>79</w:t>
        </w:r>
        <w:r w:rsidR="00E56438" w:rsidRPr="008C0DBB">
          <w:rPr>
            <w:noProof/>
            <w:webHidden/>
          </w:rPr>
          <w:fldChar w:fldCharType="end"/>
        </w:r>
      </w:hyperlink>
    </w:p>
    <w:p w14:paraId="2B075AE1" w14:textId="28ADB0DD" w:rsidR="00E56438" w:rsidRPr="008C0DBB" w:rsidRDefault="00584563">
      <w:pPr>
        <w:pStyle w:val="TOC2"/>
        <w:rPr>
          <w:rFonts w:asciiTheme="minorHAnsi" w:eastAsiaTheme="minorEastAsia" w:hAnsiTheme="minorHAnsi" w:cstheme="minorBidi"/>
          <w:noProof/>
          <w:sz w:val="22"/>
          <w:szCs w:val="22"/>
          <w:lang w:eastAsia="zh-CN"/>
        </w:rPr>
      </w:pPr>
      <w:hyperlink w:anchor="_Toc487641619" w:history="1">
        <w:r w:rsidR="00E56438" w:rsidRPr="008C0DBB">
          <w:rPr>
            <w:rStyle w:val="Hyperlink"/>
            <w:noProof/>
          </w:rPr>
          <w:t>Matériel - Formulaire MAT</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_Toc487641619 \h </w:instrText>
        </w:r>
        <w:r w:rsidR="00E56438" w:rsidRPr="008C0DBB">
          <w:rPr>
            <w:noProof/>
            <w:webHidden/>
          </w:rPr>
        </w:r>
        <w:r w:rsidR="00E56438" w:rsidRPr="008C0DBB">
          <w:rPr>
            <w:noProof/>
            <w:webHidden/>
          </w:rPr>
          <w:fldChar w:fldCharType="separate"/>
        </w:r>
        <w:r w:rsidR="00994494">
          <w:rPr>
            <w:noProof/>
            <w:webHidden/>
          </w:rPr>
          <w:t>81</w:t>
        </w:r>
        <w:r w:rsidR="00E56438" w:rsidRPr="008C0DBB">
          <w:rPr>
            <w:noProof/>
            <w:webHidden/>
          </w:rPr>
          <w:fldChar w:fldCharType="end"/>
        </w:r>
      </w:hyperlink>
    </w:p>
    <w:p w14:paraId="54363D6F" w14:textId="7DDE3F7D" w:rsidR="00E56438" w:rsidRPr="008C0DBB" w:rsidRDefault="00584563">
      <w:pPr>
        <w:pStyle w:val="TOC2"/>
        <w:rPr>
          <w:rFonts w:asciiTheme="minorHAnsi" w:eastAsiaTheme="minorEastAsia" w:hAnsiTheme="minorHAnsi" w:cstheme="minorBidi"/>
          <w:noProof/>
          <w:sz w:val="22"/>
          <w:szCs w:val="22"/>
          <w:lang w:eastAsia="zh-CN"/>
        </w:rPr>
      </w:pPr>
      <w:hyperlink w:anchor="_Toc487641620" w:history="1">
        <w:r w:rsidR="00E56438" w:rsidRPr="008C0DBB">
          <w:rPr>
            <w:rStyle w:val="Hyperlink"/>
            <w:noProof/>
          </w:rPr>
          <w:t>Stratégies de management et plans de mise en œuvre ESHS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_Toc487641620 \h </w:instrText>
        </w:r>
        <w:r w:rsidR="00E56438" w:rsidRPr="008C0DBB">
          <w:rPr>
            <w:noProof/>
            <w:webHidden/>
          </w:rPr>
        </w:r>
        <w:r w:rsidR="00E56438" w:rsidRPr="008C0DBB">
          <w:rPr>
            <w:noProof/>
            <w:webHidden/>
          </w:rPr>
          <w:fldChar w:fldCharType="separate"/>
        </w:r>
        <w:r w:rsidR="00994494">
          <w:rPr>
            <w:noProof/>
            <w:webHidden/>
          </w:rPr>
          <w:t>86</w:t>
        </w:r>
        <w:r w:rsidR="00E56438" w:rsidRPr="008C0DBB">
          <w:rPr>
            <w:noProof/>
            <w:webHidden/>
          </w:rPr>
          <w:fldChar w:fldCharType="end"/>
        </w:r>
      </w:hyperlink>
    </w:p>
    <w:p w14:paraId="3FDFA10B" w14:textId="56EE8999" w:rsidR="00E56438" w:rsidRPr="008C0DBB" w:rsidRDefault="00584563">
      <w:pPr>
        <w:pStyle w:val="TOC2"/>
        <w:rPr>
          <w:rFonts w:asciiTheme="minorHAnsi" w:eastAsiaTheme="minorEastAsia" w:hAnsiTheme="minorHAnsi" w:cstheme="minorBidi"/>
          <w:noProof/>
          <w:sz w:val="22"/>
          <w:szCs w:val="22"/>
          <w:lang w:eastAsia="zh-CN"/>
        </w:rPr>
      </w:pPr>
      <w:hyperlink w:anchor="_Toc487641621" w:history="1">
        <w:r w:rsidR="00E56438" w:rsidRPr="008C0DBB">
          <w:rPr>
            <w:rStyle w:val="Hyperlink"/>
            <w:noProof/>
          </w:rPr>
          <w:t>Code de Conduite (ESHS)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_Toc487641621 \h </w:instrText>
        </w:r>
        <w:r w:rsidR="00E56438" w:rsidRPr="008C0DBB">
          <w:rPr>
            <w:noProof/>
            <w:webHidden/>
          </w:rPr>
        </w:r>
        <w:r w:rsidR="00E56438" w:rsidRPr="008C0DBB">
          <w:rPr>
            <w:noProof/>
            <w:webHidden/>
          </w:rPr>
          <w:fldChar w:fldCharType="separate"/>
        </w:r>
        <w:r w:rsidR="00994494">
          <w:rPr>
            <w:noProof/>
            <w:webHidden/>
          </w:rPr>
          <w:t>87</w:t>
        </w:r>
        <w:r w:rsidR="00E56438" w:rsidRPr="008C0DBB">
          <w:rPr>
            <w:noProof/>
            <w:webHidden/>
          </w:rPr>
          <w:fldChar w:fldCharType="end"/>
        </w:r>
      </w:hyperlink>
    </w:p>
    <w:p w14:paraId="0131F50C" w14:textId="45AE20E6" w:rsidR="00E56438" w:rsidRPr="008C0DBB" w:rsidRDefault="00584563">
      <w:pPr>
        <w:pStyle w:val="TOC1"/>
        <w:rPr>
          <w:rFonts w:asciiTheme="minorHAnsi" w:eastAsiaTheme="minorEastAsia" w:hAnsiTheme="minorHAnsi" w:cstheme="minorBidi"/>
          <w:b w:val="0"/>
          <w:noProof/>
          <w:sz w:val="22"/>
          <w:szCs w:val="22"/>
          <w:lang w:eastAsia="zh-CN"/>
        </w:rPr>
      </w:pPr>
      <w:hyperlink w:anchor="_Toc487641622" w:history="1">
        <w:r w:rsidR="00E56438" w:rsidRPr="008C0DBB">
          <w:rPr>
            <w:rStyle w:val="Hyperlink"/>
            <w:noProof/>
          </w:rPr>
          <w:t>Formulaires de Qualification des Soumissionnaires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_Toc487641622 \h </w:instrText>
        </w:r>
        <w:r w:rsidR="00E56438" w:rsidRPr="008C0DBB">
          <w:rPr>
            <w:noProof/>
            <w:webHidden/>
          </w:rPr>
        </w:r>
        <w:r w:rsidR="00E56438" w:rsidRPr="008C0DBB">
          <w:rPr>
            <w:noProof/>
            <w:webHidden/>
          </w:rPr>
          <w:fldChar w:fldCharType="separate"/>
        </w:r>
        <w:r w:rsidR="00994494">
          <w:rPr>
            <w:noProof/>
            <w:webHidden/>
          </w:rPr>
          <w:t>89</w:t>
        </w:r>
        <w:r w:rsidR="00E56438" w:rsidRPr="008C0DBB">
          <w:rPr>
            <w:noProof/>
            <w:webHidden/>
          </w:rPr>
          <w:fldChar w:fldCharType="end"/>
        </w:r>
      </w:hyperlink>
    </w:p>
    <w:p w14:paraId="74927CDC" w14:textId="70D7ED36" w:rsidR="00E56438" w:rsidRPr="008C0DBB" w:rsidRDefault="00584563">
      <w:pPr>
        <w:pStyle w:val="TOC2"/>
        <w:rPr>
          <w:rFonts w:asciiTheme="minorHAnsi" w:eastAsiaTheme="minorEastAsia" w:hAnsiTheme="minorHAnsi" w:cstheme="minorBidi"/>
          <w:noProof/>
          <w:sz w:val="22"/>
          <w:szCs w:val="22"/>
          <w:lang w:eastAsia="zh-CN"/>
        </w:rPr>
      </w:pPr>
      <w:hyperlink w:anchor="_Toc487641623" w:history="1">
        <w:r w:rsidR="00E56438" w:rsidRPr="008C0DBB">
          <w:rPr>
            <w:rStyle w:val="Hyperlink"/>
            <w:noProof/>
          </w:rPr>
          <w:t>Formulaire ELI – 1.1 :  Fiche de renseignements sur le soumissionnaire</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_Toc487641623 \h </w:instrText>
        </w:r>
        <w:r w:rsidR="00E56438" w:rsidRPr="008C0DBB">
          <w:rPr>
            <w:noProof/>
            <w:webHidden/>
          </w:rPr>
        </w:r>
        <w:r w:rsidR="00E56438" w:rsidRPr="008C0DBB">
          <w:rPr>
            <w:noProof/>
            <w:webHidden/>
          </w:rPr>
          <w:fldChar w:fldCharType="separate"/>
        </w:r>
        <w:r w:rsidR="00994494">
          <w:rPr>
            <w:noProof/>
            <w:webHidden/>
          </w:rPr>
          <w:t>90</w:t>
        </w:r>
        <w:r w:rsidR="00E56438" w:rsidRPr="008C0DBB">
          <w:rPr>
            <w:noProof/>
            <w:webHidden/>
          </w:rPr>
          <w:fldChar w:fldCharType="end"/>
        </w:r>
      </w:hyperlink>
    </w:p>
    <w:p w14:paraId="32CD0A45" w14:textId="6420A1CD" w:rsidR="00E56438" w:rsidRPr="008C0DBB" w:rsidRDefault="00584563">
      <w:pPr>
        <w:pStyle w:val="TOC2"/>
        <w:rPr>
          <w:rFonts w:asciiTheme="minorHAnsi" w:eastAsiaTheme="minorEastAsia" w:hAnsiTheme="minorHAnsi" w:cstheme="minorBidi"/>
          <w:noProof/>
          <w:sz w:val="22"/>
          <w:szCs w:val="22"/>
          <w:lang w:eastAsia="zh-CN"/>
        </w:rPr>
      </w:pPr>
      <w:hyperlink w:anchor="_Toc487641624" w:history="1">
        <w:r w:rsidR="00E56438" w:rsidRPr="008C0DBB">
          <w:rPr>
            <w:rStyle w:val="Hyperlink"/>
            <w:noProof/>
          </w:rPr>
          <w:t>Formulaire ELI – 1.2 : Fiche de renseignements sur chaque  Partie d’un GE/</w:t>
        </w:r>
        <w:r w:rsidR="00E56438" w:rsidRPr="008C0DBB">
          <w:rPr>
            <w:rStyle w:val="Hyperlink"/>
            <w:noProof/>
          </w:rPr>
          <w:br/>
          <w:t>sous-traitants spécialisés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_Toc487641624 \h </w:instrText>
        </w:r>
        <w:r w:rsidR="00E56438" w:rsidRPr="008C0DBB">
          <w:rPr>
            <w:noProof/>
            <w:webHidden/>
          </w:rPr>
        </w:r>
        <w:r w:rsidR="00E56438" w:rsidRPr="008C0DBB">
          <w:rPr>
            <w:noProof/>
            <w:webHidden/>
          </w:rPr>
          <w:fldChar w:fldCharType="separate"/>
        </w:r>
        <w:r w:rsidR="00994494">
          <w:rPr>
            <w:noProof/>
            <w:webHidden/>
          </w:rPr>
          <w:t>91</w:t>
        </w:r>
        <w:r w:rsidR="00E56438" w:rsidRPr="008C0DBB">
          <w:rPr>
            <w:noProof/>
            <w:webHidden/>
          </w:rPr>
          <w:fldChar w:fldCharType="end"/>
        </w:r>
      </w:hyperlink>
    </w:p>
    <w:p w14:paraId="7F0FD24D" w14:textId="7F24149B" w:rsidR="00E56438" w:rsidRPr="008C0DBB" w:rsidRDefault="00584563">
      <w:pPr>
        <w:pStyle w:val="TOC2"/>
        <w:rPr>
          <w:rFonts w:asciiTheme="minorHAnsi" w:eastAsiaTheme="minorEastAsia" w:hAnsiTheme="minorHAnsi" w:cstheme="minorBidi"/>
          <w:noProof/>
          <w:sz w:val="22"/>
          <w:szCs w:val="22"/>
          <w:lang w:eastAsia="zh-CN"/>
        </w:rPr>
      </w:pPr>
      <w:hyperlink w:anchor="_Toc487641625" w:history="1">
        <w:r w:rsidR="00E56438" w:rsidRPr="008C0DBB">
          <w:rPr>
            <w:rStyle w:val="Hyperlink"/>
            <w:noProof/>
          </w:rPr>
          <w:t>Formulaire ANT-2 : Antécédents de marchés non exécutés, de litiges en instance et d’antécédents de litiges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_Toc487641625 \h </w:instrText>
        </w:r>
        <w:r w:rsidR="00E56438" w:rsidRPr="008C0DBB">
          <w:rPr>
            <w:noProof/>
            <w:webHidden/>
          </w:rPr>
        </w:r>
        <w:r w:rsidR="00E56438" w:rsidRPr="008C0DBB">
          <w:rPr>
            <w:noProof/>
            <w:webHidden/>
          </w:rPr>
          <w:fldChar w:fldCharType="separate"/>
        </w:r>
        <w:r w:rsidR="00994494">
          <w:rPr>
            <w:noProof/>
            <w:webHidden/>
          </w:rPr>
          <w:t>92</w:t>
        </w:r>
        <w:r w:rsidR="00E56438" w:rsidRPr="008C0DBB">
          <w:rPr>
            <w:noProof/>
            <w:webHidden/>
          </w:rPr>
          <w:fldChar w:fldCharType="end"/>
        </w:r>
      </w:hyperlink>
    </w:p>
    <w:p w14:paraId="1D03E0FD" w14:textId="3C7E54F5" w:rsidR="00E56438" w:rsidRPr="008C0DBB" w:rsidRDefault="00584563">
      <w:pPr>
        <w:pStyle w:val="TOC2"/>
        <w:rPr>
          <w:rFonts w:asciiTheme="minorHAnsi" w:eastAsiaTheme="minorEastAsia" w:hAnsiTheme="minorHAnsi" w:cstheme="minorBidi"/>
          <w:noProof/>
          <w:sz w:val="22"/>
          <w:szCs w:val="22"/>
          <w:lang w:eastAsia="zh-CN"/>
        </w:rPr>
      </w:pPr>
      <w:hyperlink w:anchor="_Toc487641626" w:history="1">
        <w:r w:rsidR="00E56438" w:rsidRPr="008C0DBB">
          <w:rPr>
            <w:rStyle w:val="Hyperlink"/>
            <w:noProof/>
          </w:rPr>
          <w:t>Formulaire ANT 3 Déclaration de performance ESHS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_Toc487641626 \h </w:instrText>
        </w:r>
        <w:r w:rsidR="00E56438" w:rsidRPr="008C0DBB">
          <w:rPr>
            <w:noProof/>
            <w:webHidden/>
          </w:rPr>
        </w:r>
        <w:r w:rsidR="00E56438" w:rsidRPr="008C0DBB">
          <w:rPr>
            <w:noProof/>
            <w:webHidden/>
          </w:rPr>
          <w:fldChar w:fldCharType="separate"/>
        </w:r>
        <w:r w:rsidR="00994494">
          <w:rPr>
            <w:noProof/>
            <w:webHidden/>
          </w:rPr>
          <w:t>93</w:t>
        </w:r>
        <w:r w:rsidR="00E56438" w:rsidRPr="008C0DBB">
          <w:rPr>
            <w:noProof/>
            <w:webHidden/>
          </w:rPr>
          <w:fldChar w:fldCharType="end"/>
        </w:r>
      </w:hyperlink>
    </w:p>
    <w:p w14:paraId="38DB1E0E" w14:textId="67B0B3E1" w:rsidR="00E56438" w:rsidRPr="008C0DBB" w:rsidRDefault="00584563">
      <w:pPr>
        <w:pStyle w:val="TOC2"/>
        <w:rPr>
          <w:rFonts w:asciiTheme="minorHAnsi" w:eastAsiaTheme="minorEastAsia" w:hAnsiTheme="minorHAnsi" w:cstheme="minorBidi"/>
          <w:noProof/>
          <w:sz w:val="22"/>
          <w:szCs w:val="22"/>
          <w:lang w:eastAsia="zh-CN"/>
        </w:rPr>
      </w:pPr>
      <w:hyperlink w:anchor="_Toc487641627" w:history="1">
        <w:r w:rsidR="00E56438" w:rsidRPr="008C0DBB">
          <w:rPr>
            <w:rStyle w:val="Hyperlink"/>
            <w:noProof/>
          </w:rPr>
          <w:t>Formulaire FIN – 3.4 : Charge de travail / travaux en cours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_Toc487641627 \h </w:instrText>
        </w:r>
        <w:r w:rsidR="00E56438" w:rsidRPr="008C0DBB">
          <w:rPr>
            <w:noProof/>
            <w:webHidden/>
          </w:rPr>
        </w:r>
        <w:r w:rsidR="00E56438" w:rsidRPr="008C0DBB">
          <w:rPr>
            <w:noProof/>
            <w:webHidden/>
          </w:rPr>
          <w:fldChar w:fldCharType="separate"/>
        </w:r>
        <w:r w:rsidR="00994494">
          <w:rPr>
            <w:noProof/>
            <w:webHidden/>
          </w:rPr>
          <w:t>95</w:t>
        </w:r>
        <w:r w:rsidR="00E56438" w:rsidRPr="008C0DBB">
          <w:rPr>
            <w:noProof/>
            <w:webHidden/>
          </w:rPr>
          <w:fldChar w:fldCharType="end"/>
        </w:r>
      </w:hyperlink>
    </w:p>
    <w:p w14:paraId="491CD840" w14:textId="7FEC4F11" w:rsidR="00E56438" w:rsidRPr="008C0DBB" w:rsidRDefault="00584563">
      <w:pPr>
        <w:pStyle w:val="TOC2"/>
        <w:rPr>
          <w:rFonts w:asciiTheme="minorHAnsi" w:eastAsiaTheme="minorEastAsia" w:hAnsiTheme="minorHAnsi" w:cstheme="minorBidi"/>
          <w:noProof/>
          <w:sz w:val="22"/>
          <w:szCs w:val="22"/>
          <w:lang w:eastAsia="zh-CN"/>
        </w:rPr>
      </w:pPr>
      <w:hyperlink w:anchor="_Toc487641628" w:history="1">
        <w:r w:rsidR="00E56438" w:rsidRPr="008C0DBB">
          <w:rPr>
            <w:rStyle w:val="Hyperlink"/>
            <w:noProof/>
          </w:rPr>
          <w:t>Formulaire FIN – 3.1 : Situation et Performance financières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_Toc487641628 \h </w:instrText>
        </w:r>
        <w:r w:rsidR="00E56438" w:rsidRPr="008C0DBB">
          <w:rPr>
            <w:noProof/>
            <w:webHidden/>
          </w:rPr>
        </w:r>
        <w:r w:rsidR="00E56438" w:rsidRPr="008C0DBB">
          <w:rPr>
            <w:noProof/>
            <w:webHidden/>
          </w:rPr>
          <w:fldChar w:fldCharType="separate"/>
        </w:r>
        <w:r w:rsidR="00994494">
          <w:rPr>
            <w:noProof/>
            <w:webHidden/>
          </w:rPr>
          <w:t>96</w:t>
        </w:r>
        <w:r w:rsidR="00E56438" w:rsidRPr="008C0DBB">
          <w:rPr>
            <w:noProof/>
            <w:webHidden/>
          </w:rPr>
          <w:fldChar w:fldCharType="end"/>
        </w:r>
      </w:hyperlink>
    </w:p>
    <w:p w14:paraId="72A0EEEE" w14:textId="1ADA032C" w:rsidR="00E56438" w:rsidRPr="008C0DBB" w:rsidRDefault="00584563">
      <w:pPr>
        <w:pStyle w:val="TOC2"/>
        <w:rPr>
          <w:rFonts w:asciiTheme="minorHAnsi" w:eastAsiaTheme="minorEastAsia" w:hAnsiTheme="minorHAnsi" w:cstheme="minorBidi"/>
          <w:noProof/>
          <w:sz w:val="22"/>
          <w:szCs w:val="22"/>
          <w:lang w:eastAsia="zh-CN"/>
        </w:rPr>
      </w:pPr>
      <w:hyperlink w:anchor="_Toc487641629" w:history="1">
        <w:r w:rsidR="00E56438" w:rsidRPr="008C0DBB">
          <w:rPr>
            <w:rStyle w:val="Hyperlink"/>
            <w:noProof/>
          </w:rPr>
          <w:t>Formulaire FIN – 3.3 : Ressources financières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_Toc487641629 \h </w:instrText>
        </w:r>
        <w:r w:rsidR="00E56438" w:rsidRPr="008C0DBB">
          <w:rPr>
            <w:noProof/>
            <w:webHidden/>
          </w:rPr>
        </w:r>
        <w:r w:rsidR="00E56438" w:rsidRPr="008C0DBB">
          <w:rPr>
            <w:noProof/>
            <w:webHidden/>
          </w:rPr>
          <w:fldChar w:fldCharType="separate"/>
        </w:r>
        <w:r w:rsidR="00994494">
          <w:rPr>
            <w:noProof/>
            <w:webHidden/>
          </w:rPr>
          <w:t>99</w:t>
        </w:r>
        <w:r w:rsidR="00E56438" w:rsidRPr="008C0DBB">
          <w:rPr>
            <w:noProof/>
            <w:webHidden/>
          </w:rPr>
          <w:fldChar w:fldCharType="end"/>
        </w:r>
      </w:hyperlink>
    </w:p>
    <w:p w14:paraId="22FB1EF1" w14:textId="05B2DB32" w:rsidR="00E56438" w:rsidRPr="008C0DBB" w:rsidRDefault="00584563">
      <w:pPr>
        <w:pStyle w:val="TOC2"/>
        <w:rPr>
          <w:rFonts w:asciiTheme="minorHAnsi" w:eastAsiaTheme="minorEastAsia" w:hAnsiTheme="minorHAnsi" w:cstheme="minorBidi"/>
          <w:noProof/>
          <w:sz w:val="22"/>
          <w:szCs w:val="22"/>
          <w:lang w:eastAsia="zh-CN"/>
        </w:rPr>
      </w:pPr>
      <w:hyperlink w:anchor="_Toc487641630" w:history="1">
        <w:r w:rsidR="00E56438" w:rsidRPr="008C0DBB">
          <w:rPr>
            <w:rStyle w:val="Hyperlink"/>
            <w:noProof/>
          </w:rPr>
          <w:t>Formulaire EXP – 4.1 : Expérience générale de construction</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_Toc487641630 \h </w:instrText>
        </w:r>
        <w:r w:rsidR="00E56438" w:rsidRPr="008C0DBB">
          <w:rPr>
            <w:noProof/>
            <w:webHidden/>
          </w:rPr>
        </w:r>
        <w:r w:rsidR="00E56438" w:rsidRPr="008C0DBB">
          <w:rPr>
            <w:noProof/>
            <w:webHidden/>
          </w:rPr>
          <w:fldChar w:fldCharType="separate"/>
        </w:r>
        <w:r w:rsidR="00994494">
          <w:rPr>
            <w:noProof/>
            <w:webHidden/>
          </w:rPr>
          <w:t>100</w:t>
        </w:r>
        <w:r w:rsidR="00E56438" w:rsidRPr="008C0DBB">
          <w:rPr>
            <w:noProof/>
            <w:webHidden/>
          </w:rPr>
          <w:fldChar w:fldCharType="end"/>
        </w:r>
      </w:hyperlink>
    </w:p>
    <w:p w14:paraId="16DECE68" w14:textId="77FFD4DE" w:rsidR="00E56438" w:rsidRPr="008C0DBB" w:rsidRDefault="00584563">
      <w:pPr>
        <w:pStyle w:val="TOC2"/>
        <w:rPr>
          <w:rFonts w:asciiTheme="minorHAnsi" w:eastAsiaTheme="minorEastAsia" w:hAnsiTheme="minorHAnsi" w:cstheme="minorBidi"/>
          <w:noProof/>
          <w:sz w:val="22"/>
          <w:szCs w:val="22"/>
          <w:lang w:eastAsia="zh-CN"/>
        </w:rPr>
      </w:pPr>
      <w:hyperlink w:anchor="_Toc487641631" w:history="1">
        <w:r w:rsidR="00E56438" w:rsidRPr="008C0DBB">
          <w:rPr>
            <w:rStyle w:val="Hyperlink"/>
            <w:noProof/>
          </w:rPr>
          <w:t xml:space="preserve">Formulaire EXP – 4.2 a) : Expérience spécifique en tant qu’Entrepreneur </w:t>
        </w:r>
        <w:r w:rsidR="00E56438" w:rsidRPr="008C0DBB">
          <w:rPr>
            <w:rStyle w:val="Hyperlink"/>
            <w:noProof/>
          </w:rPr>
          <w:br/>
          <w:t>ou Ensemblier</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_Toc487641631 \h </w:instrText>
        </w:r>
        <w:r w:rsidR="00E56438" w:rsidRPr="008C0DBB">
          <w:rPr>
            <w:noProof/>
            <w:webHidden/>
          </w:rPr>
        </w:r>
        <w:r w:rsidR="00E56438" w:rsidRPr="008C0DBB">
          <w:rPr>
            <w:noProof/>
            <w:webHidden/>
          </w:rPr>
          <w:fldChar w:fldCharType="separate"/>
        </w:r>
        <w:r w:rsidR="00994494">
          <w:rPr>
            <w:noProof/>
            <w:webHidden/>
          </w:rPr>
          <w:t>101</w:t>
        </w:r>
        <w:r w:rsidR="00E56438" w:rsidRPr="008C0DBB">
          <w:rPr>
            <w:noProof/>
            <w:webHidden/>
          </w:rPr>
          <w:fldChar w:fldCharType="end"/>
        </w:r>
      </w:hyperlink>
    </w:p>
    <w:p w14:paraId="7CA130DD" w14:textId="140EFD07" w:rsidR="00E56438" w:rsidRPr="008C0DBB" w:rsidRDefault="00584563">
      <w:pPr>
        <w:pStyle w:val="TOC2"/>
        <w:rPr>
          <w:rFonts w:asciiTheme="minorHAnsi" w:eastAsiaTheme="minorEastAsia" w:hAnsiTheme="minorHAnsi" w:cstheme="minorBidi"/>
          <w:noProof/>
          <w:sz w:val="22"/>
          <w:szCs w:val="22"/>
          <w:lang w:eastAsia="zh-CN"/>
        </w:rPr>
      </w:pPr>
      <w:hyperlink w:anchor="_Toc487641632" w:history="1">
        <w:r w:rsidR="00E56438" w:rsidRPr="008C0DBB">
          <w:rPr>
            <w:rStyle w:val="Hyperlink"/>
            <w:noProof/>
          </w:rPr>
          <w:t xml:space="preserve">Formulaire EXP – 4.2 b) : Expérience spécifique de construction dans </w:t>
        </w:r>
        <w:r w:rsidR="00E56438" w:rsidRPr="008C0DBB">
          <w:rPr>
            <w:rStyle w:val="Hyperlink"/>
            <w:noProof/>
          </w:rPr>
          <w:br/>
          <w:t>les activités clés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_Toc487641632 \h </w:instrText>
        </w:r>
        <w:r w:rsidR="00E56438" w:rsidRPr="008C0DBB">
          <w:rPr>
            <w:noProof/>
            <w:webHidden/>
          </w:rPr>
        </w:r>
        <w:r w:rsidR="00E56438" w:rsidRPr="008C0DBB">
          <w:rPr>
            <w:noProof/>
            <w:webHidden/>
          </w:rPr>
          <w:fldChar w:fldCharType="separate"/>
        </w:r>
        <w:r w:rsidR="00994494">
          <w:rPr>
            <w:noProof/>
            <w:webHidden/>
          </w:rPr>
          <w:t>103</w:t>
        </w:r>
        <w:r w:rsidR="00E56438" w:rsidRPr="008C0DBB">
          <w:rPr>
            <w:noProof/>
            <w:webHidden/>
          </w:rPr>
          <w:fldChar w:fldCharType="end"/>
        </w:r>
      </w:hyperlink>
    </w:p>
    <w:p w14:paraId="448B8228" w14:textId="68A06391" w:rsidR="00D40381" w:rsidRPr="008C0DBB" w:rsidRDefault="00D40381" w:rsidP="00D40381">
      <w:pPr>
        <w:tabs>
          <w:tab w:val="left" w:pos="1350"/>
          <w:tab w:val="right" w:leader="dot" w:pos="9000"/>
        </w:tabs>
        <w:spacing w:after="0"/>
        <w:ind w:left="720" w:hanging="547"/>
        <w:jc w:val="left"/>
        <w:outlineLvl w:val="1"/>
      </w:pPr>
      <w:r w:rsidRPr="008C0DBB">
        <w:rPr>
          <w:szCs w:val="24"/>
          <w:lang w:eastAsia="en-US"/>
        </w:rPr>
        <w:fldChar w:fldCharType="end"/>
      </w:r>
    </w:p>
    <w:p w14:paraId="5466BA74" w14:textId="77777777" w:rsidR="00D40381" w:rsidRPr="008C0DBB" w:rsidRDefault="00D40381" w:rsidP="00D40381">
      <w:pPr>
        <w:sectPr w:rsidR="00D40381" w:rsidRPr="008C0DBB" w:rsidSect="008D2EE3">
          <w:headerReference w:type="first" r:id="rId35"/>
          <w:footnotePr>
            <w:numRestart w:val="eachPage"/>
          </w:footnotePr>
          <w:endnotePr>
            <w:numFmt w:val="decimal"/>
          </w:endnotePr>
          <w:type w:val="oddPage"/>
          <w:pgSz w:w="12240" w:h="15840" w:code="1"/>
          <w:pgMar w:top="1418" w:right="1418" w:bottom="1418" w:left="1418" w:header="720" w:footer="720" w:gutter="0"/>
          <w:cols w:space="720"/>
          <w:titlePg/>
        </w:sectPr>
      </w:pPr>
    </w:p>
    <w:p w14:paraId="772E2100" w14:textId="24CD6ED8" w:rsidR="00A11C07" w:rsidRPr="008C0DBB" w:rsidRDefault="00A11C07">
      <w:pPr>
        <w:jc w:val="left"/>
        <w:rPr>
          <w:rFonts w:asciiTheme="majorBidi" w:hAnsiTheme="majorBidi" w:cstheme="majorBidi"/>
          <w:b/>
        </w:rPr>
      </w:pPr>
    </w:p>
    <w:tbl>
      <w:tblPr>
        <w:tblW w:w="0" w:type="auto"/>
        <w:tblLayout w:type="fixed"/>
        <w:tblLook w:val="0000" w:firstRow="0" w:lastRow="0" w:firstColumn="0" w:lastColumn="0" w:noHBand="0" w:noVBand="0"/>
      </w:tblPr>
      <w:tblGrid>
        <w:gridCol w:w="9198"/>
      </w:tblGrid>
      <w:tr w:rsidR="000A450A" w:rsidRPr="008C0DBB" w14:paraId="53381BF7" w14:textId="77777777" w:rsidTr="00926B94">
        <w:trPr>
          <w:trHeight w:val="900"/>
        </w:trPr>
        <w:tc>
          <w:tcPr>
            <w:tcW w:w="9198" w:type="dxa"/>
            <w:tcBorders>
              <w:top w:val="nil"/>
              <w:left w:val="nil"/>
              <w:bottom w:val="single" w:sz="4" w:space="0" w:color="auto"/>
              <w:right w:val="nil"/>
            </w:tcBorders>
          </w:tcPr>
          <w:p w14:paraId="1DA1C2CB" w14:textId="2BC92BF0" w:rsidR="000A450A" w:rsidRPr="008C0DBB" w:rsidRDefault="00B925BF" w:rsidP="00E33019">
            <w:pPr>
              <w:pStyle w:val="Style7"/>
              <w:rPr>
                <w:rFonts w:asciiTheme="majorBidi" w:hAnsiTheme="majorBidi" w:cstheme="majorBidi"/>
              </w:rPr>
            </w:pPr>
            <w:bookmarkStart w:id="478" w:name="_Toc483210383"/>
            <w:bookmarkStart w:id="479" w:name="_Toc327863856"/>
            <w:bookmarkStart w:id="480" w:name="_Toc461854736"/>
            <w:r w:rsidRPr="008C0DBB">
              <w:rPr>
                <w:rFonts w:asciiTheme="majorBidi" w:hAnsiTheme="majorBidi" w:cstheme="majorBidi"/>
              </w:rPr>
              <w:t xml:space="preserve">Lettre de </w:t>
            </w:r>
            <w:r w:rsidR="000A450A" w:rsidRPr="008C0DBB">
              <w:rPr>
                <w:rFonts w:asciiTheme="majorBidi" w:hAnsiTheme="majorBidi" w:cstheme="majorBidi"/>
              </w:rPr>
              <w:t>Soumission</w:t>
            </w:r>
            <w:bookmarkEnd w:id="478"/>
            <w:r w:rsidR="000A450A" w:rsidRPr="008C0DBB">
              <w:rPr>
                <w:rFonts w:asciiTheme="majorBidi" w:hAnsiTheme="majorBidi" w:cstheme="majorBidi"/>
              </w:rPr>
              <w:t xml:space="preserve"> </w:t>
            </w:r>
            <w:bookmarkEnd w:id="479"/>
            <w:bookmarkEnd w:id="480"/>
          </w:p>
          <w:p w14:paraId="61BAB82A" w14:textId="5E81BB6B" w:rsidR="00412BB8" w:rsidRPr="008C0DBB" w:rsidRDefault="00412BB8" w:rsidP="00DF3DF1">
            <w:pPr>
              <w:spacing w:after="120"/>
              <w:rPr>
                <w:rFonts w:asciiTheme="majorBidi" w:hAnsiTheme="majorBidi" w:cstheme="majorBidi"/>
                <w:i/>
              </w:rPr>
            </w:pPr>
          </w:p>
        </w:tc>
      </w:tr>
      <w:tr w:rsidR="00B925BF" w:rsidRPr="008C0DBB" w14:paraId="4A599B22" w14:textId="77777777" w:rsidTr="00926B94">
        <w:trPr>
          <w:trHeight w:val="900"/>
        </w:trPr>
        <w:tc>
          <w:tcPr>
            <w:tcW w:w="9198" w:type="dxa"/>
            <w:tcBorders>
              <w:top w:val="single" w:sz="4" w:space="0" w:color="auto"/>
              <w:left w:val="single" w:sz="4" w:space="0" w:color="auto"/>
              <w:bottom w:val="single" w:sz="4" w:space="0" w:color="auto"/>
              <w:right w:val="single" w:sz="4" w:space="0" w:color="auto"/>
            </w:tcBorders>
          </w:tcPr>
          <w:p w14:paraId="4E9F2575" w14:textId="77777777" w:rsidR="00B925BF" w:rsidRPr="008C0DBB" w:rsidRDefault="00B925BF" w:rsidP="00F82AAD">
            <w:pPr>
              <w:tabs>
                <w:tab w:val="right" w:pos="9000"/>
              </w:tabs>
              <w:ind w:left="0" w:firstLine="0"/>
              <w:rPr>
                <w:rFonts w:asciiTheme="majorBidi" w:hAnsiTheme="majorBidi" w:cstheme="majorBidi"/>
                <w:i/>
                <w:iCs/>
              </w:rPr>
            </w:pPr>
            <w:r w:rsidRPr="008C0DBB">
              <w:rPr>
                <w:rFonts w:asciiTheme="majorBidi" w:hAnsiTheme="majorBidi" w:cstheme="majorBidi"/>
                <w:i/>
                <w:iCs/>
              </w:rPr>
              <w:t>Le Soumissionnaire devra remplir la lettre ci-dessous avec son entête, indiquant clairement le nom et l’adresse commerciale complets.</w:t>
            </w:r>
          </w:p>
          <w:p w14:paraId="4A6CC8A1" w14:textId="35EF2944" w:rsidR="00B925BF" w:rsidRPr="008C0DBB" w:rsidRDefault="00B925BF" w:rsidP="00F82AAD">
            <w:pPr>
              <w:tabs>
                <w:tab w:val="right" w:pos="9000"/>
              </w:tabs>
              <w:ind w:left="0" w:firstLine="0"/>
              <w:rPr>
                <w:rFonts w:asciiTheme="majorBidi" w:hAnsiTheme="majorBidi" w:cstheme="majorBidi"/>
                <w:b/>
                <w:bCs/>
              </w:rPr>
            </w:pPr>
            <w:r w:rsidRPr="008C0DBB">
              <w:rPr>
                <w:rFonts w:asciiTheme="majorBidi" w:hAnsiTheme="majorBidi" w:cstheme="majorBidi"/>
                <w:b/>
                <w:bCs/>
                <w:i/>
                <w:iCs/>
              </w:rPr>
              <w:t>Notes</w:t>
            </w:r>
            <w:r w:rsidR="009B2302" w:rsidRPr="008C0DBB">
              <w:rPr>
                <w:rFonts w:asciiTheme="majorBidi" w:hAnsiTheme="majorBidi" w:cstheme="majorBidi"/>
                <w:b/>
                <w:bCs/>
                <w:i/>
                <w:iCs/>
              </w:rPr>
              <w:t> :</w:t>
            </w:r>
            <w:r w:rsidRPr="008C0DBB">
              <w:rPr>
                <w:rFonts w:asciiTheme="majorBidi" w:hAnsiTheme="majorBidi" w:cstheme="majorBidi"/>
                <w:b/>
                <w:bCs/>
                <w:i/>
                <w:iCs/>
              </w:rPr>
              <w:t xml:space="preserve"> le texte en italiques est destiné à faciliter la préparation des formulaires et devra être supprimé dans les formulaires d’offres</w:t>
            </w:r>
            <w:r w:rsidR="00BB4F08" w:rsidRPr="008C0DBB">
              <w:rPr>
                <w:rFonts w:asciiTheme="majorBidi" w:hAnsiTheme="majorBidi" w:cstheme="majorBidi"/>
                <w:b/>
                <w:bCs/>
                <w:i/>
                <w:iCs/>
              </w:rPr>
              <w:t>.</w:t>
            </w:r>
          </w:p>
        </w:tc>
      </w:tr>
    </w:tbl>
    <w:p w14:paraId="39F41346" w14:textId="77777777" w:rsidR="00BB4F08" w:rsidRPr="008C0DBB" w:rsidRDefault="00BB4F08" w:rsidP="00BB4F08">
      <w:pPr>
        <w:spacing w:before="120" w:after="120"/>
        <w:jc w:val="left"/>
        <w:rPr>
          <w:rFonts w:asciiTheme="majorBidi" w:hAnsiTheme="majorBidi" w:cstheme="majorBidi"/>
        </w:rPr>
      </w:pPr>
    </w:p>
    <w:p w14:paraId="6AA14E9A" w14:textId="1C671742" w:rsidR="00B925BF" w:rsidRPr="008C0DBB" w:rsidRDefault="00B925BF" w:rsidP="00BB4F08">
      <w:pPr>
        <w:spacing w:after="0"/>
        <w:jc w:val="left"/>
        <w:rPr>
          <w:rFonts w:asciiTheme="majorBidi" w:hAnsiTheme="majorBidi" w:cstheme="majorBidi"/>
          <w:b/>
          <w:bCs/>
        </w:rPr>
      </w:pPr>
      <w:r w:rsidRPr="008C0DBB">
        <w:rPr>
          <w:rFonts w:asciiTheme="majorBidi" w:hAnsiTheme="majorBidi" w:cstheme="majorBidi"/>
        </w:rPr>
        <w:t>Date de soumission</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la date (jour, mois, année) de remise de l’offre]</w:t>
      </w:r>
    </w:p>
    <w:p w14:paraId="49514F53" w14:textId="327B01A3" w:rsidR="00B925BF" w:rsidRPr="008C0DBB" w:rsidRDefault="00B925BF" w:rsidP="00BB4F08">
      <w:pPr>
        <w:spacing w:after="0"/>
        <w:ind w:right="72"/>
        <w:jc w:val="left"/>
        <w:rPr>
          <w:rFonts w:asciiTheme="majorBidi" w:hAnsiTheme="majorBidi" w:cstheme="majorBidi"/>
          <w:b/>
          <w:i/>
          <w:iCs/>
        </w:rPr>
      </w:pPr>
      <w:r w:rsidRPr="008C0DBB">
        <w:rPr>
          <w:rFonts w:asciiTheme="majorBidi" w:hAnsiTheme="majorBidi" w:cstheme="majorBidi"/>
        </w:rPr>
        <w:t>AO</w:t>
      </w:r>
      <w:r w:rsidR="00FF0C52" w:rsidRPr="008C0DBB">
        <w:rPr>
          <w:rFonts w:asciiTheme="majorBidi" w:hAnsiTheme="majorBidi" w:cstheme="majorBidi"/>
        </w:rPr>
        <w:t>I</w:t>
      </w:r>
      <w:r w:rsidRPr="008C0DBB">
        <w:rPr>
          <w:rFonts w:asciiTheme="majorBidi" w:hAnsiTheme="majorBidi" w:cstheme="majorBidi"/>
        </w:rPr>
        <w:t xml:space="preserve">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i/>
          <w:iCs/>
        </w:rPr>
        <w:t>[insérer le numéro de l’Appel d’Offres]</w:t>
      </w:r>
    </w:p>
    <w:p w14:paraId="33FA8E67" w14:textId="726B76A7" w:rsidR="00BB4F08" w:rsidRPr="008C0DBB" w:rsidRDefault="00BB4F08" w:rsidP="00BB4F08">
      <w:pPr>
        <w:tabs>
          <w:tab w:val="right" w:pos="9000"/>
        </w:tabs>
        <w:spacing w:after="0"/>
      </w:pPr>
      <w:r w:rsidRPr="008C0DBB">
        <w:t xml:space="preserve">Invitation </w:t>
      </w:r>
      <w:r w:rsidR="0036021B" w:rsidRPr="008C0DBB">
        <w:t xml:space="preserve">à soumissionner </w:t>
      </w:r>
      <w:r w:rsidRPr="008C0DBB">
        <w:t xml:space="preserve">No.: </w:t>
      </w:r>
      <w:r w:rsidRPr="008C0DBB">
        <w:rPr>
          <w:b/>
          <w:i/>
        </w:rPr>
        <w:t>[in</w:t>
      </w:r>
      <w:r w:rsidR="0036021B" w:rsidRPr="008C0DBB">
        <w:rPr>
          <w:b/>
          <w:i/>
        </w:rPr>
        <w:t>sérer l’</w:t>
      </w:r>
      <w:r w:rsidRPr="008C0DBB">
        <w:rPr>
          <w:b/>
          <w:i/>
        </w:rPr>
        <w:t>identification]</w:t>
      </w:r>
    </w:p>
    <w:p w14:paraId="3C00DDDA" w14:textId="581453AD" w:rsidR="00B925BF" w:rsidRPr="008C0DBB" w:rsidRDefault="00B925BF" w:rsidP="00BB4F08">
      <w:pPr>
        <w:tabs>
          <w:tab w:val="right" w:pos="9000"/>
        </w:tabs>
        <w:spacing w:after="0"/>
        <w:jc w:val="left"/>
        <w:rPr>
          <w:rFonts w:asciiTheme="majorBidi" w:hAnsiTheme="majorBidi" w:cstheme="majorBidi"/>
          <w:bCs/>
          <w:i/>
          <w:iCs/>
        </w:rPr>
      </w:pPr>
      <w:r w:rsidRPr="008C0DBB">
        <w:rPr>
          <w:rFonts w:asciiTheme="majorBidi" w:hAnsiTheme="majorBidi" w:cstheme="majorBidi"/>
        </w:rPr>
        <w:t>Variante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Cs/>
          <w:i/>
          <w:iCs/>
          <w:spacing w:val="-4"/>
        </w:rPr>
        <w:t>[insérer le numéro d’identification si cette offre est proposée pour une variante]</w:t>
      </w:r>
    </w:p>
    <w:p w14:paraId="6054139F" w14:textId="77777777" w:rsidR="00B925BF" w:rsidRPr="008C0DBB" w:rsidRDefault="00B925BF" w:rsidP="00BB4F08">
      <w:pPr>
        <w:spacing w:after="0"/>
        <w:rPr>
          <w:rFonts w:asciiTheme="majorBidi" w:hAnsiTheme="majorBidi" w:cstheme="majorBidi"/>
        </w:rPr>
      </w:pPr>
    </w:p>
    <w:p w14:paraId="148191AE" w14:textId="509DF054" w:rsidR="000A450A" w:rsidRPr="008C0DBB" w:rsidRDefault="00B925BF">
      <w:pPr>
        <w:rPr>
          <w:rFonts w:asciiTheme="majorBidi" w:hAnsiTheme="majorBidi" w:cstheme="majorBidi"/>
          <w:b/>
        </w:rPr>
      </w:pPr>
      <w:r w:rsidRPr="008C0DBB">
        <w:rPr>
          <w:rFonts w:asciiTheme="majorBidi" w:hAnsiTheme="majorBidi" w:cstheme="majorBidi"/>
        </w:rPr>
        <w:t>À</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i/>
          <w:iCs/>
        </w:rPr>
        <w:t>[insérer le nom complet du Maître de l’Ouvrage]</w:t>
      </w:r>
    </w:p>
    <w:p w14:paraId="2E73CA0E" w14:textId="33FDC8A2" w:rsidR="000A450A" w:rsidRPr="008C0DBB" w:rsidRDefault="000A450A">
      <w:pPr>
        <w:rPr>
          <w:rFonts w:asciiTheme="majorBidi" w:hAnsiTheme="majorBidi" w:cstheme="majorBidi"/>
        </w:rPr>
      </w:pPr>
      <w:r w:rsidRPr="008C0DBB">
        <w:rPr>
          <w:rFonts w:asciiTheme="majorBidi" w:hAnsiTheme="majorBidi" w:cstheme="majorBidi"/>
        </w:rPr>
        <w:t>Nous, les soussignés attestons que</w:t>
      </w:r>
      <w:r w:rsidR="009B2302" w:rsidRPr="008C0DBB">
        <w:rPr>
          <w:rFonts w:asciiTheme="majorBidi" w:hAnsiTheme="majorBidi" w:cstheme="majorBidi"/>
        </w:rPr>
        <w:t> :</w:t>
      </w:r>
      <w:r w:rsidRPr="008C0DBB">
        <w:rPr>
          <w:rFonts w:asciiTheme="majorBidi" w:hAnsiTheme="majorBidi" w:cstheme="majorBidi"/>
        </w:rPr>
        <w:t xml:space="preserve"> </w:t>
      </w:r>
    </w:p>
    <w:p w14:paraId="4EA7C708" w14:textId="5D9C4A85" w:rsidR="000A450A" w:rsidRPr="008C0DBB" w:rsidRDefault="00A11B52" w:rsidP="002C7FF1">
      <w:pPr>
        <w:numPr>
          <w:ilvl w:val="0"/>
          <w:numId w:val="12"/>
        </w:numPr>
        <w:tabs>
          <w:tab w:val="left" w:pos="360"/>
          <w:tab w:val="right" w:pos="9000"/>
        </w:tabs>
        <w:ind w:left="364"/>
        <w:rPr>
          <w:rFonts w:asciiTheme="majorBidi" w:hAnsiTheme="majorBidi" w:cstheme="majorBidi"/>
        </w:rPr>
      </w:pPr>
      <w:r w:rsidRPr="008C0DBB">
        <w:rPr>
          <w:rFonts w:asciiTheme="majorBidi" w:hAnsiTheme="majorBidi" w:cstheme="majorBidi"/>
        </w:rPr>
        <w:t>n</w:t>
      </w:r>
      <w:r w:rsidR="000A450A" w:rsidRPr="008C0DBB">
        <w:rPr>
          <w:rFonts w:asciiTheme="majorBidi" w:hAnsiTheme="majorBidi" w:cstheme="majorBidi"/>
        </w:rPr>
        <w:t xml:space="preserve">ous avons examiné le Dossier d’Appel d’Offres, y compris l’additif/ les additifs </w:t>
      </w:r>
      <w:r w:rsidR="001A7798" w:rsidRPr="008C0DBB">
        <w:rPr>
          <w:rFonts w:asciiTheme="majorBidi" w:hAnsiTheme="majorBidi" w:cstheme="majorBidi"/>
        </w:rPr>
        <w:t>No.</w:t>
      </w:r>
      <w:r w:rsidR="009B2302" w:rsidRPr="008C0DBB">
        <w:rPr>
          <w:rFonts w:asciiTheme="majorBidi" w:hAnsiTheme="majorBidi" w:cstheme="majorBidi"/>
        </w:rPr>
        <w:t> :</w:t>
      </w:r>
      <w:r w:rsidR="001A7798" w:rsidRPr="008C0DBB">
        <w:rPr>
          <w:rFonts w:asciiTheme="majorBidi" w:hAnsiTheme="majorBidi" w:cstheme="majorBidi"/>
        </w:rPr>
        <w:t xml:space="preserve"> </w:t>
      </w:r>
      <w:r w:rsidR="001A7798" w:rsidRPr="008C0DBB">
        <w:rPr>
          <w:rFonts w:asciiTheme="majorBidi" w:hAnsiTheme="majorBidi" w:cstheme="majorBidi"/>
          <w:bCs/>
          <w:i/>
          <w:iCs/>
        </w:rPr>
        <w:t>[insérer les numéros et date</w:t>
      </w:r>
      <w:r w:rsidR="009B2302" w:rsidRPr="008C0DBB">
        <w:rPr>
          <w:rFonts w:asciiTheme="majorBidi" w:hAnsiTheme="majorBidi" w:cstheme="majorBidi"/>
        </w:rPr>
        <w:t> ;</w:t>
      </w:r>
    </w:p>
    <w:p w14:paraId="158B6E3A" w14:textId="6A7D8104" w:rsidR="00294BAD" w:rsidRPr="008C0DBB" w:rsidRDefault="00A11B52" w:rsidP="002C7FF1">
      <w:pPr>
        <w:pStyle w:val="ListParagraph"/>
        <w:numPr>
          <w:ilvl w:val="0"/>
          <w:numId w:val="12"/>
        </w:numPr>
        <w:ind w:left="364"/>
        <w:contextualSpacing w:val="0"/>
        <w:rPr>
          <w:rFonts w:asciiTheme="majorBidi" w:hAnsiTheme="majorBidi" w:cstheme="majorBidi"/>
        </w:rPr>
      </w:pPr>
      <w:r w:rsidRPr="008C0DBB">
        <w:rPr>
          <w:rFonts w:asciiTheme="majorBidi" w:hAnsiTheme="majorBidi" w:cstheme="majorBidi"/>
        </w:rPr>
        <w:t>n</w:t>
      </w:r>
      <w:r w:rsidR="00232B0F" w:rsidRPr="008C0DBB">
        <w:rPr>
          <w:rFonts w:asciiTheme="majorBidi" w:hAnsiTheme="majorBidi" w:cstheme="majorBidi"/>
        </w:rPr>
        <w:t xml:space="preserve">ous remplissons les critères d’éligibilité </w:t>
      </w:r>
      <w:r w:rsidR="001A7798" w:rsidRPr="008C0DBB">
        <w:rPr>
          <w:rFonts w:asciiTheme="majorBidi" w:hAnsiTheme="majorBidi" w:cstheme="majorBidi"/>
        </w:rPr>
        <w:t xml:space="preserve">et nous </w:t>
      </w:r>
      <w:r w:rsidR="00FF5E79" w:rsidRPr="008C0DBB">
        <w:rPr>
          <w:rFonts w:asciiTheme="majorBidi" w:hAnsiTheme="majorBidi" w:cstheme="majorBidi"/>
        </w:rPr>
        <w:t>n’avons</w:t>
      </w:r>
      <w:r w:rsidR="00E519FA" w:rsidRPr="008C0DBB">
        <w:rPr>
          <w:rFonts w:asciiTheme="majorBidi" w:hAnsiTheme="majorBidi" w:cstheme="majorBidi"/>
        </w:rPr>
        <w:t xml:space="preserve"> pas de conflit d’intérêt tel</w:t>
      </w:r>
      <w:r w:rsidR="00A07F59" w:rsidRPr="008C0DBB">
        <w:rPr>
          <w:rFonts w:asciiTheme="majorBidi" w:hAnsiTheme="majorBidi" w:cstheme="majorBidi"/>
        </w:rPr>
        <w:t>s</w:t>
      </w:r>
      <w:r w:rsidR="00E519FA" w:rsidRPr="008C0DBB">
        <w:rPr>
          <w:rFonts w:asciiTheme="majorBidi" w:hAnsiTheme="majorBidi" w:cstheme="majorBidi"/>
        </w:rPr>
        <w:t xml:space="preserve"> </w:t>
      </w:r>
      <w:r w:rsidRPr="008C0DBB">
        <w:rPr>
          <w:rFonts w:asciiTheme="majorBidi" w:hAnsiTheme="majorBidi" w:cstheme="majorBidi"/>
        </w:rPr>
        <w:t>que défini</w:t>
      </w:r>
      <w:r w:rsidR="00A07F59" w:rsidRPr="008C0DBB">
        <w:rPr>
          <w:rFonts w:asciiTheme="majorBidi" w:hAnsiTheme="majorBidi" w:cstheme="majorBidi"/>
        </w:rPr>
        <w:t>s</w:t>
      </w:r>
      <w:r w:rsidRPr="008C0DBB">
        <w:rPr>
          <w:rFonts w:asciiTheme="majorBidi" w:hAnsiTheme="majorBidi" w:cstheme="majorBidi"/>
        </w:rPr>
        <w:t xml:space="preserve"> à l’article 4 des IS</w:t>
      </w:r>
      <w:r w:rsidR="009B2302" w:rsidRPr="008C0DBB">
        <w:rPr>
          <w:rFonts w:asciiTheme="majorBidi" w:hAnsiTheme="majorBidi" w:cstheme="majorBidi"/>
        </w:rPr>
        <w:t> ;</w:t>
      </w:r>
      <w:r w:rsidR="00232B0F" w:rsidRPr="008C0DBB">
        <w:rPr>
          <w:rFonts w:asciiTheme="majorBidi" w:hAnsiTheme="majorBidi" w:cstheme="majorBidi"/>
        </w:rPr>
        <w:t xml:space="preserve"> </w:t>
      </w:r>
    </w:p>
    <w:p w14:paraId="0D098C0B" w14:textId="712DC0BB" w:rsidR="00294BAD" w:rsidRPr="008C0DBB" w:rsidRDefault="00A11B52" w:rsidP="002C7FF1">
      <w:pPr>
        <w:pStyle w:val="ListParagraph"/>
        <w:numPr>
          <w:ilvl w:val="0"/>
          <w:numId w:val="12"/>
        </w:numPr>
        <w:ind w:left="364"/>
        <w:contextualSpacing w:val="0"/>
        <w:rPr>
          <w:rFonts w:asciiTheme="majorBidi" w:hAnsiTheme="majorBidi" w:cstheme="majorBidi"/>
        </w:rPr>
      </w:pPr>
      <w:r w:rsidRPr="008C0DBB">
        <w:rPr>
          <w:rFonts w:asciiTheme="majorBidi" w:hAnsiTheme="majorBidi" w:cstheme="majorBidi"/>
        </w:rPr>
        <w:t>n</w:t>
      </w:r>
      <w:r w:rsidR="00E519FA" w:rsidRPr="008C0DBB">
        <w:rPr>
          <w:rFonts w:asciiTheme="majorBidi" w:hAnsiTheme="majorBidi" w:cstheme="majorBidi"/>
        </w:rPr>
        <w:t xml:space="preserve">ous n’avons pas été </w:t>
      </w:r>
      <w:r w:rsidR="00652826" w:rsidRPr="008C0DBB">
        <w:rPr>
          <w:rFonts w:asciiTheme="majorBidi" w:hAnsiTheme="majorBidi" w:cstheme="majorBidi"/>
        </w:rPr>
        <w:t>exclus</w:t>
      </w:r>
      <w:r w:rsidR="00E519FA" w:rsidRPr="008C0DBB">
        <w:rPr>
          <w:rFonts w:asciiTheme="majorBidi" w:hAnsiTheme="majorBidi" w:cstheme="majorBidi"/>
        </w:rPr>
        <w:t xml:space="preserve"> par le Maître de l’Ouvrage sur la base de la mise en œuvre de la déclaration de </w:t>
      </w:r>
      <w:r w:rsidR="00EF6B71" w:rsidRPr="008C0DBB">
        <w:rPr>
          <w:rFonts w:asciiTheme="majorBidi" w:hAnsiTheme="majorBidi" w:cstheme="majorBidi"/>
        </w:rPr>
        <w:t>garantie d’offre</w:t>
      </w:r>
      <w:r w:rsidR="00E519FA" w:rsidRPr="008C0DBB">
        <w:rPr>
          <w:rFonts w:asciiTheme="majorBidi" w:hAnsiTheme="majorBidi" w:cstheme="majorBidi"/>
        </w:rPr>
        <w:t xml:space="preserve"> telle que</w:t>
      </w:r>
      <w:r w:rsidR="009B2302" w:rsidRPr="008C0DBB">
        <w:rPr>
          <w:rFonts w:asciiTheme="majorBidi" w:hAnsiTheme="majorBidi" w:cstheme="majorBidi"/>
        </w:rPr>
        <w:t xml:space="preserve"> </w:t>
      </w:r>
      <w:r w:rsidR="00E519FA" w:rsidRPr="008C0DBB">
        <w:rPr>
          <w:rFonts w:asciiTheme="majorBidi" w:hAnsiTheme="majorBidi" w:cstheme="majorBidi"/>
        </w:rPr>
        <w:t>prévue à l’article 4</w:t>
      </w:r>
      <w:r w:rsidRPr="008C0DBB">
        <w:rPr>
          <w:rFonts w:asciiTheme="majorBidi" w:hAnsiTheme="majorBidi" w:cstheme="majorBidi"/>
        </w:rPr>
        <w:t>.</w:t>
      </w:r>
      <w:r w:rsidR="00FF0C52" w:rsidRPr="008C0DBB">
        <w:rPr>
          <w:rFonts w:asciiTheme="majorBidi" w:hAnsiTheme="majorBidi" w:cstheme="majorBidi"/>
        </w:rPr>
        <w:t xml:space="preserve">6 </w:t>
      </w:r>
      <w:r w:rsidRPr="008C0DBB">
        <w:rPr>
          <w:rFonts w:asciiTheme="majorBidi" w:hAnsiTheme="majorBidi" w:cstheme="majorBidi"/>
        </w:rPr>
        <w:t>des IS</w:t>
      </w:r>
      <w:r w:rsidR="009B2302" w:rsidRPr="008C0DBB">
        <w:rPr>
          <w:rFonts w:asciiTheme="majorBidi" w:hAnsiTheme="majorBidi" w:cstheme="majorBidi"/>
        </w:rPr>
        <w:t> ;</w:t>
      </w:r>
    </w:p>
    <w:p w14:paraId="424E2729" w14:textId="0EE7C0CD" w:rsidR="00294BAD" w:rsidRPr="008C0DBB" w:rsidRDefault="00A11B52" w:rsidP="002C7FF1">
      <w:pPr>
        <w:numPr>
          <w:ilvl w:val="0"/>
          <w:numId w:val="12"/>
        </w:numPr>
        <w:tabs>
          <w:tab w:val="left" w:pos="360"/>
          <w:tab w:val="right" w:pos="9000"/>
        </w:tabs>
        <w:ind w:left="364"/>
        <w:rPr>
          <w:rFonts w:asciiTheme="majorBidi" w:hAnsiTheme="majorBidi" w:cstheme="majorBidi"/>
        </w:rPr>
      </w:pPr>
      <w:r w:rsidRPr="008C0DBB">
        <w:rPr>
          <w:rFonts w:asciiTheme="majorBidi" w:hAnsiTheme="majorBidi" w:cstheme="majorBidi"/>
        </w:rPr>
        <w:t>n</w:t>
      </w:r>
      <w:r w:rsidR="000A450A" w:rsidRPr="008C0DBB">
        <w:rPr>
          <w:rFonts w:asciiTheme="majorBidi" w:hAnsiTheme="majorBidi" w:cstheme="majorBidi"/>
        </w:rPr>
        <w:t>ous nous engageons à exécuter conformément au Dossier d’Appel d’Offres et aux Spécifications techniques et plans, les Travaux ci-après</w:t>
      </w:r>
      <w:r w:rsidR="009B2302" w:rsidRPr="008C0DBB">
        <w:rPr>
          <w:rFonts w:asciiTheme="majorBidi" w:hAnsiTheme="majorBidi" w:cstheme="majorBidi"/>
        </w:rPr>
        <w:t> :</w:t>
      </w:r>
      <w:r w:rsidR="000A450A" w:rsidRPr="008C0DBB">
        <w:rPr>
          <w:rFonts w:asciiTheme="majorBidi" w:hAnsiTheme="majorBidi" w:cstheme="majorBidi"/>
        </w:rPr>
        <w:t xml:space="preserve"> </w:t>
      </w:r>
      <w:r w:rsidR="001A7798" w:rsidRPr="008C0DBB">
        <w:rPr>
          <w:rFonts w:asciiTheme="majorBidi" w:hAnsiTheme="majorBidi" w:cstheme="majorBidi"/>
          <w:b/>
          <w:bCs/>
          <w:i/>
          <w:u w:val="single"/>
        </w:rPr>
        <w:t>[insérer une brève description des</w:t>
      </w:r>
      <w:r w:rsidR="00E33019" w:rsidRPr="008C0DBB">
        <w:rPr>
          <w:rFonts w:asciiTheme="majorBidi" w:hAnsiTheme="majorBidi" w:cstheme="majorBidi"/>
          <w:b/>
          <w:bCs/>
          <w:i/>
          <w:u w:val="single"/>
        </w:rPr>
        <w:t xml:space="preserve"> </w:t>
      </w:r>
      <w:r w:rsidR="00B549C6" w:rsidRPr="008C0DBB">
        <w:rPr>
          <w:rFonts w:asciiTheme="majorBidi" w:hAnsiTheme="majorBidi" w:cstheme="majorBidi"/>
          <w:b/>
          <w:bCs/>
          <w:i/>
          <w:u w:val="single"/>
        </w:rPr>
        <w:t>Travaux</w:t>
      </w:r>
      <w:r w:rsidR="001A7798" w:rsidRPr="008C0DBB">
        <w:rPr>
          <w:rFonts w:asciiTheme="majorBidi" w:hAnsiTheme="majorBidi" w:cstheme="majorBidi"/>
          <w:b/>
          <w:bCs/>
          <w:i/>
          <w:u w:val="single"/>
        </w:rPr>
        <w:t>]</w:t>
      </w:r>
      <w:r w:rsidR="009B2302" w:rsidRPr="008C0DBB">
        <w:rPr>
          <w:rFonts w:asciiTheme="majorBidi" w:hAnsiTheme="majorBidi" w:cstheme="majorBidi"/>
        </w:rPr>
        <w:t> ;</w:t>
      </w:r>
    </w:p>
    <w:p w14:paraId="1D3C1FED" w14:textId="77777777" w:rsidR="002C7FF1" w:rsidRPr="008C0DBB" w:rsidRDefault="00A11B52" w:rsidP="002C7FF1">
      <w:pPr>
        <w:numPr>
          <w:ilvl w:val="0"/>
          <w:numId w:val="12"/>
        </w:numPr>
        <w:tabs>
          <w:tab w:val="right" w:pos="9000"/>
        </w:tabs>
        <w:ind w:left="364"/>
        <w:rPr>
          <w:rFonts w:asciiTheme="majorBidi" w:hAnsiTheme="majorBidi" w:cstheme="majorBidi"/>
        </w:rPr>
      </w:pPr>
      <w:r w:rsidRPr="008C0DBB">
        <w:rPr>
          <w:rFonts w:asciiTheme="majorBidi" w:hAnsiTheme="majorBidi" w:cstheme="majorBidi"/>
        </w:rPr>
        <w:t>l</w:t>
      </w:r>
      <w:r w:rsidR="000A450A" w:rsidRPr="008C0DBB">
        <w:rPr>
          <w:rFonts w:asciiTheme="majorBidi" w:hAnsiTheme="majorBidi" w:cstheme="majorBidi"/>
        </w:rPr>
        <w:t xml:space="preserve">e </w:t>
      </w:r>
      <w:r w:rsidR="00EF43A0" w:rsidRPr="008C0DBB">
        <w:rPr>
          <w:rFonts w:asciiTheme="majorBidi" w:hAnsiTheme="majorBidi" w:cstheme="majorBidi"/>
        </w:rPr>
        <w:t xml:space="preserve">montant </w:t>
      </w:r>
      <w:r w:rsidR="000A450A" w:rsidRPr="008C0DBB">
        <w:rPr>
          <w:rFonts w:asciiTheme="majorBidi" w:hAnsiTheme="majorBidi" w:cstheme="majorBidi"/>
        </w:rPr>
        <w:t>total de notre offre</w:t>
      </w:r>
      <w:r w:rsidR="00FF5E79" w:rsidRPr="008C0DBB">
        <w:rPr>
          <w:rFonts w:asciiTheme="majorBidi" w:hAnsiTheme="majorBidi" w:cstheme="majorBidi"/>
        </w:rPr>
        <w:t>, hors rabais offert à l’alinéa (f) ci-après</w:t>
      </w:r>
      <w:r w:rsidR="009B2302" w:rsidRPr="008C0DBB">
        <w:rPr>
          <w:rFonts w:asciiTheme="majorBidi" w:hAnsiTheme="majorBidi" w:cstheme="majorBidi"/>
        </w:rPr>
        <w:t xml:space="preserve"> </w:t>
      </w:r>
      <w:r w:rsidR="000A450A" w:rsidRPr="008C0DBB">
        <w:rPr>
          <w:rFonts w:asciiTheme="majorBidi" w:hAnsiTheme="majorBidi" w:cstheme="majorBidi"/>
        </w:rPr>
        <w:t>est de</w:t>
      </w:r>
      <w:r w:rsidR="009B2302" w:rsidRPr="008C0DBB">
        <w:rPr>
          <w:rFonts w:asciiTheme="majorBidi" w:hAnsiTheme="majorBidi" w:cstheme="majorBidi"/>
        </w:rPr>
        <w:t> :</w:t>
      </w:r>
      <w:r w:rsidR="000A450A" w:rsidRPr="008C0DBB">
        <w:rPr>
          <w:rFonts w:asciiTheme="majorBidi" w:hAnsiTheme="majorBidi" w:cstheme="majorBidi"/>
        </w:rPr>
        <w:t xml:space="preserve"> </w:t>
      </w:r>
    </w:p>
    <w:p w14:paraId="4B412D54" w14:textId="6706D164" w:rsidR="000A450A" w:rsidRPr="008C0DBB" w:rsidRDefault="002C7FF1" w:rsidP="002C7FF1">
      <w:pPr>
        <w:ind w:left="364" w:hanging="360"/>
        <w:rPr>
          <w:rFonts w:asciiTheme="majorBidi" w:hAnsiTheme="majorBidi" w:cstheme="majorBidi"/>
          <w:b/>
          <w:bCs/>
          <w:i/>
          <w:iCs/>
        </w:rPr>
      </w:pPr>
      <w:r w:rsidRPr="008C0DBB">
        <w:rPr>
          <w:rFonts w:asciiTheme="majorBidi" w:hAnsiTheme="majorBidi" w:cstheme="majorBidi"/>
        </w:rPr>
        <w:tab/>
      </w:r>
      <w:r w:rsidR="000A450A" w:rsidRPr="008C0DBB">
        <w:rPr>
          <w:rFonts w:asciiTheme="majorBidi" w:hAnsiTheme="majorBidi" w:cstheme="majorBidi"/>
          <w:b/>
          <w:bCs/>
          <w:i/>
          <w:iCs/>
        </w:rPr>
        <w:t>[</w:t>
      </w:r>
      <w:r w:rsidR="00EF43A0" w:rsidRPr="008C0DBB">
        <w:rPr>
          <w:rFonts w:asciiTheme="majorBidi" w:hAnsiTheme="majorBidi" w:cstheme="majorBidi"/>
          <w:b/>
          <w:bCs/>
          <w:i/>
          <w:iCs/>
        </w:rPr>
        <w:t xml:space="preserve">Montant </w:t>
      </w:r>
      <w:r w:rsidR="000A450A" w:rsidRPr="008C0DBB">
        <w:rPr>
          <w:rFonts w:asciiTheme="majorBidi" w:hAnsiTheme="majorBidi" w:cstheme="majorBidi"/>
          <w:b/>
          <w:bCs/>
          <w:i/>
          <w:iCs/>
        </w:rPr>
        <w:t>total de l’offre en lettres et en chiffres, précisant les divers montants et monnaies respectives]</w:t>
      </w:r>
      <w:r w:rsidR="009B2302" w:rsidRPr="008C0DBB">
        <w:rPr>
          <w:rFonts w:asciiTheme="majorBidi" w:hAnsiTheme="majorBidi" w:cstheme="majorBidi"/>
          <w:b/>
          <w:bCs/>
          <w:i/>
          <w:iCs/>
        </w:rPr>
        <w:t> ;</w:t>
      </w:r>
    </w:p>
    <w:p w14:paraId="1E74DCC3" w14:textId="2C4C00E5" w:rsidR="001A7798" w:rsidRPr="008C0DBB" w:rsidRDefault="00F82AAD" w:rsidP="00DF3DF1">
      <w:pPr>
        <w:pStyle w:val="ListParagraph"/>
        <w:tabs>
          <w:tab w:val="left" w:pos="540"/>
          <w:tab w:val="right" w:pos="9000"/>
        </w:tabs>
        <w:spacing w:after="120"/>
        <w:ind w:left="360"/>
        <w:rPr>
          <w:rFonts w:asciiTheme="majorBidi" w:hAnsiTheme="majorBidi" w:cstheme="majorBidi"/>
        </w:rPr>
      </w:pPr>
      <w:r w:rsidRPr="008C0DBB">
        <w:rPr>
          <w:rFonts w:asciiTheme="majorBidi" w:hAnsiTheme="majorBidi" w:cstheme="majorBidi"/>
        </w:rPr>
        <w:tab/>
      </w:r>
      <w:r w:rsidR="001A7798" w:rsidRPr="008C0DBB">
        <w:rPr>
          <w:rFonts w:asciiTheme="majorBidi" w:hAnsiTheme="majorBidi" w:cstheme="majorBidi"/>
        </w:rPr>
        <w:t>Dans le cas de lots multiples, le montant total de chaque lot</w:t>
      </w:r>
      <w:r w:rsidR="009B2302" w:rsidRPr="008C0DBB">
        <w:rPr>
          <w:rFonts w:asciiTheme="majorBidi" w:hAnsiTheme="majorBidi" w:cstheme="majorBidi"/>
        </w:rPr>
        <w:t> :</w:t>
      </w:r>
      <w:r w:rsidR="001A7798" w:rsidRPr="008C0DBB">
        <w:rPr>
          <w:rFonts w:asciiTheme="majorBidi" w:hAnsiTheme="majorBidi" w:cstheme="majorBidi"/>
        </w:rPr>
        <w:t xml:space="preserve"> </w:t>
      </w:r>
      <w:r w:rsidR="001A7798" w:rsidRPr="008C0DBB">
        <w:rPr>
          <w:rFonts w:asciiTheme="majorBidi" w:hAnsiTheme="majorBidi" w:cstheme="majorBidi"/>
          <w:b/>
          <w:bCs/>
          <w:i/>
          <w:iCs/>
        </w:rPr>
        <w:t>[insérer le montant total de l’offre pour chacun des lots en lettres et en chiffres, précisant les divers montants et monnaies respectives]</w:t>
      </w:r>
      <w:r w:rsidR="009B2302" w:rsidRPr="008C0DBB">
        <w:rPr>
          <w:rFonts w:asciiTheme="majorBidi" w:hAnsiTheme="majorBidi" w:cstheme="majorBidi"/>
        </w:rPr>
        <w:t> ;</w:t>
      </w:r>
    </w:p>
    <w:p w14:paraId="0445F83D" w14:textId="712DC5BD" w:rsidR="001217A9" w:rsidRPr="008C0DBB" w:rsidRDefault="00F82AAD" w:rsidP="00DF3DF1">
      <w:pPr>
        <w:tabs>
          <w:tab w:val="right" w:pos="9000"/>
        </w:tabs>
        <w:spacing w:after="120"/>
        <w:ind w:left="360"/>
        <w:rPr>
          <w:rFonts w:asciiTheme="majorBidi" w:hAnsiTheme="majorBidi" w:cstheme="majorBidi"/>
          <w:i/>
        </w:rPr>
      </w:pPr>
      <w:r w:rsidRPr="008C0DBB">
        <w:rPr>
          <w:rFonts w:asciiTheme="majorBidi" w:hAnsiTheme="majorBidi" w:cstheme="majorBidi"/>
        </w:rPr>
        <w:tab/>
      </w:r>
      <w:r w:rsidR="001A7798" w:rsidRPr="008C0DBB">
        <w:rPr>
          <w:rFonts w:asciiTheme="majorBidi" w:hAnsiTheme="majorBidi" w:cstheme="majorBidi"/>
        </w:rPr>
        <w:t>Dans le cas de lots multiples, le montant total pour l’ensemble des lots</w:t>
      </w:r>
      <w:r w:rsidR="009B2302" w:rsidRPr="008C0DBB">
        <w:rPr>
          <w:rFonts w:asciiTheme="majorBidi" w:hAnsiTheme="majorBidi" w:cstheme="majorBidi"/>
        </w:rPr>
        <w:t> </w:t>
      </w:r>
      <w:r w:rsidR="009B2302" w:rsidRPr="008C0DBB">
        <w:rPr>
          <w:rFonts w:asciiTheme="majorBidi" w:hAnsiTheme="majorBidi" w:cstheme="majorBidi"/>
          <w:b/>
          <w:bCs/>
        </w:rPr>
        <w:t>:</w:t>
      </w:r>
      <w:r w:rsidR="001A7798" w:rsidRPr="008C0DBB">
        <w:rPr>
          <w:rFonts w:asciiTheme="majorBidi" w:hAnsiTheme="majorBidi" w:cstheme="majorBidi"/>
          <w:b/>
          <w:bCs/>
        </w:rPr>
        <w:t xml:space="preserve"> [</w:t>
      </w:r>
      <w:r w:rsidR="001A7798" w:rsidRPr="008C0DBB">
        <w:rPr>
          <w:rFonts w:asciiTheme="majorBidi" w:hAnsiTheme="majorBidi" w:cstheme="majorBidi"/>
          <w:b/>
          <w:bCs/>
          <w:i/>
        </w:rPr>
        <w:t>insérer le montant total de l’offre en lettres et en chiffres, précisant les divers montants et monnaies respectives</w:t>
      </w:r>
      <w:r w:rsidR="001A7798" w:rsidRPr="008C0DBB">
        <w:rPr>
          <w:rFonts w:asciiTheme="majorBidi" w:hAnsiTheme="majorBidi" w:cstheme="majorBidi"/>
          <w:b/>
          <w:bCs/>
        </w:rPr>
        <w:t>]</w:t>
      </w:r>
      <w:r w:rsidR="009B2302" w:rsidRPr="008C0DBB">
        <w:rPr>
          <w:rFonts w:asciiTheme="majorBidi" w:hAnsiTheme="majorBidi" w:cstheme="majorBidi"/>
          <w:b/>
          <w:bCs/>
        </w:rPr>
        <w:t> ;</w:t>
      </w:r>
    </w:p>
    <w:p w14:paraId="0B50F602" w14:textId="24A92394" w:rsidR="000A450A" w:rsidRPr="008C0DBB" w:rsidRDefault="00A11B52" w:rsidP="002C7FF1">
      <w:pPr>
        <w:numPr>
          <w:ilvl w:val="0"/>
          <w:numId w:val="12"/>
        </w:numPr>
        <w:tabs>
          <w:tab w:val="right" w:pos="9000"/>
        </w:tabs>
        <w:ind w:left="406"/>
        <w:rPr>
          <w:rFonts w:asciiTheme="majorBidi" w:hAnsiTheme="majorBidi" w:cstheme="majorBidi"/>
        </w:rPr>
      </w:pPr>
      <w:r w:rsidRPr="008C0DBB">
        <w:rPr>
          <w:rFonts w:asciiTheme="majorBidi" w:hAnsiTheme="majorBidi" w:cstheme="majorBidi"/>
        </w:rPr>
        <w:t>l</w:t>
      </w:r>
      <w:r w:rsidR="000A450A" w:rsidRPr="008C0DBB">
        <w:rPr>
          <w:rFonts w:asciiTheme="majorBidi" w:hAnsiTheme="majorBidi" w:cstheme="majorBidi"/>
        </w:rPr>
        <w:t>es rabais offerts et les modalités d’application desdits rabais sont les suivants</w:t>
      </w:r>
      <w:r w:rsidR="009B2302" w:rsidRPr="008C0DBB">
        <w:rPr>
          <w:rFonts w:asciiTheme="majorBidi" w:hAnsiTheme="majorBidi" w:cstheme="majorBidi"/>
        </w:rPr>
        <w:t xml:space="preserve"> :</w:t>
      </w:r>
      <w:r w:rsidR="000A450A" w:rsidRPr="008C0DBB">
        <w:rPr>
          <w:rFonts w:asciiTheme="majorBidi" w:hAnsiTheme="majorBidi" w:cstheme="majorBidi"/>
        </w:rPr>
        <w:t xml:space="preserve"> </w:t>
      </w:r>
    </w:p>
    <w:p w14:paraId="3BFA66E5" w14:textId="3DCEA642" w:rsidR="00294BAD" w:rsidRPr="008C0DBB" w:rsidRDefault="00B5575C" w:rsidP="002C7FF1">
      <w:pPr>
        <w:pStyle w:val="ListParagraph"/>
        <w:numPr>
          <w:ilvl w:val="0"/>
          <w:numId w:val="4"/>
        </w:numPr>
        <w:tabs>
          <w:tab w:val="right" w:pos="9000"/>
        </w:tabs>
        <w:ind w:hanging="501"/>
        <w:rPr>
          <w:rFonts w:asciiTheme="majorBidi" w:hAnsiTheme="majorBidi" w:cstheme="majorBidi"/>
        </w:rPr>
      </w:pPr>
      <w:r w:rsidRPr="008C0DBB">
        <w:rPr>
          <w:rFonts w:asciiTheme="majorBidi" w:hAnsiTheme="majorBidi" w:cstheme="majorBidi"/>
        </w:rPr>
        <w:lastRenderedPageBreak/>
        <w:t xml:space="preserve">Les </w:t>
      </w:r>
      <w:r w:rsidRPr="008C0DBB">
        <w:rPr>
          <w:rFonts w:asciiTheme="majorBidi" w:hAnsiTheme="majorBidi" w:cstheme="majorBidi"/>
          <w:u w:val="single"/>
        </w:rPr>
        <w:t>r</w:t>
      </w:r>
      <w:r w:rsidR="00294BAD" w:rsidRPr="008C0DBB">
        <w:rPr>
          <w:rFonts w:asciiTheme="majorBidi" w:hAnsiTheme="majorBidi" w:cstheme="majorBidi"/>
          <w:u w:val="single"/>
        </w:rPr>
        <w:t>abais offerts</w:t>
      </w:r>
      <w:r w:rsidRPr="008C0DBB">
        <w:rPr>
          <w:rFonts w:asciiTheme="majorBidi" w:hAnsiTheme="majorBidi" w:cstheme="majorBidi"/>
          <w:u w:val="single"/>
        </w:rPr>
        <w:t xml:space="preserve"> sont les suivants</w:t>
      </w:r>
      <w:r w:rsidR="009B2302" w:rsidRPr="008C0DBB">
        <w:rPr>
          <w:rFonts w:asciiTheme="majorBidi" w:hAnsiTheme="majorBidi" w:cstheme="majorBidi"/>
          <w:u w:val="single"/>
        </w:rPr>
        <w:t> :</w:t>
      </w:r>
      <w:r w:rsidR="001A7798" w:rsidRPr="008C0DBB">
        <w:rPr>
          <w:rFonts w:asciiTheme="majorBidi" w:hAnsiTheme="majorBidi" w:cstheme="majorBidi"/>
          <w:i/>
          <w:u w:val="single"/>
        </w:rPr>
        <w:t xml:space="preserve"> </w:t>
      </w:r>
      <w:r w:rsidR="001A7798" w:rsidRPr="008C0DBB">
        <w:rPr>
          <w:rFonts w:asciiTheme="majorBidi" w:hAnsiTheme="majorBidi" w:cstheme="majorBidi"/>
          <w:b/>
          <w:bCs/>
          <w:i/>
          <w:u w:val="single"/>
        </w:rPr>
        <w:t>[indiquer en détail chacun des rabais offerts]</w:t>
      </w:r>
      <w:r w:rsidR="001A7798" w:rsidRPr="008C0DBB">
        <w:rPr>
          <w:rFonts w:asciiTheme="majorBidi" w:hAnsiTheme="majorBidi" w:cstheme="majorBidi"/>
          <w:i/>
        </w:rPr>
        <w:t> </w:t>
      </w:r>
    </w:p>
    <w:p w14:paraId="104A3390" w14:textId="2680FA87" w:rsidR="00294BAD" w:rsidRPr="008C0DBB" w:rsidRDefault="002C7FF1" w:rsidP="002C7FF1">
      <w:pPr>
        <w:tabs>
          <w:tab w:val="right" w:pos="9000"/>
        </w:tabs>
        <w:ind w:left="927" w:hanging="501"/>
        <w:jc w:val="left"/>
        <w:rPr>
          <w:rFonts w:asciiTheme="majorBidi" w:hAnsiTheme="majorBidi" w:cstheme="majorBidi"/>
        </w:rPr>
      </w:pPr>
      <w:r w:rsidRPr="008C0DBB">
        <w:rPr>
          <w:rFonts w:asciiTheme="majorBidi" w:hAnsiTheme="majorBidi" w:cstheme="majorBidi"/>
        </w:rPr>
        <w:t>(</w:t>
      </w:r>
      <w:r w:rsidR="00B5575C" w:rsidRPr="008C0DBB">
        <w:rPr>
          <w:rFonts w:asciiTheme="majorBidi" w:hAnsiTheme="majorBidi" w:cstheme="majorBidi"/>
        </w:rPr>
        <w:t xml:space="preserve">ii) </w:t>
      </w:r>
      <w:r w:rsidR="00F27908" w:rsidRPr="008C0DBB">
        <w:rPr>
          <w:rFonts w:asciiTheme="majorBidi" w:hAnsiTheme="majorBidi" w:cstheme="majorBidi"/>
        </w:rPr>
        <w:tab/>
      </w:r>
      <w:r w:rsidRPr="008C0DBB">
        <w:rPr>
          <w:rFonts w:asciiTheme="majorBidi" w:hAnsiTheme="majorBidi" w:cstheme="majorBidi"/>
        </w:rPr>
        <w:t>L</w:t>
      </w:r>
      <w:r w:rsidR="00B5575C" w:rsidRPr="008C0DBB">
        <w:rPr>
          <w:rFonts w:asciiTheme="majorBidi" w:hAnsiTheme="majorBidi" w:cstheme="majorBidi"/>
        </w:rPr>
        <w:t>a méthode précise de calcul de ces rabais</w:t>
      </w:r>
      <w:r w:rsidR="009B2302" w:rsidRPr="008C0DBB">
        <w:rPr>
          <w:rFonts w:asciiTheme="majorBidi" w:hAnsiTheme="majorBidi" w:cstheme="majorBidi"/>
        </w:rPr>
        <w:t xml:space="preserve"> </w:t>
      </w:r>
      <w:r w:rsidR="00B5575C" w:rsidRPr="008C0DBB">
        <w:rPr>
          <w:rFonts w:asciiTheme="majorBidi" w:hAnsiTheme="majorBidi" w:cstheme="majorBidi"/>
        </w:rPr>
        <w:t>pour déterminer le mont</w:t>
      </w:r>
      <w:r w:rsidR="001A7798" w:rsidRPr="008C0DBB">
        <w:rPr>
          <w:rFonts w:asciiTheme="majorBidi" w:hAnsiTheme="majorBidi" w:cstheme="majorBidi"/>
        </w:rPr>
        <w:t>ant de l’offre est la suivante</w:t>
      </w:r>
      <w:r w:rsidR="009B2302" w:rsidRPr="008C0DBB">
        <w:rPr>
          <w:rFonts w:asciiTheme="majorBidi" w:hAnsiTheme="majorBidi" w:cstheme="majorBidi"/>
        </w:rPr>
        <w:t> :</w:t>
      </w:r>
      <w:r w:rsidR="001A7798" w:rsidRPr="008C0DBB">
        <w:rPr>
          <w:rFonts w:asciiTheme="majorBidi" w:hAnsiTheme="majorBidi" w:cstheme="majorBidi"/>
          <w:i/>
        </w:rPr>
        <w:t xml:space="preserve"> [indiquer en détail la méthode d’application de chacun des rabais offerts]</w:t>
      </w:r>
      <w:r w:rsidR="009B2302" w:rsidRPr="008C0DBB">
        <w:rPr>
          <w:rFonts w:asciiTheme="majorBidi" w:hAnsiTheme="majorBidi" w:cstheme="majorBidi"/>
        </w:rPr>
        <w:t> ;</w:t>
      </w:r>
    </w:p>
    <w:p w14:paraId="09A8E306" w14:textId="4341E043" w:rsidR="000A450A" w:rsidRPr="008C0DBB" w:rsidRDefault="00A11B52"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rPr>
        <w:t>n</w:t>
      </w:r>
      <w:r w:rsidR="000A450A" w:rsidRPr="008C0DBB">
        <w:rPr>
          <w:rFonts w:asciiTheme="majorBidi" w:hAnsiTheme="majorBidi" w:cstheme="majorBidi"/>
        </w:rPr>
        <w:t xml:space="preserve">otre offre demeurera valide pendant </w:t>
      </w:r>
      <w:r w:rsidR="001A7798" w:rsidRPr="008C0DBB">
        <w:rPr>
          <w:rFonts w:asciiTheme="majorBidi" w:hAnsiTheme="majorBidi" w:cstheme="majorBidi"/>
        </w:rPr>
        <w:t>la période indiquée aux DPAO - IS 18.1 (telle que modifiée par additif le cas échéant)</w:t>
      </w:r>
      <w:r w:rsidR="00E33019" w:rsidRPr="008C0DBB">
        <w:rPr>
          <w:rFonts w:asciiTheme="majorBidi" w:hAnsiTheme="majorBidi" w:cstheme="majorBidi"/>
        </w:rPr>
        <w:t xml:space="preserve"> </w:t>
      </w:r>
      <w:r w:rsidR="000A450A" w:rsidRPr="008C0DBB">
        <w:rPr>
          <w:rFonts w:asciiTheme="majorBidi" w:hAnsiTheme="majorBidi" w:cstheme="majorBidi"/>
        </w:rPr>
        <w:t xml:space="preserve">à compter de la date limite fixée pour la remise des offres </w:t>
      </w:r>
      <w:r w:rsidR="001A7798" w:rsidRPr="008C0DBB">
        <w:rPr>
          <w:rFonts w:asciiTheme="majorBidi" w:hAnsiTheme="majorBidi" w:cstheme="majorBidi"/>
        </w:rPr>
        <w:t>aux DPAO - IS 22.1 (telle que modifiée par additif le cas échéant)</w:t>
      </w:r>
      <w:r w:rsidR="009B2302" w:rsidRPr="008C0DBB">
        <w:rPr>
          <w:rFonts w:asciiTheme="majorBidi" w:hAnsiTheme="majorBidi" w:cstheme="majorBidi"/>
        </w:rPr>
        <w:t> ;</w:t>
      </w:r>
      <w:r w:rsidR="000A450A" w:rsidRPr="008C0DBB">
        <w:rPr>
          <w:rFonts w:asciiTheme="majorBidi" w:hAnsiTheme="majorBidi" w:cstheme="majorBidi"/>
        </w:rPr>
        <w:t xml:space="preserve"> cette offre nous engage et pourra être acceptée à tout moment avant l’expiration de cette période</w:t>
      </w:r>
      <w:r w:rsidR="009B2302" w:rsidRPr="008C0DBB">
        <w:rPr>
          <w:rFonts w:asciiTheme="majorBidi" w:hAnsiTheme="majorBidi" w:cstheme="majorBidi"/>
        </w:rPr>
        <w:t> ;</w:t>
      </w:r>
    </w:p>
    <w:p w14:paraId="2F1A0A23" w14:textId="1A3C9D6A" w:rsidR="000A450A" w:rsidRPr="008C0DBB" w:rsidRDefault="00A11B52"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rPr>
        <w:t>s</w:t>
      </w:r>
      <w:r w:rsidR="000A450A" w:rsidRPr="008C0DBB">
        <w:rPr>
          <w:rFonts w:asciiTheme="majorBidi" w:hAnsiTheme="majorBidi" w:cstheme="majorBidi"/>
        </w:rPr>
        <w:t xml:space="preserve">i notre offre est acceptée, nous nous engageons à obtenir une garantie de bonne exécution du Marché </w:t>
      </w:r>
      <w:r w:rsidR="002F5FCA" w:rsidRPr="008C0DBB">
        <w:rPr>
          <w:rFonts w:asciiTheme="majorBidi" w:hAnsiTheme="majorBidi" w:cstheme="majorBidi"/>
          <w:i/>
        </w:rPr>
        <w:t>[et une garantie de performance environnementale, sociale, hygiène et sécurité</w:t>
      </w:r>
      <w:r w:rsidR="009B2302" w:rsidRPr="008C0DBB">
        <w:rPr>
          <w:rFonts w:asciiTheme="majorBidi" w:hAnsiTheme="majorBidi" w:cstheme="majorBidi"/>
          <w:i/>
        </w:rPr>
        <w:t> ;</w:t>
      </w:r>
      <w:r w:rsidR="002F5FCA" w:rsidRPr="008C0DBB">
        <w:rPr>
          <w:rFonts w:asciiTheme="majorBidi" w:hAnsiTheme="majorBidi" w:cstheme="majorBidi"/>
          <w:i/>
        </w:rPr>
        <w:t xml:space="preserve"> </w:t>
      </w:r>
      <w:r w:rsidR="002F5FCA" w:rsidRPr="008C0DBB">
        <w:rPr>
          <w:rFonts w:asciiTheme="majorBidi" w:hAnsiTheme="majorBidi" w:cstheme="majorBidi"/>
          <w:b/>
          <w:i/>
        </w:rPr>
        <w:t>omettre si non applicable</w:t>
      </w:r>
      <w:r w:rsidR="002F5FCA" w:rsidRPr="008C0DBB">
        <w:rPr>
          <w:rFonts w:asciiTheme="majorBidi" w:hAnsiTheme="majorBidi" w:cstheme="majorBidi"/>
          <w:i/>
        </w:rPr>
        <w:t xml:space="preserve">] </w:t>
      </w:r>
      <w:r w:rsidR="000A450A" w:rsidRPr="008C0DBB">
        <w:rPr>
          <w:rFonts w:asciiTheme="majorBidi" w:hAnsiTheme="majorBidi" w:cstheme="majorBidi"/>
        </w:rPr>
        <w:t>conformément</w:t>
      </w:r>
      <w:r w:rsidR="001A7798" w:rsidRPr="008C0DBB">
        <w:rPr>
          <w:rFonts w:asciiTheme="majorBidi" w:hAnsiTheme="majorBidi" w:cstheme="majorBidi"/>
        </w:rPr>
        <w:t xml:space="preserve"> au Dossier d’appel d’offres</w:t>
      </w:r>
      <w:r w:rsidR="009B2302" w:rsidRPr="008C0DBB">
        <w:rPr>
          <w:rFonts w:asciiTheme="majorBidi" w:hAnsiTheme="majorBidi" w:cstheme="majorBidi"/>
        </w:rPr>
        <w:t> ;</w:t>
      </w:r>
    </w:p>
    <w:p w14:paraId="1503B9F5" w14:textId="2ED9DF3B" w:rsidR="000A450A" w:rsidRPr="008C0DBB" w:rsidRDefault="00A11B52"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rPr>
        <w:t>c</w:t>
      </w:r>
      <w:r w:rsidR="00555312" w:rsidRPr="008C0DBB">
        <w:rPr>
          <w:rFonts w:asciiTheme="majorBidi" w:hAnsiTheme="majorBidi" w:cstheme="majorBidi"/>
        </w:rPr>
        <w:t>onformément à l’article 4.</w:t>
      </w:r>
      <w:r w:rsidR="00FF0C52" w:rsidRPr="008C0DBB">
        <w:rPr>
          <w:rFonts w:asciiTheme="majorBidi" w:hAnsiTheme="majorBidi" w:cstheme="majorBidi"/>
        </w:rPr>
        <w:t xml:space="preserve">2(e) </w:t>
      </w:r>
      <w:r w:rsidR="00555312" w:rsidRPr="008C0DBB">
        <w:rPr>
          <w:rFonts w:asciiTheme="majorBidi" w:hAnsiTheme="majorBidi" w:cstheme="majorBidi"/>
        </w:rPr>
        <w:t>des Instructions aux soumissionnaires, n</w:t>
      </w:r>
      <w:r w:rsidR="000A450A" w:rsidRPr="008C0DBB">
        <w:rPr>
          <w:rFonts w:asciiTheme="majorBidi" w:hAnsiTheme="majorBidi" w:cstheme="majorBidi"/>
        </w:rPr>
        <w:t xml:space="preserve">ous ne participons pas, en qualité de soumissionnaire à plus d’une offre dans le cadre du présent </w:t>
      </w:r>
      <w:r w:rsidR="00FF5E79" w:rsidRPr="008C0DBB">
        <w:rPr>
          <w:rFonts w:asciiTheme="majorBidi" w:hAnsiTheme="majorBidi" w:cstheme="majorBidi"/>
        </w:rPr>
        <w:t>A</w:t>
      </w:r>
      <w:r w:rsidR="000A450A" w:rsidRPr="008C0DBB">
        <w:rPr>
          <w:rFonts w:asciiTheme="majorBidi" w:hAnsiTheme="majorBidi" w:cstheme="majorBidi"/>
        </w:rPr>
        <w:t>ppel d’offres, à l’exception des offres</w:t>
      </w:r>
      <w:r w:rsidRPr="008C0DBB">
        <w:rPr>
          <w:rFonts w:asciiTheme="majorBidi" w:hAnsiTheme="majorBidi" w:cstheme="majorBidi"/>
        </w:rPr>
        <w:t xml:space="preserve"> </w:t>
      </w:r>
      <w:r w:rsidR="000A450A" w:rsidRPr="008C0DBB">
        <w:rPr>
          <w:rFonts w:asciiTheme="majorBidi" w:hAnsiTheme="majorBidi" w:cstheme="majorBidi"/>
        </w:rPr>
        <w:t>variantes présentées conformément à l’article 13 des Instructions aux Soumissionnaires</w:t>
      </w:r>
      <w:r w:rsidR="009B2302" w:rsidRPr="008C0DBB">
        <w:rPr>
          <w:rFonts w:asciiTheme="majorBidi" w:hAnsiTheme="majorBidi" w:cstheme="majorBidi"/>
        </w:rPr>
        <w:t> ;</w:t>
      </w:r>
      <w:r w:rsidR="007C651D" w:rsidRPr="008C0DBB">
        <w:rPr>
          <w:rFonts w:asciiTheme="majorBidi" w:hAnsiTheme="majorBidi" w:cstheme="majorBidi"/>
        </w:rPr>
        <w:t xml:space="preserve"> </w:t>
      </w:r>
    </w:p>
    <w:p w14:paraId="1A3B8D3E" w14:textId="45976026" w:rsidR="00412BB8" w:rsidRPr="008C0DBB" w:rsidRDefault="00D9428E"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szCs w:val="24"/>
        </w:rPr>
        <w:t>ni notre entreprise, ni nos sous-traitants, fournisseurs, consultants, fabricants ou prestataires de services pour toute partie du marché, ne faisons l’objet et ne sommes pas sous le contrôle d’une entité ou d’une personne, faisant l’objet de suspension temporaire ou d’exclusion prononcée par le Groupe Banque mondiale, ou d’exclusion imposée par le Groupe Banque mondiale en vertu de l’Accord Mutuel d’Exclusion entre la Banque mondiale et les autres banques de développement. En outre nous ne sommes pas inéligibles au titre de la législation, ou d’une autre réglementation officielle du pays du Maître de l’Ouvrage, ou</w:t>
      </w:r>
      <w:r w:rsidR="009B2302" w:rsidRPr="008C0DBB">
        <w:rPr>
          <w:rFonts w:asciiTheme="majorBidi" w:hAnsiTheme="majorBidi" w:cstheme="majorBidi"/>
          <w:szCs w:val="24"/>
        </w:rPr>
        <w:t xml:space="preserve"> </w:t>
      </w:r>
      <w:r w:rsidRPr="008C0DBB">
        <w:rPr>
          <w:rFonts w:asciiTheme="majorBidi" w:hAnsiTheme="majorBidi" w:cstheme="majorBidi"/>
          <w:szCs w:val="24"/>
        </w:rPr>
        <w:t>en application d’une décision prise par le Conseil de sécurité des Nations Unies</w:t>
      </w:r>
      <w:r w:rsidR="009B2302" w:rsidRPr="008C0DBB">
        <w:rPr>
          <w:rFonts w:asciiTheme="majorBidi" w:hAnsiTheme="majorBidi" w:cstheme="majorBidi"/>
          <w:szCs w:val="24"/>
        </w:rPr>
        <w:t> ; </w:t>
      </w:r>
    </w:p>
    <w:p w14:paraId="7C2803AC" w14:textId="27FC8ED6" w:rsidR="000A450A" w:rsidRPr="008C0DBB" w:rsidRDefault="000A450A"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spacing w:val="-2"/>
        </w:rPr>
        <w:t>[insérer soit </w:t>
      </w:r>
      <w:r w:rsidR="009B2302" w:rsidRPr="008C0DBB">
        <w:rPr>
          <w:rFonts w:asciiTheme="majorBidi" w:hAnsiTheme="majorBidi" w:cstheme="majorBidi"/>
          <w:spacing w:val="-2"/>
        </w:rPr>
        <w:t xml:space="preserve">« </w:t>
      </w:r>
      <w:r w:rsidR="00A11B52" w:rsidRPr="008C0DBB">
        <w:rPr>
          <w:rFonts w:asciiTheme="majorBidi" w:hAnsiTheme="majorBidi" w:cstheme="majorBidi"/>
          <w:spacing w:val="-2"/>
        </w:rPr>
        <w:t>n</w:t>
      </w:r>
      <w:r w:rsidRPr="008C0DBB">
        <w:rPr>
          <w:rFonts w:asciiTheme="majorBidi" w:hAnsiTheme="majorBidi" w:cstheme="majorBidi"/>
          <w:spacing w:val="-2"/>
        </w:rPr>
        <w:t>ous ne sommes pas une entreprise publique du pays du Maître de l’Ouvrage</w:t>
      </w:r>
      <w:r w:rsidR="009B2302" w:rsidRPr="008C0DBB">
        <w:rPr>
          <w:rFonts w:asciiTheme="majorBidi" w:hAnsiTheme="majorBidi" w:cstheme="majorBidi"/>
          <w:spacing w:val="-2"/>
        </w:rPr>
        <w:t> »</w:t>
      </w:r>
      <w:r w:rsidRPr="008C0DBB">
        <w:rPr>
          <w:rFonts w:asciiTheme="majorBidi" w:hAnsiTheme="majorBidi" w:cstheme="majorBidi"/>
          <w:spacing w:val="-2"/>
        </w:rPr>
        <w:t xml:space="preserve"> ou </w:t>
      </w:r>
      <w:r w:rsidR="009B2302" w:rsidRPr="008C0DBB">
        <w:rPr>
          <w:rFonts w:asciiTheme="majorBidi" w:hAnsiTheme="majorBidi" w:cstheme="majorBidi"/>
          <w:spacing w:val="-2"/>
        </w:rPr>
        <w:t xml:space="preserve">« </w:t>
      </w:r>
      <w:r w:rsidR="00A11B52" w:rsidRPr="008C0DBB">
        <w:rPr>
          <w:rFonts w:asciiTheme="majorBidi" w:hAnsiTheme="majorBidi" w:cstheme="majorBidi"/>
          <w:spacing w:val="-2"/>
        </w:rPr>
        <w:t>n</w:t>
      </w:r>
      <w:r w:rsidRPr="008C0DBB">
        <w:rPr>
          <w:rFonts w:asciiTheme="majorBidi" w:hAnsiTheme="majorBidi" w:cstheme="majorBidi"/>
          <w:spacing w:val="-2"/>
        </w:rPr>
        <w:t>ous sommes une entreprise publique du pays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et nous satisfaisons aux dispositions de l’article 4.</w:t>
      </w:r>
      <w:r w:rsidR="00FF0C52" w:rsidRPr="008C0DBB">
        <w:rPr>
          <w:rFonts w:asciiTheme="majorBidi" w:hAnsiTheme="majorBidi" w:cstheme="majorBidi"/>
          <w:spacing w:val="-2"/>
        </w:rPr>
        <w:t xml:space="preserve">5 </w:t>
      </w:r>
      <w:r w:rsidRPr="008C0DBB">
        <w:rPr>
          <w:rFonts w:asciiTheme="majorBidi" w:hAnsiTheme="majorBidi" w:cstheme="majorBidi"/>
          <w:spacing w:val="-2"/>
        </w:rPr>
        <w:t>des IS</w:t>
      </w:r>
      <w:r w:rsidR="009B2302" w:rsidRPr="008C0DBB">
        <w:rPr>
          <w:rFonts w:asciiTheme="majorBidi" w:hAnsiTheme="majorBidi" w:cstheme="majorBidi"/>
          <w:spacing w:val="-2"/>
        </w:rPr>
        <w:t> »</w:t>
      </w:r>
      <w:r w:rsidRPr="008C0DBB">
        <w:rPr>
          <w:rFonts w:asciiTheme="majorBidi" w:hAnsiTheme="majorBidi" w:cstheme="majorBidi"/>
          <w:spacing w:val="-2"/>
        </w:rPr>
        <w:t>]</w:t>
      </w:r>
      <w:r w:rsidR="009B2302" w:rsidRPr="008C0DBB">
        <w:rPr>
          <w:rFonts w:asciiTheme="majorBidi" w:hAnsiTheme="majorBidi" w:cstheme="majorBidi"/>
          <w:spacing w:val="-2"/>
        </w:rPr>
        <w:t> </w:t>
      </w:r>
      <w:r w:rsidR="002C7FF1" w:rsidRPr="008C0DBB">
        <w:rPr>
          <w:rStyle w:val="FootnoteReference"/>
          <w:rFonts w:asciiTheme="majorBidi" w:hAnsiTheme="majorBidi"/>
          <w:spacing w:val="-2"/>
        </w:rPr>
        <w:footnoteReference w:id="19"/>
      </w:r>
      <w:r w:rsidR="009B2302" w:rsidRPr="008C0DBB">
        <w:rPr>
          <w:rFonts w:asciiTheme="majorBidi" w:hAnsiTheme="majorBidi" w:cstheme="majorBidi"/>
          <w:spacing w:val="-2"/>
        </w:rPr>
        <w:t>;</w:t>
      </w:r>
      <w:r w:rsidRPr="008C0DBB">
        <w:rPr>
          <w:rFonts w:asciiTheme="majorBidi" w:hAnsiTheme="majorBidi" w:cstheme="majorBidi"/>
          <w:spacing w:val="-2"/>
        </w:rPr>
        <w:t xml:space="preserve"> </w:t>
      </w:r>
    </w:p>
    <w:p w14:paraId="3D88BF16" w14:textId="60196393" w:rsidR="00412BB8" w:rsidRPr="008C0DBB" w:rsidRDefault="00A11B52" w:rsidP="002C7FF1">
      <w:pPr>
        <w:numPr>
          <w:ilvl w:val="0"/>
          <w:numId w:val="12"/>
        </w:numPr>
        <w:tabs>
          <w:tab w:val="right" w:pos="9000"/>
        </w:tabs>
        <w:spacing w:after="0"/>
        <w:ind w:left="426" w:hanging="408"/>
        <w:rPr>
          <w:rFonts w:asciiTheme="majorBidi" w:hAnsiTheme="majorBidi" w:cstheme="majorBidi"/>
          <w:szCs w:val="24"/>
        </w:rPr>
      </w:pPr>
      <w:r w:rsidRPr="008C0DBB">
        <w:rPr>
          <w:rFonts w:asciiTheme="majorBidi" w:hAnsiTheme="majorBidi" w:cstheme="majorBidi"/>
          <w:szCs w:val="24"/>
        </w:rPr>
        <w:t>n</w:t>
      </w:r>
      <w:r w:rsidR="000A450A" w:rsidRPr="008C0DBB">
        <w:rPr>
          <w:rFonts w:asciiTheme="majorBidi" w:hAnsiTheme="majorBidi" w:cstheme="majorBidi"/>
          <w:szCs w:val="24"/>
        </w:rPr>
        <w:t xml:space="preserve">ous acceptons la nomination de </w:t>
      </w:r>
      <w:r w:rsidR="0005607C" w:rsidRPr="008C0DBB">
        <w:rPr>
          <w:rFonts w:asciiTheme="majorBidi" w:hAnsiTheme="majorBidi" w:cstheme="majorBidi"/>
          <w:b/>
          <w:bCs/>
          <w:i/>
          <w:iCs/>
          <w:szCs w:val="24"/>
        </w:rPr>
        <w:t>[nom indiqué dans les Données particulières de l</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Appel d</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offres]</w:t>
      </w:r>
      <w:r w:rsidR="000A450A" w:rsidRPr="008C0DBB">
        <w:rPr>
          <w:rFonts w:asciiTheme="majorBidi" w:hAnsiTheme="majorBidi" w:cstheme="majorBidi"/>
          <w:szCs w:val="24"/>
        </w:rPr>
        <w:t xml:space="preserve"> comme Conciliateur</w:t>
      </w:r>
      <w:r w:rsidR="009B2302" w:rsidRPr="008C0DBB">
        <w:rPr>
          <w:rFonts w:asciiTheme="majorBidi" w:hAnsiTheme="majorBidi" w:cstheme="majorBidi"/>
          <w:szCs w:val="24"/>
        </w:rPr>
        <w:t> ;</w:t>
      </w:r>
      <w:r w:rsidR="002C7FF1" w:rsidRPr="008C0DBB">
        <w:rPr>
          <w:rFonts w:asciiTheme="majorBidi" w:hAnsiTheme="majorBidi" w:cstheme="majorBidi"/>
          <w:szCs w:val="24"/>
        </w:rPr>
        <w:t xml:space="preserve"> ou </w:t>
      </w:r>
      <w:r w:rsidR="00F82AAD" w:rsidRPr="008C0DBB">
        <w:rPr>
          <w:rFonts w:asciiTheme="majorBidi" w:hAnsiTheme="majorBidi" w:cstheme="majorBidi"/>
          <w:szCs w:val="24"/>
        </w:rPr>
        <w:tab/>
      </w:r>
      <w:r w:rsidRPr="008C0DBB">
        <w:rPr>
          <w:rFonts w:asciiTheme="majorBidi" w:hAnsiTheme="majorBidi" w:cstheme="majorBidi"/>
          <w:szCs w:val="24"/>
        </w:rPr>
        <w:t>n</w:t>
      </w:r>
      <w:r w:rsidR="000A450A" w:rsidRPr="008C0DBB">
        <w:rPr>
          <w:rFonts w:asciiTheme="majorBidi" w:hAnsiTheme="majorBidi" w:cstheme="majorBidi"/>
          <w:szCs w:val="24"/>
        </w:rPr>
        <w:t xml:space="preserve">ous n’acceptons pas la nomination de </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nom indiqué dans les Données particulières de l’Appel d’offres</w:t>
      </w:r>
      <w:r w:rsidR="000A450A" w:rsidRPr="008C0DBB">
        <w:rPr>
          <w:rFonts w:asciiTheme="majorBidi" w:hAnsiTheme="majorBidi" w:cstheme="majorBidi"/>
          <w:b/>
          <w:bCs/>
          <w:i/>
          <w:iCs/>
          <w:szCs w:val="24"/>
        </w:rPr>
        <w:t>]</w:t>
      </w:r>
      <w:r w:rsidR="000A450A" w:rsidRPr="008C0DBB">
        <w:rPr>
          <w:rFonts w:asciiTheme="majorBidi" w:hAnsiTheme="majorBidi" w:cstheme="majorBidi"/>
          <w:szCs w:val="24"/>
        </w:rPr>
        <w:t xml:space="preserve"> comme Conciliateur, et proposons à sa place la nomination de </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nom</w:t>
      </w:r>
      <w:r w:rsidR="000A450A" w:rsidRPr="008C0DBB">
        <w:rPr>
          <w:rFonts w:asciiTheme="majorBidi" w:hAnsiTheme="majorBidi" w:cstheme="majorBidi"/>
          <w:b/>
          <w:bCs/>
          <w:i/>
          <w:iCs/>
          <w:szCs w:val="24"/>
        </w:rPr>
        <w:t>]</w:t>
      </w:r>
      <w:r w:rsidR="000A450A" w:rsidRPr="008C0DBB">
        <w:rPr>
          <w:rFonts w:asciiTheme="majorBidi" w:hAnsiTheme="majorBidi" w:cstheme="majorBidi"/>
          <w:szCs w:val="24"/>
        </w:rPr>
        <w:t xml:space="preserve"> dont un curriculum vitae et la rémunération horaire </w:t>
      </w:r>
      <w:r w:rsidR="0035381A" w:rsidRPr="008C0DBB">
        <w:rPr>
          <w:rFonts w:asciiTheme="majorBidi" w:hAnsiTheme="majorBidi" w:cstheme="majorBidi"/>
          <w:szCs w:val="24"/>
        </w:rPr>
        <w:t>figurent</w:t>
      </w:r>
      <w:r w:rsidR="000A450A" w:rsidRPr="008C0DBB">
        <w:rPr>
          <w:rFonts w:asciiTheme="majorBidi" w:hAnsiTheme="majorBidi" w:cstheme="majorBidi"/>
          <w:szCs w:val="24"/>
        </w:rPr>
        <w:t xml:space="preserve"> </w:t>
      </w:r>
      <w:r w:rsidR="0035381A" w:rsidRPr="008C0DBB">
        <w:rPr>
          <w:rFonts w:asciiTheme="majorBidi" w:hAnsiTheme="majorBidi" w:cstheme="majorBidi"/>
          <w:szCs w:val="24"/>
        </w:rPr>
        <w:t>en annexe</w:t>
      </w:r>
      <w:r w:rsidR="000A450A" w:rsidRPr="008C0DBB">
        <w:rPr>
          <w:rFonts w:asciiTheme="majorBidi" w:hAnsiTheme="majorBidi" w:cstheme="majorBidi"/>
          <w:szCs w:val="24"/>
        </w:rPr>
        <w:t xml:space="preserve"> à la présente </w:t>
      </w:r>
      <w:r w:rsidR="00A94552" w:rsidRPr="008C0DBB">
        <w:rPr>
          <w:rFonts w:asciiTheme="majorBidi" w:hAnsiTheme="majorBidi" w:cstheme="majorBidi"/>
          <w:szCs w:val="24"/>
        </w:rPr>
        <w:t>S</w:t>
      </w:r>
      <w:r w:rsidR="000A450A" w:rsidRPr="008C0DBB">
        <w:rPr>
          <w:rFonts w:asciiTheme="majorBidi" w:hAnsiTheme="majorBidi" w:cstheme="majorBidi"/>
          <w:szCs w:val="24"/>
        </w:rPr>
        <w:t>oumission</w:t>
      </w:r>
      <w:r w:rsidR="009B2302" w:rsidRPr="008C0DBB">
        <w:rPr>
          <w:rFonts w:asciiTheme="majorBidi" w:hAnsiTheme="majorBidi" w:cstheme="majorBidi"/>
          <w:szCs w:val="24"/>
        </w:rPr>
        <w:t> ;</w:t>
      </w:r>
    </w:p>
    <w:p w14:paraId="75E2EA6B" w14:textId="77777777" w:rsidR="002C7FF1" w:rsidRPr="008C0DBB" w:rsidRDefault="002C7FF1" w:rsidP="002C7FF1">
      <w:pPr>
        <w:spacing w:after="0"/>
        <w:ind w:left="720" w:firstLine="0"/>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2C7FF1" w:rsidRPr="008C0DBB" w14:paraId="7508E726" w14:textId="77777777" w:rsidTr="00E223D0">
        <w:tc>
          <w:tcPr>
            <w:tcW w:w="2520" w:type="dxa"/>
            <w:tcBorders>
              <w:top w:val="nil"/>
              <w:left w:val="nil"/>
              <w:bottom w:val="nil"/>
              <w:right w:val="nil"/>
            </w:tcBorders>
          </w:tcPr>
          <w:p w14:paraId="1D481471" w14:textId="4FFDC1CE" w:rsidR="002C7FF1" w:rsidRPr="008C0DBB" w:rsidRDefault="00564180" w:rsidP="002C7FF1">
            <w:pPr>
              <w:spacing w:after="0"/>
              <w:rPr>
                <w:highlight w:val="yellow"/>
              </w:rPr>
            </w:pPr>
            <w:r w:rsidRPr="008C0DBB">
              <w:t>Nom du Bénéficiaire</w:t>
            </w:r>
          </w:p>
        </w:tc>
        <w:tc>
          <w:tcPr>
            <w:tcW w:w="2520" w:type="dxa"/>
            <w:tcBorders>
              <w:top w:val="nil"/>
              <w:left w:val="nil"/>
              <w:bottom w:val="nil"/>
              <w:right w:val="nil"/>
            </w:tcBorders>
          </w:tcPr>
          <w:p w14:paraId="7144F968" w14:textId="5F65A9E8" w:rsidR="002C7FF1" w:rsidRPr="008C0DBB" w:rsidRDefault="00564180" w:rsidP="002C7FF1">
            <w:pPr>
              <w:spacing w:after="0"/>
              <w:rPr>
                <w:highlight w:val="yellow"/>
              </w:rPr>
            </w:pPr>
            <w:r w:rsidRPr="008C0DBB">
              <w:t>Adresse</w:t>
            </w:r>
          </w:p>
        </w:tc>
        <w:tc>
          <w:tcPr>
            <w:tcW w:w="2070" w:type="dxa"/>
            <w:tcBorders>
              <w:top w:val="nil"/>
              <w:left w:val="nil"/>
              <w:bottom w:val="nil"/>
              <w:right w:val="nil"/>
            </w:tcBorders>
          </w:tcPr>
          <w:p w14:paraId="7E20FA1F" w14:textId="4FEED950" w:rsidR="002C7FF1" w:rsidRPr="008C0DBB" w:rsidRDefault="00564180" w:rsidP="002C7FF1">
            <w:pPr>
              <w:spacing w:after="0"/>
              <w:rPr>
                <w:highlight w:val="yellow"/>
              </w:rPr>
            </w:pPr>
            <w:r w:rsidRPr="008C0DBB">
              <w:t>Motif</w:t>
            </w:r>
          </w:p>
        </w:tc>
        <w:tc>
          <w:tcPr>
            <w:tcW w:w="1548" w:type="dxa"/>
            <w:tcBorders>
              <w:top w:val="nil"/>
              <w:left w:val="nil"/>
              <w:bottom w:val="nil"/>
              <w:right w:val="nil"/>
            </w:tcBorders>
          </w:tcPr>
          <w:p w14:paraId="52287477" w14:textId="56C0C837" w:rsidR="002C7FF1" w:rsidRPr="008C0DBB" w:rsidRDefault="00564180" w:rsidP="002C7FF1">
            <w:pPr>
              <w:spacing w:after="0"/>
              <w:rPr>
                <w:highlight w:val="yellow"/>
              </w:rPr>
            </w:pPr>
            <w:r w:rsidRPr="008C0DBB">
              <w:t>Montant</w:t>
            </w:r>
          </w:p>
        </w:tc>
      </w:tr>
      <w:tr w:rsidR="002C7FF1" w:rsidRPr="008C0DBB" w14:paraId="79B1A9E3" w14:textId="77777777" w:rsidTr="00E223D0">
        <w:tc>
          <w:tcPr>
            <w:tcW w:w="2520" w:type="dxa"/>
            <w:tcBorders>
              <w:top w:val="nil"/>
              <w:left w:val="nil"/>
              <w:bottom w:val="nil"/>
              <w:right w:val="nil"/>
            </w:tcBorders>
          </w:tcPr>
          <w:p w14:paraId="7198888D"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03BB6ADC"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47FF211C"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21A608F0" w14:textId="77777777" w:rsidR="002C7FF1" w:rsidRPr="008C0DBB" w:rsidRDefault="002C7FF1" w:rsidP="002C7FF1">
            <w:pPr>
              <w:spacing w:after="0"/>
              <w:rPr>
                <w:u w:val="single"/>
              </w:rPr>
            </w:pPr>
            <w:r w:rsidRPr="008C0DBB">
              <w:rPr>
                <w:u w:val="single"/>
              </w:rPr>
              <w:tab/>
            </w:r>
          </w:p>
        </w:tc>
      </w:tr>
      <w:tr w:rsidR="002C7FF1" w:rsidRPr="008C0DBB" w14:paraId="73D69962" w14:textId="77777777" w:rsidTr="00E223D0">
        <w:tc>
          <w:tcPr>
            <w:tcW w:w="2520" w:type="dxa"/>
            <w:tcBorders>
              <w:top w:val="nil"/>
              <w:left w:val="nil"/>
              <w:bottom w:val="nil"/>
              <w:right w:val="nil"/>
            </w:tcBorders>
          </w:tcPr>
          <w:p w14:paraId="2FCF6D57"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43A27075"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49C107C7"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0D543DE1" w14:textId="77777777" w:rsidR="002C7FF1" w:rsidRPr="008C0DBB" w:rsidRDefault="002C7FF1" w:rsidP="002C7FF1">
            <w:pPr>
              <w:spacing w:after="0"/>
              <w:rPr>
                <w:u w:val="single"/>
              </w:rPr>
            </w:pPr>
            <w:r w:rsidRPr="008C0DBB">
              <w:rPr>
                <w:u w:val="single"/>
              </w:rPr>
              <w:tab/>
            </w:r>
          </w:p>
        </w:tc>
      </w:tr>
      <w:tr w:rsidR="002C7FF1" w:rsidRPr="008C0DBB" w14:paraId="6B19E8AB" w14:textId="77777777" w:rsidTr="00E223D0">
        <w:tc>
          <w:tcPr>
            <w:tcW w:w="2520" w:type="dxa"/>
            <w:tcBorders>
              <w:top w:val="nil"/>
              <w:left w:val="nil"/>
              <w:bottom w:val="nil"/>
              <w:right w:val="nil"/>
            </w:tcBorders>
          </w:tcPr>
          <w:p w14:paraId="0AC72ABB"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15BF1197"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5E129689"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0A25E6F5" w14:textId="77777777" w:rsidR="002C7FF1" w:rsidRPr="008C0DBB" w:rsidRDefault="002C7FF1" w:rsidP="002C7FF1">
            <w:pPr>
              <w:spacing w:after="0"/>
              <w:rPr>
                <w:u w:val="single"/>
              </w:rPr>
            </w:pPr>
            <w:r w:rsidRPr="008C0DBB">
              <w:rPr>
                <w:u w:val="single"/>
              </w:rPr>
              <w:tab/>
            </w:r>
          </w:p>
        </w:tc>
      </w:tr>
      <w:tr w:rsidR="002C7FF1" w:rsidRPr="008C0DBB" w14:paraId="0C7E8C31" w14:textId="77777777" w:rsidTr="00E223D0">
        <w:tc>
          <w:tcPr>
            <w:tcW w:w="2520" w:type="dxa"/>
            <w:tcBorders>
              <w:top w:val="nil"/>
              <w:left w:val="nil"/>
              <w:bottom w:val="nil"/>
              <w:right w:val="nil"/>
            </w:tcBorders>
          </w:tcPr>
          <w:p w14:paraId="5BFFD3A4"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00672D99"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114CF318"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50168F26" w14:textId="77777777" w:rsidR="002C7FF1" w:rsidRPr="008C0DBB" w:rsidRDefault="002C7FF1" w:rsidP="002C7FF1">
            <w:pPr>
              <w:spacing w:after="0"/>
              <w:rPr>
                <w:u w:val="single"/>
              </w:rPr>
            </w:pPr>
            <w:r w:rsidRPr="008C0DBB">
              <w:rPr>
                <w:u w:val="single"/>
              </w:rPr>
              <w:tab/>
            </w:r>
          </w:p>
        </w:tc>
      </w:tr>
    </w:tbl>
    <w:p w14:paraId="6DD4E241" w14:textId="77777777" w:rsidR="002C7FF1" w:rsidRPr="008C0DBB" w:rsidRDefault="002C7FF1" w:rsidP="002C7FF1">
      <w:pPr>
        <w:spacing w:after="0"/>
        <w:ind w:left="720" w:firstLine="0"/>
      </w:pPr>
    </w:p>
    <w:p w14:paraId="1AF8C922" w14:textId="2A571EB3" w:rsidR="002C7FF1" w:rsidRPr="008C0DBB" w:rsidRDefault="002C7FF1" w:rsidP="00564180">
      <w:pPr>
        <w:spacing w:after="0"/>
        <w:ind w:left="142" w:firstLine="0"/>
      </w:pPr>
      <w:r w:rsidRPr="008C0DBB">
        <w:tab/>
      </w:r>
      <w:r w:rsidR="00564180" w:rsidRPr="008C0DBB">
        <w:t>(Si aucune somme n’a été versée ou ne doit être versée, porter la mention « néant »).</w:t>
      </w:r>
    </w:p>
    <w:p w14:paraId="5548D805" w14:textId="77777777" w:rsidR="002C7FF1" w:rsidRPr="008C0DBB" w:rsidRDefault="002C7FF1" w:rsidP="002C7FF1">
      <w:pPr>
        <w:spacing w:after="0"/>
        <w:ind w:left="720" w:firstLine="0"/>
      </w:pPr>
    </w:p>
    <w:p w14:paraId="1C817E33" w14:textId="7727427B" w:rsidR="000A450A" w:rsidRPr="008C0DBB" w:rsidRDefault="00A11B52" w:rsidP="00564180">
      <w:pPr>
        <w:numPr>
          <w:ilvl w:val="0"/>
          <w:numId w:val="12"/>
        </w:numPr>
        <w:tabs>
          <w:tab w:val="right" w:pos="9000"/>
        </w:tabs>
        <w:ind w:left="426" w:hanging="408"/>
        <w:rPr>
          <w:rFonts w:asciiTheme="majorBidi" w:hAnsiTheme="majorBidi" w:cstheme="majorBidi"/>
          <w:spacing w:val="-2"/>
        </w:rPr>
      </w:pPr>
      <w:r w:rsidRPr="008C0DBB">
        <w:rPr>
          <w:rFonts w:asciiTheme="majorBidi" w:hAnsiTheme="majorBidi" w:cstheme="majorBidi"/>
          <w:spacing w:val="-2"/>
        </w:rPr>
        <w:lastRenderedPageBreak/>
        <w:t>l</w:t>
      </w:r>
      <w:r w:rsidR="000A450A" w:rsidRPr="008C0DBB">
        <w:rPr>
          <w:rFonts w:asciiTheme="majorBidi" w:hAnsiTheme="majorBidi" w:cstheme="majorBidi"/>
          <w:spacing w:val="-2"/>
        </w:rPr>
        <w:t>es</w:t>
      </w:r>
      <w:r w:rsidR="003A05A9" w:rsidRPr="008C0DBB">
        <w:rPr>
          <w:rFonts w:asciiTheme="majorBidi" w:hAnsiTheme="majorBidi" w:cstheme="majorBidi"/>
          <w:spacing w:val="-2"/>
        </w:rPr>
        <w:t xml:space="preserve"> </w:t>
      </w:r>
      <w:r w:rsidR="00C55C64" w:rsidRPr="008C0DBB">
        <w:rPr>
          <w:rFonts w:asciiTheme="majorBidi" w:hAnsiTheme="majorBidi" w:cstheme="majorBidi"/>
          <w:spacing w:val="-2"/>
        </w:rPr>
        <w:t>avantages</w:t>
      </w:r>
      <w:r w:rsidR="003A05A9" w:rsidRPr="008C0DBB">
        <w:rPr>
          <w:rFonts w:asciiTheme="majorBidi" w:hAnsiTheme="majorBidi" w:cstheme="majorBidi"/>
          <w:spacing w:val="-2"/>
        </w:rPr>
        <w:t>,</w:t>
      </w:r>
      <w:r w:rsidR="009B2302" w:rsidRPr="008C0DBB">
        <w:rPr>
          <w:rFonts w:asciiTheme="majorBidi" w:hAnsiTheme="majorBidi" w:cstheme="majorBidi"/>
          <w:spacing w:val="-2"/>
        </w:rPr>
        <w:t xml:space="preserve"> </w:t>
      </w:r>
      <w:r w:rsidR="000A450A" w:rsidRPr="008C0DBB">
        <w:rPr>
          <w:rFonts w:asciiTheme="majorBidi" w:hAnsiTheme="majorBidi" w:cstheme="majorBidi"/>
          <w:spacing w:val="-2"/>
        </w:rPr>
        <w:t>honoraires ou commissions ci-après ont été versés ou doivent être versés en rapport avec la procédure d’</w:t>
      </w:r>
      <w:r w:rsidR="00A94552" w:rsidRPr="008C0DBB">
        <w:rPr>
          <w:rFonts w:asciiTheme="majorBidi" w:hAnsiTheme="majorBidi" w:cstheme="majorBidi"/>
          <w:spacing w:val="-2"/>
        </w:rPr>
        <w:t>A</w:t>
      </w:r>
      <w:r w:rsidR="000A450A" w:rsidRPr="008C0DBB">
        <w:rPr>
          <w:rFonts w:asciiTheme="majorBidi" w:hAnsiTheme="majorBidi" w:cstheme="majorBidi"/>
          <w:spacing w:val="-2"/>
        </w:rPr>
        <w:t>ppel d’offres ou l’exécution/signature du Marché</w:t>
      </w:r>
      <w:r w:rsidR="009B2302" w:rsidRPr="008C0DBB">
        <w:rPr>
          <w:rFonts w:asciiTheme="majorBidi" w:hAnsiTheme="majorBidi" w:cstheme="majorBidi"/>
          <w:spacing w:val="-2"/>
        </w:rPr>
        <w:t> :</w:t>
      </w:r>
    </w:p>
    <w:p w14:paraId="48841013" w14:textId="1FE214FB" w:rsidR="00412BB8" w:rsidRPr="008C0DBB" w:rsidRDefault="004B46DD" w:rsidP="006F7844">
      <w:pPr>
        <w:numPr>
          <w:ilvl w:val="0"/>
          <w:numId w:val="12"/>
        </w:numPr>
        <w:tabs>
          <w:tab w:val="right" w:pos="9000"/>
        </w:tabs>
        <w:ind w:left="426" w:hanging="408"/>
        <w:rPr>
          <w:rFonts w:asciiTheme="majorBidi" w:hAnsiTheme="majorBidi" w:cstheme="majorBidi"/>
          <w:spacing w:val="-2"/>
        </w:rPr>
      </w:pPr>
      <w:r w:rsidRPr="008C0DBB">
        <w:rPr>
          <w:rFonts w:asciiTheme="majorBidi" w:hAnsiTheme="majorBidi" w:cstheme="majorBidi"/>
          <w:spacing w:val="-2"/>
        </w:rPr>
        <w:tab/>
      </w:r>
      <w:r w:rsidR="00A11B52" w:rsidRPr="008C0DBB">
        <w:rPr>
          <w:rFonts w:asciiTheme="majorBidi" w:hAnsiTheme="majorBidi" w:cstheme="majorBidi"/>
          <w:spacing w:val="-2"/>
        </w:rPr>
        <w:t>n</w:t>
      </w:r>
      <w:r w:rsidR="00A21182" w:rsidRPr="008C0DBB">
        <w:rPr>
          <w:rFonts w:asciiTheme="majorBidi" w:hAnsiTheme="majorBidi" w:cstheme="majorBidi"/>
          <w:spacing w:val="-2"/>
        </w:rPr>
        <w:t xml:space="preserve">ous comprenons que vous n’êtes pas tenu d’accepter l’offre évaluée </w:t>
      </w:r>
      <w:r w:rsidR="009E64E8" w:rsidRPr="008C0DBB">
        <w:rPr>
          <w:rFonts w:asciiTheme="majorBidi" w:hAnsiTheme="majorBidi" w:cstheme="majorBidi"/>
          <w:spacing w:val="-2"/>
        </w:rPr>
        <w:t>de moindre coût</w:t>
      </w:r>
      <w:r w:rsidR="00A21182" w:rsidRPr="008C0DBB">
        <w:rPr>
          <w:rFonts w:asciiTheme="majorBidi" w:hAnsiTheme="majorBidi" w:cstheme="majorBidi"/>
          <w:spacing w:val="-2"/>
        </w:rPr>
        <w:t xml:space="preserve"> ou toute offre que vous avez pu recevoir</w:t>
      </w:r>
      <w:r w:rsidR="009B2302" w:rsidRPr="008C0DBB">
        <w:rPr>
          <w:rFonts w:asciiTheme="majorBidi" w:hAnsiTheme="majorBidi" w:cstheme="majorBidi"/>
          <w:spacing w:val="-2"/>
        </w:rPr>
        <w:t> ;</w:t>
      </w:r>
    </w:p>
    <w:p w14:paraId="0D697E79" w14:textId="6D779304" w:rsidR="00412BB8" w:rsidRPr="008C0DBB" w:rsidRDefault="004B46DD" w:rsidP="006F7844">
      <w:pPr>
        <w:numPr>
          <w:ilvl w:val="0"/>
          <w:numId w:val="12"/>
        </w:numPr>
        <w:tabs>
          <w:tab w:val="right" w:pos="9000"/>
        </w:tabs>
        <w:ind w:left="426" w:hanging="408"/>
        <w:rPr>
          <w:rFonts w:asciiTheme="majorBidi" w:hAnsiTheme="majorBidi" w:cstheme="majorBidi"/>
          <w:spacing w:val="-2"/>
        </w:rPr>
      </w:pPr>
      <w:r w:rsidRPr="008C0DBB">
        <w:rPr>
          <w:rFonts w:asciiTheme="majorBidi" w:hAnsiTheme="majorBidi" w:cstheme="majorBidi"/>
          <w:spacing w:val="-2"/>
        </w:rPr>
        <w:tab/>
      </w:r>
      <w:r w:rsidR="00A11B52" w:rsidRPr="008C0DBB">
        <w:rPr>
          <w:rFonts w:asciiTheme="majorBidi" w:hAnsiTheme="majorBidi" w:cstheme="majorBidi"/>
          <w:spacing w:val="-2"/>
        </w:rPr>
        <w:t>n</w:t>
      </w:r>
      <w:r w:rsidR="00A21182" w:rsidRPr="008C0DBB">
        <w:rPr>
          <w:rFonts w:asciiTheme="majorBidi" w:hAnsiTheme="majorBidi" w:cstheme="majorBidi"/>
          <w:spacing w:val="-2"/>
        </w:rPr>
        <w:t>ous certifions que nous avons adopté toute mesure appropriée afin d’assurer qu’aucune personne agissant en notre nom</w:t>
      </w:r>
      <w:r w:rsidR="00D9428E" w:rsidRPr="008C0DBB">
        <w:rPr>
          <w:rFonts w:asciiTheme="majorBidi" w:hAnsiTheme="majorBidi" w:cstheme="majorBidi"/>
          <w:spacing w:val="-2"/>
        </w:rPr>
        <w:t>,</w:t>
      </w:r>
      <w:r w:rsidR="00A21182" w:rsidRPr="008C0DBB">
        <w:rPr>
          <w:rFonts w:asciiTheme="majorBidi" w:hAnsiTheme="majorBidi" w:cstheme="majorBidi"/>
          <w:spacing w:val="-2"/>
        </w:rPr>
        <w:t xml:space="preserve"> ou pour notre compte</w:t>
      </w:r>
      <w:r w:rsidR="00D9428E" w:rsidRPr="008C0DBB">
        <w:rPr>
          <w:rFonts w:asciiTheme="majorBidi" w:hAnsiTheme="majorBidi" w:cstheme="majorBidi"/>
          <w:spacing w:val="-2"/>
        </w:rPr>
        <w:t>,</w:t>
      </w:r>
      <w:r w:rsidR="00A21182" w:rsidRPr="008C0DBB">
        <w:rPr>
          <w:rFonts w:asciiTheme="majorBidi" w:hAnsiTheme="majorBidi" w:cstheme="majorBidi"/>
          <w:spacing w:val="-2"/>
        </w:rPr>
        <w:t xml:space="preserve"> ne puisse se livrer à </w:t>
      </w:r>
      <w:r w:rsidR="00D9428E" w:rsidRPr="008C0DBB">
        <w:rPr>
          <w:rFonts w:asciiTheme="majorBidi" w:hAnsiTheme="majorBidi" w:cstheme="majorBidi"/>
          <w:spacing w:val="-2"/>
        </w:rPr>
        <w:t>un quelconque acte de fraude et corruption.</w:t>
      </w:r>
      <w:r w:rsidR="00A21182" w:rsidRPr="008C0DBB">
        <w:rPr>
          <w:rFonts w:asciiTheme="majorBidi" w:hAnsiTheme="majorBidi" w:cstheme="majorBidi"/>
          <w:spacing w:val="-2"/>
        </w:rPr>
        <w:t xml:space="preserve"> </w:t>
      </w:r>
    </w:p>
    <w:p w14:paraId="2325AC12" w14:textId="77777777" w:rsidR="00C55C64" w:rsidRPr="008C0DBB" w:rsidRDefault="00C55C64" w:rsidP="006F7844">
      <w:pPr>
        <w:tabs>
          <w:tab w:val="right" w:pos="4140"/>
          <w:tab w:val="left" w:pos="4500"/>
          <w:tab w:val="right" w:pos="9000"/>
        </w:tabs>
        <w:rPr>
          <w:rFonts w:asciiTheme="majorBidi" w:hAnsiTheme="majorBidi" w:cstheme="majorBidi"/>
        </w:rPr>
      </w:pPr>
      <w:r w:rsidRPr="008C0DBB">
        <w:rPr>
          <w:rFonts w:asciiTheme="majorBidi" w:hAnsiTheme="majorBidi" w:cstheme="majorBidi"/>
        </w:rPr>
        <w:t xml:space="preserve">Nom du Soumissionnaire* </w:t>
      </w:r>
      <w:r w:rsidRPr="008C0DBB">
        <w:rPr>
          <w:rFonts w:asciiTheme="majorBidi" w:hAnsiTheme="majorBidi" w:cstheme="majorBidi"/>
          <w:b/>
          <w:i/>
          <w:iCs/>
          <w:u w:val="single"/>
        </w:rPr>
        <w:t>[insérer le nom complet du Soumissionnaire]</w:t>
      </w:r>
    </w:p>
    <w:p w14:paraId="7746E648" w14:textId="77777777" w:rsidR="00C55C64" w:rsidRPr="008C0DBB" w:rsidRDefault="00C55C64" w:rsidP="006F7844">
      <w:pPr>
        <w:tabs>
          <w:tab w:val="right" w:pos="4140"/>
          <w:tab w:val="left" w:pos="4500"/>
          <w:tab w:val="right" w:pos="9000"/>
        </w:tabs>
        <w:ind w:left="0" w:firstLine="0"/>
        <w:rPr>
          <w:rFonts w:asciiTheme="majorBidi" w:hAnsiTheme="majorBidi" w:cstheme="majorBidi"/>
          <w:b/>
          <w:u w:val="single"/>
        </w:rPr>
      </w:pPr>
      <w:r w:rsidRPr="008C0DBB">
        <w:rPr>
          <w:rFonts w:asciiTheme="majorBidi" w:hAnsiTheme="majorBidi" w:cstheme="majorBidi"/>
        </w:rPr>
        <w:t xml:space="preserve">Nom </w:t>
      </w:r>
      <w:r w:rsidRPr="008C0DBB">
        <w:rPr>
          <w:rFonts w:asciiTheme="majorBidi" w:hAnsiTheme="majorBidi" w:cstheme="majorBidi"/>
          <w:bCs/>
          <w:iCs/>
        </w:rPr>
        <w:t>de la personne signataire de l’offre**</w:t>
      </w:r>
      <w:r w:rsidRPr="008C0DBB">
        <w:rPr>
          <w:rFonts w:asciiTheme="majorBidi" w:hAnsiTheme="majorBidi" w:cstheme="majorBidi"/>
          <w:bCs/>
          <w:i/>
          <w:iCs/>
        </w:rPr>
        <w:t xml:space="preserve"> </w:t>
      </w:r>
      <w:r w:rsidRPr="008C0DBB">
        <w:rPr>
          <w:rFonts w:asciiTheme="majorBidi" w:hAnsiTheme="majorBidi" w:cstheme="majorBidi"/>
          <w:b/>
          <w:i/>
          <w:iCs/>
          <w:u w:val="single"/>
        </w:rPr>
        <w:t>[insérer le titre/capacité complet de la personne signataire de l’offre]</w:t>
      </w:r>
    </w:p>
    <w:p w14:paraId="75FD5DC0" w14:textId="77777777" w:rsidR="00C55C64" w:rsidRPr="008C0DBB" w:rsidRDefault="00C55C64" w:rsidP="006F7844">
      <w:pPr>
        <w:tabs>
          <w:tab w:val="right" w:pos="4140"/>
          <w:tab w:val="left" w:pos="4500"/>
          <w:tab w:val="right" w:pos="9000"/>
        </w:tabs>
        <w:rPr>
          <w:rFonts w:asciiTheme="majorBidi" w:hAnsiTheme="majorBidi" w:cstheme="majorBidi"/>
          <w:b/>
        </w:rPr>
      </w:pPr>
      <w:r w:rsidRPr="008C0DBB">
        <w:rPr>
          <w:rFonts w:asciiTheme="majorBidi" w:hAnsiTheme="majorBidi" w:cstheme="majorBidi"/>
        </w:rPr>
        <w:t xml:space="preserve">En tant que </w:t>
      </w:r>
      <w:r w:rsidRPr="008C0DBB">
        <w:rPr>
          <w:rFonts w:asciiTheme="majorBidi" w:hAnsiTheme="majorBidi" w:cstheme="majorBidi"/>
          <w:b/>
          <w:i/>
          <w:iCs/>
        </w:rPr>
        <w:t>[indiquer la capacité du signataire]</w:t>
      </w:r>
    </w:p>
    <w:p w14:paraId="140289DC" w14:textId="77777777" w:rsidR="00C55C64" w:rsidRPr="008C0DBB" w:rsidRDefault="00C55C64" w:rsidP="006F7844">
      <w:pPr>
        <w:tabs>
          <w:tab w:val="right" w:pos="4140"/>
          <w:tab w:val="left" w:pos="4500"/>
          <w:tab w:val="right" w:pos="9000"/>
        </w:tabs>
        <w:rPr>
          <w:rFonts w:asciiTheme="majorBidi" w:hAnsiTheme="majorBidi" w:cstheme="majorBidi"/>
          <w:b/>
          <w:u w:val="single"/>
        </w:rPr>
      </w:pPr>
      <w:r w:rsidRPr="008C0DBB">
        <w:rPr>
          <w:rFonts w:asciiTheme="majorBidi" w:hAnsiTheme="majorBidi" w:cstheme="majorBidi"/>
        </w:rPr>
        <w:t xml:space="preserve">Signature </w:t>
      </w:r>
      <w:r w:rsidRPr="008C0DBB">
        <w:rPr>
          <w:rFonts w:asciiTheme="majorBidi" w:hAnsiTheme="majorBidi" w:cstheme="majorBidi"/>
          <w:b/>
          <w:i/>
          <w:iCs/>
        </w:rPr>
        <w:t>[insérer la signature]</w:t>
      </w:r>
    </w:p>
    <w:p w14:paraId="0B05C279" w14:textId="77777777" w:rsidR="00C55C64" w:rsidRPr="008C0DBB" w:rsidRDefault="00C55C64" w:rsidP="00C55C64">
      <w:pPr>
        <w:tabs>
          <w:tab w:val="right" w:pos="9000"/>
        </w:tabs>
        <w:spacing w:after="120"/>
        <w:rPr>
          <w:rFonts w:asciiTheme="majorBidi" w:hAnsiTheme="majorBidi" w:cstheme="majorBidi"/>
          <w:bCs/>
          <w:i/>
          <w:iCs/>
        </w:rPr>
      </w:pPr>
      <w:r w:rsidRPr="008C0DBB">
        <w:rPr>
          <w:rFonts w:asciiTheme="majorBidi" w:hAnsiTheme="majorBidi" w:cstheme="majorBidi"/>
        </w:rPr>
        <w:t xml:space="preserve">Dûment habilité à signer l’offre pour et au nom de </w:t>
      </w:r>
      <w:r w:rsidRPr="008C0DBB">
        <w:rPr>
          <w:rFonts w:asciiTheme="majorBidi" w:hAnsiTheme="majorBidi" w:cstheme="majorBidi"/>
          <w:b/>
          <w:i/>
          <w:iCs/>
          <w:u w:val="single"/>
        </w:rPr>
        <w:t>[insérer le nom complet du Soumissionnaire]</w:t>
      </w:r>
    </w:p>
    <w:p w14:paraId="77024B02" w14:textId="77777777" w:rsidR="00C55C64" w:rsidRPr="008C0DBB" w:rsidRDefault="00C55C64" w:rsidP="00C55C64">
      <w:pPr>
        <w:tabs>
          <w:tab w:val="right" w:pos="9000"/>
        </w:tabs>
        <w:spacing w:after="120"/>
        <w:rPr>
          <w:rFonts w:asciiTheme="majorBidi" w:hAnsiTheme="majorBidi" w:cstheme="majorBidi"/>
        </w:rPr>
      </w:pPr>
    </w:p>
    <w:p w14:paraId="7FE0768C" w14:textId="77777777" w:rsidR="00C55C64" w:rsidRPr="008C0DBB" w:rsidRDefault="00C55C64" w:rsidP="00C55C64">
      <w:pPr>
        <w:tabs>
          <w:tab w:val="right" w:pos="9000"/>
        </w:tabs>
        <w:rPr>
          <w:rFonts w:asciiTheme="majorBidi" w:hAnsiTheme="majorBidi" w:cstheme="majorBidi"/>
          <w:i/>
          <w:iCs/>
        </w:rPr>
      </w:pPr>
      <w:r w:rsidRPr="008C0DBB">
        <w:rPr>
          <w:rFonts w:asciiTheme="majorBidi" w:hAnsiTheme="majorBidi" w:cstheme="majorBidi"/>
        </w:rPr>
        <w:t xml:space="preserve">En date du ________________________________ jour de </w:t>
      </w:r>
      <w:r w:rsidRPr="008C0DBB">
        <w:rPr>
          <w:rFonts w:asciiTheme="majorBidi" w:hAnsiTheme="majorBidi" w:cstheme="majorBidi"/>
          <w:b/>
          <w:bCs/>
          <w:i/>
          <w:iCs/>
        </w:rPr>
        <w:t>[Insérer la date de signature]</w:t>
      </w:r>
    </w:p>
    <w:p w14:paraId="6130E4AD" w14:textId="77777777" w:rsidR="00C55C64" w:rsidRPr="008C0DBB" w:rsidRDefault="00C55C64" w:rsidP="00C55C64">
      <w:pPr>
        <w:tabs>
          <w:tab w:val="right" w:pos="9000"/>
        </w:tabs>
        <w:rPr>
          <w:rFonts w:asciiTheme="majorBidi" w:hAnsiTheme="majorBidi" w:cstheme="majorBidi"/>
        </w:rPr>
      </w:pPr>
    </w:p>
    <w:p w14:paraId="2BC19897" w14:textId="77777777" w:rsidR="00C55C64" w:rsidRPr="008C0DBB" w:rsidRDefault="00C55C64" w:rsidP="006F7844">
      <w:pPr>
        <w:tabs>
          <w:tab w:val="right" w:pos="9000"/>
        </w:tabs>
        <w:spacing w:after="120"/>
        <w:ind w:left="0" w:firstLine="0"/>
        <w:rPr>
          <w:rFonts w:asciiTheme="majorBidi" w:hAnsiTheme="majorBidi" w:cstheme="majorBidi"/>
        </w:rPr>
      </w:pPr>
      <w:r w:rsidRPr="008C0DBB">
        <w:rPr>
          <w:rFonts w:asciiTheme="majorBidi" w:hAnsiTheme="majorBidi" w:cstheme="majorBidi"/>
        </w:rPr>
        <w:t>*Dans le cas d’une offre présentée par un groupement d’entreprises, indiquer le nom du groupement ou de ses partenaires, en tant que Soumissionnaire.</w:t>
      </w:r>
    </w:p>
    <w:p w14:paraId="3D07A73B" w14:textId="77777777" w:rsidR="00C55C64" w:rsidRPr="008C0DBB" w:rsidRDefault="00C55C64" w:rsidP="006F7844">
      <w:pPr>
        <w:tabs>
          <w:tab w:val="right" w:pos="9000"/>
        </w:tabs>
        <w:ind w:left="0" w:firstLine="0"/>
        <w:rPr>
          <w:rFonts w:asciiTheme="majorBidi" w:hAnsiTheme="majorBidi" w:cstheme="majorBidi"/>
        </w:rPr>
      </w:pPr>
      <w:r w:rsidRPr="008C0DBB">
        <w:rPr>
          <w:rFonts w:asciiTheme="majorBidi" w:hAnsiTheme="majorBidi" w:cstheme="majorBidi"/>
        </w:rPr>
        <w:t>**La personne signataire doit avoir un pouvoir donné par le Soumissionnaire, à joindre à l’offre.</w:t>
      </w:r>
    </w:p>
    <w:p w14:paraId="23849275" w14:textId="77777777" w:rsidR="000A450A" w:rsidRPr="008C0DBB" w:rsidRDefault="000A450A">
      <w:pPr>
        <w:tabs>
          <w:tab w:val="right" w:pos="9000"/>
        </w:tabs>
        <w:rPr>
          <w:rFonts w:asciiTheme="majorBidi" w:hAnsiTheme="majorBidi" w:cstheme="majorBidi"/>
        </w:rPr>
      </w:pPr>
      <w:bookmarkStart w:id="481" w:name="_Toc438013346"/>
    </w:p>
    <w:p w14:paraId="23A81628" w14:textId="77777777" w:rsidR="000A450A" w:rsidRPr="008C0DBB" w:rsidRDefault="000A450A">
      <w:pPr>
        <w:tabs>
          <w:tab w:val="right" w:pos="9000"/>
        </w:tabs>
        <w:rPr>
          <w:rFonts w:asciiTheme="majorBidi" w:hAnsiTheme="majorBidi" w:cstheme="majorBidi"/>
        </w:rPr>
      </w:pPr>
    </w:p>
    <w:bookmarkEnd w:id="481"/>
    <w:p w14:paraId="63BF8A5F" w14:textId="0FF8F105" w:rsidR="005001E0" w:rsidRPr="008C0DBB" w:rsidRDefault="000A450A" w:rsidP="00E223D0">
      <w:pPr>
        <w:pStyle w:val="Style8"/>
        <w:rPr>
          <w:rFonts w:asciiTheme="majorBidi" w:hAnsiTheme="majorBidi" w:cstheme="majorBidi"/>
        </w:rPr>
      </w:pPr>
      <w:r w:rsidRPr="008C0DBB">
        <w:rPr>
          <w:rFonts w:asciiTheme="majorBidi" w:hAnsiTheme="majorBidi" w:cstheme="majorBidi"/>
        </w:rPr>
        <w:br w:type="page"/>
      </w:r>
    </w:p>
    <w:p w14:paraId="161663E1" w14:textId="77777777" w:rsidR="0036021B" w:rsidRPr="008C0DBB" w:rsidRDefault="0036021B" w:rsidP="0036021B">
      <w:pPr>
        <w:jc w:val="center"/>
        <w:rPr>
          <w:b/>
          <w:sz w:val="28"/>
          <w:szCs w:val="28"/>
        </w:rPr>
      </w:pPr>
      <w:bookmarkStart w:id="482" w:name="_Toc108950333"/>
      <w:bookmarkStart w:id="483" w:name="_Toc138144061"/>
      <w:r w:rsidRPr="008C0DBB">
        <w:rPr>
          <w:b/>
          <w:sz w:val="28"/>
          <w:szCs w:val="28"/>
        </w:rPr>
        <w:lastRenderedPageBreak/>
        <w:t>Modèle de Bordereau des prix et</w:t>
      </w:r>
    </w:p>
    <w:p w14:paraId="74027073" w14:textId="5FC2D32F" w:rsidR="0036021B" w:rsidRPr="008C0DBB" w:rsidRDefault="0036021B" w:rsidP="0036021B">
      <w:pPr>
        <w:jc w:val="center"/>
        <w:rPr>
          <w:b/>
          <w:sz w:val="28"/>
          <w:szCs w:val="28"/>
        </w:rPr>
      </w:pPr>
      <w:r w:rsidRPr="008C0DBB">
        <w:rPr>
          <w:b/>
          <w:sz w:val="28"/>
          <w:szCs w:val="28"/>
        </w:rPr>
        <w:t>Détail Quantitatif Estimatif</w:t>
      </w:r>
    </w:p>
    <w:p w14:paraId="1CA0D115" w14:textId="77777777" w:rsidR="0036021B" w:rsidRPr="008C0DBB" w:rsidRDefault="0036021B" w:rsidP="0036021B">
      <w:pPr>
        <w:pStyle w:val="SectionIVHeader-2"/>
      </w:pPr>
      <w:bookmarkStart w:id="484" w:name="_Toc327863860"/>
      <w:r w:rsidRPr="008C0DBB">
        <w:t>A.</w:t>
      </w:r>
      <w:r w:rsidRPr="008C0DBB">
        <w:tab/>
        <w:t>Préambule</w:t>
      </w:r>
      <w:bookmarkEnd w:id="484"/>
    </w:p>
    <w:p w14:paraId="6081DC48" w14:textId="77777777" w:rsidR="0036021B" w:rsidRPr="008C0DBB" w:rsidRDefault="0036021B" w:rsidP="0036021B">
      <w:pPr>
        <w:numPr>
          <w:ilvl w:val="0"/>
          <w:numId w:val="13"/>
        </w:numPr>
        <w:spacing w:after="240"/>
        <w:rPr>
          <w:szCs w:val="24"/>
        </w:rPr>
      </w:pPr>
      <w:r w:rsidRPr="008C0DBB">
        <w:rPr>
          <w:szCs w:val="24"/>
        </w:rPr>
        <w:t>Le Bordereau des prix doit être pris en compte par le Soumissionnaire conjointement avec les Instructions aux soumissionnaires, les Cahiers des Clauses administratives générales et particulières, les Spécifications techniques et les plans.</w:t>
      </w:r>
    </w:p>
    <w:p w14:paraId="70ECA533" w14:textId="77777777" w:rsidR="0036021B" w:rsidRPr="008C0DBB" w:rsidRDefault="0036021B" w:rsidP="0036021B">
      <w:pPr>
        <w:numPr>
          <w:ilvl w:val="0"/>
          <w:numId w:val="13"/>
        </w:numPr>
        <w:spacing w:after="240"/>
        <w:rPr>
          <w:szCs w:val="24"/>
        </w:rPr>
      </w:pPr>
      <w:r w:rsidRPr="008C0DBB">
        <w:rPr>
          <w:szCs w:val="24"/>
        </w:rPr>
        <w:t>Les quantités spécifiées dans le Détail quantitatif et estimatif sont des quantités estimées et provisoires.  Elles fourniront une base commune pour l’évaluation des offres et l’attribution du marché.  La base des règlements sera les quantités réelles de travaux commandés et exécutés, telles qu’elles seront mesurées par l’Entrepreneur et vérifiées par le Maître d’Œuvre, et valorisées aux taux et prix spécifiés au Bordereau des prix chiffré présenté par l’Entrepreneur dans son offre.  Dans les cas où cette valorisation n’est pas applicable, ou dans tout autre cas, le règlement se fera aux taux et prix que le Maître d’Œuvre pourra fixer dans le cadre des termes du Marché.</w:t>
      </w:r>
    </w:p>
    <w:p w14:paraId="418A76B6" w14:textId="77777777" w:rsidR="0036021B" w:rsidRPr="008C0DBB" w:rsidRDefault="0036021B" w:rsidP="0036021B">
      <w:pPr>
        <w:numPr>
          <w:ilvl w:val="0"/>
          <w:numId w:val="13"/>
        </w:numPr>
        <w:spacing w:after="240"/>
        <w:rPr>
          <w:szCs w:val="24"/>
        </w:rPr>
      </w:pPr>
      <w:r w:rsidRPr="008C0DBB">
        <w:rPr>
          <w:szCs w:val="24"/>
        </w:rPr>
        <w:t>Sauf dispositions contraires spécifiées dans le Marché, les prix fournis par l’Entrepreneur dans le Bordereau des prix chiffré inclus dans son offre devront comprendre toutes les installations de construction, la main-d’œuvre,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77F8EE38" w14:textId="77777777" w:rsidR="0036021B" w:rsidRPr="008C0DBB" w:rsidRDefault="0036021B" w:rsidP="0036021B">
      <w:pPr>
        <w:numPr>
          <w:ilvl w:val="0"/>
          <w:numId w:val="13"/>
        </w:numPr>
        <w:spacing w:after="240"/>
        <w:rPr>
          <w:szCs w:val="24"/>
        </w:rPr>
      </w:pPr>
      <w:r w:rsidRPr="008C0DBB">
        <w:rPr>
          <w:szCs w:val="24"/>
        </w:rPr>
        <w:t>Un prix devra être indiqué pour chaque poste dans le Détail quantitatif et estimatif chiffré, que les quantités soient spécifiées ou non.  Le coût des postes pour lesquels l’Entrepreneur n’a pas indiqué de prix sera considéré comme couvert par d’autres prix indiqués dans le Détail quantitatif et estimatif chiffré.</w:t>
      </w:r>
    </w:p>
    <w:p w14:paraId="23D7CCD6" w14:textId="77777777" w:rsidR="0036021B" w:rsidRPr="008C0DBB" w:rsidRDefault="0036021B" w:rsidP="0036021B">
      <w:pPr>
        <w:numPr>
          <w:ilvl w:val="0"/>
          <w:numId w:val="13"/>
        </w:numPr>
        <w:spacing w:after="240"/>
        <w:rPr>
          <w:szCs w:val="24"/>
        </w:rPr>
      </w:pPr>
      <w:r w:rsidRPr="008C0DBB">
        <w:rPr>
          <w:szCs w:val="24"/>
        </w:rPr>
        <w:t>Le coût total en accord avec les dispositions du Marché sera inclus dans les postes spécifiés dans le Bordereau des prix et le Détail quantitatif et estimatif chiffrés.  Lorsqu’un poste n’est pas spécifié, le coût correspondant sera considéré comme distribué parmi les prix mentionnés pour des postes correspondants des travaux.</w:t>
      </w:r>
    </w:p>
    <w:p w14:paraId="28D9F633" w14:textId="77777777" w:rsidR="0036021B" w:rsidRPr="008C0DBB" w:rsidRDefault="0036021B" w:rsidP="0036021B">
      <w:pPr>
        <w:numPr>
          <w:ilvl w:val="0"/>
          <w:numId w:val="13"/>
        </w:numPr>
        <w:spacing w:after="240"/>
        <w:rPr>
          <w:szCs w:val="24"/>
        </w:rPr>
      </w:pPr>
      <w:r w:rsidRPr="008C0DBB">
        <w:rPr>
          <w:szCs w:val="24"/>
        </w:rPr>
        <w:t>Les indications générales et les descriptions des travaux et matériaux ne sont pas nécessairement reprises ou résumées dans le Bordereau des prix et le Détail quantitatif et estimatif inclus dans le Dossier d’Appel d’Offres.  Les références, explicites ou implicites, aux sections appropriées du Dossier doivent être considérées avant de chiffrer les prix pour chaque poste du Bordereau des prix et du Détail quantitatif et estimatif chiffrés soumis dans l’offre.</w:t>
      </w:r>
    </w:p>
    <w:p w14:paraId="4CC6CECE" w14:textId="77777777" w:rsidR="0036021B" w:rsidRPr="008C0DBB" w:rsidRDefault="0036021B" w:rsidP="0036021B">
      <w:pPr>
        <w:numPr>
          <w:ilvl w:val="0"/>
          <w:numId w:val="13"/>
        </w:numPr>
        <w:spacing w:after="240"/>
        <w:rPr>
          <w:szCs w:val="24"/>
        </w:rPr>
      </w:pPr>
      <w:r w:rsidRPr="008C0DBB">
        <w:rPr>
          <w:szCs w:val="24"/>
        </w:rPr>
        <w:t>Les matériaux définis comme “roches” sont ceux qui, au jugement du Maître d’Œuvre, nécessitent l’usage d’explosifs, de pics ou marteaux pneumatiques, ou l’utilisation de foreuses à air comprimé pour leur extraction et qui ne peuvent être enlevés/fragmentés</w:t>
      </w:r>
      <w:r w:rsidRPr="008C0DBB">
        <w:rPr>
          <w:b/>
          <w:szCs w:val="24"/>
        </w:rPr>
        <w:t xml:space="preserve"> </w:t>
      </w:r>
      <w:r w:rsidRPr="008C0DBB">
        <w:rPr>
          <w:szCs w:val="24"/>
        </w:rPr>
        <w:t>qu’avec un bulldozer d’au moins cent cinquante (150) chevaux au frein équipé d’un ripper à une dent.</w:t>
      </w:r>
    </w:p>
    <w:p w14:paraId="01F88B3B" w14:textId="77777777" w:rsidR="0036021B" w:rsidRPr="008C0DBB" w:rsidRDefault="0036021B" w:rsidP="0036021B">
      <w:pPr>
        <w:numPr>
          <w:ilvl w:val="0"/>
          <w:numId w:val="13"/>
        </w:numPr>
        <w:spacing w:after="240"/>
        <w:rPr>
          <w:szCs w:val="24"/>
        </w:rPr>
      </w:pPr>
      <w:r w:rsidRPr="008C0DBB">
        <w:rPr>
          <w:szCs w:val="24"/>
        </w:rPr>
        <w:lastRenderedPageBreak/>
        <w:t>Durant l’évaluation des offres, les erreurs arithmétiques éventuelles relevées dans le Bordereau des prix et le Détail quantitatif et estimatif seront corrigées suivant les dispositions de l’article 31 des Instructions aux soumissionnaires.</w:t>
      </w:r>
    </w:p>
    <w:p w14:paraId="37021A78" w14:textId="77777777" w:rsidR="0036021B" w:rsidRPr="008C0DBB" w:rsidRDefault="0036021B" w:rsidP="0036021B">
      <w:pPr>
        <w:numPr>
          <w:ilvl w:val="0"/>
          <w:numId w:val="13"/>
        </w:numPr>
        <w:spacing w:after="240"/>
        <w:rPr>
          <w:szCs w:val="24"/>
        </w:rPr>
      </w:pPr>
      <w:r w:rsidRPr="008C0DBB">
        <w:rPr>
          <w:szCs w:val="24"/>
        </w:rPr>
        <w:t>La méthode de constatation des prestations exécutées en vue des règlements devra être en accord avec :</w:t>
      </w:r>
    </w:p>
    <w:p w14:paraId="66BE44BC" w14:textId="77777777" w:rsidR="0036021B" w:rsidRPr="008C0DBB" w:rsidRDefault="0036021B" w:rsidP="0036021B">
      <w:pPr>
        <w:spacing w:after="240"/>
        <w:ind w:left="144" w:firstLine="0"/>
        <w:rPr>
          <w:szCs w:val="24"/>
        </w:rPr>
      </w:pPr>
      <w:r w:rsidRPr="008C0DBB">
        <w:rPr>
          <w:i/>
          <w:szCs w:val="24"/>
        </w:rPr>
        <w:t>[Insérer soit le nom d’un manuel de référence, ou une description détaillée de la ou des méthodes qui seront appliquées.  Il existe à ce sujet plusieurs manuels reconnus.  En l’absence d’un tel manuel la méthode doit être décrite avec précision dans ce préambule, en indiquant par exemple les tolérances admises (par exemple, le volume occupé par les charpentes de soutien des excavations).]</w:t>
      </w:r>
    </w:p>
    <w:p w14:paraId="2C5FDAA8" w14:textId="77777777" w:rsidR="0036021B" w:rsidRPr="008C0DBB" w:rsidRDefault="0036021B" w:rsidP="0036021B">
      <w:pPr>
        <w:pStyle w:val="SectionIVHeader-2"/>
      </w:pPr>
      <w:bookmarkStart w:id="485" w:name="_Toc327863861"/>
      <w:r w:rsidRPr="008C0DBB">
        <w:t>B.</w:t>
      </w:r>
      <w:r w:rsidRPr="008C0DBB">
        <w:tab/>
        <w:t>Tableaux du Bordereau des prix et Détail quantitatif et estimatif</w:t>
      </w:r>
      <w:bookmarkEnd w:id="485"/>
    </w:p>
    <w:p w14:paraId="74542A42" w14:textId="77777777" w:rsidR="0036021B" w:rsidRPr="008C0DBB" w:rsidRDefault="0036021B" w:rsidP="0036021B">
      <w:pPr>
        <w:spacing w:after="240"/>
        <w:ind w:left="720" w:hanging="720"/>
        <w:rPr>
          <w:i/>
          <w:szCs w:val="24"/>
        </w:rPr>
      </w:pPr>
      <w:r w:rsidRPr="008C0DBB">
        <w:rPr>
          <w:szCs w:val="24"/>
        </w:rPr>
        <w:tab/>
      </w:r>
      <w:r w:rsidRPr="008C0DBB">
        <w:rPr>
          <w:i/>
          <w:szCs w:val="24"/>
        </w:rPr>
        <w:t>[Le Bordereau des prix et le Détail quantitatif et estimatif seront normalement composés d’une série de tableaux dont le contenu correspondra à la nature ou à la séquence des tâches correspondantes, par exemple :</w:t>
      </w:r>
    </w:p>
    <w:p w14:paraId="5BE60DE7"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1</w:t>
      </w:r>
      <w:r w:rsidRPr="008C0DBB">
        <w:rPr>
          <w:i/>
          <w:szCs w:val="24"/>
        </w:rPr>
        <w:tab/>
        <w:t>-</w:t>
      </w:r>
      <w:r w:rsidRPr="008C0DBB">
        <w:rPr>
          <w:i/>
          <w:szCs w:val="24"/>
        </w:rPr>
        <w:tab/>
        <w:t>Postes généraux (par exemple : installation de chantier)</w:t>
      </w:r>
    </w:p>
    <w:p w14:paraId="23B02E5D"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2</w:t>
      </w:r>
      <w:r w:rsidRPr="008C0DBB">
        <w:rPr>
          <w:i/>
          <w:szCs w:val="24"/>
        </w:rPr>
        <w:tab/>
        <w:t>-</w:t>
      </w:r>
      <w:r w:rsidRPr="008C0DBB">
        <w:rPr>
          <w:i/>
          <w:szCs w:val="24"/>
        </w:rPr>
        <w:tab/>
        <w:t>Terrassements</w:t>
      </w:r>
    </w:p>
    <w:p w14:paraId="38EF584A"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3</w:t>
      </w:r>
      <w:r w:rsidRPr="008C0DBB">
        <w:rPr>
          <w:i/>
          <w:szCs w:val="24"/>
        </w:rPr>
        <w:tab/>
        <w:t>-</w:t>
      </w:r>
      <w:r w:rsidRPr="008C0DBB">
        <w:rPr>
          <w:i/>
          <w:szCs w:val="24"/>
        </w:rPr>
        <w:tab/>
        <w:t>Drains et fossés</w:t>
      </w:r>
    </w:p>
    <w:p w14:paraId="511AD2B1"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4</w:t>
      </w:r>
      <w:r w:rsidRPr="008C0DBB">
        <w:rPr>
          <w:i/>
          <w:szCs w:val="24"/>
        </w:rPr>
        <w:tab/>
        <w:t>-</w:t>
      </w:r>
      <w:r w:rsidRPr="008C0DBB">
        <w:rPr>
          <w:i/>
          <w:szCs w:val="24"/>
        </w:rPr>
        <w:tab/>
        <w:t>etc., comme requis suivant le type de travaux</w:t>
      </w:r>
    </w:p>
    <w:p w14:paraId="0D11B8E7"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pour les travaux en régie - le cas échéant</w:t>
      </w:r>
    </w:p>
    <w:p w14:paraId="7BEF3F45"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des sommes à valoir - le cas échéant</w:t>
      </w:r>
    </w:p>
    <w:p w14:paraId="245B339A" w14:textId="77777777" w:rsidR="0036021B" w:rsidRPr="008C0DBB" w:rsidRDefault="0036021B" w:rsidP="0036021B">
      <w:pPr>
        <w:spacing w:after="240"/>
        <w:ind w:left="720" w:hanging="720"/>
        <w:rPr>
          <w:i/>
          <w:szCs w:val="24"/>
        </w:rPr>
      </w:pPr>
      <w:r w:rsidRPr="008C0DBB">
        <w:rPr>
          <w:i/>
          <w:szCs w:val="24"/>
        </w:rPr>
        <w:tab/>
      </w:r>
      <w:r w:rsidRPr="008C0DBB">
        <w:rPr>
          <w:i/>
          <w:szCs w:val="24"/>
        </w:rPr>
        <w:tab/>
        <w:t>Tableau récapitulatif du Détail quantitatif et estimatif</w:t>
      </w:r>
    </w:p>
    <w:p w14:paraId="59D76666" w14:textId="77777777" w:rsidR="0036021B" w:rsidRPr="008C0DBB" w:rsidRDefault="0036021B" w:rsidP="0036021B">
      <w:pPr>
        <w:ind w:left="720" w:hanging="720"/>
        <w:rPr>
          <w:i/>
          <w:szCs w:val="24"/>
        </w:rPr>
      </w:pPr>
      <w:r w:rsidRPr="008C0DBB">
        <w:rPr>
          <w:szCs w:val="24"/>
        </w:rPr>
        <w:tab/>
      </w:r>
      <w:r w:rsidRPr="008C0DBB">
        <w:rPr>
          <w:i/>
          <w:szCs w:val="24"/>
        </w:rPr>
        <w:t>Les tableaux du Bordereau des prix et du Détail quantitatif et estimatif seront présentés en accord avec les dispositions prévues pour les monnaies de soumission et de règlement dans les Instructions aux soumissionnaires et les DPAO.  Pour rappel, les prix sont à indiquer dans une seule monnaie, normalement la monnaie du pays du Maître de l’Ouvrage (monnaie nationale) et les soumissionnaires indiquent séparément, sous forme de pourcentage, leurs besoins en autres monnaies.</w:t>
      </w:r>
    </w:p>
    <w:p w14:paraId="37802D86" w14:textId="77777777" w:rsidR="0036021B" w:rsidRPr="008C0DBB" w:rsidRDefault="0036021B" w:rsidP="0036021B">
      <w:pPr>
        <w:ind w:left="720" w:hanging="720"/>
        <w:rPr>
          <w:i/>
          <w:szCs w:val="24"/>
        </w:rPr>
      </w:pPr>
    </w:p>
    <w:p w14:paraId="4B5F38AF" w14:textId="77777777" w:rsidR="0036021B" w:rsidRPr="008C0DBB" w:rsidRDefault="0036021B" w:rsidP="0036021B">
      <w:pPr>
        <w:ind w:left="720" w:hanging="720"/>
        <w:rPr>
          <w:szCs w:val="24"/>
        </w:rPr>
      </w:pPr>
      <w:r w:rsidRPr="008C0DBB">
        <w:rPr>
          <w:i/>
          <w:szCs w:val="24"/>
        </w:rPr>
        <w:tab/>
        <w:t>Un modèle de tableaux du Bordereau des prix et du Détail quantitatif et estimatif est donné à titre d’exemple dans les pages qui suivent.]</w:t>
      </w:r>
    </w:p>
    <w:p w14:paraId="210FE921" w14:textId="77777777" w:rsidR="00E223D0" w:rsidRPr="008C0DBB" w:rsidRDefault="00E223D0" w:rsidP="00E223D0">
      <w:pPr>
        <w:suppressAutoHyphens/>
        <w:overflowPunct w:val="0"/>
        <w:autoSpaceDE w:val="0"/>
        <w:autoSpaceDN w:val="0"/>
        <w:adjustRightInd w:val="0"/>
        <w:spacing w:after="0"/>
        <w:ind w:left="0" w:firstLine="0"/>
        <w:textAlignment w:val="baseline"/>
        <w:rPr>
          <w:highlight w:val="yellow"/>
          <w:lang w:eastAsia="en-US"/>
        </w:rPr>
      </w:pPr>
    </w:p>
    <w:p w14:paraId="7A6F5806" w14:textId="77777777" w:rsidR="00E223D0" w:rsidRPr="008C0DBB" w:rsidRDefault="00E223D0" w:rsidP="00E223D0">
      <w:pPr>
        <w:spacing w:after="0"/>
        <w:ind w:left="0" w:firstLine="0"/>
        <w:jc w:val="left"/>
        <w:rPr>
          <w:szCs w:val="24"/>
          <w:lang w:eastAsia="en-US"/>
        </w:rPr>
      </w:pPr>
      <w:r w:rsidRPr="008C0DBB">
        <w:rPr>
          <w:szCs w:val="24"/>
          <w:lang w:eastAsia="en-US"/>
        </w:rPr>
        <w:br w:type="page"/>
      </w:r>
    </w:p>
    <w:p w14:paraId="40B5693B" w14:textId="77777777" w:rsidR="0036021B" w:rsidRPr="008C0DBB" w:rsidRDefault="0036021B" w:rsidP="0036021B">
      <w:pPr>
        <w:pStyle w:val="00SectionIVSubtitle"/>
        <w:rPr>
          <w:lang w:val="fr-FR"/>
        </w:rPr>
      </w:pPr>
      <w:bookmarkStart w:id="486" w:name="_Toc333564284"/>
      <w:bookmarkStart w:id="487" w:name="_Toc473887066"/>
      <w:bookmarkStart w:id="488" w:name="_Toc488658183"/>
      <w:bookmarkStart w:id="489" w:name="_Toc108950335"/>
      <w:bookmarkEnd w:id="482"/>
      <w:bookmarkEnd w:id="483"/>
      <w:r w:rsidRPr="008C0DBB">
        <w:rPr>
          <w:lang w:val="fr-FR"/>
        </w:rPr>
        <w:lastRenderedPageBreak/>
        <w:t>1. Exemple de Devis Quantitatif Estimatif</w:t>
      </w:r>
      <w:bookmarkEnd w:id="486"/>
      <w:bookmarkEnd w:id="487"/>
      <w:bookmarkEnd w:id="488"/>
      <w:r w:rsidRPr="008C0DBB">
        <w:rPr>
          <w:lang w:val="fr-FR"/>
        </w:rPr>
        <w:t xml:space="preserve"> </w:t>
      </w:r>
    </w:p>
    <w:p w14:paraId="0A92CDBC" w14:textId="77777777" w:rsidR="0036021B" w:rsidRPr="008C0DBB" w:rsidRDefault="0036021B" w:rsidP="0036021B">
      <w:pPr>
        <w:spacing w:before="120"/>
        <w:ind w:left="0" w:firstLine="0"/>
        <w:jc w:val="center"/>
        <w:rPr>
          <w:b/>
          <w:sz w:val="28"/>
          <w:lang w:eastAsia="en-US"/>
        </w:rPr>
      </w:pPr>
      <w:r w:rsidRPr="008C0DBB">
        <w:rPr>
          <w:b/>
          <w:sz w:val="28"/>
          <w:lang w:eastAsia="en-US"/>
        </w:rPr>
        <w:t>(En Monnaie locale et Monnaie étrangère)</w:t>
      </w:r>
    </w:p>
    <w:p w14:paraId="3CEB5BD8" w14:textId="77777777" w:rsidR="0036021B" w:rsidRPr="008C0DBB" w:rsidRDefault="0036021B" w:rsidP="0036021B">
      <w:pPr>
        <w:spacing w:after="0"/>
        <w:ind w:left="0" w:firstLine="0"/>
        <w:jc w:val="left"/>
        <w:rPr>
          <w:szCs w:val="24"/>
          <w:highlight w:val="yellow"/>
          <w:lang w:eastAsia="en-US"/>
        </w:rPr>
      </w:pPr>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36021B" w:rsidRPr="008C0DBB" w14:paraId="1826417F" w14:textId="77777777" w:rsidTr="00094A29">
        <w:tc>
          <w:tcPr>
            <w:tcW w:w="1080" w:type="dxa"/>
            <w:tcBorders>
              <w:top w:val="double" w:sz="6" w:space="0" w:color="auto"/>
              <w:left w:val="double" w:sz="6" w:space="0" w:color="auto"/>
            </w:tcBorders>
          </w:tcPr>
          <w:p w14:paraId="2C2F504D" w14:textId="77777777" w:rsidR="0036021B" w:rsidRPr="008C0DBB" w:rsidRDefault="0036021B" w:rsidP="00094A29">
            <w:pPr>
              <w:spacing w:after="0"/>
              <w:ind w:left="0" w:firstLine="0"/>
              <w:jc w:val="center"/>
              <w:rPr>
                <w:i/>
                <w:szCs w:val="24"/>
                <w:lang w:eastAsia="en-US"/>
              </w:rPr>
            </w:pPr>
            <w:r w:rsidRPr="008C0DBB">
              <w:rPr>
                <w:i/>
                <w:szCs w:val="24"/>
                <w:lang w:eastAsia="en-US"/>
              </w:rPr>
              <w:t xml:space="preserve">Article No </w:t>
            </w:r>
          </w:p>
        </w:tc>
        <w:tc>
          <w:tcPr>
            <w:tcW w:w="4032" w:type="dxa"/>
            <w:tcBorders>
              <w:top w:val="double" w:sz="6" w:space="0" w:color="auto"/>
            </w:tcBorders>
          </w:tcPr>
          <w:p w14:paraId="2E2863DA" w14:textId="77777777" w:rsidR="0036021B" w:rsidRPr="008C0DBB" w:rsidRDefault="0036021B" w:rsidP="00094A29">
            <w:pPr>
              <w:spacing w:after="0"/>
              <w:ind w:left="0" w:firstLine="0"/>
              <w:jc w:val="center"/>
              <w:rPr>
                <w:i/>
                <w:szCs w:val="24"/>
                <w:lang w:eastAsia="en-US"/>
              </w:rPr>
            </w:pPr>
            <w:r w:rsidRPr="008C0DBB">
              <w:rPr>
                <w:i/>
                <w:szCs w:val="24"/>
                <w:lang w:eastAsia="en-US"/>
              </w:rPr>
              <w:t>Description</w:t>
            </w:r>
          </w:p>
        </w:tc>
        <w:tc>
          <w:tcPr>
            <w:tcW w:w="864" w:type="dxa"/>
            <w:tcBorders>
              <w:top w:val="double" w:sz="6" w:space="0" w:color="auto"/>
              <w:left w:val="nil"/>
            </w:tcBorders>
          </w:tcPr>
          <w:p w14:paraId="5E8B7FC7" w14:textId="77777777" w:rsidR="0036021B" w:rsidRPr="008C0DBB" w:rsidRDefault="0036021B" w:rsidP="00094A29">
            <w:pPr>
              <w:spacing w:after="0"/>
              <w:ind w:left="0" w:firstLine="0"/>
              <w:jc w:val="center"/>
              <w:rPr>
                <w:i/>
                <w:szCs w:val="24"/>
                <w:lang w:eastAsia="en-US"/>
              </w:rPr>
            </w:pPr>
            <w:r w:rsidRPr="008C0DBB">
              <w:rPr>
                <w:i/>
                <w:szCs w:val="24"/>
                <w:lang w:eastAsia="en-US"/>
              </w:rPr>
              <w:t>Unité</w:t>
            </w:r>
          </w:p>
        </w:tc>
        <w:tc>
          <w:tcPr>
            <w:tcW w:w="1080" w:type="dxa"/>
            <w:tcBorders>
              <w:top w:val="double" w:sz="6" w:space="0" w:color="auto"/>
            </w:tcBorders>
          </w:tcPr>
          <w:p w14:paraId="28B1F07A" w14:textId="77777777" w:rsidR="0036021B" w:rsidRPr="008C0DBB" w:rsidRDefault="0036021B" w:rsidP="00094A29">
            <w:pPr>
              <w:spacing w:after="0"/>
              <w:ind w:left="0" w:firstLine="0"/>
              <w:jc w:val="center"/>
              <w:rPr>
                <w:i/>
                <w:szCs w:val="24"/>
                <w:lang w:eastAsia="en-US"/>
              </w:rPr>
            </w:pPr>
            <w:r w:rsidRPr="008C0DBB">
              <w:rPr>
                <w:i/>
                <w:szCs w:val="24"/>
                <w:lang w:eastAsia="en-US"/>
              </w:rPr>
              <w:t>Quantité</w:t>
            </w:r>
          </w:p>
        </w:tc>
        <w:tc>
          <w:tcPr>
            <w:tcW w:w="936" w:type="dxa"/>
            <w:tcBorders>
              <w:top w:val="double" w:sz="6" w:space="0" w:color="auto"/>
              <w:left w:val="nil"/>
            </w:tcBorders>
          </w:tcPr>
          <w:p w14:paraId="4D634379" w14:textId="77777777" w:rsidR="0036021B" w:rsidRPr="008C0DBB" w:rsidRDefault="0036021B" w:rsidP="00094A29">
            <w:pPr>
              <w:spacing w:after="0"/>
              <w:ind w:left="0" w:firstLine="0"/>
              <w:jc w:val="center"/>
              <w:rPr>
                <w:i/>
                <w:szCs w:val="24"/>
                <w:lang w:eastAsia="en-US"/>
              </w:rPr>
            </w:pPr>
            <w:r w:rsidRPr="008C0DBB">
              <w:rPr>
                <w:i/>
                <w:szCs w:val="24"/>
                <w:lang w:eastAsia="en-US"/>
              </w:rPr>
              <w:t>Prix Unitaire</w:t>
            </w:r>
          </w:p>
        </w:tc>
        <w:tc>
          <w:tcPr>
            <w:tcW w:w="1008" w:type="dxa"/>
            <w:tcBorders>
              <w:top w:val="double" w:sz="6" w:space="0" w:color="auto"/>
              <w:right w:val="double" w:sz="6" w:space="0" w:color="auto"/>
            </w:tcBorders>
          </w:tcPr>
          <w:p w14:paraId="742059E9" w14:textId="77777777" w:rsidR="0036021B" w:rsidRPr="008C0DBB" w:rsidRDefault="0036021B" w:rsidP="00094A29">
            <w:pPr>
              <w:spacing w:after="0"/>
              <w:ind w:left="0" w:firstLine="0"/>
              <w:jc w:val="center"/>
              <w:rPr>
                <w:i/>
                <w:szCs w:val="24"/>
                <w:lang w:eastAsia="en-US"/>
              </w:rPr>
            </w:pPr>
            <w:r w:rsidRPr="008C0DBB">
              <w:rPr>
                <w:i/>
                <w:szCs w:val="24"/>
                <w:lang w:eastAsia="en-US"/>
              </w:rPr>
              <w:t>Montant</w:t>
            </w:r>
          </w:p>
        </w:tc>
      </w:tr>
      <w:tr w:rsidR="0036021B" w:rsidRPr="008C0DBB" w14:paraId="3EB4FDAB" w14:textId="77777777" w:rsidTr="00094A29">
        <w:tc>
          <w:tcPr>
            <w:tcW w:w="1080" w:type="dxa"/>
            <w:tcBorders>
              <w:top w:val="single" w:sz="6" w:space="0" w:color="auto"/>
              <w:left w:val="double" w:sz="6" w:space="0" w:color="auto"/>
            </w:tcBorders>
          </w:tcPr>
          <w:p w14:paraId="0EAB76BD" w14:textId="77777777" w:rsidR="0036021B" w:rsidRPr="008C0DBB" w:rsidRDefault="0036021B" w:rsidP="00094A29">
            <w:pPr>
              <w:spacing w:after="0"/>
              <w:ind w:left="0" w:firstLine="0"/>
              <w:jc w:val="left"/>
              <w:rPr>
                <w:szCs w:val="24"/>
                <w:highlight w:val="yellow"/>
                <w:lang w:eastAsia="en-US"/>
              </w:rPr>
            </w:pPr>
          </w:p>
        </w:tc>
        <w:tc>
          <w:tcPr>
            <w:tcW w:w="4032" w:type="dxa"/>
            <w:tcBorders>
              <w:top w:val="single" w:sz="6" w:space="0" w:color="auto"/>
              <w:left w:val="dotted" w:sz="4" w:space="0" w:color="auto"/>
              <w:bottom w:val="dotted" w:sz="4" w:space="0" w:color="auto"/>
              <w:right w:val="dotted" w:sz="4" w:space="0" w:color="auto"/>
            </w:tcBorders>
          </w:tcPr>
          <w:p w14:paraId="62F6DCB7" w14:textId="77777777" w:rsidR="0036021B" w:rsidRPr="008C0DBB" w:rsidRDefault="0036021B" w:rsidP="00094A29">
            <w:pPr>
              <w:spacing w:after="0"/>
              <w:ind w:left="0" w:firstLine="0"/>
              <w:jc w:val="left"/>
              <w:rPr>
                <w:szCs w:val="24"/>
                <w:highlight w:val="yellow"/>
                <w:lang w:eastAsia="en-US"/>
              </w:rPr>
            </w:pPr>
          </w:p>
        </w:tc>
        <w:tc>
          <w:tcPr>
            <w:tcW w:w="864" w:type="dxa"/>
            <w:tcBorders>
              <w:top w:val="single" w:sz="6" w:space="0" w:color="auto"/>
              <w:left w:val="nil"/>
            </w:tcBorders>
          </w:tcPr>
          <w:p w14:paraId="337E5131" w14:textId="77777777" w:rsidR="0036021B" w:rsidRPr="008C0DBB" w:rsidRDefault="0036021B" w:rsidP="00094A29">
            <w:pPr>
              <w:spacing w:after="0"/>
              <w:ind w:left="0" w:firstLine="0"/>
              <w:jc w:val="left"/>
              <w:rPr>
                <w:szCs w:val="24"/>
                <w:highlight w:val="yellow"/>
                <w:lang w:eastAsia="en-US"/>
              </w:rPr>
            </w:pPr>
          </w:p>
        </w:tc>
        <w:tc>
          <w:tcPr>
            <w:tcW w:w="1080" w:type="dxa"/>
            <w:tcBorders>
              <w:top w:val="single" w:sz="6" w:space="0" w:color="auto"/>
              <w:left w:val="dotted" w:sz="4" w:space="0" w:color="auto"/>
              <w:bottom w:val="dotted" w:sz="4" w:space="0" w:color="auto"/>
              <w:right w:val="dotted" w:sz="4" w:space="0" w:color="auto"/>
            </w:tcBorders>
          </w:tcPr>
          <w:p w14:paraId="0FFD902F" w14:textId="77777777" w:rsidR="0036021B" w:rsidRPr="008C0DBB" w:rsidRDefault="0036021B" w:rsidP="00094A29">
            <w:pPr>
              <w:spacing w:after="0"/>
              <w:ind w:left="0" w:firstLine="0"/>
              <w:jc w:val="left"/>
              <w:rPr>
                <w:szCs w:val="24"/>
                <w:highlight w:val="yellow"/>
                <w:lang w:eastAsia="en-US"/>
              </w:rPr>
            </w:pPr>
          </w:p>
        </w:tc>
        <w:tc>
          <w:tcPr>
            <w:tcW w:w="936" w:type="dxa"/>
            <w:tcBorders>
              <w:top w:val="single" w:sz="6" w:space="0" w:color="auto"/>
              <w:left w:val="nil"/>
              <w:bottom w:val="dotted" w:sz="4" w:space="0" w:color="auto"/>
              <w:right w:val="dotted" w:sz="4" w:space="0" w:color="auto"/>
            </w:tcBorders>
          </w:tcPr>
          <w:p w14:paraId="0D910437" w14:textId="77777777" w:rsidR="0036021B" w:rsidRPr="008C0DBB" w:rsidRDefault="0036021B" w:rsidP="00094A29">
            <w:pPr>
              <w:spacing w:after="0"/>
              <w:ind w:left="0" w:firstLine="0"/>
              <w:jc w:val="center"/>
              <w:rPr>
                <w:szCs w:val="24"/>
                <w:highlight w:val="yellow"/>
                <w:lang w:eastAsia="en-US"/>
              </w:rPr>
            </w:pPr>
          </w:p>
        </w:tc>
        <w:tc>
          <w:tcPr>
            <w:tcW w:w="1008" w:type="dxa"/>
            <w:tcBorders>
              <w:top w:val="single" w:sz="6" w:space="0" w:color="auto"/>
              <w:left w:val="nil"/>
              <w:right w:val="double" w:sz="6" w:space="0" w:color="auto"/>
            </w:tcBorders>
          </w:tcPr>
          <w:p w14:paraId="0F5B5ABF" w14:textId="77777777" w:rsidR="0036021B" w:rsidRPr="008C0DBB" w:rsidRDefault="0036021B" w:rsidP="00094A29">
            <w:pPr>
              <w:spacing w:after="0"/>
              <w:ind w:left="0" w:firstLine="0"/>
              <w:jc w:val="center"/>
              <w:rPr>
                <w:szCs w:val="24"/>
                <w:highlight w:val="yellow"/>
                <w:lang w:eastAsia="en-US"/>
              </w:rPr>
            </w:pPr>
          </w:p>
        </w:tc>
      </w:tr>
      <w:tr w:rsidR="0036021B" w:rsidRPr="008C0DBB" w14:paraId="08EEADA9" w14:textId="77777777" w:rsidTr="00094A29">
        <w:tc>
          <w:tcPr>
            <w:tcW w:w="1080" w:type="dxa"/>
            <w:tcBorders>
              <w:top w:val="dotted" w:sz="4" w:space="0" w:color="auto"/>
              <w:left w:val="double" w:sz="6" w:space="0" w:color="auto"/>
              <w:bottom w:val="dotted" w:sz="4" w:space="0" w:color="auto"/>
            </w:tcBorders>
          </w:tcPr>
          <w:p w14:paraId="4074705F"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4E07D1E4"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1D0BE874"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6CE16EB3"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F60AA96"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5A7D0326" w14:textId="77777777" w:rsidR="0036021B" w:rsidRPr="008C0DBB" w:rsidRDefault="0036021B" w:rsidP="00094A29">
            <w:pPr>
              <w:spacing w:after="0"/>
              <w:ind w:left="0" w:firstLine="0"/>
              <w:jc w:val="center"/>
              <w:rPr>
                <w:szCs w:val="24"/>
                <w:highlight w:val="yellow"/>
                <w:lang w:eastAsia="en-US"/>
              </w:rPr>
            </w:pPr>
          </w:p>
        </w:tc>
      </w:tr>
      <w:tr w:rsidR="0036021B" w:rsidRPr="008C0DBB" w14:paraId="16810BD8" w14:textId="77777777" w:rsidTr="00094A29">
        <w:tc>
          <w:tcPr>
            <w:tcW w:w="1080" w:type="dxa"/>
            <w:tcBorders>
              <w:left w:val="double" w:sz="6" w:space="0" w:color="auto"/>
            </w:tcBorders>
          </w:tcPr>
          <w:p w14:paraId="4788F29A"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6BCFDF5A"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20B85EA2"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5C1325B9"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659AFEE0"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0630BAF5" w14:textId="77777777" w:rsidR="0036021B" w:rsidRPr="008C0DBB" w:rsidRDefault="0036021B" w:rsidP="00094A29">
            <w:pPr>
              <w:spacing w:after="0"/>
              <w:ind w:left="0" w:firstLine="0"/>
              <w:jc w:val="center"/>
              <w:rPr>
                <w:szCs w:val="24"/>
                <w:highlight w:val="yellow"/>
                <w:lang w:eastAsia="en-US"/>
              </w:rPr>
            </w:pPr>
          </w:p>
        </w:tc>
      </w:tr>
      <w:tr w:rsidR="0036021B" w:rsidRPr="008C0DBB" w14:paraId="19BE0079" w14:textId="77777777" w:rsidTr="00094A29">
        <w:tc>
          <w:tcPr>
            <w:tcW w:w="1080" w:type="dxa"/>
            <w:tcBorders>
              <w:top w:val="dotted" w:sz="4" w:space="0" w:color="auto"/>
              <w:left w:val="double" w:sz="6" w:space="0" w:color="auto"/>
              <w:bottom w:val="dotted" w:sz="4" w:space="0" w:color="auto"/>
            </w:tcBorders>
          </w:tcPr>
          <w:p w14:paraId="6FB011D7"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50A96409"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0D6F7BB9"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08EA2281"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93A6E7B"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71AD2053" w14:textId="77777777" w:rsidR="0036021B" w:rsidRPr="008C0DBB" w:rsidRDefault="0036021B" w:rsidP="00094A29">
            <w:pPr>
              <w:spacing w:after="0"/>
              <w:ind w:left="0" w:firstLine="0"/>
              <w:jc w:val="center"/>
              <w:rPr>
                <w:szCs w:val="24"/>
                <w:highlight w:val="yellow"/>
                <w:lang w:eastAsia="en-US"/>
              </w:rPr>
            </w:pPr>
          </w:p>
        </w:tc>
      </w:tr>
      <w:tr w:rsidR="0036021B" w:rsidRPr="008C0DBB" w14:paraId="302D2654" w14:textId="77777777" w:rsidTr="00094A29">
        <w:tc>
          <w:tcPr>
            <w:tcW w:w="1080" w:type="dxa"/>
            <w:tcBorders>
              <w:left w:val="double" w:sz="6" w:space="0" w:color="auto"/>
            </w:tcBorders>
          </w:tcPr>
          <w:p w14:paraId="2924E039"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06BAC261"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45BFA448"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640E3BF7"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11F5C75"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7B2AB34A" w14:textId="77777777" w:rsidR="0036021B" w:rsidRPr="008C0DBB" w:rsidRDefault="0036021B" w:rsidP="00094A29">
            <w:pPr>
              <w:spacing w:after="0"/>
              <w:ind w:left="0" w:firstLine="0"/>
              <w:jc w:val="center"/>
              <w:rPr>
                <w:szCs w:val="24"/>
                <w:highlight w:val="yellow"/>
                <w:lang w:eastAsia="en-US"/>
              </w:rPr>
            </w:pPr>
          </w:p>
        </w:tc>
      </w:tr>
      <w:tr w:rsidR="0036021B" w:rsidRPr="008C0DBB" w14:paraId="06BD7CE9" w14:textId="77777777" w:rsidTr="00094A29">
        <w:tc>
          <w:tcPr>
            <w:tcW w:w="1080" w:type="dxa"/>
            <w:tcBorders>
              <w:top w:val="dotted" w:sz="4" w:space="0" w:color="auto"/>
              <w:left w:val="double" w:sz="6" w:space="0" w:color="auto"/>
              <w:bottom w:val="dotted" w:sz="4" w:space="0" w:color="auto"/>
            </w:tcBorders>
          </w:tcPr>
          <w:p w14:paraId="4F243583"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3B25C9FE"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33C2E23A"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566D9373"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44BE8E73"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5D6BAC4A" w14:textId="77777777" w:rsidR="0036021B" w:rsidRPr="008C0DBB" w:rsidRDefault="0036021B" w:rsidP="00094A29">
            <w:pPr>
              <w:spacing w:after="0"/>
              <w:ind w:left="0" w:firstLine="0"/>
              <w:jc w:val="center"/>
              <w:rPr>
                <w:szCs w:val="24"/>
                <w:highlight w:val="yellow"/>
                <w:lang w:eastAsia="en-US"/>
              </w:rPr>
            </w:pPr>
          </w:p>
        </w:tc>
      </w:tr>
      <w:tr w:rsidR="0036021B" w:rsidRPr="008C0DBB" w14:paraId="2EC116F9" w14:textId="77777777" w:rsidTr="00094A29">
        <w:tc>
          <w:tcPr>
            <w:tcW w:w="1080" w:type="dxa"/>
            <w:tcBorders>
              <w:left w:val="double" w:sz="6" w:space="0" w:color="auto"/>
            </w:tcBorders>
          </w:tcPr>
          <w:p w14:paraId="2E6DAAF2"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4043D783"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05AF8F04"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3B0E3870"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2B97EC11"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7E4817AC" w14:textId="77777777" w:rsidR="0036021B" w:rsidRPr="008C0DBB" w:rsidRDefault="0036021B" w:rsidP="00094A29">
            <w:pPr>
              <w:spacing w:after="0"/>
              <w:ind w:left="0" w:firstLine="0"/>
              <w:jc w:val="center"/>
              <w:rPr>
                <w:szCs w:val="24"/>
                <w:highlight w:val="yellow"/>
                <w:lang w:eastAsia="en-US"/>
              </w:rPr>
            </w:pPr>
          </w:p>
        </w:tc>
      </w:tr>
      <w:tr w:rsidR="0036021B" w:rsidRPr="008C0DBB" w14:paraId="636BA8D6" w14:textId="77777777" w:rsidTr="00094A29">
        <w:tc>
          <w:tcPr>
            <w:tcW w:w="1080" w:type="dxa"/>
            <w:tcBorders>
              <w:top w:val="dotted" w:sz="4" w:space="0" w:color="auto"/>
              <w:left w:val="double" w:sz="6" w:space="0" w:color="auto"/>
              <w:bottom w:val="dotted" w:sz="4" w:space="0" w:color="auto"/>
            </w:tcBorders>
          </w:tcPr>
          <w:p w14:paraId="409B211A"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1A51C9B3"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4EB3970B"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5AB6519E"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F660553"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27E6FC59" w14:textId="77777777" w:rsidR="0036021B" w:rsidRPr="008C0DBB" w:rsidRDefault="0036021B" w:rsidP="00094A29">
            <w:pPr>
              <w:spacing w:after="0"/>
              <w:ind w:left="0" w:firstLine="0"/>
              <w:jc w:val="center"/>
              <w:rPr>
                <w:szCs w:val="24"/>
                <w:highlight w:val="yellow"/>
                <w:lang w:eastAsia="en-US"/>
              </w:rPr>
            </w:pPr>
          </w:p>
        </w:tc>
      </w:tr>
      <w:tr w:rsidR="0036021B" w:rsidRPr="008C0DBB" w14:paraId="3D0BEADB" w14:textId="77777777" w:rsidTr="00094A29">
        <w:tc>
          <w:tcPr>
            <w:tcW w:w="1080" w:type="dxa"/>
            <w:tcBorders>
              <w:left w:val="double" w:sz="6" w:space="0" w:color="auto"/>
            </w:tcBorders>
          </w:tcPr>
          <w:p w14:paraId="34391706"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0D350FA2"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47A57425"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3165956C"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21220BE1"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322E80B2" w14:textId="77777777" w:rsidR="0036021B" w:rsidRPr="008C0DBB" w:rsidRDefault="0036021B" w:rsidP="00094A29">
            <w:pPr>
              <w:spacing w:after="0"/>
              <w:ind w:left="0" w:firstLine="0"/>
              <w:jc w:val="center"/>
              <w:rPr>
                <w:szCs w:val="24"/>
                <w:highlight w:val="yellow"/>
                <w:lang w:eastAsia="en-US"/>
              </w:rPr>
            </w:pPr>
          </w:p>
        </w:tc>
      </w:tr>
      <w:tr w:rsidR="0036021B" w:rsidRPr="008C0DBB" w14:paraId="49D6445D" w14:textId="77777777" w:rsidTr="00094A29">
        <w:tc>
          <w:tcPr>
            <w:tcW w:w="1080" w:type="dxa"/>
            <w:tcBorders>
              <w:top w:val="dotted" w:sz="4" w:space="0" w:color="auto"/>
              <w:left w:val="double" w:sz="6" w:space="0" w:color="auto"/>
            </w:tcBorders>
          </w:tcPr>
          <w:p w14:paraId="0D3DA443"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10D34382"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13D1894D"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688D15DA"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078C45F5"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dotted" w:sz="4" w:space="0" w:color="auto"/>
              <w:right w:val="double" w:sz="6" w:space="0" w:color="auto"/>
            </w:tcBorders>
          </w:tcPr>
          <w:p w14:paraId="2B6481DA" w14:textId="77777777" w:rsidR="0036021B" w:rsidRPr="008C0DBB" w:rsidRDefault="0036021B" w:rsidP="00094A29">
            <w:pPr>
              <w:spacing w:after="0"/>
              <w:ind w:left="0" w:firstLine="0"/>
              <w:jc w:val="center"/>
              <w:rPr>
                <w:szCs w:val="24"/>
                <w:highlight w:val="yellow"/>
                <w:lang w:eastAsia="en-US"/>
              </w:rPr>
            </w:pPr>
          </w:p>
        </w:tc>
      </w:tr>
      <w:tr w:rsidR="0036021B" w:rsidRPr="008C0DBB" w14:paraId="6A078198" w14:textId="77777777" w:rsidTr="00094A29">
        <w:tc>
          <w:tcPr>
            <w:tcW w:w="1080" w:type="dxa"/>
            <w:tcBorders>
              <w:top w:val="dotted" w:sz="4" w:space="0" w:color="auto"/>
              <w:left w:val="double" w:sz="6" w:space="0" w:color="auto"/>
            </w:tcBorders>
          </w:tcPr>
          <w:p w14:paraId="3C097828"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52535E3D"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63531D7B"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069ED0ED"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15C1D464"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dotted" w:sz="4" w:space="0" w:color="auto"/>
              <w:right w:val="double" w:sz="6" w:space="0" w:color="auto"/>
            </w:tcBorders>
          </w:tcPr>
          <w:p w14:paraId="47FDADF6" w14:textId="77777777" w:rsidR="0036021B" w:rsidRPr="008C0DBB" w:rsidRDefault="0036021B" w:rsidP="00094A29">
            <w:pPr>
              <w:spacing w:after="0"/>
              <w:ind w:left="0" w:firstLine="0"/>
              <w:jc w:val="center"/>
              <w:rPr>
                <w:szCs w:val="24"/>
                <w:highlight w:val="yellow"/>
                <w:lang w:eastAsia="en-US"/>
              </w:rPr>
            </w:pPr>
          </w:p>
        </w:tc>
      </w:tr>
      <w:tr w:rsidR="0036021B" w:rsidRPr="008C0DBB" w14:paraId="4C9EA4BF" w14:textId="77777777" w:rsidTr="00094A29">
        <w:tc>
          <w:tcPr>
            <w:tcW w:w="1080" w:type="dxa"/>
            <w:tcBorders>
              <w:top w:val="dotted" w:sz="4" w:space="0" w:color="auto"/>
              <w:left w:val="double" w:sz="6" w:space="0" w:color="auto"/>
            </w:tcBorders>
          </w:tcPr>
          <w:p w14:paraId="3D038C25"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4C243ECF"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258A5D19"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48225003"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67646B50"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dotted" w:sz="4" w:space="0" w:color="auto"/>
              <w:right w:val="double" w:sz="6" w:space="0" w:color="auto"/>
            </w:tcBorders>
          </w:tcPr>
          <w:p w14:paraId="1275CF4E" w14:textId="77777777" w:rsidR="0036021B" w:rsidRPr="008C0DBB" w:rsidRDefault="0036021B" w:rsidP="00094A29">
            <w:pPr>
              <w:spacing w:after="0"/>
              <w:ind w:left="0" w:firstLine="0"/>
              <w:jc w:val="center"/>
              <w:rPr>
                <w:szCs w:val="24"/>
                <w:highlight w:val="yellow"/>
                <w:lang w:eastAsia="en-US"/>
              </w:rPr>
            </w:pPr>
          </w:p>
        </w:tc>
      </w:tr>
      <w:tr w:rsidR="0036021B" w:rsidRPr="008C0DBB" w14:paraId="5B813788" w14:textId="77777777" w:rsidTr="00094A29">
        <w:tc>
          <w:tcPr>
            <w:tcW w:w="1080" w:type="dxa"/>
            <w:tcBorders>
              <w:top w:val="dotted" w:sz="4" w:space="0" w:color="auto"/>
              <w:left w:val="double" w:sz="6" w:space="0" w:color="auto"/>
              <w:bottom w:val="dotted" w:sz="4" w:space="0" w:color="auto"/>
            </w:tcBorders>
          </w:tcPr>
          <w:p w14:paraId="7D23232D"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480975D9"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2DFAF374"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0F5A7904"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1CE15A0F"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dotted" w:sz="4" w:space="0" w:color="auto"/>
              <w:bottom w:val="dotted" w:sz="4" w:space="0" w:color="auto"/>
              <w:right w:val="double" w:sz="6" w:space="0" w:color="auto"/>
            </w:tcBorders>
          </w:tcPr>
          <w:p w14:paraId="0C48AF7E" w14:textId="77777777" w:rsidR="0036021B" w:rsidRPr="008C0DBB" w:rsidRDefault="0036021B" w:rsidP="00094A29">
            <w:pPr>
              <w:spacing w:after="0"/>
              <w:ind w:left="0" w:firstLine="0"/>
              <w:jc w:val="center"/>
              <w:rPr>
                <w:szCs w:val="24"/>
                <w:highlight w:val="yellow"/>
                <w:lang w:eastAsia="en-US"/>
              </w:rPr>
            </w:pPr>
          </w:p>
        </w:tc>
      </w:tr>
      <w:tr w:rsidR="0036021B" w:rsidRPr="008C0DBB" w14:paraId="677206F8" w14:textId="77777777" w:rsidTr="00094A29">
        <w:tc>
          <w:tcPr>
            <w:tcW w:w="1080" w:type="dxa"/>
            <w:tcBorders>
              <w:left w:val="double" w:sz="6" w:space="0" w:color="auto"/>
              <w:bottom w:val="single" w:sz="6" w:space="0" w:color="auto"/>
            </w:tcBorders>
          </w:tcPr>
          <w:p w14:paraId="073C568B"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30D0C8D2"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54B4EE37"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3C238A39"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3A7A892B" w14:textId="77777777" w:rsidR="0036021B" w:rsidRPr="008C0DBB" w:rsidRDefault="0036021B" w:rsidP="00094A29">
            <w:pPr>
              <w:spacing w:after="0"/>
              <w:ind w:left="0" w:firstLine="0"/>
              <w:jc w:val="center"/>
              <w:rPr>
                <w:szCs w:val="24"/>
                <w:highlight w:val="yellow"/>
                <w:lang w:eastAsia="en-US"/>
              </w:rPr>
            </w:pPr>
          </w:p>
        </w:tc>
        <w:tc>
          <w:tcPr>
            <w:tcW w:w="1008" w:type="dxa"/>
            <w:tcBorders>
              <w:left w:val="dotted" w:sz="4" w:space="0" w:color="auto"/>
              <w:bottom w:val="single" w:sz="6" w:space="0" w:color="auto"/>
              <w:right w:val="double" w:sz="6" w:space="0" w:color="auto"/>
            </w:tcBorders>
          </w:tcPr>
          <w:p w14:paraId="09ED1602" w14:textId="77777777" w:rsidR="0036021B" w:rsidRPr="008C0DBB" w:rsidRDefault="0036021B" w:rsidP="00094A29">
            <w:pPr>
              <w:spacing w:after="0"/>
              <w:ind w:left="0" w:firstLine="0"/>
              <w:jc w:val="center"/>
              <w:rPr>
                <w:szCs w:val="24"/>
                <w:highlight w:val="yellow"/>
                <w:lang w:eastAsia="en-US"/>
              </w:rPr>
            </w:pPr>
          </w:p>
        </w:tc>
      </w:tr>
      <w:tr w:rsidR="0036021B" w:rsidRPr="008C0DBB" w14:paraId="39AE3153" w14:textId="77777777" w:rsidTr="00094A29">
        <w:tc>
          <w:tcPr>
            <w:tcW w:w="7992" w:type="dxa"/>
            <w:gridSpan w:val="5"/>
            <w:tcBorders>
              <w:top w:val="single" w:sz="6" w:space="0" w:color="auto"/>
              <w:left w:val="double" w:sz="6" w:space="0" w:color="auto"/>
              <w:bottom w:val="double" w:sz="6" w:space="0" w:color="auto"/>
            </w:tcBorders>
          </w:tcPr>
          <w:p w14:paraId="1C82336F" w14:textId="77777777" w:rsidR="0036021B" w:rsidRPr="008C0DBB" w:rsidRDefault="0036021B" w:rsidP="00094A29">
            <w:pPr>
              <w:spacing w:after="0"/>
              <w:ind w:left="0" w:firstLine="0"/>
              <w:jc w:val="right"/>
              <w:rPr>
                <w:szCs w:val="24"/>
                <w:lang w:eastAsia="en-US"/>
              </w:rPr>
            </w:pPr>
            <w:r w:rsidRPr="008C0DBB">
              <w:rPr>
                <w:szCs w:val="24"/>
                <w:lang w:eastAsia="en-US"/>
              </w:rPr>
              <w:t xml:space="preserve">Total </w:t>
            </w:r>
          </w:p>
          <w:p w14:paraId="49FBECE9" w14:textId="77777777" w:rsidR="0036021B" w:rsidRPr="008C0DBB" w:rsidRDefault="0036021B" w:rsidP="00094A29">
            <w:pPr>
              <w:spacing w:after="0"/>
              <w:ind w:left="0" w:firstLine="0"/>
              <w:jc w:val="right"/>
              <w:rPr>
                <w:szCs w:val="24"/>
                <w:lang w:eastAsia="en-US"/>
              </w:rPr>
            </w:pPr>
          </w:p>
        </w:tc>
        <w:tc>
          <w:tcPr>
            <w:tcW w:w="1008" w:type="dxa"/>
            <w:tcBorders>
              <w:bottom w:val="double" w:sz="6" w:space="0" w:color="auto"/>
              <w:right w:val="double" w:sz="6" w:space="0" w:color="auto"/>
            </w:tcBorders>
          </w:tcPr>
          <w:p w14:paraId="60BC7A56" w14:textId="77777777" w:rsidR="0036021B" w:rsidRPr="008C0DBB" w:rsidRDefault="0036021B" w:rsidP="00094A29">
            <w:pPr>
              <w:spacing w:after="0"/>
              <w:ind w:left="0" w:firstLine="0"/>
              <w:jc w:val="left"/>
              <w:rPr>
                <w:szCs w:val="24"/>
                <w:lang w:eastAsia="en-US"/>
              </w:rPr>
            </w:pPr>
            <w:r w:rsidRPr="008C0DBB">
              <w:rPr>
                <w:szCs w:val="24"/>
                <w:u w:val="single"/>
                <w:lang w:eastAsia="en-US"/>
              </w:rPr>
              <w:tab/>
            </w:r>
          </w:p>
        </w:tc>
      </w:tr>
    </w:tbl>
    <w:p w14:paraId="6AA70F32" w14:textId="77777777" w:rsidR="0036021B" w:rsidRPr="008C0DBB" w:rsidRDefault="0036021B" w:rsidP="0036021B">
      <w:pPr>
        <w:spacing w:after="0"/>
        <w:ind w:left="0" w:firstLine="0"/>
        <w:jc w:val="left"/>
        <w:rPr>
          <w:szCs w:val="24"/>
          <w:highlight w:val="yellow"/>
          <w:lang w:eastAsia="en-US"/>
        </w:rPr>
      </w:pPr>
    </w:p>
    <w:p w14:paraId="25FEED66" w14:textId="77777777" w:rsidR="0036021B" w:rsidRPr="008C0DBB" w:rsidRDefault="0036021B" w:rsidP="0036021B">
      <w:pPr>
        <w:spacing w:after="0"/>
        <w:ind w:left="0" w:firstLine="0"/>
        <w:jc w:val="center"/>
        <w:rPr>
          <w:b/>
          <w:sz w:val="28"/>
          <w:szCs w:val="28"/>
          <w:highlight w:val="yellow"/>
          <w:lang w:eastAsia="en-US"/>
        </w:rPr>
      </w:pPr>
    </w:p>
    <w:p w14:paraId="3FE61BAD" w14:textId="0E8A81E2" w:rsidR="0036021B" w:rsidRPr="008C0DBB" w:rsidRDefault="00994494" w:rsidP="0036021B">
      <w:pPr>
        <w:spacing w:after="0"/>
        <w:ind w:left="0" w:firstLine="0"/>
        <w:jc w:val="center"/>
        <w:rPr>
          <w:b/>
          <w:sz w:val="28"/>
          <w:szCs w:val="28"/>
          <w:lang w:eastAsia="en-US"/>
        </w:rPr>
      </w:pPr>
      <w:r w:rsidRPr="00994494">
        <w:rPr>
          <w:b/>
          <w:sz w:val="28"/>
          <w:szCs w:val="28"/>
          <w:lang w:eastAsia="en-US"/>
        </w:rPr>
        <w:t>Exemple</w:t>
      </w:r>
      <w:r>
        <w:rPr>
          <w:b/>
          <w:sz w:val="28"/>
          <w:szCs w:val="28"/>
          <w:lang w:eastAsia="en-US"/>
        </w:rPr>
        <w:t xml:space="preserve"> d’un Programme des Activités </w:t>
      </w:r>
    </w:p>
    <w:p w14:paraId="79C08978" w14:textId="77777777" w:rsidR="0036021B" w:rsidRPr="008C0DBB" w:rsidRDefault="0036021B" w:rsidP="0036021B">
      <w:pPr>
        <w:spacing w:after="0"/>
        <w:ind w:left="0" w:firstLine="0"/>
        <w:jc w:val="left"/>
        <w:rPr>
          <w:szCs w:val="24"/>
          <w:lang w:eastAsia="en-US"/>
        </w:rPr>
      </w:pPr>
    </w:p>
    <w:tbl>
      <w:tblPr>
        <w:tblW w:w="0" w:type="auto"/>
        <w:tblInd w:w="120" w:type="dxa"/>
        <w:tblLayout w:type="fixed"/>
        <w:tblLook w:val="0000" w:firstRow="0" w:lastRow="0" w:firstColumn="0" w:lastColumn="0" w:noHBand="0" w:noVBand="0"/>
      </w:tblPr>
      <w:tblGrid>
        <w:gridCol w:w="1080"/>
        <w:gridCol w:w="4032"/>
        <w:gridCol w:w="1896"/>
        <w:gridCol w:w="1980"/>
      </w:tblGrid>
      <w:tr w:rsidR="0036021B" w:rsidRPr="008C0DBB" w14:paraId="5A637F65" w14:textId="77777777" w:rsidTr="00094A29">
        <w:tc>
          <w:tcPr>
            <w:tcW w:w="1080" w:type="dxa"/>
            <w:tcBorders>
              <w:top w:val="double" w:sz="6" w:space="0" w:color="auto"/>
              <w:left w:val="double" w:sz="6" w:space="0" w:color="auto"/>
            </w:tcBorders>
          </w:tcPr>
          <w:p w14:paraId="6A66C7B0" w14:textId="77777777" w:rsidR="0036021B" w:rsidRPr="008C0DBB" w:rsidRDefault="0036021B" w:rsidP="00094A29">
            <w:pPr>
              <w:spacing w:after="0"/>
              <w:ind w:left="0" w:firstLine="0"/>
              <w:jc w:val="center"/>
              <w:rPr>
                <w:i/>
                <w:szCs w:val="24"/>
                <w:lang w:eastAsia="en-US"/>
              </w:rPr>
            </w:pPr>
            <w:r w:rsidRPr="008C0DBB">
              <w:rPr>
                <w:i/>
                <w:szCs w:val="24"/>
                <w:lang w:eastAsia="en-US"/>
              </w:rPr>
              <w:t>Article No.</w:t>
            </w:r>
          </w:p>
        </w:tc>
        <w:tc>
          <w:tcPr>
            <w:tcW w:w="4032" w:type="dxa"/>
            <w:tcBorders>
              <w:top w:val="double" w:sz="6" w:space="0" w:color="auto"/>
            </w:tcBorders>
          </w:tcPr>
          <w:p w14:paraId="040797F6" w14:textId="77777777" w:rsidR="0036021B" w:rsidRPr="008C0DBB" w:rsidRDefault="0036021B" w:rsidP="00094A29">
            <w:pPr>
              <w:spacing w:after="0"/>
              <w:ind w:left="0" w:firstLine="0"/>
              <w:jc w:val="center"/>
              <w:rPr>
                <w:i/>
                <w:szCs w:val="24"/>
                <w:lang w:eastAsia="en-US"/>
              </w:rPr>
            </w:pPr>
            <w:r w:rsidRPr="008C0DBB">
              <w:rPr>
                <w:i/>
                <w:szCs w:val="24"/>
                <w:lang w:eastAsia="en-US"/>
              </w:rPr>
              <w:t>Description</w:t>
            </w:r>
          </w:p>
        </w:tc>
        <w:tc>
          <w:tcPr>
            <w:tcW w:w="1896" w:type="dxa"/>
            <w:tcBorders>
              <w:top w:val="double" w:sz="6" w:space="0" w:color="auto"/>
              <w:left w:val="nil"/>
            </w:tcBorders>
          </w:tcPr>
          <w:p w14:paraId="325D76DC" w14:textId="77777777" w:rsidR="0036021B" w:rsidRPr="008C0DBB" w:rsidRDefault="0036021B" w:rsidP="00094A29">
            <w:pPr>
              <w:spacing w:after="0"/>
              <w:ind w:left="0" w:firstLine="0"/>
              <w:jc w:val="center"/>
              <w:rPr>
                <w:i/>
                <w:szCs w:val="24"/>
                <w:lang w:eastAsia="en-US"/>
              </w:rPr>
            </w:pPr>
            <w:r w:rsidRPr="008C0DBB">
              <w:rPr>
                <w:i/>
                <w:szCs w:val="24"/>
                <w:lang w:eastAsia="en-US"/>
              </w:rPr>
              <w:t>Unité</w:t>
            </w:r>
          </w:p>
        </w:tc>
        <w:tc>
          <w:tcPr>
            <w:tcW w:w="1980" w:type="dxa"/>
            <w:tcBorders>
              <w:top w:val="double" w:sz="6" w:space="0" w:color="auto"/>
              <w:right w:val="double" w:sz="6" w:space="0" w:color="auto"/>
            </w:tcBorders>
          </w:tcPr>
          <w:p w14:paraId="46A59C21" w14:textId="77777777" w:rsidR="0036021B" w:rsidRPr="008C0DBB" w:rsidRDefault="0036021B" w:rsidP="00094A29">
            <w:pPr>
              <w:spacing w:after="0"/>
              <w:ind w:left="0" w:firstLine="0"/>
              <w:jc w:val="center"/>
              <w:rPr>
                <w:i/>
                <w:szCs w:val="24"/>
                <w:lang w:eastAsia="en-US"/>
              </w:rPr>
            </w:pPr>
            <w:r w:rsidRPr="008C0DBB">
              <w:rPr>
                <w:i/>
                <w:szCs w:val="24"/>
                <w:lang w:eastAsia="en-US"/>
              </w:rPr>
              <w:t>Montant</w:t>
            </w:r>
          </w:p>
        </w:tc>
      </w:tr>
      <w:tr w:rsidR="0036021B" w:rsidRPr="008C0DBB" w14:paraId="6DE1F9D1" w14:textId="77777777" w:rsidTr="00094A29">
        <w:tc>
          <w:tcPr>
            <w:tcW w:w="1080" w:type="dxa"/>
            <w:tcBorders>
              <w:top w:val="single" w:sz="6" w:space="0" w:color="auto"/>
              <w:left w:val="double" w:sz="6" w:space="0" w:color="auto"/>
            </w:tcBorders>
          </w:tcPr>
          <w:p w14:paraId="361B24A0" w14:textId="77777777" w:rsidR="0036021B" w:rsidRPr="008C0DBB" w:rsidRDefault="0036021B" w:rsidP="00094A29">
            <w:pPr>
              <w:spacing w:after="0"/>
              <w:ind w:left="0" w:firstLine="0"/>
              <w:jc w:val="left"/>
              <w:rPr>
                <w:szCs w:val="24"/>
                <w:lang w:eastAsia="en-US"/>
              </w:rPr>
            </w:pPr>
          </w:p>
        </w:tc>
        <w:tc>
          <w:tcPr>
            <w:tcW w:w="4032" w:type="dxa"/>
            <w:tcBorders>
              <w:top w:val="single" w:sz="6" w:space="0" w:color="auto"/>
              <w:left w:val="dotted" w:sz="4" w:space="0" w:color="auto"/>
              <w:bottom w:val="dotted" w:sz="4" w:space="0" w:color="auto"/>
              <w:right w:val="dotted" w:sz="4" w:space="0" w:color="auto"/>
            </w:tcBorders>
          </w:tcPr>
          <w:p w14:paraId="4A58ED49" w14:textId="77777777" w:rsidR="0036021B" w:rsidRPr="008C0DBB" w:rsidRDefault="0036021B" w:rsidP="00094A29">
            <w:pPr>
              <w:spacing w:after="0"/>
              <w:ind w:left="0" w:firstLine="0"/>
              <w:jc w:val="left"/>
              <w:rPr>
                <w:szCs w:val="24"/>
                <w:lang w:eastAsia="en-US"/>
              </w:rPr>
            </w:pPr>
          </w:p>
        </w:tc>
        <w:tc>
          <w:tcPr>
            <w:tcW w:w="1896" w:type="dxa"/>
            <w:tcBorders>
              <w:top w:val="single" w:sz="6" w:space="0" w:color="auto"/>
              <w:left w:val="nil"/>
            </w:tcBorders>
          </w:tcPr>
          <w:p w14:paraId="5093D738" w14:textId="77777777" w:rsidR="0036021B" w:rsidRPr="008C0DBB" w:rsidRDefault="0036021B" w:rsidP="00094A29">
            <w:pPr>
              <w:spacing w:after="0"/>
              <w:ind w:left="0" w:firstLine="0"/>
              <w:jc w:val="left"/>
              <w:rPr>
                <w:szCs w:val="24"/>
                <w:lang w:eastAsia="en-US"/>
              </w:rPr>
            </w:pPr>
          </w:p>
        </w:tc>
        <w:tc>
          <w:tcPr>
            <w:tcW w:w="1980" w:type="dxa"/>
            <w:tcBorders>
              <w:top w:val="single" w:sz="6" w:space="0" w:color="auto"/>
              <w:left w:val="nil"/>
              <w:right w:val="double" w:sz="6" w:space="0" w:color="auto"/>
            </w:tcBorders>
          </w:tcPr>
          <w:p w14:paraId="52B4670B" w14:textId="77777777" w:rsidR="0036021B" w:rsidRPr="008C0DBB" w:rsidRDefault="0036021B" w:rsidP="00094A29">
            <w:pPr>
              <w:spacing w:after="0"/>
              <w:ind w:left="0" w:firstLine="0"/>
              <w:jc w:val="center"/>
              <w:rPr>
                <w:szCs w:val="24"/>
                <w:lang w:eastAsia="en-US"/>
              </w:rPr>
            </w:pPr>
          </w:p>
        </w:tc>
      </w:tr>
      <w:tr w:rsidR="0036021B" w:rsidRPr="008C0DBB" w14:paraId="09EE2A8F" w14:textId="77777777" w:rsidTr="00094A29">
        <w:tc>
          <w:tcPr>
            <w:tcW w:w="1080" w:type="dxa"/>
            <w:tcBorders>
              <w:top w:val="dotted" w:sz="4" w:space="0" w:color="auto"/>
              <w:left w:val="double" w:sz="6" w:space="0" w:color="auto"/>
              <w:bottom w:val="dotted" w:sz="4" w:space="0" w:color="auto"/>
            </w:tcBorders>
          </w:tcPr>
          <w:p w14:paraId="1139CB8D"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7142A72D"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25146A14"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1B363724" w14:textId="77777777" w:rsidR="0036021B" w:rsidRPr="008C0DBB" w:rsidRDefault="0036021B" w:rsidP="00094A29">
            <w:pPr>
              <w:spacing w:after="0"/>
              <w:ind w:left="0" w:firstLine="0"/>
              <w:jc w:val="center"/>
              <w:rPr>
                <w:szCs w:val="24"/>
                <w:lang w:eastAsia="en-US"/>
              </w:rPr>
            </w:pPr>
          </w:p>
        </w:tc>
      </w:tr>
      <w:tr w:rsidR="0036021B" w:rsidRPr="008C0DBB" w14:paraId="10469F36" w14:textId="77777777" w:rsidTr="00094A29">
        <w:tc>
          <w:tcPr>
            <w:tcW w:w="1080" w:type="dxa"/>
            <w:tcBorders>
              <w:left w:val="double" w:sz="6" w:space="0" w:color="auto"/>
            </w:tcBorders>
          </w:tcPr>
          <w:p w14:paraId="10E3788F"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0194B9CE"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41A8BBA0"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0132ADEA" w14:textId="77777777" w:rsidR="0036021B" w:rsidRPr="008C0DBB" w:rsidRDefault="0036021B" w:rsidP="00094A29">
            <w:pPr>
              <w:spacing w:after="0"/>
              <w:ind w:left="0" w:firstLine="0"/>
              <w:jc w:val="center"/>
              <w:rPr>
                <w:szCs w:val="24"/>
                <w:lang w:eastAsia="en-US"/>
              </w:rPr>
            </w:pPr>
          </w:p>
        </w:tc>
      </w:tr>
      <w:tr w:rsidR="0036021B" w:rsidRPr="008C0DBB" w14:paraId="0E4419F6" w14:textId="77777777" w:rsidTr="00094A29">
        <w:tc>
          <w:tcPr>
            <w:tcW w:w="1080" w:type="dxa"/>
            <w:tcBorders>
              <w:top w:val="dotted" w:sz="4" w:space="0" w:color="auto"/>
              <w:left w:val="double" w:sz="6" w:space="0" w:color="auto"/>
              <w:bottom w:val="dotted" w:sz="4" w:space="0" w:color="auto"/>
            </w:tcBorders>
          </w:tcPr>
          <w:p w14:paraId="00568CC0"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13624E39"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3D5F9FD6"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1883AB02" w14:textId="77777777" w:rsidR="0036021B" w:rsidRPr="008C0DBB" w:rsidRDefault="0036021B" w:rsidP="00094A29">
            <w:pPr>
              <w:spacing w:after="0"/>
              <w:ind w:left="0" w:firstLine="0"/>
              <w:jc w:val="center"/>
              <w:rPr>
                <w:szCs w:val="24"/>
                <w:lang w:eastAsia="en-US"/>
              </w:rPr>
            </w:pPr>
          </w:p>
        </w:tc>
      </w:tr>
      <w:tr w:rsidR="0036021B" w:rsidRPr="008C0DBB" w14:paraId="36BE7C70" w14:textId="77777777" w:rsidTr="00094A29">
        <w:tc>
          <w:tcPr>
            <w:tcW w:w="1080" w:type="dxa"/>
            <w:tcBorders>
              <w:left w:val="double" w:sz="6" w:space="0" w:color="auto"/>
            </w:tcBorders>
          </w:tcPr>
          <w:p w14:paraId="65A4A89D"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78E57C5A"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16E0896D"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3F04D079" w14:textId="77777777" w:rsidR="0036021B" w:rsidRPr="008C0DBB" w:rsidRDefault="0036021B" w:rsidP="00094A29">
            <w:pPr>
              <w:spacing w:after="0"/>
              <w:ind w:left="0" w:firstLine="0"/>
              <w:jc w:val="center"/>
              <w:rPr>
                <w:szCs w:val="24"/>
                <w:lang w:eastAsia="en-US"/>
              </w:rPr>
            </w:pPr>
          </w:p>
        </w:tc>
      </w:tr>
      <w:tr w:rsidR="0036021B" w:rsidRPr="008C0DBB" w14:paraId="51347CEA" w14:textId="77777777" w:rsidTr="00094A29">
        <w:tc>
          <w:tcPr>
            <w:tcW w:w="1080" w:type="dxa"/>
            <w:tcBorders>
              <w:top w:val="dotted" w:sz="4" w:space="0" w:color="auto"/>
              <w:left w:val="double" w:sz="6" w:space="0" w:color="auto"/>
              <w:bottom w:val="dotted" w:sz="4" w:space="0" w:color="auto"/>
            </w:tcBorders>
          </w:tcPr>
          <w:p w14:paraId="44B89D4B"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79772075"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6A251D04"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2CD70DAD" w14:textId="77777777" w:rsidR="0036021B" w:rsidRPr="008C0DBB" w:rsidRDefault="0036021B" w:rsidP="00094A29">
            <w:pPr>
              <w:spacing w:after="0"/>
              <w:ind w:left="0" w:firstLine="0"/>
              <w:jc w:val="center"/>
              <w:rPr>
                <w:szCs w:val="24"/>
                <w:lang w:eastAsia="en-US"/>
              </w:rPr>
            </w:pPr>
          </w:p>
        </w:tc>
      </w:tr>
      <w:tr w:rsidR="0036021B" w:rsidRPr="008C0DBB" w14:paraId="1B93BF8E" w14:textId="77777777" w:rsidTr="00094A29">
        <w:tc>
          <w:tcPr>
            <w:tcW w:w="1080" w:type="dxa"/>
            <w:tcBorders>
              <w:left w:val="double" w:sz="6" w:space="0" w:color="auto"/>
            </w:tcBorders>
          </w:tcPr>
          <w:p w14:paraId="65A8F964"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1E74701C"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73FDA288"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64513CBB" w14:textId="77777777" w:rsidR="0036021B" w:rsidRPr="008C0DBB" w:rsidRDefault="0036021B" w:rsidP="00094A29">
            <w:pPr>
              <w:spacing w:after="0"/>
              <w:ind w:left="0" w:firstLine="0"/>
              <w:jc w:val="center"/>
              <w:rPr>
                <w:szCs w:val="24"/>
                <w:lang w:eastAsia="en-US"/>
              </w:rPr>
            </w:pPr>
          </w:p>
        </w:tc>
      </w:tr>
      <w:tr w:rsidR="0036021B" w:rsidRPr="008C0DBB" w14:paraId="0740629D" w14:textId="77777777" w:rsidTr="00094A29">
        <w:tc>
          <w:tcPr>
            <w:tcW w:w="1080" w:type="dxa"/>
            <w:tcBorders>
              <w:top w:val="dotted" w:sz="4" w:space="0" w:color="auto"/>
              <w:left w:val="double" w:sz="6" w:space="0" w:color="auto"/>
              <w:bottom w:val="dotted" w:sz="4" w:space="0" w:color="auto"/>
            </w:tcBorders>
          </w:tcPr>
          <w:p w14:paraId="0E287A76"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41EECC78"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0126FC00"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4F9E4EC3" w14:textId="77777777" w:rsidR="0036021B" w:rsidRPr="008C0DBB" w:rsidRDefault="0036021B" w:rsidP="00094A29">
            <w:pPr>
              <w:spacing w:after="0"/>
              <w:ind w:left="0" w:firstLine="0"/>
              <w:jc w:val="center"/>
              <w:rPr>
                <w:szCs w:val="24"/>
                <w:lang w:eastAsia="en-US"/>
              </w:rPr>
            </w:pPr>
          </w:p>
        </w:tc>
      </w:tr>
      <w:tr w:rsidR="0036021B" w:rsidRPr="008C0DBB" w14:paraId="42E63220" w14:textId="77777777" w:rsidTr="00094A29">
        <w:tc>
          <w:tcPr>
            <w:tcW w:w="1080" w:type="dxa"/>
            <w:tcBorders>
              <w:left w:val="double" w:sz="6" w:space="0" w:color="auto"/>
            </w:tcBorders>
          </w:tcPr>
          <w:p w14:paraId="4C13E2D2"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31F17E90"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18911FD9"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127F90E4" w14:textId="77777777" w:rsidR="0036021B" w:rsidRPr="008C0DBB" w:rsidRDefault="0036021B" w:rsidP="00094A29">
            <w:pPr>
              <w:spacing w:after="0"/>
              <w:ind w:left="0" w:firstLine="0"/>
              <w:jc w:val="center"/>
              <w:rPr>
                <w:szCs w:val="24"/>
                <w:lang w:eastAsia="en-US"/>
              </w:rPr>
            </w:pPr>
          </w:p>
        </w:tc>
      </w:tr>
      <w:tr w:rsidR="0036021B" w:rsidRPr="008C0DBB" w14:paraId="09D96F99" w14:textId="77777777" w:rsidTr="00094A29">
        <w:tc>
          <w:tcPr>
            <w:tcW w:w="1080" w:type="dxa"/>
            <w:tcBorders>
              <w:top w:val="dotted" w:sz="4" w:space="0" w:color="auto"/>
              <w:left w:val="double" w:sz="6" w:space="0" w:color="auto"/>
              <w:bottom w:val="double" w:sz="4" w:space="0" w:color="auto"/>
            </w:tcBorders>
          </w:tcPr>
          <w:p w14:paraId="141DD16A"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uble" w:sz="4" w:space="0" w:color="auto"/>
              <w:right w:val="dotted" w:sz="4" w:space="0" w:color="auto"/>
            </w:tcBorders>
          </w:tcPr>
          <w:p w14:paraId="56F7968A"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uble" w:sz="4" w:space="0" w:color="auto"/>
            </w:tcBorders>
          </w:tcPr>
          <w:p w14:paraId="73570D76"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uble" w:sz="4" w:space="0" w:color="auto"/>
              <w:right w:val="double" w:sz="6" w:space="0" w:color="auto"/>
            </w:tcBorders>
          </w:tcPr>
          <w:p w14:paraId="6DAC6632" w14:textId="77777777" w:rsidR="0036021B" w:rsidRPr="008C0DBB" w:rsidRDefault="0036021B" w:rsidP="00094A29">
            <w:pPr>
              <w:spacing w:after="0"/>
              <w:ind w:left="0" w:firstLine="0"/>
              <w:jc w:val="center"/>
              <w:rPr>
                <w:szCs w:val="24"/>
                <w:lang w:eastAsia="en-US"/>
              </w:rPr>
            </w:pPr>
          </w:p>
        </w:tc>
      </w:tr>
    </w:tbl>
    <w:p w14:paraId="54CB3289" w14:textId="77777777" w:rsidR="0036021B" w:rsidRPr="008C0DBB" w:rsidRDefault="0036021B" w:rsidP="00E223D0">
      <w:pPr>
        <w:spacing w:after="0"/>
        <w:ind w:left="0" w:firstLine="0"/>
        <w:jc w:val="center"/>
        <w:rPr>
          <w:b/>
          <w:sz w:val="28"/>
          <w:szCs w:val="28"/>
          <w:highlight w:val="yellow"/>
          <w:lang w:eastAsia="en-US"/>
        </w:rPr>
      </w:pPr>
    </w:p>
    <w:p w14:paraId="4F38BBB0" w14:textId="77777777" w:rsidR="0036021B" w:rsidRPr="008C0DBB" w:rsidRDefault="0036021B">
      <w:pPr>
        <w:rPr>
          <w:b/>
          <w:sz w:val="28"/>
          <w:szCs w:val="28"/>
          <w:lang w:eastAsia="en-US"/>
        </w:rPr>
      </w:pPr>
      <w:r w:rsidRPr="008C0DBB">
        <w:rPr>
          <w:b/>
          <w:sz w:val="28"/>
          <w:szCs w:val="28"/>
          <w:lang w:eastAsia="en-US"/>
        </w:rPr>
        <w:br w:type="page"/>
      </w:r>
    </w:p>
    <w:p w14:paraId="492E6DB8" w14:textId="77777777" w:rsidR="0036021B" w:rsidRPr="008C0DBB" w:rsidRDefault="0036021B" w:rsidP="0036021B">
      <w:pPr>
        <w:pStyle w:val="Style8"/>
        <w:rPr>
          <w:sz w:val="32"/>
          <w:szCs w:val="32"/>
        </w:rPr>
      </w:pPr>
      <w:bookmarkStart w:id="490" w:name="_Toc479112148"/>
      <w:bookmarkStart w:id="491" w:name="_Toc473887067"/>
      <w:bookmarkStart w:id="492" w:name="_Toc488658184"/>
      <w:r w:rsidRPr="008C0DBB">
        <w:rPr>
          <w:sz w:val="32"/>
          <w:szCs w:val="32"/>
        </w:rPr>
        <w:lastRenderedPageBreak/>
        <w:t xml:space="preserve">Annexe 2 de la Partie financière </w:t>
      </w:r>
    </w:p>
    <w:p w14:paraId="15340071" w14:textId="77777777" w:rsidR="0036021B" w:rsidRPr="008C0DBB" w:rsidRDefault="0036021B" w:rsidP="0036021B">
      <w:pPr>
        <w:pStyle w:val="Style8"/>
        <w:rPr>
          <w:sz w:val="32"/>
          <w:szCs w:val="32"/>
        </w:rPr>
      </w:pPr>
      <w:r w:rsidRPr="008C0DBB">
        <w:rPr>
          <w:sz w:val="32"/>
          <w:szCs w:val="32"/>
        </w:rPr>
        <w:t>Libellé des prix dans la ou les monnaie/s de l’offre</w:t>
      </w:r>
      <w:bookmarkEnd w:id="490"/>
    </w:p>
    <w:p w14:paraId="0701A54D" w14:textId="77777777" w:rsidR="0036021B" w:rsidRPr="008C0DBB" w:rsidRDefault="0036021B" w:rsidP="0036021B"/>
    <w:p w14:paraId="652F41EE" w14:textId="77777777" w:rsidR="0036021B" w:rsidRPr="008C0DBB" w:rsidRDefault="0036021B" w:rsidP="0036021B">
      <w:pPr>
        <w:rPr>
          <w:sz w:val="22"/>
        </w:rPr>
      </w:pPr>
    </w:p>
    <w:p w14:paraId="610121D3" w14:textId="3C3B3813" w:rsidR="0036021B" w:rsidRPr="008C0DBB" w:rsidRDefault="0036021B" w:rsidP="0036021B">
      <w:pPr>
        <w:rPr>
          <w:i/>
          <w:sz w:val="20"/>
        </w:rPr>
      </w:pPr>
      <w:r w:rsidRPr="008C0DBB">
        <w:rPr>
          <w:sz w:val="22"/>
        </w:rPr>
        <w:t>Récapitulatif du (des) montant(s) de la Soumission pour ---------</w:t>
      </w:r>
      <w:r w:rsidRPr="008C0DBB">
        <w:rPr>
          <w:b/>
          <w:sz w:val="22"/>
        </w:rPr>
        <w:t xml:space="preserve"> </w:t>
      </w:r>
      <w:r w:rsidRPr="008C0DBB">
        <w:rPr>
          <w:i/>
          <w:sz w:val="20"/>
        </w:rPr>
        <w:t xml:space="preserve">[insérer l’intitulé de la section de </w:t>
      </w:r>
      <w:r w:rsidR="00994494" w:rsidRPr="008C0DBB">
        <w:rPr>
          <w:i/>
          <w:sz w:val="20"/>
        </w:rPr>
        <w:t>Travaux]</w:t>
      </w:r>
      <w:r w:rsidR="00994494" w:rsidRPr="008C0DBB">
        <w:rPr>
          <w:i/>
          <w:sz w:val="20"/>
          <w:vertAlign w:val="superscript"/>
        </w:rPr>
        <w:t xml:space="preserve"> (</w:t>
      </w:r>
      <w:r w:rsidRPr="008C0DBB">
        <w:rPr>
          <w:rStyle w:val="FootnoteReference"/>
          <w:i/>
          <w:sz w:val="20"/>
        </w:rPr>
        <w:footnoteReference w:id="20"/>
      </w:r>
      <w:r w:rsidRPr="008C0DBB">
        <w:rPr>
          <w:i/>
          <w:sz w:val="20"/>
          <w:vertAlign w:val="superscript"/>
        </w:rPr>
        <w:t>)</w:t>
      </w:r>
    </w:p>
    <w:p w14:paraId="037B77BE" w14:textId="77777777" w:rsidR="0036021B" w:rsidRPr="008C0DBB" w:rsidRDefault="0036021B" w:rsidP="0036021B"/>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4"/>
        <w:gridCol w:w="1080"/>
        <w:gridCol w:w="1080"/>
        <w:gridCol w:w="2016"/>
        <w:gridCol w:w="2160"/>
      </w:tblGrid>
      <w:tr w:rsidR="0036021B" w:rsidRPr="008C0DBB" w14:paraId="73FEDC76" w14:textId="77777777" w:rsidTr="00094A29">
        <w:tc>
          <w:tcPr>
            <w:tcW w:w="2664" w:type="dxa"/>
          </w:tcPr>
          <w:p w14:paraId="32AD7091" w14:textId="77777777" w:rsidR="0036021B" w:rsidRPr="008C0DBB" w:rsidRDefault="0036021B" w:rsidP="00094A29">
            <w:pPr>
              <w:spacing w:before="60" w:after="60"/>
              <w:ind w:left="0" w:firstLine="0"/>
              <w:jc w:val="center"/>
              <w:rPr>
                <w:sz w:val="22"/>
              </w:rPr>
            </w:pPr>
          </w:p>
          <w:p w14:paraId="42C43B86" w14:textId="77777777" w:rsidR="0036021B" w:rsidRPr="008C0DBB" w:rsidRDefault="0036021B" w:rsidP="00094A29">
            <w:pPr>
              <w:spacing w:before="60" w:after="60"/>
              <w:ind w:left="0" w:firstLine="0"/>
              <w:jc w:val="center"/>
              <w:rPr>
                <w:sz w:val="22"/>
              </w:rPr>
            </w:pPr>
            <w:r w:rsidRPr="008C0DBB">
              <w:rPr>
                <w:sz w:val="22"/>
              </w:rPr>
              <w:t>Nom des monnaies</w:t>
            </w:r>
          </w:p>
        </w:tc>
        <w:tc>
          <w:tcPr>
            <w:tcW w:w="1080" w:type="dxa"/>
          </w:tcPr>
          <w:p w14:paraId="7D2C5D24" w14:textId="77777777" w:rsidR="0036021B" w:rsidRPr="008C0DBB" w:rsidRDefault="0036021B" w:rsidP="00094A29">
            <w:pPr>
              <w:spacing w:before="60" w:after="60"/>
              <w:ind w:left="0" w:firstLine="0"/>
              <w:jc w:val="center"/>
              <w:rPr>
                <w:sz w:val="22"/>
              </w:rPr>
            </w:pPr>
            <w:r w:rsidRPr="008C0DBB">
              <w:rPr>
                <w:sz w:val="22"/>
              </w:rPr>
              <w:t>A)</w:t>
            </w:r>
          </w:p>
          <w:p w14:paraId="29FE29A3" w14:textId="77777777" w:rsidR="0036021B" w:rsidRPr="008C0DBB" w:rsidRDefault="0036021B" w:rsidP="00094A29">
            <w:pPr>
              <w:spacing w:before="60" w:after="60"/>
              <w:ind w:left="0" w:firstLine="0"/>
              <w:jc w:val="center"/>
              <w:rPr>
                <w:sz w:val="22"/>
              </w:rPr>
            </w:pPr>
            <w:r w:rsidRPr="008C0DBB">
              <w:rPr>
                <w:sz w:val="22"/>
              </w:rPr>
              <w:t>Montant</w:t>
            </w:r>
          </w:p>
        </w:tc>
        <w:tc>
          <w:tcPr>
            <w:tcW w:w="1080" w:type="dxa"/>
          </w:tcPr>
          <w:p w14:paraId="169019ED" w14:textId="77777777" w:rsidR="0036021B" w:rsidRPr="008C0DBB" w:rsidRDefault="0036021B" w:rsidP="00094A29">
            <w:pPr>
              <w:spacing w:before="60" w:after="60"/>
              <w:ind w:left="0" w:firstLine="0"/>
              <w:jc w:val="center"/>
              <w:rPr>
                <w:sz w:val="22"/>
              </w:rPr>
            </w:pPr>
            <w:r w:rsidRPr="008C0DBB">
              <w:rPr>
                <w:sz w:val="22"/>
              </w:rPr>
              <w:t>B)</w:t>
            </w:r>
          </w:p>
          <w:p w14:paraId="313F460E" w14:textId="77777777" w:rsidR="0036021B" w:rsidRPr="008C0DBB" w:rsidRDefault="0036021B" w:rsidP="00094A29">
            <w:pPr>
              <w:spacing w:before="60" w:after="60"/>
              <w:ind w:left="0" w:firstLine="0"/>
              <w:jc w:val="center"/>
              <w:rPr>
                <w:sz w:val="22"/>
              </w:rPr>
            </w:pPr>
            <w:r w:rsidRPr="008C0DBB">
              <w:rPr>
                <w:sz w:val="22"/>
              </w:rPr>
              <w:t>Taux de change</w:t>
            </w:r>
          </w:p>
        </w:tc>
        <w:tc>
          <w:tcPr>
            <w:tcW w:w="2016" w:type="dxa"/>
          </w:tcPr>
          <w:p w14:paraId="636F6053" w14:textId="77777777" w:rsidR="0036021B" w:rsidRPr="008C0DBB" w:rsidRDefault="0036021B" w:rsidP="00094A29">
            <w:pPr>
              <w:spacing w:before="60" w:after="60"/>
              <w:ind w:left="0" w:firstLine="0"/>
              <w:jc w:val="center"/>
              <w:rPr>
                <w:sz w:val="22"/>
              </w:rPr>
            </w:pPr>
            <w:r w:rsidRPr="008C0DBB">
              <w:rPr>
                <w:sz w:val="22"/>
              </w:rPr>
              <w:t>C)</w:t>
            </w:r>
          </w:p>
          <w:p w14:paraId="42CF36CE" w14:textId="77777777" w:rsidR="0036021B" w:rsidRPr="008C0DBB" w:rsidRDefault="0036021B" w:rsidP="00094A29">
            <w:pPr>
              <w:spacing w:before="60" w:after="60"/>
              <w:ind w:left="0" w:firstLine="0"/>
              <w:jc w:val="center"/>
              <w:rPr>
                <w:sz w:val="22"/>
              </w:rPr>
            </w:pPr>
            <w:r w:rsidRPr="008C0DBB">
              <w:rPr>
                <w:sz w:val="22"/>
              </w:rPr>
              <w:t>Equivalent en monnaie spécifiée dans les DPAO</w:t>
            </w:r>
          </w:p>
          <w:p w14:paraId="227650D5" w14:textId="77777777" w:rsidR="0036021B" w:rsidRPr="008C0DBB" w:rsidRDefault="0036021B" w:rsidP="00094A29">
            <w:pPr>
              <w:spacing w:before="60" w:after="60"/>
              <w:ind w:left="0" w:firstLine="0"/>
              <w:jc w:val="center"/>
              <w:rPr>
                <w:sz w:val="22"/>
              </w:rPr>
            </w:pPr>
            <w:r w:rsidRPr="008C0DBB">
              <w:rPr>
                <w:sz w:val="22"/>
              </w:rPr>
              <w:t>(C = A x B)</w:t>
            </w:r>
          </w:p>
        </w:tc>
        <w:tc>
          <w:tcPr>
            <w:tcW w:w="2160" w:type="dxa"/>
          </w:tcPr>
          <w:p w14:paraId="3007C69C" w14:textId="77777777" w:rsidR="0036021B" w:rsidRPr="008C0DBB" w:rsidRDefault="0036021B" w:rsidP="00094A29">
            <w:pPr>
              <w:spacing w:before="60" w:after="60"/>
              <w:ind w:left="0" w:firstLine="0"/>
              <w:jc w:val="center"/>
              <w:rPr>
                <w:sz w:val="22"/>
              </w:rPr>
            </w:pPr>
            <w:r w:rsidRPr="008C0DBB">
              <w:rPr>
                <w:sz w:val="22"/>
              </w:rPr>
              <w:t>D)</w:t>
            </w:r>
          </w:p>
          <w:p w14:paraId="355B103C" w14:textId="77777777" w:rsidR="0036021B" w:rsidRPr="008C0DBB" w:rsidRDefault="0036021B" w:rsidP="00094A29">
            <w:pPr>
              <w:spacing w:before="60" w:after="60"/>
              <w:ind w:left="0" w:firstLine="0"/>
              <w:jc w:val="center"/>
              <w:rPr>
                <w:sz w:val="22"/>
              </w:rPr>
            </w:pPr>
            <w:r w:rsidRPr="008C0DBB">
              <w:rPr>
                <w:sz w:val="22"/>
              </w:rPr>
              <w:t>Pourcentage du Montant de l’Offre</w:t>
            </w:r>
          </w:p>
          <w:p w14:paraId="018AA52B" w14:textId="77777777" w:rsidR="0036021B" w:rsidRPr="008C0DBB" w:rsidRDefault="0036021B" w:rsidP="00094A29">
            <w:pPr>
              <w:spacing w:before="60" w:after="60"/>
              <w:ind w:left="0" w:firstLine="0"/>
              <w:jc w:val="center"/>
              <w:rPr>
                <w:sz w:val="22"/>
              </w:rPr>
            </w:pPr>
            <w:r w:rsidRPr="008C0DBB">
              <w:rPr>
                <w:sz w:val="22"/>
              </w:rPr>
              <w:t>(</w:t>
            </w:r>
            <w:r w:rsidRPr="008C0DBB">
              <w:rPr>
                <w:sz w:val="22"/>
                <w:u w:val="single"/>
              </w:rPr>
              <w:t>100 x C</w:t>
            </w:r>
            <w:r w:rsidRPr="008C0DBB">
              <w:rPr>
                <w:sz w:val="22"/>
              </w:rPr>
              <w:t>)</w:t>
            </w:r>
          </w:p>
          <w:p w14:paraId="3EEF0E28" w14:textId="77777777" w:rsidR="0036021B" w:rsidRPr="008C0DBB" w:rsidRDefault="0036021B" w:rsidP="00094A29">
            <w:pPr>
              <w:spacing w:before="60" w:after="60"/>
              <w:ind w:left="0" w:firstLine="0"/>
              <w:jc w:val="center"/>
              <w:rPr>
                <w:sz w:val="22"/>
              </w:rPr>
            </w:pPr>
            <w:r w:rsidRPr="008C0DBB">
              <w:rPr>
                <w:sz w:val="22"/>
              </w:rPr>
              <w:t>(Montant de l’offre)</w:t>
            </w:r>
          </w:p>
        </w:tc>
      </w:tr>
      <w:tr w:rsidR="0036021B" w:rsidRPr="008C0DBB" w14:paraId="097F174C" w14:textId="77777777" w:rsidTr="00094A29">
        <w:tc>
          <w:tcPr>
            <w:tcW w:w="2664" w:type="dxa"/>
          </w:tcPr>
          <w:p w14:paraId="135C8E8F" w14:textId="77777777" w:rsidR="0036021B" w:rsidRPr="008C0DBB" w:rsidRDefault="0036021B" w:rsidP="00094A29">
            <w:pPr>
              <w:spacing w:before="60" w:after="60"/>
              <w:ind w:left="0" w:firstLine="0"/>
              <w:jc w:val="left"/>
              <w:rPr>
                <w:sz w:val="22"/>
              </w:rPr>
            </w:pPr>
            <w:r w:rsidRPr="008C0DBB">
              <w:rPr>
                <w:sz w:val="22"/>
              </w:rPr>
              <w:t>Monnaie nationale spécifiée dans les DPAO</w:t>
            </w:r>
          </w:p>
        </w:tc>
        <w:tc>
          <w:tcPr>
            <w:tcW w:w="1080" w:type="dxa"/>
          </w:tcPr>
          <w:p w14:paraId="60D5C8CF" w14:textId="77777777" w:rsidR="0036021B" w:rsidRPr="008C0DBB" w:rsidRDefault="0036021B" w:rsidP="00094A29">
            <w:pPr>
              <w:tabs>
                <w:tab w:val="decimal" w:pos="546"/>
              </w:tabs>
              <w:spacing w:before="60" w:after="60"/>
              <w:ind w:left="0" w:firstLine="0"/>
              <w:jc w:val="left"/>
              <w:rPr>
                <w:sz w:val="22"/>
              </w:rPr>
            </w:pPr>
          </w:p>
        </w:tc>
        <w:tc>
          <w:tcPr>
            <w:tcW w:w="1080" w:type="dxa"/>
          </w:tcPr>
          <w:p w14:paraId="04858445" w14:textId="77777777" w:rsidR="0036021B" w:rsidRPr="008C0DBB" w:rsidRDefault="0036021B" w:rsidP="00094A29">
            <w:pPr>
              <w:tabs>
                <w:tab w:val="decimal" w:pos="546"/>
              </w:tabs>
              <w:spacing w:before="60" w:after="60"/>
              <w:ind w:left="0" w:firstLine="0"/>
              <w:jc w:val="left"/>
              <w:rPr>
                <w:sz w:val="22"/>
              </w:rPr>
            </w:pPr>
          </w:p>
        </w:tc>
        <w:tc>
          <w:tcPr>
            <w:tcW w:w="2016" w:type="dxa"/>
          </w:tcPr>
          <w:p w14:paraId="11300118" w14:textId="77777777" w:rsidR="0036021B" w:rsidRPr="008C0DBB" w:rsidRDefault="0036021B" w:rsidP="00094A29">
            <w:pPr>
              <w:tabs>
                <w:tab w:val="decimal" w:pos="1086"/>
              </w:tabs>
              <w:spacing w:before="60" w:after="60"/>
              <w:ind w:left="0" w:firstLine="0"/>
              <w:jc w:val="left"/>
              <w:rPr>
                <w:sz w:val="22"/>
              </w:rPr>
            </w:pPr>
          </w:p>
        </w:tc>
        <w:tc>
          <w:tcPr>
            <w:tcW w:w="2160" w:type="dxa"/>
          </w:tcPr>
          <w:p w14:paraId="79A6A7C5" w14:textId="77777777" w:rsidR="0036021B" w:rsidRPr="008C0DBB" w:rsidRDefault="0036021B" w:rsidP="00094A29">
            <w:pPr>
              <w:tabs>
                <w:tab w:val="decimal" w:pos="1230"/>
              </w:tabs>
              <w:spacing w:before="60" w:after="60"/>
              <w:ind w:left="0" w:firstLine="0"/>
              <w:jc w:val="left"/>
              <w:rPr>
                <w:sz w:val="22"/>
              </w:rPr>
            </w:pPr>
          </w:p>
        </w:tc>
      </w:tr>
      <w:tr w:rsidR="0036021B" w:rsidRPr="008C0DBB" w14:paraId="08EDF42D" w14:textId="77777777" w:rsidTr="00094A29">
        <w:tc>
          <w:tcPr>
            <w:tcW w:w="2664" w:type="dxa"/>
          </w:tcPr>
          <w:p w14:paraId="6BAD7348" w14:textId="77777777" w:rsidR="0036021B" w:rsidRPr="008C0DBB" w:rsidRDefault="0036021B" w:rsidP="00094A29">
            <w:pPr>
              <w:spacing w:before="60" w:after="60"/>
              <w:ind w:left="0" w:firstLine="0"/>
              <w:rPr>
                <w:sz w:val="22"/>
              </w:rPr>
            </w:pPr>
            <w:r w:rsidRPr="008C0DBB">
              <w:rPr>
                <w:sz w:val="22"/>
              </w:rPr>
              <w:t>Monnaie étrangère 1</w:t>
            </w:r>
          </w:p>
        </w:tc>
        <w:tc>
          <w:tcPr>
            <w:tcW w:w="1080" w:type="dxa"/>
          </w:tcPr>
          <w:p w14:paraId="782C8597" w14:textId="77777777" w:rsidR="0036021B" w:rsidRPr="008C0DBB" w:rsidRDefault="0036021B" w:rsidP="00094A29">
            <w:pPr>
              <w:tabs>
                <w:tab w:val="decimal" w:pos="546"/>
              </w:tabs>
              <w:spacing w:before="60" w:after="60"/>
              <w:ind w:left="0" w:firstLine="0"/>
              <w:jc w:val="left"/>
              <w:rPr>
                <w:sz w:val="22"/>
              </w:rPr>
            </w:pPr>
          </w:p>
        </w:tc>
        <w:tc>
          <w:tcPr>
            <w:tcW w:w="1080" w:type="dxa"/>
          </w:tcPr>
          <w:p w14:paraId="5F0DFC8C" w14:textId="77777777" w:rsidR="0036021B" w:rsidRPr="008C0DBB" w:rsidRDefault="0036021B" w:rsidP="00094A29">
            <w:pPr>
              <w:tabs>
                <w:tab w:val="decimal" w:pos="546"/>
              </w:tabs>
              <w:spacing w:before="60" w:after="60"/>
              <w:ind w:left="0" w:firstLine="0"/>
              <w:jc w:val="left"/>
              <w:rPr>
                <w:sz w:val="22"/>
              </w:rPr>
            </w:pPr>
          </w:p>
        </w:tc>
        <w:tc>
          <w:tcPr>
            <w:tcW w:w="2016" w:type="dxa"/>
          </w:tcPr>
          <w:p w14:paraId="369E6917" w14:textId="77777777" w:rsidR="0036021B" w:rsidRPr="008C0DBB" w:rsidRDefault="0036021B" w:rsidP="00094A29">
            <w:pPr>
              <w:tabs>
                <w:tab w:val="decimal" w:pos="1086"/>
              </w:tabs>
              <w:spacing w:before="60" w:after="60"/>
              <w:ind w:left="0" w:firstLine="0"/>
              <w:jc w:val="left"/>
              <w:rPr>
                <w:sz w:val="22"/>
              </w:rPr>
            </w:pPr>
          </w:p>
        </w:tc>
        <w:tc>
          <w:tcPr>
            <w:tcW w:w="2160" w:type="dxa"/>
          </w:tcPr>
          <w:p w14:paraId="76327636" w14:textId="77777777" w:rsidR="0036021B" w:rsidRPr="008C0DBB" w:rsidRDefault="0036021B" w:rsidP="00094A29">
            <w:pPr>
              <w:tabs>
                <w:tab w:val="decimal" w:pos="1230"/>
              </w:tabs>
              <w:spacing w:before="60" w:after="60"/>
              <w:ind w:left="0" w:firstLine="0"/>
              <w:jc w:val="left"/>
              <w:rPr>
                <w:sz w:val="22"/>
              </w:rPr>
            </w:pPr>
          </w:p>
        </w:tc>
      </w:tr>
      <w:tr w:rsidR="0036021B" w:rsidRPr="008C0DBB" w14:paraId="25826957" w14:textId="77777777" w:rsidTr="00094A29">
        <w:tc>
          <w:tcPr>
            <w:tcW w:w="2664" w:type="dxa"/>
          </w:tcPr>
          <w:p w14:paraId="2BBD0DE2" w14:textId="77777777" w:rsidR="0036021B" w:rsidRPr="008C0DBB" w:rsidRDefault="0036021B" w:rsidP="00094A29">
            <w:pPr>
              <w:spacing w:before="60" w:after="60"/>
              <w:ind w:left="0" w:firstLine="0"/>
              <w:rPr>
                <w:sz w:val="22"/>
              </w:rPr>
            </w:pPr>
            <w:r w:rsidRPr="008C0DBB">
              <w:rPr>
                <w:sz w:val="22"/>
              </w:rPr>
              <w:t>Monnaie étrangère 2</w:t>
            </w:r>
          </w:p>
        </w:tc>
        <w:tc>
          <w:tcPr>
            <w:tcW w:w="1080" w:type="dxa"/>
          </w:tcPr>
          <w:p w14:paraId="0ECA5F09" w14:textId="77777777" w:rsidR="0036021B" w:rsidRPr="008C0DBB" w:rsidRDefault="0036021B" w:rsidP="00094A29">
            <w:pPr>
              <w:tabs>
                <w:tab w:val="decimal" w:pos="546"/>
              </w:tabs>
              <w:spacing w:before="60" w:after="60"/>
              <w:ind w:left="0" w:firstLine="0"/>
              <w:jc w:val="left"/>
              <w:rPr>
                <w:sz w:val="22"/>
              </w:rPr>
            </w:pPr>
          </w:p>
        </w:tc>
        <w:tc>
          <w:tcPr>
            <w:tcW w:w="1080" w:type="dxa"/>
          </w:tcPr>
          <w:p w14:paraId="04AC9E23" w14:textId="77777777" w:rsidR="0036021B" w:rsidRPr="008C0DBB" w:rsidRDefault="0036021B" w:rsidP="00094A29">
            <w:pPr>
              <w:tabs>
                <w:tab w:val="decimal" w:pos="546"/>
              </w:tabs>
              <w:spacing w:before="60" w:after="60"/>
              <w:ind w:left="0" w:firstLine="0"/>
              <w:jc w:val="left"/>
              <w:rPr>
                <w:sz w:val="22"/>
              </w:rPr>
            </w:pPr>
          </w:p>
        </w:tc>
        <w:tc>
          <w:tcPr>
            <w:tcW w:w="2016" w:type="dxa"/>
          </w:tcPr>
          <w:p w14:paraId="6D3B4B3A" w14:textId="77777777" w:rsidR="0036021B" w:rsidRPr="008C0DBB" w:rsidRDefault="0036021B" w:rsidP="00094A29">
            <w:pPr>
              <w:tabs>
                <w:tab w:val="decimal" w:pos="1086"/>
              </w:tabs>
              <w:spacing w:before="60" w:after="60"/>
              <w:ind w:left="0" w:firstLine="0"/>
              <w:jc w:val="left"/>
              <w:rPr>
                <w:sz w:val="22"/>
              </w:rPr>
            </w:pPr>
          </w:p>
        </w:tc>
        <w:tc>
          <w:tcPr>
            <w:tcW w:w="2160" w:type="dxa"/>
          </w:tcPr>
          <w:p w14:paraId="16C1D7D9" w14:textId="77777777" w:rsidR="0036021B" w:rsidRPr="008C0DBB" w:rsidRDefault="0036021B" w:rsidP="00094A29">
            <w:pPr>
              <w:tabs>
                <w:tab w:val="decimal" w:pos="1230"/>
              </w:tabs>
              <w:spacing w:before="60" w:after="60"/>
              <w:ind w:left="0" w:firstLine="0"/>
              <w:jc w:val="left"/>
              <w:rPr>
                <w:sz w:val="22"/>
              </w:rPr>
            </w:pPr>
          </w:p>
        </w:tc>
      </w:tr>
      <w:tr w:rsidR="0036021B" w:rsidRPr="008C0DBB" w14:paraId="4F1D085F" w14:textId="77777777" w:rsidTr="00094A29">
        <w:tc>
          <w:tcPr>
            <w:tcW w:w="2664" w:type="dxa"/>
          </w:tcPr>
          <w:p w14:paraId="170FE95A" w14:textId="77777777" w:rsidR="0036021B" w:rsidRPr="008C0DBB" w:rsidRDefault="0036021B" w:rsidP="00094A29">
            <w:pPr>
              <w:spacing w:before="60" w:after="60"/>
              <w:ind w:left="0" w:firstLine="0"/>
              <w:rPr>
                <w:sz w:val="22"/>
              </w:rPr>
            </w:pPr>
            <w:r w:rsidRPr="008C0DBB">
              <w:rPr>
                <w:sz w:val="22"/>
              </w:rPr>
              <w:t>Monnaie étrangère 3</w:t>
            </w:r>
          </w:p>
        </w:tc>
        <w:tc>
          <w:tcPr>
            <w:tcW w:w="1080" w:type="dxa"/>
          </w:tcPr>
          <w:p w14:paraId="5877E4C1" w14:textId="77777777" w:rsidR="0036021B" w:rsidRPr="008C0DBB" w:rsidRDefault="0036021B" w:rsidP="00094A29">
            <w:pPr>
              <w:tabs>
                <w:tab w:val="decimal" w:pos="546"/>
              </w:tabs>
              <w:spacing w:before="60" w:after="60"/>
              <w:ind w:left="0" w:firstLine="0"/>
              <w:jc w:val="left"/>
              <w:rPr>
                <w:sz w:val="22"/>
              </w:rPr>
            </w:pPr>
          </w:p>
        </w:tc>
        <w:tc>
          <w:tcPr>
            <w:tcW w:w="1080" w:type="dxa"/>
          </w:tcPr>
          <w:p w14:paraId="0A8FAFC3" w14:textId="77777777" w:rsidR="0036021B" w:rsidRPr="008C0DBB" w:rsidRDefault="0036021B" w:rsidP="00094A29">
            <w:pPr>
              <w:tabs>
                <w:tab w:val="decimal" w:pos="546"/>
              </w:tabs>
              <w:spacing w:before="60" w:after="60"/>
              <w:ind w:left="0" w:firstLine="0"/>
              <w:jc w:val="left"/>
              <w:rPr>
                <w:sz w:val="22"/>
              </w:rPr>
            </w:pPr>
          </w:p>
        </w:tc>
        <w:tc>
          <w:tcPr>
            <w:tcW w:w="2016" w:type="dxa"/>
          </w:tcPr>
          <w:p w14:paraId="455671AE" w14:textId="77777777" w:rsidR="0036021B" w:rsidRPr="008C0DBB" w:rsidRDefault="0036021B" w:rsidP="00094A29">
            <w:pPr>
              <w:tabs>
                <w:tab w:val="decimal" w:pos="1086"/>
              </w:tabs>
              <w:spacing w:before="60" w:after="60"/>
              <w:ind w:left="0" w:firstLine="0"/>
              <w:jc w:val="left"/>
              <w:rPr>
                <w:sz w:val="22"/>
              </w:rPr>
            </w:pPr>
          </w:p>
        </w:tc>
        <w:tc>
          <w:tcPr>
            <w:tcW w:w="2160" w:type="dxa"/>
          </w:tcPr>
          <w:p w14:paraId="2053EFA3" w14:textId="77777777" w:rsidR="0036021B" w:rsidRPr="008C0DBB" w:rsidRDefault="0036021B" w:rsidP="00094A29">
            <w:pPr>
              <w:tabs>
                <w:tab w:val="decimal" w:pos="1230"/>
              </w:tabs>
              <w:spacing w:before="60" w:after="60"/>
              <w:ind w:left="0" w:firstLine="0"/>
              <w:jc w:val="left"/>
              <w:rPr>
                <w:sz w:val="22"/>
              </w:rPr>
            </w:pPr>
          </w:p>
        </w:tc>
      </w:tr>
      <w:tr w:rsidR="0036021B" w:rsidRPr="008C0DBB" w14:paraId="44FACF29" w14:textId="77777777" w:rsidTr="00094A29">
        <w:tc>
          <w:tcPr>
            <w:tcW w:w="2664" w:type="dxa"/>
          </w:tcPr>
          <w:p w14:paraId="27D6FB48" w14:textId="77777777" w:rsidR="0036021B" w:rsidRPr="008C0DBB" w:rsidRDefault="0036021B" w:rsidP="00094A29">
            <w:pPr>
              <w:spacing w:before="60" w:after="60"/>
              <w:ind w:left="0" w:firstLine="0"/>
              <w:jc w:val="left"/>
              <w:rPr>
                <w:sz w:val="22"/>
              </w:rPr>
            </w:pPr>
            <w:r w:rsidRPr="008C0DBB">
              <w:rPr>
                <w:sz w:val="22"/>
              </w:rPr>
              <w:t>Sommes à valoir exprimées en monnaie nationale</w:t>
            </w:r>
            <w:r w:rsidRPr="008C0DBB">
              <w:rPr>
                <w:sz w:val="22"/>
                <w:vertAlign w:val="superscript"/>
              </w:rPr>
              <w:t xml:space="preserve"> (</w:t>
            </w:r>
            <w:r w:rsidRPr="008C0DBB">
              <w:rPr>
                <w:rStyle w:val="FootnoteReference"/>
                <w:sz w:val="22"/>
              </w:rPr>
              <w:footnoteReference w:id="21"/>
            </w:r>
            <w:r w:rsidRPr="008C0DBB">
              <w:rPr>
                <w:sz w:val="22"/>
                <w:vertAlign w:val="superscript"/>
              </w:rPr>
              <w:t>)</w:t>
            </w:r>
          </w:p>
        </w:tc>
        <w:tc>
          <w:tcPr>
            <w:tcW w:w="1080" w:type="dxa"/>
          </w:tcPr>
          <w:p w14:paraId="7D72B9AB" w14:textId="77777777" w:rsidR="0036021B" w:rsidRPr="008C0DBB" w:rsidRDefault="0036021B" w:rsidP="00094A29">
            <w:pPr>
              <w:tabs>
                <w:tab w:val="decimal" w:pos="546"/>
              </w:tabs>
              <w:spacing w:before="60" w:after="60"/>
              <w:ind w:left="0" w:firstLine="0"/>
              <w:jc w:val="left"/>
              <w:rPr>
                <w:sz w:val="22"/>
              </w:rPr>
            </w:pPr>
          </w:p>
        </w:tc>
        <w:tc>
          <w:tcPr>
            <w:tcW w:w="1080" w:type="dxa"/>
          </w:tcPr>
          <w:p w14:paraId="3549BE06" w14:textId="77777777" w:rsidR="0036021B" w:rsidRPr="008C0DBB" w:rsidRDefault="0036021B" w:rsidP="00094A29">
            <w:pPr>
              <w:tabs>
                <w:tab w:val="decimal" w:pos="546"/>
              </w:tabs>
              <w:spacing w:before="60" w:after="60"/>
              <w:ind w:left="0" w:firstLine="0"/>
              <w:jc w:val="left"/>
              <w:rPr>
                <w:sz w:val="22"/>
              </w:rPr>
            </w:pPr>
          </w:p>
        </w:tc>
        <w:tc>
          <w:tcPr>
            <w:tcW w:w="2016" w:type="dxa"/>
          </w:tcPr>
          <w:p w14:paraId="690BAB0B" w14:textId="77777777" w:rsidR="0036021B" w:rsidRPr="008C0DBB" w:rsidRDefault="0036021B" w:rsidP="00094A29">
            <w:pPr>
              <w:tabs>
                <w:tab w:val="decimal" w:pos="1086"/>
              </w:tabs>
              <w:spacing w:before="60" w:after="60"/>
              <w:ind w:left="0" w:firstLine="0"/>
              <w:jc w:val="left"/>
              <w:rPr>
                <w:sz w:val="22"/>
              </w:rPr>
            </w:pPr>
          </w:p>
        </w:tc>
        <w:tc>
          <w:tcPr>
            <w:tcW w:w="2160" w:type="dxa"/>
          </w:tcPr>
          <w:p w14:paraId="7FADAE0B" w14:textId="77777777" w:rsidR="0036021B" w:rsidRPr="008C0DBB" w:rsidRDefault="0036021B" w:rsidP="00094A29">
            <w:pPr>
              <w:tabs>
                <w:tab w:val="decimal" w:pos="1230"/>
              </w:tabs>
              <w:spacing w:before="60" w:after="60"/>
              <w:ind w:left="0" w:firstLine="0"/>
              <w:jc w:val="left"/>
              <w:rPr>
                <w:sz w:val="22"/>
              </w:rPr>
            </w:pPr>
          </w:p>
        </w:tc>
      </w:tr>
      <w:tr w:rsidR="0036021B" w:rsidRPr="008C0DBB" w14:paraId="7FC30CA7" w14:textId="77777777" w:rsidTr="00094A29">
        <w:tc>
          <w:tcPr>
            <w:tcW w:w="2664" w:type="dxa"/>
          </w:tcPr>
          <w:p w14:paraId="64EA38C6" w14:textId="77777777" w:rsidR="0036021B" w:rsidRPr="008C0DBB" w:rsidRDefault="0036021B" w:rsidP="00094A29">
            <w:pPr>
              <w:suppressAutoHyphens/>
              <w:spacing w:before="60" w:after="60"/>
              <w:ind w:left="0" w:firstLine="0"/>
              <w:jc w:val="left"/>
              <w:rPr>
                <w:b/>
                <w:bCs/>
                <w:iCs/>
                <w:sz w:val="22"/>
                <w:szCs w:val="22"/>
              </w:rPr>
            </w:pPr>
            <w:r w:rsidRPr="008C0DBB">
              <w:rPr>
                <w:b/>
                <w:bCs/>
                <w:iCs/>
                <w:sz w:val="22"/>
                <w:szCs w:val="22"/>
              </w:rPr>
              <w:t>Omettre si non applicable :</w:t>
            </w:r>
          </w:p>
          <w:p w14:paraId="0890FED1" w14:textId="77777777" w:rsidR="0036021B" w:rsidRPr="008C0DBB" w:rsidRDefault="0036021B" w:rsidP="00094A29">
            <w:pPr>
              <w:spacing w:before="60" w:after="60"/>
              <w:ind w:left="0" w:firstLine="0"/>
              <w:jc w:val="left"/>
              <w:rPr>
                <w:sz w:val="22"/>
              </w:rPr>
            </w:pPr>
            <w:r w:rsidRPr="008C0DBB">
              <w:rPr>
                <w:bCs/>
                <w:iCs/>
                <w:sz w:val="22"/>
                <w:szCs w:val="22"/>
              </w:rPr>
              <w:t>Sommes provisionnelles additionnelles, libellées en monnaie locale, pour des résultats ESHS</w:t>
            </w:r>
          </w:p>
        </w:tc>
        <w:tc>
          <w:tcPr>
            <w:tcW w:w="1080" w:type="dxa"/>
          </w:tcPr>
          <w:p w14:paraId="3D8C4735" w14:textId="77777777" w:rsidR="0036021B" w:rsidRPr="008C0DBB" w:rsidRDefault="0036021B" w:rsidP="00094A29">
            <w:pPr>
              <w:tabs>
                <w:tab w:val="decimal" w:pos="918"/>
              </w:tabs>
              <w:suppressAutoHyphens/>
              <w:spacing w:before="60" w:after="60"/>
              <w:rPr>
                <w:sz w:val="22"/>
                <w:szCs w:val="22"/>
              </w:rPr>
            </w:pPr>
          </w:p>
          <w:p w14:paraId="49948755" w14:textId="77777777" w:rsidR="0036021B" w:rsidRPr="008C0DBB" w:rsidRDefault="0036021B" w:rsidP="00094A29">
            <w:pPr>
              <w:tabs>
                <w:tab w:val="decimal" w:pos="546"/>
              </w:tabs>
              <w:spacing w:before="60" w:after="60"/>
              <w:ind w:left="0" w:firstLine="0"/>
              <w:jc w:val="left"/>
              <w:rPr>
                <w:sz w:val="22"/>
              </w:rPr>
            </w:pPr>
            <w:r w:rsidRPr="008C0DBB">
              <w:rPr>
                <w:i/>
                <w:sz w:val="22"/>
                <w:szCs w:val="22"/>
              </w:rPr>
              <w:t>[A compléter par le Maître de l’Ouvrage]</w:t>
            </w:r>
          </w:p>
        </w:tc>
        <w:tc>
          <w:tcPr>
            <w:tcW w:w="1080" w:type="dxa"/>
          </w:tcPr>
          <w:p w14:paraId="6218A1DE" w14:textId="77777777" w:rsidR="0036021B" w:rsidRPr="008C0DBB" w:rsidRDefault="0036021B" w:rsidP="00094A29">
            <w:pPr>
              <w:tabs>
                <w:tab w:val="decimal" w:pos="546"/>
              </w:tabs>
              <w:spacing w:before="60" w:after="60"/>
              <w:ind w:left="0" w:firstLine="0"/>
              <w:jc w:val="left"/>
              <w:rPr>
                <w:sz w:val="22"/>
              </w:rPr>
            </w:pPr>
          </w:p>
        </w:tc>
        <w:tc>
          <w:tcPr>
            <w:tcW w:w="2016" w:type="dxa"/>
          </w:tcPr>
          <w:p w14:paraId="6606A141" w14:textId="77777777" w:rsidR="0036021B" w:rsidRPr="008C0DBB" w:rsidRDefault="0036021B" w:rsidP="00094A29">
            <w:pPr>
              <w:tabs>
                <w:tab w:val="decimal" w:pos="1098"/>
              </w:tabs>
              <w:suppressAutoHyphens/>
              <w:spacing w:before="60" w:after="60"/>
              <w:rPr>
                <w:sz w:val="22"/>
                <w:szCs w:val="22"/>
              </w:rPr>
            </w:pPr>
          </w:p>
          <w:p w14:paraId="27653220" w14:textId="77777777" w:rsidR="0036021B" w:rsidRPr="008C0DBB" w:rsidRDefault="0036021B" w:rsidP="00094A29">
            <w:pPr>
              <w:tabs>
                <w:tab w:val="decimal" w:pos="1086"/>
              </w:tabs>
              <w:spacing w:before="60" w:after="60"/>
              <w:ind w:left="0" w:firstLine="0"/>
              <w:jc w:val="left"/>
              <w:rPr>
                <w:sz w:val="22"/>
              </w:rPr>
            </w:pPr>
            <w:r w:rsidRPr="008C0DBB">
              <w:rPr>
                <w:i/>
                <w:sz w:val="22"/>
                <w:szCs w:val="22"/>
              </w:rPr>
              <w:t>[A compléter par le Maître de l’Ouvrage]</w:t>
            </w:r>
          </w:p>
        </w:tc>
        <w:tc>
          <w:tcPr>
            <w:tcW w:w="2160" w:type="dxa"/>
          </w:tcPr>
          <w:p w14:paraId="7040C499" w14:textId="77777777" w:rsidR="0036021B" w:rsidRPr="008C0DBB" w:rsidRDefault="0036021B" w:rsidP="00094A29">
            <w:pPr>
              <w:tabs>
                <w:tab w:val="decimal" w:pos="1230"/>
              </w:tabs>
              <w:spacing w:before="60" w:after="60"/>
              <w:ind w:left="0" w:firstLine="0"/>
              <w:jc w:val="left"/>
              <w:rPr>
                <w:sz w:val="22"/>
              </w:rPr>
            </w:pPr>
          </w:p>
        </w:tc>
      </w:tr>
      <w:tr w:rsidR="0036021B" w:rsidRPr="008C0DBB" w14:paraId="283963CC" w14:textId="77777777" w:rsidTr="00094A29">
        <w:tc>
          <w:tcPr>
            <w:tcW w:w="2664" w:type="dxa"/>
          </w:tcPr>
          <w:p w14:paraId="78C9523C" w14:textId="77777777" w:rsidR="0036021B" w:rsidRPr="008C0DBB" w:rsidRDefault="0036021B" w:rsidP="00094A29">
            <w:pPr>
              <w:spacing w:before="60" w:after="60"/>
              <w:rPr>
                <w:sz w:val="22"/>
              </w:rPr>
            </w:pPr>
            <w:r w:rsidRPr="008C0DBB">
              <w:rPr>
                <w:sz w:val="22"/>
              </w:rPr>
              <w:t>Total</w:t>
            </w:r>
          </w:p>
        </w:tc>
        <w:tc>
          <w:tcPr>
            <w:tcW w:w="1080" w:type="dxa"/>
          </w:tcPr>
          <w:p w14:paraId="5E64B378" w14:textId="77777777" w:rsidR="0036021B" w:rsidRPr="008C0DBB" w:rsidRDefault="0036021B" w:rsidP="00094A29">
            <w:pPr>
              <w:tabs>
                <w:tab w:val="decimal" w:pos="546"/>
              </w:tabs>
              <w:spacing w:before="60" w:after="60"/>
              <w:rPr>
                <w:sz w:val="22"/>
              </w:rPr>
            </w:pPr>
          </w:p>
        </w:tc>
        <w:tc>
          <w:tcPr>
            <w:tcW w:w="1080" w:type="dxa"/>
          </w:tcPr>
          <w:p w14:paraId="5845DD2E" w14:textId="77777777" w:rsidR="0036021B" w:rsidRPr="008C0DBB" w:rsidRDefault="0036021B" w:rsidP="00094A29">
            <w:pPr>
              <w:tabs>
                <w:tab w:val="decimal" w:pos="546"/>
              </w:tabs>
              <w:spacing w:before="60" w:after="60"/>
              <w:rPr>
                <w:sz w:val="22"/>
              </w:rPr>
            </w:pPr>
          </w:p>
        </w:tc>
        <w:tc>
          <w:tcPr>
            <w:tcW w:w="2016" w:type="dxa"/>
          </w:tcPr>
          <w:p w14:paraId="0B431EB5" w14:textId="77777777" w:rsidR="0036021B" w:rsidRPr="008C0DBB" w:rsidRDefault="0036021B" w:rsidP="00094A29">
            <w:pPr>
              <w:spacing w:before="60" w:after="60"/>
              <w:rPr>
                <w:sz w:val="22"/>
              </w:rPr>
            </w:pPr>
            <w:r w:rsidRPr="008C0DBB">
              <w:rPr>
                <w:sz w:val="22"/>
              </w:rPr>
              <w:t>(Montant de l’offre)</w:t>
            </w:r>
          </w:p>
        </w:tc>
        <w:tc>
          <w:tcPr>
            <w:tcW w:w="2160" w:type="dxa"/>
          </w:tcPr>
          <w:p w14:paraId="28FDB5EF" w14:textId="77777777" w:rsidR="0036021B" w:rsidRPr="008C0DBB" w:rsidRDefault="0036021B" w:rsidP="00094A29">
            <w:pPr>
              <w:tabs>
                <w:tab w:val="decimal" w:pos="1230"/>
              </w:tabs>
              <w:spacing w:before="60" w:after="60"/>
              <w:rPr>
                <w:sz w:val="22"/>
              </w:rPr>
            </w:pPr>
            <w:r w:rsidRPr="008C0DBB">
              <w:rPr>
                <w:sz w:val="22"/>
              </w:rPr>
              <w:t>100</w:t>
            </w:r>
          </w:p>
        </w:tc>
      </w:tr>
    </w:tbl>
    <w:p w14:paraId="3CB65802" w14:textId="77777777" w:rsidR="0036021B" w:rsidRPr="008C0DBB" w:rsidRDefault="0036021B" w:rsidP="0036021B"/>
    <w:p w14:paraId="3A5B28D5" w14:textId="77777777" w:rsidR="0036021B" w:rsidRPr="008C0DBB" w:rsidRDefault="0036021B" w:rsidP="0036021B">
      <w:pPr>
        <w:tabs>
          <w:tab w:val="left" w:pos="360"/>
        </w:tabs>
        <w:ind w:left="360" w:hanging="360"/>
        <w:rPr>
          <w:sz w:val="22"/>
        </w:rPr>
      </w:pPr>
      <w:r w:rsidRPr="008C0DBB">
        <w:rPr>
          <w:sz w:val="22"/>
        </w:rPr>
        <w:t>Signature du Soumissionnaire</w:t>
      </w:r>
    </w:p>
    <w:bookmarkEnd w:id="491"/>
    <w:bookmarkEnd w:id="492"/>
    <w:p w14:paraId="443EBB95" w14:textId="77777777" w:rsidR="00E223D0" w:rsidRPr="008C0DBB" w:rsidRDefault="00E223D0" w:rsidP="00E223D0">
      <w:pPr>
        <w:spacing w:after="0"/>
        <w:ind w:left="0" w:firstLine="0"/>
        <w:jc w:val="left"/>
        <w:rPr>
          <w:szCs w:val="24"/>
          <w:highlight w:val="yellow"/>
          <w:lang w:eastAsia="en-US"/>
        </w:rPr>
      </w:pPr>
    </w:p>
    <w:p w14:paraId="0BD43A4C" w14:textId="77777777" w:rsidR="0036021B" w:rsidRPr="008C0DBB" w:rsidRDefault="00E223D0" w:rsidP="0036021B">
      <w:pPr>
        <w:tabs>
          <w:tab w:val="left" w:pos="360"/>
        </w:tabs>
        <w:ind w:left="360" w:hanging="360"/>
        <w:jc w:val="center"/>
        <w:rPr>
          <w:b/>
          <w:sz w:val="32"/>
          <w:szCs w:val="32"/>
        </w:rPr>
      </w:pPr>
      <w:r w:rsidRPr="008C0DBB">
        <w:rPr>
          <w:b/>
          <w:sz w:val="32"/>
          <w:szCs w:val="24"/>
          <w:highlight w:val="yellow"/>
          <w:lang w:eastAsia="en-US"/>
        </w:rPr>
        <w:br w:type="page"/>
      </w:r>
      <w:bookmarkEnd w:id="489"/>
      <w:r w:rsidR="0036021B" w:rsidRPr="008C0DBB">
        <w:rPr>
          <w:b/>
          <w:sz w:val="32"/>
          <w:szCs w:val="32"/>
        </w:rPr>
        <w:lastRenderedPageBreak/>
        <w:t>Annexe 3 de la Partie financière</w:t>
      </w:r>
    </w:p>
    <w:p w14:paraId="67CD3D2A" w14:textId="77777777" w:rsidR="0036021B" w:rsidRPr="008C0DBB" w:rsidRDefault="0036021B" w:rsidP="0036021B">
      <w:pPr>
        <w:tabs>
          <w:tab w:val="left" w:pos="360"/>
        </w:tabs>
        <w:ind w:left="360" w:hanging="360"/>
        <w:jc w:val="center"/>
        <w:rPr>
          <w:b/>
          <w:sz w:val="32"/>
          <w:szCs w:val="32"/>
        </w:rPr>
      </w:pPr>
      <w:r w:rsidRPr="008C0DBB">
        <w:rPr>
          <w:b/>
          <w:sz w:val="32"/>
          <w:szCs w:val="32"/>
        </w:rPr>
        <w:t>Données relatives à la révision des prix</w:t>
      </w:r>
    </w:p>
    <w:p w14:paraId="47B06001" w14:textId="77777777" w:rsidR="0036021B" w:rsidRPr="008C0DBB" w:rsidRDefault="0036021B" w:rsidP="0036021B">
      <w:pPr>
        <w:rPr>
          <w:b/>
        </w:rPr>
      </w:pPr>
    </w:p>
    <w:p w14:paraId="545FE7D8" w14:textId="77777777" w:rsidR="0036021B" w:rsidRPr="008C0DBB" w:rsidRDefault="0036021B" w:rsidP="0036021B">
      <w:pPr>
        <w:rPr>
          <w:b/>
        </w:rPr>
      </w:pPr>
      <w:r w:rsidRPr="008C0DBB">
        <w:rPr>
          <w:b/>
        </w:rPr>
        <w:t>Tableau A : Monnaie nationale</w:t>
      </w:r>
    </w:p>
    <w:p w14:paraId="7E4E2F5E" w14:textId="77777777" w:rsidR="0036021B" w:rsidRPr="008C0DBB" w:rsidRDefault="0036021B" w:rsidP="0036021B">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36021B" w:rsidRPr="008C0DBB" w14:paraId="156A2EFB" w14:textId="77777777" w:rsidTr="00094A29">
        <w:tc>
          <w:tcPr>
            <w:tcW w:w="2520" w:type="dxa"/>
            <w:tcBorders>
              <w:top w:val="single" w:sz="6" w:space="0" w:color="auto"/>
              <w:bottom w:val="single" w:sz="6" w:space="0" w:color="auto"/>
              <w:right w:val="nil"/>
            </w:tcBorders>
          </w:tcPr>
          <w:p w14:paraId="187C2A8D" w14:textId="77777777" w:rsidR="0036021B" w:rsidRPr="008C0DBB" w:rsidRDefault="0036021B" w:rsidP="00094A29">
            <w:pPr>
              <w:spacing w:before="60" w:after="60"/>
              <w:ind w:left="0" w:firstLine="0"/>
              <w:jc w:val="center"/>
            </w:pPr>
            <w:r w:rsidRPr="008C0DBB">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6E79315F" w14:textId="77777777" w:rsidR="0036021B" w:rsidRPr="008C0DBB" w:rsidRDefault="0036021B" w:rsidP="00094A29">
            <w:pPr>
              <w:spacing w:before="60" w:after="60"/>
              <w:ind w:left="0" w:firstLine="0"/>
              <w:jc w:val="center"/>
            </w:pPr>
            <w:r w:rsidRPr="008C0DBB">
              <w:t xml:space="preserve">Description/ identification </w:t>
            </w:r>
          </w:p>
        </w:tc>
        <w:tc>
          <w:tcPr>
            <w:tcW w:w="1728" w:type="dxa"/>
            <w:tcBorders>
              <w:top w:val="single" w:sz="6" w:space="0" w:color="auto"/>
              <w:left w:val="single" w:sz="6" w:space="0" w:color="auto"/>
              <w:bottom w:val="single" w:sz="6" w:space="0" w:color="auto"/>
              <w:right w:val="single" w:sz="6" w:space="0" w:color="auto"/>
            </w:tcBorders>
          </w:tcPr>
          <w:p w14:paraId="3A67F4A9" w14:textId="77777777" w:rsidR="0036021B" w:rsidRPr="008C0DBB" w:rsidRDefault="0036021B" w:rsidP="00094A29">
            <w:pPr>
              <w:spacing w:before="60" w:after="60"/>
              <w:ind w:left="0" w:firstLine="0"/>
              <w:jc w:val="center"/>
            </w:pPr>
            <w:r w:rsidRPr="008C0DBB">
              <w:t>Publication d’origine de l’indice</w:t>
            </w:r>
          </w:p>
        </w:tc>
        <w:tc>
          <w:tcPr>
            <w:tcW w:w="1584" w:type="dxa"/>
            <w:tcBorders>
              <w:top w:val="single" w:sz="6" w:space="0" w:color="auto"/>
              <w:left w:val="nil"/>
              <w:bottom w:val="single" w:sz="6" w:space="0" w:color="auto"/>
            </w:tcBorders>
          </w:tcPr>
          <w:p w14:paraId="4121C7A5" w14:textId="77777777" w:rsidR="0036021B" w:rsidRPr="008C0DBB" w:rsidRDefault="0036021B" w:rsidP="00094A29">
            <w:pPr>
              <w:spacing w:before="60" w:after="60"/>
              <w:ind w:left="0" w:firstLine="0"/>
              <w:jc w:val="center"/>
            </w:pPr>
            <w:r w:rsidRPr="008C0DBB">
              <w:t>Valeur de base au</w:t>
            </w:r>
          </w:p>
          <w:p w14:paraId="47F4CD06" w14:textId="77777777" w:rsidR="0036021B" w:rsidRPr="008C0DBB" w:rsidRDefault="0036021B" w:rsidP="00094A29">
            <w:pPr>
              <w:spacing w:before="60" w:after="60"/>
              <w:ind w:left="0" w:firstLine="0"/>
              <w:jc w:val="center"/>
            </w:pPr>
            <w:r w:rsidRPr="008C0DBB">
              <w:rPr>
                <w:i/>
                <w:sz w:val="20"/>
              </w:rPr>
              <w:t>[mois]</w:t>
            </w:r>
            <w:r w:rsidRPr="008C0DBB">
              <w:rPr>
                <w:rStyle w:val="FootnoteReference"/>
                <w:sz w:val="20"/>
              </w:rPr>
              <w:t xml:space="preserve"> </w:t>
            </w:r>
            <w:r w:rsidRPr="008C0DBB">
              <w:rPr>
                <w:sz w:val="20"/>
                <w:vertAlign w:val="superscript"/>
              </w:rPr>
              <w:t>(</w:t>
            </w:r>
            <w:r w:rsidRPr="008C0DBB">
              <w:rPr>
                <w:rStyle w:val="FootnoteReference"/>
                <w:sz w:val="20"/>
              </w:rPr>
              <w:footnoteReference w:id="22"/>
            </w:r>
            <w:r w:rsidRPr="008C0DBB">
              <w:rPr>
                <w:sz w:val="20"/>
                <w:vertAlign w:val="superscript"/>
              </w:rPr>
              <w:t>)</w:t>
            </w:r>
          </w:p>
        </w:tc>
      </w:tr>
      <w:tr w:rsidR="0036021B" w:rsidRPr="008C0DBB" w14:paraId="537724E9" w14:textId="77777777" w:rsidTr="00094A29">
        <w:tc>
          <w:tcPr>
            <w:tcW w:w="2520" w:type="dxa"/>
            <w:tcBorders>
              <w:right w:val="nil"/>
            </w:tcBorders>
          </w:tcPr>
          <w:p w14:paraId="259917D2" w14:textId="77777777" w:rsidR="0036021B" w:rsidRPr="008C0DBB" w:rsidRDefault="0036021B" w:rsidP="00094A29">
            <w:pPr>
              <w:spacing w:before="60" w:after="60"/>
            </w:pPr>
            <w:r w:rsidRPr="008C0DBB">
              <w:t>(T)</w:t>
            </w:r>
          </w:p>
        </w:tc>
        <w:tc>
          <w:tcPr>
            <w:tcW w:w="1584" w:type="dxa"/>
            <w:tcBorders>
              <w:left w:val="single" w:sz="6" w:space="0" w:color="auto"/>
              <w:right w:val="single" w:sz="6" w:space="0" w:color="auto"/>
            </w:tcBorders>
          </w:tcPr>
          <w:p w14:paraId="7D339573"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3EF94587" w14:textId="77777777" w:rsidR="0036021B" w:rsidRPr="008C0DBB" w:rsidRDefault="0036021B" w:rsidP="00094A29">
            <w:pPr>
              <w:spacing w:before="60" w:after="60"/>
            </w:pPr>
          </w:p>
        </w:tc>
        <w:tc>
          <w:tcPr>
            <w:tcW w:w="1584" w:type="dxa"/>
            <w:tcBorders>
              <w:left w:val="nil"/>
            </w:tcBorders>
          </w:tcPr>
          <w:p w14:paraId="7BED237B" w14:textId="77777777" w:rsidR="0036021B" w:rsidRPr="008C0DBB" w:rsidRDefault="0036021B" w:rsidP="00094A29">
            <w:pPr>
              <w:spacing w:before="60" w:after="60"/>
            </w:pPr>
          </w:p>
        </w:tc>
      </w:tr>
      <w:tr w:rsidR="0036021B" w:rsidRPr="008C0DBB" w14:paraId="65D9E4FB" w14:textId="77777777" w:rsidTr="00094A29">
        <w:tc>
          <w:tcPr>
            <w:tcW w:w="2520" w:type="dxa"/>
            <w:tcBorders>
              <w:right w:val="nil"/>
            </w:tcBorders>
          </w:tcPr>
          <w:p w14:paraId="1CCFE8F8" w14:textId="77777777" w:rsidR="0036021B" w:rsidRPr="008C0DBB" w:rsidRDefault="0036021B" w:rsidP="00094A29">
            <w:pPr>
              <w:spacing w:before="60" w:after="60"/>
            </w:pPr>
            <w:r w:rsidRPr="008C0DBB">
              <w:t>(S)</w:t>
            </w:r>
          </w:p>
        </w:tc>
        <w:tc>
          <w:tcPr>
            <w:tcW w:w="1584" w:type="dxa"/>
            <w:tcBorders>
              <w:left w:val="single" w:sz="6" w:space="0" w:color="auto"/>
              <w:right w:val="single" w:sz="6" w:space="0" w:color="auto"/>
            </w:tcBorders>
          </w:tcPr>
          <w:p w14:paraId="6F294244"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1CE0122E" w14:textId="77777777" w:rsidR="0036021B" w:rsidRPr="008C0DBB" w:rsidRDefault="0036021B" w:rsidP="00094A29">
            <w:pPr>
              <w:spacing w:before="60" w:after="60"/>
            </w:pPr>
          </w:p>
        </w:tc>
        <w:tc>
          <w:tcPr>
            <w:tcW w:w="1584" w:type="dxa"/>
            <w:tcBorders>
              <w:left w:val="nil"/>
            </w:tcBorders>
          </w:tcPr>
          <w:p w14:paraId="5B2642B4" w14:textId="77777777" w:rsidR="0036021B" w:rsidRPr="008C0DBB" w:rsidRDefault="0036021B" w:rsidP="00094A29">
            <w:pPr>
              <w:spacing w:before="60" w:after="60"/>
            </w:pPr>
          </w:p>
        </w:tc>
      </w:tr>
      <w:tr w:rsidR="0036021B" w:rsidRPr="008C0DBB" w14:paraId="1700D5B2" w14:textId="77777777" w:rsidTr="00094A29">
        <w:tc>
          <w:tcPr>
            <w:tcW w:w="2520" w:type="dxa"/>
            <w:tcBorders>
              <w:bottom w:val="single" w:sz="6" w:space="0" w:color="auto"/>
              <w:right w:val="nil"/>
            </w:tcBorders>
          </w:tcPr>
          <w:p w14:paraId="7332591B" w14:textId="77777777" w:rsidR="0036021B" w:rsidRPr="008C0DBB" w:rsidRDefault="0036021B" w:rsidP="00094A29">
            <w:pPr>
              <w:spacing w:before="60" w:after="60"/>
            </w:pPr>
            <w:r w:rsidRPr="008C0DBB">
              <w:t>(  )</w:t>
            </w:r>
          </w:p>
        </w:tc>
        <w:tc>
          <w:tcPr>
            <w:tcW w:w="1584" w:type="dxa"/>
            <w:tcBorders>
              <w:left w:val="single" w:sz="6" w:space="0" w:color="auto"/>
              <w:bottom w:val="single" w:sz="6" w:space="0" w:color="auto"/>
              <w:right w:val="single" w:sz="6" w:space="0" w:color="auto"/>
            </w:tcBorders>
          </w:tcPr>
          <w:p w14:paraId="6D915E89" w14:textId="77777777" w:rsidR="0036021B" w:rsidRPr="008C0DBB" w:rsidRDefault="0036021B" w:rsidP="00094A29">
            <w:pPr>
              <w:spacing w:before="60" w:after="60"/>
            </w:pPr>
          </w:p>
        </w:tc>
        <w:tc>
          <w:tcPr>
            <w:tcW w:w="1728" w:type="dxa"/>
            <w:tcBorders>
              <w:left w:val="single" w:sz="6" w:space="0" w:color="auto"/>
              <w:bottom w:val="single" w:sz="6" w:space="0" w:color="auto"/>
              <w:right w:val="single" w:sz="6" w:space="0" w:color="auto"/>
            </w:tcBorders>
          </w:tcPr>
          <w:p w14:paraId="7CE4A62D" w14:textId="77777777" w:rsidR="0036021B" w:rsidRPr="008C0DBB" w:rsidRDefault="0036021B" w:rsidP="00094A29">
            <w:pPr>
              <w:spacing w:before="60" w:after="60"/>
            </w:pPr>
          </w:p>
        </w:tc>
        <w:tc>
          <w:tcPr>
            <w:tcW w:w="1584" w:type="dxa"/>
            <w:tcBorders>
              <w:left w:val="nil"/>
              <w:bottom w:val="single" w:sz="6" w:space="0" w:color="auto"/>
            </w:tcBorders>
          </w:tcPr>
          <w:p w14:paraId="6AC808A7" w14:textId="77777777" w:rsidR="0036021B" w:rsidRPr="008C0DBB" w:rsidRDefault="0036021B" w:rsidP="00094A29">
            <w:pPr>
              <w:spacing w:before="60" w:after="60"/>
            </w:pPr>
          </w:p>
        </w:tc>
      </w:tr>
    </w:tbl>
    <w:p w14:paraId="1612DE37" w14:textId="77777777" w:rsidR="0036021B" w:rsidRPr="008C0DBB" w:rsidRDefault="0036021B" w:rsidP="0036021B">
      <w:pPr>
        <w:rPr>
          <w:sz w:val="16"/>
        </w:rPr>
      </w:pPr>
    </w:p>
    <w:p w14:paraId="6CE3A192" w14:textId="77777777" w:rsidR="0036021B" w:rsidRPr="008C0DBB" w:rsidRDefault="0036021B" w:rsidP="0036021B">
      <w:pPr>
        <w:rPr>
          <w:b/>
        </w:rPr>
      </w:pPr>
      <w:r w:rsidRPr="008C0DBB">
        <w:rPr>
          <w:b/>
        </w:rPr>
        <w:t>Tableau B : Monnaie étrangère</w:t>
      </w:r>
    </w:p>
    <w:p w14:paraId="73BA43B7" w14:textId="77777777" w:rsidR="0036021B" w:rsidRPr="008C0DBB" w:rsidRDefault="0036021B" w:rsidP="0036021B"/>
    <w:p w14:paraId="4BC4B00D" w14:textId="77777777" w:rsidR="0036021B" w:rsidRPr="008C0DBB" w:rsidRDefault="0036021B" w:rsidP="0036021B">
      <w:r w:rsidRPr="008C0DBB">
        <w:t>Le Soumissionnaire complétera, le cas échéant, un tableau semblable à celui qui suit pour chaque monnaie étrangère de paiement.</w:t>
      </w:r>
    </w:p>
    <w:p w14:paraId="53A2C434" w14:textId="77777777" w:rsidR="0036021B" w:rsidRPr="008C0DBB" w:rsidRDefault="0036021B" w:rsidP="0036021B">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36021B" w:rsidRPr="008C0DBB" w14:paraId="2EB8FB60" w14:textId="77777777" w:rsidTr="00094A29">
        <w:tc>
          <w:tcPr>
            <w:tcW w:w="2520" w:type="dxa"/>
            <w:tcBorders>
              <w:top w:val="single" w:sz="6" w:space="0" w:color="auto"/>
              <w:bottom w:val="single" w:sz="6" w:space="0" w:color="auto"/>
              <w:right w:val="nil"/>
            </w:tcBorders>
          </w:tcPr>
          <w:p w14:paraId="264DE4CC" w14:textId="77777777" w:rsidR="0036021B" w:rsidRPr="008C0DBB" w:rsidRDefault="0036021B" w:rsidP="00094A29">
            <w:pPr>
              <w:spacing w:before="60" w:after="60"/>
              <w:ind w:left="0" w:firstLine="0"/>
              <w:jc w:val="center"/>
            </w:pPr>
            <w:r w:rsidRPr="008C0DBB">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154F1AC9" w14:textId="77777777" w:rsidR="0036021B" w:rsidRPr="008C0DBB" w:rsidRDefault="0036021B" w:rsidP="00094A29">
            <w:pPr>
              <w:spacing w:before="60" w:after="60"/>
              <w:ind w:left="0" w:firstLine="0"/>
              <w:jc w:val="center"/>
            </w:pPr>
            <w:r w:rsidRPr="008C0DBB">
              <w:t>Description/</w:t>
            </w:r>
          </w:p>
          <w:p w14:paraId="16C35F19" w14:textId="77777777" w:rsidR="0036021B" w:rsidRPr="008C0DBB" w:rsidRDefault="0036021B" w:rsidP="00094A29">
            <w:pPr>
              <w:spacing w:before="60" w:after="60"/>
              <w:ind w:left="0" w:firstLine="0"/>
              <w:jc w:val="center"/>
            </w:pPr>
            <w:r w:rsidRPr="008C0DBB">
              <w:t xml:space="preserve">identification </w:t>
            </w:r>
          </w:p>
        </w:tc>
        <w:tc>
          <w:tcPr>
            <w:tcW w:w="1728" w:type="dxa"/>
            <w:tcBorders>
              <w:top w:val="single" w:sz="6" w:space="0" w:color="auto"/>
              <w:left w:val="single" w:sz="6" w:space="0" w:color="auto"/>
              <w:bottom w:val="single" w:sz="6" w:space="0" w:color="auto"/>
              <w:right w:val="single" w:sz="6" w:space="0" w:color="auto"/>
            </w:tcBorders>
          </w:tcPr>
          <w:p w14:paraId="6023FFE5" w14:textId="77777777" w:rsidR="0036021B" w:rsidRPr="008C0DBB" w:rsidRDefault="0036021B" w:rsidP="00094A29">
            <w:pPr>
              <w:spacing w:before="60" w:after="60"/>
              <w:ind w:left="0" w:firstLine="0"/>
              <w:jc w:val="center"/>
            </w:pPr>
            <w:r w:rsidRPr="008C0DBB">
              <w:t>Publication d’origine de l’indice</w:t>
            </w:r>
          </w:p>
        </w:tc>
        <w:tc>
          <w:tcPr>
            <w:tcW w:w="1584" w:type="dxa"/>
            <w:tcBorders>
              <w:top w:val="single" w:sz="6" w:space="0" w:color="auto"/>
              <w:left w:val="nil"/>
              <w:bottom w:val="single" w:sz="6" w:space="0" w:color="auto"/>
            </w:tcBorders>
          </w:tcPr>
          <w:p w14:paraId="601CEEC6" w14:textId="77777777" w:rsidR="0036021B" w:rsidRPr="008C0DBB" w:rsidRDefault="0036021B" w:rsidP="00094A29">
            <w:pPr>
              <w:spacing w:before="60" w:after="60"/>
              <w:ind w:left="0" w:firstLine="0"/>
              <w:jc w:val="center"/>
            </w:pPr>
            <w:r w:rsidRPr="008C0DBB">
              <w:t>Valeur de base au</w:t>
            </w:r>
          </w:p>
          <w:p w14:paraId="51010210" w14:textId="77777777" w:rsidR="0036021B" w:rsidRPr="008C0DBB" w:rsidRDefault="0036021B" w:rsidP="00094A29">
            <w:pPr>
              <w:spacing w:before="60" w:after="60"/>
              <w:ind w:left="0" w:firstLine="0"/>
              <w:jc w:val="center"/>
            </w:pPr>
            <w:r w:rsidRPr="008C0DBB">
              <w:rPr>
                <w:i/>
                <w:sz w:val="20"/>
              </w:rPr>
              <w:t>[mois]</w:t>
            </w:r>
            <w:r w:rsidRPr="008C0DBB">
              <w:rPr>
                <w:i/>
                <w:sz w:val="20"/>
                <w:vertAlign w:val="superscript"/>
              </w:rPr>
              <w:t>(1)</w:t>
            </w:r>
          </w:p>
        </w:tc>
      </w:tr>
      <w:tr w:rsidR="0036021B" w:rsidRPr="008C0DBB" w14:paraId="0DA3BB76" w14:textId="77777777" w:rsidTr="00094A29">
        <w:tc>
          <w:tcPr>
            <w:tcW w:w="2520" w:type="dxa"/>
            <w:tcBorders>
              <w:right w:val="nil"/>
            </w:tcBorders>
          </w:tcPr>
          <w:p w14:paraId="09906A5E" w14:textId="77777777" w:rsidR="0036021B" w:rsidRPr="008C0DBB" w:rsidRDefault="0036021B" w:rsidP="00094A29">
            <w:pPr>
              <w:spacing w:before="60" w:after="60"/>
            </w:pPr>
            <w:r w:rsidRPr="008C0DBB">
              <w:t>(T)</w:t>
            </w:r>
          </w:p>
        </w:tc>
        <w:tc>
          <w:tcPr>
            <w:tcW w:w="1584" w:type="dxa"/>
            <w:tcBorders>
              <w:left w:val="single" w:sz="6" w:space="0" w:color="auto"/>
              <w:right w:val="single" w:sz="6" w:space="0" w:color="auto"/>
            </w:tcBorders>
          </w:tcPr>
          <w:p w14:paraId="044D5F7C"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2754C887" w14:textId="77777777" w:rsidR="0036021B" w:rsidRPr="008C0DBB" w:rsidRDefault="0036021B" w:rsidP="00094A29">
            <w:pPr>
              <w:spacing w:before="60" w:after="60"/>
            </w:pPr>
          </w:p>
        </w:tc>
        <w:tc>
          <w:tcPr>
            <w:tcW w:w="1584" w:type="dxa"/>
            <w:tcBorders>
              <w:left w:val="nil"/>
            </w:tcBorders>
          </w:tcPr>
          <w:p w14:paraId="7A9DAA85" w14:textId="77777777" w:rsidR="0036021B" w:rsidRPr="008C0DBB" w:rsidRDefault="0036021B" w:rsidP="00094A29">
            <w:pPr>
              <w:spacing w:before="60" w:after="60"/>
            </w:pPr>
          </w:p>
        </w:tc>
      </w:tr>
      <w:tr w:rsidR="0036021B" w:rsidRPr="008C0DBB" w14:paraId="43E10BD8" w14:textId="77777777" w:rsidTr="00094A29">
        <w:tc>
          <w:tcPr>
            <w:tcW w:w="2520" w:type="dxa"/>
            <w:tcBorders>
              <w:right w:val="nil"/>
            </w:tcBorders>
          </w:tcPr>
          <w:p w14:paraId="5D5B5D2E" w14:textId="77777777" w:rsidR="0036021B" w:rsidRPr="008C0DBB" w:rsidRDefault="0036021B" w:rsidP="00094A29">
            <w:pPr>
              <w:spacing w:before="60" w:after="60"/>
            </w:pPr>
            <w:r w:rsidRPr="008C0DBB">
              <w:t>(S)</w:t>
            </w:r>
          </w:p>
        </w:tc>
        <w:tc>
          <w:tcPr>
            <w:tcW w:w="1584" w:type="dxa"/>
            <w:tcBorders>
              <w:left w:val="single" w:sz="6" w:space="0" w:color="auto"/>
              <w:right w:val="single" w:sz="6" w:space="0" w:color="auto"/>
            </w:tcBorders>
          </w:tcPr>
          <w:p w14:paraId="15129A36"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05B2BDB2" w14:textId="77777777" w:rsidR="0036021B" w:rsidRPr="008C0DBB" w:rsidRDefault="0036021B" w:rsidP="00094A29">
            <w:pPr>
              <w:spacing w:before="60" w:after="60"/>
            </w:pPr>
          </w:p>
        </w:tc>
        <w:tc>
          <w:tcPr>
            <w:tcW w:w="1584" w:type="dxa"/>
            <w:tcBorders>
              <w:left w:val="nil"/>
            </w:tcBorders>
          </w:tcPr>
          <w:p w14:paraId="3524125B" w14:textId="77777777" w:rsidR="0036021B" w:rsidRPr="008C0DBB" w:rsidRDefault="0036021B" w:rsidP="00094A29">
            <w:pPr>
              <w:spacing w:before="60" w:after="60"/>
            </w:pPr>
          </w:p>
        </w:tc>
      </w:tr>
      <w:tr w:rsidR="0036021B" w:rsidRPr="008C0DBB" w14:paraId="36717FC3" w14:textId="77777777" w:rsidTr="00094A29">
        <w:tc>
          <w:tcPr>
            <w:tcW w:w="2520" w:type="dxa"/>
            <w:tcBorders>
              <w:bottom w:val="single" w:sz="6" w:space="0" w:color="auto"/>
              <w:right w:val="nil"/>
            </w:tcBorders>
          </w:tcPr>
          <w:p w14:paraId="2B902EB1" w14:textId="77777777" w:rsidR="0036021B" w:rsidRPr="008C0DBB" w:rsidRDefault="0036021B" w:rsidP="00094A29">
            <w:pPr>
              <w:spacing w:before="60" w:after="60"/>
            </w:pPr>
            <w:r w:rsidRPr="008C0DBB">
              <w:t>(  )</w:t>
            </w:r>
          </w:p>
        </w:tc>
        <w:tc>
          <w:tcPr>
            <w:tcW w:w="1584" w:type="dxa"/>
            <w:tcBorders>
              <w:left w:val="single" w:sz="6" w:space="0" w:color="auto"/>
              <w:bottom w:val="single" w:sz="6" w:space="0" w:color="auto"/>
              <w:right w:val="single" w:sz="6" w:space="0" w:color="auto"/>
            </w:tcBorders>
          </w:tcPr>
          <w:p w14:paraId="555C123E" w14:textId="77777777" w:rsidR="0036021B" w:rsidRPr="008C0DBB" w:rsidRDefault="0036021B" w:rsidP="00094A29">
            <w:pPr>
              <w:spacing w:before="60" w:after="60"/>
            </w:pPr>
          </w:p>
        </w:tc>
        <w:tc>
          <w:tcPr>
            <w:tcW w:w="1728" w:type="dxa"/>
            <w:tcBorders>
              <w:left w:val="single" w:sz="6" w:space="0" w:color="auto"/>
              <w:bottom w:val="single" w:sz="6" w:space="0" w:color="auto"/>
              <w:right w:val="single" w:sz="6" w:space="0" w:color="auto"/>
            </w:tcBorders>
          </w:tcPr>
          <w:p w14:paraId="4834BB7A" w14:textId="77777777" w:rsidR="0036021B" w:rsidRPr="008C0DBB" w:rsidRDefault="0036021B" w:rsidP="00094A29">
            <w:pPr>
              <w:spacing w:before="60" w:after="60"/>
            </w:pPr>
          </w:p>
        </w:tc>
        <w:tc>
          <w:tcPr>
            <w:tcW w:w="1584" w:type="dxa"/>
            <w:tcBorders>
              <w:left w:val="nil"/>
              <w:bottom w:val="single" w:sz="6" w:space="0" w:color="auto"/>
            </w:tcBorders>
          </w:tcPr>
          <w:p w14:paraId="2A0900D4" w14:textId="77777777" w:rsidR="0036021B" w:rsidRPr="008C0DBB" w:rsidRDefault="0036021B" w:rsidP="00094A29">
            <w:pPr>
              <w:spacing w:before="60" w:after="60"/>
            </w:pPr>
          </w:p>
        </w:tc>
      </w:tr>
    </w:tbl>
    <w:p w14:paraId="3B3F1EE7" w14:textId="77777777" w:rsidR="0036021B" w:rsidRPr="008C0DBB" w:rsidRDefault="0036021B" w:rsidP="0036021B">
      <w:pPr>
        <w:rPr>
          <w:sz w:val="16"/>
        </w:rPr>
      </w:pPr>
    </w:p>
    <w:p w14:paraId="7F914D32" w14:textId="77777777" w:rsidR="0036021B" w:rsidRPr="008C0DBB" w:rsidRDefault="0036021B" w:rsidP="0036021B">
      <w:pPr>
        <w:rPr>
          <w:sz w:val="16"/>
        </w:rPr>
      </w:pPr>
      <w:r w:rsidRPr="008C0DBB">
        <w:t>Signature du Soumissionnaire</w:t>
      </w:r>
    </w:p>
    <w:p w14:paraId="2053F2AD" w14:textId="74910C63" w:rsidR="00E223D0" w:rsidRPr="008C0DBB" w:rsidRDefault="0036021B" w:rsidP="0036021B">
      <w:pPr>
        <w:spacing w:before="120" w:after="240"/>
        <w:ind w:left="0" w:firstLine="0"/>
        <w:jc w:val="center"/>
        <w:rPr>
          <w:szCs w:val="24"/>
          <w:highlight w:val="yellow"/>
          <w:lang w:eastAsia="en-US"/>
        </w:rPr>
      </w:pPr>
      <w:r w:rsidRPr="008C0DBB">
        <w:br w:type="page"/>
      </w:r>
    </w:p>
    <w:tbl>
      <w:tblPr>
        <w:tblW w:w="0" w:type="auto"/>
        <w:tblLayout w:type="fixed"/>
        <w:tblLook w:val="0000" w:firstRow="0" w:lastRow="0" w:firstColumn="0" w:lastColumn="0" w:noHBand="0" w:noVBand="0"/>
      </w:tblPr>
      <w:tblGrid>
        <w:gridCol w:w="9198"/>
      </w:tblGrid>
      <w:tr w:rsidR="0036021B" w:rsidRPr="008C0DBB" w14:paraId="0687D627" w14:textId="77777777" w:rsidTr="00094A29">
        <w:trPr>
          <w:trHeight w:val="900"/>
        </w:trPr>
        <w:tc>
          <w:tcPr>
            <w:tcW w:w="9198" w:type="dxa"/>
            <w:tcBorders>
              <w:top w:val="nil"/>
              <w:left w:val="nil"/>
              <w:bottom w:val="nil"/>
              <w:right w:val="nil"/>
            </w:tcBorders>
          </w:tcPr>
          <w:p w14:paraId="409DF334" w14:textId="77777777" w:rsidR="0036021B" w:rsidRPr="008C0DBB" w:rsidRDefault="0036021B" w:rsidP="00094A29">
            <w:pPr>
              <w:pStyle w:val="Style7"/>
            </w:pPr>
            <w:bookmarkStart w:id="493" w:name="_Toc473887069"/>
            <w:bookmarkStart w:id="494" w:name="_Toc488658186"/>
            <w:r w:rsidRPr="008C0DBB">
              <w:lastRenderedPageBreak/>
              <w:br w:type="page"/>
            </w:r>
            <w:bookmarkStart w:id="495" w:name="_Toc327863894"/>
            <w:bookmarkStart w:id="496" w:name="_Toc479112144"/>
            <w:r w:rsidRPr="008C0DBB">
              <w:t xml:space="preserve"> Modèle de garantie d’offre (garantie bancaire)</w:t>
            </w:r>
            <w:bookmarkEnd w:id="495"/>
            <w:bookmarkEnd w:id="496"/>
          </w:p>
        </w:tc>
      </w:tr>
    </w:tbl>
    <w:p w14:paraId="242F5BDA" w14:textId="77777777" w:rsidR="0036021B" w:rsidRPr="008C0DBB" w:rsidRDefault="0036021B" w:rsidP="0036021B">
      <w:pPr>
        <w:tabs>
          <w:tab w:val="right" w:pos="9000"/>
        </w:tabs>
        <w:rPr>
          <w:b/>
        </w:rPr>
      </w:pPr>
      <w:r w:rsidRPr="008C0DBB">
        <w:rPr>
          <w:i/>
          <w:iCs/>
        </w:rPr>
        <w:t>[La banque remplit ce modèle de garantie d’offre conformément aux indications entre crochets]</w:t>
      </w:r>
      <w:r w:rsidRPr="008C0DBB">
        <w:rPr>
          <w:b/>
        </w:rPr>
        <w:t xml:space="preserve"> </w:t>
      </w:r>
    </w:p>
    <w:p w14:paraId="47E39130" w14:textId="77777777" w:rsidR="0036021B" w:rsidRPr="008C0DBB" w:rsidRDefault="0036021B" w:rsidP="0036021B">
      <w:pPr>
        <w:rPr>
          <w:bCs/>
          <w:i/>
          <w:iCs/>
        </w:rPr>
      </w:pPr>
      <w:r w:rsidRPr="008C0DBB">
        <w:rPr>
          <w:bCs/>
          <w:i/>
          <w:iCs/>
        </w:rPr>
        <w:t>[</w:t>
      </w:r>
      <w:r w:rsidRPr="008C0DBB">
        <w:rPr>
          <w:bCs/>
          <w:i/>
          <w:iCs/>
          <w:szCs w:val="24"/>
        </w:rPr>
        <w:t>insérer le nom de la banque, et l’adresse de l’agence émettrice]</w:t>
      </w:r>
    </w:p>
    <w:p w14:paraId="0045B3DC" w14:textId="77777777" w:rsidR="0036021B" w:rsidRPr="008C0DBB" w:rsidRDefault="0036021B" w:rsidP="0036021B">
      <w:pPr>
        <w:rPr>
          <w:bCs/>
          <w:i/>
          <w:iCs/>
        </w:rPr>
      </w:pPr>
      <w:r w:rsidRPr="008C0DBB">
        <w:rPr>
          <w:b/>
          <w:bCs/>
        </w:rPr>
        <w:t>Bénéficiaire :</w:t>
      </w:r>
      <w:r w:rsidRPr="008C0DBB">
        <w:rPr>
          <w:bCs/>
          <w:i/>
          <w:iCs/>
        </w:rPr>
        <w:t xml:space="preserve"> </w:t>
      </w:r>
      <w:r w:rsidRPr="008C0DBB">
        <w:rPr>
          <w:bCs/>
          <w:i/>
          <w:iCs/>
          <w:szCs w:val="24"/>
        </w:rPr>
        <w:t>[insérer nom et adresse du Maître de l’Ouvrage]</w:t>
      </w:r>
      <w:r w:rsidRPr="008C0DBB">
        <w:rPr>
          <w:bCs/>
          <w:i/>
          <w:iCs/>
        </w:rPr>
        <w:t xml:space="preserve"> </w:t>
      </w:r>
    </w:p>
    <w:p w14:paraId="0D11B519" w14:textId="77777777" w:rsidR="0036021B" w:rsidRPr="008C0DBB" w:rsidRDefault="0036021B" w:rsidP="0036021B">
      <w:pPr>
        <w:ind w:right="72"/>
        <w:rPr>
          <w:b/>
          <w:sz w:val="18"/>
          <w:szCs w:val="16"/>
        </w:rPr>
      </w:pPr>
      <w:r w:rsidRPr="008C0DBB">
        <w:rPr>
          <w:b/>
          <w:bCs/>
        </w:rPr>
        <w:t>Avis d’appel d’offres No</w:t>
      </w:r>
      <w:r w:rsidRPr="008C0DBB">
        <w:rPr>
          <w:sz w:val="18"/>
          <w:szCs w:val="16"/>
        </w:rPr>
        <w:t>.:</w:t>
      </w:r>
      <w:r w:rsidRPr="008C0DBB">
        <w:rPr>
          <w:b/>
          <w:sz w:val="18"/>
          <w:szCs w:val="16"/>
        </w:rPr>
        <w:t xml:space="preserve"> </w:t>
      </w:r>
      <w:r w:rsidRPr="008C0DBB">
        <w:rPr>
          <w:bCs/>
          <w:i/>
          <w:iCs/>
          <w:szCs w:val="24"/>
        </w:rPr>
        <w:t>[insérer le numéro de l’avis d’Appel d’Offres]</w:t>
      </w:r>
    </w:p>
    <w:p w14:paraId="7B5D4012" w14:textId="77777777" w:rsidR="0036021B" w:rsidRPr="008C0DBB" w:rsidRDefault="0036021B" w:rsidP="0036021B">
      <w:pPr>
        <w:rPr>
          <w:szCs w:val="24"/>
        </w:rPr>
      </w:pPr>
      <w:r w:rsidRPr="008C0DBB">
        <w:rPr>
          <w:b/>
          <w:bCs/>
        </w:rPr>
        <w:t>Date :</w:t>
      </w:r>
      <w:r w:rsidRPr="008C0DBB">
        <w:t xml:space="preserve"> </w:t>
      </w:r>
      <w:r w:rsidRPr="008C0DBB">
        <w:rPr>
          <w:i/>
          <w:iCs/>
          <w:szCs w:val="24"/>
        </w:rPr>
        <w:t>[insérer date]</w:t>
      </w:r>
    </w:p>
    <w:p w14:paraId="436FDF67" w14:textId="77777777" w:rsidR="0036021B" w:rsidRPr="008C0DBB" w:rsidRDefault="0036021B" w:rsidP="0036021B">
      <w:r w:rsidRPr="008C0DBB">
        <w:rPr>
          <w:b/>
          <w:bCs/>
        </w:rPr>
        <w:t>Garantie d’offre no. :</w:t>
      </w:r>
      <w:r w:rsidRPr="008C0DBB">
        <w:t xml:space="preserve"> </w:t>
      </w:r>
      <w:r w:rsidRPr="008C0DBB">
        <w:rPr>
          <w:bCs/>
          <w:i/>
          <w:iCs/>
          <w:szCs w:val="24"/>
        </w:rPr>
        <w:t>[insérer No de garantie]</w:t>
      </w:r>
    </w:p>
    <w:p w14:paraId="35DA3A20" w14:textId="77777777" w:rsidR="0036021B" w:rsidRPr="008C0DBB" w:rsidRDefault="0036021B" w:rsidP="0036021B">
      <w:pPr>
        <w:ind w:left="900" w:hanging="900"/>
      </w:pPr>
      <w:r w:rsidRPr="008C0DBB">
        <w:rPr>
          <w:b/>
          <w:bCs/>
        </w:rPr>
        <w:t>Garant:</w:t>
      </w:r>
      <w:r w:rsidRPr="008C0DBB">
        <w:t xml:space="preserve"> </w:t>
      </w:r>
      <w:r w:rsidRPr="008C0DBB">
        <w:rPr>
          <w:bCs/>
          <w:i/>
          <w:iCs/>
          <w:szCs w:val="24"/>
        </w:rPr>
        <w:t>[insérer le nom de la banque, et l’adresse de l’agence émettrice, sauf si cela figure à l’en-tête]</w:t>
      </w:r>
    </w:p>
    <w:p w14:paraId="0FF4B0F3" w14:textId="77777777" w:rsidR="0036021B" w:rsidRPr="008C0DBB" w:rsidRDefault="0036021B" w:rsidP="0036021B">
      <w:pPr>
        <w:ind w:left="0" w:firstLine="0"/>
      </w:pPr>
      <w:r w:rsidRPr="008C0DBB">
        <w:t xml:space="preserve">Nous avons été informés que </w:t>
      </w:r>
      <w:r w:rsidRPr="008C0DBB">
        <w:rPr>
          <w:i/>
          <w:iCs/>
        </w:rPr>
        <w:t>[</w:t>
      </w:r>
      <w:r w:rsidRPr="008C0DBB">
        <w:rPr>
          <w:i/>
          <w:iCs/>
          <w:szCs w:val="24"/>
        </w:rPr>
        <w:t>insérer</w:t>
      </w:r>
      <w:r w:rsidRPr="008C0DBB">
        <w:rPr>
          <w:i/>
          <w:iCs/>
        </w:rPr>
        <w:t xml:space="preserve"> numéro du Marché]</w:t>
      </w:r>
      <w:r w:rsidRPr="008C0DBB">
        <w:t xml:space="preserve"> (ci-après dénommé « le Soumissionnaire ») a répondu à votre appel d’offres no.</w:t>
      </w:r>
      <w:r w:rsidRPr="008C0DBB">
        <w:rPr>
          <w:i/>
          <w:iCs/>
        </w:rPr>
        <w:t xml:space="preserve"> [</w:t>
      </w:r>
      <w:r w:rsidRPr="008C0DBB">
        <w:rPr>
          <w:i/>
          <w:iCs/>
          <w:szCs w:val="24"/>
        </w:rPr>
        <w:t>insérer</w:t>
      </w:r>
      <w:r w:rsidRPr="008C0DBB">
        <w:rPr>
          <w:i/>
          <w:iCs/>
        </w:rPr>
        <w:t xml:space="preserve"> no de l’avis d’appel d’offres]</w:t>
      </w:r>
      <w:r w:rsidRPr="008C0DBB">
        <w:t xml:space="preserve"> pour l’exécution de </w:t>
      </w:r>
      <w:r w:rsidRPr="008C0DBB">
        <w:rPr>
          <w:bCs/>
          <w:i/>
          <w:iCs/>
        </w:rPr>
        <w:t>[</w:t>
      </w:r>
      <w:r w:rsidRPr="008C0DBB">
        <w:rPr>
          <w:bCs/>
          <w:i/>
          <w:iCs/>
          <w:szCs w:val="24"/>
        </w:rPr>
        <w:t>insérer</w:t>
      </w:r>
      <w:r w:rsidRPr="008C0DBB">
        <w:rPr>
          <w:bCs/>
          <w:i/>
          <w:iCs/>
        </w:rPr>
        <w:t xml:space="preserve"> description des travaux]</w:t>
      </w:r>
      <w:r w:rsidRPr="008C0DBB">
        <w:t xml:space="preserve"> et vous a soumis ou vous soumettra son offre en date du </w:t>
      </w:r>
      <w:r w:rsidRPr="008C0DBB">
        <w:rPr>
          <w:bCs/>
          <w:i/>
          <w:iCs/>
        </w:rPr>
        <w:t>[</w:t>
      </w:r>
      <w:r w:rsidRPr="008C0DBB">
        <w:rPr>
          <w:bCs/>
          <w:i/>
          <w:iCs/>
          <w:szCs w:val="24"/>
        </w:rPr>
        <w:t>insérer</w:t>
      </w:r>
      <w:r w:rsidRPr="008C0DBB">
        <w:rPr>
          <w:bCs/>
          <w:i/>
          <w:iCs/>
        </w:rPr>
        <w:t xml:space="preserve"> date du dépôt de l’offre]</w:t>
      </w:r>
      <w:r w:rsidRPr="008C0DBB">
        <w:t xml:space="preserve"> (ci-après dénommée « l’Offre »).</w:t>
      </w:r>
    </w:p>
    <w:p w14:paraId="39350D28" w14:textId="77777777" w:rsidR="0036021B" w:rsidRPr="008C0DBB" w:rsidRDefault="0036021B" w:rsidP="0036021B">
      <w:pPr>
        <w:pStyle w:val="BodyText2"/>
        <w:ind w:left="0" w:firstLine="0"/>
        <w:rPr>
          <w:lang w:val="fr-FR"/>
        </w:rPr>
      </w:pPr>
      <w:r w:rsidRPr="008C0DBB">
        <w:rPr>
          <w:lang w:val="fr-FR"/>
        </w:rPr>
        <w:t>En vertu des dispositions du dossier d’Appel d’offres, l’Offre doit être accompagnée d’une garantie d’offre.</w:t>
      </w:r>
    </w:p>
    <w:p w14:paraId="434677D2" w14:textId="77777777" w:rsidR="0036021B" w:rsidRPr="008C0DBB" w:rsidRDefault="0036021B" w:rsidP="0036021B">
      <w:pPr>
        <w:ind w:left="0" w:firstLine="0"/>
        <w:rPr>
          <w:b/>
        </w:rPr>
      </w:pPr>
      <w:r w:rsidRPr="008C0DBB">
        <w:t xml:space="preserve">A la demande du Soumissionnaire, nous </w:t>
      </w:r>
      <w:r w:rsidRPr="008C0DBB">
        <w:rPr>
          <w:bCs/>
          <w:i/>
          <w:iCs/>
        </w:rPr>
        <w:t>[</w:t>
      </w:r>
      <w:r w:rsidRPr="008C0DBB">
        <w:rPr>
          <w:bCs/>
          <w:i/>
          <w:iCs/>
          <w:szCs w:val="24"/>
        </w:rPr>
        <w:t>insérer</w:t>
      </w:r>
      <w:r w:rsidRPr="008C0DBB">
        <w:rPr>
          <w:bCs/>
          <w:i/>
          <w:iCs/>
        </w:rPr>
        <w:t xml:space="preserve"> nom de la banque]</w:t>
      </w:r>
      <w:r w:rsidRPr="008C0DBB">
        <w:t xml:space="preserve"> nous engageons par la présente, sans réserve et irrévocablement, à vous payer à première demande, toutes sommes d’argent que vous pourriez réclamer dans la limite de </w:t>
      </w:r>
      <w:r w:rsidRPr="008C0DBB">
        <w:rPr>
          <w:bCs/>
        </w:rPr>
        <w:t>[</w:t>
      </w:r>
      <w:r w:rsidRPr="008C0DBB">
        <w:rPr>
          <w:i/>
        </w:rPr>
        <w:t>insérer la somme en chiffres dans la monnaie du pays du Maître de l’Ouvrage ou un montant équivalent dans une monnaie internationale librement convertible].</w:t>
      </w:r>
      <w:r w:rsidRPr="008C0DBB">
        <w:rPr>
          <w:iCs/>
        </w:rPr>
        <w:t xml:space="preserve"> _____________</w:t>
      </w:r>
      <w:r w:rsidRPr="008C0DBB">
        <w:rPr>
          <w:i/>
        </w:rPr>
        <w:t xml:space="preserve"> </w:t>
      </w:r>
      <w:r w:rsidRPr="008C0DBB">
        <w:rPr>
          <w:iCs/>
        </w:rPr>
        <w:t>[</w:t>
      </w:r>
      <w:r w:rsidRPr="008C0DBB">
        <w:rPr>
          <w:i/>
        </w:rPr>
        <w:t>insérer la somme en lettres</w:t>
      </w:r>
      <w:r w:rsidRPr="008C0DBB">
        <w:rPr>
          <w:iCs/>
        </w:rPr>
        <w:t>].</w:t>
      </w:r>
    </w:p>
    <w:p w14:paraId="016F874A" w14:textId="77777777" w:rsidR="0036021B" w:rsidRPr="008C0DBB" w:rsidRDefault="0036021B" w:rsidP="0036021B">
      <w:pPr>
        <w:pStyle w:val="BodyText2"/>
        <w:ind w:left="0" w:firstLine="0"/>
        <w:rPr>
          <w:lang w:val="fr-FR"/>
        </w:rPr>
      </w:pPr>
      <w:r w:rsidRPr="008C0DBB">
        <w:rPr>
          <w:lang w:val="fr-FR"/>
        </w:rPr>
        <w:t>Votre demande en paiement doit être accompagnée d’une déclaration attestant que le Soumissionnaire n'a pas exécuté une des obligations auxquelles il est tenu en vertu de l’Offre, à savoir :</w:t>
      </w:r>
    </w:p>
    <w:p w14:paraId="2EA5C6C0" w14:textId="77777777" w:rsidR="0036021B" w:rsidRPr="008C0DBB" w:rsidRDefault="0036021B" w:rsidP="00520988">
      <w:pPr>
        <w:pStyle w:val="BodyText2"/>
        <w:numPr>
          <w:ilvl w:val="0"/>
          <w:numId w:val="25"/>
        </w:numPr>
        <w:tabs>
          <w:tab w:val="clear" w:pos="360"/>
        </w:tabs>
        <w:spacing w:line="240" w:lineRule="atLeast"/>
        <w:ind w:left="540" w:hanging="540"/>
        <w:rPr>
          <w:lang w:val="fr-FR"/>
        </w:rPr>
      </w:pPr>
      <w:r w:rsidRPr="008C0DBB">
        <w:rPr>
          <w:lang w:val="fr-FR"/>
        </w:rPr>
        <w:t>s’il retire l’Offre pendant la période de validité qu‘il a spécifiée dans la lettre de soumission de l’offre; ou</w:t>
      </w:r>
    </w:p>
    <w:p w14:paraId="28C67551" w14:textId="77777777" w:rsidR="0036021B" w:rsidRPr="008C0DBB" w:rsidRDefault="0036021B" w:rsidP="00520988">
      <w:pPr>
        <w:pStyle w:val="BodyText2"/>
        <w:numPr>
          <w:ilvl w:val="0"/>
          <w:numId w:val="25"/>
        </w:numPr>
        <w:tabs>
          <w:tab w:val="clear" w:pos="360"/>
        </w:tabs>
        <w:ind w:left="540" w:hanging="540"/>
        <w:rPr>
          <w:lang w:val="fr-FR"/>
        </w:rPr>
      </w:pPr>
      <w:r w:rsidRPr="008C0DBB">
        <w:rPr>
          <w:lang w:val="fr-FR"/>
        </w:rPr>
        <w:t>si, s’étant vu notifier l’acceptation de l’Offre par le Maître de l’Ouvrage pendant la période de validité telle qu’indiquée dans la lettre de soumission de l’offre ou prorogée par le Maître de l’Ouvrage avant l’expiration de cette période, il:</w:t>
      </w:r>
    </w:p>
    <w:p w14:paraId="608F60EE" w14:textId="77777777" w:rsidR="0036021B" w:rsidRPr="008C0DBB" w:rsidRDefault="0036021B" w:rsidP="00520988">
      <w:pPr>
        <w:pStyle w:val="BodyText2"/>
        <w:numPr>
          <w:ilvl w:val="0"/>
          <w:numId w:val="26"/>
        </w:numPr>
        <w:tabs>
          <w:tab w:val="clear" w:pos="144"/>
        </w:tabs>
        <w:ind w:left="1080" w:hanging="540"/>
        <w:rPr>
          <w:lang w:val="fr-FR"/>
        </w:rPr>
      </w:pPr>
      <w:r w:rsidRPr="008C0DBB">
        <w:rPr>
          <w:lang w:val="fr-FR"/>
        </w:rPr>
        <w:t>ne signe pas le Marché ; ou</w:t>
      </w:r>
    </w:p>
    <w:p w14:paraId="77866B01" w14:textId="77777777" w:rsidR="0036021B" w:rsidRPr="008C0DBB" w:rsidRDefault="0036021B" w:rsidP="00520988">
      <w:pPr>
        <w:pStyle w:val="BodyText2"/>
        <w:numPr>
          <w:ilvl w:val="0"/>
          <w:numId w:val="26"/>
        </w:numPr>
        <w:tabs>
          <w:tab w:val="clear" w:pos="144"/>
        </w:tabs>
        <w:ind w:left="1080" w:hanging="540"/>
        <w:rPr>
          <w:lang w:val="fr-FR"/>
        </w:rPr>
      </w:pPr>
      <w:r w:rsidRPr="008C0DBB">
        <w:rPr>
          <w:lang w:val="fr-FR"/>
        </w:rPr>
        <w:t>ne fournit pas la garantie de bonne exécution  du Marché, et s’il est tenu de le faire  ne fournit pas la garantie de performance environnementale, sociale, hygiène et sécurité (ESHS)</w:t>
      </w:r>
      <w:r w:rsidRPr="008C0DBB">
        <w:rPr>
          <w:i/>
          <w:lang w:val="fr-FR"/>
        </w:rPr>
        <w:t xml:space="preserve"> </w:t>
      </w:r>
      <w:r w:rsidRPr="008C0DBB">
        <w:rPr>
          <w:lang w:val="fr-FR"/>
        </w:rPr>
        <w:t>ainsi qu’il est prévu dans les Instructions aux soumissionnaires.</w:t>
      </w:r>
    </w:p>
    <w:p w14:paraId="7AC3F41B" w14:textId="77777777" w:rsidR="0036021B" w:rsidRPr="008C0DBB" w:rsidRDefault="0036021B" w:rsidP="0036021B">
      <w:pPr>
        <w:pStyle w:val="BodyText2"/>
        <w:ind w:left="0" w:firstLine="0"/>
        <w:rPr>
          <w:lang w:val="fr-FR"/>
        </w:rPr>
      </w:pPr>
      <w:r w:rsidRPr="008C0DBB">
        <w:rPr>
          <w:lang w:val="fr-FR"/>
        </w:rPr>
        <w:lastRenderedPageBreak/>
        <w:t>La présente garantie expirera (a) si le marché est octroyé au Soumissionnaire, lorsque nous recevrons une copie du Marché signé et de la garantie de bonne exécution et si cela est exigé, la garantie de performance environnementale, sociale, hygiène et sécurité (ESHS)</w:t>
      </w:r>
      <w:r w:rsidRPr="008C0DBB">
        <w:rPr>
          <w:i/>
          <w:lang w:val="fr-FR"/>
        </w:rPr>
        <w:t xml:space="preserve"> </w:t>
      </w:r>
      <w:r w:rsidRPr="008C0DBB">
        <w:rPr>
          <w:lang w:val="fr-FR"/>
        </w:rPr>
        <w:t>émise à votre nom, selon les instructions du Soumissionnaire ; ou (b) si le Marché n’est pas octroyé au Soumissionnaire, à la première des dates suivantes : (i) lorsque nous recevrons copie de votre notification au Soumissionnaire du nom du soumissionnaire retenu, ou (ii) vingt-huit (28) jours après l’expiration de l’Offre.</w:t>
      </w:r>
    </w:p>
    <w:p w14:paraId="4A789BA1" w14:textId="77777777" w:rsidR="0036021B" w:rsidRPr="008C0DBB" w:rsidRDefault="0036021B" w:rsidP="0036021B">
      <w:pPr>
        <w:ind w:left="0" w:firstLine="0"/>
      </w:pPr>
      <w:r w:rsidRPr="008C0DBB">
        <w:t>Toute demande de paiement au titre de la présente garantie doit être reçue à cette date au plus tard.</w:t>
      </w:r>
    </w:p>
    <w:p w14:paraId="0FF75804" w14:textId="77777777" w:rsidR="0036021B" w:rsidRPr="008C0DBB" w:rsidRDefault="0036021B" w:rsidP="0036021B">
      <w:pPr>
        <w:pStyle w:val="BodyText2"/>
        <w:ind w:left="0" w:firstLine="0"/>
        <w:rPr>
          <w:lang w:val="fr-FR"/>
        </w:rPr>
      </w:pPr>
      <w:r w:rsidRPr="008C0DBB">
        <w:rPr>
          <w:lang w:val="fr-FR"/>
        </w:rPr>
        <w:t>La présente garantie est régie par les Règles uniformes de la Chambre de Commerce Internationale 2010 (CCI) relatives aux garanties sur demande, Publication CCI no : 758.</w:t>
      </w:r>
    </w:p>
    <w:p w14:paraId="1EF853D8" w14:textId="204ABD09" w:rsidR="0036021B" w:rsidRPr="008C0DBB" w:rsidRDefault="0036021B" w:rsidP="0036021B">
      <w:pPr>
        <w:tabs>
          <w:tab w:val="left" w:pos="1188"/>
          <w:tab w:val="left" w:pos="2394"/>
          <w:tab w:val="left" w:pos="4209"/>
          <w:tab w:val="left" w:pos="5238"/>
          <w:tab w:val="left" w:pos="7632"/>
          <w:tab w:val="left" w:pos="7868"/>
          <w:tab w:val="left" w:pos="9468"/>
        </w:tabs>
        <w:ind w:left="6237" w:hanging="6237"/>
      </w:pPr>
      <w:r w:rsidRPr="008C0DBB">
        <w:t xml:space="preserve">Nom : </w:t>
      </w:r>
      <w:r w:rsidRPr="008C0DBB">
        <w:rPr>
          <w:i/>
          <w:iCs/>
        </w:rPr>
        <w:t xml:space="preserve">[nom complet de la personne </w:t>
      </w:r>
      <w:r w:rsidR="00994494" w:rsidRPr="008C0DBB">
        <w:rPr>
          <w:i/>
          <w:iCs/>
        </w:rPr>
        <w:t>signataire]</w:t>
      </w:r>
      <w:r w:rsidR="00994494" w:rsidRPr="008C0DBB">
        <w:t xml:space="preserve"> Titre</w:t>
      </w:r>
      <w:r w:rsidRPr="008C0DBB">
        <w:t xml:space="preserve"> </w:t>
      </w:r>
      <w:r w:rsidRPr="008C0DBB">
        <w:rPr>
          <w:i/>
          <w:iCs/>
        </w:rPr>
        <w:t>[capacité juridique de la personne signataire]</w:t>
      </w:r>
    </w:p>
    <w:p w14:paraId="37B53666" w14:textId="77777777" w:rsidR="0036021B" w:rsidRPr="008C0DBB" w:rsidRDefault="0036021B" w:rsidP="0036021B">
      <w:pPr>
        <w:tabs>
          <w:tab w:val="left" w:pos="1188"/>
          <w:tab w:val="left" w:pos="2394"/>
          <w:tab w:val="left" w:pos="4209"/>
          <w:tab w:val="left" w:pos="5238"/>
          <w:tab w:val="left" w:pos="7632"/>
          <w:tab w:val="left" w:pos="7868"/>
          <w:tab w:val="left" w:pos="9468"/>
        </w:tabs>
      </w:pPr>
    </w:p>
    <w:p w14:paraId="3DF4B1FC" w14:textId="77777777" w:rsidR="0036021B" w:rsidRPr="008C0DBB" w:rsidRDefault="0036021B" w:rsidP="0036021B">
      <w:pPr>
        <w:pStyle w:val="i"/>
        <w:tabs>
          <w:tab w:val="left" w:pos="1188"/>
          <w:tab w:val="left" w:pos="2394"/>
          <w:tab w:val="left" w:pos="4209"/>
          <w:tab w:val="left" w:pos="5238"/>
          <w:tab w:val="left" w:pos="7632"/>
          <w:tab w:val="left" w:pos="7868"/>
          <w:tab w:val="left" w:pos="9468"/>
        </w:tabs>
        <w:rPr>
          <w:rFonts w:ascii="Times New Roman" w:hAnsi="Times New Roman"/>
          <w:lang w:val="fr-FR"/>
        </w:rPr>
      </w:pPr>
      <w:r w:rsidRPr="008C0DBB">
        <w:rPr>
          <w:rFonts w:ascii="Times New Roman" w:hAnsi="Times New Roman"/>
          <w:lang w:val="fr-FR"/>
        </w:rPr>
        <w:t xml:space="preserve">Signé </w:t>
      </w:r>
      <w:r w:rsidRPr="008C0DBB">
        <w:rPr>
          <w:rFonts w:ascii="Times New Roman" w:hAnsi="Times New Roman"/>
          <w:i/>
          <w:iCs/>
          <w:lang w:val="fr-FR"/>
        </w:rPr>
        <w:t>[signature de la personne dont le nom et le titre figurent ci-dessus]</w:t>
      </w:r>
    </w:p>
    <w:p w14:paraId="6F5CDC99" w14:textId="77777777" w:rsidR="0036021B" w:rsidRPr="008C0DBB" w:rsidRDefault="0036021B" w:rsidP="0036021B">
      <w:pPr>
        <w:rPr>
          <w:rFonts w:ascii="Arial" w:hAnsi="Arial" w:cs="Arial"/>
          <w:i/>
          <w:sz w:val="22"/>
        </w:rPr>
      </w:pPr>
      <w:r w:rsidRPr="008C0DBB">
        <w:rPr>
          <w:i/>
        </w:rPr>
        <w:t>Note : le texte en italiques est pour l’usage lors de la préparation du formulaire et devra être supprimé de la version officielle finale.</w:t>
      </w:r>
    </w:p>
    <w:bookmarkEnd w:id="493"/>
    <w:bookmarkEnd w:id="494"/>
    <w:p w14:paraId="721B0C90" w14:textId="77777777" w:rsidR="00E223D0" w:rsidRPr="008C0DBB" w:rsidRDefault="00E223D0" w:rsidP="00E223D0">
      <w:pPr>
        <w:spacing w:before="120" w:after="240"/>
        <w:ind w:left="0" w:firstLine="0"/>
        <w:jc w:val="center"/>
        <w:rPr>
          <w:rFonts w:ascii="Arial" w:hAnsi="Arial"/>
          <w:b/>
          <w:spacing w:val="-2"/>
          <w:sz w:val="20"/>
          <w:highlight w:val="yellow"/>
          <w:lang w:eastAsia="en-US"/>
        </w:rPr>
      </w:pPr>
    </w:p>
    <w:p w14:paraId="55D48EC7" w14:textId="77777777" w:rsidR="0036021B" w:rsidRPr="008C0DBB" w:rsidRDefault="00E223D0" w:rsidP="0036021B">
      <w:pPr>
        <w:spacing w:before="120" w:after="240"/>
        <w:ind w:left="0" w:firstLine="0"/>
        <w:jc w:val="center"/>
        <w:rPr>
          <w:rFonts w:ascii="Arial" w:hAnsi="Arial"/>
          <w:b/>
          <w:spacing w:val="-2"/>
          <w:sz w:val="20"/>
          <w:lang w:eastAsia="en-US"/>
        </w:rPr>
      </w:pPr>
      <w:r w:rsidRPr="008C0DBB">
        <w:rPr>
          <w:rFonts w:ascii="Arial" w:hAnsi="Arial"/>
          <w:b/>
          <w:spacing w:val="-2"/>
          <w:sz w:val="20"/>
          <w:lang w:eastAsia="en-US"/>
        </w:rPr>
        <w:br w:type="page"/>
      </w:r>
    </w:p>
    <w:tbl>
      <w:tblPr>
        <w:tblW w:w="0" w:type="auto"/>
        <w:tblLayout w:type="fixed"/>
        <w:tblLook w:val="0000" w:firstRow="0" w:lastRow="0" w:firstColumn="0" w:lastColumn="0" w:noHBand="0" w:noVBand="0"/>
      </w:tblPr>
      <w:tblGrid>
        <w:gridCol w:w="9198"/>
      </w:tblGrid>
      <w:tr w:rsidR="0036021B" w:rsidRPr="008C0DBB" w14:paraId="74A387DC" w14:textId="77777777" w:rsidTr="00094A29">
        <w:trPr>
          <w:trHeight w:val="900"/>
        </w:trPr>
        <w:tc>
          <w:tcPr>
            <w:tcW w:w="9198" w:type="dxa"/>
            <w:vAlign w:val="center"/>
          </w:tcPr>
          <w:p w14:paraId="567657DC" w14:textId="77777777" w:rsidR="0036021B" w:rsidRPr="008C0DBB" w:rsidRDefault="0036021B" w:rsidP="00094A29">
            <w:pPr>
              <w:pStyle w:val="Style7"/>
            </w:pPr>
            <w:bookmarkStart w:id="497" w:name="_Toc68319424"/>
            <w:bookmarkStart w:id="498" w:name="_Toc446329304"/>
            <w:bookmarkStart w:id="499" w:name="_Toc473887071"/>
            <w:bookmarkStart w:id="500" w:name="_Toc488658188"/>
            <w:r w:rsidRPr="008C0DBB">
              <w:lastRenderedPageBreak/>
              <w:br w:type="page"/>
            </w:r>
            <w:bookmarkStart w:id="501" w:name="_Toc382928284"/>
            <w:bookmarkStart w:id="502" w:name="_Toc479112145"/>
            <w:r w:rsidRPr="008C0DBB">
              <w:t xml:space="preserve">Garantie d’offre </w:t>
            </w:r>
          </w:p>
          <w:p w14:paraId="15157E86" w14:textId="77777777" w:rsidR="0036021B" w:rsidRPr="008C0DBB" w:rsidRDefault="0036021B" w:rsidP="00094A29">
            <w:pPr>
              <w:pStyle w:val="Style7"/>
            </w:pPr>
            <w:r w:rsidRPr="008C0DBB">
              <w:t>(Cautionnement émis par une compagnie de garantie)</w:t>
            </w:r>
            <w:bookmarkEnd w:id="501"/>
            <w:bookmarkEnd w:id="502"/>
          </w:p>
        </w:tc>
      </w:tr>
    </w:tbl>
    <w:p w14:paraId="409FF111" w14:textId="77777777" w:rsidR="0036021B" w:rsidRPr="008C0DBB" w:rsidRDefault="0036021B" w:rsidP="0036021B">
      <w:pPr>
        <w:tabs>
          <w:tab w:val="right" w:pos="9360"/>
        </w:tabs>
        <w:ind w:left="4320" w:firstLine="720"/>
        <w:rPr>
          <w:sz w:val="28"/>
        </w:rPr>
      </w:pPr>
    </w:p>
    <w:p w14:paraId="52EFF39D" w14:textId="77777777" w:rsidR="0036021B" w:rsidRPr="008C0DBB" w:rsidRDefault="0036021B" w:rsidP="0036021B">
      <w:pPr>
        <w:tabs>
          <w:tab w:val="right" w:pos="9000"/>
        </w:tabs>
        <w:ind w:left="0" w:firstLine="0"/>
      </w:pPr>
      <w:r w:rsidRPr="008C0DBB">
        <w:rPr>
          <w:i/>
          <w:iCs/>
        </w:rPr>
        <w:t xml:space="preserve">[La compagnie de garantie remplit cette garantie d’offre conformément aux indications entre crochets] </w:t>
      </w:r>
    </w:p>
    <w:p w14:paraId="5A61B117" w14:textId="77777777" w:rsidR="0036021B" w:rsidRPr="008C0DBB" w:rsidRDefault="0036021B" w:rsidP="0036021B">
      <w:pPr>
        <w:pStyle w:val="Footer"/>
        <w:tabs>
          <w:tab w:val="right" w:pos="9000"/>
        </w:tabs>
        <w:jc w:val="both"/>
        <w:rPr>
          <w:sz w:val="24"/>
          <w:szCs w:val="24"/>
        </w:rPr>
      </w:pPr>
      <w:r w:rsidRPr="008C0DBB">
        <w:rPr>
          <w:sz w:val="24"/>
          <w:szCs w:val="24"/>
        </w:rPr>
        <w:t xml:space="preserve">Garantie No </w:t>
      </w:r>
      <w:r w:rsidRPr="008C0DBB">
        <w:rPr>
          <w:bCs/>
          <w:i/>
          <w:iCs/>
          <w:sz w:val="24"/>
          <w:szCs w:val="24"/>
        </w:rPr>
        <w:t>[insérer No de garantie]</w:t>
      </w:r>
    </w:p>
    <w:p w14:paraId="70D39E23" w14:textId="219330FC" w:rsidR="0036021B" w:rsidRPr="008C0DBB" w:rsidRDefault="0036021B" w:rsidP="0036021B">
      <w:pPr>
        <w:pStyle w:val="i"/>
        <w:tabs>
          <w:tab w:val="left" w:pos="1197"/>
          <w:tab w:val="left" w:pos="6433"/>
          <w:tab w:val="right" w:pos="9000"/>
        </w:tabs>
        <w:ind w:left="0" w:firstLine="0"/>
        <w:rPr>
          <w:rFonts w:ascii="Times New Roman" w:hAnsi="Times New Roman"/>
          <w:lang w:val="fr-FR"/>
        </w:rPr>
      </w:pPr>
      <w:r w:rsidRPr="008C0DBB">
        <w:rPr>
          <w:rFonts w:ascii="Times New Roman" w:hAnsi="Times New Roman"/>
          <w:lang w:val="fr-FR"/>
        </w:rPr>
        <w:t xml:space="preserve">Attendu que </w:t>
      </w:r>
      <w:r w:rsidRPr="008C0DBB">
        <w:rPr>
          <w:rFonts w:ascii="Times New Roman" w:hAnsi="Times New Roman"/>
          <w:bCs/>
          <w:i/>
          <w:iCs/>
          <w:lang w:val="fr-FR"/>
        </w:rPr>
        <w:t>[insérer le nom du Soumissionnaire]</w:t>
      </w:r>
      <w:r w:rsidRPr="008C0DBB">
        <w:rPr>
          <w:rFonts w:ascii="Times New Roman" w:hAnsi="Times New Roman"/>
          <w:lang w:val="fr-FR"/>
        </w:rPr>
        <w:t xml:space="preserve"> (ci-après dénommé « le </w:t>
      </w:r>
      <w:r w:rsidR="00994494" w:rsidRPr="008C0DBB">
        <w:rPr>
          <w:rFonts w:ascii="Times New Roman" w:hAnsi="Times New Roman"/>
          <w:lang w:val="fr-FR"/>
        </w:rPr>
        <w:t>Soumissionnaire »</w:t>
      </w:r>
      <w:r w:rsidRPr="008C0DBB">
        <w:rPr>
          <w:rFonts w:ascii="Times New Roman" w:hAnsi="Times New Roman"/>
          <w:lang w:val="fr-FR"/>
        </w:rPr>
        <w:t>) a soumis son offre le </w:t>
      </w:r>
      <w:r w:rsidRPr="008C0DBB">
        <w:rPr>
          <w:rFonts w:ascii="Times New Roman" w:hAnsi="Times New Roman"/>
          <w:bCs/>
          <w:i/>
          <w:iCs/>
          <w:szCs w:val="24"/>
          <w:lang w:val="fr-FR"/>
        </w:rPr>
        <w:t>[insérer date]</w:t>
      </w:r>
      <w:r w:rsidRPr="008C0DBB">
        <w:rPr>
          <w:rFonts w:ascii="Times New Roman" w:hAnsi="Times New Roman"/>
          <w:lang w:val="fr-FR"/>
        </w:rPr>
        <w:t xml:space="preserve"> en réponse à l’AO No </w:t>
      </w:r>
      <w:r w:rsidRPr="008C0DBB">
        <w:rPr>
          <w:rFonts w:ascii="Times New Roman" w:hAnsi="Times New Roman"/>
          <w:i/>
          <w:iCs/>
          <w:lang w:val="fr-FR"/>
        </w:rPr>
        <w:t>[</w:t>
      </w:r>
      <w:r w:rsidRPr="008C0DBB">
        <w:rPr>
          <w:rFonts w:ascii="Times New Roman" w:hAnsi="Times New Roman"/>
          <w:i/>
          <w:iCs/>
          <w:szCs w:val="24"/>
          <w:lang w:val="fr-FR"/>
        </w:rPr>
        <w:t>insérer</w:t>
      </w:r>
      <w:r w:rsidRPr="008C0DBB">
        <w:rPr>
          <w:rFonts w:ascii="Times New Roman" w:hAnsi="Times New Roman"/>
          <w:i/>
          <w:iCs/>
          <w:lang w:val="fr-FR"/>
        </w:rPr>
        <w:t xml:space="preserve"> no de l’avis d’appel d’offres]</w:t>
      </w:r>
      <w:r w:rsidRPr="008C0DBB">
        <w:rPr>
          <w:rFonts w:ascii="Times New Roman" w:hAnsi="Times New Roman"/>
          <w:lang w:val="fr-FR"/>
        </w:rPr>
        <w:t xml:space="preserve"> pour l’exécution de </w:t>
      </w:r>
      <w:r w:rsidRPr="008C0DBB">
        <w:rPr>
          <w:rFonts w:ascii="Times New Roman" w:hAnsi="Times New Roman"/>
          <w:bCs/>
          <w:i/>
          <w:iCs/>
          <w:lang w:val="fr-FR"/>
        </w:rPr>
        <w:t>[</w:t>
      </w:r>
      <w:r w:rsidRPr="008C0DBB">
        <w:rPr>
          <w:rFonts w:ascii="Times New Roman" w:hAnsi="Times New Roman"/>
          <w:bCs/>
          <w:i/>
          <w:iCs/>
          <w:szCs w:val="24"/>
          <w:lang w:val="fr-FR"/>
        </w:rPr>
        <w:t>insérer</w:t>
      </w:r>
      <w:r w:rsidRPr="008C0DBB">
        <w:rPr>
          <w:rFonts w:ascii="Times New Roman" w:hAnsi="Times New Roman"/>
          <w:bCs/>
          <w:i/>
          <w:iCs/>
          <w:lang w:val="fr-FR"/>
        </w:rPr>
        <w:t xml:space="preserve"> description des travaux]</w:t>
      </w:r>
      <w:r w:rsidRPr="008C0DBB">
        <w:rPr>
          <w:rFonts w:ascii="Times New Roman" w:hAnsi="Times New Roman"/>
          <w:lang w:val="fr-FR"/>
        </w:rPr>
        <w:t xml:space="preserve"> (ci-après dénommée « l’Offre »).</w:t>
      </w:r>
    </w:p>
    <w:p w14:paraId="01669C4E" w14:textId="77777777" w:rsidR="0036021B" w:rsidRPr="008C0DBB" w:rsidRDefault="0036021B" w:rsidP="0036021B">
      <w:pPr>
        <w:pStyle w:val="i"/>
        <w:tabs>
          <w:tab w:val="left" w:pos="478"/>
          <w:tab w:val="left" w:pos="3890"/>
          <w:tab w:val="left" w:pos="7182"/>
          <w:tab w:val="right" w:pos="9000"/>
          <w:tab w:val="left" w:pos="9576"/>
        </w:tabs>
        <w:ind w:left="0" w:firstLine="0"/>
        <w:rPr>
          <w:rFonts w:ascii="Times New Roman" w:hAnsi="Times New Roman"/>
          <w:lang w:val="fr-FR"/>
        </w:rPr>
      </w:pPr>
      <w:r w:rsidRPr="008C0DBB">
        <w:rPr>
          <w:rFonts w:ascii="Times New Roman" w:hAnsi="Times New Roman"/>
          <w:lang w:val="fr-FR"/>
        </w:rPr>
        <w:t xml:space="preserve">FAISONS SAVOIR par les présentes que NOUS </w:t>
      </w:r>
      <w:r w:rsidRPr="008C0DBB">
        <w:rPr>
          <w:rFonts w:ascii="Times New Roman" w:hAnsi="Times New Roman"/>
          <w:bCs/>
          <w:i/>
          <w:iCs/>
          <w:lang w:val="fr-FR"/>
        </w:rPr>
        <w:t>[</w:t>
      </w:r>
      <w:r w:rsidRPr="008C0DBB">
        <w:rPr>
          <w:rFonts w:ascii="Times New Roman" w:hAnsi="Times New Roman"/>
          <w:bCs/>
          <w:i/>
          <w:iCs/>
          <w:szCs w:val="24"/>
          <w:lang w:val="fr-FR"/>
        </w:rPr>
        <w:t>insérer le nom de la société de garantie émettrice]</w:t>
      </w:r>
      <w:r w:rsidRPr="008C0DBB">
        <w:rPr>
          <w:rFonts w:ascii="Times New Roman" w:hAnsi="Times New Roman"/>
          <w:lang w:val="fr-FR"/>
        </w:rPr>
        <w:t xml:space="preserve"> dont le siège se trouve à </w:t>
      </w:r>
      <w:r w:rsidRPr="008C0DBB">
        <w:rPr>
          <w:rFonts w:ascii="Times New Roman" w:hAnsi="Times New Roman"/>
          <w:bCs/>
          <w:i/>
          <w:iCs/>
          <w:lang w:val="fr-FR"/>
        </w:rPr>
        <w:t>[</w:t>
      </w:r>
      <w:r w:rsidRPr="008C0DBB">
        <w:rPr>
          <w:rFonts w:ascii="Times New Roman" w:hAnsi="Times New Roman"/>
          <w:bCs/>
          <w:i/>
          <w:iCs/>
          <w:szCs w:val="24"/>
          <w:lang w:val="fr-FR"/>
        </w:rPr>
        <w:t>insérer l’adresse de la société de garantie]</w:t>
      </w:r>
      <w:r w:rsidRPr="008C0DBB">
        <w:rPr>
          <w:rFonts w:ascii="Times New Roman" w:hAnsi="Times New Roman"/>
          <w:lang w:val="fr-FR"/>
        </w:rPr>
        <w:t xml:space="preserve"> (ci-après dénommé « le Garant »), sommes engagés vis-à-vis de  </w:t>
      </w:r>
      <w:r w:rsidRPr="008C0DBB">
        <w:rPr>
          <w:rFonts w:ascii="Times New Roman" w:hAnsi="Times New Roman"/>
          <w:bCs/>
          <w:i/>
          <w:iCs/>
          <w:szCs w:val="24"/>
          <w:lang w:val="fr-FR"/>
        </w:rPr>
        <w:t xml:space="preserve">[insérer nom du </w:t>
      </w:r>
      <w:r w:rsidRPr="008C0DBB">
        <w:rPr>
          <w:i/>
          <w:lang w:val="fr-FR"/>
        </w:rPr>
        <w:t>Maître de l’Ouvrage</w:t>
      </w:r>
      <w:r w:rsidRPr="008C0DBB">
        <w:rPr>
          <w:rFonts w:ascii="Times New Roman" w:hAnsi="Times New Roman"/>
          <w:bCs/>
          <w:i/>
          <w:iCs/>
          <w:szCs w:val="24"/>
          <w:lang w:val="fr-FR"/>
        </w:rPr>
        <w:t>]</w:t>
      </w:r>
      <w:r w:rsidRPr="008C0DBB">
        <w:rPr>
          <w:rFonts w:ascii="Times New Roman" w:hAnsi="Times New Roman"/>
          <w:bCs/>
          <w:i/>
          <w:iCs/>
          <w:lang w:val="fr-FR"/>
        </w:rPr>
        <w:t xml:space="preserve"> </w:t>
      </w:r>
      <w:r w:rsidRPr="008C0DBB">
        <w:rPr>
          <w:rFonts w:ascii="Times New Roman" w:hAnsi="Times New Roman"/>
          <w:lang w:val="fr-FR"/>
        </w:rPr>
        <w:t>(ci-après dénommé « </w:t>
      </w:r>
      <w:r w:rsidRPr="008C0DBB">
        <w:rPr>
          <w:lang w:val="fr-FR"/>
        </w:rPr>
        <w:t>le Maître de l’Ouvrage</w:t>
      </w:r>
      <w:r w:rsidRPr="008C0DBB">
        <w:rPr>
          <w:rFonts w:ascii="Times New Roman" w:hAnsi="Times New Roman"/>
          <w:lang w:val="fr-FR"/>
        </w:rPr>
        <w:t xml:space="preserve"> ») pour la somme de </w:t>
      </w:r>
      <w:r w:rsidRPr="008C0DBB">
        <w:rPr>
          <w:rFonts w:ascii="Times New Roman" w:hAnsi="Times New Roman"/>
          <w:bCs/>
          <w:i/>
          <w:iCs/>
          <w:lang w:val="fr-FR"/>
        </w:rPr>
        <w:t>[insérer le montant en chiffres dans la monnaie du pays du Maître de l’Ouvrage ou un montant équivalent dans une monnaie internationale librement convertible], [insérer le montant en lettres]</w:t>
      </w:r>
      <w:r w:rsidRPr="008C0DBB">
        <w:rPr>
          <w:rFonts w:ascii="Times New Roman" w:hAnsi="Times New Roman"/>
          <w:lang w:val="fr-FR"/>
        </w:rPr>
        <w:t xml:space="preserve"> que, par les présentes, le Garant s’engage et engage ses successeurs ou assignataires, à régler intégralement audit Maître de l’Ouvrage. Certifié par le cachet dudit Garant ce __ jour de ______ </w:t>
      </w:r>
      <w:r w:rsidRPr="008C0DBB">
        <w:rPr>
          <w:rFonts w:ascii="Times New Roman" w:hAnsi="Times New Roman"/>
          <w:bCs/>
          <w:i/>
          <w:iCs/>
          <w:szCs w:val="24"/>
          <w:lang w:val="fr-FR"/>
        </w:rPr>
        <w:t>[insérer date]</w:t>
      </w:r>
    </w:p>
    <w:p w14:paraId="58870BEA" w14:textId="77777777" w:rsidR="0036021B" w:rsidRPr="008C0DBB" w:rsidRDefault="0036021B" w:rsidP="0036021B">
      <w:pPr>
        <w:tabs>
          <w:tab w:val="left" w:pos="720"/>
        </w:tabs>
      </w:pPr>
      <w:r w:rsidRPr="008C0DBB">
        <w:t>LES CONDITIONS d’exécution de cette obligation sont les suivantes :</w:t>
      </w:r>
    </w:p>
    <w:p w14:paraId="4FE0F6F6" w14:textId="77777777" w:rsidR="0036021B" w:rsidRPr="008C0DBB" w:rsidRDefault="0036021B" w:rsidP="0036021B">
      <w:pPr>
        <w:pStyle w:val="BodyTextIndent"/>
        <w:tabs>
          <w:tab w:val="left" w:pos="720"/>
        </w:tabs>
        <w:ind w:hanging="720"/>
        <w:rPr>
          <w:lang w:val="fr-FR"/>
        </w:rPr>
      </w:pPr>
      <w:r w:rsidRPr="008C0DBB">
        <w:rPr>
          <w:lang w:val="fr-FR"/>
        </w:rPr>
        <w:t>1.</w:t>
      </w:r>
      <w:r w:rsidRPr="008C0DBB">
        <w:rPr>
          <w:lang w:val="fr-FR"/>
        </w:rPr>
        <w:tab/>
        <w:t>Si le Soumissionnaire retire son offre pendant la période de validité qu’il a spécifiée dans la lettre de soumission de l’offre, ou</w:t>
      </w:r>
    </w:p>
    <w:p w14:paraId="046F1057" w14:textId="77777777" w:rsidR="0036021B" w:rsidRPr="008C0DBB" w:rsidRDefault="0036021B" w:rsidP="0036021B">
      <w:pPr>
        <w:tabs>
          <w:tab w:val="left" w:pos="720"/>
        </w:tabs>
        <w:ind w:left="720" w:hanging="720"/>
      </w:pPr>
      <w:r w:rsidRPr="008C0DBB">
        <w:t>2.</w:t>
      </w:r>
      <w:r w:rsidRPr="008C0DBB">
        <w:tab/>
        <w:t>Si le Soumissionnaire, s’étant vu notifier l’acceptation de son offre par le Maître de l’Ouvrage pendant la période de validité :</w:t>
      </w:r>
    </w:p>
    <w:p w14:paraId="33D28C55" w14:textId="77777777" w:rsidR="0036021B" w:rsidRPr="008C0DBB" w:rsidRDefault="0036021B" w:rsidP="0036021B">
      <w:pPr>
        <w:pStyle w:val="i"/>
        <w:ind w:left="1260" w:hanging="540"/>
        <w:rPr>
          <w:rFonts w:ascii="Times New Roman" w:hAnsi="Times New Roman"/>
          <w:lang w:val="fr-FR"/>
        </w:rPr>
      </w:pPr>
      <w:r w:rsidRPr="008C0DBB">
        <w:rPr>
          <w:rFonts w:ascii="Times New Roman" w:hAnsi="Times New Roman"/>
          <w:lang w:val="fr-FR"/>
        </w:rPr>
        <w:t>a)</w:t>
      </w:r>
      <w:r w:rsidRPr="008C0DBB">
        <w:rPr>
          <w:rFonts w:ascii="Times New Roman" w:hAnsi="Times New Roman"/>
          <w:lang w:val="fr-FR"/>
        </w:rPr>
        <w:tab/>
        <w:t>ne signe pas ou refuse de signer le (Formulaire de) marché ; ou</w:t>
      </w:r>
    </w:p>
    <w:p w14:paraId="2F5E7198" w14:textId="77777777" w:rsidR="0036021B" w:rsidRPr="008C0DBB" w:rsidRDefault="0036021B" w:rsidP="0036021B">
      <w:pPr>
        <w:ind w:left="1260" w:hanging="540"/>
      </w:pPr>
      <w:r w:rsidRPr="008C0DBB">
        <w:t>b)</w:t>
      </w:r>
      <w:r w:rsidRPr="008C0DBB">
        <w:tab/>
        <w:t>ne fournit pas ou refuse de fournir la Garantie de bonne exécution, et s’il est tenu de le faire ne fournit pas la garantie de performance environnementale, sociale, hygiène et sécurité (ESHS) comme prévu par les Instructions aux soumissionnaires du Dossier d’Appel d’Offres émis par le Maître de l’Ouvrage,</w:t>
      </w:r>
    </w:p>
    <w:p w14:paraId="5538B074" w14:textId="77777777" w:rsidR="0036021B" w:rsidRPr="008C0DBB" w:rsidRDefault="0036021B" w:rsidP="0036021B">
      <w:pPr>
        <w:pStyle w:val="i"/>
        <w:tabs>
          <w:tab w:val="left" w:pos="720"/>
        </w:tabs>
        <w:ind w:left="0" w:firstLine="0"/>
        <w:rPr>
          <w:rFonts w:ascii="Times New Roman" w:hAnsi="Times New Roman"/>
          <w:lang w:val="fr-FR"/>
        </w:rPr>
      </w:pPr>
      <w:r w:rsidRPr="008C0DBB">
        <w:rPr>
          <w:rFonts w:ascii="Times New Roman" w:hAnsi="Times New Roman"/>
          <w:lang w:val="fr-FR"/>
        </w:rPr>
        <w:t xml:space="preserve">nous nous engageons à payer </w:t>
      </w:r>
      <w:r w:rsidRPr="008C0DBB">
        <w:rPr>
          <w:lang w:val="fr-FR"/>
        </w:rPr>
        <w:t xml:space="preserve">au Maître de l’Ouvrage </w:t>
      </w:r>
      <w:r w:rsidRPr="008C0DBB">
        <w:rPr>
          <w:rFonts w:ascii="Times New Roman" w:hAnsi="Times New Roman"/>
          <w:lang w:val="fr-FR"/>
        </w:rPr>
        <w:t xml:space="preserve">un montant égal au plus au montant stipulé ci-dessus, dès réception de sa première demande écrite, sans que </w:t>
      </w:r>
      <w:r w:rsidRPr="008C0DBB">
        <w:rPr>
          <w:lang w:val="fr-FR"/>
        </w:rPr>
        <w:t>le Maître de l’Ouvrage</w:t>
      </w:r>
      <w:r w:rsidRPr="008C0DBB">
        <w:rPr>
          <w:rFonts w:ascii="Times New Roman" w:hAnsi="Times New Roman"/>
          <w:lang w:val="fr-FR"/>
        </w:rPr>
        <w:t xml:space="preserve"> soit tenu de justifier sa demande, étant entendu toutefois que, dans sa demande, </w:t>
      </w:r>
      <w:r w:rsidRPr="008C0DBB">
        <w:rPr>
          <w:lang w:val="fr-FR"/>
        </w:rPr>
        <w:t>le Maître de l’Ouvrage</w:t>
      </w:r>
      <w:r w:rsidRPr="008C0DBB">
        <w:rPr>
          <w:rFonts w:ascii="Times New Roman" w:hAnsi="Times New Roman"/>
          <w:lang w:val="fr-FR"/>
        </w:rPr>
        <w:t xml:space="preserve"> notera que le montant qu’il réclame lui est dû parce que l’une ou l’autre des conditions susmentionnées ou toutes les deux sont remplies, en précisant laquelle ou lesquelles a ou ont motivé sa requête.</w:t>
      </w:r>
    </w:p>
    <w:p w14:paraId="7AD642FB" w14:textId="77777777" w:rsidR="0036021B" w:rsidRPr="008C0DBB" w:rsidRDefault="0036021B" w:rsidP="003602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pPr>
      <w:r w:rsidRPr="008C0DBB">
        <w:t>La présente garantie demeure valable jusqu’au vingt-huitième (28</w:t>
      </w:r>
      <w:r w:rsidRPr="008C0DBB">
        <w:rPr>
          <w:vertAlign w:val="superscript"/>
        </w:rPr>
        <w:t>ème</w:t>
      </w:r>
      <w:r w:rsidRPr="008C0DBB">
        <w:t xml:space="preserve">) jour inclus suivant l’expiration du délai de validité de l’offre ; toute demande du Maître de l’Ouvrage visant à la faire jouer devra parvenir au Garant à cette date au plus tard. </w:t>
      </w:r>
    </w:p>
    <w:p w14:paraId="08D48628" w14:textId="77777777" w:rsidR="0036021B" w:rsidRPr="008C0DBB" w:rsidRDefault="0036021B" w:rsidP="0036021B">
      <w:pPr>
        <w:tabs>
          <w:tab w:val="left" w:pos="1188"/>
          <w:tab w:val="left" w:pos="2394"/>
          <w:tab w:val="left" w:pos="4209"/>
          <w:tab w:val="left" w:pos="5238"/>
          <w:tab w:val="left" w:pos="7632"/>
          <w:tab w:val="left" w:pos="7868"/>
          <w:tab w:val="left" w:pos="9468"/>
        </w:tabs>
      </w:pPr>
    </w:p>
    <w:p w14:paraId="5C2B6075" w14:textId="77777777" w:rsidR="0036021B" w:rsidRPr="008C0DBB" w:rsidRDefault="0036021B" w:rsidP="0036021B">
      <w:pPr>
        <w:tabs>
          <w:tab w:val="left" w:pos="1188"/>
          <w:tab w:val="left" w:pos="2394"/>
          <w:tab w:val="left" w:pos="4209"/>
          <w:tab w:val="left" w:pos="5238"/>
          <w:tab w:val="left" w:pos="7632"/>
          <w:tab w:val="left" w:pos="7868"/>
          <w:tab w:val="left" w:pos="9468"/>
        </w:tabs>
        <w:ind w:left="0" w:firstLine="0"/>
      </w:pPr>
      <w:r w:rsidRPr="008C0DBB">
        <w:t xml:space="preserve">Nom : </w:t>
      </w:r>
      <w:r w:rsidRPr="008C0DBB">
        <w:rPr>
          <w:i/>
          <w:iCs/>
        </w:rPr>
        <w:t>[nom complet de la personne signataire]</w:t>
      </w:r>
      <w:r w:rsidRPr="008C0DBB">
        <w:t xml:space="preserve">  Titre </w:t>
      </w:r>
      <w:r w:rsidRPr="008C0DBB">
        <w:rPr>
          <w:i/>
          <w:iCs/>
        </w:rPr>
        <w:t>[capacité juridique de la personne signataire]</w:t>
      </w:r>
    </w:p>
    <w:p w14:paraId="07203DA0" w14:textId="77777777" w:rsidR="0036021B" w:rsidRPr="008C0DBB" w:rsidRDefault="0036021B" w:rsidP="0036021B">
      <w:pPr>
        <w:tabs>
          <w:tab w:val="left" w:pos="1188"/>
          <w:tab w:val="left" w:pos="2394"/>
          <w:tab w:val="left" w:pos="4209"/>
          <w:tab w:val="left" w:pos="5238"/>
          <w:tab w:val="left" w:pos="7632"/>
          <w:tab w:val="left" w:pos="7868"/>
          <w:tab w:val="left" w:pos="9468"/>
        </w:tabs>
      </w:pPr>
    </w:p>
    <w:p w14:paraId="7AE8E3C9" w14:textId="77777777" w:rsidR="0036021B" w:rsidRPr="008C0DBB" w:rsidRDefault="0036021B" w:rsidP="0036021B">
      <w:pPr>
        <w:pStyle w:val="i"/>
        <w:tabs>
          <w:tab w:val="left" w:pos="1188"/>
          <w:tab w:val="left" w:pos="2394"/>
          <w:tab w:val="left" w:pos="4209"/>
          <w:tab w:val="left" w:pos="5238"/>
          <w:tab w:val="left" w:pos="7632"/>
          <w:tab w:val="left" w:pos="7868"/>
          <w:tab w:val="left" w:pos="9468"/>
        </w:tabs>
        <w:rPr>
          <w:rFonts w:ascii="Times New Roman" w:hAnsi="Times New Roman"/>
          <w:lang w:val="fr-FR"/>
        </w:rPr>
      </w:pPr>
      <w:r w:rsidRPr="008C0DBB">
        <w:rPr>
          <w:rFonts w:ascii="Times New Roman" w:hAnsi="Times New Roman"/>
          <w:lang w:val="fr-FR"/>
        </w:rPr>
        <w:t xml:space="preserve">Signé </w:t>
      </w:r>
      <w:r w:rsidRPr="008C0DBB">
        <w:rPr>
          <w:rFonts w:ascii="Times New Roman" w:hAnsi="Times New Roman"/>
          <w:i/>
          <w:iCs/>
          <w:lang w:val="fr-FR"/>
        </w:rPr>
        <w:t>[signature de la personne dont le nom et le titre figurent ci-dessus]</w:t>
      </w:r>
    </w:p>
    <w:p w14:paraId="53778CDB" w14:textId="77777777" w:rsidR="0036021B" w:rsidRPr="008C0DBB" w:rsidRDefault="0036021B" w:rsidP="0036021B">
      <w:pPr>
        <w:tabs>
          <w:tab w:val="left" w:pos="5238"/>
          <w:tab w:val="left" w:pos="5474"/>
          <w:tab w:val="left" w:pos="9468"/>
        </w:tabs>
      </w:pPr>
    </w:p>
    <w:p w14:paraId="2C638AB2" w14:textId="77777777" w:rsidR="0036021B" w:rsidRPr="008C0DBB" w:rsidRDefault="0036021B" w:rsidP="003602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8C0DBB">
        <w:t xml:space="preserve">En date du _________________ jour de ____________________, </w:t>
      </w:r>
      <w:r w:rsidRPr="008C0DBB">
        <w:rPr>
          <w:i/>
          <w:iCs/>
        </w:rPr>
        <w:t xml:space="preserve">______. </w:t>
      </w:r>
      <w:r w:rsidRPr="008C0DBB">
        <w:rPr>
          <w:i/>
          <w:iCs/>
          <w:szCs w:val="24"/>
        </w:rPr>
        <w:t>[insérer date]</w:t>
      </w:r>
    </w:p>
    <w:p w14:paraId="01CCA00A" w14:textId="77777777" w:rsidR="0036021B" w:rsidRPr="008C0DBB" w:rsidRDefault="0036021B" w:rsidP="0036021B">
      <w:pPr>
        <w:tabs>
          <w:tab w:val="left" w:pos="5238"/>
          <w:tab w:val="left" w:pos="5474"/>
          <w:tab w:val="left" w:pos="9468"/>
        </w:tabs>
        <w:ind w:left="0" w:firstLine="0"/>
      </w:pPr>
    </w:p>
    <w:p w14:paraId="22245D27" w14:textId="77777777" w:rsidR="0036021B" w:rsidRPr="008C0DBB" w:rsidRDefault="0036021B" w:rsidP="0036021B">
      <w:pPr>
        <w:pStyle w:val="Outline"/>
        <w:tabs>
          <w:tab w:val="left" w:pos="5238"/>
          <w:tab w:val="left" w:pos="5474"/>
          <w:tab w:val="left" w:pos="9468"/>
        </w:tabs>
        <w:spacing w:before="0"/>
        <w:rPr>
          <w:kern w:val="0"/>
        </w:rPr>
      </w:pPr>
    </w:p>
    <w:bookmarkEnd w:id="497"/>
    <w:bookmarkEnd w:id="498"/>
    <w:bookmarkEnd w:id="499"/>
    <w:bookmarkEnd w:id="500"/>
    <w:p w14:paraId="5A953098" w14:textId="77777777" w:rsidR="004A7F6C" w:rsidRPr="008C0DBB" w:rsidRDefault="00E223D0" w:rsidP="004A7F6C">
      <w:pPr>
        <w:spacing w:before="120" w:after="240"/>
        <w:ind w:left="0" w:firstLine="0"/>
        <w:jc w:val="center"/>
        <w:rPr>
          <w:iCs/>
          <w:szCs w:val="24"/>
          <w:lang w:eastAsia="en-US"/>
        </w:rPr>
      </w:pPr>
      <w:r w:rsidRPr="008C0DBB">
        <w:rPr>
          <w:rFonts w:ascii="Arial" w:hAnsi="Arial"/>
          <w:b/>
          <w:spacing w:val="-2"/>
          <w:sz w:val="20"/>
          <w:lang w:eastAsia="en-US"/>
        </w:rPr>
        <w:br w:type="page"/>
      </w:r>
    </w:p>
    <w:tbl>
      <w:tblPr>
        <w:tblW w:w="0" w:type="auto"/>
        <w:tblLayout w:type="fixed"/>
        <w:tblLook w:val="0000" w:firstRow="0" w:lastRow="0" w:firstColumn="0" w:lastColumn="0" w:noHBand="0" w:noVBand="0"/>
      </w:tblPr>
      <w:tblGrid>
        <w:gridCol w:w="9198"/>
      </w:tblGrid>
      <w:tr w:rsidR="004A7F6C" w:rsidRPr="008C0DBB" w14:paraId="5913C919" w14:textId="77777777" w:rsidTr="00094A29">
        <w:trPr>
          <w:trHeight w:val="900"/>
        </w:trPr>
        <w:tc>
          <w:tcPr>
            <w:tcW w:w="9198" w:type="dxa"/>
            <w:tcBorders>
              <w:top w:val="nil"/>
              <w:left w:val="nil"/>
              <w:bottom w:val="nil"/>
              <w:right w:val="nil"/>
            </w:tcBorders>
          </w:tcPr>
          <w:p w14:paraId="28762FC8" w14:textId="77777777" w:rsidR="004A7F6C" w:rsidRPr="008C0DBB" w:rsidRDefault="004A7F6C" w:rsidP="00094A29">
            <w:pPr>
              <w:pStyle w:val="Style7"/>
              <w:spacing w:before="120" w:after="120"/>
            </w:pPr>
            <w:r w:rsidRPr="008C0DBB">
              <w:lastRenderedPageBreak/>
              <w:br w:type="page"/>
            </w:r>
            <w:bookmarkStart w:id="503" w:name="_Toc327863895"/>
            <w:bookmarkStart w:id="504" w:name="_Toc479112146"/>
            <w:r w:rsidRPr="008C0DBB">
              <w:t xml:space="preserve">Modèle de Déclaration de </w:t>
            </w:r>
            <w:bookmarkEnd w:id="503"/>
            <w:r w:rsidRPr="008C0DBB">
              <w:t>garantie d’offre</w:t>
            </w:r>
            <w:bookmarkEnd w:id="504"/>
          </w:p>
        </w:tc>
      </w:tr>
    </w:tbl>
    <w:p w14:paraId="67169BD2" w14:textId="77777777" w:rsidR="004A7F6C" w:rsidRPr="008C0DBB" w:rsidRDefault="004A7F6C" w:rsidP="004A7F6C">
      <w:pPr>
        <w:tabs>
          <w:tab w:val="right" w:pos="9000"/>
        </w:tabs>
        <w:ind w:left="90" w:firstLine="0"/>
      </w:pPr>
      <w:r w:rsidRPr="008C0DBB">
        <w:rPr>
          <w:i/>
          <w:iCs/>
        </w:rPr>
        <w:t>[Le Soumissionnaire remplit ce formulaire de garantie d’offre conformément aux indications entre crochets]</w:t>
      </w:r>
    </w:p>
    <w:p w14:paraId="6964BC06" w14:textId="77777777" w:rsidR="004A7F6C" w:rsidRPr="008C0DBB" w:rsidRDefault="004A7F6C" w:rsidP="004A7F6C">
      <w:pPr>
        <w:jc w:val="right"/>
      </w:pPr>
      <w:r w:rsidRPr="008C0DBB">
        <w:t xml:space="preserve">Date </w:t>
      </w:r>
      <w:r w:rsidRPr="008C0DBB">
        <w:rPr>
          <w:i/>
          <w:iCs/>
        </w:rPr>
        <w:t>[insérer la date (jour, mois, année) de remise de l’offre]</w:t>
      </w:r>
    </w:p>
    <w:p w14:paraId="588E323B" w14:textId="77777777" w:rsidR="004A7F6C" w:rsidRPr="008C0DBB" w:rsidRDefault="004A7F6C" w:rsidP="004A7F6C">
      <w:pPr>
        <w:ind w:right="72"/>
        <w:jc w:val="right"/>
        <w:rPr>
          <w:b/>
        </w:rPr>
      </w:pPr>
      <w:r w:rsidRPr="008C0DBB">
        <w:t xml:space="preserve">AO No.: </w:t>
      </w:r>
      <w:r w:rsidRPr="008C0DBB">
        <w:rPr>
          <w:bCs/>
          <w:i/>
          <w:iCs/>
        </w:rPr>
        <w:t>[insérer le numéro de l’Appel d’Offres]</w:t>
      </w:r>
    </w:p>
    <w:p w14:paraId="6229EB88" w14:textId="77777777" w:rsidR="004A7F6C" w:rsidRPr="008C0DBB" w:rsidRDefault="004A7F6C" w:rsidP="004A7F6C">
      <w:pPr>
        <w:jc w:val="right"/>
        <w:rPr>
          <w:bCs/>
          <w:i/>
          <w:iCs/>
          <w:spacing w:val="-4"/>
          <w:sz w:val="28"/>
        </w:rPr>
      </w:pPr>
      <w:r w:rsidRPr="008C0DBB">
        <w:t xml:space="preserve">Variante No. : </w:t>
      </w:r>
      <w:r w:rsidRPr="008C0DBB">
        <w:rPr>
          <w:bCs/>
          <w:i/>
          <w:iCs/>
          <w:spacing w:val="-4"/>
        </w:rPr>
        <w:t>[insérer le numéro d’identification si cette offre est proposée pour une variante]</w:t>
      </w:r>
    </w:p>
    <w:p w14:paraId="7D3DA209" w14:textId="77777777" w:rsidR="004A7F6C" w:rsidRPr="008C0DBB" w:rsidRDefault="004A7F6C" w:rsidP="004A7F6C"/>
    <w:p w14:paraId="407E271C" w14:textId="77777777" w:rsidR="004A7F6C" w:rsidRPr="008C0DBB" w:rsidRDefault="004A7F6C" w:rsidP="004A7F6C">
      <w:r w:rsidRPr="008C0DBB">
        <w:t xml:space="preserve">A l’attention de </w:t>
      </w:r>
      <w:r w:rsidRPr="008C0DBB">
        <w:rPr>
          <w:bCs/>
          <w:i/>
          <w:iCs/>
          <w:szCs w:val="24"/>
        </w:rPr>
        <w:t>[insérer nom complet du Maître de l’Ouvrage]</w:t>
      </w:r>
    </w:p>
    <w:p w14:paraId="42AF301E" w14:textId="77777777" w:rsidR="004A7F6C" w:rsidRPr="008C0DBB" w:rsidRDefault="004A7F6C" w:rsidP="004A7F6C">
      <w:r w:rsidRPr="008C0DBB">
        <w:t>Nous, soussignés, déclarons que :</w:t>
      </w:r>
    </w:p>
    <w:p w14:paraId="55D5CBA9" w14:textId="77777777" w:rsidR="004A7F6C" w:rsidRPr="008C0DBB" w:rsidRDefault="004A7F6C" w:rsidP="004A7F6C">
      <w:pPr>
        <w:tabs>
          <w:tab w:val="left" w:pos="540"/>
        </w:tabs>
      </w:pPr>
      <w:r w:rsidRPr="008C0DBB">
        <w:t>1.</w:t>
      </w:r>
      <w:r w:rsidRPr="008C0DBB">
        <w:tab/>
        <w:t>Nous reconnaissons que les offres doivent être accompagnées d’une déclaration de garantie d’offre.</w:t>
      </w:r>
    </w:p>
    <w:p w14:paraId="05F2E74B" w14:textId="77777777" w:rsidR="004A7F6C" w:rsidRPr="008C0DBB" w:rsidRDefault="004A7F6C" w:rsidP="004A7F6C">
      <w:pPr>
        <w:tabs>
          <w:tab w:val="left" w:pos="540"/>
        </w:tabs>
      </w:pPr>
      <w:r w:rsidRPr="008C0DBB">
        <w:t>2.</w:t>
      </w:r>
      <w:r w:rsidRPr="008C0DBB">
        <w:tab/>
        <w:t xml:space="preserve">Nous acceptons que nous ferons l’objet d’une suspension du droit de participer à tout appel d’offres ou de propositions en vue d’obtenir un marché de la part du Maître de l’Ouvrage pour une période de </w:t>
      </w:r>
      <w:r w:rsidRPr="008C0DBB">
        <w:rPr>
          <w:bCs/>
          <w:i/>
          <w:iCs/>
        </w:rPr>
        <w:t>[insérer nombre de mois ou d’années]</w:t>
      </w:r>
      <w:r w:rsidRPr="008C0DBB">
        <w:t xml:space="preserve"> commençant le </w:t>
      </w:r>
      <w:r w:rsidRPr="008C0DBB">
        <w:rPr>
          <w:bCs/>
          <w:i/>
          <w:iCs/>
        </w:rPr>
        <w:t>[insérer date],</w:t>
      </w:r>
      <w:r w:rsidRPr="008C0DBB">
        <w:t xml:space="preserve"> si nous n’exécutons pas une des obligations auxquelles nous sommes tenus en vertu de l’Offre, à savoir :</w:t>
      </w:r>
    </w:p>
    <w:p w14:paraId="529FD401" w14:textId="77777777" w:rsidR="004A7F6C" w:rsidRPr="008C0DBB" w:rsidRDefault="004A7F6C" w:rsidP="004A7F6C">
      <w:pPr>
        <w:ind w:left="1080" w:hanging="540"/>
      </w:pPr>
      <w:r w:rsidRPr="008C0DBB">
        <w:t>a)</w:t>
      </w:r>
      <w:r w:rsidRPr="008C0DBB">
        <w:tab/>
        <w:t>si nous retirons l’Offre pendant la période de validité que nous avons spécifiée dans le formulaire d’offre ; ou</w:t>
      </w:r>
    </w:p>
    <w:p w14:paraId="58950733" w14:textId="77777777" w:rsidR="004A7F6C" w:rsidRPr="008C0DBB" w:rsidRDefault="004A7F6C" w:rsidP="004A7F6C">
      <w:pPr>
        <w:ind w:left="1080" w:hanging="540"/>
      </w:pPr>
      <w:r w:rsidRPr="008C0DBB">
        <w:t>b)</w:t>
      </w:r>
      <w:r w:rsidRPr="008C0DBB">
        <w:tab/>
        <w:t>si nous étant vu notifier l’acceptation de l’Offre par le Maître de l’Ouvrage pendant la période de validité, nous : (i) ne signons pas le Marché ; ou (ii) ne fournissons pas la garantie de bonne exécution, et si nous sommes tenus de le faire nous ne fournissons pas la garantie de performance environnementale, sociale, hygiène et sécurité (ESHS) ainsi qu’il est prévu dans les Instructions aux soumissionnaires.</w:t>
      </w:r>
    </w:p>
    <w:p w14:paraId="68420B63" w14:textId="77777777" w:rsidR="004A7F6C" w:rsidRPr="008C0DBB" w:rsidRDefault="004A7F6C" w:rsidP="004A7F6C">
      <w:pPr>
        <w:tabs>
          <w:tab w:val="left" w:pos="540"/>
        </w:tabs>
      </w:pPr>
      <w:r w:rsidRPr="008C0DBB">
        <w:t>3.</w:t>
      </w:r>
      <w:r w:rsidRPr="008C0DBB">
        <w:tab/>
        <w:t>La présente garantie expirera si le marché ne nous est pas attribué, à la première des dates suivantes : (i) lorsque nous recevrons copie de votre notification du nom du soumissionnaire retenu, ou (ii) vingt-huit (28) jours suivant l’expiration de notre Offre.</w:t>
      </w:r>
    </w:p>
    <w:p w14:paraId="48BBC954" w14:textId="77777777" w:rsidR="004A7F6C" w:rsidRPr="008C0DBB" w:rsidRDefault="004A7F6C" w:rsidP="004A7F6C">
      <w:pPr>
        <w:tabs>
          <w:tab w:val="left" w:pos="540"/>
        </w:tabs>
      </w:pPr>
      <w:r w:rsidRPr="008C0DBB">
        <w:t>4.</w:t>
      </w:r>
      <w:r w:rsidRPr="008C0DBB">
        <w:tab/>
        <w:t xml:space="preserve">Il est entendu que si nous sommes un groupement d’entreprises, la déclaration de garantie d’offre doit être au nom du groupement qui soumet l’offre. Si le groupement n’a pas été formellement constitué lors du dépôt d’offre, la déclaration de garantie de l’offre doit être au nom de tous les futurs membres du groupement nommés dans la lettre d’intention. </w:t>
      </w:r>
    </w:p>
    <w:p w14:paraId="672778B9" w14:textId="77777777" w:rsidR="004A7F6C" w:rsidRPr="008C0DBB" w:rsidRDefault="004A7F6C" w:rsidP="004A7F6C">
      <w:pPr>
        <w:tabs>
          <w:tab w:val="right" w:pos="4140"/>
          <w:tab w:val="left" w:pos="4500"/>
          <w:tab w:val="right" w:pos="9000"/>
        </w:tabs>
      </w:pPr>
    </w:p>
    <w:p w14:paraId="704F4FE8" w14:textId="77777777" w:rsidR="004A7F6C" w:rsidRPr="008C0DBB" w:rsidRDefault="004A7F6C" w:rsidP="004A7F6C">
      <w:pPr>
        <w:tabs>
          <w:tab w:val="right" w:pos="4140"/>
          <w:tab w:val="left" w:pos="4500"/>
          <w:tab w:val="right" w:pos="9000"/>
        </w:tabs>
      </w:pPr>
      <w:r w:rsidRPr="008C0DBB">
        <w:t xml:space="preserve">Nom </w:t>
      </w:r>
      <w:r w:rsidRPr="008C0DBB">
        <w:rPr>
          <w:bCs/>
          <w:i/>
          <w:iCs/>
        </w:rPr>
        <w:t>[insérer le nom complet de la personne signataire de la déclaration de garantie d’offre]</w:t>
      </w:r>
    </w:p>
    <w:p w14:paraId="2DB97D68" w14:textId="77777777" w:rsidR="004A7F6C" w:rsidRPr="008C0DBB" w:rsidRDefault="004A7F6C" w:rsidP="004A7F6C">
      <w:pPr>
        <w:tabs>
          <w:tab w:val="right" w:pos="4140"/>
          <w:tab w:val="left" w:pos="4500"/>
          <w:tab w:val="right" w:pos="9000"/>
        </w:tabs>
      </w:pPr>
      <w:r w:rsidRPr="008C0DBB">
        <w:t xml:space="preserve">En tant que </w:t>
      </w:r>
      <w:r w:rsidRPr="008C0DBB">
        <w:rPr>
          <w:bCs/>
          <w:i/>
          <w:iCs/>
        </w:rPr>
        <w:t>[indiquer la capacité du signataire]</w:t>
      </w:r>
    </w:p>
    <w:p w14:paraId="0B3E34FC" w14:textId="400CB7A7" w:rsidR="000A450A" w:rsidRPr="008C0DBB" w:rsidRDefault="000A450A" w:rsidP="00E223D0">
      <w:pPr>
        <w:pStyle w:val="SectionIVHeader-2"/>
        <w:jc w:val="both"/>
        <w:rPr>
          <w:rFonts w:asciiTheme="majorBidi" w:hAnsiTheme="majorBidi" w:cstheme="majorBidi"/>
          <w:i/>
        </w:rPr>
      </w:pPr>
    </w:p>
    <w:tbl>
      <w:tblPr>
        <w:tblW w:w="0" w:type="auto"/>
        <w:tblLayout w:type="fixed"/>
        <w:tblLook w:val="0000" w:firstRow="0" w:lastRow="0" w:firstColumn="0" w:lastColumn="0" w:noHBand="0" w:noVBand="0"/>
      </w:tblPr>
      <w:tblGrid>
        <w:gridCol w:w="9198"/>
      </w:tblGrid>
      <w:tr w:rsidR="000A450A" w:rsidRPr="008C0DBB" w14:paraId="083070DF" w14:textId="77777777" w:rsidTr="004D5CFA">
        <w:trPr>
          <w:trHeight w:val="561"/>
        </w:trPr>
        <w:tc>
          <w:tcPr>
            <w:tcW w:w="9198" w:type="dxa"/>
            <w:tcBorders>
              <w:top w:val="nil"/>
              <w:left w:val="nil"/>
              <w:bottom w:val="nil"/>
              <w:right w:val="nil"/>
            </w:tcBorders>
          </w:tcPr>
          <w:p w14:paraId="6C8367C2" w14:textId="77777777" w:rsidR="000A450A" w:rsidRPr="008C0DBB" w:rsidRDefault="000A450A" w:rsidP="004D5CFA">
            <w:pPr>
              <w:pStyle w:val="S4-header1"/>
              <w:rPr>
                <w:lang w:val="fr-FR"/>
              </w:rPr>
            </w:pPr>
            <w:bookmarkStart w:id="505" w:name="_Toc327863868"/>
            <w:bookmarkStart w:id="506" w:name="_Toc483210387"/>
            <w:bookmarkStart w:id="507" w:name="_Toc487641615"/>
            <w:r w:rsidRPr="008C0DBB">
              <w:rPr>
                <w:lang w:val="fr-FR"/>
              </w:rPr>
              <w:t>Formulaires</w:t>
            </w:r>
            <w:r w:rsidR="00294BAD" w:rsidRPr="008C0DBB">
              <w:rPr>
                <w:lang w:val="fr-FR"/>
              </w:rPr>
              <w:t xml:space="preserve"> de </w:t>
            </w:r>
            <w:r w:rsidR="00BB7B3B" w:rsidRPr="008C0DBB">
              <w:rPr>
                <w:lang w:val="fr-FR"/>
              </w:rPr>
              <w:t xml:space="preserve">la </w:t>
            </w:r>
            <w:r w:rsidR="00294BAD" w:rsidRPr="008C0DBB">
              <w:rPr>
                <w:lang w:val="fr-FR"/>
              </w:rPr>
              <w:t>Proposition technique</w:t>
            </w:r>
            <w:bookmarkEnd w:id="505"/>
            <w:bookmarkEnd w:id="506"/>
            <w:bookmarkEnd w:id="507"/>
          </w:p>
        </w:tc>
      </w:tr>
      <w:tr w:rsidR="000A450A" w:rsidRPr="008C0DBB" w14:paraId="1B3653D4" w14:textId="77777777" w:rsidTr="004D5CFA">
        <w:trPr>
          <w:trHeight w:val="1068"/>
        </w:trPr>
        <w:tc>
          <w:tcPr>
            <w:tcW w:w="9198" w:type="dxa"/>
            <w:vAlign w:val="center"/>
          </w:tcPr>
          <w:p w14:paraId="4C560017" w14:textId="77777777" w:rsidR="000A450A" w:rsidRPr="008C0DBB" w:rsidRDefault="00294BAD" w:rsidP="004D5CFA">
            <w:pPr>
              <w:pStyle w:val="S4-Header2"/>
              <w:rPr>
                <w:lang w:val="fr-FR"/>
              </w:rPr>
            </w:pPr>
            <w:bookmarkStart w:id="508" w:name="_Toc487641616"/>
            <w:r w:rsidRPr="008C0DBB">
              <w:rPr>
                <w:lang w:val="fr-FR"/>
              </w:rPr>
              <w:t>Proposition technique</w:t>
            </w:r>
            <w:bookmarkEnd w:id="508"/>
          </w:p>
          <w:p w14:paraId="4C816617" w14:textId="11718DB4" w:rsidR="004D5CFA" w:rsidRPr="008C0DBB" w:rsidRDefault="004D5CFA" w:rsidP="004D5CFA">
            <w:pPr>
              <w:pStyle w:val="S4-Header2"/>
              <w:spacing w:after="120"/>
              <w:rPr>
                <w:rFonts w:asciiTheme="majorBidi" w:hAnsiTheme="majorBidi" w:cstheme="majorBidi"/>
                <w:highlight w:val="yellow"/>
                <w:lang w:val="fr-FR"/>
              </w:rPr>
            </w:pPr>
          </w:p>
        </w:tc>
      </w:tr>
    </w:tbl>
    <w:p w14:paraId="6EF4D630"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Organisation des travaux sur site</w:t>
      </w:r>
    </w:p>
    <w:p w14:paraId="7B995149"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Méthode de réalisation</w:t>
      </w:r>
    </w:p>
    <w:p w14:paraId="287518E3"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Programme/Calendrier de Mobilisation </w:t>
      </w:r>
    </w:p>
    <w:p w14:paraId="0E8A2236" w14:textId="77777777" w:rsidR="003943C7"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Programme/Calendrier de Construction </w:t>
      </w:r>
    </w:p>
    <w:p w14:paraId="4A3DC7AD" w14:textId="77777777" w:rsidR="003943C7" w:rsidRPr="008C0DBB" w:rsidRDefault="003943C7"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Matériel - Formulaire MAT</w:t>
      </w:r>
    </w:p>
    <w:p w14:paraId="74B0BB34" w14:textId="77777777" w:rsidR="00DE5C38" w:rsidRPr="008C0DBB" w:rsidRDefault="00DE5C38"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Personnel Clé Proposé </w:t>
      </w:r>
    </w:p>
    <w:p w14:paraId="3B0A9E98" w14:textId="3862DBF3" w:rsidR="00DE5C38" w:rsidRPr="008C0DBB" w:rsidRDefault="00DE5C38"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Stratégies de gestion et Plans de mise en œuvre ESHS</w:t>
      </w:r>
    </w:p>
    <w:p w14:paraId="21730BDB" w14:textId="24BD89E7" w:rsidR="00DE5C38" w:rsidRPr="008C0DBB" w:rsidRDefault="00DE5C38"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Code de Conduite (ESHS) </w:t>
      </w:r>
    </w:p>
    <w:p w14:paraId="1A29F1CF"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Autres</w:t>
      </w:r>
    </w:p>
    <w:p w14:paraId="562E533C" w14:textId="7F627C98" w:rsidR="000D0EA3" w:rsidRPr="008C0DBB" w:rsidRDefault="000A450A" w:rsidP="000D0EA3">
      <w:pPr>
        <w:pStyle w:val="Style8"/>
        <w:rPr>
          <w:rFonts w:asciiTheme="majorBidi" w:hAnsiTheme="majorBidi" w:cstheme="majorBidi"/>
        </w:rPr>
      </w:pPr>
      <w:r w:rsidRPr="008C0DBB">
        <w:rPr>
          <w:rFonts w:asciiTheme="majorBidi" w:hAnsiTheme="majorBidi" w:cstheme="majorBidi"/>
        </w:rPr>
        <w:br w:type="page"/>
      </w:r>
      <w:bookmarkStart w:id="509" w:name="_Toc327863871"/>
      <w:bookmarkStart w:id="510" w:name="_Toc483210390"/>
    </w:p>
    <w:bookmarkEnd w:id="509"/>
    <w:bookmarkEnd w:id="510"/>
    <w:p w14:paraId="49A0033D" w14:textId="3EE01902" w:rsidR="000A450A" w:rsidRPr="008C0DBB" w:rsidRDefault="000A450A" w:rsidP="00B06B6E">
      <w:pPr>
        <w:tabs>
          <w:tab w:val="left" w:pos="2610"/>
          <w:tab w:val="left" w:pos="5238"/>
          <w:tab w:val="left" w:pos="5474"/>
          <w:tab w:val="left" w:pos="9468"/>
        </w:tabs>
        <w:jc w:val="center"/>
        <w:rPr>
          <w:rFonts w:asciiTheme="majorBidi" w:hAnsiTheme="majorBidi" w:cstheme="majorBidi"/>
        </w:rPr>
      </w:pPr>
    </w:p>
    <w:p w14:paraId="42E7A450" w14:textId="62A9EE86" w:rsidR="00893877" w:rsidRPr="008C0DBB" w:rsidRDefault="00893877" w:rsidP="00893877">
      <w:pPr>
        <w:pStyle w:val="S4-Header2"/>
        <w:rPr>
          <w:lang w:val="fr-FR"/>
        </w:rPr>
      </w:pPr>
      <w:bookmarkStart w:id="511" w:name="_Toc487641617"/>
      <w:bookmarkStart w:id="512" w:name="_Toc483210393"/>
      <w:r w:rsidRPr="008C0DBB">
        <w:rPr>
          <w:lang w:val="fr-FR"/>
        </w:rPr>
        <w:t>Modèle PER -1</w:t>
      </w:r>
      <w:bookmarkEnd w:id="511"/>
    </w:p>
    <w:p w14:paraId="5E80C84A" w14:textId="77777777" w:rsidR="00893877" w:rsidRPr="008C0DBB" w:rsidRDefault="00893877" w:rsidP="00893877">
      <w:pPr>
        <w:jc w:val="center"/>
        <w:outlineLvl w:val="0"/>
        <w:rPr>
          <w:rFonts w:eastAsia="SimSun"/>
          <w:b/>
          <w:smallCaps/>
          <w:sz w:val="36"/>
        </w:rPr>
      </w:pPr>
    </w:p>
    <w:p w14:paraId="5438C57B" w14:textId="4286CF96" w:rsidR="00893877" w:rsidRPr="008C0DBB" w:rsidRDefault="00893877" w:rsidP="00893877">
      <w:pPr>
        <w:ind w:left="0" w:firstLine="0"/>
        <w:jc w:val="center"/>
        <w:rPr>
          <w:b/>
          <w:sz w:val="36"/>
        </w:rPr>
      </w:pPr>
      <w:bookmarkStart w:id="513" w:name="_Toc437338958"/>
      <w:bookmarkStart w:id="514" w:name="_Toc462645155"/>
      <w:bookmarkEnd w:id="512"/>
      <w:r w:rsidRPr="008C0DBB">
        <w:rPr>
          <w:b/>
          <w:sz w:val="36"/>
          <w:lang w:eastAsia="en-US"/>
        </w:rPr>
        <w:t xml:space="preserve">Personnel Clé </w:t>
      </w:r>
      <w:r w:rsidRPr="008C0DBB">
        <w:rPr>
          <w:b/>
          <w:sz w:val="36"/>
          <w:lang w:eastAsia="en-US"/>
        </w:rPr>
        <w:br/>
        <w:t>proposé par le Soumissionnaire</w:t>
      </w:r>
    </w:p>
    <w:bookmarkEnd w:id="513"/>
    <w:bookmarkEnd w:id="514"/>
    <w:p w14:paraId="49E76D09" w14:textId="77777777" w:rsidR="00DE5C38" w:rsidRPr="008C0DBB" w:rsidRDefault="00DE5C38" w:rsidP="00DE5C38">
      <w:pPr>
        <w:suppressAutoHyphens/>
        <w:spacing w:before="120" w:after="120"/>
        <w:rPr>
          <w:rStyle w:val="Table"/>
          <w:rFonts w:asciiTheme="majorBidi" w:hAnsiTheme="majorBidi" w:cstheme="majorBidi"/>
          <w:spacing w:val="-2"/>
          <w:sz w:val="24"/>
        </w:rPr>
      </w:pPr>
    </w:p>
    <w:p w14:paraId="0795E1A6" w14:textId="5CB42E73" w:rsidR="00DE5C38" w:rsidRPr="008C0DBB" w:rsidRDefault="00DE5C38" w:rsidP="00AE5101">
      <w:pPr>
        <w:tabs>
          <w:tab w:val="left" w:pos="2127"/>
        </w:tabs>
        <w:spacing w:before="120" w:after="120"/>
        <w:ind w:left="0" w:firstLine="0"/>
        <w:rPr>
          <w:rFonts w:asciiTheme="majorBidi" w:hAnsiTheme="majorBidi" w:cstheme="majorBidi"/>
        </w:rPr>
      </w:pPr>
      <w:r w:rsidRPr="008C0DBB">
        <w:rPr>
          <w:rFonts w:asciiTheme="majorBidi" w:hAnsiTheme="majorBidi" w:cstheme="majorBidi"/>
        </w:rPr>
        <w:t>Le Soumissionnaire devra fournir le nom et les détails demandés pour les Personnels-clés qualifiés pour exécuter le marché. Les renseignements concernant leur expérience devront être fournis dans le Formulaire PER-2 ci-après, pour chaque candidat.</w:t>
      </w:r>
    </w:p>
    <w:p w14:paraId="0766CF71" w14:textId="77777777" w:rsidR="00893877" w:rsidRPr="008C0DBB" w:rsidRDefault="00893877" w:rsidP="00AE5101">
      <w:pPr>
        <w:tabs>
          <w:tab w:val="left" w:pos="2127"/>
        </w:tabs>
        <w:spacing w:before="120" w:after="120"/>
        <w:ind w:left="0" w:firstLine="0"/>
        <w:rPr>
          <w:rFonts w:asciiTheme="majorBidi" w:hAnsiTheme="majorBidi" w:cstheme="majorBidi"/>
        </w:rPr>
      </w:pPr>
    </w:p>
    <w:p w14:paraId="1BFE4099" w14:textId="77777777" w:rsidR="00DE5C38" w:rsidRPr="008C0DBB" w:rsidRDefault="00DE5C38" w:rsidP="00893877">
      <w:pPr>
        <w:suppressAutoHyphens/>
        <w:spacing w:after="120"/>
        <w:ind w:left="0" w:firstLine="0"/>
        <w:rPr>
          <w:rFonts w:asciiTheme="majorBidi" w:hAnsiTheme="majorBidi" w:cstheme="majorBidi"/>
          <w:b/>
          <w:spacing w:val="-2"/>
        </w:rPr>
      </w:pPr>
      <w:r w:rsidRPr="008C0DBB">
        <w:rPr>
          <w:rFonts w:asciiTheme="majorBidi" w:hAnsiTheme="majorBidi" w:cstheme="majorBidi"/>
          <w:b/>
          <w:spacing w:val="-2"/>
        </w:rPr>
        <w:t>Personnel - Clé</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DE5C38" w:rsidRPr="008C0DBB" w14:paraId="3DB563B6" w14:textId="77777777" w:rsidTr="00A736A8">
        <w:trPr>
          <w:cantSplit/>
        </w:trPr>
        <w:tc>
          <w:tcPr>
            <w:tcW w:w="720" w:type="dxa"/>
            <w:tcBorders>
              <w:top w:val="single" w:sz="6" w:space="0" w:color="auto"/>
              <w:left w:val="single" w:sz="6" w:space="0" w:color="auto"/>
              <w:bottom w:val="nil"/>
              <w:right w:val="nil"/>
            </w:tcBorders>
            <w:hideMark/>
          </w:tcPr>
          <w:p w14:paraId="0400F644"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14:paraId="33F44986" w14:textId="0BB4BE9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Gestionnaire routier</w:t>
            </w:r>
          </w:p>
        </w:tc>
      </w:tr>
      <w:tr w:rsidR="00DE5C38" w:rsidRPr="008C0DBB" w14:paraId="07B14A91" w14:textId="77777777" w:rsidTr="00A736A8">
        <w:trPr>
          <w:cantSplit/>
        </w:trPr>
        <w:tc>
          <w:tcPr>
            <w:tcW w:w="720" w:type="dxa"/>
            <w:tcBorders>
              <w:top w:val="nil"/>
              <w:left w:val="single" w:sz="6" w:space="0" w:color="auto"/>
              <w:bottom w:val="nil"/>
              <w:right w:val="nil"/>
            </w:tcBorders>
          </w:tcPr>
          <w:p w14:paraId="72BF0246"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24C72A5F" w14:textId="1AB867FB"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274EDA48" w14:textId="77777777" w:rsidTr="00A736A8">
        <w:trPr>
          <w:cantSplit/>
        </w:trPr>
        <w:tc>
          <w:tcPr>
            <w:tcW w:w="720" w:type="dxa"/>
            <w:tcBorders>
              <w:top w:val="nil"/>
              <w:left w:val="single" w:sz="6" w:space="0" w:color="auto"/>
              <w:bottom w:val="nil"/>
              <w:right w:val="nil"/>
            </w:tcBorders>
          </w:tcPr>
          <w:p w14:paraId="37865E2A"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38D741A8" w14:textId="6F73EDC9"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34FEA00D"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 dotée]</w:t>
            </w:r>
          </w:p>
        </w:tc>
      </w:tr>
      <w:tr w:rsidR="00DE5C38" w:rsidRPr="008C0DBB" w14:paraId="01A41A3B" w14:textId="77777777" w:rsidTr="00A736A8">
        <w:trPr>
          <w:cantSplit/>
        </w:trPr>
        <w:tc>
          <w:tcPr>
            <w:tcW w:w="720" w:type="dxa"/>
            <w:tcBorders>
              <w:top w:val="nil"/>
              <w:left w:val="single" w:sz="6" w:space="0" w:color="auto"/>
              <w:bottom w:val="nil"/>
              <w:right w:val="nil"/>
            </w:tcBorders>
          </w:tcPr>
          <w:p w14:paraId="1718C18B"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2BC5AC9E" w14:textId="46B1A9FF"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597BE8F0" w14:textId="77777777" w:rsidR="00DE5C38" w:rsidRPr="008C0DBB" w:rsidRDefault="00DE5C38" w:rsidP="00893877">
            <w:pPr>
              <w:spacing w:after="0"/>
              <w:ind w:left="0" w:firstLine="0"/>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35854081" w14:textId="77777777" w:rsidTr="00A736A8">
        <w:trPr>
          <w:cantSplit/>
        </w:trPr>
        <w:tc>
          <w:tcPr>
            <w:tcW w:w="720" w:type="dxa"/>
            <w:tcBorders>
              <w:top w:val="nil"/>
              <w:left w:val="single" w:sz="6" w:space="0" w:color="auto"/>
              <w:bottom w:val="nil"/>
              <w:right w:val="nil"/>
            </w:tcBorders>
          </w:tcPr>
          <w:p w14:paraId="0F8EF126"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79C5FC9E" w14:textId="514092A8"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3B793F7C" w14:textId="77777777" w:rsidR="00DE5C38" w:rsidRPr="008C0DBB" w:rsidRDefault="00DE5C38" w:rsidP="00893877">
            <w:pPr>
              <w:spacing w:after="0"/>
              <w:ind w:left="0" w:firstLine="0"/>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2EB17DFE" w14:textId="77777777" w:rsidTr="00A736A8">
        <w:trPr>
          <w:cantSplit/>
        </w:trPr>
        <w:tc>
          <w:tcPr>
            <w:tcW w:w="720" w:type="dxa"/>
            <w:tcBorders>
              <w:top w:val="single" w:sz="6" w:space="0" w:color="auto"/>
              <w:left w:val="single" w:sz="6" w:space="0" w:color="auto"/>
              <w:bottom w:val="nil"/>
              <w:right w:val="nil"/>
            </w:tcBorders>
            <w:hideMark/>
          </w:tcPr>
          <w:p w14:paraId="54086124"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14:paraId="60837878" w14:textId="738CD57C"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r w:rsidR="004A7F6C" w:rsidRPr="008C0DBB">
              <w:rPr>
                <w:bCs/>
                <w:i/>
                <w:spacing w:val="-2"/>
                <w:sz w:val="20"/>
              </w:rPr>
              <w:t>[Spécialiste Environnemental]</w:t>
            </w:r>
          </w:p>
        </w:tc>
      </w:tr>
      <w:tr w:rsidR="00DE5C38" w:rsidRPr="008C0DBB" w14:paraId="1C815395" w14:textId="77777777" w:rsidTr="00A736A8">
        <w:trPr>
          <w:cantSplit/>
        </w:trPr>
        <w:tc>
          <w:tcPr>
            <w:tcW w:w="720" w:type="dxa"/>
            <w:tcBorders>
              <w:top w:val="nil"/>
              <w:left w:val="single" w:sz="6" w:space="0" w:color="auto"/>
              <w:bottom w:val="nil"/>
              <w:right w:val="nil"/>
            </w:tcBorders>
          </w:tcPr>
          <w:p w14:paraId="6A3B506A"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0088D5DE" w14:textId="05377B13"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59842EC5" w14:textId="77777777" w:rsidTr="00A736A8">
        <w:trPr>
          <w:cantSplit/>
        </w:trPr>
        <w:tc>
          <w:tcPr>
            <w:tcW w:w="720" w:type="dxa"/>
            <w:tcBorders>
              <w:top w:val="nil"/>
              <w:left w:val="single" w:sz="6" w:space="0" w:color="auto"/>
              <w:bottom w:val="nil"/>
              <w:right w:val="nil"/>
            </w:tcBorders>
          </w:tcPr>
          <w:p w14:paraId="28703BDF"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74B59697" w14:textId="1354D97D"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755F065E"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 dotée]</w:t>
            </w:r>
          </w:p>
        </w:tc>
      </w:tr>
      <w:tr w:rsidR="00DE5C38" w:rsidRPr="008C0DBB" w14:paraId="236A582F" w14:textId="77777777" w:rsidTr="00A736A8">
        <w:trPr>
          <w:cantSplit/>
        </w:trPr>
        <w:tc>
          <w:tcPr>
            <w:tcW w:w="720" w:type="dxa"/>
            <w:tcBorders>
              <w:top w:val="nil"/>
              <w:left w:val="single" w:sz="6" w:space="0" w:color="auto"/>
              <w:bottom w:val="nil"/>
              <w:right w:val="nil"/>
            </w:tcBorders>
          </w:tcPr>
          <w:p w14:paraId="3F0327B0"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771668E5" w14:textId="5ABDF63F"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31C310DA"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665DAF8B" w14:textId="77777777" w:rsidTr="00A736A8">
        <w:trPr>
          <w:cantSplit/>
        </w:trPr>
        <w:tc>
          <w:tcPr>
            <w:tcW w:w="720" w:type="dxa"/>
            <w:tcBorders>
              <w:top w:val="nil"/>
              <w:left w:val="single" w:sz="6" w:space="0" w:color="auto"/>
              <w:bottom w:val="nil"/>
              <w:right w:val="nil"/>
            </w:tcBorders>
          </w:tcPr>
          <w:p w14:paraId="41C5C683"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B5D5559" w14:textId="48DC5AEC"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26A0154B"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57F94CEA" w14:textId="77777777" w:rsidTr="00A736A8">
        <w:trPr>
          <w:cantSplit/>
        </w:trPr>
        <w:tc>
          <w:tcPr>
            <w:tcW w:w="720" w:type="dxa"/>
            <w:tcBorders>
              <w:top w:val="single" w:sz="6" w:space="0" w:color="auto"/>
              <w:left w:val="single" w:sz="6" w:space="0" w:color="auto"/>
              <w:bottom w:val="nil"/>
              <w:right w:val="nil"/>
            </w:tcBorders>
            <w:hideMark/>
          </w:tcPr>
          <w:p w14:paraId="33244469" w14:textId="77777777"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r w:rsidRPr="008C0DBB">
              <w:rPr>
                <w:rFonts w:asciiTheme="majorBidi" w:hAnsiTheme="majorBidi" w:cstheme="majorBidi"/>
                <w:b/>
                <w:bCs/>
                <w:spacing w:val="-2"/>
                <w:sz w:val="20"/>
              </w:rPr>
              <w:lastRenderedPageBreak/>
              <w:t>3.</w:t>
            </w:r>
          </w:p>
        </w:tc>
        <w:tc>
          <w:tcPr>
            <w:tcW w:w="8370" w:type="dxa"/>
            <w:gridSpan w:val="2"/>
            <w:tcBorders>
              <w:top w:val="single" w:sz="6" w:space="0" w:color="auto"/>
              <w:left w:val="single" w:sz="6" w:space="0" w:color="auto"/>
              <w:bottom w:val="nil"/>
              <w:right w:val="single" w:sz="6" w:space="0" w:color="auto"/>
            </w:tcBorders>
            <w:hideMark/>
          </w:tcPr>
          <w:p w14:paraId="11612C9D" w14:textId="2A3D38B5"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r w:rsidR="004A7F6C" w:rsidRPr="008C0DBB">
              <w:rPr>
                <w:bCs/>
                <w:i/>
                <w:spacing w:val="-2"/>
                <w:sz w:val="20"/>
              </w:rPr>
              <w:t>[Spécialiste Santé et Sécurité]</w:t>
            </w:r>
          </w:p>
        </w:tc>
      </w:tr>
      <w:tr w:rsidR="00DE5C38" w:rsidRPr="008C0DBB" w14:paraId="2CBC50CA" w14:textId="77777777" w:rsidTr="00A736A8">
        <w:trPr>
          <w:cantSplit/>
        </w:trPr>
        <w:tc>
          <w:tcPr>
            <w:tcW w:w="720" w:type="dxa"/>
            <w:tcBorders>
              <w:top w:val="nil"/>
              <w:left w:val="single" w:sz="6" w:space="0" w:color="auto"/>
              <w:bottom w:val="nil"/>
              <w:right w:val="nil"/>
            </w:tcBorders>
          </w:tcPr>
          <w:p w14:paraId="12088A99" w14:textId="77777777"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6CB9BE09" w14:textId="29875B6B"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644F5B5C" w14:textId="77777777" w:rsidTr="00A736A8">
        <w:trPr>
          <w:cantSplit/>
        </w:trPr>
        <w:tc>
          <w:tcPr>
            <w:tcW w:w="720" w:type="dxa"/>
            <w:tcBorders>
              <w:top w:val="nil"/>
              <w:left w:val="single" w:sz="6" w:space="0" w:color="auto"/>
              <w:bottom w:val="nil"/>
              <w:right w:val="nil"/>
            </w:tcBorders>
          </w:tcPr>
          <w:p w14:paraId="4F74100D" w14:textId="77777777"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3298A52E" w14:textId="2A0FA2AA" w:rsidR="00DE5C38" w:rsidRPr="008C0DBB" w:rsidRDefault="00DE5C38" w:rsidP="00893877">
            <w:pPr>
              <w:keepNext/>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2505A31D" w14:textId="77777777" w:rsidR="00DE5C38" w:rsidRPr="008C0DBB" w:rsidRDefault="00DE5C38" w:rsidP="00893877">
            <w:pPr>
              <w:keepNext/>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 dotée]</w:t>
            </w:r>
          </w:p>
        </w:tc>
      </w:tr>
      <w:tr w:rsidR="00DE5C38" w:rsidRPr="008C0DBB" w14:paraId="7D11A411" w14:textId="77777777" w:rsidTr="00A736A8">
        <w:trPr>
          <w:cantSplit/>
        </w:trPr>
        <w:tc>
          <w:tcPr>
            <w:tcW w:w="720" w:type="dxa"/>
            <w:tcBorders>
              <w:top w:val="nil"/>
              <w:left w:val="single" w:sz="6" w:space="0" w:color="auto"/>
              <w:bottom w:val="nil"/>
              <w:right w:val="nil"/>
            </w:tcBorders>
          </w:tcPr>
          <w:p w14:paraId="5370D1BB" w14:textId="77777777" w:rsidR="00DE5C38" w:rsidRPr="008C0DBB" w:rsidRDefault="00DE5C38" w:rsidP="00893877">
            <w:pPr>
              <w:keepNext/>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2A2ACFB2" w14:textId="161FC552" w:rsidR="00DE5C38" w:rsidRPr="008C0DBB" w:rsidRDefault="00DE5C38" w:rsidP="00893877">
            <w:pPr>
              <w:keepNext/>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476EB48F" w14:textId="77777777" w:rsidR="00DE5C38" w:rsidRPr="008C0DBB" w:rsidRDefault="00DE5C38" w:rsidP="00893877">
            <w:pPr>
              <w:keepNext/>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69AF977E" w14:textId="77777777" w:rsidTr="00A736A8">
        <w:trPr>
          <w:cantSplit/>
        </w:trPr>
        <w:tc>
          <w:tcPr>
            <w:tcW w:w="720" w:type="dxa"/>
            <w:tcBorders>
              <w:top w:val="nil"/>
              <w:left w:val="single" w:sz="6" w:space="0" w:color="auto"/>
              <w:bottom w:val="nil"/>
              <w:right w:val="nil"/>
            </w:tcBorders>
          </w:tcPr>
          <w:p w14:paraId="28D02361"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3E9F5D0" w14:textId="762D031B"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51880188"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647E4ACD" w14:textId="77777777" w:rsidTr="00A736A8">
        <w:trPr>
          <w:cantSplit/>
        </w:trPr>
        <w:tc>
          <w:tcPr>
            <w:tcW w:w="720" w:type="dxa"/>
            <w:tcBorders>
              <w:top w:val="single" w:sz="6" w:space="0" w:color="auto"/>
              <w:left w:val="single" w:sz="6" w:space="0" w:color="auto"/>
              <w:bottom w:val="nil"/>
              <w:right w:val="nil"/>
            </w:tcBorders>
            <w:hideMark/>
          </w:tcPr>
          <w:p w14:paraId="1053BBDB"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4.</w:t>
            </w:r>
          </w:p>
        </w:tc>
        <w:tc>
          <w:tcPr>
            <w:tcW w:w="8370" w:type="dxa"/>
            <w:gridSpan w:val="2"/>
            <w:tcBorders>
              <w:top w:val="single" w:sz="6" w:space="0" w:color="auto"/>
              <w:left w:val="single" w:sz="6" w:space="0" w:color="auto"/>
              <w:bottom w:val="nil"/>
              <w:right w:val="single" w:sz="6" w:space="0" w:color="auto"/>
            </w:tcBorders>
            <w:hideMark/>
          </w:tcPr>
          <w:p w14:paraId="775A766E" w14:textId="6394BA5A"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i/>
                <w:iCs/>
                <w:spacing w:val="-2"/>
                <w:sz w:val="20"/>
              </w:rPr>
              <w:t xml:space="preserve"> </w:t>
            </w:r>
            <w:r w:rsidR="004A7F6C" w:rsidRPr="008C0DBB">
              <w:rPr>
                <w:bCs/>
                <w:i/>
                <w:spacing w:val="-2"/>
                <w:sz w:val="20"/>
              </w:rPr>
              <w:t>[Spécialiste social]</w:t>
            </w:r>
          </w:p>
        </w:tc>
      </w:tr>
      <w:tr w:rsidR="00DE5C38" w:rsidRPr="008C0DBB" w14:paraId="042468A3" w14:textId="77777777" w:rsidTr="00A736A8">
        <w:trPr>
          <w:cantSplit/>
        </w:trPr>
        <w:tc>
          <w:tcPr>
            <w:tcW w:w="720" w:type="dxa"/>
            <w:tcBorders>
              <w:top w:val="nil"/>
              <w:left w:val="single" w:sz="6" w:space="0" w:color="auto"/>
              <w:bottom w:val="nil"/>
              <w:right w:val="nil"/>
            </w:tcBorders>
          </w:tcPr>
          <w:p w14:paraId="5C088997"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4E934E01" w14:textId="6B43BC81"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3FBC8FED" w14:textId="77777777" w:rsidTr="00A736A8">
        <w:trPr>
          <w:cantSplit/>
        </w:trPr>
        <w:tc>
          <w:tcPr>
            <w:tcW w:w="720" w:type="dxa"/>
            <w:tcBorders>
              <w:top w:val="nil"/>
              <w:left w:val="single" w:sz="6" w:space="0" w:color="auto"/>
              <w:bottom w:val="nil"/>
              <w:right w:val="nil"/>
            </w:tcBorders>
          </w:tcPr>
          <w:p w14:paraId="03CEFAC1"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367660CE" w14:textId="3B84731B"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766C9C7E" w14:textId="1FB11FE4" w:rsidR="00DE5C38" w:rsidRPr="008C0DBB" w:rsidRDefault="00DE5C38" w:rsidP="004A7F6C">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w:t>
            </w:r>
            <w:r w:rsidR="004A7F6C" w:rsidRPr="008C0DBB">
              <w:rPr>
                <w:rFonts w:asciiTheme="majorBidi" w:hAnsiTheme="majorBidi" w:cstheme="majorBidi"/>
                <w:i/>
                <w:sz w:val="20"/>
              </w:rPr>
              <w:t xml:space="preserve">t </w:t>
            </w:r>
            <w:r w:rsidRPr="008C0DBB">
              <w:rPr>
                <w:rFonts w:asciiTheme="majorBidi" w:hAnsiTheme="majorBidi" w:cstheme="majorBidi"/>
                <w:i/>
                <w:sz w:val="20"/>
              </w:rPr>
              <w:t>dotée]</w:t>
            </w:r>
          </w:p>
        </w:tc>
      </w:tr>
      <w:tr w:rsidR="00DE5C38" w:rsidRPr="008C0DBB" w14:paraId="6245FD98" w14:textId="77777777" w:rsidTr="00A736A8">
        <w:trPr>
          <w:cantSplit/>
        </w:trPr>
        <w:tc>
          <w:tcPr>
            <w:tcW w:w="720" w:type="dxa"/>
            <w:tcBorders>
              <w:top w:val="nil"/>
              <w:left w:val="single" w:sz="6" w:space="0" w:color="auto"/>
              <w:bottom w:val="nil"/>
              <w:right w:val="nil"/>
            </w:tcBorders>
          </w:tcPr>
          <w:p w14:paraId="3FEA3E34"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18613932" w14:textId="418B60BB"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64DBE0A5"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01D40252" w14:textId="77777777" w:rsidTr="00A736A8">
        <w:trPr>
          <w:cantSplit/>
        </w:trPr>
        <w:tc>
          <w:tcPr>
            <w:tcW w:w="720" w:type="dxa"/>
            <w:tcBorders>
              <w:top w:val="nil"/>
              <w:left w:val="single" w:sz="6" w:space="0" w:color="auto"/>
              <w:bottom w:val="nil"/>
              <w:right w:val="nil"/>
            </w:tcBorders>
          </w:tcPr>
          <w:p w14:paraId="321EA063"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BFBCC95" w14:textId="03EADD72"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65E44911"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54ED78BE" w14:textId="77777777" w:rsidTr="00A736A8">
        <w:trPr>
          <w:cantSplit/>
        </w:trPr>
        <w:tc>
          <w:tcPr>
            <w:tcW w:w="720" w:type="dxa"/>
            <w:tcBorders>
              <w:top w:val="single" w:sz="6" w:space="0" w:color="auto"/>
              <w:left w:val="single" w:sz="6" w:space="0" w:color="auto"/>
              <w:bottom w:val="nil"/>
              <w:right w:val="nil"/>
            </w:tcBorders>
            <w:hideMark/>
          </w:tcPr>
          <w:p w14:paraId="3D69C1E8"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14:paraId="1D40AB04" w14:textId="3BEDCD40"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4C45D9EC" w14:textId="77777777" w:rsidTr="00A736A8">
        <w:trPr>
          <w:cantSplit/>
        </w:trPr>
        <w:tc>
          <w:tcPr>
            <w:tcW w:w="720" w:type="dxa"/>
            <w:tcBorders>
              <w:top w:val="nil"/>
              <w:left w:val="single" w:sz="6" w:space="0" w:color="auto"/>
              <w:bottom w:val="nil"/>
              <w:right w:val="nil"/>
            </w:tcBorders>
          </w:tcPr>
          <w:p w14:paraId="353DE505"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2287BC0C" w14:textId="58A49F2C"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4E30FBC8" w14:textId="77777777" w:rsidTr="00A736A8">
        <w:trPr>
          <w:cantSplit/>
        </w:trPr>
        <w:tc>
          <w:tcPr>
            <w:tcW w:w="720" w:type="dxa"/>
            <w:tcBorders>
              <w:top w:val="nil"/>
              <w:left w:val="single" w:sz="6" w:space="0" w:color="auto"/>
              <w:bottom w:val="nil"/>
              <w:right w:val="nil"/>
            </w:tcBorders>
          </w:tcPr>
          <w:p w14:paraId="2EC60A1A"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7E7E5957" w14:textId="195860CC"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50364CE6"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serait dotée]</w:t>
            </w:r>
          </w:p>
        </w:tc>
      </w:tr>
      <w:tr w:rsidR="00DE5C38" w:rsidRPr="008C0DBB" w14:paraId="758B4800" w14:textId="77777777" w:rsidTr="00893877">
        <w:trPr>
          <w:cantSplit/>
        </w:trPr>
        <w:tc>
          <w:tcPr>
            <w:tcW w:w="720" w:type="dxa"/>
            <w:tcBorders>
              <w:top w:val="nil"/>
              <w:left w:val="single" w:sz="6" w:space="0" w:color="auto"/>
              <w:right w:val="nil"/>
            </w:tcBorders>
          </w:tcPr>
          <w:p w14:paraId="4837F488"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25ACED2F" w14:textId="2FC66A57"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7613ED80"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5D7C3C17" w14:textId="77777777" w:rsidTr="00893877">
        <w:trPr>
          <w:cantSplit/>
        </w:trPr>
        <w:tc>
          <w:tcPr>
            <w:tcW w:w="720" w:type="dxa"/>
            <w:tcBorders>
              <w:top w:val="nil"/>
              <w:left w:val="single" w:sz="6" w:space="0" w:color="auto"/>
              <w:bottom w:val="single" w:sz="4" w:space="0" w:color="auto"/>
              <w:right w:val="nil"/>
            </w:tcBorders>
          </w:tcPr>
          <w:p w14:paraId="7B56159E"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308844B6" w14:textId="5EF52716"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76C0CCC3"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bl>
    <w:p w14:paraId="0D695A2C" w14:textId="77777777" w:rsidR="00DE5C38" w:rsidRPr="008C0DBB" w:rsidRDefault="00DE5C38" w:rsidP="00DE5C38">
      <w:pPr>
        <w:tabs>
          <w:tab w:val="left" w:pos="2127"/>
        </w:tabs>
        <w:spacing w:before="120" w:after="120"/>
        <w:rPr>
          <w:rFonts w:asciiTheme="majorBidi" w:hAnsiTheme="majorBidi" w:cstheme="majorBidi"/>
        </w:rPr>
      </w:pPr>
    </w:p>
    <w:p w14:paraId="1DB5107F" w14:textId="77777777" w:rsidR="00DE5C38" w:rsidRPr="008C0DBB" w:rsidRDefault="00DE5C38" w:rsidP="00E14206">
      <w:pPr>
        <w:pStyle w:val="S4-Header2"/>
        <w:rPr>
          <w:lang w:val="fr-FR"/>
        </w:rPr>
      </w:pPr>
      <w:r w:rsidRPr="008C0DBB">
        <w:rPr>
          <w:rStyle w:val="Table"/>
          <w:rFonts w:asciiTheme="majorBidi" w:hAnsiTheme="majorBidi" w:cstheme="majorBidi"/>
          <w:spacing w:val="-2"/>
          <w:lang w:val="fr-FR"/>
        </w:rPr>
        <w:br w:type="page"/>
      </w:r>
      <w:bookmarkStart w:id="515" w:name="_Toc487641618"/>
      <w:r w:rsidRPr="008C0DBB">
        <w:rPr>
          <w:lang w:val="fr-FR"/>
        </w:rPr>
        <w:lastRenderedPageBreak/>
        <w:t>Modèle PER-2</w:t>
      </w:r>
      <w:bookmarkEnd w:id="515"/>
    </w:p>
    <w:p w14:paraId="464688B1" w14:textId="5B532B6D" w:rsidR="00DE5C38" w:rsidRPr="008C0DBB" w:rsidRDefault="00DE5C38" w:rsidP="00E14206">
      <w:pPr>
        <w:pStyle w:val="SectionVHeading2"/>
        <w:spacing w:before="0" w:after="0"/>
        <w:ind w:left="0" w:firstLine="0"/>
        <w:rPr>
          <w:bCs/>
          <w:color w:val="000000"/>
          <w:lang w:val="fr-FR"/>
        </w:rPr>
      </w:pPr>
      <w:r w:rsidRPr="008C0DBB">
        <w:rPr>
          <w:bCs/>
          <w:color w:val="000000"/>
          <w:lang w:val="fr-FR"/>
        </w:rPr>
        <w:t xml:space="preserve">Curriculum Vitae et </w:t>
      </w:r>
      <w:r w:rsidR="00E14206" w:rsidRPr="008C0DBB">
        <w:rPr>
          <w:bCs/>
          <w:color w:val="000000"/>
          <w:lang w:val="fr-FR"/>
        </w:rPr>
        <w:br/>
      </w:r>
      <w:r w:rsidRPr="008C0DBB">
        <w:rPr>
          <w:bCs/>
          <w:color w:val="000000"/>
          <w:lang w:val="fr-FR"/>
        </w:rPr>
        <w:t xml:space="preserve">déclaration du Personnel </w:t>
      </w:r>
    </w:p>
    <w:p w14:paraId="4FC786C6" w14:textId="77777777" w:rsidR="00E14206" w:rsidRPr="008C0DBB" w:rsidRDefault="00E14206" w:rsidP="00E14206">
      <w:pPr>
        <w:pStyle w:val="SectionVHeading2"/>
        <w:spacing w:before="0" w:after="0"/>
        <w:ind w:left="0" w:firstLine="0"/>
        <w:rPr>
          <w:bCs/>
          <w:color w:val="000000"/>
          <w:lang w:val="fr-FR"/>
        </w:rPr>
      </w:pPr>
    </w:p>
    <w:tbl>
      <w:tblPr>
        <w:tblW w:w="9090" w:type="dxa"/>
        <w:tblInd w:w="72" w:type="dxa"/>
        <w:tblLayout w:type="fixed"/>
        <w:tblCellMar>
          <w:left w:w="72" w:type="dxa"/>
          <w:right w:w="72" w:type="dxa"/>
        </w:tblCellMar>
        <w:tblLook w:val="0000" w:firstRow="0" w:lastRow="0" w:firstColumn="0" w:lastColumn="0" w:noHBand="0" w:noVBand="0"/>
      </w:tblPr>
      <w:tblGrid>
        <w:gridCol w:w="9090"/>
      </w:tblGrid>
      <w:tr w:rsidR="00DE5C38" w:rsidRPr="008C0DBB" w14:paraId="406765C2" w14:textId="77777777" w:rsidTr="00A736A8">
        <w:trPr>
          <w:cantSplit/>
        </w:trPr>
        <w:tc>
          <w:tcPr>
            <w:tcW w:w="9090" w:type="dxa"/>
            <w:tcBorders>
              <w:top w:val="single" w:sz="6" w:space="0" w:color="auto"/>
              <w:left w:val="single" w:sz="6" w:space="0" w:color="auto"/>
              <w:bottom w:val="single" w:sz="6" w:space="0" w:color="auto"/>
              <w:right w:val="single" w:sz="6" w:space="0" w:color="auto"/>
            </w:tcBorders>
          </w:tcPr>
          <w:p w14:paraId="1AF6BCC1"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Nom du Soumissionnaire</w:t>
            </w:r>
          </w:p>
          <w:p w14:paraId="06B3F269"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bl>
    <w:p w14:paraId="59B7A57B" w14:textId="77777777" w:rsidR="00DE5C38" w:rsidRPr="008C0DBB" w:rsidRDefault="00DE5C38" w:rsidP="00DE5C38">
      <w:pPr>
        <w:suppressAutoHyphens/>
        <w:spacing w:before="120" w:after="120"/>
        <w:rPr>
          <w:rStyle w:val="Table"/>
          <w:rFonts w:asciiTheme="majorBidi" w:hAnsiTheme="majorBidi" w:cstheme="majorBidi"/>
          <w:b/>
          <w:bCs/>
          <w:iCs/>
          <w:spacing w:val="-2"/>
          <w:sz w:val="24"/>
        </w:rPr>
      </w:pPr>
    </w:p>
    <w:tbl>
      <w:tblPr>
        <w:tblW w:w="9090" w:type="dxa"/>
        <w:tblLayout w:type="fixed"/>
        <w:tblCellMar>
          <w:left w:w="72" w:type="dxa"/>
          <w:right w:w="72" w:type="dxa"/>
        </w:tblCellMar>
        <w:tblLook w:val="0000" w:firstRow="0" w:lastRow="0" w:firstColumn="0" w:lastColumn="0" w:noHBand="0" w:noVBand="0"/>
      </w:tblPr>
      <w:tblGrid>
        <w:gridCol w:w="1692"/>
        <w:gridCol w:w="3699"/>
        <w:gridCol w:w="9"/>
        <w:gridCol w:w="3690"/>
      </w:tblGrid>
      <w:tr w:rsidR="00DE5C38" w:rsidRPr="008C0DBB" w14:paraId="66EBBC6E" w14:textId="77777777" w:rsidTr="00A736A8">
        <w:trPr>
          <w:cantSplit/>
        </w:trPr>
        <w:tc>
          <w:tcPr>
            <w:tcW w:w="9090" w:type="dxa"/>
            <w:gridSpan w:val="4"/>
            <w:tcBorders>
              <w:top w:val="single" w:sz="6" w:space="0" w:color="auto"/>
              <w:left w:val="single" w:sz="6" w:space="0" w:color="auto"/>
              <w:right w:val="single" w:sz="6" w:space="0" w:color="auto"/>
            </w:tcBorders>
          </w:tcPr>
          <w:p w14:paraId="75545000" w14:textId="79BBEDAE" w:rsidR="00DE5C38" w:rsidRPr="008C0DBB" w:rsidRDefault="00DE5C38" w:rsidP="00A736A8">
            <w:pPr>
              <w:suppressAutoHyphens/>
              <w:spacing w:before="60" w:after="60"/>
              <w:rPr>
                <w:rStyle w:val="Table"/>
                <w:rFonts w:asciiTheme="majorBidi" w:hAnsiTheme="majorBidi" w:cstheme="majorBidi"/>
                <w:b/>
                <w:bCs/>
                <w:i/>
                <w:iCs/>
                <w:spacing w:val="-2"/>
              </w:rPr>
            </w:pPr>
            <w:r w:rsidRPr="008C0DBB">
              <w:rPr>
                <w:rStyle w:val="Table"/>
                <w:rFonts w:asciiTheme="majorBidi" w:hAnsiTheme="majorBidi" w:cstheme="majorBidi"/>
                <w:b/>
                <w:bCs/>
                <w:iCs/>
                <w:spacing w:val="-2"/>
              </w:rPr>
              <w:t xml:space="preserve">Poste </w:t>
            </w:r>
            <w:r w:rsidRPr="008C0DBB">
              <w:rPr>
                <w:rStyle w:val="Table"/>
                <w:rFonts w:asciiTheme="majorBidi" w:hAnsiTheme="majorBidi" w:cstheme="majorBidi"/>
                <w:b/>
                <w:bCs/>
                <w:i/>
                <w:iCs/>
                <w:spacing w:val="-2"/>
              </w:rPr>
              <w:t>[#1]</w:t>
            </w:r>
            <w:r w:rsidR="009B2302" w:rsidRPr="008C0DBB">
              <w:rPr>
                <w:rStyle w:val="Table"/>
                <w:rFonts w:asciiTheme="majorBidi" w:hAnsiTheme="majorBidi" w:cstheme="majorBidi"/>
                <w:b/>
                <w:bCs/>
                <w:i/>
                <w:iCs/>
                <w:spacing w:val="-2"/>
              </w:rPr>
              <w:t> :</w:t>
            </w:r>
            <w:r w:rsidRPr="008C0DBB">
              <w:rPr>
                <w:rStyle w:val="Table"/>
                <w:rFonts w:asciiTheme="majorBidi" w:hAnsiTheme="majorBidi" w:cstheme="majorBidi"/>
                <w:b/>
                <w:bCs/>
                <w:i/>
                <w:iCs/>
                <w:spacing w:val="-2"/>
              </w:rPr>
              <w:t xml:space="preserve"> [intitulé du poste selon Formulaire PER-1]</w:t>
            </w:r>
          </w:p>
          <w:p w14:paraId="3E8DF48E" w14:textId="77777777" w:rsidR="00DE5C38" w:rsidRPr="008C0DBB" w:rsidRDefault="00DE5C38" w:rsidP="00A736A8">
            <w:pPr>
              <w:tabs>
                <w:tab w:val="left" w:pos="1638"/>
                <w:tab w:val="left" w:pos="1998"/>
              </w:tabs>
              <w:suppressAutoHyphens/>
              <w:spacing w:before="60" w:after="60"/>
              <w:ind w:left="378" w:hanging="378"/>
              <w:rPr>
                <w:rStyle w:val="Table"/>
                <w:rFonts w:asciiTheme="majorBidi" w:hAnsiTheme="majorBidi" w:cstheme="majorBidi"/>
                <w:b/>
                <w:bCs/>
                <w:iCs/>
                <w:spacing w:val="-2"/>
              </w:rPr>
            </w:pPr>
          </w:p>
        </w:tc>
      </w:tr>
      <w:tr w:rsidR="00DE5C38" w:rsidRPr="008C0DBB" w14:paraId="260DB3E8" w14:textId="77777777" w:rsidTr="00C15AC0">
        <w:trPr>
          <w:cantSplit/>
        </w:trPr>
        <w:tc>
          <w:tcPr>
            <w:tcW w:w="1692" w:type="dxa"/>
            <w:tcBorders>
              <w:top w:val="single" w:sz="6" w:space="0" w:color="auto"/>
              <w:left w:val="single" w:sz="6" w:space="0" w:color="auto"/>
              <w:bottom w:val="single" w:sz="4" w:space="0" w:color="auto"/>
            </w:tcBorders>
          </w:tcPr>
          <w:p w14:paraId="7CA8C7C9" w14:textId="0E8F22D6" w:rsidR="00DE5C38" w:rsidRPr="008C0DBB" w:rsidRDefault="00DE5C38" w:rsidP="00C15AC0">
            <w:pPr>
              <w:suppressAutoHyphens/>
              <w:spacing w:before="60" w:after="60"/>
              <w:ind w:left="0" w:firstLine="0"/>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Information sur </w:t>
            </w:r>
            <w:r w:rsidR="00C15AC0" w:rsidRPr="008C0DBB">
              <w:rPr>
                <w:rStyle w:val="Table"/>
                <w:rFonts w:asciiTheme="majorBidi" w:hAnsiTheme="majorBidi" w:cstheme="majorBidi"/>
                <w:b/>
                <w:bCs/>
                <w:iCs/>
                <w:spacing w:val="-2"/>
              </w:rPr>
              <w:br/>
            </w:r>
            <w:r w:rsidRPr="008C0DBB">
              <w:rPr>
                <w:rStyle w:val="Table"/>
                <w:rFonts w:asciiTheme="majorBidi" w:hAnsiTheme="majorBidi" w:cstheme="majorBidi"/>
                <w:b/>
                <w:bCs/>
                <w:iCs/>
                <w:spacing w:val="-2"/>
              </w:rPr>
              <w:t xml:space="preserve">le Personnel </w:t>
            </w:r>
          </w:p>
        </w:tc>
        <w:tc>
          <w:tcPr>
            <w:tcW w:w="3708" w:type="dxa"/>
            <w:gridSpan w:val="2"/>
            <w:tcBorders>
              <w:top w:val="single" w:sz="6" w:space="0" w:color="auto"/>
              <w:left w:val="single" w:sz="6" w:space="0" w:color="auto"/>
            </w:tcBorders>
          </w:tcPr>
          <w:p w14:paraId="72056593"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Nom </w:t>
            </w:r>
          </w:p>
          <w:p w14:paraId="5416A679"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right w:val="single" w:sz="6" w:space="0" w:color="auto"/>
            </w:tcBorders>
          </w:tcPr>
          <w:p w14:paraId="03FD435B"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Date de naissance</w:t>
            </w:r>
          </w:p>
        </w:tc>
      </w:tr>
      <w:tr w:rsidR="00DE5C38" w:rsidRPr="008C0DBB" w14:paraId="38D1B829" w14:textId="77777777" w:rsidTr="00C15AC0">
        <w:trPr>
          <w:cantSplit/>
        </w:trPr>
        <w:tc>
          <w:tcPr>
            <w:tcW w:w="1692" w:type="dxa"/>
            <w:tcBorders>
              <w:top w:val="single" w:sz="4" w:space="0" w:color="auto"/>
              <w:left w:val="single" w:sz="6" w:space="0" w:color="auto"/>
              <w:bottom w:val="single" w:sz="4" w:space="0" w:color="auto"/>
            </w:tcBorders>
          </w:tcPr>
          <w:p w14:paraId="76BB8772"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9" w:type="dxa"/>
            <w:tcBorders>
              <w:top w:val="single" w:sz="6" w:space="0" w:color="auto"/>
              <w:left w:val="single" w:sz="6" w:space="0" w:color="auto"/>
              <w:right w:val="single" w:sz="6" w:space="0" w:color="auto"/>
            </w:tcBorders>
          </w:tcPr>
          <w:p w14:paraId="13481B26" w14:textId="6C5B9C98"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Adresse</w:t>
            </w:r>
            <w:r w:rsidR="009B2302" w:rsidRPr="008C0DBB">
              <w:rPr>
                <w:rStyle w:val="Table"/>
                <w:rFonts w:asciiTheme="majorBidi" w:hAnsiTheme="majorBidi" w:cstheme="majorBidi"/>
                <w:b/>
                <w:bCs/>
                <w:iCs/>
                <w:spacing w:val="-2"/>
              </w:rPr>
              <w:t> :</w:t>
            </w:r>
          </w:p>
          <w:p w14:paraId="504648A9"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9" w:type="dxa"/>
            <w:gridSpan w:val="2"/>
            <w:tcBorders>
              <w:top w:val="single" w:sz="6" w:space="0" w:color="auto"/>
              <w:left w:val="single" w:sz="6" w:space="0" w:color="auto"/>
              <w:right w:val="single" w:sz="6" w:space="0" w:color="auto"/>
            </w:tcBorders>
          </w:tcPr>
          <w:p w14:paraId="335E5CA7" w14:textId="5FD6F288"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Courriel</w:t>
            </w:r>
            <w:r w:rsidR="009B2302" w:rsidRPr="008C0DBB">
              <w:rPr>
                <w:rStyle w:val="Table"/>
                <w:rFonts w:asciiTheme="majorBidi" w:hAnsiTheme="majorBidi" w:cstheme="majorBidi"/>
                <w:b/>
                <w:bCs/>
                <w:iCs/>
                <w:spacing w:val="-2"/>
              </w:rPr>
              <w:t> :</w:t>
            </w:r>
          </w:p>
          <w:p w14:paraId="461543A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067C6A7A" w14:textId="77777777" w:rsidTr="00C15AC0">
        <w:trPr>
          <w:cantSplit/>
        </w:trPr>
        <w:tc>
          <w:tcPr>
            <w:tcW w:w="1692" w:type="dxa"/>
            <w:tcBorders>
              <w:top w:val="single" w:sz="4" w:space="0" w:color="auto"/>
              <w:left w:val="single" w:sz="6" w:space="0" w:color="auto"/>
            </w:tcBorders>
          </w:tcPr>
          <w:p w14:paraId="6092C9D8"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7A565236"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Qualifications professionnelles </w:t>
            </w:r>
          </w:p>
          <w:p w14:paraId="5C9CCD4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285B574C" w14:textId="77777777" w:rsidTr="00A736A8">
        <w:trPr>
          <w:cantSplit/>
        </w:trPr>
        <w:tc>
          <w:tcPr>
            <w:tcW w:w="1692" w:type="dxa"/>
            <w:tcBorders>
              <w:left w:val="single" w:sz="6" w:space="0" w:color="auto"/>
            </w:tcBorders>
          </w:tcPr>
          <w:p w14:paraId="6E0D6E95"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1458470A"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Formation académique</w:t>
            </w:r>
          </w:p>
          <w:p w14:paraId="19A9F652"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5FD596A8" w14:textId="77777777" w:rsidTr="00A736A8">
        <w:trPr>
          <w:cantSplit/>
        </w:trPr>
        <w:tc>
          <w:tcPr>
            <w:tcW w:w="1692" w:type="dxa"/>
            <w:tcBorders>
              <w:left w:val="single" w:sz="6" w:space="0" w:color="auto"/>
            </w:tcBorders>
          </w:tcPr>
          <w:p w14:paraId="5330B83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0F187D10" w14:textId="63A65011" w:rsidR="00DE5C38" w:rsidRPr="008C0DBB" w:rsidRDefault="00DE5C38" w:rsidP="00A736A8">
            <w:pPr>
              <w:suppressAutoHyphens/>
              <w:spacing w:before="60" w:after="60"/>
              <w:rPr>
                <w:rStyle w:val="Table"/>
                <w:rFonts w:asciiTheme="majorBidi" w:hAnsiTheme="majorBidi" w:cstheme="majorBidi"/>
                <w:bCs/>
                <w:i/>
                <w:iCs/>
                <w:spacing w:val="-2"/>
              </w:rPr>
            </w:pPr>
            <w:r w:rsidRPr="008C0DBB">
              <w:rPr>
                <w:rStyle w:val="Table"/>
                <w:rFonts w:asciiTheme="majorBidi" w:hAnsiTheme="majorBidi" w:cstheme="majorBidi"/>
                <w:b/>
                <w:bCs/>
                <w:iCs/>
                <w:spacing w:val="-2"/>
              </w:rPr>
              <w:t>Connaissance linguistique</w:t>
            </w:r>
            <w:r w:rsidR="009B2302" w:rsidRPr="008C0DBB">
              <w:rPr>
                <w:rStyle w:val="Table"/>
                <w:rFonts w:asciiTheme="majorBidi" w:hAnsiTheme="majorBidi" w:cstheme="majorBidi"/>
                <w:b/>
                <w:bCs/>
                <w:iCs/>
                <w:spacing w:val="-2"/>
              </w:rPr>
              <w:t> :</w:t>
            </w:r>
            <w:r w:rsidRPr="008C0DBB">
              <w:rPr>
                <w:rStyle w:val="Table"/>
                <w:rFonts w:asciiTheme="majorBidi" w:hAnsiTheme="majorBidi" w:cstheme="majorBidi"/>
                <w:b/>
                <w:bCs/>
                <w:iCs/>
                <w:spacing w:val="-2"/>
              </w:rPr>
              <w:t xml:space="preserve"> </w:t>
            </w:r>
            <w:r w:rsidRPr="008C0DBB">
              <w:rPr>
                <w:rStyle w:val="Table"/>
                <w:rFonts w:asciiTheme="majorBidi" w:hAnsiTheme="majorBidi" w:cstheme="majorBidi"/>
                <w:bCs/>
                <w:i/>
                <w:iCs/>
                <w:spacing w:val="-2"/>
              </w:rPr>
              <w:t>[langue et niveau oral, lecture et écriture]</w:t>
            </w:r>
          </w:p>
          <w:p w14:paraId="3982892F"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4FE8F6FB" w14:textId="77777777" w:rsidTr="00A736A8">
        <w:trPr>
          <w:cantSplit/>
        </w:trPr>
        <w:tc>
          <w:tcPr>
            <w:tcW w:w="1692" w:type="dxa"/>
            <w:tcBorders>
              <w:top w:val="single" w:sz="6" w:space="0" w:color="auto"/>
              <w:left w:val="single" w:sz="6" w:space="0" w:color="auto"/>
            </w:tcBorders>
          </w:tcPr>
          <w:p w14:paraId="200188EB" w14:textId="7C64605A"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Détails</w:t>
            </w:r>
          </w:p>
        </w:tc>
        <w:tc>
          <w:tcPr>
            <w:tcW w:w="7398" w:type="dxa"/>
            <w:gridSpan w:val="3"/>
            <w:tcBorders>
              <w:top w:val="single" w:sz="6" w:space="0" w:color="auto"/>
              <w:left w:val="single" w:sz="6" w:space="0" w:color="auto"/>
              <w:right w:val="single" w:sz="6" w:space="0" w:color="auto"/>
            </w:tcBorders>
          </w:tcPr>
          <w:p w14:paraId="75EE69B2"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Nom de l’employeur</w:t>
            </w:r>
          </w:p>
          <w:p w14:paraId="5659D90F"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748035EA" w14:textId="77777777" w:rsidTr="00A736A8">
        <w:trPr>
          <w:cantSplit/>
        </w:trPr>
        <w:tc>
          <w:tcPr>
            <w:tcW w:w="1692" w:type="dxa"/>
            <w:tcBorders>
              <w:left w:val="single" w:sz="6" w:space="0" w:color="auto"/>
            </w:tcBorders>
          </w:tcPr>
          <w:p w14:paraId="3757CF8E"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3EC2424B"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Adresse de l’employeur</w:t>
            </w:r>
          </w:p>
          <w:p w14:paraId="3D760A91"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237C5041" w14:textId="77777777" w:rsidTr="00C15AC0">
        <w:trPr>
          <w:cantSplit/>
          <w:trHeight w:val="901"/>
        </w:trPr>
        <w:tc>
          <w:tcPr>
            <w:tcW w:w="1692" w:type="dxa"/>
            <w:tcBorders>
              <w:left w:val="single" w:sz="6" w:space="0" w:color="auto"/>
            </w:tcBorders>
          </w:tcPr>
          <w:p w14:paraId="75A138A8"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708" w:type="dxa"/>
            <w:gridSpan w:val="2"/>
            <w:tcBorders>
              <w:top w:val="single" w:sz="6" w:space="0" w:color="auto"/>
              <w:left w:val="single" w:sz="6" w:space="0" w:color="auto"/>
            </w:tcBorders>
          </w:tcPr>
          <w:p w14:paraId="45077F8A"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Téléphone</w:t>
            </w:r>
          </w:p>
          <w:p w14:paraId="4BB4AA5F"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right w:val="single" w:sz="6" w:space="0" w:color="auto"/>
            </w:tcBorders>
          </w:tcPr>
          <w:p w14:paraId="6CF8E529" w14:textId="77777777" w:rsidR="00DE5C38" w:rsidRPr="008C0DBB" w:rsidRDefault="00DE5C38" w:rsidP="00C15AC0">
            <w:pPr>
              <w:suppressAutoHyphens/>
              <w:spacing w:before="60" w:after="60"/>
              <w:ind w:left="-21" w:firstLine="0"/>
              <w:jc w:val="left"/>
              <w:rPr>
                <w:rStyle w:val="Table"/>
                <w:rFonts w:asciiTheme="majorBidi" w:hAnsiTheme="majorBidi" w:cstheme="majorBidi"/>
                <w:b/>
                <w:bCs/>
                <w:iCs/>
                <w:spacing w:val="-2"/>
              </w:rPr>
            </w:pPr>
            <w:r w:rsidRPr="008C0DBB">
              <w:rPr>
                <w:rStyle w:val="Table"/>
                <w:rFonts w:asciiTheme="majorBidi" w:hAnsiTheme="majorBidi" w:cstheme="majorBidi"/>
                <w:b/>
                <w:bCs/>
                <w:iCs/>
                <w:spacing w:val="-2"/>
              </w:rPr>
              <w:t>Contact (directeur / responsable du personnel)</w:t>
            </w:r>
          </w:p>
        </w:tc>
      </w:tr>
      <w:tr w:rsidR="00DE5C38" w:rsidRPr="008C0DBB" w14:paraId="5C287AD0" w14:textId="77777777" w:rsidTr="00A736A8">
        <w:trPr>
          <w:cantSplit/>
        </w:trPr>
        <w:tc>
          <w:tcPr>
            <w:tcW w:w="1692" w:type="dxa"/>
            <w:tcBorders>
              <w:left w:val="single" w:sz="6" w:space="0" w:color="auto"/>
            </w:tcBorders>
          </w:tcPr>
          <w:p w14:paraId="731F98E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708" w:type="dxa"/>
            <w:gridSpan w:val="2"/>
            <w:tcBorders>
              <w:top w:val="single" w:sz="6" w:space="0" w:color="auto"/>
              <w:left w:val="single" w:sz="6" w:space="0" w:color="auto"/>
            </w:tcBorders>
          </w:tcPr>
          <w:p w14:paraId="1E3A37E7"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Fax</w:t>
            </w:r>
          </w:p>
          <w:p w14:paraId="3A7F6C2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right w:val="single" w:sz="6" w:space="0" w:color="auto"/>
            </w:tcBorders>
          </w:tcPr>
          <w:p w14:paraId="45655987" w14:textId="31D145F9"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206B042A" w14:textId="77777777" w:rsidTr="00A736A8">
        <w:trPr>
          <w:cantSplit/>
        </w:trPr>
        <w:tc>
          <w:tcPr>
            <w:tcW w:w="1692" w:type="dxa"/>
            <w:tcBorders>
              <w:left w:val="single" w:sz="6" w:space="0" w:color="auto"/>
              <w:bottom w:val="single" w:sz="6" w:space="0" w:color="auto"/>
            </w:tcBorders>
          </w:tcPr>
          <w:p w14:paraId="17FC778C"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708" w:type="dxa"/>
            <w:gridSpan w:val="2"/>
            <w:tcBorders>
              <w:top w:val="single" w:sz="6" w:space="0" w:color="auto"/>
              <w:left w:val="single" w:sz="6" w:space="0" w:color="auto"/>
              <w:bottom w:val="single" w:sz="6" w:space="0" w:color="auto"/>
            </w:tcBorders>
          </w:tcPr>
          <w:p w14:paraId="4B83049C"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Intitulé du poste</w:t>
            </w:r>
          </w:p>
          <w:p w14:paraId="7C54AAD6"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572ACF99" w14:textId="77777777" w:rsidR="00DE5C38" w:rsidRPr="008C0DBB" w:rsidRDefault="00DE5C38" w:rsidP="00A736A8">
            <w:pPr>
              <w:suppressAutoHyphens/>
              <w:spacing w:before="60" w:after="60"/>
              <w:jc w:val="left"/>
              <w:rPr>
                <w:rStyle w:val="Table"/>
                <w:rFonts w:asciiTheme="majorBidi" w:hAnsiTheme="majorBidi" w:cstheme="majorBidi"/>
                <w:b/>
                <w:bCs/>
                <w:iCs/>
                <w:spacing w:val="-2"/>
              </w:rPr>
            </w:pPr>
            <w:r w:rsidRPr="008C0DBB">
              <w:rPr>
                <w:rStyle w:val="Table"/>
                <w:rFonts w:asciiTheme="majorBidi" w:hAnsiTheme="majorBidi" w:cstheme="majorBidi"/>
                <w:b/>
                <w:bCs/>
                <w:iCs/>
                <w:spacing w:val="-2"/>
              </w:rPr>
              <w:t>Années passées chez l’employeur actuel</w:t>
            </w:r>
          </w:p>
        </w:tc>
      </w:tr>
    </w:tbl>
    <w:p w14:paraId="370AAD75" w14:textId="44761CE0" w:rsidR="00DE5C38" w:rsidRPr="008C0DBB" w:rsidRDefault="00DE5C38" w:rsidP="00C15AC0">
      <w:pPr>
        <w:suppressAutoHyphens/>
        <w:spacing w:before="120" w:after="120"/>
        <w:ind w:left="0" w:firstLine="0"/>
        <w:jc w:val="left"/>
        <w:rPr>
          <w:rStyle w:val="Table"/>
          <w:rFonts w:asciiTheme="majorBidi" w:hAnsiTheme="majorBidi" w:cstheme="majorBidi"/>
          <w:iCs/>
          <w:spacing w:val="-2"/>
          <w:sz w:val="24"/>
        </w:rPr>
      </w:pPr>
      <w:r w:rsidRPr="008C0DBB">
        <w:rPr>
          <w:rStyle w:val="Table"/>
          <w:rFonts w:asciiTheme="majorBidi" w:hAnsiTheme="majorBidi" w:cstheme="majorBidi"/>
          <w:iCs/>
          <w:spacing w:val="-2"/>
          <w:sz w:val="24"/>
        </w:rPr>
        <w:t>Résumer l’expérience professionnelle dans l’ordre inversement chronologique. Indiquer l’expérience technique et de gestion pertinente au projet.</w:t>
      </w:r>
    </w:p>
    <w:tbl>
      <w:tblPr>
        <w:tblW w:w="9090" w:type="dxa"/>
        <w:tblInd w:w="72" w:type="dxa"/>
        <w:tblLayout w:type="fixed"/>
        <w:tblCellMar>
          <w:left w:w="72" w:type="dxa"/>
          <w:right w:w="72" w:type="dxa"/>
        </w:tblCellMar>
        <w:tblLook w:val="0000" w:firstRow="0" w:lastRow="0" w:firstColumn="0" w:lastColumn="0" w:noHBand="0" w:noVBand="0"/>
      </w:tblPr>
      <w:tblGrid>
        <w:gridCol w:w="1080"/>
        <w:gridCol w:w="1330"/>
        <w:gridCol w:w="3215"/>
        <w:gridCol w:w="3465"/>
      </w:tblGrid>
      <w:tr w:rsidR="00DE5C38" w:rsidRPr="008C0DBB" w14:paraId="17561437" w14:textId="77777777" w:rsidTr="00C15AC0">
        <w:trPr>
          <w:cantSplit/>
          <w:tblHeader/>
        </w:trPr>
        <w:tc>
          <w:tcPr>
            <w:tcW w:w="1080" w:type="dxa"/>
            <w:tcBorders>
              <w:top w:val="single" w:sz="6" w:space="0" w:color="auto"/>
              <w:left w:val="single" w:sz="6" w:space="0" w:color="auto"/>
            </w:tcBorders>
          </w:tcPr>
          <w:p w14:paraId="239992D7" w14:textId="023E98CB"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lastRenderedPageBreak/>
              <w:t>Projet</w:t>
            </w:r>
          </w:p>
        </w:tc>
        <w:tc>
          <w:tcPr>
            <w:tcW w:w="1330" w:type="dxa"/>
            <w:tcBorders>
              <w:top w:val="single" w:sz="6" w:space="0" w:color="auto"/>
              <w:left w:val="single" w:sz="6" w:space="0" w:color="auto"/>
            </w:tcBorders>
          </w:tcPr>
          <w:p w14:paraId="55A314D3" w14:textId="367847F0"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Rôle</w:t>
            </w:r>
          </w:p>
        </w:tc>
        <w:tc>
          <w:tcPr>
            <w:tcW w:w="3215" w:type="dxa"/>
            <w:tcBorders>
              <w:top w:val="single" w:sz="6" w:space="0" w:color="auto"/>
              <w:left w:val="single" w:sz="6" w:space="0" w:color="auto"/>
              <w:right w:val="single" w:sz="6" w:space="0" w:color="auto"/>
            </w:tcBorders>
          </w:tcPr>
          <w:p w14:paraId="6C62D0DF" w14:textId="4320D2F0"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Durée d’engagement</w:t>
            </w:r>
          </w:p>
        </w:tc>
        <w:tc>
          <w:tcPr>
            <w:tcW w:w="3465" w:type="dxa"/>
            <w:tcBorders>
              <w:top w:val="single" w:sz="6" w:space="0" w:color="auto"/>
              <w:left w:val="single" w:sz="6" w:space="0" w:color="auto"/>
              <w:right w:val="single" w:sz="6" w:space="0" w:color="auto"/>
            </w:tcBorders>
          </w:tcPr>
          <w:p w14:paraId="25F3DC45" w14:textId="77777777"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Expérience </w:t>
            </w:r>
            <w:r w:rsidRPr="008C0DBB">
              <w:rPr>
                <w:rStyle w:val="Table"/>
                <w:rFonts w:asciiTheme="majorBidi" w:hAnsiTheme="majorBidi" w:cstheme="majorBidi"/>
                <w:b/>
                <w:iCs/>
                <w:spacing w:val="-2"/>
              </w:rPr>
              <w:t>pertinente</w:t>
            </w:r>
          </w:p>
        </w:tc>
      </w:tr>
      <w:tr w:rsidR="00DE5C38" w:rsidRPr="008C0DBB" w14:paraId="74A8C6A3" w14:textId="77777777" w:rsidTr="00C15AC0">
        <w:trPr>
          <w:cantSplit/>
        </w:trPr>
        <w:tc>
          <w:tcPr>
            <w:tcW w:w="1080" w:type="dxa"/>
            <w:tcBorders>
              <w:top w:val="single" w:sz="6" w:space="0" w:color="auto"/>
              <w:left w:val="single" w:sz="6" w:space="0" w:color="auto"/>
            </w:tcBorders>
          </w:tcPr>
          <w:p w14:paraId="5C5250F4" w14:textId="77777777" w:rsidR="00DE5C38" w:rsidRPr="008C0DBB" w:rsidRDefault="00DE5C38" w:rsidP="00C15AC0">
            <w:pPr>
              <w:keepNext/>
              <w:suppressAutoHyphens/>
              <w:spacing w:before="60" w:after="60"/>
              <w:ind w:left="0" w:firstLine="0"/>
              <w:rPr>
                <w:rStyle w:val="Table"/>
                <w:rFonts w:asciiTheme="majorBidi" w:hAnsiTheme="majorBidi" w:cstheme="majorBidi"/>
                <w:i/>
                <w:spacing w:val="-2"/>
              </w:rPr>
            </w:pPr>
            <w:r w:rsidRPr="008C0DBB">
              <w:rPr>
                <w:rStyle w:val="Table"/>
                <w:rFonts w:asciiTheme="majorBidi" w:hAnsiTheme="majorBidi" w:cstheme="majorBidi"/>
                <w:i/>
                <w:spacing w:val="-2"/>
              </w:rPr>
              <w:t>[identifier le projet]</w:t>
            </w:r>
          </w:p>
        </w:tc>
        <w:tc>
          <w:tcPr>
            <w:tcW w:w="1330" w:type="dxa"/>
            <w:tcBorders>
              <w:top w:val="single" w:sz="6" w:space="0" w:color="auto"/>
              <w:left w:val="single" w:sz="6" w:space="0" w:color="auto"/>
            </w:tcBorders>
          </w:tcPr>
          <w:p w14:paraId="5CF88BB6" w14:textId="77777777" w:rsidR="00DE5C38" w:rsidRPr="008C0DBB" w:rsidRDefault="00DE5C38" w:rsidP="00C15AC0">
            <w:pPr>
              <w:keepNext/>
              <w:suppressAutoHyphens/>
              <w:spacing w:before="60" w:after="60"/>
              <w:ind w:left="0" w:firstLine="0"/>
              <w:jc w:val="left"/>
              <w:rPr>
                <w:rStyle w:val="Table"/>
                <w:rFonts w:asciiTheme="majorBidi" w:hAnsiTheme="majorBidi" w:cstheme="majorBidi"/>
                <w:i/>
                <w:spacing w:val="-2"/>
              </w:rPr>
            </w:pPr>
            <w:r w:rsidRPr="008C0DBB">
              <w:rPr>
                <w:rStyle w:val="Table"/>
                <w:rFonts w:asciiTheme="majorBidi" w:hAnsiTheme="majorBidi" w:cstheme="majorBidi"/>
                <w:i/>
                <w:spacing w:val="-2"/>
              </w:rPr>
              <w:t>[Rôle et responsabilités sur le projet]</w:t>
            </w:r>
          </w:p>
        </w:tc>
        <w:tc>
          <w:tcPr>
            <w:tcW w:w="3215" w:type="dxa"/>
            <w:tcBorders>
              <w:top w:val="single" w:sz="6" w:space="0" w:color="auto"/>
              <w:left w:val="single" w:sz="6" w:space="0" w:color="auto"/>
              <w:right w:val="single" w:sz="6" w:space="0" w:color="auto"/>
            </w:tcBorders>
          </w:tcPr>
          <w:p w14:paraId="4614B49C" w14:textId="77777777" w:rsidR="00DE5C38" w:rsidRPr="008C0DBB" w:rsidRDefault="00DE5C38" w:rsidP="00C15AC0">
            <w:pPr>
              <w:keepNext/>
              <w:suppressAutoHyphens/>
              <w:spacing w:before="60" w:after="60"/>
              <w:rPr>
                <w:rStyle w:val="Table"/>
                <w:rFonts w:asciiTheme="majorBidi" w:hAnsiTheme="majorBidi" w:cstheme="majorBidi"/>
                <w:i/>
                <w:spacing w:val="-2"/>
              </w:rPr>
            </w:pPr>
            <w:r w:rsidRPr="008C0DBB">
              <w:rPr>
                <w:rStyle w:val="Table"/>
                <w:rFonts w:asciiTheme="majorBidi" w:hAnsiTheme="majorBidi" w:cstheme="majorBidi"/>
                <w:i/>
                <w:spacing w:val="-2"/>
              </w:rPr>
              <w:t>[durée sur le projet]</w:t>
            </w:r>
          </w:p>
        </w:tc>
        <w:tc>
          <w:tcPr>
            <w:tcW w:w="3465" w:type="dxa"/>
            <w:tcBorders>
              <w:top w:val="single" w:sz="6" w:space="0" w:color="auto"/>
              <w:left w:val="single" w:sz="6" w:space="0" w:color="auto"/>
              <w:right w:val="single" w:sz="6" w:space="0" w:color="auto"/>
            </w:tcBorders>
          </w:tcPr>
          <w:p w14:paraId="2361A94D" w14:textId="77777777" w:rsidR="00DE5C38" w:rsidRPr="008C0DBB" w:rsidRDefault="00DE5C38" w:rsidP="00C15AC0">
            <w:pPr>
              <w:keepNext/>
              <w:suppressAutoHyphens/>
              <w:spacing w:before="60" w:after="60"/>
              <w:ind w:left="-22" w:firstLine="0"/>
              <w:rPr>
                <w:rStyle w:val="Table"/>
                <w:rFonts w:asciiTheme="majorBidi" w:hAnsiTheme="majorBidi" w:cstheme="majorBidi"/>
                <w:i/>
                <w:spacing w:val="-2"/>
              </w:rPr>
            </w:pPr>
            <w:r w:rsidRPr="008C0DBB">
              <w:rPr>
                <w:rStyle w:val="Table"/>
                <w:rFonts w:asciiTheme="majorBidi" w:hAnsiTheme="majorBidi" w:cstheme="majorBidi"/>
                <w:i/>
                <w:spacing w:val="-2"/>
              </w:rPr>
              <w:t>[décrire l’expérience pertinente au poste prévu]</w:t>
            </w:r>
          </w:p>
        </w:tc>
      </w:tr>
      <w:tr w:rsidR="00DE5C38" w:rsidRPr="008C0DBB" w14:paraId="6E2D597B" w14:textId="77777777" w:rsidTr="00C15AC0">
        <w:trPr>
          <w:cantSplit/>
        </w:trPr>
        <w:tc>
          <w:tcPr>
            <w:tcW w:w="1080" w:type="dxa"/>
            <w:tcBorders>
              <w:top w:val="dotted" w:sz="4" w:space="0" w:color="auto"/>
              <w:left w:val="single" w:sz="6" w:space="0" w:color="auto"/>
            </w:tcBorders>
          </w:tcPr>
          <w:p w14:paraId="09D948FD"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1330" w:type="dxa"/>
            <w:tcBorders>
              <w:top w:val="dotted" w:sz="4" w:space="0" w:color="auto"/>
              <w:left w:val="single" w:sz="6" w:space="0" w:color="auto"/>
            </w:tcBorders>
          </w:tcPr>
          <w:p w14:paraId="6FD1C96E"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215" w:type="dxa"/>
            <w:tcBorders>
              <w:top w:val="dotted" w:sz="4" w:space="0" w:color="auto"/>
              <w:left w:val="single" w:sz="6" w:space="0" w:color="auto"/>
              <w:right w:val="single" w:sz="6" w:space="0" w:color="auto"/>
            </w:tcBorders>
          </w:tcPr>
          <w:p w14:paraId="5E2971A7"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465" w:type="dxa"/>
            <w:tcBorders>
              <w:top w:val="dotted" w:sz="4" w:space="0" w:color="auto"/>
              <w:left w:val="single" w:sz="6" w:space="0" w:color="auto"/>
              <w:right w:val="single" w:sz="6" w:space="0" w:color="auto"/>
            </w:tcBorders>
          </w:tcPr>
          <w:p w14:paraId="76F9F4B2"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r>
      <w:tr w:rsidR="00DE5C38" w:rsidRPr="008C0DBB" w14:paraId="1014F32D" w14:textId="77777777" w:rsidTr="00C15AC0">
        <w:trPr>
          <w:cantSplit/>
        </w:trPr>
        <w:tc>
          <w:tcPr>
            <w:tcW w:w="1080" w:type="dxa"/>
            <w:tcBorders>
              <w:top w:val="dotted" w:sz="4" w:space="0" w:color="auto"/>
              <w:left w:val="single" w:sz="6" w:space="0" w:color="auto"/>
              <w:bottom w:val="dotted" w:sz="4" w:space="0" w:color="auto"/>
            </w:tcBorders>
          </w:tcPr>
          <w:p w14:paraId="5CCEB799"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1330" w:type="dxa"/>
            <w:tcBorders>
              <w:top w:val="dotted" w:sz="4" w:space="0" w:color="auto"/>
              <w:left w:val="single" w:sz="6" w:space="0" w:color="auto"/>
              <w:bottom w:val="dotted" w:sz="4" w:space="0" w:color="auto"/>
            </w:tcBorders>
          </w:tcPr>
          <w:p w14:paraId="0166426D"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215" w:type="dxa"/>
            <w:tcBorders>
              <w:top w:val="dotted" w:sz="4" w:space="0" w:color="auto"/>
              <w:left w:val="single" w:sz="6" w:space="0" w:color="auto"/>
              <w:bottom w:val="dotted" w:sz="4" w:space="0" w:color="auto"/>
              <w:right w:val="single" w:sz="6" w:space="0" w:color="auto"/>
            </w:tcBorders>
          </w:tcPr>
          <w:p w14:paraId="4B0EFAE8"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465" w:type="dxa"/>
            <w:tcBorders>
              <w:top w:val="dotted" w:sz="4" w:space="0" w:color="auto"/>
              <w:left w:val="single" w:sz="6" w:space="0" w:color="auto"/>
              <w:bottom w:val="dotted" w:sz="4" w:space="0" w:color="auto"/>
              <w:right w:val="single" w:sz="6" w:space="0" w:color="auto"/>
            </w:tcBorders>
          </w:tcPr>
          <w:p w14:paraId="18BC6FAD"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r>
    </w:tbl>
    <w:p w14:paraId="0EC1C916" w14:textId="77777777" w:rsidR="00DE5C38" w:rsidRPr="008C0DBB" w:rsidRDefault="00DE5C38" w:rsidP="00C15AC0">
      <w:pPr>
        <w:pStyle w:val="Style11"/>
        <w:spacing w:after="0"/>
        <w:jc w:val="left"/>
        <w:rPr>
          <w:rFonts w:asciiTheme="majorBidi" w:hAnsiTheme="majorBidi" w:cstheme="majorBidi"/>
          <w:i/>
          <w:lang w:val="fr-FR"/>
        </w:rPr>
      </w:pPr>
    </w:p>
    <w:p w14:paraId="3B4C0C43" w14:textId="77777777" w:rsidR="00DE5C38" w:rsidRPr="008C0DBB" w:rsidRDefault="00DE5C38" w:rsidP="00C15AC0">
      <w:pPr>
        <w:spacing w:after="0"/>
        <w:ind w:left="0" w:firstLine="0"/>
        <w:jc w:val="left"/>
        <w:rPr>
          <w:b/>
          <w:sz w:val="28"/>
          <w:szCs w:val="28"/>
          <w:lang w:eastAsia="en-US"/>
        </w:rPr>
      </w:pPr>
      <w:r w:rsidRPr="008C0DBB">
        <w:rPr>
          <w:b/>
          <w:sz w:val="28"/>
          <w:szCs w:val="28"/>
          <w:lang w:eastAsia="en-US"/>
        </w:rPr>
        <w:t>Déclaration</w:t>
      </w:r>
    </w:p>
    <w:p w14:paraId="2B3D0198" w14:textId="77777777" w:rsidR="00C15AC0" w:rsidRPr="008C0DBB" w:rsidRDefault="00C15AC0" w:rsidP="00C15AC0">
      <w:pPr>
        <w:spacing w:after="0"/>
        <w:ind w:left="0" w:firstLine="0"/>
        <w:rPr>
          <w:rFonts w:asciiTheme="majorBidi" w:hAnsiTheme="majorBidi" w:cstheme="majorBidi"/>
        </w:rPr>
      </w:pPr>
    </w:p>
    <w:p w14:paraId="6F7F33D0" w14:textId="2C148B9E" w:rsidR="00DE5C38" w:rsidRPr="008C0DBB" w:rsidRDefault="00DE5C38" w:rsidP="00AE5101">
      <w:pPr>
        <w:spacing w:after="120"/>
        <w:ind w:left="0" w:firstLine="0"/>
        <w:rPr>
          <w:rFonts w:asciiTheme="majorBidi" w:hAnsiTheme="majorBidi" w:cstheme="majorBidi"/>
        </w:rPr>
      </w:pPr>
      <w:r w:rsidRPr="008C0DBB">
        <w:rPr>
          <w:rFonts w:asciiTheme="majorBidi" w:hAnsiTheme="majorBidi" w:cstheme="majorBidi"/>
        </w:rPr>
        <w:t>Je soussigné certifie que les renseignements contenus dans le Formulaire PER-2 décrivent fidèlement ma personne, mes qualifications et mon expérience.</w:t>
      </w:r>
    </w:p>
    <w:p w14:paraId="7DF3ABB8" w14:textId="6FEFA34D" w:rsidR="00DE5C38" w:rsidRPr="008C0DBB" w:rsidRDefault="00DE5C38" w:rsidP="00AE5101">
      <w:pPr>
        <w:spacing w:after="120"/>
        <w:ind w:left="0" w:firstLine="0"/>
        <w:rPr>
          <w:rFonts w:asciiTheme="majorBidi" w:hAnsiTheme="majorBidi" w:cstheme="majorBidi"/>
          <w:szCs w:val="24"/>
        </w:rPr>
      </w:pPr>
      <w:r w:rsidRPr="008C0DBB">
        <w:rPr>
          <w:rFonts w:asciiTheme="majorBidi" w:hAnsiTheme="majorBidi" w:cstheme="majorBidi"/>
          <w:szCs w:val="24"/>
        </w:rPr>
        <w:t>Je confirme que je suis disponible comme certifié ci</w:t>
      </w:r>
      <w:r w:rsidR="00AE5101" w:rsidRPr="008C0DBB">
        <w:rPr>
          <w:rFonts w:asciiTheme="majorBidi" w:hAnsiTheme="majorBidi" w:cstheme="majorBidi"/>
          <w:szCs w:val="24"/>
        </w:rPr>
        <w:t>-</w:t>
      </w:r>
      <w:r w:rsidRPr="008C0DBB">
        <w:rPr>
          <w:rFonts w:asciiTheme="majorBidi" w:hAnsiTheme="majorBidi" w:cstheme="majorBidi"/>
          <w:szCs w:val="24"/>
        </w:rPr>
        <w:t>après et le serai durant la période d’engagement sur le poste qui m’est destiné, comme indiqué dans l’Offre</w:t>
      </w:r>
      <w:r w:rsidR="009B2302" w:rsidRPr="008C0DBB">
        <w:rPr>
          <w:rFonts w:asciiTheme="majorBidi" w:hAnsiTheme="majorBidi" w:cstheme="majorBidi"/>
          <w:szCs w:val="24"/>
        </w:rPr>
        <w:t> :</w:t>
      </w:r>
    </w:p>
    <w:tbl>
      <w:tblPr>
        <w:tblW w:w="91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DE5C38" w:rsidRPr="008C0DBB" w14:paraId="6F68B021" w14:textId="77777777" w:rsidTr="00A736A8">
        <w:trPr>
          <w:cantSplit/>
        </w:trPr>
        <w:tc>
          <w:tcPr>
            <w:tcW w:w="3613" w:type="dxa"/>
          </w:tcPr>
          <w:p w14:paraId="080FA71C" w14:textId="77777777"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Engagement</w:t>
            </w:r>
          </w:p>
        </w:tc>
        <w:tc>
          <w:tcPr>
            <w:tcW w:w="5487" w:type="dxa"/>
          </w:tcPr>
          <w:p w14:paraId="5B8A9AFD" w14:textId="77777777"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Détails</w:t>
            </w:r>
          </w:p>
        </w:tc>
      </w:tr>
      <w:tr w:rsidR="00DE5C38" w:rsidRPr="008C0DBB" w14:paraId="271E2904" w14:textId="77777777" w:rsidTr="00A736A8">
        <w:trPr>
          <w:cantSplit/>
        </w:trPr>
        <w:tc>
          <w:tcPr>
            <w:tcW w:w="3613" w:type="dxa"/>
          </w:tcPr>
          <w:p w14:paraId="1E39C220" w14:textId="52BD22D4"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Disponibilité pour la durée du Marché</w:t>
            </w:r>
            <w:r w:rsidR="009B2302" w:rsidRPr="008C0DBB">
              <w:rPr>
                <w:rStyle w:val="Table"/>
                <w:rFonts w:asciiTheme="majorBidi" w:hAnsiTheme="majorBidi" w:cstheme="majorBidi"/>
                <w:b/>
                <w:color w:val="000000"/>
                <w:spacing w:val="-2"/>
              </w:rPr>
              <w:t> :</w:t>
            </w:r>
          </w:p>
        </w:tc>
        <w:tc>
          <w:tcPr>
            <w:tcW w:w="5487" w:type="dxa"/>
          </w:tcPr>
          <w:p w14:paraId="28D8FAE7" w14:textId="77777777" w:rsidR="00DE5C38" w:rsidRPr="008C0DBB" w:rsidRDefault="00DE5C38" w:rsidP="00C15AC0">
            <w:pPr>
              <w:ind w:left="0" w:firstLine="0"/>
              <w:rPr>
                <w:rFonts w:asciiTheme="majorBidi" w:hAnsiTheme="majorBidi" w:cstheme="majorBidi"/>
                <w:i/>
                <w:sz w:val="20"/>
              </w:rPr>
            </w:pPr>
            <w:r w:rsidRPr="008C0DBB">
              <w:rPr>
                <w:rFonts w:asciiTheme="majorBidi" w:hAnsiTheme="majorBidi" w:cstheme="majorBidi"/>
                <w:i/>
                <w:sz w:val="20"/>
              </w:rPr>
              <w:t>[insérer la période (dates de début et de fin) pendant laquelle le personnel clé est disponible pour ce marché]</w:t>
            </w:r>
          </w:p>
        </w:tc>
      </w:tr>
      <w:tr w:rsidR="00DE5C38" w:rsidRPr="008C0DBB" w14:paraId="050553C9" w14:textId="77777777" w:rsidTr="00A736A8">
        <w:trPr>
          <w:cantSplit/>
        </w:trPr>
        <w:tc>
          <w:tcPr>
            <w:tcW w:w="3613" w:type="dxa"/>
          </w:tcPr>
          <w:p w14:paraId="4B1841AA" w14:textId="10FAB507"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Durée</w:t>
            </w:r>
            <w:r w:rsidR="009B2302" w:rsidRPr="008C0DBB">
              <w:rPr>
                <w:rStyle w:val="Table"/>
                <w:rFonts w:asciiTheme="majorBidi" w:hAnsiTheme="majorBidi" w:cstheme="majorBidi"/>
                <w:b/>
                <w:color w:val="000000"/>
                <w:spacing w:val="-2"/>
              </w:rPr>
              <w:t> :</w:t>
            </w:r>
          </w:p>
        </w:tc>
        <w:tc>
          <w:tcPr>
            <w:tcW w:w="5487" w:type="dxa"/>
          </w:tcPr>
          <w:p w14:paraId="7C9BEDF9" w14:textId="77777777" w:rsidR="00DE5C38" w:rsidRPr="008C0DBB" w:rsidRDefault="00DE5C38" w:rsidP="00C15AC0">
            <w:pPr>
              <w:ind w:left="0" w:firstLine="0"/>
              <w:rPr>
                <w:rFonts w:asciiTheme="majorBidi" w:hAnsiTheme="majorBidi" w:cstheme="majorBidi"/>
                <w:i/>
                <w:sz w:val="20"/>
              </w:rPr>
            </w:pPr>
            <w:r w:rsidRPr="008C0DBB">
              <w:rPr>
                <w:rFonts w:asciiTheme="majorBidi" w:hAnsiTheme="majorBidi" w:cstheme="majorBidi"/>
                <w:i/>
                <w:sz w:val="20"/>
              </w:rPr>
              <w:t>[insérer le nombre de jours/semaines/mois pendant lequel le personnel clé est disponible</w:t>
            </w:r>
            <w:r w:rsidRPr="008C0DBB">
              <w:rPr>
                <w:rFonts w:asciiTheme="majorBidi" w:hAnsiTheme="majorBidi" w:cstheme="majorBidi"/>
                <w:sz w:val="20"/>
              </w:rPr>
              <w:t>]</w:t>
            </w:r>
          </w:p>
        </w:tc>
      </w:tr>
    </w:tbl>
    <w:p w14:paraId="386BEFE8" w14:textId="03DDA2C1" w:rsidR="00DE5C38" w:rsidRPr="008C0DBB" w:rsidRDefault="00DE5C38" w:rsidP="00244682">
      <w:pPr>
        <w:spacing w:before="240" w:after="120"/>
        <w:rPr>
          <w:rFonts w:asciiTheme="majorBidi" w:hAnsiTheme="majorBidi" w:cstheme="majorBidi"/>
        </w:rPr>
      </w:pPr>
      <w:r w:rsidRPr="008C0DBB">
        <w:rPr>
          <w:rFonts w:asciiTheme="majorBidi" w:hAnsiTheme="majorBidi" w:cstheme="majorBidi"/>
        </w:rPr>
        <w:t>Je reconnais que toute fausse déclaration ou omission dans le présent formulaire</w:t>
      </w:r>
      <w:r w:rsidR="009B2302" w:rsidRPr="008C0DBB">
        <w:rPr>
          <w:rFonts w:asciiTheme="majorBidi" w:hAnsiTheme="majorBidi" w:cstheme="majorBidi"/>
        </w:rPr>
        <w:t> :</w:t>
      </w:r>
    </w:p>
    <w:p w14:paraId="1FDF5F5D" w14:textId="2C0AA398" w:rsidR="00DE5C38" w:rsidRPr="008C0DBB" w:rsidRDefault="00DE5C38" w:rsidP="00520988">
      <w:pPr>
        <w:numPr>
          <w:ilvl w:val="0"/>
          <w:numId w:val="60"/>
        </w:numPr>
        <w:spacing w:after="120"/>
        <w:rPr>
          <w:rFonts w:asciiTheme="majorBidi" w:hAnsiTheme="majorBidi" w:cstheme="majorBidi"/>
        </w:rPr>
      </w:pPr>
      <w:r w:rsidRPr="008C0DBB">
        <w:rPr>
          <w:rFonts w:asciiTheme="majorBidi" w:hAnsiTheme="majorBidi" w:cstheme="majorBidi"/>
        </w:rPr>
        <w:t>être prise en compte lors de l’évaluation de l’Offre</w:t>
      </w:r>
      <w:r w:rsidR="009B2302" w:rsidRPr="008C0DBB">
        <w:rPr>
          <w:rFonts w:asciiTheme="majorBidi" w:hAnsiTheme="majorBidi" w:cstheme="majorBidi"/>
        </w:rPr>
        <w:t> ;</w:t>
      </w:r>
    </w:p>
    <w:p w14:paraId="575A4295" w14:textId="488F978D" w:rsidR="00DE5C38" w:rsidRPr="008C0DBB" w:rsidRDefault="00DE5C38" w:rsidP="00520988">
      <w:pPr>
        <w:numPr>
          <w:ilvl w:val="0"/>
          <w:numId w:val="60"/>
        </w:numPr>
        <w:spacing w:after="120"/>
        <w:rPr>
          <w:rFonts w:asciiTheme="majorBidi" w:hAnsiTheme="majorBidi" w:cstheme="majorBidi"/>
        </w:rPr>
      </w:pPr>
      <w:r w:rsidRPr="008C0DBB">
        <w:rPr>
          <w:rFonts w:asciiTheme="majorBidi" w:hAnsiTheme="majorBidi" w:cstheme="majorBidi"/>
        </w:rPr>
        <w:t>entrainer ma disqualification de l’Offre</w:t>
      </w:r>
      <w:r w:rsidR="009B2302" w:rsidRPr="008C0DBB">
        <w:rPr>
          <w:rFonts w:asciiTheme="majorBidi" w:hAnsiTheme="majorBidi" w:cstheme="majorBidi"/>
        </w:rPr>
        <w:t> ;</w:t>
      </w:r>
    </w:p>
    <w:p w14:paraId="3CB93921" w14:textId="4792FAD8" w:rsidR="00DE5C38" w:rsidRPr="008C0DBB" w:rsidRDefault="00DE5C38" w:rsidP="00520988">
      <w:pPr>
        <w:numPr>
          <w:ilvl w:val="0"/>
          <w:numId w:val="60"/>
        </w:numPr>
        <w:spacing w:after="120"/>
        <w:rPr>
          <w:rFonts w:asciiTheme="majorBidi" w:hAnsiTheme="majorBidi" w:cstheme="majorBidi"/>
        </w:rPr>
      </w:pPr>
      <w:r w:rsidRPr="008C0DBB">
        <w:rPr>
          <w:rFonts w:asciiTheme="majorBidi" w:hAnsiTheme="majorBidi" w:cstheme="majorBidi"/>
        </w:rPr>
        <w:t xml:space="preserve">entrainer ma </w:t>
      </w:r>
      <w:r w:rsidR="00994494" w:rsidRPr="008C0DBB">
        <w:rPr>
          <w:rFonts w:asciiTheme="majorBidi" w:hAnsiTheme="majorBidi" w:cstheme="majorBidi"/>
        </w:rPr>
        <w:t>congédiassions</w:t>
      </w:r>
      <w:r w:rsidRPr="008C0DBB">
        <w:rPr>
          <w:rFonts w:asciiTheme="majorBidi" w:hAnsiTheme="majorBidi" w:cstheme="majorBidi"/>
        </w:rPr>
        <w:t xml:space="preserve"> du marché.</w:t>
      </w:r>
    </w:p>
    <w:p w14:paraId="28D16927" w14:textId="234FB31A" w:rsidR="00DE5C38" w:rsidRPr="008C0DBB" w:rsidRDefault="00DE5C38" w:rsidP="00C15AC0">
      <w:pPr>
        <w:spacing w:before="360" w:after="240"/>
        <w:ind w:left="578" w:hanging="578"/>
        <w:rPr>
          <w:rFonts w:asciiTheme="majorBidi" w:hAnsiTheme="majorBidi" w:cstheme="majorBidi"/>
          <w:b/>
          <w:bCs/>
        </w:rPr>
      </w:pPr>
      <w:r w:rsidRPr="008C0DBB">
        <w:rPr>
          <w:rFonts w:asciiTheme="majorBidi" w:hAnsiTheme="majorBidi" w:cstheme="majorBidi"/>
          <w:b/>
          <w:bCs/>
        </w:rPr>
        <w:t>Nom du Personnel –Clé</w:t>
      </w:r>
      <w:r w:rsidR="009B2302" w:rsidRPr="008C0DBB">
        <w:rPr>
          <w:rFonts w:asciiTheme="majorBidi" w:hAnsiTheme="majorBidi" w:cstheme="majorBidi"/>
          <w:b/>
          <w:bCs/>
        </w:rPr>
        <w:t> :</w:t>
      </w:r>
      <w:r w:rsidRPr="008C0DBB">
        <w:rPr>
          <w:rFonts w:asciiTheme="majorBidi" w:hAnsiTheme="majorBidi" w:cstheme="majorBidi"/>
          <w:b/>
          <w:bCs/>
        </w:rPr>
        <w:t xml:space="preserve"> </w:t>
      </w:r>
      <w:r w:rsidRPr="008C0DBB">
        <w:rPr>
          <w:rFonts w:asciiTheme="majorBidi" w:hAnsiTheme="majorBidi" w:cstheme="majorBidi"/>
          <w:b/>
          <w:bCs/>
          <w:i/>
        </w:rPr>
        <w:t>[insérer le nom]</w:t>
      </w:r>
    </w:p>
    <w:p w14:paraId="04BBBF8F" w14:textId="07E32B7C" w:rsidR="00DE5C38" w:rsidRPr="008C0DBB" w:rsidRDefault="00DE5C38"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Signature</w:t>
      </w:r>
      <w:r w:rsidR="009B2302" w:rsidRPr="008C0DBB">
        <w:rPr>
          <w:rFonts w:asciiTheme="majorBidi" w:hAnsiTheme="majorBidi" w:cstheme="majorBidi"/>
          <w:bCs/>
          <w:szCs w:val="24"/>
        </w:rPr>
        <w:t> :</w:t>
      </w:r>
    </w:p>
    <w:p w14:paraId="31B081E1" w14:textId="5BA61496" w:rsidR="00DE5C38" w:rsidRPr="008C0DBB" w:rsidRDefault="00C15AC0"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Date (jour/mois/année)</w:t>
      </w:r>
    </w:p>
    <w:p w14:paraId="5B735FAA" w14:textId="154D083F" w:rsidR="00DE5C38" w:rsidRPr="008C0DBB" w:rsidRDefault="00DE5C38" w:rsidP="00C15AC0">
      <w:pPr>
        <w:spacing w:before="360" w:after="240"/>
        <w:ind w:left="578" w:hanging="578"/>
        <w:rPr>
          <w:rFonts w:asciiTheme="majorBidi" w:hAnsiTheme="majorBidi" w:cstheme="majorBidi"/>
          <w:b/>
          <w:bCs/>
          <w:szCs w:val="24"/>
        </w:rPr>
      </w:pPr>
      <w:r w:rsidRPr="008C0DBB">
        <w:rPr>
          <w:rFonts w:asciiTheme="majorBidi" w:hAnsiTheme="majorBidi" w:cstheme="majorBidi"/>
          <w:b/>
          <w:bCs/>
          <w:szCs w:val="24"/>
        </w:rPr>
        <w:t>Signature du Représentant autorisé du Soumissionnaire</w:t>
      </w:r>
      <w:r w:rsidR="009B2302" w:rsidRPr="008C0DBB">
        <w:rPr>
          <w:rFonts w:asciiTheme="majorBidi" w:hAnsiTheme="majorBidi" w:cstheme="majorBidi"/>
          <w:b/>
          <w:bCs/>
          <w:szCs w:val="24"/>
        </w:rPr>
        <w:t> :</w:t>
      </w:r>
    </w:p>
    <w:p w14:paraId="7429EF2C" w14:textId="4BE3FD54" w:rsidR="00DE5C38" w:rsidRPr="008C0DBB" w:rsidRDefault="00DE5C38"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Signature</w:t>
      </w:r>
      <w:r w:rsidR="009B2302" w:rsidRPr="008C0DBB">
        <w:rPr>
          <w:rFonts w:asciiTheme="majorBidi" w:hAnsiTheme="majorBidi" w:cstheme="majorBidi"/>
          <w:bCs/>
          <w:szCs w:val="24"/>
        </w:rPr>
        <w:t> :</w:t>
      </w:r>
    </w:p>
    <w:p w14:paraId="07C952D7" w14:textId="22B14849" w:rsidR="00DE5C38" w:rsidRPr="008C0DBB" w:rsidRDefault="00C15AC0"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Date (jour/mois/année)</w:t>
      </w:r>
    </w:p>
    <w:p w14:paraId="517BAC4A" w14:textId="65F5D805" w:rsidR="00AE5101" w:rsidRPr="008C0DBB" w:rsidRDefault="00AE5101">
      <w:pPr>
        <w:rPr>
          <w:rFonts w:asciiTheme="majorBidi" w:hAnsiTheme="majorBidi" w:cstheme="majorBidi"/>
          <w:b/>
        </w:rPr>
      </w:pPr>
      <w:r w:rsidRPr="008C0DBB">
        <w:rPr>
          <w:rFonts w:asciiTheme="majorBidi" w:hAnsiTheme="majorBidi" w:cstheme="majorBidi"/>
          <w:b/>
        </w:rPr>
        <w:br w:type="page"/>
      </w:r>
    </w:p>
    <w:p w14:paraId="01C0E80D" w14:textId="77777777" w:rsidR="00893877" w:rsidRPr="008C0DBB" w:rsidRDefault="00893877" w:rsidP="00244682">
      <w:pPr>
        <w:pStyle w:val="S4-Header2"/>
        <w:rPr>
          <w:lang w:val="fr-FR"/>
        </w:rPr>
      </w:pPr>
      <w:bookmarkStart w:id="516" w:name="_Toc327863873"/>
      <w:bookmarkStart w:id="517" w:name="_Toc483210392"/>
      <w:bookmarkStart w:id="518" w:name="_Toc487641619"/>
      <w:r w:rsidRPr="008C0DBB">
        <w:rPr>
          <w:lang w:val="fr-FR"/>
        </w:rPr>
        <w:lastRenderedPageBreak/>
        <w:t>Matériel - Formulaire MAT</w:t>
      </w:r>
      <w:bookmarkEnd w:id="516"/>
      <w:bookmarkEnd w:id="517"/>
      <w:bookmarkEnd w:id="518"/>
    </w:p>
    <w:p w14:paraId="6092FA2F" w14:textId="77777777" w:rsidR="00893877" w:rsidRPr="008C0DBB" w:rsidRDefault="00893877" w:rsidP="00893877">
      <w:pPr>
        <w:tabs>
          <w:tab w:val="left" w:pos="2610"/>
        </w:tabs>
        <w:ind w:left="0" w:firstLine="0"/>
        <w:rPr>
          <w:rFonts w:asciiTheme="majorBidi" w:hAnsiTheme="majorBidi" w:cstheme="majorBidi"/>
        </w:rPr>
      </w:pPr>
      <w:r w:rsidRPr="008C0DBB">
        <w:rPr>
          <w:rFonts w:asciiTheme="majorBidi" w:hAnsiTheme="majorBidi" w:cstheme="majorBidi"/>
        </w:rPr>
        <w:t>Le Soumissionnaire doit fournir les détails concernant le matériel proposé afin d’établir qu’il a la possibilité de mobiliser le matériel clé dont la liste figure à la Section III, Critères d’évaluation et de qualification. Un formulaire distinct sera préparé pour chaque pièce de matériel figurant sur la liste, ou pour du matériel de remplacement proposé par le Soumissionnaire.</w:t>
      </w: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893877" w:rsidRPr="008C0DBB" w14:paraId="461C7F6D" w14:textId="77777777" w:rsidTr="008E1AD4">
        <w:trPr>
          <w:cantSplit/>
        </w:trPr>
        <w:tc>
          <w:tcPr>
            <w:tcW w:w="9090" w:type="dxa"/>
            <w:gridSpan w:val="3"/>
            <w:tcBorders>
              <w:top w:val="single" w:sz="6" w:space="0" w:color="auto"/>
              <w:left w:val="single" w:sz="6" w:space="0" w:color="auto"/>
              <w:bottom w:val="single" w:sz="6" w:space="0" w:color="auto"/>
              <w:right w:val="single" w:sz="6" w:space="0" w:color="auto"/>
            </w:tcBorders>
          </w:tcPr>
          <w:p w14:paraId="0194D783"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Pièce de matériel</w:t>
            </w:r>
          </w:p>
        </w:tc>
      </w:tr>
      <w:tr w:rsidR="00893877" w:rsidRPr="008C0DBB" w14:paraId="2824637E" w14:textId="77777777" w:rsidTr="008E1AD4">
        <w:trPr>
          <w:cantSplit/>
        </w:trPr>
        <w:tc>
          <w:tcPr>
            <w:tcW w:w="1710" w:type="dxa"/>
            <w:tcBorders>
              <w:top w:val="single" w:sz="6" w:space="0" w:color="auto"/>
              <w:left w:val="single" w:sz="6" w:space="0" w:color="auto"/>
              <w:bottom w:val="nil"/>
              <w:right w:val="nil"/>
            </w:tcBorders>
          </w:tcPr>
          <w:p w14:paraId="4E515356" w14:textId="77777777" w:rsidR="00893877" w:rsidRPr="008C0DBB" w:rsidRDefault="00893877" w:rsidP="00244682">
            <w:pPr>
              <w:tabs>
                <w:tab w:val="left" w:pos="2610"/>
              </w:tabs>
              <w:spacing w:before="60" w:after="120"/>
              <w:ind w:left="0" w:firstLine="0"/>
              <w:jc w:val="left"/>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Renseignement sur le matériel</w:t>
            </w:r>
          </w:p>
        </w:tc>
        <w:tc>
          <w:tcPr>
            <w:tcW w:w="3690" w:type="dxa"/>
            <w:tcBorders>
              <w:top w:val="single" w:sz="6" w:space="0" w:color="auto"/>
              <w:left w:val="single" w:sz="6" w:space="0" w:color="auto"/>
              <w:bottom w:val="nil"/>
              <w:right w:val="nil"/>
            </w:tcBorders>
          </w:tcPr>
          <w:p w14:paraId="20F6EE46"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Nom du fabricant</w:t>
            </w:r>
          </w:p>
        </w:tc>
        <w:tc>
          <w:tcPr>
            <w:tcW w:w="3690" w:type="dxa"/>
            <w:tcBorders>
              <w:top w:val="single" w:sz="6" w:space="0" w:color="auto"/>
              <w:left w:val="single" w:sz="6" w:space="0" w:color="auto"/>
              <w:bottom w:val="nil"/>
              <w:right w:val="single" w:sz="6" w:space="0" w:color="auto"/>
            </w:tcBorders>
          </w:tcPr>
          <w:p w14:paraId="3C1FB9B7"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Modèle et puissance</w:t>
            </w:r>
          </w:p>
        </w:tc>
      </w:tr>
      <w:tr w:rsidR="00893877" w:rsidRPr="008C0DBB" w14:paraId="1B2F734E" w14:textId="77777777" w:rsidTr="008E1AD4">
        <w:trPr>
          <w:cantSplit/>
        </w:trPr>
        <w:tc>
          <w:tcPr>
            <w:tcW w:w="1710" w:type="dxa"/>
            <w:tcBorders>
              <w:top w:val="nil"/>
              <w:left w:val="single" w:sz="6" w:space="0" w:color="auto"/>
              <w:bottom w:val="nil"/>
              <w:right w:val="nil"/>
            </w:tcBorders>
          </w:tcPr>
          <w:p w14:paraId="1709B397"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c>
          <w:tcPr>
            <w:tcW w:w="3690" w:type="dxa"/>
            <w:tcBorders>
              <w:top w:val="single" w:sz="6" w:space="0" w:color="auto"/>
              <w:left w:val="single" w:sz="6" w:space="0" w:color="auto"/>
              <w:bottom w:val="nil"/>
              <w:right w:val="nil"/>
            </w:tcBorders>
          </w:tcPr>
          <w:p w14:paraId="6A3B6106"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Capacité</w:t>
            </w:r>
          </w:p>
        </w:tc>
        <w:tc>
          <w:tcPr>
            <w:tcW w:w="3690" w:type="dxa"/>
            <w:tcBorders>
              <w:top w:val="single" w:sz="6" w:space="0" w:color="auto"/>
              <w:left w:val="single" w:sz="6" w:space="0" w:color="auto"/>
              <w:bottom w:val="nil"/>
              <w:right w:val="single" w:sz="6" w:space="0" w:color="auto"/>
            </w:tcBorders>
          </w:tcPr>
          <w:p w14:paraId="030613BA"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Année de fabrication</w:t>
            </w:r>
          </w:p>
        </w:tc>
      </w:tr>
      <w:tr w:rsidR="00893877" w:rsidRPr="008C0DBB" w14:paraId="3D970BB8" w14:textId="77777777" w:rsidTr="008E1AD4">
        <w:trPr>
          <w:cantSplit/>
        </w:trPr>
        <w:tc>
          <w:tcPr>
            <w:tcW w:w="1710" w:type="dxa"/>
            <w:tcBorders>
              <w:top w:val="single" w:sz="6" w:space="0" w:color="auto"/>
              <w:left w:val="single" w:sz="6" w:space="0" w:color="auto"/>
              <w:bottom w:val="nil"/>
              <w:right w:val="nil"/>
            </w:tcBorders>
          </w:tcPr>
          <w:p w14:paraId="06673BAD"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Position courante</w:t>
            </w:r>
          </w:p>
        </w:tc>
        <w:tc>
          <w:tcPr>
            <w:tcW w:w="7380" w:type="dxa"/>
            <w:gridSpan w:val="2"/>
            <w:tcBorders>
              <w:top w:val="single" w:sz="6" w:space="0" w:color="auto"/>
              <w:left w:val="single" w:sz="6" w:space="0" w:color="auto"/>
              <w:bottom w:val="nil"/>
              <w:right w:val="single" w:sz="6" w:space="0" w:color="auto"/>
            </w:tcBorders>
          </w:tcPr>
          <w:p w14:paraId="41691924"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Localisation présente</w:t>
            </w:r>
          </w:p>
          <w:p w14:paraId="77F643E1"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r>
      <w:tr w:rsidR="00893877" w:rsidRPr="008C0DBB" w14:paraId="01464B97" w14:textId="77777777" w:rsidTr="008E1AD4">
        <w:trPr>
          <w:cantSplit/>
        </w:trPr>
        <w:tc>
          <w:tcPr>
            <w:tcW w:w="1710" w:type="dxa"/>
            <w:tcBorders>
              <w:top w:val="nil"/>
              <w:left w:val="single" w:sz="6" w:space="0" w:color="auto"/>
              <w:bottom w:val="nil"/>
              <w:right w:val="nil"/>
            </w:tcBorders>
          </w:tcPr>
          <w:p w14:paraId="66A96AC8"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0C726BCD"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Détails sur les engagements courants</w:t>
            </w:r>
          </w:p>
          <w:p w14:paraId="1C9E5597"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r>
      <w:tr w:rsidR="00893877" w:rsidRPr="008C0DBB" w14:paraId="7ACEC5FA" w14:textId="77777777" w:rsidTr="008E1AD4">
        <w:trPr>
          <w:cantSplit/>
        </w:trPr>
        <w:tc>
          <w:tcPr>
            <w:tcW w:w="1710" w:type="dxa"/>
            <w:tcBorders>
              <w:top w:val="nil"/>
              <w:left w:val="single" w:sz="6" w:space="0" w:color="auto"/>
              <w:bottom w:val="nil"/>
              <w:right w:val="nil"/>
            </w:tcBorders>
          </w:tcPr>
          <w:p w14:paraId="00CE8925"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c>
          <w:tcPr>
            <w:tcW w:w="7380" w:type="dxa"/>
            <w:gridSpan w:val="2"/>
            <w:tcBorders>
              <w:top w:val="nil"/>
              <w:left w:val="single" w:sz="6" w:space="0" w:color="auto"/>
              <w:bottom w:val="nil"/>
              <w:right w:val="single" w:sz="6" w:space="0" w:color="auto"/>
            </w:tcBorders>
          </w:tcPr>
          <w:p w14:paraId="0E700725"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r>
      <w:tr w:rsidR="00893877" w:rsidRPr="008C0DBB" w14:paraId="262DFA45" w14:textId="77777777" w:rsidTr="008E1AD4">
        <w:trPr>
          <w:cantSplit/>
        </w:trPr>
        <w:tc>
          <w:tcPr>
            <w:tcW w:w="1710" w:type="dxa"/>
            <w:tcBorders>
              <w:top w:val="single" w:sz="6" w:space="0" w:color="auto"/>
              <w:left w:val="single" w:sz="6" w:space="0" w:color="auto"/>
              <w:bottom w:val="single" w:sz="6" w:space="0" w:color="auto"/>
              <w:right w:val="nil"/>
            </w:tcBorders>
          </w:tcPr>
          <w:p w14:paraId="698E0DD4"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Provenance</w:t>
            </w:r>
          </w:p>
        </w:tc>
        <w:tc>
          <w:tcPr>
            <w:tcW w:w="7380" w:type="dxa"/>
            <w:gridSpan w:val="2"/>
            <w:tcBorders>
              <w:top w:val="single" w:sz="6" w:space="0" w:color="auto"/>
              <w:left w:val="single" w:sz="6" w:space="0" w:color="auto"/>
              <w:bottom w:val="single" w:sz="6" w:space="0" w:color="auto"/>
              <w:right w:val="single" w:sz="6" w:space="0" w:color="auto"/>
            </w:tcBorders>
          </w:tcPr>
          <w:p w14:paraId="09B565F2"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Indiquer la provenance du matériel</w:t>
            </w:r>
          </w:p>
          <w:p w14:paraId="42754291" w14:textId="77777777" w:rsidR="00244682" w:rsidRPr="008C0DBB" w:rsidRDefault="00893877" w:rsidP="00244682">
            <w:pPr>
              <w:pStyle w:val="Header"/>
              <w:tabs>
                <w:tab w:val="left" w:pos="-1440"/>
                <w:tab w:val="left" w:pos="-720"/>
                <w:tab w:val="left" w:pos="288"/>
                <w:tab w:val="left" w:pos="1638"/>
                <w:tab w:val="left" w:pos="2610"/>
                <w:tab w:val="left" w:pos="2898"/>
                <w:tab w:val="left" w:pos="4338"/>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en possession</w:t>
            </w: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en location</w:t>
            </w: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en location-vente </w:t>
            </w:r>
          </w:p>
          <w:p w14:paraId="0F14A5EC" w14:textId="046F7201" w:rsidR="00893877" w:rsidRPr="008C0DBB" w:rsidRDefault="00893877" w:rsidP="00244682">
            <w:pPr>
              <w:pStyle w:val="Header"/>
              <w:tabs>
                <w:tab w:val="left" w:pos="-1440"/>
                <w:tab w:val="left" w:pos="-720"/>
                <w:tab w:val="left" w:pos="288"/>
                <w:tab w:val="left" w:pos="1638"/>
                <w:tab w:val="left" w:pos="2610"/>
                <w:tab w:val="left" w:pos="2898"/>
                <w:tab w:val="left" w:pos="4338"/>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fabriqué spécialement</w:t>
            </w:r>
          </w:p>
        </w:tc>
      </w:tr>
    </w:tbl>
    <w:p w14:paraId="01EEA9AD" w14:textId="77777777" w:rsidR="00893877" w:rsidRPr="008C0DBB" w:rsidRDefault="00893877" w:rsidP="00893877">
      <w:pPr>
        <w:tabs>
          <w:tab w:val="left" w:pos="2610"/>
        </w:tabs>
        <w:rPr>
          <w:rStyle w:val="Table"/>
          <w:rFonts w:asciiTheme="majorBidi" w:hAnsiTheme="majorBidi" w:cstheme="majorBidi"/>
          <w:spacing w:val="-2"/>
        </w:rPr>
      </w:pPr>
    </w:p>
    <w:p w14:paraId="3BEFF4EA" w14:textId="77777777" w:rsidR="00893877" w:rsidRPr="008C0DBB" w:rsidRDefault="00893877" w:rsidP="00893877">
      <w:pPr>
        <w:tabs>
          <w:tab w:val="left" w:pos="2610"/>
        </w:tabs>
        <w:rPr>
          <w:rFonts w:asciiTheme="majorBidi" w:hAnsiTheme="majorBidi" w:cstheme="majorBidi"/>
        </w:rPr>
      </w:pPr>
      <w:r w:rsidRPr="008C0DBB">
        <w:rPr>
          <w:rFonts w:asciiTheme="majorBidi" w:hAnsiTheme="majorBidi" w:cstheme="majorBidi"/>
        </w:rPr>
        <w:t>Les renseignements suivants seront omis pour le matériel en possession du Soumissionnaire.</w:t>
      </w: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893877" w:rsidRPr="008C0DBB" w14:paraId="7E990A2F" w14:textId="77777777" w:rsidTr="008E1AD4">
        <w:trPr>
          <w:cantSplit/>
        </w:trPr>
        <w:tc>
          <w:tcPr>
            <w:tcW w:w="1710" w:type="dxa"/>
            <w:tcBorders>
              <w:top w:val="single" w:sz="6" w:space="0" w:color="auto"/>
              <w:left w:val="single" w:sz="6" w:space="0" w:color="auto"/>
              <w:bottom w:val="nil"/>
              <w:right w:val="nil"/>
            </w:tcBorders>
          </w:tcPr>
          <w:p w14:paraId="7F938F25"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Propriétaire</w:t>
            </w:r>
          </w:p>
        </w:tc>
        <w:tc>
          <w:tcPr>
            <w:tcW w:w="7380" w:type="dxa"/>
            <w:gridSpan w:val="2"/>
            <w:tcBorders>
              <w:top w:val="single" w:sz="6" w:space="0" w:color="auto"/>
              <w:left w:val="single" w:sz="6" w:space="0" w:color="auto"/>
              <w:bottom w:val="nil"/>
              <w:right w:val="single" w:sz="6" w:space="0" w:color="auto"/>
            </w:tcBorders>
          </w:tcPr>
          <w:p w14:paraId="5AE782FD"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Nom du Propriétaire</w:t>
            </w:r>
          </w:p>
        </w:tc>
      </w:tr>
      <w:tr w:rsidR="00893877" w:rsidRPr="008C0DBB" w14:paraId="6D9F5FB3" w14:textId="77777777" w:rsidTr="008E1AD4">
        <w:trPr>
          <w:cantSplit/>
        </w:trPr>
        <w:tc>
          <w:tcPr>
            <w:tcW w:w="1710" w:type="dxa"/>
            <w:tcBorders>
              <w:top w:val="nil"/>
              <w:left w:val="single" w:sz="6" w:space="0" w:color="auto"/>
              <w:bottom w:val="nil"/>
              <w:right w:val="nil"/>
            </w:tcBorders>
          </w:tcPr>
          <w:p w14:paraId="5028AAF4"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43333279"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Adresse du Propriétaire</w:t>
            </w:r>
          </w:p>
          <w:p w14:paraId="1E243203"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r>
      <w:tr w:rsidR="00893877" w:rsidRPr="008C0DBB" w14:paraId="3EF55F64" w14:textId="77777777" w:rsidTr="008E1AD4">
        <w:trPr>
          <w:cantSplit/>
        </w:trPr>
        <w:tc>
          <w:tcPr>
            <w:tcW w:w="1710" w:type="dxa"/>
            <w:tcBorders>
              <w:top w:val="nil"/>
              <w:left w:val="single" w:sz="6" w:space="0" w:color="auto"/>
              <w:bottom w:val="nil"/>
              <w:right w:val="nil"/>
            </w:tcBorders>
          </w:tcPr>
          <w:p w14:paraId="1627423A"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7380" w:type="dxa"/>
            <w:gridSpan w:val="2"/>
            <w:tcBorders>
              <w:top w:val="nil"/>
              <w:left w:val="single" w:sz="6" w:space="0" w:color="auto"/>
              <w:bottom w:val="nil"/>
              <w:right w:val="single" w:sz="6" w:space="0" w:color="auto"/>
            </w:tcBorders>
          </w:tcPr>
          <w:p w14:paraId="7B2469A2"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r>
      <w:tr w:rsidR="00893877" w:rsidRPr="008C0DBB" w14:paraId="44559B2C" w14:textId="77777777" w:rsidTr="00244682">
        <w:trPr>
          <w:cantSplit/>
          <w:trHeight w:val="1063"/>
        </w:trPr>
        <w:tc>
          <w:tcPr>
            <w:tcW w:w="1710" w:type="dxa"/>
            <w:tcBorders>
              <w:top w:val="nil"/>
              <w:left w:val="single" w:sz="6" w:space="0" w:color="auto"/>
              <w:bottom w:val="nil"/>
              <w:right w:val="nil"/>
            </w:tcBorders>
          </w:tcPr>
          <w:p w14:paraId="66595CC3"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3690" w:type="dxa"/>
            <w:tcBorders>
              <w:top w:val="single" w:sz="6" w:space="0" w:color="auto"/>
              <w:left w:val="single" w:sz="6" w:space="0" w:color="auto"/>
              <w:bottom w:val="nil"/>
              <w:right w:val="nil"/>
            </w:tcBorders>
          </w:tcPr>
          <w:p w14:paraId="0D489217"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Téléphone</w:t>
            </w:r>
          </w:p>
        </w:tc>
        <w:tc>
          <w:tcPr>
            <w:tcW w:w="3690" w:type="dxa"/>
            <w:tcBorders>
              <w:top w:val="single" w:sz="6" w:space="0" w:color="auto"/>
              <w:left w:val="single" w:sz="6" w:space="0" w:color="auto"/>
              <w:bottom w:val="nil"/>
              <w:right w:val="single" w:sz="6" w:space="0" w:color="auto"/>
            </w:tcBorders>
          </w:tcPr>
          <w:p w14:paraId="34192963" w14:textId="77777777" w:rsidR="00893877" w:rsidRPr="008C0DBB" w:rsidRDefault="00893877" w:rsidP="00244682">
            <w:pPr>
              <w:tabs>
                <w:tab w:val="left" w:pos="2610"/>
              </w:tabs>
              <w:spacing w:before="60" w:after="60"/>
              <w:ind w:left="0" w:firstLine="0"/>
              <w:jc w:val="left"/>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Nom et titre de la personne à contacter</w:t>
            </w:r>
          </w:p>
        </w:tc>
      </w:tr>
      <w:tr w:rsidR="00893877" w:rsidRPr="008C0DBB" w14:paraId="5D392F3E" w14:textId="77777777" w:rsidTr="008E1AD4">
        <w:trPr>
          <w:cantSplit/>
        </w:trPr>
        <w:tc>
          <w:tcPr>
            <w:tcW w:w="1710" w:type="dxa"/>
            <w:tcBorders>
              <w:top w:val="nil"/>
              <w:left w:val="single" w:sz="6" w:space="0" w:color="auto"/>
              <w:bottom w:val="nil"/>
              <w:right w:val="nil"/>
            </w:tcBorders>
          </w:tcPr>
          <w:p w14:paraId="232EC984"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3690" w:type="dxa"/>
            <w:tcBorders>
              <w:top w:val="single" w:sz="6" w:space="0" w:color="auto"/>
              <w:left w:val="single" w:sz="6" w:space="0" w:color="auto"/>
              <w:bottom w:val="nil"/>
              <w:right w:val="nil"/>
            </w:tcBorders>
          </w:tcPr>
          <w:p w14:paraId="54F5A152"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Télécopie</w:t>
            </w:r>
          </w:p>
        </w:tc>
        <w:tc>
          <w:tcPr>
            <w:tcW w:w="3690" w:type="dxa"/>
            <w:tcBorders>
              <w:top w:val="single" w:sz="6" w:space="0" w:color="auto"/>
              <w:left w:val="single" w:sz="6" w:space="0" w:color="auto"/>
              <w:bottom w:val="nil"/>
              <w:right w:val="single" w:sz="6" w:space="0" w:color="auto"/>
            </w:tcBorders>
          </w:tcPr>
          <w:p w14:paraId="6E3AB4DB"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Télex</w:t>
            </w:r>
          </w:p>
        </w:tc>
      </w:tr>
      <w:tr w:rsidR="00893877" w:rsidRPr="008C0DBB" w14:paraId="61E73689" w14:textId="77777777" w:rsidTr="008E1AD4">
        <w:trPr>
          <w:cantSplit/>
        </w:trPr>
        <w:tc>
          <w:tcPr>
            <w:tcW w:w="1710" w:type="dxa"/>
            <w:tcBorders>
              <w:top w:val="single" w:sz="6" w:space="0" w:color="auto"/>
              <w:left w:val="single" w:sz="6" w:space="0" w:color="auto"/>
              <w:bottom w:val="nil"/>
              <w:right w:val="nil"/>
            </w:tcBorders>
          </w:tcPr>
          <w:p w14:paraId="75D636C3"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Accords</w:t>
            </w:r>
          </w:p>
        </w:tc>
        <w:tc>
          <w:tcPr>
            <w:tcW w:w="7380" w:type="dxa"/>
            <w:gridSpan w:val="2"/>
            <w:tcBorders>
              <w:top w:val="single" w:sz="6" w:space="0" w:color="auto"/>
              <w:left w:val="single" w:sz="6" w:space="0" w:color="auto"/>
              <w:bottom w:val="nil"/>
              <w:right w:val="single" w:sz="6" w:space="0" w:color="auto"/>
            </w:tcBorders>
          </w:tcPr>
          <w:p w14:paraId="2F155EEB" w14:textId="6B89CADD" w:rsidR="00893877" w:rsidRPr="008C0DBB" w:rsidRDefault="00893877" w:rsidP="00244682">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Détails de la location / location-vente / accord de fabrication</w:t>
            </w:r>
          </w:p>
        </w:tc>
      </w:tr>
      <w:tr w:rsidR="00893877" w:rsidRPr="008C0DBB" w14:paraId="4EA6ADD4" w14:textId="77777777" w:rsidTr="008E1AD4">
        <w:trPr>
          <w:cantSplit/>
        </w:trPr>
        <w:tc>
          <w:tcPr>
            <w:tcW w:w="1710" w:type="dxa"/>
            <w:tcBorders>
              <w:top w:val="dotted" w:sz="6" w:space="0" w:color="auto"/>
              <w:left w:val="single" w:sz="6" w:space="0" w:color="auto"/>
              <w:bottom w:val="dotted" w:sz="6" w:space="0" w:color="auto"/>
              <w:right w:val="nil"/>
            </w:tcBorders>
          </w:tcPr>
          <w:p w14:paraId="7E240573" w14:textId="77777777" w:rsidR="00893877" w:rsidRPr="008C0DBB" w:rsidRDefault="00893877" w:rsidP="008E1AD4">
            <w:pPr>
              <w:tabs>
                <w:tab w:val="left" w:pos="2610"/>
              </w:tabs>
              <w:spacing w:before="60" w:after="60"/>
              <w:rPr>
                <w:rStyle w:val="Table"/>
                <w:rFonts w:asciiTheme="majorBidi" w:hAnsiTheme="majorBidi" w:cstheme="majorBidi"/>
                <w:b/>
                <w:bCs/>
                <w:i/>
                <w:spacing w:val="-2"/>
                <w:sz w:val="24"/>
                <w:szCs w:val="24"/>
              </w:rPr>
            </w:pPr>
          </w:p>
        </w:tc>
        <w:tc>
          <w:tcPr>
            <w:tcW w:w="7380" w:type="dxa"/>
            <w:gridSpan w:val="2"/>
            <w:tcBorders>
              <w:top w:val="dotted" w:sz="6" w:space="0" w:color="auto"/>
              <w:left w:val="single" w:sz="6" w:space="0" w:color="auto"/>
              <w:bottom w:val="dotted" w:sz="6" w:space="0" w:color="auto"/>
              <w:right w:val="single" w:sz="6" w:space="0" w:color="auto"/>
            </w:tcBorders>
          </w:tcPr>
          <w:p w14:paraId="46F20B42" w14:textId="77777777" w:rsidR="00893877" w:rsidRPr="008C0DBB" w:rsidRDefault="00893877" w:rsidP="008E1AD4">
            <w:pPr>
              <w:tabs>
                <w:tab w:val="left" w:pos="2610"/>
              </w:tabs>
              <w:spacing w:before="60" w:after="60"/>
              <w:rPr>
                <w:rStyle w:val="Table"/>
                <w:rFonts w:asciiTheme="majorBidi" w:hAnsiTheme="majorBidi" w:cstheme="majorBidi"/>
                <w:b/>
                <w:bCs/>
                <w:spacing w:val="-2"/>
                <w:sz w:val="24"/>
                <w:szCs w:val="24"/>
              </w:rPr>
            </w:pPr>
          </w:p>
        </w:tc>
      </w:tr>
      <w:tr w:rsidR="00893877" w:rsidRPr="008C0DBB" w14:paraId="7B968B33" w14:textId="77777777" w:rsidTr="008E1AD4">
        <w:trPr>
          <w:cantSplit/>
        </w:trPr>
        <w:tc>
          <w:tcPr>
            <w:tcW w:w="1710" w:type="dxa"/>
            <w:tcBorders>
              <w:top w:val="nil"/>
              <w:left w:val="single" w:sz="6" w:space="0" w:color="auto"/>
              <w:bottom w:val="single" w:sz="6" w:space="0" w:color="auto"/>
              <w:right w:val="nil"/>
            </w:tcBorders>
          </w:tcPr>
          <w:p w14:paraId="6B678976" w14:textId="77777777" w:rsidR="00893877" w:rsidRPr="008C0DBB" w:rsidRDefault="00893877" w:rsidP="008E1AD4">
            <w:pPr>
              <w:tabs>
                <w:tab w:val="left" w:pos="2610"/>
              </w:tabs>
              <w:spacing w:before="60" w:after="60"/>
              <w:rPr>
                <w:rStyle w:val="Table"/>
                <w:rFonts w:asciiTheme="majorBidi" w:hAnsiTheme="majorBidi" w:cstheme="majorBidi"/>
                <w:b/>
                <w:bCs/>
                <w:i/>
                <w:spacing w:val="-2"/>
                <w:sz w:val="24"/>
                <w:szCs w:val="24"/>
              </w:rPr>
            </w:pPr>
          </w:p>
        </w:tc>
        <w:tc>
          <w:tcPr>
            <w:tcW w:w="7380" w:type="dxa"/>
            <w:gridSpan w:val="2"/>
            <w:tcBorders>
              <w:top w:val="nil"/>
              <w:left w:val="single" w:sz="6" w:space="0" w:color="auto"/>
              <w:bottom w:val="single" w:sz="6" w:space="0" w:color="auto"/>
              <w:right w:val="single" w:sz="6" w:space="0" w:color="auto"/>
            </w:tcBorders>
          </w:tcPr>
          <w:p w14:paraId="7E115FD6" w14:textId="77777777" w:rsidR="00893877" w:rsidRPr="008C0DBB" w:rsidRDefault="00893877" w:rsidP="008E1AD4">
            <w:pPr>
              <w:tabs>
                <w:tab w:val="left" w:pos="2610"/>
              </w:tabs>
              <w:spacing w:before="60" w:after="60"/>
              <w:rPr>
                <w:rStyle w:val="Table"/>
                <w:rFonts w:asciiTheme="majorBidi" w:hAnsiTheme="majorBidi" w:cstheme="majorBidi"/>
                <w:b/>
                <w:bCs/>
                <w:spacing w:val="-2"/>
                <w:sz w:val="24"/>
                <w:szCs w:val="24"/>
              </w:rPr>
            </w:pPr>
          </w:p>
        </w:tc>
      </w:tr>
    </w:tbl>
    <w:p w14:paraId="236D34E0" w14:textId="65D5430A" w:rsidR="00DE5C38" w:rsidRPr="008C0DBB" w:rsidRDefault="00893877" w:rsidP="00893877">
      <w:pPr>
        <w:tabs>
          <w:tab w:val="left" w:pos="2127"/>
        </w:tabs>
        <w:spacing w:before="120" w:after="120"/>
        <w:ind w:left="0" w:firstLine="0"/>
        <w:rPr>
          <w:rFonts w:asciiTheme="majorBidi" w:hAnsiTheme="majorBidi" w:cstheme="majorBidi"/>
          <w:b/>
        </w:rPr>
      </w:pPr>
      <w:r w:rsidRPr="008C0DBB">
        <w:rPr>
          <w:rFonts w:asciiTheme="majorBidi" w:hAnsiTheme="majorBidi" w:cstheme="majorBidi"/>
        </w:rPr>
        <w:br w:type="page"/>
      </w:r>
    </w:p>
    <w:p w14:paraId="0685393F" w14:textId="77777777" w:rsidR="004A7F6C" w:rsidRPr="008C0DBB" w:rsidRDefault="004A7F6C" w:rsidP="004A7F6C">
      <w:pPr>
        <w:pStyle w:val="Style8"/>
        <w:rPr>
          <w:sz w:val="32"/>
          <w:szCs w:val="32"/>
        </w:rPr>
      </w:pPr>
      <w:bookmarkStart w:id="519" w:name="_Toc327863869"/>
      <w:bookmarkStart w:id="520" w:name="_Toc479112135"/>
      <w:bookmarkStart w:id="521" w:name="_Toc473887076"/>
      <w:bookmarkStart w:id="522" w:name="_Toc488658193"/>
      <w:bookmarkStart w:id="523" w:name="_Toc483210394"/>
      <w:r w:rsidRPr="008C0DBB">
        <w:rPr>
          <w:sz w:val="32"/>
          <w:szCs w:val="32"/>
        </w:rPr>
        <w:lastRenderedPageBreak/>
        <w:t>Organisation des travaux sur site</w:t>
      </w:r>
      <w:bookmarkEnd w:id="519"/>
      <w:bookmarkEnd w:id="520"/>
    </w:p>
    <w:p w14:paraId="3FF1DF35" w14:textId="77777777" w:rsidR="004A7F6C" w:rsidRPr="008C0DBB" w:rsidRDefault="004A7F6C" w:rsidP="004A7F6C">
      <w:pPr>
        <w:jc w:val="center"/>
        <w:rPr>
          <w:b/>
          <w:i/>
        </w:rPr>
      </w:pPr>
      <w:r w:rsidRPr="008C0DBB">
        <w:rPr>
          <w:b/>
          <w:i/>
        </w:rPr>
        <w:t>[Insérer les informations sur l’organisation des travaux sur site]</w:t>
      </w:r>
    </w:p>
    <w:p w14:paraId="3D0CCC5F" w14:textId="77777777" w:rsidR="004A7F6C" w:rsidRPr="008C0DBB" w:rsidRDefault="004A7F6C" w:rsidP="004A7F6C">
      <w:pPr>
        <w:pStyle w:val="Style8"/>
        <w:rPr>
          <w:sz w:val="32"/>
          <w:szCs w:val="32"/>
        </w:rPr>
      </w:pPr>
      <w:r w:rsidRPr="008C0DBB">
        <w:br w:type="page"/>
      </w:r>
      <w:bookmarkStart w:id="524" w:name="_Toc327863870"/>
      <w:bookmarkStart w:id="525" w:name="_Toc479112136"/>
      <w:r w:rsidRPr="008C0DBB">
        <w:rPr>
          <w:sz w:val="32"/>
          <w:szCs w:val="32"/>
        </w:rPr>
        <w:lastRenderedPageBreak/>
        <w:t>Méthode de Réalisation</w:t>
      </w:r>
      <w:bookmarkEnd w:id="524"/>
      <w:bookmarkEnd w:id="525"/>
      <w:r w:rsidRPr="008C0DBB">
        <w:rPr>
          <w:sz w:val="32"/>
          <w:szCs w:val="32"/>
        </w:rPr>
        <w:t xml:space="preserve"> </w:t>
      </w:r>
    </w:p>
    <w:p w14:paraId="2F09235E" w14:textId="77777777" w:rsidR="004A7F6C" w:rsidRPr="008C0DBB" w:rsidRDefault="004A7F6C" w:rsidP="004A7F6C">
      <w:pPr>
        <w:jc w:val="center"/>
        <w:rPr>
          <w:b/>
          <w:i/>
        </w:rPr>
      </w:pPr>
      <w:r w:rsidRPr="008C0DBB">
        <w:rPr>
          <w:b/>
          <w:i/>
        </w:rPr>
        <w:t>[Insérer les informations sur la(les) méthode(s) de réalisation]</w:t>
      </w:r>
    </w:p>
    <w:p w14:paraId="0C9E923C" w14:textId="77777777" w:rsidR="004A7F6C" w:rsidRPr="008C0DBB" w:rsidRDefault="004A7F6C" w:rsidP="004A7F6C">
      <w:pPr>
        <w:pStyle w:val="Style8"/>
      </w:pPr>
    </w:p>
    <w:p w14:paraId="3A5CCD68" w14:textId="77777777" w:rsidR="004A7F6C" w:rsidRPr="008C0DBB" w:rsidRDefault="004A7F6C" w:rsidP="004A7F6C">
      <w:pPr>
        <w:pStyle w:val="Style8"/>
        <w:rPr>
          <w:sz w:val="32"/>
          <w:szCs w:val="32"/>
        </w:rPr>
      </w:pPr>
      <w:r w:rsidRPr="008C0DBB">
        <w:br w:type="page"/>
      </w:r>
      <w:bookmarkStart w:id="526" w:name="_Toc479112137"/>
      <w:r w:rsidRPr="008C0DBB">
        <w:rPr>
          <w:sz w:val="32"/>
          <w:szCs w:val="32"/>
        </w:rPr>
        <w:lastRenderedPageBreak/>
        <w:t>Calendrier de Mobilisation</w:t>
      </w:r>
      <w:bookmarkEnd w:id="526"/>
    </w:p>
    <w:p w14:paraId="1540DECF" w14:textId="77777777" w:rsidR="004A7F6C" w:rsidRPr="008C0DBB" w:rsidRDefault="004A7F6C" w:rsidP="004A7F6C">
      <w:pPr>
        <w:jc w:val="center"/>
        <w:rPr>
          <w:b/>
          <w:i/>
        </w:rPr>
      </w:pPr>
      <w:r w:rsidRPr="008C0DBB">
        <w:rPr>
          <w:b/>
          <w:i/>
        </w:rPr>
        <w:t>[Insérer les informations sur le calendrier de mobilisation]</w:t>
      </w:r>
    </w:p>
    <w:p w14:paraId="74B05E5F" w14:textId="77777777" w:rsidR="004A7F6C" w:rsidRPr="008C0DBB" w:rsidRDefault="004A7F6C" w:rsidP="004A7F6C">
      <w:pPr>
        <w:pStyle w:val="Style8"/>
        <w:rPr>
          <w:sz w:val="32"/>
          <w:szCs w:val="32"/>
        </w:rPr>
      </w:pPr>
      <w:r w:rsidRPr="008C0DBB">
        <w:br w:type="page"/>
      </w:r>
      <w:bookmarkStart w:id="527" w:name="_Toc327863872"/>
      <w:bookmarkStart w:id="528" w:name="_Toc479112138"/>
      <w:r w:rsidRPr="008C0DBB">
        <w:rPr>
          <w:sz w:val="32"/>
          <w:szCs w:val="32"/>
        </w:rPr>
        <w:lastRenderedPageBreak/>
        <w:t>Calendrier d’Exécution</w:t>
      </w:r>
      <w:bookmarkEnd w:id="527"/>
      <w:bookmarkEnd w:id="528"/>
      <w:r w:rsidRPr="008C0DBB">
        <w:rPr>
          <w:sz w:val="32"/>
          <w:szCs w:val="32"/>
        </w:rPr>
        <w:t xml:space="preserve"> </w:t>
      </w:r>
    </w:p>
    <w:p w14:paraId="2D21650A" w14:textId="77777777" w:rsidR="004A7F6C" w:rsidRPr="008C0DBB" w:rsidRDefault="004A7F6C" w:rsidP="004A7F6C">
      <w:pPr>
        <w:jc w:val="center"/>
        <w:rPr>
          <w:b/>
          <w:i/>
        </w:rPr>
      </w:pPr>
      <w:r w:rsidRPr="008C0DBB">
        <w:rPr>
          <w:b/>
          <w:i/>
        </w:rPr>
        <w:t>[Insérer les informations sur le calendrier d’exécution]</w:t>
      </w:r>
    </w:p>
    <w:bookmarkEnd w:id="521"/>
    <w:bookmarkEnd w:id="522"/>
    <w:p w14:paraId="42CBF74C" w14:textId="77777777" w:rsidR="002D0FA2" w:rsidRPr="008C0DBB" w:rsidRDefault="002D0FA2" w:rsidP="002D0FA2">
      <w:pPr>
        <w:pStyle w:val="S4-Header2"/>
        <w:rPr>
          <w:b w:val="0"/>
          <w:bCs/>
          <w:color w:val="000000"/>
          <w:lang w:val="fr-FR"/>
        </w:rPr>
      </w:pPr>
      <w:r w:rsidRPr="008C0DBB">
        <w:rPr>
          <w:b w:val="0"/>
          <w:bCs/>
          <w:color w:val="000000"/>
          <w:lang w:val="fr-FR"/>
        </w:rPr>
        <w:br w:type="page"/>
      </w:r>
    </w:p>
    <w:p w14:paraId="1ADF39E2" w14:textId="77777777" w:rsidR="002D0FA2" w:rsidRPr="008C0DBB" w:rsidRDefault="002D0FA2" w:rsidP="002D0FA2">
      <w:pPr>
        <w:pStyle w:val="S4-Header2"/>
        <w:rPr>
          <w:b w:val="0"/>
          <w:bCs/>
          <w:color w:val="000000"/>
          <w:lang w:val="fr-FR"/>
        </w:rPr>
      </w:pPr>
    </w:p>
    <w:p w14:paraId="108D76D7" w14:textId="01C4DE9F" w:rsidR="00DE5C38" w:rsidRPr="008C0DBB" w:rsidRDefault="00DE5C38" w:rsidP="002D0FA2">
      <w:pPr>
        <w:pStyle w:val="S4-Header2"/>
        <w:rPr>
          <w:lang w:val="fr-FR"/>
        </w:rPr>
      </w:pPr>
      <w:bookmarkStart w:id="529" w:name="_Toc487641620"/>
      <w:r w:rsidRPr="008C0DBB">
        <w:rPr>
          <w:lang w:val="fr-FR"/>
        </w:rPr>
        <w:t>Stratégies de management et plans de mise en œuvre ESHS</w:t>
      </w:r>
      <w:bookmarkEnd w:id="523"/>
      <w:bookmarkEnd w:id="529"/>
    </w:p>
    <w:p w14:paraId="789D3853" w14:textId="77777777" w:rsidR="002D0FA2" w:rsidRPr="008C0DBB" w:rsidRDefault="002D0FA2" w:rsidP="002D0FA2">
      <w:pPr>
        <w:pStyle w:val="S4-Header2"/>
        <w:rPr>
          <w:lang w:val="fr-FR"/>
        </w:rPr>
      </w:pPr>
    </w:p>
    <w:p w14:paraId="1E14D56C" w14:textId="6413719E" w:rsidR="00DE5C38" w:rsidRPr="008C0DBB" w:rsidRDefault="00DE5C38" w:rsidP="00AE5101">
      <w:pPr>
        <w:spacing w:after="120"/>
        <w:ind w:left="0" w:firstLine="0"/>
        <w:rPr>
          <w:rFonts w:asciiTheme="majorBidi" w:hAnsiTheme="majorBidi" w:cstheme="majorBidi"/>
          <w:b/>
          <w:i/>
          <w:iCs/>
        </w:rPr>
      </w:pPr>
      <w:r w:rsidRPr="008C0DBB">
        <w:rPr>
          <w:rFonts w:asciiTheme="majorBidi" w:hAnsiTheme="majorBidi" w:cstheme="majorBidi"/>
          <w:b/>
          <w:i/>
          <w:iCs/>
        </w:rPr>
        <w:t>[Note à l’intention du Maître d’Ouvrage</w:t>
      </w:r>
      <w:r w:rsidR="009B2302" w:rsidRPr="008C0DBB">
        <w:rPr>
          <w:rFonts w:asciiTheme="majorBidi" w:hAnsiTheme="majorBidi" w:cstheme="majorBidi"/>
          <w:b/>
          <w:i/>
          <w:iCs/>
        </w:rPr>
        <w:t> :</w:t>
      </w:r>
      <w:r w:rsidRPr="008C0DBB">
        <w:rPr>
          <w:rFonts w:asciiTheme="majorBidi" w:hAnsiTheme="majorBidi" w:cstheme="majorBidi"/>
          <w:b/>
          <w:i/>
          <w:iCs/>
        </w:rPr>
        <w:t xml:space="preserve"> modifier le texte en italiques dans les points numérotés ci-dessous, afin de désigner les documents adéquats]</w:t>
      </w:r>
    </w:p>
    <w:p w14:paraId="204C565F" w14:textId="39F0CC28" w:rsidR="00DE5C38" w:rsidRPr="008C0DBB" w:rsidRDefault="00DE5C38" w:rsidP="00327FAF">
      <w:pPr>
        <w:spacing w:after="120"/>
        <w:ind w:left="0" w:firstLine="0"/>
        <w:rPr>
          <w:rFonts w:asciiTheme="majorBidi" w:hAnsiTheme="majorBidi" w:cstheme="majorBidi"/>
          <w:iCs/>
          <w:spacing w:val="-2"/>
        </w:rPr>
      </w:pPr>
      <w:r w:rsidRPr="008C0DBB">
        <w:rPr>
          <w:rFonts w:asciiTheme="majorBidi" w:hAnsiTheme="majorBidi" w:cstheme="majorBidi"/>
          <w:iCs/>
          <w:spacing w:val="-2"/>
        </w:rPr>
        <w:t>Le Soumissionnaire devra soumettre les stratégies de management et plans de mise en œuvre dans les domaines environnemental, social, hygiène et sécurité (ESHS) tel que demandé à la Clause 11.1 (</w:t>
      </w:r>
      <w:r w:rsidR="00AE5101" w:rsidRPr="008C0DBB">
        <w:rPr>
          <w:rFonts w:asciiTheme="majorBidi" w:hAnsiTheme="majorBidi" w:cstheme="majorBidi"/>
          <w:iCs/>
          <w:spacing w:val="-2"/>
        </w:rPr>
        <w:t>i</w:t>
      </w:r>
      <w:r w:rsidRPr="008C0DBB">
        <w:rPr>
          <w:rFonts w:asciiTheme="majorBidi" w:hAnsiTheme="majorBidi" w:cstheme="majorBidi"/>
          <w:iCs/>
          <w:spacing w:val="-2"/>
        </w:rPr>
        <w:t>) des DPAO.</w:t>
      </w:r>
      <w:r w:rsidR="009B2302" w:rsidRPr="008C0DBB">
        <w:rPr>
          <w:rFonts w:asciiTheme="majorBidi" w:hAnsiTheme="majorBidi" w:cstheme="majorBidi"/>
          <w:iCs/>
          <w:spacing w:val="-2"/>
        </w:rPr>
        <w:t xml:space="preserve"> </w:t>
      </w:r>
      <w:r w:rsidRPr="008C0DBB">
        <w:rPr>
          <w:rFonts w:asciiTheme="majorBidi" w:hAnsiTheme="majorBidi" w:cstheme="majorBidi"/>
          <w:iCs/>
          <w:spacing w:val="-2"/>
        </w:rPr>
        <w:t>Lesdits stratégies et plans décriront en détail les actions, matériaux, matériels, procédés de gestion etc. qui seront mis en œuvre par l’Entrepreneur et ses sous-traitants.</w:t>
      </w:r>
    </w:p>
    <w:p w14:paraId="2B9A2E97" w14:textId="214AF8A5" w:rsidR="00DE5C38" w:rsidRPr="008C0DBB" w:rsidRDefault="00DE5C38" w:rsidP="00327FAF">
      <w:pPr>
        <w:spacing w:after="120"/>
        <w:ind w:left="0" w:firstLine="0"/>
        <w:rPr>
          <w:rFonts w:asciiTheme="majorBidi" w:hAnsiTheme="majorBidi" w:cstheme="majorBidi"/>
          <w:iCs/>
        </w:rPr>
      </w:pPr>
      <w:r w:rsidRPr="008C0DBB">
        <w:rPr>
          <w:rFonts w:asciiTheme="majorBidi" w:hAnsiTheme="majorBidi" w:cstheme="majorBidi"/>
          <w:iCs/>
        </w:rPr>
        <w:t>Lors de la préparation de ces stratégies et plans, le Soumissionnaire devra prendre en compte les dispositions ESHS dans le marché, y compris celles qui pourraient être décrites en détail dans les documents suivants</w:t>
      </w:r>
      <w:r w:rsidR="009B2302" w:rsidRPr="008C0DBB">
        <w:rPr>
          <w:rFonts w:asciiTheme="majorBidi" w:hAnsiTheme="majorBidi" w:cstheme="majorBidi"/>
          <w:iCs/>
        </w:rPr>
        <w:t> :</w:t>
      </w:r>
    </w:p>
    <w:p w14:paraId="54FA138C" w14:textId="2331F603" w:rsidR="00DE5C38" w:rsidRPr="008C0DBB" w:rsidRDefault="00DE5C38" w:rsidP="00520988">
      <w:pPr>
        <w:pStyle w:val="ListParagraph"/>
        <w:numPr>
          <w:ilvl w:val="0"/>
          <w:numId w:val="58"/>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 xml:space="preserve"> [les Spécifications des Travaux décrites dans la Section VII]</w:t>
      </w:r>
      <w:r w:rsidR="009B2302" w:rsidRPr="008C0DBB">
        <w:rPr>
          <w:rFonts w:asciiTheme="majorBidi" w:hAnsiTheme="majorBidi" w:cstheme="majorBidi"/>
          <w:i/>
          <w:szCs w:val="24"/>
        </w:rPr>
        <w:t> ;</w:t>
      </w:r>
    </w:p>
    <w:p w14:paraId="18CCC0A5" w14:textId="72BB90F4" w:rsidR="00DE5C38" w:rsidRPr="008C0DBB" w:rsidRDefault="00DE5C38" w:rsidP="00520988">
      <w:pPr>
        <w:pStyle w:val="ListParagraph"/>
        <w:numPr>
          <w:ilvl w:val="0"/>
          <w:numId w:val="58"/>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[l’évaluation des impacts environnementaux et sociaux (EIES]</w:t>
      </w:r>
      <w:r w:rsidR="009B2302" w:rsidRPr="008C0DBB">
        <w:rPr>
          <w:rFonts w:asciiTheme="majorBidi" w:hAnsiTheme="majorBidi" w:cstheme="majorBidi"/>
          <w:i/>
          <w:szCs w:val="24"/>
        </w:rPr>
        <w:t> ;</w:t>
      </w:r>
    </w:p>
    <w:p w14:paraId="02074B2B" w14:textId="5750628F" w:rsidR="00DE5C38" w:rsidRPr="008C0DBB" w:rsidRDefault="00DE5C38" w:rsidP="00520988">
      <w:pPr>
        <w:pStyle w:val="ListParagraph"/>
        <w:numPr>
          <w:ilvl w:val="0"/>
          <w:numId w:val="58"/>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[plan de gestion environnementale et sociale (PGES)]</w:t>
      </w:r>
      <w:r w:rsidR="009B2302" w:rsidRPr="008C0DBB">
        <w:rPr>
          <w:rFonts w:asciiTheme="majorBidi" w:hAnsiTheme="majorBidi" w:cstheme="majorBidi"/>
          <w:i/>
          <w:szCs w:val="24"/>
        </w:rPr>
        <w:t> ;</w:t>
      </w:r>
    </w:p>
    <w:p w14:paraId="6CDB6033" w14:textId="15B3451D" w:rsidR="00DE5C38" w:rsidRPr="008C0DBB" w:rsidRDefault="00DE5C38" w:rsidP="00520988">
      <w:pPr>
        <w:pStyle w:val="ListParagraph"/>
        <w:numPr>
          <w:ilvl w:val="0"/>
          <w:numId w:val="58"/>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[Plan d’action de relocalisation (PAR)]</w:t>
      </w:r>
      <w:r w:rsidR="009B2302" w:rsidRPr="008C0DBB">
        <w:rPr>
          <w:rFonts w:asciiTheme="majorBidi" w:hAnsiTheme="majorBidi" w:cstheme="majorBidi"/>
          <w:i/>
          <w:szCs w:val="24"/>
        </w:rPr>
        <w:t> ;</w:t>
      </w:r>
    </w:p>
    <w:p w14:paraId="37066B7B" w14:textId="56B02E26" w:rsidR="00DE5C38" w:rsidRPr="008C0DBB" w:rsidRDefault="00DE5C38" w:rsidP="00520988">
      <w:pPr>
        <w:pStyle w:val="ListParagraph"/>
        <w:numPr>
          <w:ilvl w:val="0"/>
          <w:numId w:val="58"/>
        </w:numPr>
        <w:spacing w:before="200" w:after="120"/>
        <w:ind w:left="714" w:hanging="357"/>
        <w:contextualSpacing w:val="0"/>
        <w:jc w:val="left"/>
        <w:rPr>
          <w:rFonts w:asciiTheme="majorBidi" w:hAnsiTheme="majorBidi" w:cstheme="majorBidi"/>
        </w:rPr>
      </w:pPr>
      <w:r w:rsidRPr="008C0DBB">
        <w:rPr>
          <w:rFonts w:asciiTheme="majorBidi" w:hAnsiTheme="majorBidi" w:cstheme="majorBidi"/>
          <w:i/>
          <w:szCs w:val="24"/>
        </w:rPr>
        <w:t>[Conditions à remplir (conditions de l’autorité de réglementation relatives aux permis ou approbations requises pour le projet)]</w:t>
      </w:r>
      <w:r w:rsidR="009B2302" w:rsidRPr="008C0DBB">
        <w:rPr>
          <w:rFonts w:asciiTheme="majorBidi" w:hAnsiTheme="majorBidi" w:cstheme="majorBidi"/>
          <w:i/>
          <w:szCs w:val="24"/>
        </w:rPr>
        <w:t> ;</w:t>
      </w:r>
      <w:r w:rsidRPr="008C0DBB">
        <w:rPr>
          <w:rFonts w:asciiTheme="majorBidi" w:hAnsiTheme="majorBidi" w:cstheme="majorBidi"/>
          <w:i/>
          <w:szCs w:val="24"/>
        </w:rPr>
        <w:t xml:space="preserve"> et</w:t>
      </w:r>
    </w:p>
    <w:p w14:paraId="0C562E45" w14:textId="77777777" w:rsidR="00DE5C38" w:rsidRPr="008C0DBB" w:rsidRDefault="00DE5C38" w:rsidP="00520988">
      <w:pPr>
        <w:pStyle w:val="ListParagraph"/>
        <w:numPr>
          <w:ilvl w:val="0"/>
          <w:numId w:val="58"/>
        </w:numPr>
        <w:spacing w:before="200" w:after="120"/>
        <w:ind w:left="714" w:hanging="357"/>
        <w:contextualSpacing w:val="0"/>
        <w:jc w:val="left"/>
        <w:rPr>
          <w:rFonts w:asciiTheme="majorBidi" w:hAnsiTheme="majorBidi" w:cstheme="majorBidi"/>
          <w:i/>
          <w:iCs/>
        </w:rPr>
      </w:pPr>
      <w:r w:rsidRPr="008C0DBB">
        <w:rPr>
          <w:rFonts w:asciiTheme="majorBidi" w:hAnsiTheme="majorBidi" w:cstheme="majorBidi"/>
          <w:i/>
          <w:szCs w:val="24"/>
        </w:rPr>
        <w:t>[indiquer tout autre document pertinent]</w:t>
      </w:r>
      <w:r w:rsidRPr="008C0DBB">
        <w:rPr>
          <w:rFonts w:asciiTheme="majorBidi" w:hAnsiTheme="majorBidi" w:cstheme="majorBidi"/>
        </w:rPr>
        <w:t>.</w:t>
      </w:r>
    </w:p>
    <w:p w14:paraId="0062BD40" w14:textId="77777777" w:rsidR="00DE5C38" w:rsidRPr="008C0DBB" w:rsidRDefault="00DE5C38" w:rsidP="00DE5C38">
      <w:pPr>
        <w:tabs>
          <w:tab w:val="left" w:pos="2127"/>
        </w:tabs>
        <w:spacing w:before="120" w:after="120"/>
        <w:rPr>
          <w:rFonts w:asciiTheme="majorBidi" w:hAnsiTheme="majorBidi" w:cstheme="majorBidi"/>
        </w:rPr>
      </w:pPr>
    </w:p>
    <w:p w14:paraId="6702E377" w14:textId="35714052" w:rsidR="00327FAF" w:rsidRPr="008C0DBB" w:rsidRDefault="00327FAF">
      <w:pPr>
        <w:rPr>
          <w:rFonts w:asciiTheme="majorBidi" w:hAnsiTheme="majorBidi" w:cstheme="majorBidi"/>
          <w:b/>
        </w:rPr>
      </w:pPr>
      <w:r w:rsidRPr="008C0DBB">
        <w:rPr>
          <w:rFonts w:asciiTheme="majorBidi" w:hAnsiTheme="majorBidi" w:cstheme="majorBidi"/>
          <w:b/>
        </w:rPr>
        <w:br w:type="page"/>
      </w:r>
    </w:p>
    <w:p w14:paraId="54BD4C53" w14:textId="77777777" w:rsidR="00DE5C38" w:rsidRPr="008C0DBB" w:rsidRDefault="00DE5C38" w:rsidP="00DE5C38">
      <w:pPr>
        <w:tabs>
          <w:tab w:val="left" w:pos="2127"/>
        </w:tabs>
        <w:spacing w:before="120" w:after="120"/>
        <w:jc w:val="center"/>
        <w:rPr>
          <w:rFonts w:asciiTheme="majorBidi" w:hAnsiTheme="majorBidi" w:cstheme="majorBidi"/>
          <w:b/>
        </w:rPr>
      </w:pPr>
    </w:p>
    <w:p w14:paraId="74DD344E" w14:textId="6AD20AD1" w:rsidR="00DE5C38" w:rsidRPr="008C0DBB" w:rsidRDefault="00DE5C38" w:rsidP="008679F0">
      <w:pPr>
        <w:pStyle w:val="S4-Header2"/>
        <w:rPr>
          <w:lang w:val="fr-FR"/>
        </w:rPr>
      </w:pPr>
      <w:bookmarkStart w:id="530" w:name="_Toc487641621"/>
      <w:r w:rsidRPr="008C0DBB">
        <w:rPr>
          <w:lang w:val="fr-FR"/>
        </w:rPr>
        <w:t>Code de Conduite (ESHS)</w:t>
      </w:r>
      <w:bookmarkEnd w:id="530"/>
    </w:p>
    <w:p w14:paraId="16F5E4D8" w14:textId="77777777" w:rsidR="008679F0" w:rsidRPr="008C0DBB" w:rsidRDefault="008679F0" w:rsidP="008679F0">
      <w:pPr>
        <w:pStyle w:val="S4-Header2"/>
        <w:rPr>
          <w:lang w:val="fr-FR"/>
        </w:rPr>
      </w:pPr>
    </w:p>
    <w:p w14:paraId="652C8806" w14:textId="2797340D" w:rsidR="00DE5C38" w:rsidRPr="008C0DBB" w:rsidRDefault="00DE5C38" w:rsidP="00AE5101">
      <w:pPr>
        <w:spacing w:after="120"/>
        <w:ind w:left="0" w:firstLine="0"/>
        <w:rPr>
          <w:rFonts w:asciiTheme="majorBidi" w:hAnsiTheme="majorBidi" w:cstheme="majorBidi"/>
          <w:b/>
          <w:i/>
          <w:iCs/>
        </w:rPr>
      </w:pPr>
      <w:r w:rsidRPr="008C0DBB">
        <w:rPr>
          <w:rFonts w:asciiTheme="majorBidi" w:hAnsiTheme="majorBidi" w:cstheme="majorBidi"/>
          <w:b/>
          <w:i/>
          <w:iCs/>
        </w:rPr>
        <w:t>[Note à l’intention du Maître d’Ouvrage</w:t>
      </w:r>
      <w:r w:rsidR="009B2302" w:rsidRPr="008C0DBB">
        <w:rPr>
          <w:rFonts w:asciiTheme="majorBidi" w:hAnsiTheme="majorBidi" w:cstheme="majorBidi"/>
          <w:b/>
          <w:i/>
          <w:iCs/>
        </w:rPr>
        <w:t> :</w:t>
      </w:r>
      <w:r w:rsidRPr="008C0DBB">
        <w:rPr>
          <w:rFonts w:asciiTheme="majorBidi" w:hAnsiTheme="majorBidi" w:cstheme="majorBidi"/>
          <w:b/>
          <w:i/>
          <w:iCs/>
        </w:rPr>
        <w:t xml:space="preserve"> modifier le texte en italiques dans les points numérotés ci-dessous, afin de désigner les documents adéquats]</w:t>
      </w:r>
    </w:p>
    <w:p w14:paraId="786B3966" w14:textId="334E4D9A" w:rsidR="00DE5C38" w:rsidRPr="008C0DBB" w:rsidRDefault="00DE5C38" w:rsidP="00327FAF">
      <w:pPr>
        <w:spacing w:after="120"/>
        <w:ind w:left="0" w:firstLine="0"/>
        <w:rPr>
          <w:rFonts w:asciiTheme="majorBidi" w:hAnsiTheme="majorBidi" w:cstheme="majorBidi"/>
          <w:iCs/>
        </w:rPr>
      </w:pPr>
      <w:r w:rsidRPr="008C0DBB">
        <w:rPr>
          <w:rFonts w:asciiTheme="majorBidi" w:hAnsiTheme="majorBidi" w:cstheme="majorBidi"/>
          <w:iCs/>
        </w:rPr>
        <w:t>Le Soumissionnaire devra soumettre le Code de Conduite applicable à ses employés et sous-traitants, tel que demandé à la Clause 11.1 (</w:t>
      </w:r>
      <w:r w:rsidR="00750408" w:rsidRPr="008C0DBB">
        <w:rPr>
          <w:rFonts w:asciiTheme="majorBidi" w:hAnsiTheme="majorBidi" w:cstheme="majorBidi"/>
          <w:iCs/>
        </w:rPr>
        <w:t>h</w:t>
      </w:r>
      <w:r w:rsidRPr="008C0DBB">
        <w:rPr>
          <w:rFonts w:asciiTheme="majorBidi" w:hAnsiTheme="majorBidi" w:cstheme="majorBidi"/>
          <w:iCs/>
        </w:rPr>
        <w:t>) des DPAO.</w:t>
      </w:r>
      <w:r w:rsidR="009B2302" w:rsidRPr="008C0DBB">
        <w:rPr>
          <w:rFonts w:asciiTheme="majorBidi" w:hAnsiTheme="majorBidi" w:cstheme="majorBidi"/>
          <w:iCs/>
        </w:rPr>
        <w:t xml:space="preserve"> </w:t>
      </w:r>
      <w:r w:rsidRPr="008C0DBB">
        <w:rPr>
          <w:rFonts w:asciiTheme="majorBidi" w:hAnsiTheme="majorBidi" w:cstheme="majorBidi"/>
          <w:iCs/>
        </w:rPr>
        <w:t>Le Code de Conduite devra assurer la conformité aux dispositions ESHS dans le marché, y compris celles qui pourraient être décrites en détail dans les documents suivants</w:t>
      </w:r>
      <w:r w:rsidR="009B2302" w:rsidRPr="008C0DBB">
        <w:rPr>
          <w:rFonts w:asciiTheme="majorBidi" w:hAnsiTheme="majorBidi" w:cstheme="majorBidi"/>
          <w:iCs/>
        </w:rPr>
        <w:t> :</w:t>
      </w:r>
    </w:p>
    <w:p w14:paraId="4485FB7C" w14:textId="245F3C11" w:rsidR="00DE5C38" w:rsidRPr="008C0DBB" w:rsidRDefault="00DE5C38" w:rsidP="00520988">
      <w:pPr>
        <w:pStyle w:val="ListParagraph"/>
        <w:numPr>
          <w:ilvl w:val="0"/>
          <w:numId w:val="59"/>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 xml:space="preserve"> [les Spécifications des Travaux décrites dans la Section VII]</w:t>
      </w:r>
      <w:r w:rsidR="009B2302" w:rsidRPr="008C0DBB">
        <w:rPr>
          <w:rFonts w:asciiTheme="majorBidi" w:hAnsiTheme="majorBidi" w:cstheme="majorBidi"/>
          <w:i/>
          <w:szCs w:val="24"/>
        </w:rPr>
        <w:t> ;</w:t>
      </w:r>
    </w:p>
    <w:p w14:paraId="630DA095" w14:textId="555554C1" w:rsidR="00DE5C38" w:rsidRPr="008C0DBB" w:rsidRDefault="00DE5C38" w:rsidP="00520988">
      <w:pPr>
        <w:pStyle w:val="ListParagraph"/>
        <w:numPr>
          <w:ilvl w:val="0"/>
          <w:numId w:val="59"/>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[l’évaluation des impacts environnementaux et sociaux (EIES]</w:t>
      </w:r>
      <w:r w:rsidR="009B2302" w:rsidRPr="008C0DBB">
        <w:rPr>
          <w:rFonts w:asciiTheme="majorBidi" w:hAnsiTheme="majorBidi" w:cstheme="majorBidi"/>
          <w:i/>
          <w:szCs w:val="24"/>
        </w:rPr>
        <w:t> ;</w:t>
      </w:r>
    </w:p>
    <w:p w14:paraId="1CD65A7C" w14:textId="56B8F1A8" w:rsidR="00DE5C38" w:rsidRPr="008C0DBB" w:rsidRDefault="00DE5C38" w:rsidP="00520988">
      <w:pPr>
        <w:pStyle w:val="ListParagraph"/>
        <w:numPr>
          <w:ilvl w:val="0"/>
          <w:numId w:val="59"/>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[plan de gestion environnementale et sociale (PGES)]</w:t>
      </w:r>
      <w:r w:rsidR="009B2302" w:rsidRPr="008C0DBB">
        <w:rPr>
          <w:rFonts w:asciiTheme="majorBidi" w:hAnsiTheme="majorBidi" w:cstheme="majorBidi"/>
          <w:i/>
          <w:szCs w:val="24"/>
        </w:rPr>
        <w:t> ;</w:t>
      </w:r>
    </w:p>
    <w:p w14:paraId="6659FF2B" w14:textId="105D3D26" w:rsidR="00DE5C38" w:rsidRPr="008C0DBB" w:rsidRDefault="00DE5C38" w:rsidP="00520988">
      <w:pPr>
        <w:pStyle w:val="ListParagraph"/>
        <w:numPr>
          <w:ilvl w:val="0"/>
          <w:numId w:val="59"/>
        </w:numPr>
        <w:spacing w:before="200" w:after="12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[Plan d’action de relocalisation (PAR)]</w:t>
      </w:r>
      <w:r w:rsidR="009B2302" w:rsidRPr="008C0DBB">
        <w:rPr>
          <w:rFonts w:asciiTheme="majorBidi" w:hAnsiTheme="majorBidi" w:cstheme="majorBidi"/>
          <w:i/>
          <w:szCs w:val="24"/>
        </w:rPr>
        <w:t> ;</w:t>
      </w:r>
    </w:p>
    <w:p w14:paraId="259EF056" w14:textId="5DDFB361" w:rsidR="00DE5C38" w:rsidRPr="008C0DBB" w:rsidRDefault="00DE5C38" w:rsidP="00520988">
      <w:pPr>
        <w:pStyle w:val="ListParagraph"/>
        <w:numPr>
          <w:ilvl w:val="0"/>
          <w:numId w:val="59"/>
        </w:numPr>
        <w:spacing w:before="200" w:after="120"/>
        <w:ind w:left="714" w:hanging="357"/>
        <w:contextualSpacing w:val="0"/>
        <w:jc w:val="left"/>
        <w:rPr>
          <w:rFonts w:asciiTheme="majorBidi" w:hAnsiTheme="majorBidi" w:cstheme="majorBidi"/>
        </w:rPr>
      </w:pPr>
      <w:r w:rsidRPr="008C0DBB">
        <w:rPr>
          <w:rFonts w:asciiTheme="majorBidi" w:hAnsiTheme="majorBidi" w:cstheme="majorBidi"/>
          <w:i/>
          <w:szCs w:val="24"/>
        </w:rPr>
        <w:t>[Conditions à remplir (conditions de l’autorité de réglementation relatives aux permis ou approbations requises pour le projet)]</w:t>
      </w:r>
      <w:r w:rsidR="009B2302" w:rsidRPr="008C0DBB">
        <w:rPr>
          <w:rFonts w:asciiTheme="majorBidi" w:hAnsiTheme="majorBidi" w:cstheme="majorBidi"/>
          <w:i/>
          <w:szCs w:val="24"/>
        </w:rPr>
        <w:t> ;</w:t>
      </w:r>
      <w:r w:rsidRPr="008C0DBB">
        <w:rPr>
          <w:rFonts w:asciiTheme="majorBidi" w:hAnsiTheme="majorBidi" w:cstheme="majorBidi"/>
          <w:i/>
          <w:szCs w:val="24"/>
        </w:rPr>
        <w:t xml:space="preserve"> et</w:t>
      </w:r>
    </w:p>
    <w:p w14:paraId="5D76D34E" w14:textId="77777777" w:rsidR="00DE5C38" w:rsidRPr="008C0DBB" w:rsidRDefault="00DE5C38" w:rsidP="00520988">
      <w:pPr>
        <w:pStyle w:val="ListParagraph"/>
        <w:numPr>
          <w:ilvl w:val="0"/>
          <w:numId w:val="59"/>
        </w:numPr>
        <w:spacing w:before="200" w:after="120"/>
        <w:ind w:left="714" w:hanging="357"/>
        <w:contextualSpacing w:val="0"/>
        <w:jc w:val="left"/>
        <w:rPr>
          <w:rFonts w:asciiTheme="majorBidi" w:hAnsiTheme="majorBidi" w:cstheme="majorBidi"/>
          <w:i/>
          <w:iCs/>
        </w:rPr>
      </w:pPr>
      <w:r w:rsidRPr="008C0DBB">
        <w:rPr>
          <w:rFonts w:asciiTheme="majorBidi" w:hAnsiTheme="majorBidi" w:cstheme="majorBidi"/>
          <w:i/>
          <w:szCs w:val="24"/>
        </w:rPr>
        <w:t>[indiquer tout autre document pertinent]</w:t>
      </w:r>
      <w:r w:rsidRPr="008C0DBB">
        <w:rPr>
          <w:rFonts w:asciiTheme="majorBidi" w:hAnsiTheme="majorBidi" w:cstheme="majorBidi"/>
        </w:rPr>
        <w:t>.</w:t>
      </w:r>
    </w:p>
    <w:p w14:paraId="32953CCA" w14:textId="555ACE78" w:rsidR="00DE5C38" w:rsidRPr="008C0DBB" w:rsidRDefault="00DE5C38" w:rsidP="00327FAF">
      <w:pPr>
        <w:spacing w:after="120"/>
        <w:ind w:left="0" w:firstLine="0"/>
        <w:rPr>
          <w:rFonts w:asciiTheme="majorBidi" w:hAnsiTheme="majorBidi" w:cstheme="majorBidi"/>
          <w:iCs/>
        </w:rPr>
      </w:pPr>
      <w:r w:rsidRPr="008C0DBB">
        <w:rPr>
          <w:rFonts w:asciiTheme="majorBidi" w:hAnsiTheme="majorBidi" w:cstheme="majorBidi"/>
          <w:iCs/>
        </w:rPr>
        <w:t>En outre, le Soumissionnaire devra indiquer les grandes lignes de la manière dont le Code sera mis en œuvre.</w:t>
      </w:r>
      <w:r w:rsidR="009B2302" w:rsidRPr="008C0DBB">
        <w:rPr>
          <w:rFonts w:asciiTheme="majorBidi" w:hAnsiTheme="majorBidi" w:cstheme="majorBidi"/>
          <w:iCs/>
        </w:rPr>
        <w:t xml:space="preserve"> </w:t>
      </w:r>
      <w:r w:rsidRPr="008C0DBB">
        <w:rPr>
          <w:rFonts w:asciiTheme="majorBidi" w:hAnsiTheme="majorBidi" w:cstheme="majorBidi"/>
          <w:iCs/>
        </w:rPr>
        <w:t>Cela doit comprendre la manière dont il sera présenté dans les termes d’embauche et le contrat de travail, la formation qui sera fournie, le suivi et la manière dont l’Entrepreneur envisage de remédier aux infractions éventuelles.</w:t>
      </w:r>
    </w:p>
    <w:p w14:paraId="2249E8FA" w14:textId="77777777" w:rsidR="00DE5C38" w:rsidRPr="008C0DBB" w:rsidRDefault="00DE5C38" w:rsidP="00DE5C38">
      <w:pPr>
        <w:pStyle w:val="Style11"/>
        <w:spacing w:before="120" w:after="120"/>
        <w:jc w:val="left"/>
        <w:rPr>
          <w:rFonts w:asciiTheme="majorBidi" w:hAnsiTheme="majorBidi" w:cstheme="majorBidi"/>
          <w:b w:val="0"/>
          <w:sz w:val="24"/>
          <w:szCs w:val="24"/>
          <w:lang w:val="fr-FR"/>
        </w:rPr>
      </w:pPr>
    </w:p>
    <w:p w14:paraId="07BCF426" w14:textId="33A9FF4A" w:rsidR="000A450A" w:rsidRPr="008C0DBB" w:rsidRDefault="000A450A" w:rsidP="00DE5C38">
      <w:pPr>
        <w:pStyle w:val="SectionIVHeader"/>
        <w:tabs>
          <w:tab w:val="left" w:pos="2610"/>
        </w:tabs>
        <w:rPr>
          <w:rFonts w:asciiTheme="majorBidi" w:hAnsiTheme="majorBidi" w:cstheme="majorBidi"/>
          <w:b w:val="0"/>
          <w:i/>
          <w:sz w:val="28"/>
        </w:rPr>
      </w:pPr>
      <w:r w:rsidRPr="008C0DBB">
        <w:rPr>
          <w:rFonts w:asciiTheme="majorBidi" w:hAnsiTheme="majorBidi" w:cstheme="majorBidi"/>
          <w:i/>
        </w:rPr>
        <w:br w:type="page"/>
      </w:r>
    </w:p>
    <w:p w14:paraId="442E8912" w14:textId="24FA6B79" w:rsidR="00706DAB" w:rsidRPr="008C0DBB" w:rsidRDefault="004A7F6C" w:rsidP="00706DAB">
      <w:pPr>
        <w:ind w:left="0" w:firstLine="0"/>
        <w:jc w:val="center"/>
        <w:rPr>
          <w:b/>
          <w:sz w:val="32"/>
          <w:szCs w:val="24"/>
          <w:lang w:eastAsia="en-US"/>
        </w:rPr>
      </w:pPr>
      <w:bookmarkStart w:id="531" w:name="_Toc483210395"/>
      <w:bookmarkStart w:id="532" w:name="_Toc327863883"/>
      <w:r w:rsidRPr="008C0DBB">
        <w:rPr>
          <w:b/>
          <w:sz w:val="32"/>
          <w:szCs w:val="24"/>
          <w:lang w:eastAsia="en-US"/>
        </w:rPr>
        <w:lastRenderedPageBreak/>
        <w:t>Autres</w:t>
      </w:r>
    </w:p>
    <w:p w14:paraId="484D3E59" w14:textId="77777777" w:rsidR="00706DAB" w:rsidRPr="008C0DBB" w:rsidRDefault="00706DAB" w:rsidP="00706DAB">
      <w:pPr>
        <w:spacing w:before="120" w:after="240"/>
        <w:ind w:left="0" w:firstLine="0"/>
        <w:jc w:val="center"/>
        <w:rPr>
          <w:b/>
          <w:sz w:val="36"/>
          <w:lang w:eastAsia="en-US"/>
        </w:rPr>
      </w:pPr>
    </w:p>
    <w:p w14:paraId="3CF9CA73" w14:textId="565DA8C2" w:rsidR="005001E0" w:rsidRPr="008C0DBB" w:rsidRDefault="00706DAB" w:rsidP="00706DAB">
      <w:pPr>
        <w:pStyle w:val="S4-header1"/>
        <w:rPr>
          <w:lang w:val="fr-FR"/>
        </w:rPr>
      </w:pPr>
      <w:r w:rsidRPr="008C0DBB">
        <w:rPr>
          <w:b w:val="0"/>
          <w:sz w:val="24"/>
          <w:szCs w:val="24"/>
          <w:lang w:val="fr-FR"/>
        </w:rPr>
        <w:br w:type="page"/>
      </w:r>
      <w:bookmarkStart w:id="533" w:name="_Toc487641622"/>
      <w:r w:rsidR="00327FAF" w:rsidRPr="008C0DBB">
        <w:rPr>
          <w:lang w:val="fr-FR"/>
        </w:rPr>
        <w:lastRenderedPageBreak/>
        <w:t xml:space="preserve">Formulaires de </w:t>
      </w:r>
      <w:r w:rsidR="00D7705E" w:rsidRPr="008C0DBB">
        <w:rPr>
          <w:lang w:val="fr-FR"/>
        </w:rPr>
        <w:t>Qualification des Soumissionnaires</w:t>
      </w:r>
      <w:bookmarkEnd w:id="531"/>
      <w:bookmarkEnd w:id="533"/>
      <w:r w:rsidR="00D7705E" w:rsidRPr="008C0DBB">
        <w:rPr>
          <w:lang w:val="fr-FR"/>
        </w:rPr>
        <w:t xml:space="preserve"> </w:t>
      </w:r>
      <w:bookmarkEnd w:id="532"/>
    </w:p>
    <w:p w14:paraId="4ED9A43D" w14:textId="6F178092" w:rsidR="00A61F95" w:rsidRPr="008C0DBB" w:rsidRDefault="00D7705E" w:rsidP="00A61F95">
      <w:pPr>
        <w:ind w:left="0" w:firstLine="0"/>
        <w:rPr>
          <w:rFonts w:asciiTheme="majorBidi" w:hAnsiTheme="majorBidi" w:cstheme="majorBidi"/>
        </w:rPr>
      </w:pPr>
      <w:r w:rsidRPr="008C0DBB">
        <w:rPr>
          <w:rFonts w:asciiTheme="majorBidi" w:hAnsiTheme="majorBidi" w:cstheme="majorBidi"/>
        </w:rPr>
        <w:t>Le Soumissionnaire fournira les informations requises conformément aux fiches d’information incluses ci-après</w:t>
      </w:r>
      <w:r w:rsidR="009B2302" w:rsidRPr="008C0DBB">
        <w:rPr>
          <w:rFonts w:asciiTheme="majorBidi" w:hAnsiTheme="majorBidi" w:cstheme="majorBidi"/>
        </w:rPr>
        <w:t> ;</w:t>
      </w:r>
      <w:r w:rsidRPr="008C0DBB">
        <w:rPr>
          <w:rFonts w:asciiTheme="majorBidi" w:hAnsiTheme="majorBidi" w:cstheme="majorBidi"/>
        </w:rPr>
        <w:t xml:space="preserve"> l’objectif étant d’établir ses qualifications pour l’exécution du marché et conformément à la Section III. Critères d’évaluation et de qualification.</w:t>
      </w:r>
    </w:p>
    <w:p w14:paraId="68DFA332" w14:textId="0E7E9F44" w:rsidR="00543ED0" w:rsidRPr="008C0DBB" w:rsidRDefault="00A177B7" w:rsidP="00A61F95">
      <w:pPr>
        <w:ind w:left="0" w:firstLine="0"/>
        <w:rPr>
          <w:rFonts w:asciiTheme="majorBidi" w:hAnsiTheme="majorBidi" w:cstheme="majorBidi"/>
        </w:rPr>
      </w:pPr>
      <w:r w:rsidRPr="008C0DBB">
        <w:rPr>
          <w:rFonts w:asciiTheme="majorBidi" w:hAnsiTheme="majorBidi" w:cstheme="majorBidi"/>
        </w:rPr>
        <w:br w:type="page"/>
      </w:r>
    </w:p>
    <w:p w14:paraId="07496136" w14:textId="35946ADC" w:rsidR="00543ED0" w:rsidRPr="008C0DBB" w:rsidRDefault="00543ED0" w:rsidP="00AF04A6">
      <w:pPr>
        <w:pStyle w:val="S4-Header2"/>
        <w:rPr>
          <w:szCs w:val="32"/>
          <w:lang w:val="fr-FR"/>
        </w:rPr>
      </w:pPr>
      <w:bookmarkStart w:id="534" w:name="_Toc327863884"/>
      <w:bookmarkStart w:id="535" w:name="_Toc487641623"/>
      <w:r w:rsidRPr="008C0DBB">
        <w:rPr>
          <w:szCs w:val="32"/>
          <w:lang w:val="fr-FR"/>
        </w:rPr>
        <w:lastRenderedPageBreak/>
        <w:t>Formulaire ELI – 1.1</w:t>
      </w:r>
      <w:r w:rsidR="009B2302" w:rsidRPr="008C0DBB">
        <w:rPr>
          <w:szCs w:val="32"/>
          <w:lang w:val="fr-FR"/>
        </w:rPr>
        <w:t> :</w:t>
      </w:r>
      <w:r w:rsidRPr="008C0DBB">
        <w:rPr>
          <w:szCs w:val="32"/>
          <w:lang w:val="fr-FR"/>
        </w:rPr>
        <w:t xml:space="preserve"> </w:t>
      </w:r>
      <w:r w:rsidRPr="008C0DBB">
        <w:rPr>
          <w:szCs w:val="32"/>
          <w:lang w:val="fr-FR"/>
        </w:rPr>
        <w:br/>
        <w:t>Fiche de renseignements sur le soumissionnaire</w:t>
      </w:r>
      <w:bookmarkEnd w:id="534"/>
      <w:bookmarkEnd w:id="535"/>
    </w:p>
    <w:p w14:paraId="18766590" w14:textId="15D1925A" w:rsidR="00066524" w:rsidRPr="008C0DBB" w:rsidRDefault="00066524" w:rsidP="00AF04A6">
      <w:pPr>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la date (jour, mois, année) de remise de l’offre]</w:t>
      </w:r>
    </w:p>
    <w:p w14:paraId="1122F1D3" w14:textId="0CBCC243" w:rsidR="00066524" w:rsidRPr="008C0DBB" w:rsidRDefault="00066524" w:rsidP="00AF04A6">
      <w:pPr>
        <w:spacing w:after="0"/>
        <w:jc w:val="right"/>
        <w:rPr>
          <w:rFonts w:asciiTheme="majorBidi" w:hAnsiTheme="majorBidi" w:cstheme="majorBidi"/>
          <w:i/>
          <w:iCs/>
        </w:rPr>
      </w:pPr>
      <w:r w:rsidRPr="008C0DBB">
        <w:rPr>
          <w:rFonts w:asciiTheme="majorBidi" w:hAnsiTheme="majorBidi" w:cstheme="majorBidi"/>
        </w:rPr>
        <w:t>AO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numéro de l’Appel d’Offres]</w:t>
      </w:r>
    </w:p>
    <w:p w14:paraId="407539FD" w14:textId="50EB4247" w:rsidR="00AF04A6" w:rsidRPr="008C0DBB" w:rsidRDefault="004A7F6C" w:rsidP="00AF04A6">
      <w:pPr>
        <w:spacing w:after="0"/>
        <w:jc w:val="right"/>
        <w:rPr>
          <w:spacing w:val="-2"/>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1D188DA5" w14:textId="77777777" w:rsidR="00066524" w:rsidRPr="008C0DBB" w:rsidRDefault="00066524" w:rsidP="00AF04A6">
      <w:pPr>
        <w:spacing w:after="0"/>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4"/>
      </w:tblGrid>
      <w:tr w:rsidR="00066524" w:rsidRPr="008C0DBB" w14:paraId="35CC744C"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51FEC4B0" w14:textId="2F95AAEE"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Nom du Soumissionnaire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légal du Soumissionnaire</w:t>
            </w:r>
            <w:r w:rsidRPr="008C0DBB">
              <w:rPr>
                <w:rFonts w:asciiTheme="majorBidi" w:hAnsiTheme="majorBidi" w:cstheme="majorBidi"/>
                <w:spacing w:val="-2"/>
              </w:rPr>
              <w:t>]</w:t>
            </w:r>
          </w:p>
        </w:tc>
      </w:tr>
      <w:tr w:rsidR="00066524" w:rsidRPr="008C0DBB" w14:paraId="44C9A59C"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7F9651B6" w14:textId="5B27E9B9"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En cas de groupement, noms de tous les membres</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légal de chaque membre du groupement</w:t>
            </w:r>
            <w:r w:rsidRPr="008C0DBB">
              <w:rPr>
                <w:rFonts w:asciiTheme="majorBidi" w:hAnsiTheme="majorBidi" w:cstheme="majorBidi"/>
                <w:spacing w:val="-2"/>
              </w:rPr>
              <w:t>]</w:t>
            </w:r>
          </w:p>
        </w:tc>
      </w:tr>
      <w:tr w:rsidR="00066524" w:rsidRPr="008C0DBB" w14:paraId="516E3044"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06E31A22" w14:textId="18387AAC"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Pays où le Soumissionnaire est, ou sera légalement enregistré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du pays d’enregistrement</w:t>
            </w:r>
            <w:r w:rsidRPr="008C0DBB">
              <w:rPr>
                <w:rFonts w:asciiTheme="majorBidi" w:hAnsiTheme="majorBidi" w:cstheme="majorBidi"/>
                <w:spacing w:val="-2"/>
              </w:rPr>
              <w:t>]</w:t>
            </w:r>
          </w:p>
        </w:tc>
      </w:tr>
      <w:tr w:rsidR="00066524" w:rsidRPr="008C0DBB" w14:paraId="766BBE1D"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0B3E7719" w14:textId="0B8DBA47"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Année d’enregistrement du Soumissionnaire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l’année d’enregistrement</w:t>
            </w:r>
            <w:r w:rsidRPr="008C0DBB">
              <w:rPr>
                <w:rFonts w:asciiTheme="majorBidi" w:hAnsiTheme="majorBidi" w:cstheme="majorBidi"/>
                <w:spacing w:val="-2"/>
              </w:rPr>
              <w:t>]</w:t>
            </w:r>
          </w:p>
        </w:tc>
      </w:tr>
      <w:tr w:rsidR="00066524" w:rsidRPr="008C0DBB" w14:paraId="4AFCCF10"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1E695C0B" w14:textId="562AC870"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Adresse officielle du Soumissionnaire dans le pays d’enregistrement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l’adresse légale du Soumissionnaire dans le pays d’enregistrement</w:t>
            </w:r>
            <w:r w:rsidRPr="008C0DBB">
              <w:rPr>
                <w:rFonts w:asciiTheme="majorBidi" w:hAnsiTheme="majorBidi" w:cstheme="majorBidi"/>
                <w:spacing w:val="-2"/>
              </w:rPr>
              <w:t>]</w:t>
            </w:r>
          </w:p>
        </w:tc>
      </w:tr>
      <w:tr w:rsidR="00066524" w:rsidRPr="008C0DBB" w14:paraId="6D31B4D4" w14:textId="77777777" w:rsidTr="004231AA">
        <w:trPr>
          <w:cantSplit/>
          <w:trHeight w:val="440"/>
        </w:trPr>
        <w:tc>
          <w:tcPr>
            <w:tcW w:w="9464" w:type="dxa"/>
            <w:tcBorders>
              <w:top w:val="single" w:sz="6" w:space="0" w:color="auto"/>
              <w:left w:val="single" w:sz="6" w:space="0" w:color="auto"/>
              <w:bottom w:val="single" w:sz="6" w:space="0" w:color="auto"/>
              <w:right w:val="single" w:sz="6" w:space="0" w:color="auto"/>
            </w:tcBorders>
          </w:tcPr>
          <w:p w14:paraId="5FA07413" w14:textId="136AE606"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Renseignement sur le représentant dûment habilité du Soumissionnaire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p>
          <w:p w14:paraId="2991DFE2" w14:textId="1B081F7A"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Nom</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du représentant du Soumissionnaire</w:t>
            </w:r>
            <w:r w:rsidRPr="008C0DBB">
              <w:rPr>
                <w:rFonts w:asciiTheme="majorBidi" w:hAnsiTheme="majorBidi" w:cstheme="majorBidi"/>
                <w:spacing w:val="-2"/>
              </w:rPr>
              <w:t>]</w:t>
            </w:r>
          </w:p>
          <w:p w14:paraId="5C46B8EB" w14:textId="7F17F932"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Adresse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l’adresse du représentant du Soumissionnaire</w:t>
            </w:r>
            <w:r w:rsidRPr="008C0DBB">
              <w:rPr>
                <w:rFonts w:asciiTheme="majorBidi" w:hAnsiTheme="majorBidi" w:cstheme="majorBidi"/>
                <w:spacing w:val="-2"/>
              </w:rPr>
              <w:t>]</w:t>
            </w:r>
          </w:p>
          <w:p w14:paraId="2030E4B7" w14:textId="186E9BED" w:rsidR="00066524" w:rsidRPr="008C0DBB" w:rsidRDefault="00066524" w:rsidP="00D8235A">
            <w:pPr>
              <w:numPr>
                <w:ilvl w:val="12"/>
                <w:numId w:val="0"/>
              </w:numPr>
              <w:tabs>
                <w:tab w:val="left" w:pos="2610"/>
              </w:tabs>
              <w:spacing w:before="120" w:after="120"/>
              <w:jc w:val="left"/>
              <w:rPr>
                <w:rFonts w:asciiTheme="majorBidi" w:hAnsiTheme="majorBidi" w:cstheme="majorBidi"/>
                <w:spacing w:val="-2"/>
              </w:rPr>
            </w:pPr>
            <w:r w:rsidRPr="008C0DBB">
              <w:rPr>
                <w:rFonts w:asciiTheme="majorBidi" w:hAnsiTheme="majorBidi" w:cstheme="majorBidi"/>
                <w:spacing w:val="-2"/>
              </w:rPr>
              <w:t>Téléphone/Fac-similé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 de téléphone/fac-similé du représentant du Soumissionnaire</w:t>
            </w:r>
            <w:r w:rsidRPr="008C0DBB">
              <w:rPr>
                <w:rFonts w:asciiTheme="majorBidi" w:hAnsiTheme="majorBidi" w:cstheme="majorBidi"/>
                <w:spacing w:val="-2"/>
              </w:rPr>
              <w:t>]</w:t>
            </w:r>
          </w:p>
          <w:p w14:paraId="0EC3160D" w14:textId="2A6D1101"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Adresse électronique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l’adresse électronique du représentant du Soumissionnaire</w:t>
            </w:r>
            <w:r w:rsidRPr="008C0DBB">
              <w:rPr>
                <w:rFonts w:asciiTheme="majorBidi" w:hAnsiTheme="majorBidi" w:cstheme="majorBidi"/>
                <w:spacing w:val="-2"/>
              </w:rPr>
              <w:t>]</w:t>
            </w:r>
          </w:p>
        </w:tc>
      </w:tr>
      <w:tr w:rsidR="00066524" w:rsidRPr="008C0DBB" w14:paraId="59932384" w14:textId="77777777" w:rsidTr="004231AA">
        <w:trPr>
          <w:cantSplit/>
          <w:trHeight w:val="440"/>
        </w:trPr>
        <w:tc>
          <w:tcPr>
            <w:tcW w:w="9464" w:type="dxa"/>
            <w:tcBorders>
              <w:top w:val="single" w:sz="6" w:space="0" w:color="auto"/>
              <w:left w:val="single" w:sz="6" w:space="0" w:color="auto"/>
              <w:bottom w:val="single" w:sz="4" w:space="0" w:color="auto"/>
              <w:right w:val="single" w:sz="6" w:space="0" w:color="auto"/>
            </w:tcBorders>
          </w:tcPr>
          <w:p w14:paraId="26F32D7E" w14:textId="487FF5A5" w:rsidR="00066524" w:rsidRPr="008C0DBB" w:rsidRDefault="008E1AD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1</w:t>
            </w:r>
            <w:r w:rsidR="00066524" w:rsidRPr="008C0DBB">
              <w:rPr>
                <w:rFonts w:asciiTheme="majorBidi" w:hAnsiTheme="majorBidi" w:cstheme="majorBidi"/>
                <w:spacing w:val="-2"/>
              </w:rPr>
              <w:t>. Ci-joint copie des originaux des documents ci-après</w:t>
            </w:r>
            <w:r w:rsidR="009B2302" w:rsidRPr="008C0DBB">
              <w:rPr>
                <w:rFonts w:asciiTheme="majorBidi" w:hAnsiTheme="majorBidi" w:cstheme="majorBidi"/>
                <w:spacing w:val="-2"/>
              </w:rPr>
              <w:t> :</w:t>
            </w:r>
            <w:r w:rsidR="00066524" w:rsidRPr="008C0DBB">
              <w:rPr>
                <w:rFonts w:asciiTheme="majorBidi" w:hAnsiTheme="majorBidi" w:cstheme="majorBidi"/>
                <w:spacing w:val="-2"/>
              </w:rPr>
              <w:t xml:space="preserve"> [</w:t>
            </w:r>
            <w:r w:rsidR="00066524" w:rsidRPr="008C0DBB">
              <w:rPr>
                <w:rFonts w:asciiTheme="majorBidi" w:hAnsiTheme="majorBidi" w:cstheme="majorBidi"/>
                <w:i/>
                <w:spacing w:val="-2"/>
              </w:rPr>
              <w:t>marquer la (les) case(s) correspondant aux documents originaux joints</w:t>
            </w:r>
            <w:r w:rsidR="00066524" w:rsidRPr="008C0DBB">
              <w:rPr>
                <w:rFonts w:asciiTheme="majorBidi" w:hAnsiTheme="majorBidi" w:cstheme="majorBidi"/>
                <w:spacing w:val="-2"/>
              </w:rPr>
              <w:t>]</w:t>
            </w:r>
          </w:p>
          <w:p w14:paraId="5A24F3A5" w14:textId="05669F19" w:rsidR="00066524" w:rsidRPr="008C0DBB" w:rsidRDefault="00066524" w:rsidP="00520988">
            <w:pPr>
              <w:pStyle w:val="ListParagraph"/>
              <w:numPr>
                <w:ilvl w:val="0"/>
                <w:numId w:val="80"/>
              </w:numPr>
              <w:tabs>
                <w:tab w:val="left" w:pos="2610"/>
              </w:tabs>
              <w:spacing w:before="120" w:after="120"/>
              <w:ind w:left="426"/>
              <w:rPr>
                <w:rFonts w:asciiTheme="majorBidi" w:hAnsiTheme="majorBidi" w:cstheme="majorBidi"/>
                <w:spacing w:val="-2"/>
              </w:rPr>
            </w:pPr>
            <w:r w:rsidRPr="008C0DBB">
              <w:rPr>
                <w:rFonts w:asciiTheme="majorBidi" w:hAnsiTheme="majorBidi" w:cstheme="majorBidi"/>
                <w:spacing w:val="-2"/>
              </w:rPr>
              <w:t>Document d’enregistrement, d’inscription ou de constitution de la firme nommée en 1 ci-dessus, en conformité avec l’article 4.4 des IS</w:t>
            </w:r>
          </w:p>
          <w:p w14:paraId="56A3D59C" w14:textId="77777777" w:rsidR="00066524" w:rsidRPr="008C0DBB" w:rsidRDefault="00066524" w:rsidP="00520988">
            <w:pPr>
              <w:pStyle w:val="ListParagraph"/>
              <w:numPr>
                <w:ilvl w:val="0"/>
                <w:numId w:val="80"/>
              </w:numPr>
              <w:spacing w:before="120" w:after="120"/>
              <w:ind w:left="426"/>
              <w:rPr>
                <w:rFonts w:asciiTheme="majorBidi" w:hAnsiTheme="majorBidi" w:cstheme="majorBidi"/>
                <w:spacing w:val="-2"/>
              </w:rPr>
            </w:pPr>
            <w:r w:rsidRPr="008C0DBB">
              <w:rPr>
                <w:rFonts w:asciiTheme="majorBidi" w:hAnsiTheme="majorBidi" w:cstheme="majorBidi"/>
                <w:spacing w:val="-2"/>
              </w:rPr>
              <w:t>En cas de groupement, lettre d’intention de constituer un groupement, ou accord de groupement, en conformité avec l’article 4.1 des IS.</w:t>
            </w:r>
          </w:p>
          <w:p w14:paraId="6646A540" w14:textId="77777777" w:rsidR="00066524" w:rsidRPr="008C0DBB" w:rsidRDefault="00066524" w:rsidP="00520988">
            <w:pPr>
              <w:pStyle w:val="ListParagraph"/>
              <w:numPr>
                <w:ilvl w:val="0"/>
                <w:numId w:val="80"/>
              </w:numPr>
              <w:spacing w:before="120" w:after="120"/>
              <w:ind w:left="426"/>
              <w:rPr>
                <w:rFonts w:asciiTheme="majorBidi" w:hAnsiTheme="majorBidi" w:cstheme="majorBidi"/>
                <w:spacing w:val="-2"/>
              </w:rPr>
            </w:pPr>
            <w:r w:rsidRPr="008C0DBB">
              <w:rPr>
                <w:rFonts w:asciiTheme="majorBidi" w:hAnsiTheme="majorBidi" w:cstheme="majorBidi"/>
                <w:spacing w:val="-2"/>
              </w:rPr>
              <w:t xml:space="preserve">Dans le cas d’une entreprise publique du pays du </w:t>
            </w:r>
            <w:r w:rsidRPr="008C0DBB">
              <w:rPr>
                <w:rFonts w:asciiTheme="majorBidi" w:hAnsiTheme="majorBidi" w:cstheme="majorBidi"/>
              </w:rPr>
              <w:t>Maître de l’Ouvrage</w:t>
            </w:r>
            <w:r w:rsidRPr="008C0DBB">
              <w:rPr>
                <w:rFonts w:asciiTheme="majorBidi" w:hAnsiTheme="majorBidi" w:cstheme="majorBidi"/>
                <w:spacing w:val="-2"/>
              </w:rPr>
              <w:t xml:space="preserve">, documents établissant qu’elle est juridiquement et financièrement autonome, et administrée selon les règles du droit commercial, et qu’elle n’est pas sous la tutelle du </w:t>
            </w:r>
            <w:r w:rsidRPr="008C0DBB">
              <w:rPr>
                <w:rFonts w:asciiTheme="majorBidi" w:hAnsiTheme="majorBidi" w:cstheme="majorBidi"/>
              </w:rPr>
              <w:t>Maître de l’Ouvrage</w:t>
            </w:r>
            <w:r w:rsidRPr="008C0DBB">
              <w:rPr>
                <w:rFonts w:asciiTheme="majorBidi" w:hAnsiTheme="majorBidi" w:cstheme="majorBidi"/>
                <w:spacing w:val="-2"/>
              </w:rPr>
              <w:t xml:space="preserve"> l’Acheteur, en conformité avec l’article 4.6 des IS.</w:t>
            </w:r>
          </w:p>
          <w:p w14:paraId="3F3E7173" w14:textId="7F19F490" w:rsidR="00066524" w:rsidRPr="008C0DBB" w:rsidRDefault="00D8235A"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 xml:space="preserve">2. </w:t>
            </w:r>
            <w:r w:rsidR="00066524" w:rsidRPr="008C0DBB">
              <w:rPr>
                <w:rFonts w:asciiTheme="majorBidi" w:hAnsiTheme="majorBidi" w:cstheme="majorBidi"/>
                <w:spacing w:val="-2"/>
              </w:rPr>
              <w:t>Diagramme organisationnel, liste des membres du conseil d’administration et propriété bénéficiaire</w:t>
            </w:r>
          </w:p>
        </w:tc>
      </w:tr>
    </w:tbl>
    <w:p w14:paraId="4E2A4D6E" w14:textId="77777777" w:rsidR="00543ED0" w:rsidRPr="008C0DBB" w:rsidRDefault="00543ED0" w:rsidP="00543ED0">
      <w:pPr>
        <w:numPr>
          <w:ilvl w:val="12"/>
          <w:numId w:val="0"/>
        </w:numPr>
        <w:tabs>
          <w:tab w:val="left" w:pos="2610"/>
        </w:tabs>
        <w:rPr>
          <w:rFonts w:asciiTheme="majorBidi" w:hAnsiTheme="majorBidi" w:cstheme="majorBidi"/>
        </w:rPr>
      </w:pPr>
    </w:p>
    <w:p w14:paraId="47E957A4" w14:textId="52D4465C" w:rsidR="00543ED0" w:rsidRPr="008C0DBB" w:rsidRDefault="00543ED0" w:rsidP="00F42969">
      <w:pPr>
        <w:pStyle w:val="S4-Header2"/>
        <w:rPr>
          <w:szCs w:val="32"/>
          <w:lang w:val="fr-FR"/>
        </w:rPr>
      </w:pPr>
      <w:r w:rsidRPr="008C0DBB">
        <w:rPr>
          <w:rFonts w:asciiTheme="majorBidi" w:hAnsiTheme="majorBidi" w:cstheme="majorBidi"/>
          <w:lang w:val="fr-FR"/>
        </w:rPr>
        <w:br w:type="page"/>
      </w:r>
      <w:bookmarkStart w:id="536" w:name="_Toc327863885"/>
      <w:bookmarkStart w:id="537" w:name="_Toc487641624"/>
      <w:r w:rsidRPr="008C0DBB">
        <w:rPr>
          <w:szCs w:val="32"/>
          <w:lang w:val="fr-FR"/>
        </w:rPr>
        <w:lastRenderedPageBreak/>
        <w:t>Formulaire ELI – 1.2</w:t>
      </w:r>
      <w:r w:rsidR="009B2302" w:rsidRPr="008C0DBB">
        <w:rPr>
          <w:szCs w:val="32"/>
          <w:lang w:val="fr-FR"/>
        </w:rPr>
        <w:t> :</w:t>
      </w:r>
      <w:r w:rsidRPr="008C0DBB">
        <w:rPr>
          <w:szCs w:val="32"/>
          <w:lang w:val="fr-FR"/>
        </w:rPr>
        <w:t xml:space="preserve"> Fiche de renseignements sur chaque </w:t>
      </w:r>
      <w:r w:rsidR="00F42969" w:rsidRPr="008C0DBB">
        <w:rPr>
          <w:szCs w:val="32"/>
          <w:lang w:val="fr-FR"/>
        </w:rPr>
        <w:br/>
      </w:r>
      <w:r w:rsidRPr="008C0DBB">
        <w:rPr>
          <w:szCs w:val="32"/>
          <w:lang w:val="fr-FR"/>
        </w:rPr>
        <w:t>Partie d’un GE/ sous-traitants spécialisés</w:t>
      </w:r>
      <w:bookmarkEnd w:id="536"/>
      <w:bookmarkEnd w:id="537"/>
    </w:p>
    <w:p w14:paraId="77F426A6" w14:textId="77777777" w:rsidR="004A7F6C" w:rsidRPr="008C0DBB" w:rsidRDefault="004A7F6C" w:rsidP="004A7F6C">
      <w:pPr>
        <w:jc w:val="center"/>
      </w:pPr>
      <w:r w:rsidRPr="008C0DBB">
        <w:t>(à remplir pour chaque membre d’un Groupement d’Entreprises)</w:t>
      </w:r>
    </w:p>
    <w:p w14:paraId="176FE589" w14:textId="2809C2EF" w:rsidR="00066524" w:rsidRPr="008C0DBB" w:rsidRDefault="00066524" w:rsidP="00F42969">
      <w:pPr>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la date (jour, mois, année) de remise de l’offre]</w:t>
      </w:r>
    </w:p>
    <w:p w14:paraId="3AC5649A" w14:textId="09DCDF7A" w:rsidR="00066524" w:rsidRPr="008C0DBB" w:rsidRDefault="00066524" w:rsidP="00F42969">
      <w:pPr>
        <w:spacing w:after="0"/>
        <w:jc w:val="right"/>
        <w:rPr>
          <w:rFonts w:asciiTheme="majorBidi" w:hAnsiTheme="majorBidi" w:cstheme="majorBidi"/>
        </w:rPr>
      </w:pPr>
      <w:r w:rsidRPr="008C0DBB">
        <w:rPr>
          <w:rFonts w:asciiTheme="majorBidi" w:hAnsiTheme="majorBidi" w:cstheme="majorBidi"/>
        </w:rPr>
        <w:t>AO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Cs/>
          <w:i/>
          <w:iCs/>
        </w:rPr>
        <w:t>[insérer le numéro de l’Appel d’Offres]</w:t>
      </w:r>
    </w:p>
    <w:p w14:paraId="41B14BC0" w14:textId="6C5A89FD" w:rsidR="00066524" w:rsidRPr="008C0DBB" w:rsidRDefault="004A7F6C" w:rsidP="00F42969">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8"/>
      </w:tblGrid>
      <w:tr w:rsidR="00066524" w:rsidRPr="008C0DBB" w14:paraId="7AB2C6DE" w14:textId="77777777" w:rsidTr="004231AA">
        <w:trPr>
          <w:cantSplit/>
          <w:trHeight w:val="440"/>
        </w:trPr>
        <w:tc>
          <w:tcPr>
            <w:tcW w:w="9588" w:type="dxa"/>
          </w:tcPr>
          <w:p w14:paraId="7559377E" w14:textId="7948D32D" w:rsidR="00066524" w:rsidRPr="008C0DBB" w:rsidRDefault="00066524" w:rsidP="008C2246">
            <w:pPr>
              <w:spacing w:before="120" w:after="120"/>
              <w:ind w:left="0" w:firstLine="0"/>
              <w:jc w:val="left"/>
              <w:rPr>
                <w:rFonts w:asciiTheme="majorBidi" w:hAnsiTheme="majorBidi" w:cstheme="majorBidi"/>
                <w:bCs/>
                <w:i/>
                <w:iCs/>
              </w:rPr>
            </w:pPr>
            <w:r w:rsidRPr="008C0DBB">
              <w:rPr>
                <w:rFonts w:asciiTheme="majorBidi" w:hAnsiTheme="majorBidi" w:cstheme="majorBidi"/>
                <w:spacing w:val="-2"/>
              </w:rPr>
              <w:t>Nom du Soumissionnaire</w:t>
            </w:r>
            <w:r w:rsidR="009B2302" w:rsidRPr="008C0DBB">
              <w:rPr>
                <w:rFonts w:asciiTheme="majorBidi" w:hAnsiTheme="majorBidi" w:cstheme="majorBidi"/>
                <w:spacing w:val="-2"/>
              </w:rPr>
              <w:t> :</w:t>
            </w:r>
            <w:r w:rsidRPr="008C0DBB">
              <w:rPr>
                <w:rFonts w:asciiTheme="majorBidi" w:hAnsiTheme="majorBidi" w:cstheme="majorBidi"/>
              </w:rPr>
              <w:t xml:space="preserve"> </w:t>
            </w:r>
            <w:r w:rsidRPr="008C0DBB">
              <w:rPr>
                <w:rFonts w:asciiTheme="majorBidi" w:hAnsiTheme="majorBidi" w:cstheme="majorBidi"/>
                <w:bCs/>
                <w:i/>
                <w:iCs/>
              </w:rPr>
              <w:t>[insérer le nom légal du Soumissionnaire]</w:t>
            </w:r>
          </w:p>
        </w:tc>
      </w:tr>
      <w:tr w:rsidR="00066524" w:rsidRPr="008C0DBB" w14:paraId="056F508B" w14:textId="77777777" w:rsidTr="004231AA">
        <w:trPr>
          <w:cantSplit/>
          <w:trHeight w:val="674"/>
        </w:trPr>
        <w:tc>
          <w:tcPr>
            <w:tcW w:w="9588" w:type="dxa"/>
          </w:tcPr>
          <w:p w14:paraId="66CA997D" w14:textId="0079CE44" w:rsidR="00066524" w:rsidRPr="008C0DBB" w:rsidRDefault="00066524" w:rsidP="008C2246">
            <w:pPr>
              <w:spacing w:before="120" w:after="120"/>
              <w:ind w:left="0" w:firstLine="0"/>
              <w:jc w:val="left"/>
              <w:rPr>
                <w:rFonts w:asciiTheme="majorBidi" w:hAnsiTheme="majorBidi" w:cstheme="majorBidi"/>
                <w:bCs/>
                <w:i/>
                <w:iCs/>
                <w:spacing w:val="-2"/>
              </w:rPr>
            </w:pPr>
            <w:r w:rsidRPr="008C0DBB">
              <w:rPr>
                <w:rFonts w:asciiTheme="majorBidi" w:hAnsiTheme="majorBidi" w:cstheme="majorBidi"/>
                <w:spacing w:val="-2"/>
              </w:rPr>
              <w:t>Nom du membre du groupement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le nom légal du membre du groupement]</w:t>
            </w:r>
          </w:p>
        </w:tc>
      </w:tr>
      <w:tr w:rsidR="00066524" w:rsidRPr="008C0DBB" w14:paraId="109B5742" w14:textId="77777777" w:rsidTr="004231AA">
        <w:trPr>
          <w:cantSplit/>
          <w:trHeight w:val="674"/>
        </w:trPr>
        <w:tc>
          <w:tcPr>
            <w:tcW w:w="9588" w:type="dxa"/>
          </w:tcPr>
          <w:p w14:paraId="1A7188D7" w14:textId="47990FE9" w:rsidR="00066524" w:rsidRPr="008C0DBB" w:rsidRDefault="00066524" w:rsidP="008C2246">
            <w:pPr>
              <w:spacing w:before="120" w:after="120"/>
              <w:ind w:left="0" w:firstLine="0"/>
              <w:jc w:val="left"/>
              <w:rPr>
                <w:rFonts w:asciiTheme="majorBidi" w:hAnsiTheme="majorBidi" w:cstheme="majorBidi"/>
              </w:rPr>
            </w:pPr>
            <w:r w:rsidRPr="008C0DBB">
              <w:rPr>
                <w:rFonts w:asciiTheme="majorBidi" w:hAnsiTheme="majorBidi" w:cstheme="majorBidi"/>
              </w:rPr>
              <w:t xml:space="preserve">Pays où le </w:t>
            </w:r>
            <w:r w:rsidRPr="008C0DBB">
              <w:rPr>
                <w:rFonts w:asciiTheme="majorBidi" w:hAnsiTheme="majorBidi" w:cstheme="majorBidi"/>
                <w:spacing w:val="-2"/>
              </w:rPr>
              <w:t>membre du groupement</w:t>
            </w:r>
            <w:r w:rsidRPr="008C0DBB">
              <w:rPr>
                <w:rFonts w:asciiTheme="majorBidi" w:hAnsiTheme="majorBidi" w:cstheme="majorBidi"/>
              </w:rPr>
              <w:t xml:space="preserve"> est, ou sera légalement enregistré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le nom du pays d’enregistrement du membre du groupement]</w:t>
            </w:r>
          </w:p>
        </w:tc>
      </w:tr>
      <w:tr w:rsidR="00066524" w:rsidRPr="008C0DBB" w14:paraId="6D237281" w14:textId="77777777" w:rsidTr="004231AA">
        <w:trPr>
          <w:cantSplit/>
          <w:trHeight w:val="674"/>
        </w:trPr>
        <w:tc>
          <w:tcPr>
            <w:tcW w:w="9588" w:type="dxa"/>
          </w:tcPr>
          <w:p w14:paraId="326F2677" w14:textId="1AE61AC0"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Année d’enregistrement du membre du groupement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l’année d’enregistrement du membre du groupement]</w:t>
            </w:r>
          </w:p>
        </w:tc>
      </w:tr>
      <w:tr w:rsidR="00066524" w:rsidRPr="008C0DBB" w14:paraId="27ADB780" w14:textId="77777777" w:rsidTr="004231AA">
        <w:trPr>
          <w:cantSplit/>
        </w:trPr>
        <w:tc>
          <w:tcPr>
            <w:tcW w:w="9588" w:type="dxa"/>
          </w:tcPr>
          <w:p w14:paraId="03EC9F73" w14:textId="363F3C8F"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Adresse officielle du membre du groupement dans le pays d’enregistrement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l’adresse légale du membre du groupement dans le pays d’enregistrement]</w:t>
            </w:r>
          </w:p>
        </w:tc>
      </w:tr>
      <w:tr w:rsidR="00066524" w:rsidRPr="008C0DBB" w14:paraId="3C0FCB68" w14:textId="77777777" w:rsidTr="004231AA">
        <w:trPr>
          <w:cantSplit/>
        </w:trPr>
        <w:tc>
          <w:tcPr>
            <w:tcW w:w="9588" w:type="dxa"/>
          </w:tcPr>
          <w:p w14:paraId="4E65703B" w14:textId="1EE971B2" w:rsidR="00066524" w:rsidRPr="008C0DBB" w:rsidRDefault="00066524" w:rsidP="008C2246">
            <w:pPr>
              <w:pStyle w:val="Outline"/>
              <w:suppressAutoHyphens/>
              <w:spacing w:before="120" w:after="120"/>
              <w:ind w:left="0" w:firstLine="0"/>
              <w:rPr>
                <w:rFonts w:asciiTheme="majorBidi" w:hAnsiTheme="majorBidi" w:cstheme="majorBidi"/>
                <w:spacing w:val="-2"/>
                <w:kern w:val="0"/>
              </w:rPr>
            </w:pPr>
            <w:r w:rsidRPr="008C0DBB">
              <w:rPr>
                <w:rFonts w:asciiTheme="majorBidi" w:hAnsiTheme="majorBidi" w:cstheme="majorBidi"/>
                <w:spacing w:val="-2"/>
                <w:kern w:val="0"/>
              </w:rPr>
              <w:t xml:space="preserve">Renseignement sur le représentant dûment habilité du </w:t>
            </w:r>
            <w:r w:rsidRPr="008C0DBB">
              <w:rPr>
                <w:rFonts w:asciiTheme="majorBidi" w:hAnsiTheme="majorBidi" w:cstheme="majorBidi"/>
                <w:spacing w:val="-2"/>
              </w:rPr>
              <w:t>membre du groupement</w:t>
            </w:r>
            <w:r w:rsidR="009B2302" w:rsidRPr="008C0DBB">
              <w:rPr>
                <w:rFonts w:asciiTheme="majorBidi" w:hAnsiTheme="majorBidi" w:cstheme="majorBidi"/>
                <w:spacing w:val="-2"/>
                <w:kern w:val="0"/>
              </w:rPr>
              <w:t> :</w:t>
            </w:r>
            <w:r w:rsidRPr="008C0DBB">
              <w:rPr>
                <w:rFonts w:asciiTheme="majorBidi" w:hAnsiTheme="majorBidi" w:cstheme="majorBidi"/>
                <w:spacing w:val="-2"/>
                <w:kern w:val="0"/>
              </w:rPr>
              <w:t xml:space="preserve"> </w:t>
            </w:r>
          </w:p>
          <w:p w14:paraId="248F7342" w14:textId="0DBCEC81" w:rsidR="00066524" w:rsidRPr="008C0DBB" w:rsidRDefault="00066524" w:rsidP="008C2246">
            <w:pPr>
              <w:pStyle w:val="Outline1"/>
              <w:keepNext w:val="0"/>
              <w:suppressAutoHyphens/>
              <w:spacing w:before="120" w:after="120"/>
              <w:ind w:left="0" w:firstLine="0"/>
              <w:rPr>
                <w:rFonts w:asciiTheme="majorBidi" w:hAnsiTheme="majorBidi" w:cstheme="majorBidi"/>
                <w:spacing w:val="-2"/>
                <w:kern w:val="0"/>
              </w:rPr>
            </w:pPr>
            <w:r w:rsidRPr="008C0DBB">
              <w:rPr>
                <w:rFonts w:asciiTheme="majorBidi" w:hAnsiTheme="majorBidi" w:cstheme="majorBidi"/>
                <w:spacing w:val="-2"/>
                <w:kern w:val="0"/>
              </w:rPr>
              <w:t>Nom</w:t>
            </w:r>
            <w:r w:rsidR="009B2302" w:rsidRPr="008C0DBB">
              <w:rPr>
                <w:rFonts w:asciiTheme="majorBidi" w:hAnsiTheme="majorBidi" w:cstheme="majorBidi"/>
                <w:spacing w:val="-2"/>
                <w:kern w:val="0"/>
              </w:rPr>
              <w:t> :</w:t>
            </w:r>
            <w:r w:rsidRPr="008C0DBB">
              <w:rPr>
                <w:rFonts w:asciiTheme="majorBidi" w:hAnsiTheme="majorBidi" w:cstheme="majorBidi"/>
                <w:b/>
              </w:rPr>
              <w:t xml:space="preserve"> </w:t>
            </w:r>
            <w:r w:rsidRPr="008C0DBB">
              <w:rPr>
                <w:rFonts w:asciiTheme="majorBidi" w:hAnsiTheme="majorBidi" w:cstheme="majorBidi"/>
                <w:bCs/>
                <w:i/>
                <w:iCs/>
              </w:rPr>
              <w:t>[insérer le nom du représentant du membre du groupement]</w:t>
            </w:r>
          </w:p>
          <w:p w14:paraId="2E456D11" w14:textId="3AF52E71"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Adresse</w:t>
            </w:r>
            <w:r w:rsidR="009B2302" w:rsidRPr="008C0DBB">
              <w:rPr>
                <w:rFonts w:asciiTheme="majorBidi" w:hAnsiTheme="majorBidi" w:cstheme="majorBidi"/>
                <w:spacing w:val="-2"/>
              </w:rPr>
              <w:t> :</w:t>
            </w:r>
            <w:r w:rsidRPr="008C0DBB">
              <w:rPr>
                <w:rFonts w:asciiTheme="majorBidi" w:hAnsiTheme="majorBidi" w:cstheme="majorBidi"/>
                <w:b/>
              </w:rPr>
              <w:t xml:space="preserve"> </w:t>
            </w:r>
            <w:r w:rsidRPr="008C0DBB">
              <w:rPr>
                <w:rFonts w:asciiTheme="majorBidi" w:hAnsiTheme="majorBidi" w:cstheme="majorBidi"/>
                <w:bCs/>
                <w:i/>
                <w:iCs/>
              </w:rPr>
              <w:t xml:space="preserve">[insérer l’adresse du </w:t>
            </w:r>
            <w:r w:rsidRPr="008C0DBB">
              <w:rPr>
                <w:rFonts w:asciiTheme="majorBidi" w:hAnsiTheme="majorBidi" w:cstheme="majorBidi"/>
                <w:bCs/>
                <w:i/>
                <w:iCs/>
                <w:kern w:val="28"/>
              </w:rPr>
              <w:t xml:space="preserve">représentant </w:t>
            </w:r>
            <w:r w:rsidRPr="008C0DBB">
              <w:rPr>
                <w:rFonts w:asciiTheme="majorBidi" w:hAnsiTheme="majorBidi" w:cstheme="majorBidi"/>
                <w:bCs/>
                <w:i/>
                <w:iCs/>
              </w:rPr>
              <w:t>du membre du groupement]</w:t>
            </w:r>
          </w:p>
          <w:p w14:paraId="3875E098" w14:textId="7B4964C6" w:rsidR="00066524" w:rsidRPr="008C0DBB" w:rsidRDefault="00066524" w:rsidP="008C2246">
            <w:pPr>
              <w:spacing w:before="120" w:after="120"/>
              <w:ind w:left="0" w:firstLine="0"/>
              <w:jc w:val="left"/>
              <w:rPr>
                <w:rFonts w:asciiTheme="majorBidi" w:hAnsiTheme="majorBidi" w:cstheme="majorBidi"/>
                <w:bCs/>
                <w:i/>
                <w:iCs/>
                <w:spacing w:val="-2"/>
              </w:rPr>
            </w:pPr>
            <w:r w:rsidRPr="008C0DBB">
              <w:rPr>
                <w:rFonts w:asciiTheme="majorBidi" w:hAnsiTheme="majorBidi" w:cstheme="majorBidi"/>
                <w:spacing w:val="-2"/>
              </w:rPr>
              <w:t>Téléphone/Fac-similé</w:t>
            </w:r>
            <w:r w:rsidR="009B2302" w:rsidRPr="008C0DBB">
              <w:rPr>
                <w:rFonts w:asciiTheme="majorBidi" w:hAnsiTheme="majorBidi" w:cstheme="majorBidi"/>
                <w:spacing w:val="-2"/>
              </w:rPr>
              <w:t> :</w:t>
            </w:r>
            <w:r w:rsidRPr="008C0DBB">
              <w:rPr>
                <w:rFonts w:asciiTheme="majorBidi" w:hAnsiTheme="majorBidi" w:cstheme="majorBidi"/>
                <w:b/>
              </w:rPr>
              <w:t xml:space="preserve"> </w:t>
            </w:r>
            <w:r w:rsidRPr="008C0DBB">
              <w:rPr>
                <w:rFonts w:asciiTheme="majorBidi" w:hAnsiTheme="majorBidi" w:cstheme="majorBidi"/>
                <w:bCs/>
                <w:i/>
                <w:iCs/>
              </w:rPr>
              <w:t>[insérer le no</w:t>
            </w:r>
            <w:r w:rsidRPr="008C0DBB">
              <w:rPr>
                <w:rFonts w:asciiTheme="majorBidi" w:hAnsiTheme="majorBidi" w:cstheme="majorBidi"/>
                <w:bCs/>
                <w:i/>
                <w:iCs/>
                <w:spacing w:val="-2"/>
              </w:rPr>
              <w:t xml:space="preserve"> </w:t>
            </w:r>
            <w:r w:rsidRPr="008C0DBB">
              <w:rPr>
                <w:rFonts w:asciiTheme="majorBidi" w:hAnsiTheme="majorBidi" w:cstheme="majorBidi"/>
                <w:bCs/>
                <w:i/>
                <w:iCs/>
              </w:rPr>
              <w:t xml:space="preserve">de téléphone/fac-similé du </w:t>
            </w:r>
            <w:r w:rsidRPr="008C0DBB">
              <w:rPr>
                <w:rFonts w:asciiTheme="majorBidi" w:hAnsiTheme="majorBidi" w:cstheme="majorBidi"/>
                <w:bCs/>
                <w:i/>
                <w:iCs/>
                <w:kern w:val="28"/>
              </w:rPr>
              <w:t xml:space="preserve">représentant </w:t>
            </w:r>
            <w:r w:rsidRPr="008C0DBB">
              <w:rPr>
                <w:rFonts w:asciiTheme="majorBidi" w:hAnsiTheme="majorBidi" w:cstheme="majorBidi"/>
                <w:bCs/>
                <w:i/>
                <w:iCs/>
              </w:rPr>
              <w:t>du membre du groupement]</w:t>
            </w:r>
          </w:p>
          <w:p w14:paraId="1D3602A2" w14:textId="2D15FAF1"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Adresse électronique</w:t>
            </w:r>
            <w:r w:rsidR="009B2302" w:rsidRPr="008C0DBB">
              <w:rPr>
                <w:rFonts w:asciiTheme="majorBidi" w:hAnsiTheme="majorBidi" w:cstheme="majorBidi"/>
                <w:spacing w:val="-2"/>
              </w:rPr>
              <w:t> :</w:t>
            </w:r>
            <w:r w:rsidRPr="008C0DBB">
              <w:rPr>
                <w:rFonts w:asciiTheme="majorBidi" w:hAnsiTheme="majorBidi" w:cstheme="majorBidi"/>
                <w:b/>
              </w:rPr>
              <w:t xml:space="preserve"> </w:t>
            </w:r>
            <w:r w:rsidRPr="008C0DBB">
              <w:rPr>
                <w:rFonts w:asciiTheme="majorBidi" w:hAnsiTheme="majorBidi" w:cstheme="majorBidi"/>
                <w:bCs/>
                <w:i/>
                <w:iCs/>
              </w:rPr>
              <w:t xml:space="preserve">[insérer l’adresse électronique du </w:t>
            </w:r>
            <w:r w:rsidRPr="008C0DBB">
              <w:rPr>
                <w:rFonts w:asciiTheme="majorBidi" w:hAnsiTheme="majorBidi" w:cstheme="majorBidi"/>
                <w:bCs/>
                <w:i/>
                <w:iCs/>
                <w:kern w:val="28"/>
              </w:rPr>
              <w:t xml:space="preserve">représentant </w:t>
            </w:r>
            <w:r w:rsidRPr="008C0DBB">
              <w:rPr>
                <w:rFonts w:asciiTheme="majorBidi" w:hAnsiTheme="majorBidi" w:cstheme="majorBidi"/>
                <w:bCs/>
                <w:i/>
                <w:iCs/>
              </w:rPr>
              <w:t>du membre du groupement]</w:t>
            </w:r>
          </w:p>
        </w:tc>
      </w:tr>
      <w:tr w:rsidR="00066524" w:rsidRPr="008C0DBB" w14:paraId="007415F5" w14:textId="77777777" w:rsidTr="004231AA">
        <w:tc>
          <w:tcPr>
            <w:tcW w:w="9588" w:type="dxa"/>
          </w:tcPr>
          <w:p w14:paraId="44FB245B" w14:textId="3C8BC553" w:rsidR="00066524" w:rsidRPr="008C0DBB" w:rsidRDefault="008C2246" w:rsidP="008C2246">
            <w:pPr>
              <w:spacing w:before="120" w:after="120"/>
              <w:ind w:left="0" w:firstLine="0"/>
              <w:jc w:val="left"/>
              <w:rPr>
                <w:rFonts w:asciiTheme="majorBidi" w:hAnsiTheme="majorBidi" w:cstheme="majorBidi"/>
                <w:bCs/>
                <w:i/>
                <w:iCs/>
              </w:rPr>
            </w:pPr>
            <w:r w:rsidRPr="008C0DBB">
              <w:rPr>
                <w:rFonts w:asciiTheme="majorBidi" w:hAnsiTheme="majorBidi" w:cstheme="majorBidi"/>
              </w:rPr>
              <w:t xml:space="preserve">1. </w:t>
            </w:r>
            <w:r w:rsidR="00066524" w:rsidRPr="008C0DBB">
              <w:rPr>
                <w:rFonts w:asciiTheme="majorBidi" w:hAnsiTheme="majorBidi" w:cstheme="majorBidi"/>
              </w:rPr>
              <w:t>Ci-joint copie des originaux des documents ci-après</w:t>
            </w:r>
            <w:r w:rsidR="009B2302" w:rsidRPr="008C0DBB">
              <w:rPr>
                <w:rFonts w:asciiTheme="majorBidi" w:hAnsiTheme="majorBidi" w:cstheme="majorBidi"/>
              </w:rPr>
              <w:t> :</w:t>
            </w:r>
            <w:r w:rsidR="00066524" w:rsidRPr="008C0DBB">
              <w:rPr>
                <w:rFonts w:asciiTheme="majorBidi" w:hAnsiTheme="majorBidi" w:cstheme="majorBidi"/>
              </w:rPr>
              <w:t xml:space="preserve"> </w:t>
            </w:r>
            <w:r w:rsidR="00066524" w:rsidRPr="008C0DBB">
              <w:rPr>
                <w:rFonts w:asciiTheme="majorBidi" w:hAnsiTheme="majorBidi" w:cstheme="majorBidi"/>
                <w:bCs/>
                <w:i/>
                <w:iCs/>
              </w:rPr>
              <w:t>[marquer la (les) case(s) correspondant aux documents originaux joints]</w:t>
            </w:r>
          </w:p>
          <w:p w14:paraId="71AE8D26" w14:textId="75447A92" w:rsidR="00066524" w:rsidRPr="008C0DBB" w:rsidRDefault="00066524" w:rsidP="00520988">
            <w:pPr>
              <w:pStyle w:val="ListParagraph"/>
              <w:numPr>
                <w:ilvl w:val="0"/>
                <w:numId w:val="81"/>
              </w:numPr>
              <w:tabs>
                <w:tab w:val="left" w:pos="432"/>
              </w:tabs>
              <w:spacing w:before="120" w:after="120"/>
              <w:ind w:left="410"/>
              <w:jc w:val="left"/>
              <w:rPr>
                <w:rFonts w:asciiTheme="majorBidi" w:hAnsiTheme="majorBidi" w:cstheme="majorBidi"/>
                <w:spacing w:val="-2"/>
              </w:rPr>
            </w:pPr>
            <w:r w:rsidRPr="008C0DBB">
              <w:rPr>
                <w:rFonts w:asciiTheme="majorBidi" w:hAnsiTheme="majorBidi" w:cstheme="majorBidi"/>
              </w:rPr>
              <w:t xml:space="preserve">Document d’enregistrement, d’inscription ou de constitution de la firme nommée en 2 </w:t>
            </w:r>
            <w:r w:rsidR="004231AA" w:rsidRPr="008C0DBB">
              <w:rPr>
                <w:rFonts w:asciiTheme="majorBidi" w:hAnsiTheme="majorBidi" w:cstheme="majorBidi"/>
              </w:rPr>
              <w:br/>
            </w:r>
            <w:r w:rsidRPr="008C0DBB">
              <w:rPr>
                <w:rFonts w:asciiTheme="majorBidi" w:hAnsiTheme="majorBidi" w:cstheme="majorBidi"/>
              </w:rPr>
              <w:t>ci-dessus, en conformité avec l’article 4.4 des IS</w:t>
            </w:r>
          </w:p>
          <w:p w14:paraId="5069DFB1" w14:textId="77777777" w:rsidR="00066524" w:rsidRPr="008C0DBB" w:rsidRDefault="00066524" w:rsidP="00520988">
            <w:pPr>
              <w:pStyle w:val="ListParagraph"/>
              <w:numPr>
                <w:ilvl w:val="0"/>
                <w:numId w:val="81"/>
              </w:numPr>
              <w:tabs>
                <w:tab w:val="left" w:pos="432"/>
              </w:tabs>
              <w:spacing w:before="120" w:after="120"/>
              <w:ind w:left="410"/>
              <w:jc w:val="left"/>
              <w:rPr>
                <w:rFonts w:asciiTheme="majorBidi" w:hAnsiTheme="majorBidi" w:cstheme="majorBidi"/>
                <w:spacing w:val="-2"/>
              </w:rPr>
            </w:pPr>
            <w:r w:rsidRPr="008C0DBB">
              <w:rPr>
                <w:rFonts w:asciiTheme="majorBidi" w:hAnsiTheme="majorBidi" w:cstheme="majorBidi"/>
              </w:rPr>
              <w:t>Dans le cas d’une entreprise publique du pays du Maître de l’Ouvrage, documents établissant qu’elle est juridiquement et financièrement autonome, administrée selon les règles du droit commercial, et qu’elle n’est pas sous la tutelle du Maître de l’Ouvrage en conformité avec l’article 4.6 des IS</w:t>
            </w:r>
            <w:r w:rsidRPr="008C0DBB">
              <w:rPr>
                <w:rFonts w:asciiTheme="majorBidi" w:hAnsiTheme="majorBidi" w:cstheme="majorBidi"/>
                <w:spacing w:val="-2"/>
              </w:rPr>
              <w:t>.</w:t>
            </w:r>
          </w:p>
          <w:p w14:paraId="08B770EE" w14:textId="19C4641F" w:rsidR="00066524" w:rsidRPr="008C0DBB" w:rsidRDefault="008C2246" w:rsidP="008C2246">
            <w:pPr>
              <w:tabs>
                <w:tab w:val="left" w:pos="432"/>
              </w:tabs>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 xml:space="preserve">2. </w:t>
            </w:r>
            <w:r w:rsidR="00066524" w:rsidRPr="008C0DBB">
              <w:rPr>
                <w:rFonts w:asciiTheme="majorBidi" w:hAnsiTheme="majorBidi" w:cstheme="majorBidi"/>
                <w:spacing w:val="-2"/>
              </w:rPr>
              <w:t>Diagramme organisationnel, liste des membres du conseil d’administration et propriété bénéficiaire</w:t>
            </w:r>
          </w:p>
        </w:tc>
      </w:tr>
    </w:tbl>
    <w:p w14:paraId="1303B8DD" w14:textId="15C2F4BD" w:rsidR="00543ED0" w:rsidRPr="008C0DBB" w:rsidRDefault="00543ED0" w:rsidP="009748FC">
      <w:pPr>
        <w:pStyle w:val="S4-Header2"/>
        <w:rPr>
          <w:szCs w:val="32"/>
          <w:lang w:val="fr-FR"/>
        </w:rPr>
      </w:pPr>
      <w:r w:rsidRPr="008C0DBB">
        <w:rPr>
          <w:rFonts w:asciiTheme="majorBidi" w:hAnsiTheme="majorBidi" w:cstheme="majorBidi"/>
          <w:lang w:val="fr-FR"/>
        </w:rPr>
        <w:br w:type="page"/>
      </w:r>
      <w:bookmarkStart w:id="538" w:name="_Toc327863886"/>
      <w:bookmarkStart w:id="539" w:name="_Toc487641625"/>
      <w:r w:rsidRPr="008C0DBB">
        <w:rPr>
          <w:szCs w:val="32"/>
          <w:lang w:val="fr-FR"/>
        </w:rPr>
        <w:lastRenderedPageBreak/>
        <w:t>Formulaire ANT-2</w:t>
      </w:r>
      <w:r w:rsidR="009B2302" w:rsidRPr="008C0DBB">
        <w:rPr>
          <w:szCs w:val="32"/>
          <w:lang w:val="fr-FR"/>
        </w:rPr>
        <w:t> :</w:t>
      </w:r>
      <w:r w:rsidRPr="008C0DBB">
        <w:rPr>
          <w:szCs w:val="32"/>
          <w:lang w:val="fr-FR"/>
        </w:rPr>
        <w:t xml:space="preserve"> Antécédents de marchés non exécutés, </w:t>
      </w:r>
      <w:r w:rsidR="009748FC" w:rsidRPr="008C0DBB">
        <w:rPr>
          <w:szCs w:val="32"/>
          <w:lang w:val="fr-FR"/>
        </w:rPr>
        <w:br/>
      </w:r>
      <w:r w:rsidRPr="008C0DBB">
        <w:rPr>
          <w:szCs w:val="32"/>
          <w:lang w:val="fr-FR"/>
        </w:rPr>
        <w:t>de litiges en instance et d’antécédents de litiges</w:t>
      </w:r>
      <w:bookmarkEnd w:id="538"/>
      <w:bookmarkEnd w:id="539"/>
    </w:p>
    <w:p w14:paraId="07C80A7C" w14:textId="1062ECEC" w:rsidR="00543ED0" w:rsidRPr="008C0DBB" w:rsidRDefault="00543ED0" w:rsidP="009748FC">
      <w:pPr>
        <w:tabs>
          <w:tab w:val="left" w:pos="2610"/>
        </w:tabs>
        <w:spacing w:after="0"/>
        <w:jc w:val="left"/>
        <w:rPr>
          <w:rFonts w:asciiTheme="majorBidi" w:hAnsiTheme="majorBidi" w:cstheme="majorBidi"/>
        </w:rPr>
      </w:pPr>
      <w:r w:rsidRPr="008C0DBB">
        <w:rPr>
          <w:rFonts w:asciiTheme="majorBidi" w:hAnsiTheme="majorBidi" w:cstheme="majorBidi"/>
        </w:rPr>
        <w:t xml:space="preserve">Nom légal du </w:t>
      </w:r>
      <w:r w:rsidR="008C28A6" w:rsidRPr="008C0DBB">
        <w:rPr>
          <w:rFonts w:asciiTheme="majorBidi" w:hAnsiTheme="majorBidi" w:cstheme="majorBidi"/>
        </w:rPr>
        <w:t>Soumissionnaire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2046EAE6" w14:textId="16E46EB5" w:rsidR="00543ED0" w:rsidRPr="008C0DBB" w:rsidRDefault="00543ED0" w:rsidP="009748FC">
      <w:pPr>
        <w:tabs>
          <w:tab w:val="left" w:pos="2610"/>
        </w:tabs>
        <w:spacing w:after="0"/>
        <w:jc w:val="lef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jour, mois, année]</w:t>
      </w:r>
    </w:p>
    <w:p w14:paraId="4801AF8A" w14:textId="142A5A31" w:rsidR="00543ED0" w:rsidRPr="008C0DBB" w:rsidRDefault="00543ED0" w:rsidP="009748FC">
      <w:pPr>
        <w:tabs>
          <w:tab w:val="left" w:pos="2610"/>
        </w:tabs>
        <w:spacing w:after="0"/>
        <w:jc w:val="left"/>
        <w:rPr>
          <w:rFonts w:asciiTheme="majorBidi" w:hAnsiTheme="majorBidi" w:cstheme="majorBid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03B8113C" w14:textId="2D4380FB" w:rsidR="00543ED0" w:rsidRPr="008C0DBB" w:rsidRDefault="00543ED0" w:rsidP="009748FC">
      <w:pPr>
        <w:tabs>
          <w:tab w:val="left" w:pos="2610"/>
        </w:tabs>
        <w:spacing w:after="0"/>
        <w:jc w:val="left"/>
        <w:rPr>
          <w:rFonts w:asciiTheme="majorBidi" w:hAnsiTheme="majorBidi" w:cstheme="majorBidi"/>
          <w:i/>
        </w:rPr>
      </w:pPr>
      <w:r w:rsidRPr="008C0DBB">
        <w:rPr>
          <w:rFonts w:asciiTheme="majorBidi" w:hAnsiTheme="majorBidi" w:cstheme="majorBidi"/>
        </w:rPr>
        <w:t>No. AO et titre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[numéro et titre de l’AO]</w:t>
      </w:r>
    </w:p>
    <w:p w14:paraId="4779E4F1" w14:textId="77777777" w:rsidR="00543ED0" w:rsidRPr="008C0DBB" w:rsidRDefault="00543ED0" w:rsidP="009748FC">
      <w:pPr>
        <w:tabs>
          <w:tab w:val="left" w:pos="2610"/>
        </w:tabs>
        <w:spacing w:after="0"/>
        <w:jc w:val="left"/>
        <w:rPr>
          <w:rFonts w:asciiTheme="majorBidi" w:hAnsiTheme="majorBidi" w:cstheme="majorBidi"/>
          <w:i/>
          <w:spacing w:val="-2"/>
        </w:rPr>
      </w:pPr>
      <w:r w:rsidRPr="008C0DBB">
        <w:rPr>
          <w:rFonts w:asciiTheme="majorBidi" w:hAnsiTheme="majorBidi" w:cstheme="majorBidi"/>
        </w:rPr>
        <w:t xml:space="preserve">Page </w:t>
      </w:r>
      <w:r w:rsidRPr="008C0DBB">
        <w:rPr>
          <w:rFonts w:asciiTheme="majorBidi" w:hAnsiTheme="majorBidi" w:cstheme="majorBidi"/>
          <w:i/>
        </w:rPr>
        <w:t>[numéro de la page]</w:t>
      </w:r>
      <w:r w:rsidRPr="008C0DBB">
        <w:rPr>
          <w:rFonts w:asciiTheme="majorBidi" w:hAnsiTheme="majorBidi" w:cstheme="majorBidi"/>
        </w:rPr>
        <w:t xml:space="preserve"> de </w:t>
      </w:r>
      <w:r w:rsidRPr="008C0DBB">
        <w:rPr>
          <w:rFonts w:asciiTheme="majorBidi" w:hAnsiTheme="majorBidi" w:cstheme="majorBidi"/>
          <w:i/>
        </w:rPr>
        <w:t>[nombre total de pages]</w:t>
      </w:r>
      <w:r w:rsidRPr="008C0DBB">
        <w:rPr>
          <w:rFonts w:asciiTheme="majorBidi" w:hAnsiTheme="majorBidi" w:cstheme="majorBidi"/>
        </w:rPr>
        <w:t xml:space="preserve"> pages</w:t>
      </w:r>
    </w:p>
    <w:p w14:paraId="2A50C998" w14:textId="77777777" w:rsidR="00543ED0" w:rsidRPr="008C0DBB" w:rsidRDefault="00543ED0" w:rsidP="009748FC">
      <w:pPr>
        <w:tabs>
          <w:tab w:val="left" w:pos="2610"/>
        </w:tabs>
        <w:spacing w:after="0"/>
        <w:rPr>
          <w:rFonts w:asciiTheme="majorBidi" w:hAnsiTheme="majorBidi" w:cstheme="majorBidi"/>
          <w:i/>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1620"/>
        <w:gridCol w:w="4950"/>
        <w:gridCol w:w="1890"/>
      </w:tblGrid>
      <w:tr w:rsidR="00543ED0" w:rsidRPr="008C0DBB" w14:paraId="126F2504" w14:textId="77777777" w:rsidTr="003A5BA2">
        <w:trPr>
          <w:cantSplit/>
          <w:trHeight w:val="440"/>
        </w:trPr>
        <w:tc>
          <w:tcPr>
            <w:tcW w:w="9558" w:type="dxa"/>
            <w:gridSpan w:val="4"/>
          </w:tcPr>
          <w:p w14:paraId="7852901A"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b w:val="0"/>
                <w:bCs/>
                <w:spacing w:val="-2"/>
                <w:lang w:val="fr-FR"/>
              </w:rPr>
            </w:pPr>
            <w:r w:rsidRPr="008C0DBB">
              <w:rPr>
                <w:rFonts w:asciiTheme="majorBidi" w:hAnsiTheme="majorBidi" w:cstheme="majorBidi"/>
                <w:b w:val="0"/>
                <w:bCs/>
                <w:spacing w:val="-2"/>
                <w:lang w:val="fr-FR"/>
              </w:rPr>
              <w:t xml:space="preserve">Marchés non exécutés selon les dispositions de la Section III, Critères d’évaluation et de qualification </w:t>
            </w:r>
          </w:p>
        </w:tc>
      </w:tr>
      <w:tr w:rsidR="00543ED0" w:rsidRPr="008C0DBB" w14:paraId="262DD4B9" w14:textId="77777777" w:rsidTr="003A5BA2">
        <w:trPr>
          <w:cantSplit/>
          <w:trHeight w:val="440"/>
        </w:trPr>
        <w:tc>
          <w:tcPr>
            <w:tcW w:w="9558" w:type="dxa"/>
            <w:gridSpan w:val="4"/>
          </w:tcPr>
          <w:p w14:paraId="4C6AAB6B" w14:textId="71E69096" w:rsidR="000F0E70" w:rsidRPr="008C0DBB" w:rsidRDefault="000F0E70" w:rsidP="00520988">
            <w:pPr>
              <w:pStyle w:val="ListParagraph"/>
              <w:numPr>
                <w:ilvl w:val="0"/>
                <w:numId w:val="82"/>
              </w:numPr>
              <w:tabs>
                <w:tab w:val="left" w:pos="2610"/>
              </w:tabs>
              <w:spacing w:before="60" w:after="60"/>
              <w:ind w:left="426"/>
              <w:jc w:val="left"/>
              <w:rPr>
                <w:rFonts w:asciiTheme="majorBidi" w:hAnsiTheme="majorBidi" w:cstheme="majorBidi"/>
                <w:spacing w:val="-2"/>
              </w:rPr>
            </w:pPr>
            <w:r w:rsidRPr="008C0DBB">
              <w:rPr>
                <w:rFonts w:asciiTheme="majorBidi" w:hAnsiTheme="majorBidi" w:cstheme="majorBidi"/>
                <w:spacing w:val="-2"/>
              </w:rPr>
              <w:t xml:space="preserve">Il n’y a pas eu de </w:t>
            </w:r>
            <w:r w:rsidR="00994494" w:rsidRPr="008C0DBB">
              <w:rPr>
                <w:rFonts w:asciiTheme="majorBidi" w:hAnsiTheme="majorBidi" w:cstheme="majorBidi"/>
                <w:spacing w:val="-2"/>
              </w:rPr>
              <w:t>marché non exécuté</w:t>
            </w:r>
            <w:r w:rsidRPr="008C0DBB">
              <w:rPr>
                <w:rFonts w:asciiTheme="majorBidi" w:hAnsiTheme="majorBidi" w:cstheme="majorBidi"/>
                <w:spacing w:val="-2"/>
              </w:rPr>
              <w:t xml:space="preserve">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[insérer l’année]</w:t>
            </w:r>
            <w:r w:rsidRPr="008C0DBB">
              <w:rPr>
                <w:rFonts w:asciiTheme="majorBidi" w:hAnsiTheme="majorBidi" w:cstheme="majorBidi"/>
                <w:spacing w:val="-2"/>
              </w:rPr>
              <w:t xml:space="preserve"> tel que spécifié au critère 2.1 de la Section III, Critères d’évaluation et de qualification.</w:t>
            </w:r>
          </w:p>
          <w:p w14:paraId="0D8E465B" w14:textId="7D71F1A7" w:rsidR="00543ED0" w:rsidRPr="008C0DBB" w:rsidRDefault="000F0E70" w:rsidP="00520988">
            <w:pPr>
              <w:pStyle w:val="ListParagraph"/>
              <w:numPr>
                <w:ilvl w:val="0"/>
                <w:numId w:val="82"/>
              </w:numPr>
              <w:tabs>
                <w:tab w:val="left" w:pos="2610"/>
              </w:tabs>
              <w:spacing w:before="60" w:after="60"/>
              <w:ind w:left="426"/>
              <w:jc w:val="left"/>
              <w:rPr>
                <w:rFonts w:asciiTheme="majorBidi" w:hAnsiTheme="majorBidi" w:cstheme="majorBidi"/>
                <w:spacing w:val="-2"/>
              </w:rPr>
            </w:pPr>
            <w:r w:rsidRPr="008C0DBB">
              <w:rPr>
                <w:rFonts w:asciiTheme="majorBidi" w:hAnsiTheme="majorBidi" w:cstheme="majorBidi"/>
                <w:spacing w:val="-2"/>
              </w:rPr>
              <w:t>Marché(s) non exécuté(s)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 xml:space="preserve">[insérer l’année] </w:t>
            </w:r>
            <w:r w:rsidRPr="008C0DBB">
              <w:rPr>
                <w:rFonts w:asciiTheme="majorBidi" w:hAnsiTheme="majorBidi" w:cstheme="majorBidi"/>
                <w:spacing w:val="-2"/>
              </w:rPr>
              <w:t>tel que spécifié au critère 2.1 de la Section III, Critères d’évaluation et de qualification</w:t>
            </w:r>
            <w:r w:rsidR="009B2302" w:rsidRPr="008C0DBB">
              <w:rPr>
                <w:rFonts w:asciiTheme="majorBidi" w:hAnsiTheme="majorBidi" w:cstheme="majorBidi"/>
                <w:spacing w:val="-2"/>
              </w:rPr>
              <w:t> :</w:t>
            </w:r>
          </w:p>
        </w:tc>
      </w:tr>
      <w:tr w:rsidR="00543ED0" w:rsidRPr="008C0DBB" w14:paraId="4675F7A1" w14:textId="77777777" w:rsidTr="003A5BA2">
        <w:trPr>
          <w:cantSplit/>
          <w:trHeight w:val="440"/>
        </w:trPr>
        <w:tc>
          <w:tcPr>
            <w:tcW w:w="1098" w:type="dxa"/>
          </w:tcPr>
          <w:p w14:paraId="47467182"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spacing w:val="-2"/>
                <w:lang w:val="fr-FR"/>
              </w:rPr>
            </w:pPr>
            <w:r w:rsidRPr="008C0DBB">
              <w:rPr>
                <w:rFonts w:asciiTheme="majorBidi" w:hAnsiTheme="majorBidi" w:cstheme="majorBidi"/>
                <w:spacing w:val="-2"/>
                <w:lang w:val="fr-FR"/>
              </w:rPr>
              <w:t>Année</w:t>
            </w:r>
          </w:p>
        </w:tc>
        <w:tc>
          <w:tcPr>
            <w:tcW w:w="1620" w:type="dxa"/>
          </w:tcPr>
          <w:p w14:paraId="747D59D2"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spacing w:val="-2"/>
                <w:lang w:val="fr-FR"/>
              </w:rPr>
            </w:pPr>
            <w:r w:rsidRPr="008C0DBB">
              <w:rPr>
                <w:rFonts w:asciiTheme="majorBidi" w:hAnsiTheme="majorBidi" w:cstheme="majorBidi"/>
                <w:spacing w:val="-2"/>
                <w:lang w:val="fr-FR"/>
              </w:rPr>
              <w:t>Fraction non exécutée du contrat</w:t>
            </w:r>
          </w:p>
        </w:tc>
        <w:tc>
          <w:tcPr>
            <w:tcW w:w="4950" w:type="dxa"/>
          </w:tcPr>
          <w:p w14:paraId="07EBC614"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spacing w:val="-2"/>
                <w:lang w:val="fr-FR"/>
              </w:rPr>
            </w:pPr>
            <w:r w:rsidRPr="008C0DBB">
              <w:rPr>
                <w:rFonts w:asciiTheme="majorBidi" w:hAnsiTheme="majorBidi" w:cstheme="majorBidi"/>
                <w:spacing w:val="-2"/>
                <w:lang w:val="fr-FR"/>
              </w:rPr>
              <w:t>Identification du contrat</w:t>
            </w:r>
          </w:p>
        </w:tc>
        <w:tc>
          <w:tcPr>
            <w:tcW w:w="1890" w:type="dxa"/>
          </w:tcPr>
          <w:p w14:paraId="7B1A993F" w14:textId="486F3E60" w:rsidR="00543ED0" w:rsidRPr="008C0DBB" w:rsidRDefault="00543ED0" w:rsidP="00BE4B6F">
            <w:pPr>
              <w:tabs>
                <w:tab w:val="left" w:pos="2610"/>
              </w:tabs>
              <w:spacing w:before="60" w:after="60"/>
              <w:ind w:left="0" w:firstLine="0"/>
              <w:jc w:val="center"/>
              <w:rPr>
                <w:rFonts w:asciiTheme="majorBidi" w:hAnsiTheme="majorBidi" w:cstheme="majorBidi"/>
                <w:b/>
                <w:spacing w:val="-2"/>
              </w:rPr>
            </w:pPr>
            <w:r w:rsidRPr="008C0DBB">
              <w:rPr>
                <w:rFonts w:asciiTheme="majorBidi" w:hAnsiTheme="majorBidi" w:cstheme="majorBidi"/>
                <w:b/>
                <w:spacing w:val="-2"/>
              </w:rPr>
              <w:t xml:space="preserve">Montant total du contrat (valeur actuelle, monnaie, taux de change et montant équivalent </w:t>
            </w:r>
            <w:r w:rsidR="009748FC" w:rsidRPr="008C0DBB">
              <w:rPr>
                <w:rFonts w:asciiTheme="majorBidi" w:hAnsiTheme="majorBidi" w:cstheme="majorBidi"/>
                <w:b/>
                <w:spacing w:val="-2"/>
              </w:rPr>
              <w:br/>
            </w:r>
            <w:r w:rsidRPr="008C0DBB">
              <w:rPr>
                <w:rFonts w:asciiTheme="majorBidi" w:hAnsiTheme="majorBidi" w:cstheme="majorBidi"/>
                <w:b/>
                <w:spacing w:val="-2"/>
              </w:rPr>
              <w:t>$EU ou €)</w:t>
            </w:r>
          </w:p>
        </w:tc>
      </w:tr>
      <w:tr w:rsidR="00543ED0" w:rsidRPr="008C0DBB" w14:paraId="727D1BC0" w14:textId="77777777" w:rsidTr="003A5BA2">
        <w:trPr>
          <w:cantSplit/>
          <w:trHeight w:val="935"/>
        </w:trPr>
        <w:tc>
          <w:tcPr>
            <w:tcW w:w="1098" w:type="dxa"/>
          </w:tcPr>
          <w:p w14:paraId="36A9AB23" w14:textId="464BAAE4" w:rsidR="00543ED0" w:rsidRPr="008C0DBB" w:rsidRDefault="00543ED0" w:rsidP="00BE4B6F">
            <w:pPr>
              <w:tabs>
                <w:tab w:val="left" w:pos="2610"/>
              </w:tabs>
              <w:spacing w:before="60" w:after="60"/>
              <w:ind w:left="0" w:firstLine="0"/>
              <w:jc w:val="center"/>
              <w:rPr>
                <w:rFonts w:asciiTheme="majorBidi" w:hAnsiTheme="majorBidi" w:cstheme="majorBidi"/>
                <w:i/>
                <w:spacing w:val="-2"/>
              </w:rPr>
            </w:pPr>
          </w:p>
        </w:tc>
        <w:tc>
          <w:tcPr>
            <w:tcW w:w="1620" w:type="dxa"/>
          </w:tcPr>
          <w:p w14:paraId="26173AC7" w14:textId="6F4BB42A" w:rsidR="00543ED0" w:rsidRPr="008C0DBB" w:rsidRDefault="00543ED0" w:rsidP="00BE4B6F">
            <w:pPr>
              <w:tabs>
                <w:tab w:val="left" w:pos="2610"/>
              </w:tabs>
              <w:spacing w:before="60" w:after="60"/>
              <w:ind w:left="0" w:firstLine="0"/>
              <w:jc w:val="left"/>
              <w:rPr>
                <w:rFonts w:asciiTheme="majorBidi" w:hAnsiTheme="majorBidi" w:cstheme="majorBidi"/>
                <w:i/>
                <w:spacing w:val="-2"/>
              </w:rPr>
            </w:pPr>
          </w:p>
        </w:tc>
        <w:tc>
          <w:tcPr>
            <w:tcW w:w="4950" w:type="dxa"/>
          </w:tcPr>
          <w:p w14:paraId="6436AEB2" w14:textId="4EEC8D35"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 xml:space="preserve">[indiquer le nom complet/numéro du marché et les autres formes d’identification] </w:t>
            </w:r>
          </w:p>
          <w:p w14:paraId="20D8CAAB" w14:textId="2F97009E"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 xml:space="preserve">[nom complet] </w:t>
            </w:r>
          </w:p>
          <w:p w14:paraId="37E3BA18" w14:textId="3E509789"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 xml:space="preserve">[rue, numéro, ville, pays] </w:t>
            </w:r>
          </w:p>
          <w:p w14:paraId="3666F87F" w14:textId="5E902C94"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 xml:space="preserve">Motifs de </w:t>
            </w:r>
            <w:r w:rsidR="00994494" w:rsidRPr="008C0DBB">
              <w:rPr>
                <w:rFonts w:asciiTheme="majorBidi" w:hAnsiTheme="majorBidi" w:cstheme="majorBidi"/>
                <w:spacing w:val="-2"/>
              </w:rPr>
              <w:t>non-exécution</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p>
        </w:tc>
        <w:tc>
          <w:tcPr>
            <w:tcW w:w="1890" w:type="dxa"/>
          </w:tcPr>
          <w:p w14:paraId="2757E872" w14:textId="77777777" w:rsidR="00543ED0" w:rsidRPr="008C0DBB" w:rsidRDefault="00543ED0" w:rsidP="00BE4B6F">
            <w:pPr>
              <w:tabs>
                <w:tab w:val="left" w:pos="2610"/>
              </w:tabs>
              <w:spacing w:before="60" w:after="60"/>
              <w:ind w:left="0" w:firstLine="0"/>
              <w:jc w:val="left"/>
              <w:rPr>
                <w:rFonts w:asciiTheme="majorBidi" w:hAnsiTheme="majorBidi" w:cstheme="majorBidi"/>
                <w:i/>
                <w:spacing w:val="-2"/>
              </w:rPr>
            </w:pPr>
          </w:p>
        </w:tc>
      </w:tr>
      <w:tr w:rsidR="00543ED0" w:rsidRPr="008C0DBB" w14:paraId="137D1E1D" w14:textId="77777777" w:rsidTr="003A5BA2">
        <w:trPr>
          <w:cantSplit/>
        </w:trPr>
        <w:tc>
          <w:tcPr>
            <w:tcW w:w="9558" w:type="dxa"/>
            <w:gridSpan w:val="4"/>
          </w:tcPr>
          <w:p w14:paraId="449E99BF"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b w:val="0"/>
                <w:bCs/>
                <w:spacing w:val="-2"/>
                <w:lang w:val="fr-FR"/>
              </w:rPr>
            </w:pPr>
            <w:r w:rsidRPr="008C0DBB">
              <w:rPr>
                <w:rFonts w:asciiTheme="majorBidi" w:hAnsiTheme="majorBidi" w:cstheme="majorBidi"/>
                <w:b w:val="0"/>
                <w:bCs/>
                <w:spacing w:val="-2"/>
                <w:lang w:val="fr-FR"/>
              </w:rPr>
              <w:t>Litiges en instance, en vertu de la Section III, Critères d’évaluation et de qualification</w:t>
            </w:r>
          </w:p>
        </w:tc>
      </w:tr>
      <w:tr w:rsidR="00543ED0" w:rsidRPr="008C0DBB" w14:paraId="2B989C47" w14:textId="77777777" w:rsidTr="003A5BA2">
        <w:tc>
          <w:tcPr>
            <w:tcW w:w="9558" w:type="dxa"/>
            <w:gridSpan w:val="4"/>
          </w:tcPr>
          <w:p w14:paraId="1EA0BE8B" w14:textId="18B26BA5" w:rsidR="000F0E70" w:rsidRPr="008C0DBB" w:rsidRDefault="000F0E70" w:rsidP="00520988">
            <w:pPr>
              <w:pStyle w:val="ListParagraph"/>
              <w:numPr>
                <w:ilvl w:val="0"/>
                <w:numId w:val="83"/>
              </w:numPr>
              <w:tabs>
                <w:tab w:val="left" w:pos="2610"/>
              </w:tabs>
              <w:spacing w:before="60" w:after="60"/>
              <w:ind w:left="426"/>
              <w:rPr>
                <w:rFonts w:asciiTheme="majorBidi" w:hAnsiTheme="majorBidi" w:cstheme="majorBidi"/>
                <w:spacing w:val="-2"/>
              </w:rPr>
            </w:pPr>
            <w:r w:rsidRPr="008C0DBB">
              <w:rPr>
                <w:rFonts w:asciiTheme="majorBidi" w:hAnsiTheme="majorBidi" w:cstheme="majorBidi"/>
                <w:spacing w:val="-2"/>
              </w:rPr>
              <w:t>Pas de litige en instance tel que spécifié au critère 2.3 de la Section III, Critères d’évaluation et de qualification</w:t>
            </w:r>
          </w:p>
          <w:p w14:paraId="17BC3DB9" w14:textId="4CA77E45" w:rsidR="00543ED0" w:rsidRPr="008C0DBB" w:rsidRDefault="000F0E70" w:rsidP="00520988">
            <w:pPr>
              <w:pStyle w:val="ListParagraph"/>
              <w:numPr>
                <w:ilvl w:val="0"/>
                <w:numId w:val="83"/>
              </w:numPr>
              <w:tabs>
                <w:tab w:val="left" w:pos="2610"/>
              </w:tabs>
              <w:spacing w:before="60" w:after="60"/>
              <w:ind w:left="426"/>
              <w:rPr>
                <w:rFonts w:asciiTheme="majorBidi" w:hAnsiTheme="majorBidi" w:cstheme="majorBidi"/>
                <w:spacing w:val="-2"/>
              </w:rPr>
            </w:pPr>
            <w:r w:rsidRPr="008C0DBB">
              <w:rPr>
                <w:rFonts w:asciiTheme="majorBidi" w:hAnsiTheme="majorBidi" w:cstheme="majorBidi"/>
                <w:spacing w:val="-2"/>
              </w:rPr>
              <w:t>Litige(s) en instance tel que spécifié au critère 2.3 de la Section III, Critères d’évaluation et de qualification</w:t>
            </w:r>
            <w:r w:rsidR="009B2302" w:rsidRPr="008C0DBB">
              <w:rPr>
                <w:rFonts w:asciiTheme="majorBidi" w:hAnsiTheme="majorBidi" w:cstheme="majorBidi"/>
                <w:spacing w:val="-2"/>
              </w:rPr>
              <w:t> :</w:t>
            </w:r>
          </w:p>
        </w:tc>
      </w:tr>
    </w:tbl>
    <w:p w14:paraId="575FEF99" w14:textId="77777777" w:rsidR="00E86892" w:rsidRPr="008C0DBB" w:rsidRDefault="00E86892" w:rsidP="00543ED0">
      <w:pPr>
        <w:pStyle w:val="SectionIVHeader-2"/>
        <w:rPr>
          <w:rFonts w:asciiTheme="majorBidi" w:hAnsiTheme="majorBidi" w:cstheme="majorBidi"/>
        </w:rPr>
      </w:pPr>
    </w:p>
    <w:p w14:paraId="1E3A14EF" w14:textId="77777777" w:rsidR="00543ED0" w:rsidRPr="008C0DBB" w:rsidRDefault="00543ED0" w:rsidP="00543ED0">
      <w:pPr>
        <w:pStyle w:val="SectionIVHeader-2"/>
        <w:rPr>
          <w:rFonts w:asciiTheme="majorBidi" w:hAnsiTheme="majorBidi" w:cstheme="majorBidi"/>
        </w:rPr>
      </w:pPr>
      <w:r w:rsidRPr="008C0DBB">
        <w:rPr>
          <w:rFonts w:asciiTheme="majorBidi" w:hAnsiTheme="majorBidi" w:cstheme="majorBidi"/>
        </w:rPr>
        <w:br w:type="page"/>
      </w:r>
    </w:p>
    <w:p w14:paraId="347E9926" w14:textId="060F27DE" w:rsidR="000F0E70" w:rsidRPr="008C0DBB" w:rsidRDefault="000F0E70" w:rsidP="002D5A6F">
      <w:pPr>
        <w:pStyle w:val="S4-Header2"/>
        <w:rPr>
          <w:lang w:val="fr-FR"/>
        </w:rPr>
      </w:pPr>
      <w:bookmarkStart w:id="540" w:name="_Toc473817421"/>
      <w:bookmarkStart w:id="541" w:name="_Toc477253636"/>
      <w:bookmarkStart w:id="542" w:name="_Toc487641626"/>
      <w:bookmarkStart w:id="543" w:name="_Toc327863887"/>
      <w:r w:rsidRPr="008C0DBB">
        <w:rPr>
          <w:lang w:val="fr-FR"/>
        </w:rPr>
        <w:lastRenderedPageBreak/>
        <w:t>Formulaire ANT 3</w:t>
      </w:r>
      <w:r w:rsidR="002D5A6F" w:rsidRPr="008C0DBB">
        <w:rPr>
          <w:lang w:val="fr-FR"/>
        </w:rPr>
        <w:t xml:space="preserve"> </w:t>
      </w:r>
      <w:r w:rsidR="002D5A6F" w:rsidRPr="008C0DBB">
        <w:rPr>
          <w:lang w:val="fr-FR"/>
        </w:rPr>
        <w:br/>
      </w:r>
      <w:r w:rsidRPr="008C0DBB">
        <w:rPr>
          <w:lang w:val="fr-FR"/>
        </w:rPr>
        <w:t xml:space="preserve">Déclaration de performance </w:t>
      </w:r>
      <w:bookmarkEnd w:id="540"/>
      <w:r w:rsidRPr="008C0DBB">
        <w:rPr>
          <w:lang w:val="fr-FR"/>
        </w:rPr>
        <w:t>ESHS</w:t>
      </w:r>
      <w:bookmarkEnd w:id="541"/>
      <w:bookmarkEnd w:id="542"/>
      <w:r w:rsidRPr="008C0DBB">
        <w:rPr>
          <w:lang w:val="fr-FR"/>
        </w:rPr>
        <w:t xml:space="preserve"> </w:t>
      </w:r>
    </w:p>
    <w:p w14:paraId="77C61ED8" w14:textId="6834375E" w:rsidR="000F0E70" w:rsidRPr="008C0DBB" w:rsidRDefault="000F0E70" w:rsidP="002D5A6F">
      <w:pPr>
        <w:ind w:left="0" w:firstLine="0"/>
        <w:jc w:val="center"/>
        <w:rPr>
          <w:rFonts w:asciiTheme="majorBidi" w:hAnsiTheme="majorBidi" w:cstheme="majorBidi"/>
          <w:i/>
        </w:rPr>
      </w:pPr>
      <w:r w:rsidRPr="008C0DBB">
        <w:rPr>
          <w:rFonts w:asciiTheme="majorBidi" w:hAnsiTheme="majorBidi" w:cstheme="majorBidi"/>
          <w:i/>
        </w:rPr>
        <w:t>[Le formulaire ci-dessous doit être rempli par le Soumissionnaire et par chaque partenaire dans le cas d’un GE et chaque Sous-traitant spécialisé]</w:t>
      </w:r>
    </w:p>
    <w:p w14:paraId="52707B76" w14:textId="77777777" w:rsidR="002D5A6F" w:rsidRPr="008C0DBB" w:rsidRDefault="002D5A6F" w:rsidP="002D5A6F">
      <w:pPr>
        <w:spacing w:after="0"/>
        <w:jc w:val="center"/>
        <w:rPr>
          <w:rFonts w:asciiTheme="majorBidi" w:hAnsiTheme="majorBidi" w:cstheme="majorBidi"/>
        </w:rPr>
      </w:pPr>
    </w:p>
    <w:p w14:paraId="069A2EB9" w14:textId="7DCD923F" w:rsidR="000F0E70" w:rsidRPr="008C0DBB" w:rsidRDefault="000F0E70" w:rsidP="002D5A6F">
      <w:pPr>
        <w:spacing w:after="0"/>
        <w:jc w:val="right"/>
        <w:rPr>
          <w:rFonts w:asciiTheme="majorBidi" w:hAnsiTheme="majorBidi" w:cstheme="majorBidi"/>
        </w:rPr>
      </w:pPr>
      <w:r w:rsidRPr="008C0DBB">
        <w:rPr>
          <w:rFonts w:asciiTheme="majorBidi" w:hAnsiTheme="majorBidi" w:cstheme="majorBidi"/>
        </w:rPr>
        <w:t>Nom du Soumissionnaire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63FF1232" w14:textId="15971884" w:rsidR="000F0E70" w:rsidRPr="008C0DBB" w:rsidRDefault="000F0E70" w:rsidP="002D5A6F">
      <w:pPr>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jour, mois, année]</w:t>
      </w:r>
    </w:p>
    <w:p w14:paraId="4B6A01B3" w14:textId="34AA84EA" w:rsidR="000F0E70" w:rsidRPr="008C0DBB" w:rsidRDefault="000F0E70" w:rsidP="002D5A6F">
      <w:pPr>
        <w:spacing w:after="0"/>
        <w:jc w:val="right"/>
        <w:rPr>
          <w:rFonts w:asciiTheme="majorBidi" w:hAnsiTheme="majorBidi" w:cstheme="majorBidi"/>
        </w:rPr>
      </w:pPr>
      <w:r w:rsidRPr="008C0DBB">
        <w:rPr>
          <w:rFonts w:asciiTheme="majorBidi" w:hAnsiTheme="majorBidi" w:cstheme="majorBidi"/>
        </w:rPr>
        <w:t>Nom de la Partie au GE ou Sous-traitant spécialisé</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3CCFFB55" w14:textId="254B712E" w:rsidR="000F0E70" w:rsidRPr="008C0DBB" w:rsidRDefault="000F0E70" w:rsidP="002D5A6F">
      <w:pPr>
        <w:spacing w:after="0"/>
        <w:jc w:val="right"/>
        <w:rPr>
          <w:rFonts w:asciiTheme="majorBidi" w:hAnsiTheme="majorBidi" w:cstheme="majorBidi"/>
          <w:i/>
        </w:rPr>
      </w:pPr>
      <w:r w:rsidRPr="008C0DBB">
        <w:rPr>
          <w:rFonts w:asciiTheme="majorBidi" w:hAnsiTheme="majorBidi" w:cstheme="majorBidi"/>
        </w:rPr>
        <w:t>No. AO et titre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[numéro et titre de l’AO]</w:t>
      </w:r>
    </w:p>
    <w:p w14:paraId="686A394E"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tbl>
      <w:tblPr>
        <w:tblW w:w="9356" w:type="dxa"/>
        <w:tblInd w:w="3" w:type="dxa"/>
        <w:tblLayout w:type="fixed"/>
        <w:tblCellMar>
          <w:left w:w="0" w:type="dxa"/>
          <w:right w:w="0" w:type="dxa"/>
        </w:tblCellMar>
        <w:tblLook w:val="0000" w:firstRow="0" w:lastRow="0" w:firstColumn="0" w:lastColumn="0" w:noHBand="0" w:noVBand="0"/>
      </w:tblPr>
      <w:tblGrid>
        <w:gridCol w:w="968"/>
        <w:gridCol w:w="1530"/>
        <w:gridCol w:w="5128"/>
        <w:gridCol w:w="1730"/>
      </w:tblGrid>
      <w:tr w:rsidR="000F0E70" w:rsidRPr="008C0DBB" w14:paraId="6F01795A" w14:textId="77777777" w:rsidTr="00E47BAA">
        <w:tc>
          <w:tcPr>
            <w:tcW w:w="9356" w:type="dxa"/>
            <w:gridSpan w:val="4"/>
            <w:tcBorders>
              <w:top w:val="single" w:sz="2" w:space="0" w:color="auto"/>
              <w:left w:val="single" w:sz="2" w:space="0" w:color="auto"/>
              <w:bottom w:val="single" w:sz="2" w:space="0" w:color="auto"/>
              <w:right w:val="single" w:sz="2" w:space="0" w:color="auto"/>
            </w:tcBorders>
          </w:tcPr>
          <w:p w14:paraId="11E9B46A" w14:textId="77777777" w:rsidR="000F0E70" w:rsidRPr="008C0DBB" w:rsidRDefault="000F0E70" w:rsidP="00500D8A">
            <w:pPr>
              <w:spacing w:before="80" w:after="0"/>
              <w:ind w:left="0" w:firstLine="0"/>
              <w:jc w:val="center"/>
              <w:rPr>
                <w:spacing w:val="-4"/>
                <w:sz w:val="32"/>
                <w:szCs w:val="32"/>
                <w:lang w:eastAsia="en-US"/>
              </w:rPr>
            </w:pPr>
            <w:r w:rsidRPr="008C0DBB">
              <w:rPr>
                <w:spacing w:val="-4"/>
                <w:sz w:val="32"/>
                <w:szCs w:val="32"/>
                <w:lang w:eastAsia="en-US"/>
              </w:rPr>
              <w:t xml:space="preserve">Déclaration de performance environnementale, sociale, hygiène et sécurité </w:t>
            </w:r>
          </w:p>
          <w:p w14:paraId="1818159A" w14:textId="4DC16296" w:rsidR="000F0E70" w:rsidRPr="008C0DBB" w:rsidRDefault="000F0E70" w:rsidP="00500D8A">
            <w:pPr>
              <w:pStyle w:val="titulo"/>
              <w:suppressAutoHyphens/>
              <w:spacing w:after="120"/>
              <w:rPr>
                <w:rFonts w:asciiTheme="majorBidi" w:hAnsiTheme="majorBidi" w:cstheme="majorBidi"/>
                <w:b w:val="0"/>
                <w:bCs/>
                <w:spacing w:val="-2"/>
                <w:lang w:val="fr-FR"/>
              </w:rPr>
            </w:pPr>
            <w:r w:rsidRPr="008C0DBB">
              <w:rPr>
                <w:rFonts w:asciiTheme="majorBidi" w:hAnsiTheme="majorBidi" w:cstheme="majorBidi"/>
                <w:b w:val="0"/>
                <w:bCs/>
                <w:spacing w:val="-2"/>
                <w:lang w:val="fr-FR"/>
              </w:rPr>
              <w:t>selon les dispositions de la Section III, Critères d’évaluation et de qualification</w:t>
            </w:r>
          </w:p>
        </w:tc>
      </w:tr>
      <w:tr w:rsidR="000F0E70" w:rsidRPr="008C0DBB" w14:paraId="252B7389" w14:textId="77777777" w:rsidTr="00E47BAA">
        <w:tc>
          <w:tcPr>
            <w:tcW w:w="9356" w:type="dxa"/>
            <w:gridSpan w:val="4"/>
            <w:tcBorders>
              <w:top w:val="single" w:sz="2" w:space="0" w:color="auto"/>
              <w:left w:val="single" w:sz="2" w:space="0" w:color="auto"/>
              <w:bottom w:val="single" w:sz="2" w:space="0" w:color="auto"/>
              <w:right w:val="single" w:sz="2" w:space="0" w:color="auto"/>
            </w:tcBorders>
          </w:tcPr>
          <w:p w14:paraId="26996BAE" w14:textId="04727858" w:rsidR="000F0E70" w:rsidRPr="008C0DBB" w:rsidRDefault="000F0E70" w:rsidP="00500D8A">
            <w:pPr>
              <w:spacing w:before="40" w:after="120"/>
              <w:ind w:left="540" w:right="139" w:hanging="441"/>
              <w:rPr>
                <w:rFonts w:asciiTheme="majorBidi" w:hAnsiTheme="majorBidi" w:cstheme="majorBidi"/>
                <w:spacing w:val="-4"/>
              </w:rPr>
            </w:pPr>
            <w:r w:rsidRPr="008C0DBB">
              <w:rPr>
                <w:rFonts w:asciiTheme="majorBidi" w:eastAsia="MS Mincho" w:hAnsiTheme="majorBidi" w:cstheme="majorBidi"/>
                <w:spacing w:val="-2"/>
              </w:rPr>
              <w:sym w:font="Wingdings" w:char="F0A8"/>
            </w:r>
            <w:r w:rsidRPr="008C0DBB">
              <w:rPr>
                <w:rFonts w:asciiTheme="majorBidi" w:eastAsia="MS Mincho" w:hAnsiTheme="majorBidi" w:cstheme="majorBidi"/>
                <w:spacing w:val="-2"/>
              </w:rPr>
              <w:tab/>
            </w:r>
            <w:r w:rsidRPr="008C0DBB">
              <w:rPr>
                <w:rFonts w:asciiTheme="majorBidi" w:hAnsiTheme="majorBidi" w:cstheme="majorBidi"/>
                <w:b/>
                <w:spacing w:val="-6"/>
              </w:rPr>
              <w:t>Pas de suspension ou résignation de marché</w:t>
            </w:r>
            <w:r w:rsidR="009B2302" w:rsidRPr="008C0DBB">
              <w:rPr>
                <w:rFonts w:asciiTheme="majorBidi" w:hAnsiTheme="majorBidi" w:cstheme="majorBidi"/>
                <w:spacing w:val="-6"/>
              </w:rPr>
              <w:t> :</w:t>
            </w:r>
            <w:r w:rsidRPr="008C0DBB">
              <w:rPr>
                <w:rFonts w:asciiTheme="majorBidi" w:hAnsiTheme="majorBidi" w:cstheme="majorBidi"/>
                <w:spacing w:val="-6"/>
              </w:rPr>
              <w:t xml:space="preserve"> </w:t>
            </w:r>
            <w:r w:rsidRPr="008C0DBB">
              <w:rPr>
                <w:rFonts w:asciiTheme="majorBidi" w:hAnsiTheme="majorBidi" w:cstheme="majorBidi"/>
                <w:spacing w:val="-2"/>
              </w:rPr>
              <w:t>Il n’y a pas eu de marché suspendu ou résilié ou faisant l’objet de saisie de garantie de performance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[insérer l’année]</w:t>
            </w:r>
            <w:r w:rsidRPr="008C0DBB">
              <w:rPr>
                <w:rFonts w:asciiTheme="majorBidi" w:hAnsiTheme="majorBidi" w:cstheme="majorBidi"/>
                <w:spacing w:val="-2"/>
              </w:rPr>
              <w:t xml:space="preserve"> pour des motifs liés à la performance environnementale, sociale, hygiène et sécurité comme stipulé à la Section III, Critères d’évaluation et de qualification, critère 2.5. </w:t>
            </w:r>
          </w:p>
          <w:p w14:paraId="66C4C0F5" w14:textId="398D2B8E" w:rsidR="000F0E70" w:rsidRPr="008C0DBB" w:rsidRDefault="000F0E70" w:rsidP="00500D8A">
            <w:pPr>
              <w:spacing w:before="40" w:after="120"/>
              <w:ind w:left="540" w:right="139" w:hanging="441"/>
              <w:rPr>
                <w:rFonts w:asciiTheme="majorBidi" w:hAnsiTheme="majorBidi" w:cstheme="majorBidi"/>
                <w:spacing w:val="-4"/>
              </w:rPr>
            </w:pPr>
            <w:r w:rsidRPr="008C0DBB">
              <w:rPr>
                <w:rFonts w:asciiTheme="majorBidi" w:eastAsia="MS Mincho" w:hAnsiTheme="majorBidi" w:cstheme="majorBidi"/>
                <w:spacing w:val="-2"/>
              </w:rPr>
              <w:sym w:font="Wingdings" w:char="F0A8"/>
            </w:r>
            <w:r w:rsidRPr="008C0DBB">
              <w:rPr>
                <w:rFonts w:asciiTheme="majorBidi" w:hAnsiTheme="majorBidi" w:cstheme="majorBidi"/>
                <w:spacing w:val="-4"/>
              </w:rPr>
              <w:tab/>
            </w:r>
            <w:r w:rsidRPr="008C0DBB">
              <w:rPr>
                <w:rFonts w:asciiTheme="majorBidi" w:hAnsiTheme="majorBidi" w:cstheme="majorBidi"/>
                <w:b/>
                <w:spacing w:val="-4"/>
              </w:rPr>
              <w:t xml:space="preserve">Déclaration de </w:t>
            </w:r>
            <w:r w:rsidRPr="008C0DBB">
              <w:rPr>
                <w:rFonts w:asciiTheme="majorBidi" w:hAnsiTheme="majorBidi" w:cstheme="majorBidi"/>
                <w:b/>
                <w:spacing w:val="-6"/>
              </w:rPr>
              <w:t>suspension ou résiliation de marché</w:t>
            </w:r>
            <w:r w:rsidR="009B2302" w:rsidRPr="008C0DBB">
              <w:rPr>
                <w:rFonts w:asciiTheme="majorBidi" w:hAnsiTheme="majorBidi" w:cstheme="majorBidi"/>
                <w:spacing w:val="-6"/>
              </w:rPr>
              <w:t xml:space="preserve"> : </w:t>
            </w:r>
            <w:r w:rsidRPr="008C0DBB">
              <w:rPr>
                <w:rFonts w:asciiTheme="majorBidi" w:hAnsiTheme="majorBidi" w:cstheme="majorBidi"/>
                <w:spacing w:val="-2"/>
              </w:rPr>
              <w:t>Le(s) marché(s) ci-après ont fait l’objet de suspension ou résiliation ou de saisie de garantie de performance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[insérer l’année]</w:t>
            </w:r>
            <w:r w:rsidRPr="008C0DBB">
              <w:rPr>
                <w:rFonts w:asciiTheme="majorBidi" w:hAnsiTheme="majorBidi" w:cstheme="majorBidi"/>
                <w:spacing w:val="-2"/>
              </w:rPr>
              <w:t xml:space="preserve"> pour des motifs liés à la performance environnementale, sociale, hygiène et sécurité comme stipulé à la Section III, Critères d’évaluation et de qualification, critère 2.5</w:t>
            </w:r>
            <w:r w:rsidRPr="008C0DBB">
              <w:rPr>
                <w:rFonts w:asciiTheme="majorBidi" w:hAnsiTheme="majorBidi" w:cstheme="majorBidi"/>
                <w:spacing w:val="-4"/>
              </w:rPr>
              <w:t>. Les détails sont fournis ci-après</w:t>
            </w:r>
            <w:r w:rsidR="009B2302" w:rsidRPr="008C0DBB">
              <w:rPr>
                <w:rFonts w:asciiTheme="majorBidi" w:hAnsiTheme="majorBidi" w:cstheme="majorBidi"/>
                <w:spacing w:val="-4"/>
              </w:rPr>
              <w:t> :</w:t>
            </w:r>
          </w:p>
        </w:tc>
      </w:tr>
      <w:tr w:rsidR="000F0E70" w:rsidRPr="008C0DBB" w14:paraId="519A4E86" w14:textId="77777777" w:rsidTr="00E47BAA">
        <w:trPr>
          <w:trHeight w:val="971"/>
        </w:trPr>
        <w:tc>
          <w:tcPr>
            <w:tcW w:w="968" w:type="dxa"/>
            <w:tcBorders>
              <w:top w:val="single" w:sz="2" w:space="0" w:color="auto"/>
              <w:left w:val="single" w:sz="2" w:space="0" w:color="auto"/>
              <w:bottom w:val="single" w:sz="2" w:space="0" w:color="auto"/>
              <w:right w:val="single" w:sz="2" w:space="0" w:color="auto"/>
            </w:tcBorders>
          </w:tcPr>
          <w:p w14:paraId="0EFC2444" w14:textId="77777777" w:rsidR="000F0E70" w:rsidRPr="008C0DBB" w:rsidRDefault="000F0E70" w:rsidP="00500D8A">
            <w:pPr>
              <w:spacing w:before="40" w:after="120"/>
              <w:ind w:left="0" w:firstLine="0"/>
              <w:jc w:val="center"/>
              <w:rPr>
                <w:rFonts w:asciiTheme="majorBidi" w:hAnsiTheme="majorBidi" w:cstheme="majorBidi"/>
                <w:b/>
                <w:bCs/>
                <w:spacing w:val="-4"/>
              </w:rPr>
            </w:pPr>
            <w:r w:rsidRPr="008C0DBB">
              <w:rPr>
                <w:rFonts w:asciiTheme="majorBidi" w:hAnsiTheme="majorBidi" w:cstheme="majorBidi"/>
                <w:b/>
                <w:spacing w:val="-2"/>
              </w:rPr>
              <w:t>Année</w:t>
            </w:r>
          </w:p>
        </w:tc>
        <w:tc>
          <w:tcPr>
            <w:tcW w:w="1530" w:type="dxa"/>
            <w:tcBorders>
              <w:top w:val="single" w:sz="2" w:space="0" w:color="auto"/>
              <w:left w:val="single" w:sz="2" w:space="0" w:color="auto"/>
              <w:bottom w:val="single" w:sz="2" w:space="0" w:color="auto"/>
              <w:right w:val="single" w:sz="2" w:space="0" w:color="auto"/>
            </w:tcBorders>
          </w:tcPr>
          <w:p w14:paraId="7A0801D7" w14:textId="77777777" w:rsidR="000F0E70" w:rsidRPr="008C0DBB" w:rsidRDefault="000F0E70" w:rsidP="00500D8A">
            <w:pPr>
              <w:spacing w:before="40" w:after="120"/>
              <w:ind w:left="0" w:firstLine="0"/>
              <w:jc w:val="center"/>
              <w:rPr>
                <w:rFonts w:asciiTheme="majorBidi" w:hAnsiTheme="majorBidi" w:cstheme="majorBidi"/>
                <w:b/>
                <w:bCs/>
                <w:spacing w:val="-4"/>
              </w:rPr>
            </w:pPr>
            <w:r w:rsidRPr="008C0DBB">
              <w:rPr>
                <w:rFonts w:asciiTheme="majorBidi" w:hAnsiTheme="majorBidi" w:cstheme="majorBidi"/>
                <w:b/>
                <w:spacing w:val="-2"/>
              </w:rPr>
              <w:t>Fraction non exécutée du contrat</w:t>
            </w:r>
          </w:p>
        </w:tc>
        <w:tc>
          <w:tcPr>
            <w:tcW w:w="5128" w:type="dxa"/>
            <w:tcBorders>
              <w:top w:val="single" w:sz="2" w:space="0" w:color="auto"/>
              <w:left w:val="single" w:sz="2" w:space="0" w:color="auto"/>
              <w:bottom w:val="single" w:sz="2" w:space="0" w:color="auto"/>
              <w:right w:val="single" w:sz="2" w:space="0" w:color="auto"/>
            </w:tcBorders>
          </w:tcPr>
          <w:p w14:paraId="203B9DB4"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2"/>
              </w:rPr>
              <w:t>Identification du marché</w:t>
            </w:r>
          </w:p>
        </w:tc>
        <w:tc>
          <w:tcPr>
            <w:tcW w:w="1730" w:type="dxa"/>
            <w:tcBorders>
              <w:top w:val="single" w:sz="2" w:space="0" w:color="auto"/>
              <w:left w:val="single" w:sz="2" w:space="0" w:color="auto"/>
              <w:bottom w:val="single" w:sz="2" w:space="0" w:color="auto"/>
              <w:right w:val="single" w:sz="2" w:space="0" w:color="auto"/>
            </w:tcBorders>
          </w:tcPr>
          <w:p w14:paraId="2A1DBAF7"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2"/>
              </w:rPr>
              <w:t>Montant total du contrat (valeur actuelle en équivalent $US)</w:t>
            </w:r>
          </w:p>
        </w:tc>
      </w:tr>
      <w:tr w:rsidR="000F0E70" w:rsidRPr="008C0DBB" w14:paraId="0E085969" w14:textId="77777777" w:rsidTr="00E47BAA">
        <w:tc>
          <w:tcPr>
            <w:tcW w:w="968" w:type="dxa"/>
            <w:tcBorders>
              <w:top w:val="single" w:sz="2" w:space="0" w:color="auto"/>
              <w:left w:val="single" w:sz="2" w:space="0" w:color="auto"/>
              <w:bottom w:val="single" w:sz="2" w:space="0" w:color="auto"/>
              <w:right w:val="single" w:sz="2" w:space="0" w:color="auto"/>
            </w:tcBorders>
          </w:tcPr>
          <w:p w14:paraId="27C35EBF" w14:textId="77777777"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14:paraId="0D1686BA" w14:textId="77777777"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i/>
                <w:spacing w:val="-2"/>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14:paraId="343B5008" w14:textId="5A7ECA51"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Pr="008C0DBB">
              <w:rPr>
                <w:rFonts w:asciiTheme="majorBidi" w:hAnsiTheme="majorBidi" w:cstheme="majorBidi"/>
                <w:i/>
                <w:spacing w:val="-2"/>
              </w:rPr>
              <w:t>[indiquer le nom complet/numéro du marché et les autres formes d’identification]</w:t>
            </w:r>
          </w:p>
          <w:p w14:paraId="627A212A" w14:textId="012D933F"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[nom complet]</w:t>
            </w:r>
          </w:p>
          <w:p w14:paraId="0257356F" w14:textId="78046087"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[rue, numéro, ville, pays]</w:t>
            </w:r>
          </w:p>
          <w:p w14:paraId="66A98963" w14:textId="49E8CDAE"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spacing w:val="-2"/>
              </w:rPr>
              <w:t>Motifs de suspension ou résiliation</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p>
        </w:tc>
        <w:tc>
          <w:tcPr>
            <w:tcW w:w="1730" w:type="dxa"/>
            <w:tcBorders>
              <w:top w:val="single" w:sz="2" w:space="0" w:color="auto"/>
              <w:left w:val="single" w:sz="2" w:space="0" w:color="auto"/>
              <w:bottom w:val="single" w:sz="2" w:space="0" w:color="auto"/>
              <w:right w:val="single" w:sz="2" w:space="0" w:color="auto"/>
            </w:tcBorders>
          </w:tcPr>
          <w:p w14:paraId="11087F4D" w14:textId="77777777"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i/>
                <w:iCs/>
                <w:spacing w:val="-6"/>
              </w:rPr>
              <w:t>[insérer le montant]</w:t>
            </w:r>
          </w:p>
        </w:tc>
      </w:tr>
      <w:tr w:rsidR="000F0E70" w:rsidRPr="008C0DBB" w14:paraId="1DF556A9" w14:textId="77777777" w:rsidTr="00E47BAA">
        <w:tc>
          <w:tcPr>
            <w:tcW w:w="968" w:type="dxa"/>
            <w:tcBorders>
              <w:top w:val="single" w:sz="2" w:space="0" w:color="auto"/>
              <w:left w:val="single" w:sz="2" w:space="0" w:color="auto"/>
              <w:bottom w:val="single" w:sz="2" w:space="0" w:color="auto"/>
              <w:right w:val="single" w:sz="2" w:space="0" w:color="auto"/>
            </w:tcBorders>
          </w:tcPr>
          <w:p w14:paraId="715AB99A" w14:textId="77777777" w:rsidR="000F0E70" w:rsidRPr="008C0DBB" w:rsidRDefault="000F0E70" w:rsidP="00500D8A">
            <w:pPr>
              <w:spacing w:before="60" w:after="60"/>
              <w:ind w:left="0" w:firstLine="0"/>
              <w:jc w:val="left"/>
              <w:rPr>
                <w:rFonts w:asciiTheme="majorBidi" w:hAnsiTheme="majorBidi" w:cstheme="majorBidi"/>
                <w:i/>
                <w:iCs/>
                <w:spacing w:val="-6"/>
              </w:rPr>
            </w:pPr>
            <w:r w:rsidRPr="008C0DBB">
              <w:rPr>
                <w:rFonts w:asciiTheme="majorBidi" w:hAnsiTheme="majorBidi" w:cstheme="majorBidi"/>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14:paraId="408F4C72" w14:textId="77777777" w:rsidR="000F0E70" w:rsidRPr="008C0DBB" w:rsidRDefault="000F0E70" w:rsidP="00500D8A">
            <w:pPr>
              <w:spacing w:before="60" w:after="60"/>
              <w:ind w:left="0" w:firstLine="0"/>
              <w:jc w:val="left"/>
              <w:rPr>
                <w:rFonts w:asciiTheme="majorBidi" w:hAnsiTheme="majorBidi" w:cstheme="majorBidi"/>
                <w:i/>
                <w:iCs/>
                <w:spacing w:val="-6"/>
              </w:rPr>
            </w:pPr>
            <w:r w:rsidRPr="008C0DBB">
              <w:rPr>
                <w:rFonts w:asciiTheme="majorBidi" w:hAnsiTheme="majorBidi" w:cstheme="majorBidi"/>
                <w:i/>
                <w:spacing w:val="-2"/>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14:paraId="547482DC" w14:textId="088F980F"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Pr="008C0DBB">
              <w:rPr>
                <w:rFonts w:asciiTheme="majorBidi" w:hAnsiTheme="majorBidi" w:cstheme="majorBidi"/>
                <w:i/>
                <w:spacing w:val="-2"/>
              </w:rPr>
              <w:t>[indiquer le nom complet/numéro du marché et les autres formes d’identification]</w:t>
            </w:r>
          </w:p>
          <w:p w14:paraId="14CD1CC6" w14:textId="7ACFB67D"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[nom complet]</w:t>
            </w:r>
          </w:p>
          <w:p w14:paraId="1BD58C28" w14:textId="3DC13843"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[rue, numéro, ville, pays]</w:t>
            </w:r>
          </w:p>
          <w:p w14:paraId="6A6EA528" w14:textId="77741349" w:rsidR="000F0E70" w:rsidRPr="008C0DBB" w:rsidRDefault="000F0E70" w:rsidP="00500D8A">
            <w:pPr>
              <w:spacing w:before="60" w:after="60"/>
              <w:ind w:left="0" w:firstLine="0"/>
              <w:jc w:val="left"/>
              <w:rPr>
                <w:rFonts w:asciiTheme="majorBidi" w:hAnsiTheme="majorBidi" w:cstheme="majorBidi"/>
                <w:spacing w:val="-4"/>
              </w:rPr>
            </w:pPr>
            <w:r w:rsidRPr="008C0DBB">
              <w:rPr>
                <w:rFonts w:asciiTheme="majorBidi" w:hAnsiTheme="majorBidi" w:cstheme="majorBidi"/>
                <w:spacing w:val="-2"/>
              </w:rPr>
              <w:t>Motifs de suspension ou résiliation</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[indiquer le (les) </w:t>
            </w:r>
            <w:r w:rsidRPr="008C0DBB">
              <w:rPr>
                <w:rFonts w:asciiTheme="majorBidi" w:hAnsiTheme="majorBidi" w:cstheme="majorBidi"/>
                <w:i/>
                <w:spacing w:val="-2"/>
              </w:rPr>
              <w:lastRenderedPageBreak/>
              <w:t>motif(s) principal (aux)]</w:t>
            </w:r>
          </w:p>
        </w:tc>
        <w:tc>
          <w:tcPr>
            <w:tcW w:w="1730" w:type="dxa"/>
            <w:tcBorders>
              <w:top w:val="single" w:sz="2" w:space="0" w:color="auto"/>
              <w:left w:val="single" w:sz="2" w:space="0" w:color="auto"/>
              <w:bottom w:val="single" w:sz="2" w:space="0" w:color="auto"/>
              <w:right w:val="single" w:sz="2" w:space="0" w:color="auto"/>
            </w:tcBorders>
          </w:tcPr>
          <w:p w14:paraId="31C2EC70" w14:textId="77777777" w:rsidR="000F0E70" w:rsidRPr="008C0DBB" w:rsidRDefault="000F0E70" w:rsidP="00500D8A">
            <w:pPr>
              <w:spacing w:before="60" w:after="60"/>
              <w:ind w:left="0" w:firstLine="0"/>
              <w:jc w:val="left"/>
              <w:rPr>
                <w:rFonts w:asciiTheme="majorBidi" w:hAnsiTheme="majorBidi" w:cstheme="majorBidi"/>
                <w:i/>
                <w:iCs/>
                <w:spacing w:val="-6"/>
              </w:rPr>
            </w:pPr>
            <w:r w:rsidRPr="008C0DBB">
              <w:rPr>
                <w:rFonts w:asciiTheme="majorBidi" w:hAnsiTheme="majorBidi" w:cstheme="majorBidi"/>
                <w:i/>
                <w:iCs/>
                <w:spacing w:val="-6"/>
              </w:rPr>
              <w:lastRenderedPageBreak/>
              <w:t>[insérer le montant]</w:t>
            </w:r>
          </w:p>
        </w:tc>
      </w:tr>
      <w:tr w:rsidR="000F0E70" w:rsidRPr="008C0DBB" w14:paraId="1FC30AAF" w14:textId="77777777" w:rsidTr="00E47BAA">
        <w:tc>
          <w:tcPr>
            <w:tcW w:w="968" w:type="dxa"/>
            <w:tcBorders>
              <w:top w:val="single" w:sz="2" w:space="0" w:color="auto"/>
              <w:left w:val="single" w:sz="2" w:space="0" w:color="auto"/>
              <w:bottom w:val="single" w:sz="2" w:space="0" w:color="auto"/>
              <w:right w:val="single" w:sz="2" w:space="0" w:color="auto"/>
            </w:tcBorders>
          </w:tcPr>
          <w:p w14:paraId="680A604B"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711D0159"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00C9A6F3" w14:textId="77777777" w:rsidR="000F0E70" w:rsidRPr="008C0DBB" w:rsidRDefault="000F0E70" w:rsidP="00500D8A">
            <w:pPr>
              <w:spacing w:before="40" w:after="120"/>
              <w:ind w:left="0" w:firstLine="0"/>
              <w:jc w:val="left"/>
              <w:rPr>
                <w:rFonts w:asciiTheme="majorBidi" w:hAnsiTheme="majorBidi" w:cstheme="majorBidi"/>
                <w:i/>
                <w:spacing w:val="-4"/>
              </w:rPr>
            </w:pPr>
            <w:r w:rsidRPr="008C0DBB">
              <w:rPr>
                <w:rFonts w:asciiTheme="majorBidi" w:hAnsiTheme="majorBidi" w:cstheme="majorBidi"/>
                <w:i/>
                <w:spacing w:val="-4"/>
              </w:rPr>
              <w:t>[fournir la liste de tous les marchés concernés]</w:t>
            </w:r>
          </w:p>
        </w:tc>
        <w:tc>
          <w:tcPr>
            <w:tcW w:w="1730" w:type="dxa"/>
            <w:tcBorders>
              <w:top w:val="single" w:sz="2" w:space="0" w:color="auto"/>
              <w:left w:val="single" w:sz="2" w:space="0" w:color="auto"/>
              <w:bottom w:val="single" w:sz="2" w:space="0" w:color="auto"/>
              <w:right w:val="single" w:sz="2" w:space="0" w:color="auto"/>
            </w:tcBorders>
          </w:tcPr>
          <w:p w14:paraId="5316763E"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w:t>
            </w:r>
          </w:p>
        </w:tc>
      </w:tr>
      <w:tr w:rsidR="000F0E70" w:rsidRPr="008C0DBB" w14:paraId="2552C6F9" w14:textId="77777777" w:rsidTr="00E47BAA">
        <w:tc>
          <w:tcPr>
            <w:tcW w:w="9356" w:type="dxa"/>
            <w:gridSpan w:val="4"/>
            <w:tcBorders>
              <w:top w:val="single" w:sz="2" w:space="0" w:color="auto"/>
              <w:left w:val="single" w:sz="2" w:space="0" w:color="auto"/>
              <w:bottom w:val="single" w:sz="2" w:space="0" w:color="auto"/>
              <w:right w:val="single" w:sz="2" w:space="0" w:color="auto"/>
            </w:tcBorders>
          </w:tcPr>
          <w:p w14:paraId="187D9892" w14:textId="77777777" w:rsidR="000F0E70" w:rsidRPr="008C0DBB" w:rsidRDefault="000F0E70" w:rsidP="00500D8A">
            <w:pPr>
              <w:spacing w:before="40" w:after="120"/>
              <w:ind w:left="0" w:right="139" w:firstLine="0"/>
              <w:rPr>
                <w:rFonts w:asciiTheme="majorBidi" w:hAnsiTheme="majorBidi" w:cstheme="majorBidi"/>
                <w:b/>
                <w:spacing w:val="-2"/>
              </w:rPr>
            </w:pPr>
            <w:r w:rsidRPr="008C0DBB">
              <w:rPr>
                <w:rFonts w:asciiTheme="majorBidi" w:hAnsiTheme="majorBidi" w:cstheme="majorBidi"/>
                <w:b/>
                <w:spacing w:val="-2"/>
              </w:rPr>
              <w:t>Saisie de garantie de performance par le Maître d’Ouvrage pour des motifs liés à la performance ESHS</w:t>
            </w:r>
          </w:p>
        </w:tc>
      </w:tr>
      <w:tr w:rsidR="000F0E70" w:rsidRPr="008C0DBB" w14:paraId="3FA34E06" w14:textId="77777777" w:rsidTr="00E47BAA">
        <w:tc>
          <w:tcPr>
            <w:tcW w:w="968" w:type="dxa"/>
            <w:tcBorders>
              <w:top w:val="single" w:sz="2" w:space="0" w:color="auto"/>
              <w:left w:val="single" w:sz="2" w:space="0" w:color="auto"/>
              <w:bottom w:val="single" w:sz="2" w:space="0" w:color="auto"/>
              <w:right w:val="single" w:sz="2" w:space="0" w:color="auto"/>
            </w:tcBorders>
          </w:tcPr>
          <w:p w14:paraId="73A7FF31"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4"/>
              </w:rPr>
              <w:t>Année</w:t>
            </w:r>
          </w:p>
        </w:tc>
        <w:tc>
          <w:tcPr>
            <w:tcW w:w="6658" w:type="dxa"/>
            <w:gridSpan w:val="2"/>
            <w:tcBorders>
              <w:top w:val="single" w:sz="2" w:space="0" w:color="auto"/>
              <w:left w:val="single" w:sz="2" w:space="0" w:color="auto"/>
              <w:bottom w:val="single" w:sz="2" w:space="0" w:color="auto"/>
              <w:right w:val="single" w:sz="2" w:space="0" w:color="auto"/>
            </w:tcBorders>
          </w:tcPr>
          <w:p w14:paraId="0D4F2B40" w14:textId="0E42498C" w:rsidR="000F0E70" w:rsidRPr="008C0DBB" w:rsidRDefault="000F0E70" w:rsidP="00500D8A">
            <w:pPr>
              <w:ind w:left="0" w:firstLine="0"/>
              <w:jc w:val="center"/>
              <w:rPr>
                <w:rFonts w:asciiTheme="majorBidi" w:hAnsiTheme="majorBidi" w:cstheme="majorBidi"/>
                <w:b/>
                <w:spacing w:val="-2"/>
              </w:rPr>
            </w:pPr>
            <w:r w:rsidRPr="008C0DBB">
              <w:rPr>
                <w:rFonts w:asciiTheme="majorBidi" w:hAnsiTheme="majorBidi" w:cstheme="majorBidi"/>
                <w:b/>
                <w:spacing w:val="-2"/>
              </w:rPr>
              <w:t>Identification du marché</w:t>
            </w:r>
          </w:p>
        </w:tc>
        <w:tc>
          <w:tcPr>
            <w:tcW w:w="1730" w:type="dxa"/>
            <w:tcBorders>
              <w:top w:val="single" w:sz="2" w:space="0" w:color="auto"/>
              <w:left w:val="single" w:sz="2" w:space="0" w:color="auto"/>
              <w:bottom w:val="single" w:sz="2" w:space="0" w:color="auto"/>
              <w:right w:val="single" w:sz="2" w:space="0" w:color="auto"/>
            </w:tcBorders>
          </w:tcPr>
          <w:p w14:paraId="313B0108"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2"/>
              </w:rPr>
              <w:t>Montant total du marché (valeur actuelle, équivalent en $US)</w:t>
            </w:r>
          </w:p>
        </w:tc>
      </w:tr>
      <w:tr w:rsidR="000F0E70" w:rsidRPr="008C0DBB" w14:paraId="0072B4E6" w14:textId="77777777" w:rsidTr="00E47BAA">
        <w:tc>
          <w:tcPr>
            <w:tcW w:w="968" w:type="dxa"/>
            <w:tcBorders>
              <w:top w:val="single" w:sz="2" w:space="0" w:color="auto"/>
              <w:left w:val="single" w:sz="2" w:space="0" w:color="auto"/>
              <w:bottom w:val="single" w:sz="2" w:space="0" w:color="auto"/>
              <w:right w:val="single" w:sz="2" w:space="0" w:color="auto"/>
            </w:tcBorders>
          </w:tcPr>
          <w:p w14:paraId="76F505E8"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spacing w:val="-2"/>
              </w:rPr>
              <w:t>[insérer l’année]</w:t>
            </w:r>
          </w:p>
        </w:tc>
        <w:tc>
          <w:tcPr>
            <w:tcW w:w="6658" w:type="dxa"/>
            <w:gridSpan w:val="2"/>
            <w:tcBorders>
              <w:top w:val="single" w:sz="2" w:space="0" w:color="auto"/>
              <w:left w:val="single" w:sz="2" w:space="0" w:color="auto"/>
              <w:bottom w:val="single" w:sz="2" w:space="0" w:color="auto"/>
              <w:right w:val="single" w:sz="2" w:space="0" w:color="auto"/>
            </w:tcBorders>
          </w:tcPr>
          <w:p w14:paraId="30F08B4B" w14:textId="4B107CD0"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[indiquer le nom complet/numéro du marché et les autres formes d’identification] </w:t>
            </w:r>
          </w:p>
          <w:p w14:paraId="171C9963" w14:textId="3FE8494F"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[nom complet] </w:t>
            </w:r>
          </w:p>
          <w:p w14:paraId="3F3515F9" w14:textId="415A0B77"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[rue, numéro, ville, pays] </w:t>
            </w:r>
          </w:p>
          <w:p w14:paraId="7298D555" w14:textId="795CCDDC" w:rsidR="000F0E70" w:rsidRPr="008C0DBB" w:rsidRDefault="000F0E70" w:rsidP="00500D8A">
            <w:pPr>
              <w:spacing w:before="60" w:after="60"/>
              <w:ind w:left="0" w:firstLine="0"/>
              <w:rPr>
                <w:rFonts w:asciiTheme="majorBidi" w:hAnsiTheme="majorBidi" w:cstheme="majorBidi"/>
                <w:i/>
                <w:spacing w:val="-4"/>
              </w:rPr>
            </w:pPr>
            <w:r w:rsidRPr="008C0DBB">
              <w:rPr>
                <w:rFonts w:asciiTheme="majorBidi" w:hAnsiTheme="majorBidi" w:cstheme="majorBidi"/>
                <w:spacing w:val="-2"/>
              </w:rPr>
              <w:t>Motifs de saisie de garantie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p>
        </w:tc>
        <w:tc>
          <w:tcPr>
            <w:tcW w:w="1730" w:type="dxa"/>
            <w:tcBorders>
              <w:top w:val="single" w:sz="2" w:space="0" w:color="auto"/>
              <w:left w:val="single" w:sz="2" w:space="0" w:color="auto"/>
              <w:bottom w:val="single" w:sz="2" w:space="0" w:color="auto"/>
              <w:right w:val="single" w:sz="2" w:space="0" w:color="auto"/>
            </w:tcBorders>
          </w:tcPr>
          <w:p w14:paraId="6C3D22F3"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[insérer le montant]</w:t>
            </w:r>
          </w:p>
        </w:tc>
      </w:tr>
      <w:tr w:rsidR="000F0E70" w:rsidRPr="008C0DBB" w14:paraId="224953C8" w14:textId="77777777" w:rsidTr="00E47BAA">
        <w:tc>
          <w:tcPr>
            <w:tcW w:w="968" w:type="dxa"/>
            <w:tcBorders>
              <w:top w:val="single" w:sz="2" w:space="0" w:color="auto"/>
              <w:left w:val="single" w:sz="2" w:space="0" w:color="auto"/>
              <w:bottom w:val="single" w:sz="2" w:space="0" w:color="auto"/>
              <w:right w:val="single" w:sz="2" w:space="0" w:color="auto"/>
            </w:tcBorders>
          </w:tcPr>
          <w:p w14:paraId="4B928F54" w14:textId="77777777" w:rsidR="000F0E70" w:rsidRPr="008C0DBB" w:rsidRDefault="000F0E70" w:rsidP="00500D8A">
            <w:pPr>
              <w:spacing w:before="40" w:after="120"/>
              <w:ind w:left="0" w:firstLine="0"/>
              <w:rPr>
                <w:rFonts w:asciiTheme="majorBidi" w:hAnsiTheme="majorBidi" w:cstheme="majorBidi"/>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50917710" w14:textId="77777777" w:rsidR="000F0E70" w:rsidRPr="008C0DBB" w:rsidRDefault="000F0E70" w:rsidP="00500D8A">
            <w:pPr>
              <w:spacing w:before="40" w:after="120"/>
              <w:ind w:left="0" w:firstLine="0"/>
              <w:rPr>
                <w:rFonts w:asciiTheme="majorBidi" w:hAnsiTheme="majorBidi" w:cstheme="majorBidi"/>
                <w:i/>
                <w:spacing w:val="-4"/>
              </w:rPr>
            </w:pPr>
          </w:p>
        </w:tc>
        <w:tc>
          <w:tcPr>
            <w:tcW w:w="1730" w:type="dxa"/>
            <w:tcBorders>
              <w:top w:val="single" w:sz="2" w:space="0" w:color="auto"/>
              <w:left w:val="single" w:sz="2" w:space="0" w:color="auto"/>
              <w:bottom w:val="single" w:sz="2" w:space="0" w:color="auto"/>
              <w:right w:val="single" w:sz="2" w:space="0" w:color="auto"/>
            </w:tcBorders>
          </w:tcPr>
          <w:p w14:paraId="7791752E" w14:textId="77777777" w:rsidR="000F0E70" w:rsidRPr="008C0DBB" w:rsidRDefault="000F0E70" w:rsidP="00500D8A">
            <w:pPr>
              <w:spacing w:before="40" w:after="120"/>
              <w:ind w:left="0" w:firstLine="0"/>
              <w:rPr>
                <w:rFonts w:asciiTheme="majorBidi" w:hAnsiTheme="majorBidi" w:cstheme="majorBidi"/>
                <w:i/>
                <w:iCs/>
                <w:spacing w:val="-6"/>
              </w:rPr>
            </w:pPr>
          </w:p>
        </w:tc>
      </w:tr>
    </w:tbl>
    <w:p w14:paraId="721FF30C" w14:textId="77777777" w:rsidR="000F0E70" w:rsidRPr="008C0DBB" w:rsidRDefault="000F0E70" w:rsidP="000F0E70">
      <w:pPr>
        <w:rPr>
          <w:rFonts w:asciiTheme="majorBidi" w:hAnsiTheme="majorBidi" w:cstheme="majorBidi"/>
        </w:rPr>
      </w:pPr>
    </w:p>
    <w:p w14:paraId="69DA6A00" w14:textId="77777777" w:rsidR="003B1170" w:rsidRPr="008C0DBB" w:rsidRDefault="000F0E70" w:rsidP="00E254E2">
      <w:pPr>
        <w:pStyle w:val="S4-Header2"/>
        <w:rPr>
          <w:szCs w:val="32"/>
          <w:lang w:val="fr-FR"/>
        </w:rPr>
      </w:pPr>
      <w:r w:rsidRPr="008C0DBB">
        <w:rPr>
          <w:rFonts w:asciiTheme="majorBidi" w:hAnsiTheme="majorBidi" w:cstheme="majorBidi"/>
          <w:lang w:val="fr-FR"/>
        </w:rPr>
        <w:br w:type="page"/>
      </w:r>
      <w:bookmarkStart w:id="544" w:name="_Toc327863890"/>
      <w:bookmarkStart w:id="545" w:name="_Toc487641627"/>
      <w:r w:rsidR="003B1170" w:rsidRPr="008C0DBB">
        <w:rPr>
          <w:szCs w:val="32"/>
          <w:lang w:val="fr-FR"/>
        </w:rPr>
        <w:lastRenderedPageBreak/>
        <w:t>Formulaire FIN – 3.4 : Charge de travail / travaux en cours</w:t>
      </w:r>
      <w:bookmarkEnd w:id="544"/>
      <w:bookmarkEnd w:id="545"/>
    </w:p>
    <w:p w14:paraId="7B217E4E" w14:textId="77777777" w:rsidR="003B1170" w:rsidRPr="008C0DBB" w:rsidRDefault="003B1170" w:rsidP="003B1170">
      <w:pPr>
        <w:rPr>
          <w:rFonts w:asciiTheme="majorBidi" w:hAnsiTheme="majorBidi" w:cstheme="majorBidi"/>
        </w:rPr>
      </w:pPr>
    </w:p>
    <w:p w14:paraId="4EF75D49" w14:textId="77777777" w:rsidR="003B1170" w:rsidRPr="008C0DBB" w:rsidRDefault="003B1170" w:rsidP="003B1170">
      <w:pPr>
        <w:ind w:left="0" w:firstLine="0"/>
        <w:rPr>
          <w:rFonts w:asciiTheme="majorBidi" w:hAnsiTheme="majorBidi" w:cstheme="majorBidi"/>
        </w:rPr>
      </w:pPr>
      <w:r w:rsidRPr="008C0DBB">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00EEDBD1" w14:textId="2B150BB5" w:rsidR="003B1170" w:rsidRPr="008C0DBB" w:rsidRDefault="003B1170" w:rsidP="003B1170">
      <w:pPr>
        <w:spacing w:before="60" w:after="60"/>
        <w:jc w:val="center"/>
        <w:rPr>
          <w:rFonts w:asciiTheme="majorBidi" w:hAnsiTheme="majorBidi" w:cstheme="majorBidi"/>
        </w:rPr>
      </w:pPr>
    </w:p>
    <w:p w14:paraId="616EF31F" w14:textId="77777777" w:rsidR="00E254E2" w:rsidRPr="008C0DBB" w:rsidRDefault="00E254E2" w:rsidP="003B1170">
      <w:pPr>
        <w:spacing w:before="60" w:after="60"/>
        <w:jc w:val="center"/>
        <w:rPr>
          <w:rFonts w:asciiTheme="majorBidi" w:hAnsiTheme="majorBidi" w:cstheme="majorBidi"/>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486"/>
        <w:gridCol w:w="1559"/>
        <w:gridCol w:w="1633"/>
      </w:tblGrid>
      <w:tr w:rsidR="003B1170" w:rsidRPr="008C0DBB" w14:paraId="5B2E0DE6" w14:textId="77777777" w:rsidTr="00E254E2">
        <w:trPr>
          <w:cantSplit/>
        </w:trPr>
        <w:tc>
          <w:tcPr>
            <w:tcW w:w="522" w:type="dxa"/>
            <w:tcBorders>
              <w:top w:val="single" w:sz="4" w:space="0" w:color="auto"/>
              <w:left w:val="single" w:sz="12" w:space="0" w:color="auto"/>
              <w:bottom w:val="single" w:sz="12" w:space="0" w:color="auto"/>
              <w:right w:val="single" w:sz="6" w:space="0" w:color="auto"/>
            </w:tcBorders>
          </w:tcPr>
          <w:p w14:paraId="66739BBF" w14:textId="77777777" w:rsidR="003B1170" w:rsidRPr="008C0DBB" w:rsidRDefault="003B1170" w:rsidP="00E254E2">
            <w:pPr>
              <w:spacing w:before="60" w:after="60"/>
              <w:ind w:left="0" w:firstLine="0"/>
              <w:jc w:val="left"/>
              <w:outlineLvl w:val="2"/>
              <w:rPr>
                <w:rFonts w:asciiTheme="majorBidi" w:hAnsiTheme="majorBidi" w:cstheme="majorBidi"/>
                <w:bCs/>
                <w:szCs w:val="24"/>
                <w:lang w:eastAsia="en-US"/>
              </w:rPr>
            </w:pPr>
            <w:r w:rsidRPr="008C0DBB">
              <w:rPr>
                <w:rFonts w:asciiTheme="majorBidi" w:hAnsiTheme="majorBidi" w:cstheme="majorBidi"/>
                <w:bCs/>
                <w:szCs w:val="24"/>
                <w:lang w:eastAsia="en-US"/>
              </w:rPr>
              <w:t>No.</w:t>
            </w:r>
          </w:p>
        </w:tc>
        <w:tc>
          <w:tcPr>
            <w:tcW w:w="2033" w:type="dxa"/>
            <w:tcBorders>
              <w:top w:val="single" w:sz="4" w:space="0" w:color="auto"/>
              <w:left w:val="single" w:sz="6" w:space="0" w:color="auto"/>
              <w:bottom w:val="single" w:sz="12" w:space="0" w:color="auto"/>
              <w:right w:val="single" w:sz="6" w:space="0" w:color="auto"/>
            </w:tcBorders>
          </w:tcPr>
          <w:p w14:paraId="7C2ACF69" w14:textId="77777777" w:rsidR="003B1170" w:rsidRPr="008C0DBB" w:rsidRDefault="003B1170" w:rsidP="00E254E2">
            <w:pPr>
              <w:spacing w:before="60" w:after="60"/>
              <w:ind w:left="0" w:firstLine="0"/>
              <w:jc w:val="left"/>
              <w:outlineLvl w:val="2"/>
              <w:rPr>
                <w:rFonts w:asciiTheme="majorBidi" w:hAnsiTheme="majorBidi" w:cstheme="majorBidi"/>
                <w:bCs/>
                <w:szCs w:val="24"/>
                <w:lang w:eastAsia="en-US"/>
              </w:rPr>
            </w:pPr>
            <w:r w:rsidRPr="008C0DBB">
              <w:rPr>
                <w:rFonts w:asciiTheme="majorBidi" w:hAnsiTheme="majorBidi" w:cstheme="majorBidi"/>
                <w:bCs/>
                <w:szCs w:val="24"/>
                <w:lang w:eastAsia="en-US"/>
              </w:rPr>
              <w:t>Nom du marché</w:t>
            </w:r>
          </w:p>
        </w:tc>
        <w:tc>
          <w:tcPr>
            <w:tcW w:w="2127" w:type="dxa"/>
            <w:tcBorders>
              <w:top w:val="single" w:sz="4" w:space="0" w:color="auto"/>
              <w:bottom w:val="single" w:sz="12" w:space="0" w:color="auto"/>
            </w:tcBorders>
          </w:tcPr>
          <w:p w14:paraId="1163E4DC"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zCs w:val="24"/>
                <w:lang w:eastAsia="en-US"/>
              </w:rPr>
              <w:t>Adresse, tel., fax du maître de l’ouvrage</w:t>
            </w:r>
          </w:p>
        </w:tc>
        <w:tc>
          <w:tcPr>
            <w:tcW w:w="1486" w:type="dxa"/>
            <w:tcBorders>
              <w:top w:val="single" w:sz="4" w:space="0" w:color="auto"/>
              <w:left w:val="single" w:sz="6" w:space="0" w:color="auto"/>
              <w:bottom w:val="single" w:sz="12" w:space="0" w:color="auto"/>
            </w:tcBorders>
          </w:tcPr>
          <w:p w14:paraId="404F8D2F"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pacing w:val="-2"/>
                <w:szCs w:val="24"/>
                <w:lang w:eastAsia="en-US"/>
              </w:rPr>
              <w:t>Montant des travaux à achever [équivalent US$]</w:t>
            </w:r>
          </w:p>
        </w:tc>
        <w:tc>
          <w:tcPr>
            <w:tcW w:w="1559" w:type="dxa"/>
            <w:tcBorders>
              <w:top w:val="single" w:sz="4" w:space="0" w:color="auto"/>
              <w:left w:val="single" w:sz="6" w:space="0" w:color="auto"/>
              <w:bottom w:val="single" w:sz="12" w:space="0" w:color="auto"/>
            </w:tcBorders>
          </w:tcPr>
          <w:p w14:paraId="46E825EE"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pacing w:val="-2"/>
                <w:szCs w:val="24"/>
                <w:lang w:eastAsia="en-US"/>
              </w:rPr>
              <w:t>Date d’achèvement estimé</w:t>
            </w:r>
          </w:p>
        </w:tc>
        <w:tc>
          <w:tcPr>
            <w:tcW w:w="1633" w:type="dxa"/>
            <w:tcBorders>
              <w:top w:val="single" w:sz="4" w:space="0" w:color="auto"/>
              <w:left w:val="single" w:sz="6" w:space="0" w:color="auto"/>
              <w:bottom w:val="single" w:sz="12" w:space="0" w:color="auto"/>
              <w:right w:val="single" w:sz="12" w:space="0" w:color="auto"/>
            </w:tcBorders>
          </w:tcPr>
          <w:p w14:paraId="5303FDD7"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pacing w:val="-2"/>
                <w:szCs w:val="24"/>
                <w:lang w:eastAsia="en-US"/>
              </w:rPr>
              <w:t>Montant moyen de la facturation mensuelle au cours des 6 derniers mois (US$/mois)</w:t>
            </w:r>
          </w:p>
        </w:tc>
      </w:tr>
      <w:tr w:rsidR="003B1170" w:rsidRPr="008C0DBB" w14:paraId="6EA456CD" w14:textId="77777777" w:rsidTr="00E254E2">
        <w:trPr>
          <w:cantSplit/>
        </w:trPr>
        <w:tc>
          <w:tcPr>
            <w:tcW w:w="522" w:type="dxa"/>
            <w:tcBorders>
              <w:top w:val="single" w:sz="12" w:space="0" w:color="auto"/>
              <w:left w:val="single" w:sz="6" w:space="0" w:color="auto"/>
              <w:bottom w:val="single" w:sz="6" w:space="0" w:color="auto"/>
              <w:right w:val="single" w:sz="6" w:space="0" w:color="auto"/>
            </w:tcBorders>
          </w:tcPr>
          <w:p w14:paraId="10D826DF"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4F57E53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12" w:space="0" w:color="auto"/>
            </w:tcBorders>
          </w:tcPr>
          <w:p w14:paraId="7A0175A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12" w:space="0" w:color="auto"/>
              <w:left w:val="single" w:sz="6" w:space="0" w:color="auto"/>
            </w:tcBorders>
          </w:tcPr>
          <w:p w14:paraId="250A64A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12" w:space="0" w:color="auto"/>
              <w:left w:val="single" w:sz="6" w:space="0" w:color="auto"/>
            </w:tcBorders>
          </w:tcPr>
          <w:p w14:paraId="1AC31E6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12" w:space="0" w:color="auto"/>
              <w:left w:val="single" w:sz="6" w:space="0" w:color="auto"/>
              <w:bottom w:val="single" w:sz="6" w:space="0" w:color="auto"/>
              <w:right w:val="single" w:sz="6" w:space="0" w:color="auto"/>
            </w:tcBorders>
          </w:tcPr>
          <w:p w14:paraId="4A7110F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611A436D"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31A2E179"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50B0A11E"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2321E4A6"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664D8B9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7F13783"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0BEB68A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17D23502"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4799A35C"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6C1CD67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295B749C"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34954A22"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5E49BC7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4DCEF67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601884A2"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76485847"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506F91BB"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6336892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3E395FCF"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3A1D679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151BA1B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56243EBD"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27A524C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0581A02C"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58EA6756"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338B46A7"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01224A8A"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1B9249C1"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5237BDFD"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4787C4E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3E995A76"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bottom w:val="single" w:sz="6" w:space="0" w:color="auto"/>
            </w:tcBorders>
          </w:tcPr>
          <w:p w14:paraId="1C302F7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bottom w:val="single" w:sz="6" w:space="0" w:color="auto"/>
            </w:tcBorders>
          </w:tcPr>
          <w:p w14:paraId="7F99D6D2"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bottom w:val="single" w:sz="6" w:space="0" w:color="auto"/>
            </w:tcBorders>
          </w:tcPr>
          <w:p w14:paraId="4BD33A63"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0173CAC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bl>
    <w:p w14:paraId="3F80707F" w14:textId="77777777" w:rsidR="003B1170" w:rsidRPr="008C0DBB" w:rsidRDefault="003B1170" w:rsidP="003B1170">
      <w:pPr>
        <w:rPr>
          <w:rFonts w:asciiTheme="majorBidi" w:hAnsiTheme="majorBidi" w:cstheme="majorBidi"/>
        </w:rPr>
      </w:pPr>
    </w:p>
    <w:p w14:paraId="3D68986C" w14:textId="77777777" w:rsidR="003B1170" w:rsidRPr="008C0DBB" w:rsidRDefault="003B1170" w:rsidP="003B1170">
      <w:pPr>
        <w:rPr>
          <w:rFonts w:asciiTheme="majorBidi" w:hAnsiTheme="majorBidi" w:cstheme="majorBidi"/>
          <w:b/>
        </w:rPr>
      </w:pPr>
      <w:r w:rsidRPr="008C0DBB">
        <w:rPr>
          <w:rFonts w:asciiTheme="majorBidi" w:hAnsiTheme="majorBidi" w:cstheme="majorBidi"/>
        </w:rPr>
        <w:br w:type="page"/>
      </w:r>
    </w:p>
    <w:p w14:paraId="3541D3D7" w14:textId="5D28CFA1" w:rsidR="00543ED0" w:rsidRPr="008C0DBB" w:rsidRDefault="00543ED0" w:rsidP="00234F6E">
      <w:pPr>
        <w:pStyle w:val="S4-Header2"/>
        <w:rPr>
          <w:szCs w:val="32"/>
          <w:lang w:val="fr-FR"/>
        </w:rPr>
      </w:pPr>
      <w:bookmarkStart w:id="546" w:name="_Toc487641628"/>
      <w:r w:rsidRPr="008C0DBB">
        <w:rPr>
          <w:szCs w:val="32"/>
          <w:lang w:val="fr-FR"/>
        </w:rPr>
        <w:lastRenderedPageBreak/>
        <w:t>Formulaire FIN – 3.1</w:t>
      </w:r>
      <w:r w:rsidR="009B2302" w:rsidRPr="008C0DBB">
        <w:rPr>
          <w:szCs w:val="32"/>
          <w:lang w:val="fr-FR"/>
        </w:rPr>
        <w:t> :</w:t>
      </w:r>
      <w:r w:rsidRPr="008C0DBB">
        <w:rPr>
          <w:szCs w:val="32"/>
          <w:lang w:val="fr-FR"/>
        </w:rPr>
        <w:t xml:space="preserve"> Situation et Performance financières</w:t>
      </w:r>
      <w:bookmarkEnd w:id="543"/>
      <w:bookmarkEnd w:id="546"/>
    </w:p>
    <w:p w14:paraId="0F2E402B" w14:textId="77777777" w:rsidR="00234F6E"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w:t>
      </w:r>
      <w:r w:rsidR="009B2302" w:rsidRPr="008C0DBB">
        <w:rPr>
          <w:rFonts w:asciiTheme="majorBidi" w:hAnsiTheme="majorBidi" w:cstheme="majorBidi"/>
        </w:rPr>
        <w:t xml:space="preserve">  </w:t>
      </w:r>
      <w:r w:rsidRPr="008C0DBB">
        <w:rPr>
          <w:rFonts w:asciiTheme="majorBidi" w:hAnsiTheme="majorBidi" w:cstheme="majorBidi"/>
        </w:rPr>
        <w:t xml:space="preserve"> </w:t>
      </w:r>
    </w:p>
    <w:p w14:paraId="002A5D7F" w14:textId="402965AC" w:rsidR="00543ED0"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w:t>
      </w:r>
    </w:p>
    <w:p w14:paraId="1B2DD07A" w14:textId="77777777" w:rsidR="00234F6E"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___________________ __</w:t>
      </w:r>
    </w:p>
    <w:p w14:paraId="74518C54" w14:textId="7950CCA8" w:rsidR="00543ED0"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___</w:t>
      </w:r>
      <w:r w:rsidR="00234F6E" w:rsidRPr="008C0DBB">
        <w:rPr>
          <w:rFonts w:asciiTheme="majorBidi" w:hAnsiTheme="majorBidi" w:cstheme="majorBidi"/>
        </w:rPr>
        <w:t>___________________</w:t>
      </w:r>
    </w:p>
    <w:p w14:paraId="4E2556C7"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39353E58" w14:textId="77777777" w:rsidR="00543ED0" w:rsidRPr="008C0DBB" w:rsidRDefault="00543ED0" w:rsidP="007B104D">
      <w:pPr>
        <w:tabs>
          <w:tab w:val="left" w:pos="2610"/>
        </w:tabs>
        <w:spacing w:after="0"/>
        <w:rPr>
          <w:rFonts w:asciiTheme="majorBidi" w:hAnsiTheme="majorBidi" w:cstheme="majorBidi"/>
        </w:rPr>
      </w:pPr>
    </w:p>
    <w:p w14:paraId="4AA586AB" w14:textId="77777777" w:rsidR="00543ED0" w:rsidRPr="008C0DBB" w:rsidRDefault="00543ED0" w:rsidP="00543ED0">
      <w:pPr>
        <w:tabs>
          <w:tab w:val="left" w:pos="2610"/>
        </w:tabs>
        <w:rPr>
          <w:rFonts w:asciiTheme="majorBidi" w:hAnsiTheme="majorBidi" w:cstheme="majorBidi"/>
          <w:b/>
        </w:rPr>
      </w:pPr>
      <w:r w:rsidRPr="008C0DBB">
        <w:rPr>
          <w:rFonts w:asciiTheme="majorBidi" w:hAnsiTheme="majorBidi" w:cstheme="majorBidi"/>
          <w:b/>
        </w:rPr>
        <w:t>1. Données financières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543ED0" w:rsidRPr="008C0DBB" w14:paraId="5B39F8CC" w14:textId="77777777" w:rsidTr="00234F6E">
        <w:trPr>
          <w:cantSplit/>
          <w:trHeight w:val="200"/>
        </w:trPr>
        <w:tc>
          <w:tcPr>
            <w:tcW w:w="2959" w:type="dxa"/>
          </w:tcPr>
          <w:p w14:paraId="75E0D2BD" w14:textId="77777777" w:rsidR="00543ED0" w:rsidRPr="008C0DBB" w:rsidRDefault="00543ED0" w:rsidP="007B104D">
            <w:pPr>
              <w:pStyle w:val="Outline"/>
              <w:tabs>
                <w:tab w:val="left" w:pos="2610"/>
              </w:tabs>
              <w:suppressAutoHyphens/>
              <w:spacing w:before="60"/>
              <w:ind w:left="0" w:firstLine="0"/>
              <w:jc w:val="center"/>
              <w:rPr>
                <w:rFonts w:asciiTheme="majorBidi" w:hAnsiTheme="majorBidi" w:cstheme="majorBidi"/>
                <w:b/>
                <w:i/>
                <w:spacing w:val="-2"/>
                <w:kern w:val="0"/>
              </w:rPr>
            </w:pPr>
            <w:r w:rsidRPr="008C0DBB">
              <w:rPr>
                <w:rFonts w:asciiTheme="majorBidi" w:hAnsiTheme="majorBidi" w:cstheme="majorBidi"/>
                <w:b/>
                <w:spacing w:val="-2"/>
                <w:kern w:val="0"/>
              </w:rPr>
              <w:t xml:space="preserve">Données financières en </w:t>
            </w:r>
            <w:r w:rsidRPr="008C0DBB">
              <w:rPr>
                <w:rFonts w:asciiTheme="majorBidi" w:hAnsiTheme="majorBidi" w:cstheme="majorBidi"/>
                <w:b/>
                <w:i/>
                <w:spacing w:val="-2"/>
                <w:kern w:val="0"/>
              </w:rPr>
              <w:t>[préciser la monnaie]</w:t>
            </w:r>
          </w:p>
        </w:tc>
        <w:tc>
          <w:tcPr>
            <w:tcW w:w="5731" w:type="dxa"/>
            <w:gridSpan w:val="5"/>
          </w:tcPr>
          <w:p w14:paraId="4D0189E8" w14:textId="77777777" w:rsidR="00543ED0" w:rsidRPr="008C0DBB" w:rsidRDefault="00543ED0" w:rsidP="007B104D">
            <w:pPr>
              <w:tabs>
                <w:tab w:val="left" w:pos="2610"/>
              </w:tabs>
              <w:spacing w:before="60"/>
              <w:ind w:left="0" w:firstLine="0"/>
              <w:jc w:val="center"/>
              <w:rPr>
                <w:rFonts w:asciiTheme="majorBidi" w:hAnsiTheme="majorBidi" w:cstheme="majorBidi"/>
                <w:b/>
                <w:spacing w:val="-2"/>
              </w:rPr>
            </w:pPr>
            <w:r w:rsidRPr="008C0DBB">
              <w:rPr>
                <w:rFonts w:asciiTheme="majorBidi" w:hAnsiTheme="majorBidi" w:cstheme="majorBidi"/>
                <w:b/>
                <w:spacing w:val="-2"/>
              </w:rPr>
              <w:t>Antécédents pour les ______ (__) dernières années</w:t>
            </w:r>
          </w:p>
          <w:p w14:paraId="4F145CD3" w14:textId="76165A4C" w:rsidR="00543ED0" w:rsidRPr="008C0DBB" w:rsidRDefault="00543ED0" w:rsidP="007B104D">
            <w:pPr>
              <w:pStyle w:val="titulo"/>
              <w:tabs>
                <w:tab w:val="left" w:pos="2610"/>
              </w:tabs>
              <w:suppressAutoHyphens/>
              <w:spacing w:before="60" w:after="200"/>
              <w:ind w:left="0" w:firstLine="0"/>
              <w:rPr>
                <w:rFonts w:asciiTheme="majorBidi" w:hAnsiTheme="majorBidi" w:cstheme="majorBidi"/>
                <w:strike/>
                <w:spacing w:val="-2"/>
                <w:lang w:val="fr-FR"/>
              </w:rPr>
            </w:pPr>
            <w:r w:rsidRPr="008C0DBB">
              <w:rPr>
                <w:rFonts w:asciiTheme="majorBidi" w:hAnsiTheme="majorBidi" w:cstheme="majorBidi"/>
                <w:spacing w:val="-2"/>
                <w:lang w:val="fr-FR"/>
              </w:rPr>
              <w:t xml:space="preserve">(montant en </w:t>
            </w:r>
            <w:r w:rsidRPr="008C0DBB">
              <w:rPr>
                <w:rFonts w:asciiTheme="majorBidi" w:hAnsiTheme="majorBidi" w:cstheme="majorBidi"/>
                <w:i/>
                <w:spacing w:val="-2"/>
                <w:lang w:val="fr-FR"/>
              </w:rPr>
              <w:t>[préciser la monnaie, le taux de change et le montant]</w:t>
            </w:r>
            <w:r w:rsidRPr="008C0DBB">
              <w:rPr>
                <w:rFonts w:asciiTheme="majorBidi" w:hAnsiTheme="majorBidi" w:cstheme="majorBidi"/>
                <w:spacing w:val="-2"/>
                <w:lang w:val="fr-FR"/>
              </w:rPr>
              <w:t>équivalent en $ E.U.)</w:t>
            </w:r>
          </w:p>
        </w:tc>
      </w:tr>
      <w:tr w:rsidR="00543ED0" w:rsidRPr="008C0DBB" w14:paraId="15CADBE8" w14:textId="77777777" w:rsidTr="00234F6E">
        <w:trPr>
          <w:cantSplit/>
        </w:trPr>
        <w:tc>
          <w:tcPr>
            <w:tcW w:w="2959" w:type="dxa"/>
          </w:tcPr>
          <w:p w14:paraId="5A0A8466"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p>
        </w:tc>
        <w:tc>
          <w:tcPr>
            <w:tcW w:w="1146" w:type="dxa"/>
          </w:tcPr>
          <w:p w14:paraId="6086122C"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47" w:name="_Toc487641817"/>
            <w:r w:rsidRPr="008C0DBB">
              <w:rPr>
                <w:rFonts w:asciiTheme="majorBidi" w:hAnsiTheme="majorBidi" w:cstheme="majorBidi"/>
                <w:b w:val="0"/>
                <w:sz w:val="24"/>
              </w:rPr>
              <w:t>Année 1</w:t>
            </w:r>
            <w:bookmarkEnd w:id="547"/>
          </w:p>
        </w:tc>
        <w:tc>
          <w:tcPr>
            <w:tcW w:w="1146" w:type="dxa"/>
          </w:tcPr>
          <w:p w14:paraId="12740904"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48" w:name="_Toc487641818"/>
            <w:r w:rsidRPr="008C0DBB">
              <w:rPr>
                <w:rFonts w:asciiTheme="majorBidi" w:hAnsiTheme="majorBidi" w:cstheme="majorBidi"/>
                <w:b w:val="0"/>
                <w:sz w:val="24"/>
              </w:rPr>
              <w:t>Année 2</w:t>
            </w:r>
            <w:bookmarkEnd w:id="548"/>
          </w:p>
        </w:tc>
        <w:tc>
          <w:tcPr>
            <w:tcW w:w="1146" w:type="dxa"/>
          </w:tcPr>
          <w:p w14:paraId="088A8891"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49" w:name="_Toc487641819"/>
            <w:r w:rsidRPr="008C0DBB">
              <w:rPr>
                <w:rFonts w:asciiTheme="majorBidi" w:hAnsiTheme="majorBidi" w:cstheme="majorBidi"/>
                <w:b w:val="0"/>
                <w:sz w:val="24"/>
              </w:rPr>
              <w:t>Année 3</w:t>
            </w:r>
            <w:bookmarkEnd w:id="549"/>
          </w:p>
        </w:tc>
        <w:tc>
          <w:tcPr>
            <w:tcW w:w="1146" w:type="dxa"/>
          </w:tcPr>
          <w:p w14:paraId="45A5D94C" w14:textId="1AAB39F7" w:rsidR="00543ED0" w:rsidRPr="008C0DBB" w:rsidRDefault="00543ED0" w:rsidP="007B104D">
            <w:pPr>
              <w:pStyle w:val="Subtitle2"/>
              <w:tabs>
                <w:tab w:val="left" w:pos="2610"/>
              </w:tabs>
              <w:spacing w:before="60"/>
              <w:rPr>
                <w:rFonts w:asciiTheme="majorBidi" w:hAnsiTheme="majorBidi" w:cstheme="majorBidi"/>
                <w:b w:val="0"/>
                <w:sz w:val="24"/>
              </w:rPr>
            </w:pPr>
            <w:bookmarkStart w:id="550" w:name="_Toc487641820"/>
            <w:r w:rsidRPr="008C0DBB">
              <w:rPr>
                <w:rFonts w:asciiTheme="majorBidi" w:hAnsiTheme="majorBidi" w:cstheme="majorBidi"/>
                <w:b w:val="0"/>
                <w:sz w:val="24"/>
              </w:rPr>
              <w:t xml:space="preserve">Année </w:t>
            </w:r>
            <w:r w:rsidR="007B104D" w:rsidRPr="008C0DBB">
              <w:rPr>
                <w:rFonts w:asciiTheme="majorBidi" w:hAnsiTheme="majorBidi" w:cstheme="majorBidi"/>
                <w:b w:val="0"/>
                <w:sz w:val="24"/>
              </w:rPr>
              <w:t>4</w:t>
            </w:r>
            <w:bookmarkEnd w:id="550"/>
          </w:p>
        </w:tc>
        <w:tc>
          <w:tcPr>
            <w:tcW w:w="1147" w:type="dxa"/>
          </w:tcPr>
          <w:p w14:paraId="068E2269" w14:textId="73DE65E2" w:rsidR="00543ED0" w:rsidRPr="008C0DBB" w:rsidRDefault="00543ED0" w:rsidP="007B104D">
            <w:pPr>
              <w:pStyle w:val="Subtitle2"/>
              <w:tabs>
                <w:tab w:val="left" w:pos="2610"/>
              </w:tabs>
              <w:spacing w:before="60"/>
              <w:rPr>
                <w:rFonts w:asciiTheme="majorBidi" w:hAnsiTheme="majorBidi" w:cstheme="majorBidi"/>
                <w:b w:val="0"/>
                <w:sz w:val="24"/>
              </w:rPr>
            </w:pPr>
            <w:bookmarkStart w:id="551" w:name="_Toc487641821"/>
            <w:r w:rsidRPr="008C0DBB">
              <w:rPr>
                <w:rFonts w:asciiTheme="majorBidi" w:hAnsiTheme="majorBidi" w:cstheme="majorBidi"/>
                <w:b w:val="0"/>
                <w:sz w:val="24"/>
              </w:rPr>
              <w:t xml:space="preserve">Année </w:t>
            </w:r>
            <w:r w:rsidR="007B104D" w:rsidRPr="008C0DBB">
              <w:rPr>
                <w:rFonts w:asciiTheme="majorBidi" w:hAnsiTheme="majorBidi" w:cstheme="majorBidi"/>
                <w:b w:val="0"/>
                <w:sz w:val="24"/>
              </w:rPr>
              <w:t>5</w:t>
            </w:r>
            <w:bookmarkEnd w:id="551"/>
          </w:p>
        </w:tc>
      </w:tr>
      <w:tr w:rsidR="00543ED0" w:rsidRPr="008C0DBB" w14:paraId="4CA52B09" w14:textId="77777777" w:rsidTr="00234F6E">
        <w:trPr>
          <w:cantSplit/>
        </w:trPr>
        <w:tc>
          <w:tcPr>
            <w:tcW w:w="8690" w:type="dxa"/>
            <w:gridSpan w:val="6"/>
          </w:tcPr>
          <w:p w14:paraId="22630AE1"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52" w:name="_Toc487641822"/>
            <w:r w:rsidRPr="008C0DBB">
              <w:rPr>
                <w:rFonts w:asciiTheme="majorBidi" w:hAnsiTheme="majorBidi" w:cstheme="majorBidi"/>
                <w:b w:val="0"/>
                <w:sz w:val="24"/>
              </w:rPr>
              <w:t>Situation financière (Information du bilan)</w:t>
            </w:r>
            <w:bookmarkEnd w:id="552"/>
          </w:p>
        </w:tc>
      </w:tr>
      <w:tr w:rsidR="00543ED0" w:rsidRPr="008C0DBB" w14:paraId="360DEAAF" w14:textId="77777777" w:rsidTr="00234F6E">
        <w:trPr>
          <w:cantSplit/>
          <w:trHeight w:val="485"/>
        </w:trPr>
        <w:tc>
          <w:tcPr>
            <w:tcW w:w="2959" w:type="dxa"/>
          </w:tcPr>
          <w:p w14:paraId="7770D52D"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3" w:name="_Toc487641823"/>
            <w:r w:rsidRPr="008C0DBB">
              <w:rPr>
                <w:rFonts w:asciiTheme="majorBidi" w:hAnsiTheme="majorBidi" w:cstheme="majorBidi"/>
                <w:b w:val="0"/>
                <w:sz w:val="24"/>
              </w:rPr>
              <w:t>Total actif (TA)</w:t>
            </w:r>
            <w:bookmarkEnd w:id="553"/>
          </w:p>
        </w:tc>
        <w:tc>
          <w:tcPr>
            <w:tcW w:w="1146" w:type="dxa"/>
          </w:tcPr>
          <w:p w14:paraId="3EAF288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60B3267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3D6EE55"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7782039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51D0104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37545885" w14:textId="77777777" w:rsidTr="00234F6E">
        <w:trPr>
          <w:cantSplit/>
          <w:trHeight w:val="440"/>
        </w:trPr>
        <w:tc>
          <w:tcPr>
            <w:tcW w:w="2959" w:type="dxa"/>
          </w:tcPr>
          <w:p w14:paraId="4EF10275"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4" w:name="_Toc487641824"/>
            <w:r w:rsidRPr="008C0DBB">
              <w:rPr>
                <w:rFonts w:asciiTheme="majorBidi" w:hAnsiTheme="majorBidi" w:cstheme="majorBidi"/>
                <w:b w:val="0"/>
                <w:sz w:val="24"/>
              </w:rPr>
              <w:t>Total passif (TP)</w:t>
            </w:r>
            <w:bookmarkEnd w:id="554"/>
          </w:p>
        </w:tc>
        <w:tc>
          <w:tcPr>
            <w:tcW w:w="1146" w:type="dxa"/>
          </w:tcPr>
          <w:p w14:paraId="0EF815E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E6CF8C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15903360"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80F97E1"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694280CE"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09DC4AEB" w14:textId="77777777" w:rsidTr="00234F6E">
        <w:trPr>
          <w:cantSplit/>
          <w:trHeight w:val="440"/>
        </w:trPr>
        <w:tc>
          <w:tcPr>
            <w:tcW w:w="2959" w:type="dxa"/>
          </w:tcPr>
          <w:p w14:paraId="39D4BF8F" w14:textId="6B4AA5B6" w:rsidR="00543ED0" w:rsidRPr="008C0DBB" w:rsidRDefault="00E86892" w:rsidP="007B104D">
            <w:pPr>
              <w:pStyle w:val="Subtitle2"/>
              <w:tabs>
                <w:tab w:val="left" w:pos="2610"/>
              </w:tabs>
              <w:spacing w:before="60"/>
              <w:jc w:val="left"/>
              <w:rPr>
                <w:rFonts w:asciiTheme="majorBidi" w:hAnsiTheme="majorBidi" w:cstheme="majorBidi"/>
                <w:b w:val="0"/>
                <w:sz w:val="24"/>
              </w:rPr>
            </w:pPr>
            <w:bookmarkStart w:id="555" w:name="_Toc487641825"/>
            <w:r w:rsidRPr="008C0DBB">
              <w:rPr>
                <w:rFonts w:asciiTheme="majorBidi" w:hAnsiTheme="majorBidi" w:cstheme="majorBidi"/>
                <w:b w:val="0"/>
                <w:sz w:val="24"/>
              </w:rPr>
              <w:t xml:space="preserve">Avoirs </w:t>
            </w:r>
            <w:r w:rsidR="00543ED0" w:rsidRPr="008C0DBB">
              <w:rPr>
                <w:rFonts w:asciiTheme="majorBidi" w:hAnsiTheme="majorBidi" w:cstheme="majorBidi"/>
                <w:b w:val="0"/>
                <w:sz w:val="24"/>
              </w:rPr>
              <w:t>net</w:t>
            </w:r>
            <w:r w:rsidRPr="008C0DBB">
              <w:rPr>
                <w:rFonts w:asciiTheme="majorBidi" w:hAnsiTheme="majorBidi" w:cstheme="majorBidi"/>
                <w:b w:val="0"/>
                <w:sz w:val="24"/>
              </w:rPr>
              <w:t>s</w:t>
            </w:r>
            <w:r w:rsidR="00543ED0" w:rsidRPr="008C0DBB">
              <w:rPr>
                <w:rFonts w:asciiTheme="majorBidi" w:hAnsiTheme="majorBidi" w:cstheme="majorBidi"/>
                <w:b w:val="0"/>
                <w:sz w:val="24"/>
              </w:rPr>
              <w:t xml:space="preserve"> (</w:t>
            </w:r>
            <w:r w:rsidRPr="008C0DBB">
              <w:rPr>
                <w:rFonts w:asciiTheme="majorBidi" w:hAnsiTheme="majorBidi" w:cstheme="majorBidi"/>
                <w:b w:val="0"/>
                <w:sz w:val="24"/>
              </w:rPr>
              <w:t>A</w:t>
            </w:r>
            <w:r w:rsidR="00543ED0" w:rsidRPr="008C0DBB">
              <w:rPr>
                <w:rFonts w:asciiTheme="majorBidi" w:hAnsiTheme="majorBidi" w:cstheme="majorBidi"/>
                <w:b w:val="0"/>
                <w:sz w:val="24"/>
              </w:rPr>
              <w:t>N)</w:t>
            </w:r>
            <w:bookmarkEnd w:id="555"/>
          </w:p>
        </w:tc>
        <w:tc>
          <w:tcPr>
            <w:tcW w:w="1146" w:type="dxa"/>
          </w:tcPr>
          <w:p w14:paraId="31C5913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0361A529"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409BAC2"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144E8C68"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246D22C9"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3C1743AE" w14:textId="77777777" w:rsidTr="00234F6E">
        <w:trPr>
          <w:cantSplit/>
          <w:trHeight w:val="440"/>
        </w:trPr>
        <w:tc>
          <w:tcPr>
            <w:tcW w:w="2959" w:type="dxa"/>
          </w:tcPr>
          <w:p w14:paraId="6332E14D"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6" w:name="_Toc487641826"/>
            <w:r w:rsidRPr="008C0DBB">
              <w:rPr>
                <w:rFonts w:asciiTheme="majorBidi" w:hAnsiTheme="majorBidi" w:cstheme="majorBidi"/>
                <w:b w:val="0"/>
                <w:sz w:val="24"/>
              </w:rPr>
              <w:t>Disponibilités (D)</w:t>
            </w:r>
            <w:bookmarkEnd w:id="556"/>
          </w:p>
        </w:tc>
        <w:tc>
          <w:tcPr>
            <w:tcW w:w="1146" w:type="dxa"/>
          </w:tcPr>
          <w:p w14:paraId="31FA2F3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65F1846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7D714B31"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7E5E869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0B5E4F5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20C968F9" w14:textId="77777777" w:rsidTr="00234F6E">
        <w:trPr>
          <w:cantSplit/>
          <w:trHeight w:val="440"/>
        </w:trPr>
        <w:tc>
          <w:tcPr>
            <w:tcW w:w="2959" w:type="dxa"/>
          </w:tcPr>
          <w:p w14:paraId="638C3A15"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7" w:name="_Toc487641827"/>
            <w:r w:rsidRPr="008C0DBB">
              <w:rPr>
                <w:rFonts w:asciiTheme="majorBidi" w:hAnsiTheme="majorBidi" w:cstheme="majorBidi"/>
                <w:b w:val="0"/>
                <w:sz w:val="24"/>
              </w:rPr>
              <w:t>Engagements (E)</w:t>
            </w:r>
            <w:bookmarkEnd w:id="557"/>
          </w:p>
        </w:tc>
        <w:tc>
          <w:tcPr>
            <w:tcW w:w="1146" w:type="dxa"/>
          </w:tcPr>
          <w:p w14:paraId="159D2999"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4951909F"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9260CE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23C9343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78E5BE7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6698BA74" w14:textId="77777777" w:rsidTr="00234F6E">
        <w:trPr>
          <w:cantSplit/>
          <w:trHeight w:val="440"/>
        </w:trPr>
        <w:tc>
          <w:tcPr>
            <w:tcW w:w="2959" w:type="dxa"/>
          </w:tcPr>
          <w:p w14:paraId="69CCEEB3"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8" w:name="_Toc487641828"/>
            <w:r w:rsidRPr="008C0DBB">
              <w:rPr>
                <w:rFonts w:asciiTheme="majorBidi" w:hAnsiTheme="majorBidi" w:cstheme="majorBidi"/>
                <w:b w:val="0"/>
                <w:sz w:val="24"/>
              </w:rPr>
              <w:t>Fonds de Roulement (FR)</w:t>
            </w:r>
            <w:bookmarkEnd w:id="558"/>
          </w:p>
        </w:tc>
        <w:tc>
          <w:tcPr>
            <w:tcW w:w="1146" w:type="dxa"/>
          </w:tcPr>
          <w:p w14:paraId="75EE257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4C210BC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2ACE4D6E"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477D30E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28C9F3BF"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0BC672D6" w14:textId="77777777" w:rsidTr="00234F6E">
        <w:trPr>
          <w:cantSplit/>
          <w:trHeight w:val="440"/>
        </w:trPr>
        <w:tc>
          <w:tcPr>
            <w:tcW w:w="8690" w:type="dxa"/>
            <w:gridSpan w:val="6"/>
          </w:tcPr>
          <w:p w14:paraId="0C35ECB4"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59" w:name="_Toc487641829"/>
            <w:r w:rsidRPr="008C0DBB">
              <w:rPr>
                <w:rFonts w:asciiTheme="majorBidi" w:hAnsiTheme="majorBidi" w:cstheme="majorBidi"/>
                <w:b w:val="0"/>
                <w:sz w:val="24"/>
              </w:rPr>
              <w:t>Information des comptes de résultats</w:t>
            </w:r>
            <w:bookmarkEnd w:id="559"/>
          </w:p>
        </w:tc>
      </w:tr>
      <w:tr w:rsidR="00543ED0" w:rsidRPr="008C0DBB" w14:paraId="0B047099" w14:textId="77777777" w:rsidTr="00234F6E">
        <w:trPr>
          <w:cantSplit/>
          <w:trHeight w:val="458"/>
        </w:trPr>
        <w:tc>
          <w:tcPr>
            <w:tcW w:w="2959" w:type="dxa"/>
          </w:tcPr>
          <w:p w14:paraId="57302D1E"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60" w:name="_Toc487641830"/>
            <w:r w:rsidRPr="008C0DBB">
              <w:rPr>
                <w:rFonts w:asciiTheme="majorBidi" w:hAnsiTheme="majorBidi" w:cstheme="majorBidi"/>
                <w:b w:val="0"/>
                <w:sz w:val="24"/>
              </w:rPr>
              <w:t>Recettes totales (RT)</w:t>
            </w:r>
            <w:bookmarkEnd w:id="560"/>
          </w:p>
        </w:tc>
        <w:tc>
          <w:tcPr>
            <w:tcW w:w="1146" w:type="dxa"/>
          </w:tcPr>
          <w:p w14:paraId="6E3FCCA2"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209A62E8"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DD1221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3B15B4F5"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4ACBE45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662B649D" w14:textId="77777777" w:rsidTr="00234F6E">
        <w:trPr>
          <w:cantSplit/>
          <w:trHeight w:val="530"/>
        </w:trPr>
        <w:tc>
          <w:tcPr>
            <w:tcW w:w="2959" w:type="dxa"/>
          </w:tcPr>
          <w:p w14:paraId="44604286" w14:textId="77777777" w:rsidR="00543ED0" w:rsidRPr="008C0DBB" w:rsidRDefault="00543ED0" w:rsidP="007B104D">
            <w:pPr>
              <w:pStyle w:val="Subtitle2"/>
              <w:tabs>
                <w:tab w:val="left" w:pos="2610"/>
              </w:tabs>
              <w:spacing w:before="60"/>
              <w:ind w:left="0" w:firstLine="0"/>
              <w:jc w:val="left"/>
              <w:rPr>
                <w:rFonts w:asciiTheme="majorBidi" w:hAnsiTheme="majorBidi" w:cstheme="majorBidi"/>
                <w:b w:val="0"/>
                <w:sz w:val="24"/>
              </w:rPr>
            </w:pPr>
            <w:bookmarkStart w:id="561" w:name="_Toc487641831"/>
            <w:r w:rsidRPr="008C0DBB">
              <w:rPr>
                <w:rFonts w:asciiTheme="majorBidi" w:hAnsiTheme="majorBidi" w:cstheme="majorBidi"/>
                <w:b w:val="0"/>
                <w:sz w:val="24"/>
              </w:rPr>
              <w:t>Bénéfices avant impôts (BAI)</w:t>
            </w:r>
            <w:bookmarkEnd w:id="561"/>
          </w:p>
        </w:tc>
        <w:tc>
          <w:tcPr>
            <w:tcW w:w="1146" w:type="dxa"/>
          </w:tcPr>
          <w:p w14:paraId="3BE4D736"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52105D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6EEAC18E"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3F104F5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6FC1501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3F1F9248" w14:textId="77777777" w:rsidTr="00234F6E">
        <w:trPr>
          <w:cantSplit/>
          <w:trHeight w:val="530"/>
        </w:trPr>
        <w:tc>
          <w:tcPr>
            <w:tcW w:w="8690" w:type="dxa"/>
            <w:gridSpan w:val="6"/>
          </w:tcPr>
          <w:p w14:paraId="29BFD372" w14:textId="77777777" w:rsidR="00543ED0" w:rsidRPr="008C0DBB" w:rsidRDefault="00543ED0" w:rsidP="007B104D">
            <w:pPr>
              <w:pStyle w:val="Subtitle2"/>
              <w:spacing w:before="60"/>
              <w:rPr>
                <w:rFonts w:asciiTheme="majorBidi" w:hAnsiTheme="majorBidi" w:cstheme="majorBidi"/>
                <w:b w:val="0"/>
                <w:sz w:val="24"/>
              </w:rPr>
            </w:pPr>
            <w:bookmarkStart w:id="562" w:name="_Toc487641832"/>
            <w:r w:rsidRPr="008C0DBB">
              <w:rPr>
                <w:rFonts w:asciiTheme="majorBidi" w:hAnsiTheme="majorBidi" w:cstheme="majorBidi"/>
                <w:b w:val="0"/>
                <w:sz w:val="24"/>
              </w:rPr>
              <w:t>Information sur la capacité de financement</w:t>
            </w:r>
            <w:bookmarkEnd w:id="562"/>
          </w:p>
        </w:tc>
      </w:tr>
      <w:tr w:rsidR="00543ED0" w:rsidRPr="008C0DBB" w14:paraId="22B67678" w14:textId="77777777" w:rsidTr="00234F6E">
        <w:trPr>
          <w:cantSplit/>
          <w:trHeight w:val="530"/>
        </w:trPr>
        <w:tc>
          <w:tcPr>
            <w:tcW w:w="2959" w:type="dxa"/>
          </w:tcPr>
          <w:p w14:paraId="393BB424" w14:textId="77777777" w:rsidR="00543ED0" w:rsidRPr="008C0DBB" w:rsidRDefault="00543ED0" w:rsidP="007B104D">
            <w:pPr>
              <w:pStyle w:val="Subtitle2"/>
              <w:spacing w:before="60"/>
              <w:ind w:left="0" w:firstLine="0"/>
              <w:jc w:val="left"/>
              <w:rPr>
                <w:rFonts w:asciiTheme="majorBidi" w:hAnsiTheme="majorBidi" w:cstheme="majorBidi"/>
                <w:b w:val="0"/>
                <w:sz w:val="24"/>
              </w:rPr>
            </w:pPr>
            <w:bookmarkStart w:id="563" w:name="_Toc487641833"/>
            <w:r w:rsidRPr="008C0DBB">
              <w:rPr>
                <w:rFonts w:asciiTheme="majorBidi" w:hAnsiTheme="majorBidi" w:cstheme="majorBidi"/>
                <w:b w:val="0"/>
                <w:sz w:val="24"/>
              </w:rPr>
              <w:t>Capacité de financement générée par les activités opérationnelles</w:t>
            </w:r>
            <w:bookmarkEnd w:id="563"/>
          </w:p>
        </w:tc>
        <w:tc>
          <w:tcPr>
            <w:tcW w:w="1146" w:type="dxa"/>
          </w:tcPr>
          <w:p w14:paraId="427A96B4" w14:textId="77777777" w:rsidR="00543ED0" w:rsidRPr="008C0DBB" w:rsidRDefault="00543ED0" w:rsidP="007B104D">
            <w:pPr>
              <w:pStyle w:val="Subtitle2"/>
              <w:spacing w:before="60"/>
              <w:rPr>
                <w:rFonts w:asciiTheme="majorBidi" w:hAnsiTheme="majorBidi" w:cstheme="majorBidi"/>
                <w:b w:val="0"/>
                <w:sz w:val="24"/>
              </w:rPr>
            </w:pPr>
          </w:p>
        </w:tc>
        <w:tc>
          <w:tcPr>
            <w:tcW w:w="1146" w:type="dxa"/>
          </w:tcPr>
          <w:p w14:paraId="73F4581F" w14:textId="77777777" w:rsidR="00543ED0" w:rsidRPr="008C0DBB" w:rsidRDefault="00543ED0" w:rsidP="007B104D">
            <w:pPr>
              <w:pStyle w:val="Subtitle2"/>
              <w:spacing w:before="60"/>
              <w:rPr>
                <w:rFonts w:asciiTheme="majorBidi" w:hAnsiTheme="majorBidi" w:cstheme="majorBidi"/>
                <w:b w:val="0"/>
                <w:sz w:val="24"/>
              </w:rPr>
            </w:pPr>
          </w:p>
        </w:tc>
        <w:tc>
          <w:tcPr>
            <w:tcW w:w="1146" w:type="dxa"/>
          </w:tcPr>
          <w:p w14:paraId="7FE58A34" w14:textId="77777777" w:rsidR="00543ED0" w:rsidRPr="008C0DBB" w:rsidRDefault="00543ED0" w:rsidP="007B104D">
            <w:pPr>
              <w:pStyle w:val="Subtitle2"/>
              <w:spacing w:before="60"/>
              <w:rPr>
                <w:rFonts w:asciiTheme="majorBidi" w:hAnsiTheme="majorBidi" w:cstheme="majorBidi"/>
                <w:b w:val="0"/>
                <w:sz w:val="24"/>
              </w:rPr>
            </w:pPr>
          </w:p>
        </w:tc>
        <w:tc>
          <w:tcPr>
            <w:tcW w:w="1146" w:type="dxa"/>
          </w:tcPr>
          <w:p w14:paraId="23F3F14A" w14:textId="77777777" w:rsidR="00543ED0" w:rsidRPr="008C0DBB" w:rsidRDefault="00543ED0" w:rsidP="007B104D">
            <w:pPr>
              <w:pStyle w:val="Subtitle2"/>
              <w:spacing w:before="60"/>
              <w:rPr>
                <w:rFonts w:asciiTheme="majorBidi" w:hAnsiTheme="majorBidi" w:cstheme="majorBidi"/>
                <w:b w:val="0"/>
                <w:sz w:val="24"/>
              </w:rPr>
            </w:pPr>
          </w:p>
        </w:tc>
        <w:tc>
          <w:tcPr>
            <w:tcW w:w="1147" w:type="dxa"/>
          </w:tcPr>
          <w:p w14:paraId="607C7C39" w14:textId="77777777" w:rsidR="00543ED0" w:rsidRPr="008C0DBB" w:rsidRDefault="00543ED0" w:rsidP="007B104D">
            <w:pPr>
              <w:pStyle w:val="Subtitle2"/>
              <w:spacing w:before="60"/>
              <w:rPr>
                <w:rFonts w:asciiTheme="majorBidi" w:hAnsiTheme="majorBidi" w:cstheme="majorBidi"/>
                <w:b w:val="0"/>
                <w:sz w:val="24"/>
              </w:rPr>
            </w:pPr>
          </w:p>
        </w:tc>
      </w:tr>
    </w:tbl>
    <w:p w14:paraId="4CEB9250" w14:textId="77777777" w:rsidR="00543ED0" w:rsidRPr="008C0DBB" w:rsidRDefault="00543ED0" w:rsidP="00543ED0">
      <w:pPr>
        <w:pStyle w:val="Header"/>
        <w:tabs>
          <w:tab w:val="left" w:pos="2610"/>
        </w:tabs>
        <w:rPr>
          <w:rFonts w:asciiTheme="majorBidi" w:hAnsiTheme="majorBidi" w:cstheme="majorBidi"/>
        </w:rPr>
      </w:pPr>
    </w:p>
    <w:p w14:paraId="4B149680" w14:textId="77777777" w:rsidR="00543ED0" w:rsidRPr="008C0DBB" w:rsidRDefault="00543ED0" w:rsidP="00543ED0">
      <w:pPr>
        <w:jc w:val="left"/>
        <w:rPr>
          <w:rFonts w:asciiTheme="majorBidi" w:hAnsiTheme="majorBidi" w:cstheme="majorBidi"/>
          <w:b/>
          <w:szCs w:val="24"/>
        </w:rPr>
      </w:pPr>
      <w:r w:rsidRPr="008C0DBB">
        <w:rPr>
          <w:rFonts w:asciiTheme="majorBidi" w:hAnsiTheme="majorBidi" w:cstheme="majorBidi"/>
          <w:b/>
          <w:szCs w:val="24"/>
        </w:rPr>
        <w:br w:type="page"/>
      </w:r>
    </w:p>
    <w:p w14:paraId="6FDE8297" w14:textId="77777777" w:rsidR="00543ED0" w:rsidRPr="008C0DBB" w:rsidRDefault="00543ED0" w:rsidP="00543ED0">
      <w:pPr>
        <w:pStyle w:val="Header"/>
        <w:tabs>
          <w:tab w:val="left" w:pos="2610"/>
        </w:tabs>
        <w:rPr>
          <w:rFonts w:asciiTheme="majorBidi" w:hAnsiTheme="majorBidi" w:cstheme="majorBidi"/>
          <w:sz w:val="24"/>
          <w:szCs w:val="24"/>
        </w:rPr>
      </w:pPr>
      <w:r w:rsidRPr="008C0DBB">
        <w:rPr>
          <w:rFonts w:asciiTheme="majorBidi" w:hAnsiTheme="majorBidi" w:cstheme="majorBidi"/>
          <w:b/>
          <w:sz w:val="24"/>
          <w:szCs w:val="24"/>
        </w:rPr>
        <w:lastRenderedPageBreak/>
        <w:t>2. Sources de financement</w:t>
      </w:r>
    </w:p>
    <w:p w14:paraId="5002EC46" w14:textId="647DEE23" w:rsidR="00543ED0" w:rsidRPr="008C0DBB" w:rsidRDefault="00543ED0" w:rsidP="00EA698F">
      <w:pPr>
        <w:tabs>
          <w:tab w:val="left" w:pos="2610"/>
        </w:tabs>
        <w:spacing w:after="180"/>
        <w:ind w:left="0" w:firstLine="0"/>
        <w:rPr>
          <w:rFonts w:asciiTheme="majorBidi" w:hAnsiTheme="majorBidi" w:cstheme="majorBidi"/>
        </w:rPr>
      </w:pPr>
      <w:r w:rsidRPr="008C0DBB">
        <w:rPr>
          <w:rFonts w:asciiTheme="majorBidi" w:hAnsiTheme="majorBidi" w:cstheme="majorBidi"/>
        </w:rPr>
        <w:t>Indiquer les sources de financement permettant de satisfaire les besoins de trésorerie liés aux travaux en cours et les engagements de marchés à venir</w:t>
      </w:r>
      <w:r w:rsidR="009B2302" w:rsidRPr="008C0DBB">
        <w:rPr>
          <w:rFonts w:asciiTheme="majorBidi" w:hAnsiTheme="majorBidi" w:cstheme="majorBidi"/>
        </w:rPr>
        <w:t> :</w:t>
      </w:r>
      <w:r w:rsidRPr="008C0DBB">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543ED0" w:rsidRPr="008C0DBB" w14:paraId="24164564" w14:textId="77777777" w:rsidTr="00956352">
        <w:trPr>
          <w:cantSplit/>
        </w:trPr>
        <w:tc>
          <w:tcPr>
            <w:tcW w:w="6480" w:type="dxa"/>
            <w:tcBorders>
              <w:top w:val="single" w:sz="6" w:space="0" w:color="auto"/>
              <w:left w:val="single" w:sz="6" w:space="0" w:color="auto"/>
              <w:bottom w:val="nil"/>
              <w:right w:val="nil"/>
            </w:tcBorders>
          </w:tcPr>
          <w:p w14:paraId="1B2F263A" w14:textId="77777777" w:rsidR="00543ED0" w:rsidRPr="008C0DBB" w:rsidRDefault="00543ED0" w:rsidP="007B104D">
            <w:pPr>
              <w:tabs>
                <w:tab w:val="left" w:pos="2610"/>
              </w:tabs>
              <w:spacing w:before="60" w:after="60"/>
              <w:ind w:left="0" w:firstLine="0"/>
              <w:jc w:val="center"/>
              <w:rPr>
                <w:rStyle w:val="Table"/>
                <w:rFonts w:asciiTheme="majorBidi" w:hAnsiTheme="majorBidi" w:cstheme="majorBidi"/>
                <w:b/>
                <w:bCs/>
                <w:spacing w:val="-2"/>
              </w:rPr>
            </w:pPr>
            <w:r w:rsidRPr="008C0DBB">
              <w:rPr>
                <w:rFonts w:asciiTheme="majorBidi" w:hAnsiTheme="majorBidi" w:cstheme="majorBidi"/>
                <w:b/>
                <w:bCs/>
              </w:rPr>
              <w:t>Source de financement</w:t>
            </w:r>
          </w:p>
        </w:tc>
        <w:tc>
          <w:tcPr>
            <w:tcW w:w="2970" w:type="dxa"/>
            <w:tcBorders>
              <w:top w:val="single" w:sz="6" w:space="0" w:color="auto"/>
              <w:left w:val="single" w:sz="6" w:space="0" w:color="auto"/>
              <w:bottom w:val="nil"/>
              <w:right w:val="single" w:sz="6" w:space="0" w:color="auto"/>
            </w:tcBorders>
          </w:tcPr>
          <w:p w14:paraId="7ADA4F04" w14:textId="430CCB13" w:rsidR="00543ED0" w:rsidRPr="008C0DBB" w:rsidRDefault="00543ED0" w:rsidP="007B104D">
            <w:pPr>
              <w:tabs>
                <w:tab w:val="left" w:pos="2610"/>
              </w:tabs>
              <w:spacing w:before="60" w:after="60"/>
              <w:ind w:left="0" w:firstLine="0"/>
              <w:jc w:val="center"/>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 xml:space="preserve">Montant </w:t>
            </w:r>
            <w:r w:rsidR="007B104D" w:rsidRPr="008C0DBB">
              <w:rPr>
                <w:rStyle w:val="Table"/>
                <w:rFonts w:asciiTheme="majorBidi" w:hAnsiTheme="majorBidi" w:cstheme="majorBidi"/>
                <w:b/>
                <w:bCs/>
                <w:spacing w:val="-2"/>
                <w:sz w:val="24"/>
                <w:szCs w:val="24"/>
              </w:rPr>
              <w:br/>
            </w:r>
            <w:r w:rsidRPr="008C0DBB">
              <w:rPr>
                <w:rStyle w:val="Table"/>
                <w:rFonts w:asciiTheme="majorBidi" w:hAnsiTheme="majorBidi" w:cstheme="majorBidi"/>
                <w:b/>
                <w:bCs/>
                <w:spacing w:val="-2"/>
                <w:sz w:val="24"/>
                <w:szCs w:val="24"/>
              </w:rPr>
              <w:t>(équivalent en US$)</w:t>
            </w:r>
          </w:p>
        </w:tc>
      </w:tr>
      <w:tr w:rsidR="00543ED0" w:rsidRPr="008C0DBB" w14:paraId="3C078178" w14:textId="77777777" w:rsidTr="00956352">
        <w:trPr>
          <w:cantSplit/>
        </w:trPr>
        <w:tc>
          <w:tcPr>
            <w:tcW w:w="6480" w:type="dxa"/>
            <w:tcBorders>
              <w:top w:val="single" w:sz="6" w:space="0" w:color="auto"/>
              <w:left w:val="single" w:sz="6" w:space="0" w:color="auto"/>
              <w:bottom w:val="nil"/>
              <w:right w:val="nil"/>
            </w:tcBorders>
          </w:tcPr>
          <w:p w14:paraId="0570C767"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1.</w:t>
            </w:r>
          </w:p>
          <w:p w14:paraId="529E6520"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219A6AFF"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r w:rsidR="00543ED0" w:rsidRPr="008C0DBB" w14:paraId="4A13019D" w14:textId="77777777" w:rsidTr="00956352">
        <w:trPr>
          <w:cantSplit/>
        </w:trPr>
        <w:tc>
          <w:tcPr>
            <w:tcW w:w="6480" w:type="dxa"/>
            <w:tcBorders>
              <w:top w:val="single" w:sz="6" w:space="0" w:color="auto"/>
              <w:left w:val="single" w:sz="6" w:space="0" w:color="auto"/>
              <w:bottom w:val="nil"/>
              <w:right w:val="nil"/>
            </w:tcBorders>
          </w:tcPr>
          <w:p w14:paraId="06FEA15A"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2.</w:t>
            </w:r>
          </w:p>
          <w:p w14:paraId="7180BB7B"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72A549F4"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r w:rsidR="00543ED0" w:rsidRPr="008C0DBB" w14:paraId="345C369E" w14:textId="77777777" w:rsidTr="00956352">
        <w:trPr>
          <w:cantSplit/>
        </w:trPr>
        <w:tc>
          <w:tcPr>
            <w:tcW w:w="6480" w:type="dxa"/>
            <w:tcBorders>
              <w:top w:val="single" w:sz="6" w:space="0" w:color="auto"/>
              <w:left w:val="single" w:sz="6" w:space="0" w:color="auto"/>
              <w:bottom w:val="nil"/>
              <w:right w:val="nil"/>
            </w:tcBorders>
          </w:tcPr>
          <w:p w14:paraId="5631B422"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3.</w:t>
            </w:r>
          </w:p>
          <w:p w14:paraId="4BD85CDC"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466F3BF6"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r w:rsidR="00543ED0" w:rsidRPr="008C0DBB" w14:paraId="77A710C6" w14:textId="77777777" w:rsidTr="00956352">
        <w:trPr>
          <w:cantSplit/>
        </w:trPr>
        <w:tc>
          <w:tcPr>
            <w:tcW w:w="6480" w:type="dxa"/>
            <w:tcBorders>
              <w:top w:val="single" w:sz="6" w:space="0" w:color="auto"/>
              <w:left w:val="single" w:sz="6" w:space="0" w:color="auto"/>
              <w:bottom w:val="single" w:sz="6" w:space="0" w:color="auto"/>
              <w:right w:val="nil"/>
            </w:tcBorders>
          </w:tcPr>
          <w:p w14:paraId="50A8149A"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4.</w:t>
            </w:r>
          </w:p>
          <w:p w14:paraId="5B2B438A"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25CAFF0B"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bl>
    <w:p w14:paraId="5F3B7C94" w14:textId="77777777" w:rsidR="00543ED0" w:rsidRPr="008C0DBB" w:rsidRDefault="00543ED0" w:rsidP="00543ED0">
      <w:pPr>
        <w:pStyle w:val="SectionIVHeader-2"/>
        <w:tabs>
          <w:tab w:val="left" w:pos="2610"/>
        </w:tabs>
        <w:rPr>
          <w:rFonts w:asciiTheme="majorBidi" w:hAnsiTheme="majorBidi" w:cstheme="majorBidi"/>
        </w:rPr>
      </w:pPr>
    </w:p>
    <w:p w14:paraId="08273553" w14:textId="77777777" w:rsidR="00543ED0" w:rsidRPr="008C0DBB" w:rsidRDefault="00543ED0" w:rsidP="00543ED0">
      <w:pPr>
        <w:pStyle w:val="Header"/>
        <w:tabs>
          <w:tab w:val="left" w:pos="2610"/>
        </w:tabs>
        <w:rPr>
          <w:rFonts w:asciiTheme="majorBidi" w:hAnsiTheme="majorBidi" w:cstheme="majorBidi"/>
          <w:b/>
          <w:sz w:val="24"/>
          <w:szCs w:val="24"/>
        </w:rPr>
      </w:pPr>
      <w:r w:rsidRPr="008C0DBB">
        <w:rPr>
          <w:rFonts w:asciiTheme="majorBidi" w:hAnsiTheme="majorBidi" w:cstheme="majorBidi"/>
          <w:b/>
          <w:sz w:val="24"/>
          <w:szCs w:val="24"/>
        </w:rPr>
        <w:t>3. Documents financiers</w:t>
      </w:r>
    </w:p>
    <w:p w14:paraId="15678360" w14:textId="6B0A0F7E" w:rsidR="00543ED0" w:rsidRPr="008C0DBB" w:rsidRDefault="00543ED0" w:rsidP="001C3A5F">
      <w:pPr>
        <w:pStyle w:val="Subtitle2"/>
        <w:tabs>
          <w:tab w:val="left" w:pos="2610"/>
        </w:tabs>
        <w:spacing w:before="40" w:after="40"/>
        <w:ind w:left="0" w:firstLine="0"/>
        <w:jc w:val="both"/>
        <w:rPr>
          <w:rFonts w:asciiTheme="majorBidi" w:hAnsiTheme="majorBidi" w:cstheme="majorBidi"/>
          <w:b w:val="0"/>
          <w:sz w:val="24"/>
        </w:rPr>
      </w:pPr>
      <w:bookmarkStart w:id="564" w:name="_Toc487641834"/>
      <w:r w:rsidRPr="008C0DBB">
        <w:rPr>
          <w:rFonts w:asciiTheme="majorBidi" w:hAnsiTheme="majorBidi" w:cstheme="majorBidi"/>
          <w:b w:val="0"/>
          <w:spacing w:val="-2"/>
          <w:sz w:val="24"/>
          <w:szCs w:val="24"/>
        </w:rPr>
        <w:t xml:space="preserve">Le </w:t>
      </w:r>
      <w:r w:rsidR="008C28A6" w:rsidRPr="008C0DBB">
        <w:rPr>
          <w:rFonts w:asciiTheme="majorBidi" w:hAnsiTheme="majorBidi" w:cstheme="majorBidi"/>
          <w:b w:val="0"/>
          <w:spacing w:val="-2"/>
          <w:sz w:val="24"/>
          <w:szCs w:val="24"/>
        </w:rPr>
        <w:t>Soumissionnaire</w:t>
      </w:r>
      <w:r w:rsidRPr="008C0DBB">
        <w:rPr>
          <w:rFonts w:asciiTheme="majorBidi" w:hAnsiTheme="majorBidi" w:cstheme="majorBidi"/>
          <w:b w:val="0"/>
          <w:spacing w:val="-2"/>
          <w:sz w:val="24"/>
          <w:szCs w:val="24"/>
        </w:rPr>
        <w:t>, y compris les parties du GE,</w:t>
      </w:r>
      <w:r w:rsidRPr="008C0DBB">
        <w:rPr>
          <w:rFonts w:asciiTheme="majorBidi" w:hAnsiTheme="majorBidi" w:cstheme="majorBidi"/>
          <w:b w:val="0"/>
          <w:spacing w:val="-2"/>
        </w:rPr>
        <w:t xml:space="preserve"> </w:t>
      </w:r>
      <w:r w:rsidRPr="008C0DBB">
        <w:rPr>
          <w:rFonts w:asciiTheme="majorBidi" w:hAnsiTheme="majorBidi" w:cstheme="majorBidi"/>
          <w:b w:val="0"/>
          <w:sz w:val="24"/>
        </w:rPr>
        <w:t>fournira les copies des états financiers (bilans, y compris toutes les notes y afférents, et comptes de résultats) pour les [</w:t>
      </w:r>
      <w:r w:rsidRPr="008C0DBB">
        <w:rPr>
          <w:rFonts w:asciiTheme="majorBidi" w:hAnsiTheme="majorBidi" w:cstheme="majorBidi"/>
          <w:b w:val="0"/>
          <w:i/>
          <w:sz w:val="24"/>
        </w:rPr>
        <w:t>indiquer le nombre]</w:t>
      </w:r>
      <w:r w:rsidRPr="008C0DBB">
        <w:rPr>
          <w:rFonts w:asciiTheme="majorBidi" w:hAnsiTheme="majorBidi" w:cstheme="majorBidi"/>
          <w:b w:val="0"/>
          <w:sz w:val="24"/>
        </w:rPr>
        <w:t xml:space="preserve"> années conformément aux dispositions de la Section III. Critères d’évaluation et de qualification, paragraphe </w:t>
      </w:r>
      <w:r w:rsidR="00E86892" w:rsidRPr="008C0DBB">
        <w:rPr>
          <w:rFonts w:asciiTheme="majorBidi" w:hAnsiTheme="majorBidi" w:cstheme="majorBidi"/>
          <w:b w:val="0"/>
          <w:sz w:val="24"/>
        </w:rPr>
        <w:t>3.2</w:t>
      </w:r>
      <w:r w:rsidRPr="008C0DBB">
        <w:rPr>
          <w:rFonts w:asciiTheme="majorBidi" w:hAnsiTheme="majorBidi" w:cstheme="majorBidi"/>
          <w:b w:val="0"/>
          <w:sz w:val="24"/>
        </w:rPr>
        <w:t>. Les états financiers doivent</w:t>
      </w:r>
      <w:r w:rsidR="009B2302" w:rsidRPr="008C0DBB">
        <w:rPr>
          <w:rFonts w:asciiTheme="majorBidi" w:hAnsiTheme="majorBidi" w:cstheme="majorBidi"/>
          <w:b w:val="0"/>
          <w:sz w:val="24"/>
        </w:rPr>
        <w:t> :</w:t>
      </w:r>
      <w:bookmarkEnd w:id="564"/>
    </w:p>
    <w:p w14:paraId="3F27B0DF" w14:textId="7777777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5" w:name="_Toc487641835"/>
      <w:r w:rsidRPr="008C0DBB">
        <w:rPr>
          <w:rFonts w:asciiTheme="majorBidi" w:hAnsiTheme="majorBidi" w:cstheme="majorBidi"/>
          <w:b w:val="0"/>
          <w:sz w:val="24"/>
        </w:rPr>
        <w:t>refléter la situation financière du soumissionnaire ou de la Partie au GE, et non d’une société affiliée (telle que la maison-mère ou membre d’un groupe)</w:t>
      </w:r>
      <w:bookmarkEnd w:id="565"/>
    </w:p>
    <w:p w14:paraId="70B94149" w14:textId="131CA0C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6" w:name="_Toc487641836"/>
      <w:r w:rsidRPr="008C0DBB">
        <w:rPr>
          <w:rFonts w:asciiTheme="majorBidi" w:hAnsiTheme="majorBidi" w:cstheme="majorBidi"/>
          <w:b w:val="0"/>
          <w:sz w:val="24"/>
        </w:rPr>
        <w:t>être vérifiés par un expert-comptable agréé conformément à la législation locale</w:t>
      </w:r>
      <w:r w:rsidR="009B2302" w:rsidRPr="008C0DBB">
        <w:rPr>
          <w:rFonts w:asciiTheme="majorBidi" w:hAnsiTheme="majorBidi" w:cstheme="majorBidi"/>
          <w:b w:val="0"/>
          <w:sz w:val="24"/>
        </w:rPr>
        <w:t> ;</w:t>
      </w:r>
      <w:bookmarkEnd w:id="566"/>
    </w:p>
    <w:p w14:paraId="0E0A8B67" w14:textId="7777777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7" w:name="_Toc487641837"/>
      <w:r w:rsidRPr="008C0DBB">
        <w:rPr>
          <w:rFonts w:asciiTheme="majorBidi" w:hAnsiTheme="majorBidi" w:cstheme="majorBidi"/>
          <w:b w:val="0"/>
          <w:sz w:val="24"/>
        </w:rPr>
        <w:t>être complets et inclure toutes les notes qui leur ont été ajoutées</w:t>
      </w:r>
      <w:bookmarkEnd w:id="567"/>
      <w:r w:rsidRPr="008C0DBB">
        <w:rPr>
          <w:rFonts w:asciiTheme="majorBidi" w:hAnsiTheme="majorBidi" w:cstheme="majorBidi"/>
          <w:b w:val="0"/>
          <w:sz w:val="24"/>
        </w:rPr>
        <w:t xml:space="preserve"> </w:t>
      </w:r>
    </w:p>
    <w:p w14:paraId="4592A7E3" w14:textId="7777777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8" w:name="_Toc487641838"/>
      <w:r w:rsidRPr="008C0DBB">
        <w:rPr>
          <w:rFonts w:asciiTheme="majorBidi" w:hAnsiTheme="majorBidi" w:cstheme="majorBidi"/>
          <w:b w:val="0"/>
          <w:sz w:val="24"/>
        </w:rPr>
        <w:t>Les états financiers doivent correspondre aux périodes comptables déjà terminées et vérifiées (les états financiers de périodes partielles ne seront ni demandés ni acceptés)</w:t>
      </w:r>
      <w:bookmarkEnd w:id="568"/>
      <w:r w:rsidRPr="008C0DBB">
        <w:rPr>
          <w:rFonts w:asciiTheme="majorBidi" w:hAnsiTheme="majorBidi" w:cstheme="majorBidi"/>
          <w:b w:val="0"/>
          <w:sz w:val="24"/>
        </w:rPr>
        <w:t xml:space="preserve"> </w:t>
      </w:r>
    </w:p>
    <w:p w14:paraId="263F9585" w14:textId="77777777" w:rsidR="00543ED0" w:rsidRPr="008C0DBB" w:rsidRDefault="00543ED0" w:rsidP="00520988">
      <w:pPr>
        <w:pStyle w:val="Subtitle2"/>
        <w:numPr>
          <w:ilvl w:val="0"/>
          <w:numId w:val="22"/>
        </w:numPr>
        <w:tabs>
          <w:tab w:val="left" w:pos="2610"/>
          <w:tab w:val="center" w:pos="4752"/>
          <w:tab w:val="right" w:pos="9864"/>
        </w:tabs>
        <w:spacing w:before="40" w:after="40"/>
        <w:ind w:left="426"/>
        <w:jc w:val="both"/>
        <w:rPr>
          <w:rFonts w:asciiTheme="majorBidi" w:hAnsiTheme="majorBidi" w:cstheme="majorBidi"/>
          <w:b w:val="0"/>
          <w:sz w:val="24"/>
        </w:rPr>
      </w:pPr>
      <w:bookmarkStart w:id="569" w:name="_Toc487641839"/>
      <w:r w:rsidRPr="008C0DBB">
        <w:rPr>
          <w:rFonts w:asciiTheme="majorBidi" w:hAnsiTheme="majorBidi" w:cstheme="majorBidi"/>
          <w:b w:val="0"/>
          <w:sz w:val="24"/>
        </w:rPr>
        <w:t>On trouvera ci-après les copies des états financiers</w:t>
      </w:r>
      <w:r w:rsidRPr="008C0DBB">
        <w:rPr>
          <w:rStyle w:val="FootnoteReference"/>
          <w:rFonts w:asciiTheme="majorBidi" w:hAnsiTheme="majorBidi" w:cstheme="majorBidi"/>
          <w:b w:val="0"/>
          <w:sz w:val="24"/>
        </w:rPr>
        <w:footnoteReference w:id="23"/>
      </w:r>
      <w:r w:rsidRPr="008C0DBB">
        <w:rPr>
          <w:rFonts w:asciiTheme="majorBidi" w:hAnsiTheme="majorBidi" w:cstheme="majorBidi"/>
          <w:b w:val="0"/>
          <w:sz w:val="24"/>
        </w:rPr>
        <w:t xml:space="preserve"> pour </w:t>
      </w:r>
      <w:r w:rsidRPr="008C0DBB">
        <w:rPr>
          <w:rFonts w:asciiTheme="majorBidi" w:hAnsiTheme="majorBidi" w:cstheme="majorBidi"/>
          <w:b w:val="0"/>
          <w:i/>
          <w:sz w:val="24"/>
        </w:rPr>
        <w:t>[insérer le nombre d’années]</w:t>
      </w:r>
      <w:r w:rsidRPr="008C0DBB">
        <w:rPr>
          <w:rFonts w:asciiTheme="majorBidi" w:hAnsiTheme="majorBidi" w:cstheme="majorBidi"/>
          <w:b w:val="0"/>
          <w:sz w:val="24"/>
        </w:rPr>
        <w:t xml:space="preserve"> années telles que requises ci-dessus et en conformité avec la Section III. Critères d’évaluation et de qualification.</w:t>
      </w:r>
      <w:bookmarkEnd w:id="569"/>
    </w:p>
    <w:p w14:paraId="7057D1ED" w14:textId="77777777" w:rsidR="00543ED0" w:rsidRPr="008C0DBB" w:rsidRDefault="00543ED0" w:rsidP="00543ED0">
      <w:pPr>
        <w:tabs>
          <w:tab w:val="left" w:pos="2610"/>
        </w:tabs>
        <w:rPr>
          <w:rFonts w:asciiTheme="majorBidi" w:hAnsiTheme="majorBidi" w:cstheme="majorBidi"/>
        </w:rPr>
      </w:pPr>
    </w:p>
    <w:p w14:paraId="439AEA99" w14:textId="4CB50B15" w:rsidR="00543ED0" w:rsidRPr="008C0DBB" w:rsidRDefault="00543ED0" w:rsidP="00543ED0">
      <w:pPr>
        <w:pStyle w:val="SectionIVHeader-2"/>
        <w:tabs>
          <w:tab w:val="left" w:pos="2610"/>
        </w:tabs>
        <w:rPr>
          <w:rFonts w:asciiTheme="majorBidi" w:hAnsiTheme="majorBidi" w:cstheme="majorBidi"/>
        </w:rPr>
      </w:pPr>
      <w:r w:rsidRPr="008C0DBB">
        <w:rPr>
          <w:rFonts w:asciiTheme="majorBidi" w:hAnsiTheme="majorBidi" w:cstheme="majorBidi"/>
        </w:rPr>
        <w:br w:type="page"/>
      </w:r>
      <w:bookmarkStart w:id="570" w:name="_Toc327863888"/>
      <w:r w:rsidRPr="008C0DBB">
        <w:rPr>
          <w:rFonts w:asciiTheme="majorBidi" w:hAnsiTheme="majorBidi" w:cstheme="majorBidi"/>
        </w:rPr>
        <w:lastRenderedPageBreak/>
        <w:t>Formulaire FIN – 3.2</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rPr>
        <w:br/>
        <w:t>Chiffre d’affaires annuel moyen des activités de construction</w:t>
      </w:r>
      <w:bookmarkEnd w:id="570"/>
    </w:p>
    <w:p w14:paraId="2926D3D6" w14:textId="77777777" w:rsidR="00543ED0" w:rsidRPr="008C0DBB" w:rsidRDefault="00543ED0" w:rsidP="00543ED0">
      <w:pPr>
        <w:tabs>
          <w:tab w:val="left" w:pos="2610"/>
        </w:tabs>
        <w:jc w:val="center"/>
        <w:rPr>
          <w:rFonts w:asciiTheme="majorBidi" w:hAnsiTheme="majorBidi" w:cstheme="majorBidi"/>
          <w:spacing w:val="-2"/>
          <w:sz w:val="28"/>
        </w:rPr>
      </w:pPr>
    </w:p>
    <w:p w14:paraId="519993EE" w14:textId="01399C0B" w:rsidR="00543ED0" w:rsidRPr="008C0DBB" w:rsidRDefault="00543ED0" w:rsidP="00543ED0">
      <w:pPr>
        <w:tabs>
          <w:tab w:val="left" w:pos="2610"/>
        </w:tabs>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w:t>
      </w:r>
      <w:r w:rsidR="009B2302" w:rsidRPr="008C0DBB">
        <w:rPr>
          <w:rFonts w:asciiTheme="majorBidi" w:hAnsiTheme="majorBidi" w:cstheme="majorBidi"/>
        </w:rPr>
        <w:t xml:space="preserve"> </w:t>
      </w: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w:t>
      </w:r>
    </w:p>
    <w:p w14:paraId="0BCCED7A" w14:textId="35DE5871" w:rsidR="00543ED0" w:rsidRPr="008C0DBB" w:rsidRDefault="00543ED0" w:rsidP="00543ED0">
      <w:pPr>
        <w:tabs>
          <w:tab w:val="left" w:pos="2610"/>
        </w:tabs>
        <w:jc w:val="right"/>
        <w:rPr>
          <w:rFonts w:asciiTheme="majorBidi" w:hAnsiTheme="majorBidi" w:cstheme="majorBidi"/>
        </w:rPr>
      </w:pPr>
      <w:r w:rsidRPr="008C0DBB">
        <w:rPr>
          <w:rFonts w:asciiTheme="majorBidi" w:hAnsiTheme="majorBidi" w:cstheme="majorBidi"/>
          <w:spacing w:val="-2"/>
        </w:rPr>
        <w:t>Nom légal de la partie au GE</w:t>
      </w:r>
      <w:r w:rsidR="009B2302" w:rsidRPr="008C0DBB">
        <w:rPr>
          <w:rFonts w:asciiTheme="majorBidi" w:hAnsiTheme="majorBidi" w:cstheme="majorBidi"/>
          <w:spacing w:val="-2"/>
        </w:rPr>
        <w:t> :</w:t>
      </w:r>
      <w:r w:rsidRPr="008C0DBB">
        <w:rPr>
          <w:rFonts w:asciiTheme="majorBidi" w:hAnsiTheme="majorBidi" w:cstheme="majorBidi"/>
          <w:spacing w:val="-2"/>
        </w:rPr>
        <w:t xml:space="preserve"> _________________</w:t>
      </w:r>
      <w:r w:rsidRPr="008C0DBB">
        <w:rPr>
          <w:rFonts w:asciiTheme="majorBidi" w:hAnsiTheme="majorBidi" w:cstheme="majorBidi"/>
          <w:spacing w:val="-2"/>
        </w:rPr>
        <w:tab/>
      </w:r>
      <w:r w:rsidRPr="008C0DBB">
        <w:rPr>
          <w:rFonts w:asciiTheme="majorBidi" w:hAnsiTheme="majorBidi" w:cstheme="majorBidi"/>
          <w:i/>
        </w:rPr>
        <w:tab/>
      </w: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___</w:t>
      </w:r>
    </w:p>
    <w:p w14:paraId="4FBF16E5" w14:textId="77777777" w:rsidR="00543ED0" w:rsidRPr="008C0DBB" w:rsidRDefault="00543ED0" w:rsidP="00543ED0">
      <w:pPr>
        <w:tabs>
          <w:tab w:val="left" w:pos="2610"/>
        </w:tabs>
        <w:jc w:val="right"/>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412"/>
      </w:tblGrid>
      <w:tr w:rsidR="00543ED0" w:rsidRPr="008C0DBB" w14:paraId="151E11FD" w14:textId="77777777" w:rsidTr="00EA698F">
        <w:trPr>
          <w:cantSplit/>
        </w:trPr>
        <w:tc>
          <w:tcPr>
            <w:tcW w:w="9072" w:type="dxa"/>
            <w:gridSpan w:val="3"/>
          </w:tcPr>
          <w:p w14:paraId="70DE2428"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Données sur le chiffre d’affaires annuel (construction uniquement)</w:t>
            </w:r>
          </w:p>
        </w:tc>
      </w:tr>
      <w:tr w:rsidR="00543ED0" w:rsidRPr="008C0DBB" w14:paraId="0DEF24C6" w14:textId="77777777" w:rsidTr="00EA698F">
        <w:trPr>
          <w:cantSplit/>
        </w:trPr>
        <w:tc>
          <w:tcPr>
            <w:tcW w:w="1494" w:type="dxa"/>
          </w:tcPr>
          <w:p w14:paraId="3DA4C956"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Année</w:t>
            </w:r>
          </w:p>
        </w:tc>
        <w:tc>
          <w:tcPr>
            <w:tcW w:w="5166" w:type="dxa"/>
          </w:tcPr>
          <w:p w14:paraId="75CCCB72"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Montant et monnaie</w:t>
            </w:r>
          </w:p>
        </w:tc>
        <w:tc>
          <w:tcPr>
            <w:tcW w:w="2412" w:type="dxa"/>
          </w:tcPr>
          <w:p w14:paraId="4CA5C122"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Equivalent US$</w:t>
            </w:r>
          </w:p>
        </w:tc>
      </w:tr>
      <w:tr w:rsidR="00543ED0" w:rsidRPr="008C0DBB" w14:paraId="3B2EB6F9" w14:textId="77777777" w:rsidTr="00EA698F">
        <w:trPr>
          <w:cantSplit/>
        </w:trPr>
        <w:tc>
          <w:tcPr>
            <w:tcW w:w="1494" w:type="dxa"/>
          </w:tcPr>
          <w:p w14:paraId="2A62773A"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1E84C7DC"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66F409F4"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05C03005" w14:textId="77777777" w:rsidTr="00EA698F">
        <w:trPr>
          <w:cantSplit/>
        </w:trPr>
        <w:tc>
          <w:tcPr>
            <w:tcW w:w="1494" w:type="dxa"/>
          </w:tcPr>
          <w:p w14:paraId="0A2E466D"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2C508084"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275F1548"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7583AC8F" w14:textId="77777777" w:rsidTr="00EA698F">
        <w:trPr>
          <w:cantSplit/>
        </w:trPr>
        <w:tc>
          <w:tcPr>
            <w:tcW w:w="1494" w:type="dxa"/>
          </w:tcPr>
          <w:p w14:paraId="38FEE085"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24F82AB4"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5F8B13CE"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5AC5CD2F" w14:textId="77777777" w:rsidTr="00EA698F">
        <w:trPr>
          <w:cantSplit/>
        </w:trPr>
        <w:tc>
          <w:tcPr>
            <w:tcW w:w="1494" w:type="dxa"/>
          </w:tcPr>
          <w:p w14:paraId="577FEB46"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6171CA0C"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65612498"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2F47EDA2" w14:textId="77777777" w:rsidTr="00EA698F">
        <w:tc>
          <w:tcPr>
            <w:tcW w:w="1494" w:type="dxa"/>
          </w:tcPr>
          <w:p w14:paraId="715D687A"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277DF972"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26D75E43"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059C98AB" w14:textId="77777777" w:rsidTr="00EA698F">
        <w:tc>
          <w:tcPr>
            <w:tcW w:w="6660" w:type="dxa"/>
            <w:gridSpan w:val="2"/>
          </w:tcPr>
          <w:p w14:paraId="757429A7" w14:textId="77777777" w:rsidR="00543ED0" w:rsidRPr="008C0DBB" w:rsidRDefault="00543ED0" w:rsidP="00BE4B6F">
            <w:pPr>
              <w:pStyle w:val="BodyText"/>
              <w:tabs>
                <w:tab w:val="left" w:pos="2610"/>
              </w:tabs>
              <w:spacing w:before="60" w:after="60"/>
              <w:jc w:val="left"/>
              <w:rPr>
                <w:rFonts w:asciiTheme="majorBidi" w:hAnsiTheme="majorBidi" w:cstheme="majorBidi"/>
                <w:lang w:val="fr-FR"/>
              </w:rPr>
            </w:pPr>
            <w:r w:rsidRPr="008C0DBB">
              <w:rPr>
                <w:rFonts w:asciiTheme="majorBidi" w:hAnsiTheme="majorBidi" w:cstheme="majorBidi"/>
                <w:lang w:val="fr-FR"/>
              </w:rPr>
              <w:t>Chiffre d’affaires annuel moyen des activités de construction</w:t>
            </w:r>
          </w:p>
          <w:p w14:paraId="046EE8A7"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2DE0013F" w14:textId="77777777" w:rsidR="00543ED0" w:rsidRPr="008C0DBB" w:rsidRDefault="00543ED0" w:rsidP="00BE4B6F">
            <w:pPr>
              <w:pStyle w:val="BodyText"/>
              <w:tabs>
                <w:tab w:val="left" w:pos="2610"/>
              </w:tabs>
              <w:spacing w:before="60" w:after="60"/>
              <w:ind w:left="0" w:firstLine="0"/>
              <w:rPr>
                <w:rFonts w:asciiTheme="majorBidi" w:hAnsiTheme="majorBidi" w:cstheme="majorBidi"/>
                <w:b/>
                <w:lang w:val="fr-FR"/>
              </w:rPr>
            </w:pPr>
            <w:r w:rsidRPr="008C0DBB">
              <w:rPr>
                <w:rFonts w:asciiTheme="majorBidi" w:hAnsiTheme="majorBidi" w:cstheme="majorBidi"/>
                <w:b/>
                <w:lang w:val="fr-FR"/>
              </w:rPr>
              <w:t>__________________</w:t>
            </w:r>
          </w:p>
        </w:tc>
      </w:tr>
    </w:tbl>
    <w:p w14:paraId="6399963C" w14:textId="77777777" w:rsidR="00543ED0" w:rsidRPr="008C0DBB" w:rsidRDefault="00543ED0" w:rsidP="00543ED0">
      <w:pPr>
        <w:tabs>
          <w:tab w:val="left" w:pos="2610"/>
        </w:tabs>
        <w:rPr>
          <w:rFonts w:asciiTheme="majorBidi" w:hAnsiTheme="majorBidi" w:cstheme="majorBidi"/>
        </w:rPr>
      </w:pPr>
    </w:p>
    <w:p w14:paraId="4CABFA61" w14:textId="77777777" w:rsidR="00543ED0" w:rsidRPr="008C0DBB" w:rsidRDefault="00543ED0">
      <w:pPr>
        <w:jc w:val="left"/>
        <w:rPr>
          <w:rFonts w:asciiTheme="majorBidi" w:hAnsiTheme="majorBidi" w:cstheme="majorBidi"/>
        </w:rPr>
      </w:pPr>
      <w:r w:rsidRPr="008C0DBB">
        <w:rPr>
          <w:rFonts w:asciiTheme="majorBidi" w:hAnsiTheme="majorBidi" w:cstheme="majorBidi"/>
        </w:rPr>
        <w:br w:type="page"/>
      </w:r>
    </w:p>
    <w:p w14:paraId="38BDAA5D" w14:textId="7BDCB541" w:rsidR="005001E0" w:rsidRPr="008C0DBB" w:rsidRDefault="00A177B7" w:rsidP="00185F60">
      <w:pPr>
        <w:pStyle w:val="S4-Header2"/>
        <w:rPr>
          <w:szCs w:val="32"/>
          <w:lang w:val="fr-FR"/>
        </w:rPr>
      </w:pPr>
      <w:bookmarkStart w:id="571" w:name="_Toc327863889"/>
      <w:bookmarkStart w:id="572" w:name="_Toc487641629"/>
      <w:r w:rsidRPr="008C0DBB">
        <w:rPr>
          <w:szCs w:val="32"/>
          <w:lang w:val="fr-FR"/>
        </w:rPr>
        <w:lastRenderedPageBreak/>
        <w:t>Formulaire FIN – 3.3</w:t>
      </w:r>
      <w:r w:rsidR="009B2302" w:rsidRPr="008C0DBB">
        <w:rPr>
          <w:szCs w:val="32"/>
          <w:lang w:val="fr-FR"/>
        </w:rPr>
        <w:t> :</w:t>
      </w:r>
      <w:r w:rsidRPr="008C0DBB">
        <w:rPr>
          <w:szCs w:val="32"/>
          <w:lang w:val="fr-FR"/>
        </w:rPr>
        <w:t xml:space="preserve"> Ressources financières</w:t>
      </w:r>
      <w:bookmarkEnd w:id="571"/>
      <w:bookmarkEnd w:id="572"/>
    </w:p>
    <w:p w14:paraId="5F3D901E" w14:textId="77777777" w:rsidR="005001E0" w:rsidRPr="008C0DBB" w:rsidRDefault="005001E0" w:rsidP="00185F60">
      <w:pPr>
        <w:spacing w:after="0"/>
        <w:rPr>
          <w:rFonts w:asciiTheme="majorBidi" w:hAnsiTheme="majorBidi" w:cstheme="majorBidi"/>
        </w:rPr>
      </w:pPr>
    </w:p>
    <w:p w14:paraId="57CEC309" w14:textId="77777777" w:rsidR="005001E0" w:rsidRPr="008C0DBB" w:rsidRDefault="00A177B7" w:rsidP="00EA698F">
      <w:pPr>
        <w:ind w:left="0" w:firstLine="0"/>
        <w:rPr>
          <w:rFonts w:asciiTheme="majorBidi" w:hAnsiTheme="majorBidi" w:cstheme="majorBidi"/>
          <w:szCs w:val="24"/>
        </w:rPr>
      </w:pPr>
      <w:r w:rsidRPr="008C0DBB">
        <w:rPr>
          <w:rFonts w:asciiTheme="majorBidi" w:hAnsiTheme="majorBidi" w:cstheme="majorBidi"/>
        </w:rPr>
        <w:t xml:space="preserve">Spécifier les sources de financement, tels que les avoirs liquides, </w:t>
      </w:r>
      <w:r w:rsidRPr="008C0DBB">
        <w:rPr>
          <w:rFonts w:asciiTheme="majorBidi" w:hAnsiTheme="majorBidi" w:cstheme="majorBidi"/>
          <w:szCs w:val="24"/>
        </w:rPr>
        <w:t>des actifs non grevés ou des lignes de crédit, et autres moyens financiers, net des engagements financiers en cours, disponibles pour les besoins de trésoreries des travaux objet du(es) marché(s) telles que spécifiées à la Section III. Critères d’évaluation et de qualification.</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A177B7" w:rsidRPr="008C0DBB" w14:paraId="000F0EBC"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5D44B449" w14:textId="77777777" w:rsidR="00A177B7" w:rsidRPr="008C0DBB" w:rsidRDefault="00D86EDA" w:rsidP="00185F60">
            <w:pPr>
              <w:spacing w:before="60" w:after="60"/>
              <w:jc w:val="left"/>
              <w:rPr>
                <w:rFonts w:asciiTheme="majorBidi" w:hAnsiTheme="majorBidi" w:cstheme="majorBidi"/>
                <w:color w:val="000000"/>
                <w:spacing w:val="-2"/>
                <w:szCs w:val="24"/>
                <w:lang w:eastAsia="en-US"/>
              </w:rPr>
            </w:pPr>
            <w:r w:rsidRPr="008C0DBB">
              <w:rPr>
                <w:rFonts w:asciiTheme="majorBidi" w:hAnsiTheme="majorBidi" w:cstheme="majorBidi"/>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2FC548A9" w14:textId="77777777" w:rsidR="00A177B7" w:rsidRPr="008C0DBB" w:rsidRDefault="00D86EDA" w:rsidP="00185F60">
            <w:pPr>
              <w:spacing w:before="60" w:after="60"/>
              <w:jc w:val="left"/>
              <w:rPr>
                <w:rFonts w:asciiTheme="majorBidi" w:hAnsiTheme="majorBidi" w:cstheme="majorBidi"/>
                <w:color w:val="000000"/>
                <w:spacing w:val="-2"/>
                <w:szCs w:val="24"/>
                <w:lang w:eastAsia="en-US"/>
              </w:rPr>
            </w:pPr>
            <w:r w:rsidRPr="008C0DBB">
              <w:rPr>
                <w:rFonts w:asciiTheme="majorBidi" w:hAnsiTheme="majorBidi" w:cstheme="majorBidi"/>
                <w:color w:val="000000"/>
                <w:spacing w:val="-2"/>
                <w:szCs w:val="24"/>
                <w:lang w:eastAsia="en-US"/>
              </w:rPr>
              <w:t xml:space="preserve">Source </w:t>
            </w:r>
            <w:r w:rsidR="00A177B7" w:rsidRPr="008C0DBB">
              <w:rPr>
                <w:rFonts w:asciiTheme="majorBidi" w:hAnsiTheme="majorBidi" w:cstheme="majorBidi"/>
                <w:color w:val="000000"/>
                <w:spacing w:val="-2"/>
                <w:szCs w:val="24"/>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3E8143B3" w14:textId="77777777" w:rsidR="00A177B7" w:rsidRPr="008C0DBB" w:rsidRDefault="00A177B7" w:rsidP="00185F60">
            <w:pPr>
              <w:spacing w:before="60" w:after="60"/>
              <w:jc w:val="left"/>
              <w:rPr>
                <w:rFonts w:asciiTheme="majorBidi" w:hAnsiTheme="majorBidi" w:cstheme="majorBidi"/>
                <w:color w:val="000000"/>
                <w:spacing w:val="-2"/>
                <w:szCs w:val="24"/>
                <w:lang w:eastAsia="en-US"/>
              </w:rPr>
            </w:pPr>
            <w:r w:rsidRPr="008C0DBB">
              <w:rPr>
                <w:rFonts w:asciiTheme="majorBidi" w:hAnsiTheme="majorBidi" w:cstheme="majorBidi"/>
                <w:color w:val="000000"/>
                <w:spacing w:val="-2"/>
                <w:szCs w:val="24"/>
                <w:lang w:eastAsia="en-US"/>
              </w:rPr>
              <w:t>Montant</w:t>
            </w:r>
            <w:r w:rsidR="00D86EDA" w:rsidRPr="008C0DBB">
              <w:rPr>
                <w:rFonts w:asciiTheme="majorBidi" w:hAnsiTheme="majorBidi" w:cstheme="majorBidi"/>
                <w:color w:val="000000"/>
                <w:spacing w:val="-2"/>
                <w:szCs w:val="24"/>
                <w:lang w:eastAsia="en-US"/>
              </w:rPr>
              <w:t xml:space="preserve"> (US$ </w:t>
            </w:r>
            <w:r w:rsidR="00D41D68" w:rsidRPr="008C0DBB">
              <w:rPr>
                <w:rFonts w:asciiTheme="majorBidi" w:hAnsiTheme="majorBidi" w:cstheme="majorBidi"/>
                <w:color w:val="000000"/>
                <w:spacing w:val="-2"/>
                <w:szCs w:val="24"/>
                <w:lang w:eastAsia="en-US"/>
              </w:rPr>
              <w:t>équivalent</w:t>
            </w:r>
            <w:r w:rsidR="00D86EDA" w:rsidRPr="008C0DBB">
              <w:rPr>
                <w:rFonts w:asciiTheme="majorBidi" w:hAnsiTheme="majorBidi" w:cstheme="majorBidi"/>
                <w:color w:val="000000"/>
                <w:spacing w:val="-2"/>
                <w:szCs w:val="24"/>
                <w:lang w:eastAsia="en-US"/>
              </w:rPr>
              <w:t>)</w:t>
            </w:r>
          </w:p>
        </w:tc>
      </w:tr>
      <w:tr w:rsidR="00A177B7" w:rsidRPr="008C0DBB" w14:paraId="58F8BF10" w14:textId="77777777" w:rsidTr="00185F60">
        <w:trPr>
          <w:cantSplit/>
          <w:jc w:val="center"/>
        </w:trPr>
        <w:tc>
          <w:tcPr>
            <w:tcW w:w="536" w:type="dxa"/>
            <w:tcBorders>
              <w:top w:val="single" w:sz="6" w:space="0" w:color="auto"/>
              <w:left w:val="single" w:sz="6" w:space="0" w:color="auto"/>
            </w:tcBorders>
          </w:tcPr>
          <w:p w14:paraId="5CB4FA91" w14:textId="77777777" w:rsidR="00A177B7" w:rsidRPr="008C0DBB" w:rsidRDefault="00D86EDA"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25FD7654" w14:textId="77777777" w:rsidR="00A177B7" w:rsidRPr="008C0DBB" w:rsidRDefault="00A177B7" w:rsidP="00BE4B6F">
            <w:pPr>
              <w:spacing w:before="60" w:after="60"/>
              <w:rPr>
                <w:rFonts w:asciiTheme="majorBidi" w:hAnsiTheme="majorBidi" w:cstheme="majorBidi"/>
                <w:spacing w:val="-2"/>
                <w:szCs w:val="24"/>
                <w:lang w:eastAsia="en-US"/>
              </w:rPr>
            </w:pPr>
          </w:p>
          <w:p w14:paraId="07B139FA"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3509EDE8" w14:textId="77777777" w:rsidR="00A177B7" w:rsidRPr="008C0DBB" w:rsidRDefault="00A177B7" w:rsidP="00BE4B6F">
            <w:pPr>
              <w:spacing w:before="60" w:after="60"/>
              <w:rPr>
                <w:rFonts w:asciiTheme="majorBidi" w:hAnsiTheme="majorBidi" w:cstheme="majorBidi"/>
                <w:spacing w:val="-2"/>
                <w:szCs w:val="24"/>
                <w:lang w:eastAsia="en-US"/>
              </w:rPr>
            </w:pPr>
          </w:p>
        </w:tc>
      </w:tr>
      <w:tr w:rsidR="00A177B7" w:rsidRPr="008C0DBB" w14:paraId="3281F4CA" w14:textId="77777777" w:rsidTr="00185F60">
        <w:trPr>
          <w:cantSplit/>
          <w:jc w:val="center"/>
        </w:trPr>
        <w:tc>
          <w:tcPr>
            <w:tcW w:w="536" w:type="dxa"/>
            <w:tcBorders>
              <w:top w:val="single" w:sz="6" w:space="0" w:color="auto"/>
              <w:left w:val="single" w:sz="6" w:space="0" w:color="auto"/>
            </w:tcBorders>
          </w:tcPr>
          <w:p w14:paraId="59C6A439" w14:textId="77777777" w:rsidR="00A177B7" w:rsidRPr="008C0DBB" w:rsidRDefault="00D86EDA"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34970FA0" w14:textId="77777777" w:rsidR="00A177B7" w:rsidRPr="008C0DBB" w:rsidRDefault="00A177B7" w:rsidP="00BE4B6F">
            <w:pPr>
              <w:spacing w:before="60" w:after="60"/>
              <w:rPr>
                <w:rFonts w:asciiTheme="majorBidi" w:hAnsiTheme="majorBidi" w:cstheme="majorBidi"/>
                <w:spacing w:val="-2"/>
                <w:szCs w:val="24"/>
                <w:lang w:eastAsia="en-US"/>
              </w:rPr>
            </w:pPr>
          </w:p>
          <w:p w14:paraId="223F3CB3"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6F08751E" w14:textId="77777777" w:rsidR="00A177B7" w:rsidRPr="008C0DBB" w:rsidRDefault="00A177B7" w:rsidP="00BE4B6F">
            <w:pPr>
              <w:spacing w:before="60" w:after="60"/>
              <w:rPr>
                <w:rFonts w:asciiTheme="majorBidi" w:hAnsiTheme="majorBidi" w:cstheme="majorBidi"/>
                <w:spacing w:val="-2"/>
                <w:szCs w:val="24"/>
                <w:lang w:eastAsia="en-US"/>
              </w:rPr>
            </w:pPr>
          </w:p>
        </w:tc>
      </w:tr>
      <w:tr w:rsidR="00A177B7" w:rsidRPr="008C0DBB" w14:paraId="0F23C535" w14:textId="77777777" w:rsidTr="00185F60">
        <w:trPr>
          <w:cantSplit/>
          <w:jc w:val="center"/>
        </w:trPr>
        <w:tc>
          <w:tcPr>
            <w:tcW w:w="536" w:type="dxa"/>
            <w:tcBorders>
              <w:top w:val="single" w:sz="6" w:space="0" w:color="auto"/>
              <w:left w:val="single" w:sz="6" w:space="0" w:color="auto"/>
            </w:tcBorders>
          </w:tcPr>
          <w:p w14:paraId="3E98AAA5" w14:textId="77777777" w:rsidR="00A177B7" w:rsidRPr="008C0DBB" w:rsidRDefault="00D86EDA"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01D75DCD" w14:textId="77777777" w:rsidR="00A177B7" w:rsidRPr="008C0DBB" w:rsidRDefault="00A177B7" w:rsidP="00BE4B6F">
            <w:pPr>
              <w:spacing w:before="60" w:after="60"/>
              <w:rPr>
                <w:rFonts w:asciiTheme="majorBidi" w:hAnsiTheme="majorBidi" w:cstheme="majorBidi"/>
                <w:spacing w:val="-2"/>
                <w:szCs w:val="24"/>
                <w:lang w:eastAsia="en-US"/>
              </w:rPr>
            </w:pPr>
          </w:p>
          <w:p w14:paraId="3E363D7E"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41E1D135" w14:textId="77777777" w:rsidR="00A177B7" w:rsidRPr="008C0DBB" w:rsidRDefault="00A177B7" w:rsidP="00BE4B6F">
            <w:pPr>
              <w:spacing w:before="60" w:after="60"/>
              <w:rPr>
                <w:rFonts w:asciiTheme="majorBidi" w:hAnsiTheme="majorBidi" w:cstheme="majorBidi"/>
                <w:spacing w:val="-2"/>
                <w:szCs w:val="24"/>
                <w:lang w:eastAsia="en-US"/>
              </w:rPr>
            </w:pPr>
          </w:p>
        </w:tc>
      </w:tr>
      <w:tr w:rsidR="00A177B7" w:rsidRPr="008C0DBB" w14:paraId="52D6BFDA" w14:textId="77777777" w:rsidTr="00185F60">
        <w:trPr>
          <w:cantSplit/>
          <w:jc w:val="center"/>
        </w:trPr>
        <w:tc>
          <w:tcPr>
            <w:tcW w:w="536" w:type="dxa"/>
            <w:tcBorders>
              <w:top w:val="single" w:sz="6" w:space="0" w:color="auto"/>
              <w:left w:val="single" w:sz="6" w:space="0" w:color="auto"/>
              <w:bottom w:val="single" w:sz="6" w:space="0" w:color="auto"/>
            </w:tcBorders>
          </w:tcPr>
          <w:p w14:paraId="6A514BC2" w14:textId="7566CC5B" w:rsidR="00A177B7" w:rsidRPr="008C0DBB" w:rsidRDefault="00185F60"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4</w:t>
            </w:r>
          </w:p>
        </w:tc>
        <w:tc>
          <w:tcPr>
            <w:tcW w:w="5640" w:type="dxa"/>
            <w:tcBorders>
              <w:top w:val="single" w:sz="6" w:space="0" w:color="auto"/>
              <w:left w:val="single" w:sz="6" w:space="0" w:color="auto"/>
              <w:bottom w:val="single" w:sz="6" w:space="0" w:color="auto"/>
            </w:tcBorders>
          </w:tcPr>
          <w:p w14:paraId="4BD43295" w14:textId="77777777" w:rsidR="00A177B7" w:rsidRPr="008C0DBB" w:rsidRDefault="00A177B7" w:rsidP="00BE4B6F">
            <w:pPr>
              <w:spacing w:before="60" w:after="60"/>
              <w:rPr>
                <w:rFonts w:asciiTheme="majorBidi" w:hAnsiTheme="majorBidi" w:cstheme="majorBidi"/>
                <w:spacing w:val="-2"/>
                <w:szCs w:val="24"/>
                <w:lang w:eastAsia="en-US"/>
              </w:rPr>
            </w:pPr>
          </w:p>
          <w:p w14:paraId="26A5678E"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32827BDE" w14:textId="77777777" w:rsidR="00A177B7" w:rsidRPr="008C0DBB" w:rsidRDefault="00A177B7" w:rsidP="00BE4B6F">
            <w:pPr>
              <w:spacing w:before="60" w:after="60"/>
              <w:rPr>
                <w:rFonts w:asciiTheme="majorBidi" w:hAnsiTheme="majorBidi" w:cstheme="majorBidi"/>
                <w:spacing w:val="-2"/>
                <w:szCs w:val="24"/>
                <w:lang w:eastAsia="en-US"/>
              </w:rPr>
            </w:pPr>
          </w:p>
        </w:tc>
      </w:tr>
    </w:tbl>
    <w:p w14:paraId="138ADD9F" w14:textId="77777777" w:rsidR="006B7AAC" w:rsidRPr="008C0DBB" w:rsidRDefault="006B7AAC" w:rsidP="00A177B7">
      <w:pPr>
        <w:rPr>
          <w:rFonts w:asciiTheme="majorBidi" w:hAnsiTheme="majorBidi" w:cstheme="majorBidi"/>
        </w:rPr>
      </w:pPr>
    </w:p>
    <w:p w14:paraId="5164E4EB" w14:textId="77777777" w:rsidR="006B7AAC" w:rsidRPr="008C0DBB" w:rsidRDefault="006B7AAC">
      <w:pPr>
        <w:jc w:val="left"/>
        <w:rPr>
          <w:rFonts w:asciiTheme="majorBidi" w:hAnsiTheme="majorBidi" w:cstheme="majorBidi"/>
        </w:rPr>
      </w:pPr>
      <w:r w:rsidRPr="008C0DBB">
        <w:rPr>
          <w:rFonts w:asciiTheme="majorBidi" w:hAnsiTheme="majorBidi" w:cstheme="majorBidi"/>
        </w:rPr>
        <w:br w:type="page"/>
      </w:r>
    </w:p>
    <w:p w14:paraId="64B006E2" w14:textId="0940B13A" w:rsidR="000A450A" w:rsidRPr="008C0DBB" w:rsidRDefault="000A450A" w:rsidP="00DA134A">
      <w:pPr>
        <w:pStyle w:val="S4-Header2"/>
        <w:rPr>
          <w:szCs w:val="32"/>
          <w:lang w:val="fr-FR"/>
        </w:rPr>
      </w:pPr>
      <w:bookmarkStart w:id="573" w:name="_Toc327863891"/>
      <w:bookmarkStart w:id="574" w:name="_Toc487641630"/>
      <w:r w:rsidRPr="008C0DBB">
        <w:rPr>
          <w:szCs w:val="32"/>
          <w:lang w:val="fr-FR"/>
        </w:rPr>
        <w:lastRenderedPageBreak/>
        <w:t>Formulaire EXP – 4.1</w:t>
      </w:r>
      <w:r w:rsidR="009B2302" w:rsidRPr="008C0DBB">
        <w:rPr>
          <w:szCs w:val="32"/>
          <w:lang w:val="fr-FR"/>
        </w:rPr>
        <w:t> :</w:t>
      </w:r>
      <w:r w:rsidR="00543ED0" w:rsidRPr="008C0DBB">
        <w:rPr>
          <w:szCs w:val="32"/>
          <w:lang w:val="fr-FR"/>
        </w:rPr>
        <w:t xml:space="preserve"> </w:t>
      </w:r>
      <w:r w:rsidRPr="008C0DBB">
        <w:rPr>
          <w:szCs w:val="32"/>
          <w:lang w:val="fr-FR"/>
        </w:rPr>
        <w:t>Expérience générale de construction</w:t>
      </w:r>
      <w:bookmarkEnd w:id="573"/>
      <w:bookmarkEnd w:id="574"/>
    </w:p>
    <w:p w14:paraId="50050A21" w14:textId="77777777" w:rsidR="000A450A" w:rsidRPr="008C0DBB" w:rsidRDefault="000A450A" w:rsidP="00122D67">
      <w:pPr>
        <w:tabs>
          <w:tab w:val="left" w:pos="2610"/>
        </w:tabs>
        <w:jc w:val="center"/>
        <w:rPr>
          <w:rFonts w:asciiTheme="majorBidi" w:hAnsiTheme="majorBidi" w:cstheme="majorBidi"/>
        </w:rPr>
      </w:pPr>
    </w:p>
    <w:p w14:paraId="549C3A4D" w14:textId="77777777" w:rsidR="00DA134A" w:rsidRPr="008C0DBB" w:rsidRDefault="000A450A" w:rsidP="00DA134A">
      <w:pPr>
        <w:tabs>
          <w:tab w:val="left" w:pos="2610"/>
        </w:tabs>
        <w:spacing w:after="0"/>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w:t>
      </w:r>
    </w:p>
    <w:p w14:paraId="1A18CD4A" w14:textId="336569E5" w:rsidR="000A450A" w:rsidRPr="008C0DBB" w:rsidRDefault="000A450A" w:rsidP="00DA134A">
      <w:pPr>
        <w:tabs>
          <w:tab w:val="left" w:pos="2610"/>
        </w:tabs>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__________________</w:t>
      </w:r>
    </w:p>
    <w:p w14:paraId="0BA32BD9" w14:textId="77777777" w:rsidR="00DA134A" w:rsidRPr="008C0DBB" w:rsidRDefault="000A450A" w:rsidP="00DA134A">
      <w:pPr>
        <w:tabs>
          <w:tab w:val="left" w:pos="2610"/>
        </w:tabs>
        <w:spacing w:after="0"/>
        <w:jc w:val="right"/>
        <w:rPr>
          <w:rFonts w:asciiTheme="majorBidi" w:hAnsiTheme="majorBidi" w:cstheme="majorBidi"/>
          <w: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______________ _________</w:t>
      </w:r>
    </w:p>
    <w:p w14:paraId="4488533E" w14:textId="6E30AAEF" w:rsidR="000A450A" w:rsidRPr="008C0DBB" w:rsidRDefault="000A450A" w:rsidP="00DA134A">
      <w:pPr>
        <w:tabs>
          <w:tab w:val="left" w:pos="2610"/>
        </w:tabs>
        <w:spacing w:after="0"/>
        <w:jc w:val="right"/>
        <w:rPr>
          <w:rFonts w:asciiTheme="majorBidi" w:hAnsiTheme="majorBidi" w:cstheme="majorBidi"/>
        </w:rPr>
      </w:pP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w:t>
      </w:r>
      <w:r w:rsidR="00DA134A" w:rsidRPr="008C0DBB">
        <w:rPr>
          <w:rFonts w:asciiTheme="majorBidi" w:hAnsiTheme="majorBidi" w:cstheme="majorBidi"/>
        </w:rPr>
        <w:t>__________________</w:t>
      </w:r>
    </w:p>
    <w:p w14:paraId="097EEA49"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317CD762" w14:textId="7BC149C7" w:rsidR="000A450A" w:rsidRPr="008C0DBB" w:rsidRDefault="000A450A" w:rsidP="00122D67">
      <w:pPr>
        <w:tabs>
          <w:tab w:val="left" w:pos="2610"/>
        </w:tabs>
        <w:jc w:val="right"/>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0A450A" w:rsidRPr="008C0DBB" w14:paraId="6C0BD246" w14:textId="77777777">
        <w:trPr>
          <w:cantSplit/>
          <w:trHeight w:val="440"/>
          <w:tblHeader/>
          <w:jc w:val="center"/>
        </w:trPr>
        <w:tc>
          <w:tcPr>
            <w:tcW w:w="1170" w:type="dxa"/>
          </w:tcPr>
          <w:p w14:paraId="7A314957" w14:textId="529C61F0" w:rsidR="000A450A" w:rsidRPr="008C0DBB" w:rsidRDefault="000A450A" w:rsidP="00DA134A">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Mois/</w:t>
            </w:r>
            <w:r w:rsidR="00DA134A" w:rsidRPr="008C0DBB">
              <w:rPr>
                <w:rFonts w:asciiTheme="majorBidi" w:hAnsiTheme="majorBidi" w:cstheme="majorBidi"/>
                <w:bCs/>
                <w:spacing w:val="-2"/>
                <w:szCs w:val="24"/>
              </w:rPr>
              <w:t xml:space="preserve"> </w:t>
            </w:r>
            <w:r w:rsidRPr="008C0DBB">
              <w:rPr>
                <w:rFonts w:asciiTheme="majorBidi" w:hAnsiTheme="majorBidi" w:cstheme="majorBidi"/>
                <w:bCs/>
                <w:spacing w:val="-2"/>
                <w:szCs w:val="24"/>
              </w:rPr>
              <w:t>année de départ*</w:t>
            </w:r>
          </w:p>
        </w:tc>
        <w:tc>
          <w:tcPr>
            <w:tcW w:w="990" w:type="dxa"/>
          </w:tcPr>
          <w:p w14:paraId="18E24BBA" w14:textId="5B08241C" w:rsidR="000A450A" w:rsidRPr="008C0DBB" w:rsidRDefault="000A450A" w:rsidP="00DA134A">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Mois/</w:t>
            </w:r>
            <w:r w:rsidR="00DA134A" w:rsidRPr="008C0DBB">
              <w:rPr>
                <w:rFonts w:asciiTheme="majorBidi" w:hAnsiTheme="majorBidi" w:cstheme="majorBidi"/>
                <w:bCs/>
                <w:spacing w:val="-2"/>
                <w:szCs w:val="24"/>
              </w:rPr>
              <w:t xml:space="preserve"> </w:t>
            </w:r>
            <w:r w:rsidRPr="008C0DBB">
              <w:rPr>
                <w:rFonts w:asciiTheme="majorBidi" w:hAnsiTheme="majorBidi" w:cstheme="majorBidi"/>
                <w:bCs/>
                <w:spacing w:val="-2"/>
                <w:szCs w:val="24"/>
              </w:rPr>
              <w:t>année final(e)</w:t>
            </w:r>
          </w:p>
        </w:tc>
        <w:tc>
          <w:tcPr>
            <w:tcW w:w="5040" w:type="dxa"/>
          </w:tcPr>
          <w:p w14:paraId="3C7FEE4B" w14:textId="01ABFA44" w:rsidR="000A450A" w:rsidRPr="008C0DBB" w:rsidRDefault="000A450A" w:rsidP="00BE4B6F">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Identification du marché</w:t>
            </w:r>
          </w:p>
          <w:p w14:paraId="12E59747" w14:textId="77777777" w:rsidR="000A450A" w:rsidRPr="008C0DBB" w:rsidRDefault="000A450A" w:rsidP="00BE4B6F">
            <w:pPr>
              <w:tabs>
                <w:tab w:val="left" w:pos="2610"/>
              </w:tabs>
              <w:spacing w:before="60" w:after="60"/>
              <w:ind w:left="0" w:firstLine="0"/>
              <w:jc w:val="center"/>
              <w:rPr>
                <w:rFonts w:asciiTheme="majorBidi" w:hAnsiTheme="majorBidi" w:cstheme="majorBidi"/>
                <w:bCs/>
                <w:spacing w:val="-2"/>
                <w:szCs w:val="24"/>
              </w:rPr>
            </w:pPr>
          </w:p>
        </w:tc>
        <w:tc>
          <w:tcPr>
            <w:tcW w:w="1980" w:type="dxa"/>
          </w:tcPr>
          <w:p w14:paraId="0CE94514" w14:textId="77777777" w:rsidR="000A450A" w:rsidRPr="008C0DBB" w:rsidRDefault="000A450A" w:rsidP="00BE4B6F">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Rôle du soumissionnaire</w:t>
            </w:r>
          </w:p>
        </w:tc>
      </w:tr>
      <w:tr w:rsidR="000A450A" w:rsidRPr="008C0DBB" w14:paraId="15B79B08" w14:textId="77777777">
        <w:trPr>
          <w:cantSplit/>
          <w:jc w:val="center"/>
        </w:trPr>
        <w:tc>
          <w:tcPr>
            <w:tcW w:w="1170" w:type="dxa"/>
          </w:tcPr>
          <w:p w14:paraId="2CB2C1D8" w14:textId="5F95341D"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990" w:type="dxa"/>
          </w:tcPr>
          <w:p w14:paraId="3E53C467" w14:textId="2B2FB08F"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5040" w:type="dxa"/>
          </w:tcPr>
          <w:p w14:paraId="2EA267C1" w14:textId="5E550FDE"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marché</w:t>
            </w:r>
            <w:r w:rsidR="009B2302" w:rsidRPr="008C0DBB">
              <w:rPr>
                <w:rFonts w:asciiTheme="majorBidi" w:hAnsiTheme="majorBidi" w:cstheme="majorBidi"/>
                <w:spacing w:val="-2"/>
                <w:szCs w:val="24"/>
              </w:rPr>
              <w:t> :</w:t>
            </w:r>
          </w:p>
          <w:p w14:paraId="277323C4" w14:textId="635DE0FE"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Brève description des Travaux réalisés par le soumissionnaire</w:t>
            </w:r>
            <w:r w:rsidR="009B2302" w:rsidRPr="008C0DBB">
              <w:rPr>
                <w:rFonts w:asciiTheme="majorBidi" w:hAnsiTheme="majorBidi" w:cstheme="majorBidi"/>
                <w:spacing w:val="-2"/>
                <w:szCs w:val="24"/>
              </w:rPr>
              <w:t> :</w:t>
            </w:r>
          </w:p>
          <w:p w14:paraId="072FE914" w14:textId="7F3B90C3" w:rsidR="000A450A" w:rsidRPr="008C0DBB" w:rsidRDefault="000A450A" w:rsidP="00BE4B6F">
            <w:pPr>
              <w:tabs>
                <w:tab w:val="left" w:pos="2610"/>
              </w:tabs>
              <w:spacing w:before="60" w:after="60"/>
              <w:ind w:left="0" w:firstLine="0"/>
              <w:jc w:val="left"/>
              <w:rPr>
                <w:rFonts w:asciiTheme="majorBidi" w:hAnsiTheme="majorBidi" w:cstheme="majorBidi"/>
                <w:i/>
                <w:spacing w:val="-2"/>
                <w:szCs w:val="24"/>
              </w:rPr>
            </w:pPr>
            <w:r w:rsidRPr="008C0DBB">
              <w:rPr>
                <w:rFonts w:asciiTheme="majorBidi" w:hAnsiTheme="majorBidi" w:cstheme="majorBidi"/>
                <w:spacing w:val="-2"/>
                <w:szCs w:val="24"/>
              </w:rPr>
              <w:t>Montant du marché</w:t>
            </w:r>
            <w:r w:rsidR="009B2302" w:rsidRPr="008C0DBB">
              <w:rPr>
                <w:rFonts w:asciiTheme="majorBidi" w:hAnsiTheme="majorBidi" w:cstheme="majorBidi"/>
                <w:spacing w:val="-2"/>
                <w:szCs w:val="24"/>
              </w:rPr>
              <w:t> :</w:t>
            </w:r>
            <w:r w:rsidRPr="008C0DBB">
              <w:rPr>
                <w:rFonts w:asciiTheme="majorBidi" w:hAnsiTheme="majorBidi" w:cstheme="majorBidi"/>
                <w:spacing w:val="-2"/>
                <w:szCs w:val="24"/>
              </w:rPr>
              <w:t> </w:t>
            </w:r>
            <w:r w:rsidRPr="008C0DBB">
              <w:rPr>
                <w:rFonts w:asciiTheme="majorBidi" w:hAnsiTheme="majorBidi" w:cstheme="majorBidi"/>
                <w:i/>
                <w:spacing w:val="-2"/>
                <w:szCs w:val="24"/>
              </w:rPr>
              <w:t>[insérer le montant en [préciser la monnaie, le taux de change et l’équivalent en $ E.U.]</w:t>
            </w:r>
          </w:p>
          <w:p w14:paraId="540D53B2" w14:textId="0B3490AA"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Maître de l’Ouvrage</w:t>
            </w:r>
            <w:r w:rsidR="009B2302" w:rsidRPr="008C0DBB">
              <w:rPr>
                <w:rFonts w:asciiTheme="majorBidi" w:hAnsiTheme="majorBidi" w:cstheme="majorBidi"/>
                <w:spacing w:val="-2"/>
                <w:szCs w:val="24"/>
              </w:rPr>
              <w:t> :</w:t>
            </w:r>
          </w:p>
          <w:p w14:paraId="1E50ACAE" w14:textId="2B90AB7B"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Adresse</w:t>
            </w:r>
            <w:r w:rsidR="009B2302" w:rsidRPr="008C0DBB">
              <w:rPr>
                <w:rFonts w:asciiTheme="majorBidi" w:hAnsiTheme="majorBidi" w:cstheme="majorBidi"/>
                <w:spacing w:val="-2"/>
                <w:szCs w:val="24"/>
              </w:rPr>
              <w:t> :</w:t>
            </w:r>
          </w:p>
        </w:tc>
        <w:tc>
          <w:tcPr>
            <w:tcW w:w="1980" w:type="dxa"/>
          </w:tcPr>
          <w:p w14:paraId="5E58F4E3" w14:textId="77777777" w:rsidR="000A450A" w:rsidRPr="008C0DBB" w:rsidRDefault="000A450A" w:rsidP="00DA134A">
            <w:pPr>
              <w:tabs>
                <w:tab w:val="left" w:pos="2610"/>
              </w:tabs>
              <w:spacing w:before="60" w:after="60"/>
              <w:ind w:left="0" w:firstLine="0"/>
              <w:jc w:val="left"/>
              <w:rPr>
                <w:rFonts w:asciiTheme="majorBidi" w:hAnsiTheme="majorBidi" w:cstheme="majorBidi"/>
                <w:spacing w:val="-2"/>
                <w:szCs w:val="24"/>
              </w:rPr>
            </w:pPr>
          </w:p>
        </w:tc>
      </w:tr>
      <w:tr w:rsidR="000A450A" w:rsidRPr="008C0DBB" w14:paraId="6EC71E6A" w14:textId="77777777">
        <w:trPr>
          <w:cantSplit/>
          <w:jc w:val="center"/>
        </w:trPr>
        <w:tc>
          <w:tcPr>
            <w:tcW w:w="1170" w:type="dxa"/>
          </w:tcPr>
          <w:p w14:paraId="3FC35155"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990" w:type="dxa"/>
          </w:tcPr>
          <w:p w14:paraId="4313F209"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5040" w:type="dxa"/>
          </w:tcPr>
          <w:p w14:paraId="46B0D052"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marché :</w:t>
            </w:r>
          </w:p>
          <w:p w14:paraId="0834A1E0"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Brève description des Travaux réalisés par le soumissionnaire :</w:t>
            </w:r>
          </w:p>
          <w:p w14:paraId="6632B7CF" w14:textId="77777777" w:rsidR="00DA134A" w:rsidRPr="008C0DBB" w:rsidRDefault="00DA134A" w:rsidP="00DA134A">
            <w:pPr>
              <w:tabs>
                <w:tab w:val="left" w:pos="2610"/>
              </w:tabs>
              <w:spacing w:before="60" w:after="60"/>
              <w:ind w:left="0" w:firstLine="0"/>
              <w:jc w:val="left"/>
              <w:rPr>
                <w:rFonts w:asciiTheme="majorBidi" w:hAnsiTheme="majorBidi" w:cstheme="majorBidi"/>
                <w:i/>
                <w:spacing w:val="-2"/>
                <w:szCs w:val="24"/>
              </w:rPr>
            </w:pPr>
            <w:r w:rsidRPr="008C0DBB">
              <w:rPr>
                <w:rFonts w:asciiTheme="majorBidi" w:hAnsiTheme="majorBidi" w:cstheme="majorBidi"/>
                <w:spacing w:val="-2"/>
                <w:szCs w:val="24"/>
              </w:rPr>
              <w:t>Montant du marché : </w:t>
            </w:r>
            <w:r w:rsidRPr="008C0DBB">
              <w:rPr>
                <w:rFonts w:asciiTheme="majorBidi" w:hAnsiTheme="majorBidi" w:cstheme="majorBidi"/>
                <w:i/>
                <w:spacing w:val="-2"/>
                <w:szCs w:val="24"/>
              </w:rPr>
              <w:t>[insérer le montant en [préciser la monnaie, le taux de change et l’équivalent en $ E.U.]</w:t>
            </w:r>
          </w:p>
          <w:p w14:paraId="42C26B32"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Maître de l’Ouvrage :</w:t>
            </w:r>
          </w:p>
          <w:p w14:paraId="6F391A09" w14:textId="379745B1" w:rsidR="000A450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Adresse :</w:t>
            </w:r>
          </w:p>
        </w:tc>
        <w:tc>
          <w:tcPr>
            <w:tcW w:w="1980" w:type="dxa"/>
          </w:tcPr>
          <w:p w14:paraId="7CA8B225"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r>
      <w:tr w:rsidR="000A450A" w:rsidRPr="008C0DBB" w14:paraId="706BED55" w14:textId="77777777">
        <w:trPr>
          <w:cantSplit/>
          <w:jc w:val="center"/>
        </w:trPr>
        <w:tc>
          <w:tcPr>
            <w:tcW w:w="1170" w:type="dxa"/>
          </w:tcPr>
          <w:p w14:paraId="67E6B4C7"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990" w:type="dxa"/>
          </w:tcPr>
          <w:p w14:paraId="18B22244"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5040" w:type="dxa"/>
          </w:tcPr>
          <w:p w14:paraId="28DEF7D9"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marché :</w:t>
            </w:r>
          </w:p>
          <w:p w14:paraId="0CD715B4"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Brève description des Travaux réalisés par le soumissionnaire :</w:t>
            </w:r>
          </w:p>
          <w:p w14:paraId="32685403" w14:textId="77777777" w:rsidR="00DA134A" w:rsidRPr="008C0DBB" w:rsidRDefault="00DA134A" w:rsidP="00DA134A">
            <w:pPr>
              <w:tabs>
                <w:tab w:val="left" w:pos="2610"/>
              </w:tabs>
              <w:spacing w:before="60" w:after="60"/>
              <w:ind w:left="0" w:firstLine="0"/>
              <w:jc w:val="left"/>
              <w:rPr>
                <w:rFonts w:asciiTheme="majorBidi" w:hAnsiTheme="majorBidi" w:cstheme="majorBidi"/>
                <w:i/>
                <w:spacing w:val="-2"/>
                <w:szCs w:val="24"/>
              </w:rPr>
            </w:pPr>
            <w:r w:rsidRPr="008C0DBB">
              <w:rPr>
                <w:rFonts w:asciiTheme="majorBidi" w:hAnsiTheme="majorBidi" w:cstheme="majorBidi"/>
                <w:spacing w:val="-2"/>
                <w:szCs w:val="24"/>
              </w:rPr>
              <w:t>Montant du marché : </w:t>
            </w:r>
            <w:r w:rsidRPr="008C0DBB">
              <w:rPr>
                <w:rFonts w:asciiTheme="majorBidi" w:hAnsiTheme="majorBidi" w:cstheme="majorBidi"/>
                <w:i/>
                <w:spacing w:val="-2"/>
                <w:szCs w:val="24"/>
              </w:rPr>
              <w:t>[insérer le montant en [préciser la monnaie, le taux de change et l’équivalent en $ E.U.]</w:t>
            </w:r>
          </w:p>
          <w:p w14:paraId="676BC4B7"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Maître de l’Ouvrage :</w:t>
            </w:r>
          </w:p>
          <w:p w14:paraId="04D95ABB" w14:textId="2C668137" w:rsidR="000A450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Adresse :</w:t>
            </w:r>
          </w:p>
        </w:tc>
        <w:tc>
          <w:tcPr>
            <w:tcW w:w="1980" w:type="dxa"/>
          </w:tcPr>
          <w:p w14:paraId="217A6B1D"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r>
    </w:tbl>
    <w:p w14:paraId="17FAFEC4" w14:textId="77777777" w:rsidR="000A450A" w:rsidRPr="008C0DBB" w:rsidRDefault="000A450A" w:rsidP="00122D67">
      <w:pPr>
        <w:tabs>
          <w:tab w:val="left" w:pos="2610"/>
        </w:tabs>
        <w:rPr>
          <w:rFonts w:asciiTheme="majorBidi" w:hAnsiTheme="majorBidi" w:cstheme="majorBidi"/>
          <w:spacing w:val="-2"/>
        </w:rPr>
      </w:pPr>
    </w:p>
    <w:p w14:paraId="130C6A37" w14:textId="77777777" w:rsidR="000A450A" w:rsidRPr="008C0DBB" w:rsidRDefault="000A450A" w:rsidP="00122D67">
      <w:pPr>
        <w:pStyle w:val="Outline"/>
        <w:tabs>
          <w:tab w:val="left" w:pos="2610"/>
        </w:tabs>
        <w:suppressAutoHyphens/>
        <w:spacing w:before="0"/>
        <w:rPr>
          <w:rFonts w:asciiTheme="majorBidi" w:hAnsiTheme="majorBidi" w:cstheme="majorBidi"/>
        </w:rPr>
      </w:pPr>
      <w:r w:rsidRPr="008C0DBB">
        <w:rPr>
          <w:rFonts w:asciiTheme="majorBidi" w:hAnsiTheme="majorBidi" w:cstheme="majorBidi"/>
          <w:kern w:val="0"/>
        </w:rPr>
        <w:br w:type="page"/>
      </w:r>
    </w:p>
    <w:p w14:paraId="5E537E9E" w14:textId="579AD4D5" w:rsidR="000A450A" w:rsidRPr="008C0DBB" w:rsidRDefault="000A450A" w:rsidP="00EC2413">
      <w:pPr>
        <w:pStyle w:val="S4-Header2"/>
        <w:rPr>
          <w:szCs w:val="32"/>
          <w:lang w:val="fr-FR"/>
        </w:rPr>
      </w:pPr>
      <w:bookmarkStart w:id="575" w:name="_Toc327863892"/>
      <w:bookmarkStart w:id="576" w:name="_Toc487641631"/>
      <w:r w:rsidRPr="008C0DBB">
        <w:rPr>
          <w:szCs w:val="32"/>
          <w:lang w:val="fr-FR"/>
        </w:rPr>
        <w:lastRenderedPageBreak/>
        <w:t>Formulaire EXP – 4.2 a)</w:t>
      </w:r>
      <w:r w:rsidR="009B2302" w:rsidRPr="008C0DBB">
        <w:rPr>
          <w:szCs w:val="32"/>
          <w:lang w:val="fr-FR"/>
        </w:rPr>
        <w:t> :</w:t>
      </w:r>
      <w:r w:rsidR="00543ED0" w:rsidRPr="008C0DBB">
        <w:rPr>
          <w:szCs w:val="32"/>
          <w:lang w:val="fr-FR"/>
        </w:rPr>
        <w:t xml:space="preserve"> </w:t>
      </w:r>
      <w:r w:rsidRPr="008C0DBB">
        <w:rPr>
          <w:szCs w:val="32"/>
          <w:lang w:val="fr-FR"/>
        </w:rPr>
        <w:t xml:space="preserve">Expérience spécifique </w:t>
      </w:r>
      <w:r w:rsidR="00EC2413" w:rsidRPr="008C0DBB">
        <w:rPr>
          <w:szCs w:val="32"/>
          <w:lang w:val="fr-FR"/>
        </w:rPr>
        <w:br/>
      </w:r>
      <w:r w:rsidRPr="008C0DBB">
        <w:rPr>
          <w:szCs w:val="32"/>
          <w:lang w:val="fr-FR"/>
        </w:rPr>
        <w:t>en tant qu’Entrepreneur ou Ensemblier</w:t>
      </w:r>
      <w:bookmarkEnd w:id="575"/>
      <w:bookmarkEnd w:id="576"/>
      <w:r w:rsidRPr="008C0DBB">
        <w:rPr>
          <w:szCs w:val="32"/>
          <w:lang w:val="fr-FR"/>
        </w:rPr>
        <w:t xml:space="preserve"> </w:t>
      </w:r>
    </w:p>
    <w:p w14:paraId="4558B6D7" w14:textId="77777777" w:rsidR="0021710C" w:rsidRPr="008C0DBB" w:rsidRDefault="000A450A" w:rsidP="0021710C">
      <w:pPr>
        <w:tabs>
          <w:tab w:val="left" w:pos="2610"/>
        </w:tabs>
        <w:spacing w:after="0"/>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_________________________</w:t>
      </w:r>
    </w:p>
    <w:p w14:paraId="32A6FE33" w14:textId="64EF2484" w:rsidR="000A450A" w:rsidRPr="008C0DBB" w:rsidRDefault="000A450A" w:rsidP="0021710C">
      <w:pPr>
        <w:tabs>
          <w:tab w:val="left" w:pos="2610"/>
        </w:tabs>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w:t>
      </w:r>
    </w:p>
    <w:p w14:paraId="78C097BF" w14:textId="77777777" w:rsidR="0021710C" w:rsidRPr="008C0DBB" w:rsidRDefault="000A450A" w:rsidP="0021710C">
      <w:pPr>
        <w:tabs>
          <w:tab w:val="left" w:pos="2610"/>
        </w:tabs>
        <w:spacing w:after="0"/>
        <w:jc w:val="right"/>
        <w:rPr>
          <w:rFonts w:asciiTheme="majorBidi" w:hAnsiTheme="majorBidi" w:cstheme="majorBidi"/>
          <w: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____________________</w:t>
      </w:r>
    </w:p>
    <w:p w14:paraId="4B72B561" w14:textId="1695A114" w:rsidR="000A450A" w:rsidRPr="008C0DBB" w:rsidRDefault="000A450A" w:rsidP="0021710C">
      <w:pPr>
        <w:tabs>
          <w:tab w:val="left" w:pos="2610"/>
        </w:tabs>
        <w:spacing w:after="0"/>
        <w:jc w:val="right"/>
        <w:rPr>
          <w:rFonts w:asciiTheme="majorBidi" w:hAnsiTheme="majorBidi" w:cstheme="majorBidi"/>
        </w:rPr>
      </w:pP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________</w:t>
      </w:r>
    </w:p>
    <w:p w14:paraId="64EEABC3"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0AA535B0" w14:textId="77777777" w:rsidR="000A450A" w:rsidRPr="008C0DBB" w:rsidRDefault="000A450A" w:rsidP="00122D67">
      <w:pPr>
        <w:tabs>
          <w:tab w:val="left" w:pos="2610"/>
        </w:tabs>
        <w:ind w:right="162"/>
        <w:jc w:val="right"/>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3330"/>
        <w:gridCol w:w="1490"/>
        <w:gridCol w:w="16"/>
        <w:gridCol w:w="1507"/>
        <w:gridCol w:w="1506"/>
        <w:gridCol w:w="1509"/>
      </w:tblGrid>
      <w:tr w:rsidR="000A450A" w:rsidRPr="008C0DBB" w14:paraId="43202FA4" w14:textId="77777777" w:rsidTr="0021710C">
        <w:trPr>
          <w:cantSplit/>
          <w:tblHeader/>
        </w:trPr>
        <w:tc>
          <w:tcPr>
            <w:tcW w:w="3330" w:type="dxa"/>
            <w:tcBorders>
              <w:top w:val="single" w:sz="6" w:space="0" w:color="auto"/>
              <w:left w:val="single" w:sz="6" w:space="0" w:color="auto"/>
              <w:bottom w:val="single" w:sz="6" w:space="0" w:color="auto"/>
              <w:right w:val="single" w:sz="6" w:space="0" w:color="auto"/>
            </w:tcBorders>
          </w:tcPr>
          <w:p w14:paraId="7F09668B" w14:textId="3BB63F08" w:rsidR="000A450A" w:rsidRPr="008C0DBB" w:rsidRDefault="000A450A" w:rsidP="0021710C">
            <w:pPr>
              <w:tabs>
                <w:tab w:val="left" w:pos="2610"/>
              </w:tabs>
              <w:spacing w:before="60" w:after="60"/>
              <w:ind w:left="0" w:firstLine="0"/>
              <w:rPr>
                <w:rFonts w:asciiTheme="majorBidi" w:hAnsiTheme="majorBidi" w:cstheme="majorBidi"/>
                <w:b/>
                <w:bCs/>
                <w:spacing w:val="-2"/>
              </w:rPr>
            </w:pPr>
            <w:r w:rsidRPr="008C0DBB">
              <w:rPr>
                <w:rFonts w:asciiTheme="majorBidi" w:hAnsiTheme="majorBidi" w:cstheme="majorBidi"/>
                <w:b/>
                <w:bCs/>
                <w:spacing w:val="-2"/>
              </w:rPr>
              <w:t>Numéro de marché similaire</w:t>
            </w:r>
            <w:r w:rsidR="009B2302" w:rsidRPr="008C0DBB">
              <w:rPr>
                <w:rFonts w:asciiTheme="majorBidi" w:hAnsiTheme="majorBidi" w:cstheme="majorBidi"/>
                <w:b/>
                <w:bCs/>
                <w:spacing w:val="-2"/>
              </w:rPr>
              <w:t> :</w:t>
            </w:r>
            <w:r w:rsidRPr="008C0DBB">
              <w:rPr>
                <w:rFonts w:asciiTheme="majorBidi" w:hAnsiTheme="majorBidi" w:cstheme="majorBidi"/>
                <w:b/>
                <w:bCs/>
                <w:spacing w:val="-2"/>
              </w:rPr>
              <w:t xml:space="preserve"> </w:t>
            </w:r>
          </w:p>
        </w:tc>
        <w:tc>
          <w:tcPr>
            <w:tcW w:w="6026" w:type="dxa"/>
            <w:gridSpan w:val="5"/>
            <w:tcBorders>
              <w:top w:val="single" w:sz="6" w:space="0" w:color="auto"/>
              <w:left w:val="single" w:sz="6" w:space="0" w:color="auto"/>
              <w:bottom w:val="single" w:sz="6" w:space="0" w:color="auto"/>
              <w:right w:val="single" w:sz="6" w:space="0" w:color="auto"/>
            </w:tcBorders>
          </w:tcPr>
          <w:p w14:paraId="26AFD8E2" w14:textId="77777777" w:rsidR="000A450A" w:rsidRPr="008C0DBB" w:rsidRDefault="000A450A" w:rsidP="00BE4B6F">
            <w:pPr>
              <w:tabs>
                <w:tab w:val="left" w:pos="2610"/>
              </w:tabs>
              <w:spacing w:before="60" w:after="60"/>
              <w:ind w:left="0" w:firstLine="0"/>
              <w:jc w:val="center"/>
              <w:rPr>
                <w:rFonts w:asciiTheme="majorBidi" w:hAnsiTheme="majorBidi" w:cstheme="majorBidi"/>
                <w:b/>
                <w:bCs/>
                <w:spacing w:val="-2"/>
              </w:rPr>
            </w:pPr>
            <w:r w:rsidRPr="008C0DBB">
              <w:rPr>
                <w:rFonts w:asciiTheme="majorBidi" w:hAnsiTheme="majorBidi" w:cstheme="majorBidi"/>
                <w:b/>
                <w:bCs/>
                <w:spacing w:val="-2"/>
              </w:rPr>
              <w:t>Information</w:t>
            </w:r>
          </w:p>
        </w:tc>
      </w:tr>
      <w:tr w:rsidR="000A450A" w:rsidRPr="008C0DBB" w14:paraId="0DB43280"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44D082BD" w14:textId="77777777"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Identification du marché</w:t>
            </w:r>
          </w:p>
        </w:tc>
        <w:tc>
          <w:tcPr>
            <w:tcW w:w="6026" w:type="dxa"/>
            <w:gridSpan w:val="5"/>
            <w:tcBorders>
              <w:top w:val="single" w:sz="6" w:space="0" w:color="auto"/>
              <w:left w:val="single" w:sz="6" w:space="0" w:color="auto"/>
              <w:bottom w:val="single" w:sz="6" w:space="0" w:color="auto"/>
              <w:right w:val="single" w:sz="6" w:space="0" w:color="auto"/>
            </w:tcBorders>
          </w:tcPr>
          <w:p w14:paraId="0E34768A" w14:textId="5BA69324"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4611ABCD"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4A92477E" w14:textId="2E586627" w:rsidR="000A450A" w:rsidRPr="008C0DBB" w:rsidRDefault="000A450A" w:rsidP="0021710C">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 xml:space="preserve">Date d’attribution </w:t>
            </w:r>
          </w:p>
        </w:tc>
        <w:tc>
          <w:tcPr>
            <w:tcW w:w="6026" w:type="dxa"/>
            <w:gridSpan w:val="5"/>
            <w:tcBorders>
              <w:top w:val="single" w:sz="6" w:space="0" w:color="auto"/>
              <w:left w:val="nil"/>
              <w:bottom w:val="single" w:sz="6" w:space="0" w:color="auto"/>
              <w:right w:val="single" w:sz="6" w:space="0" w:color="auto"/>
            </w:tcBorders>
          </w:tcPr>
          <w:p w14:paraId="2FA0C77C" w14:textId="2067B402" w:rsidR="000A450A" w:rsidRPr="008C0DBB" w:rsidRDefault="000A450A" w:rsidP="0021710C">
            <w:pPr>
              <w:pStyle w:val="BodyText"/>
              <w:tabs>
                <w:tab w:val="left" w:pos="2610"/>
              </w:tabs>
              <w:spacing w:before="60" w:after="60"/>
              <w:ind w:left="0" w:firstLine="0"/>
              <w:rPr>
                <w:rFonts w:asciiTheme="majorBidi" w:hAnsiTheme="majorBidi" w:cstheme="majorBidi"/>
                <w:lang w:val="fr-FR"/>
              </w:rPr>
            </w:pPr>
          </w:p>
        </w:tc>
      </w:tr>
      <w:tr w:rsidR="000A450A" w:rsidRPr="008C0DBB" w14:paraId="7BCD4EE9"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2EF8A374" w14:textId="0C0B63EB" w:rsidR="000A450A" w:rsidRPr="008C0DBB" w:rsidRDefault="0021710C"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Date d’achèvement</w:t>
            </w:r>
          </w:p>
        </w:tc>
        <w:tc>
          <w:tcPr>
            <w:tcW w:w="6026" w:type="dxa"/>
            <w:gridSpan w:val="5"/>
            <w:tcBorders>
              <w:top w:val="single" w:sz="6" w:space="0" w:color="auto"/>
              <w:left w:val="nil"/>
              <w:bottom w:val="single" w:sz="6" w:space="0" w:color="auto"/>
              <w:right w:val="single" w:sz="6" w:space="0" w:color="auto"/>
            </w:tcBorders>
          </w:tcPr>
          <w:p w14:paraId="13A353AA" w14:textId="457161BB"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807561" w:rsidRPr="008C0DBB" w14:paraId="0E5F6E62"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0E593CA7" w14:textId="77777777" w:rsidR="00807561" w:rsidRPr="008C0DBB" w:rsidRDefault="00807561" w:rsidP="00BE4B6F">
            <w:pPr>
              <w:tabs>
                <w:tab w:val="left" w:pos="2610"/>
              </w:tabs>
              <w:spacing w:before="60" w:after="60"/>
              <w:ind w:left="0" w:firstLine="0"/>
              <w:rPr>
                <w:rFonts w:asciiTheme="majorBidi" w:hAnsiTheme="majorBidi" w:cstheme="majorBidi"/>
                <w:spacing w:val="-2"/>
              </w:rPr>
            </w:pPr>
            <w:r w:rsidRPr="008C0DBB">
              <w:rPr>
                <w:rFonts w:asciiTheme="majorBidi" w:hAnsiTheme="majorBidi" w:cstheme="majorBidi"/>
                <w:spacing w:val="-2"/>
              </w:rPr>
              <w:t>Rôle dans le marché</w:t>
            </w:r>
          </w:p>
        </w:tc>
        <w:tc>
          <w:tcPr>
            <w:tcW w:w="1506" w:type="dxa"/>
            <w:gridSpan w:val="2"/>
            <w:tcBorders>
              <w:top w:val="single" w:sz="6" w:space="0" w:color="auto"/>
              <w:left w:val="nil"/>
              <w:bottom w:val="single" w:sz="6" w:space="0" w:color="auto"/>
              <w:right w:val="single" w:sz="6" w:space="0" w:color="auto"/>
            </w:tcBorders>
          </w:tcPr>
          <w:p w14:paraId="10789DD3" w14:textId="65F68AD2" w:rsidR="00807561" w:rsidRPr="008C0DBB" w:rsidRDefault="00807561" w:rsidP="0021710C">
            <w:pPr>
              <w:tabs>
                <w:tab w:val="left" w:pos="2610"/>
              </w:tabs>
              <w:spacing w:before="60" w:after="60"/>
              <w:ind w:left="0" w:firstLine="0"/>
              <w:jc w:val="center"/>
              <w:rPr>
                <w:rFonts w:asciiTheme="majorBidi" w:hAnsiTheme="majorBidi" w:cstheme="majorBidi"/>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 xml:space="preserve">Entrepreneur </w:t>
            </w:r>
            <w:r w:rsidR="0021710C" w:rsidRPr="008C0DBB">
              <w:rPr>
                <w:rFonts w:asciiTheme="majorBidi" w:hAnsiTheme="majorBidi" w:cstheme="majorBidi"/>
              </w:rPr>
              <w:br/>
            </w:r>
            <w:r w:rsidRPr="008C0DBB">
              <w:rPr>
                <w:rFonts w:asciiTheme="majorBidi" w:hAnsiTheme="majorBidi" w:cstheme="majorBidi"/>
              </w:rPr>
              <w:t>Principal</w:t>
            </w:r>
          </w:p>
        </w:tc>
        <w:tc>
          <w:tcPr>
            <w:tcW w:w="1507" w:type="dxa"/>
            <w:tcBorders>
              <w:top w:val="single" w:sz="6" w:space="0" w:color="auto"/>
              <w:left w:val="nil"/>
              <w:bottom w:val="single" w:sz="6" w:space="0" w:color="auto"/>
              <w:right w:val="single" w:sz="6" w:space="0" w:color="auto"/>
            </w:tcBorders>
          </w:tcPr>
          <w:p w14:paraId="7E4B623E" w14:textId="4BB9E0B6" w:rsidR="00807561" w:rsidRPr="008C0DBB" w:rsidRDefault="00807561" w:rsidP="0021710C">
            <w:pPr>
              <w:tabs>
                <w:tab w:val="left" w:pos="2610"/>
              </w:tabs>
              <w:spacing w:before="60" w:after="60"/>
              <w:ind w:left="0" w:firstLine="0"/>
              <w:jc w:val="center"/>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 xml:space="preserve">Membre </w:t>
            </w:r>
            <w:r w:rsidR="0021710C" w:rsidRPr="008C0DBB">
              <w:rPr>
                <w:rFonts w:asciiTheme="majorBidi" w:hAnsiTheme="majorBidi" w:cstheme="majorBidi"/>
              </w:rPr>
              <w:br/>
            </w:r>
            <w:r w:rsidRPr="008C0DBB">
              <w:rPr>
                <w:rFonts w:asciiTheme="majorBidi" w:hAnsiTheme="majorBidi" w:cstheme="majorBidi"/>
              </w:rPr>
              <w:t>d’un GE</w:t>
            </w:r>
          </w:p>
        </w:tc>
        <w:tc>
          <w:tcPr>
            <w:tcW w:w="1506" w:type="dxa"/>
            <w:tcBorders>
              <w:top w:val="single" w:sz="6" w:space="0" w:color="auto"/>
              <w:left w:val="single" w:sz="6" w:space="0" w:color="auto"/>
              <w:bottom w:val="single" w:sz="6" w:space="0" w:color="auto"/>
            </w:tcBorders>
          </w:tcPr>
          <w:p w14:paraId="2D04E660" w14:textId="77777777" w:rsidR="00807561" w:rsidRPr="008C0DBB" w:rsidRDefault="00807561" w:rsidP="0021710C">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Sous-traitant</w:t>
            </w:r>
          </w:p>
        </w:tc>
        <w:tc>
          <w:tcPr>
            <w:tcW w:w="1507" w:type="dxa"/>
            <w:tcBorders>
              <w:top w:val="single" w:sz="6" w:space="0" w:color="auto"/>
              <w:left w:val="single" w:sz="6" w:space="0" w:color="auto"/>
              <w:bottom w:val="single" w:sz="6" w:space="0" w:color="auto"/>
              <w:right w:val="single" w:sz="4" w:space="0" w:color="auto"/>
            </w:tcBorders>
          </w:tcPr>
          <w:p w14:paraId="3006C279" w14:textId="77777777" w:rsidR="00807561" w:rsidRPr="008C0DBB" w:rsidRDefault="00807561" w:rsidP="0021710C">
            <w:pPr>
              <w:tabs>
                <w:tab w:val="left" w:pos="2610"/>
              </w:tabs>
              <w:spacing w:before="60" w:after="60"/>
              <w:ind w:left="0" w:firstLine="0"/>
              <w:jc w:val="center"/>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rPr>
              <w:t>Ensemblier</w:t>
            </w:r>
          </w:p>
        </w:tc>
      </w:tr>
      <w:tr w:rsidR="000A450A" w:rsidRPr="008C0DBB" w14:paraId="73FB0474"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7E1A5195" w14:textId="77777777"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Montant total du marché</w:t>
            </w:r>
          </w:p>
        </w:tc>
        <w:tc>
          <w:tcPr>
            <w:tcW w:w="3013" w:type="dxa"/>
            <w:gridSpan w:val="3"/>
            <w:tcBorders>
              <w:top w:val="single" w:sz="6" w:space="0" w:color="auto"/>
              <w:left w:val="nil"/>
              <w:bottom w:val="single" w:sz="6" w:space="0" w:color="auto"/>
              <w:right w:val="single" w:sz="6" w:space="0" w:color="auto"/>
            </w:tcBorders>
          </w:tcPr>
          <w:p w14:paraId="52B8B2DF" w14:textId="505654D2" w:rsidR="000A450A" w:rsidRPr="008C0DBB" w:rsidRDefault="000A450A" w:rsidP="00BE4B6F">
            <w:pPr>
              <w:pStyle w:val="BodyText"/>
              <w:tabs>
                <w:tab w:val="left" w:pos="2610"/>
              </w:tabs>
              <w:spacing w:before="60" w:after="60"/>
              <w:ind w:left="0" w:firstLine="0"/>
              <w:jc w:val="left"/>
              <w:rPr>
                <w:rFonts w:asciiTheme="majorBidi" w:hAnsiTheme="majorBidi" w:cstheme="majorBidi"/>
                <w:lang w:val="fr-FR"/>
              </w:rPr>
            </w:pPr>
          </w:p>
        </w:tc>
        <w:tc>
          <w:tcPr>
            <w:tcW w:w="3013" w:type="dxa"/>
            <w:gridSpan w:val="2"/>
            <w:tcBorders>
              <w:top w:val="single" w:sz="6" w:space="0" w:color="auto"/>
              <w:left w:val="single" w:sz="6" w:space="0" w:color="auto"/>
              <w:bottom w:val="single" w:sz="6" w:space="0" w:color="auto"/>
              <w:right w:val="single" w:sz="6" w:space="0" w:color="auto"/>
            </w:tcBorders>
          </w:tcPr>
          <w:p w14:paraId="322ED238" w14:textId="77777777" w:rsidR="000A450A" w:rsidRPr="008C0DBB" w:rsidRDefault="0021710C" w:rsidP="00BE4B6F">
            <w:pPr>
              <w:pStyle w:val="BodyText"/>
              <w:tabs>
                <w:tab w:val="left" w:pos="2610"/>
              </w:tabs>
              <w:spacing w:before="60" w:after="60"/>
              <w:ind w:left="0" w:firstLine="0"/>
              <w:rPr>
                <w:rFonts w:asciiTheme="majorBidi" w:hAnsiTheme="majorBidi" w:cstheme="majorBidi"/>
                <w:iCs/>
                <w:lang w:val="fr-FR"/>
              </w:rPr>
            </w:pPr>
            <w:r w:rsidRPr="008C0DBB">
              <w:rPr>
                <w:rFonts w:asciiTheme="majorBidi" w:hAnsiTheme="majorBidi" w:cstheme="majorBidi"/>
                <w:iCs/>
                <w:lang w:val="fr-FR"/>
              </w:rPr>
              <w:t>US$ *</w:t>
            </w:r>
          </w:p>
          <w:p w14:paraId="12B2E4AA" w14:textId="049062E6" w:rsidR="0021710C" w:rsidRPr="008C0DBB" w:rsidRDefault="0021710C"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34E2C787"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7FE6C6E7" w14:textId="77777777"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Dans le cas d’une partie à un GE</w:t>
            </w:r>
            <w:r w:rsidRPr="008C0DBB">
              <w:rPr>
                <w:rFonts w:asciiTheme="majorBidi" w:hAnsiTheme="majorBidi" w:cstheme="majorBidi"/>
                <w:spacing w:val="-2"/>
                <w:lang w:val="fr-FR"/>
              </w:rPr>
              <w:t xml:space="preserve"> ou d’un sous-traitant</w:t>
            </w:r>
            <w:r w:rsidRPr="008C0DBB">
              <w:rPr>
                <w:rFonts w:asciiTheme="majorBidi" w:hAnsiTheme="majorBidi" w:cstheme="majorBidi"/>
                <w:lang w:val="fr-FR"/>
              </w:rPr>
              <w:t>, préciser la participation au montant total du marché</w:t>
            </w:r>
          </w:p>
        </w:tc>
        <w:tc>
          <w:tcPr>
            <w:tcW w:w="1490" w:type="dxa"/>
            <w:tcBorders>
              <w:top w:val="single" w:sz="6" w:space="0" w:color="auto"/>
              <w:left w:val="nil"/>
              <w:bottom w:val="single" w:sz="6" w:space="0" w:color="auto"/>
              <w:right w:val="single" w:sz="6" w:space="0" w:color="auto"/>
            </w:tcBorders>
          </w:tcPr>
          <w:p w14:paraId="15537A71" w14:textId="1ED3791A"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c>
          <w:tcPr>
            <w:tcW w:w="1521" w:type="dxa"/>
            <w:gridSpan w:val="2"/>
            <w:tcBorders>
              <w:top w:val="single" w:sz="6" w:space="0" w:color="auto"/>
              <w:left w:val="single" w:sz="6" w:space="0" w:color="auto"/>
              <w:bottom w:val="single" w:sz="6" w:space="0" w:color="auto"/>
              <w:right w:val="single" w:sz="6" w:space="0" w:color="auto"/>
            </w:tcBorders>
          </w:tcPr>
          <w:p w14:paraId="3F2C209F" w14:textId="398AD9D4"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c>
          <w:tcPr>
            <w:tcW w:w="3015" w:type="dxa"/>
            <w:gridSpan w:val="2"/>
            <w:tcBorders>
              <w:top w:val="single" w:sz="6" w:space="0" w:color="auto"/>
              <w:left w:val="single" w:sz="6" w:space="0" w:color="auto"/>
              <w:bottom w:val="single" w:sz="6" w:space="0" w:color="auto"/>
              <w:right w:val="single" w:sz="6" w:space="0" w:color="auto"/>
            </w:tcBorders>
          </w:tcPr>
          <w:p w14:paraId="7791F14B" w14:textId="6C19EC4B"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4CEDD016"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7B0D547D" w14:textId="1B0FCDC4"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Nom du Maître de l’Ouvrage</w:t>
            </w:r>
            <w:r w:rsidR="009B2302" w:rsidRPr="008C0DBB">
              <w:rPr>
                <w:rFonts w:asciiTheme="majorBidi" w:hAnsiTheme="majorBidi" w:cstheme="majorBidi"/>
                <w:lang w:val="fr-FR"/>
              </w:rPr>
              <w:t> :</w:t>
            </w:r>
          </w:p>
        </w:tc>
        <w:tc>
          <w:tcPr>
            <w:tcW w:w="6026" w:type="dxa"/>
            <w:gridSpan w:val="5"/>
            <w:tcBorders>
              <w:top w:val="single" w:sz="6" w:space="0" w:color="auto"/>
              <w:left w:val="nil"/>
              <w:bottom w:val="single" w:sz="6" w:space="0" w:color="auto"/>
              <w:right w:val="single" w:sz="6" w:space="0" w:color="auto"/>
            </w:tcBorders>
          </w:tcPr>
          <w:p w14:paraId="496F466E" w14:textId="71876FA0"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42053C3A"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5A54CBEF" w14:textId="18A7F82C"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Adresse</w:t>
            </w:r>
            <w:r w:rsidR="009B2302" w:rsidRPr="008C0DBB">
              <w:rPr>
                <w:rFonts w:asciiTheme="majorBidi" w:hAnsiTheme="majorBidi" w:cstheme="majorBidi"/>
                <w:lang w:val="fr-FR"/>
              </w:rPr>
              <w:t> :</w:t>
            </w:r>
          </w:p>
          <w:p w14:paraId="32A497DC" w14:textId="78DE048B"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Numéro de téléphone/télécopie</w:t>
            </w:r>
            <w:r w:rsidR="009B2302" w:rsidRPr="008C0DBB">
              <w:rPr>
                <w:rFonts w:asciiTheme="majorBidi" w:hAnsiTheme="majorBidi" w:cstheme="majorBidi"/>
                <w:lang w:val="fr-FR"/>
              </w:rPr>
              <w:t> :</w:t>
            </w:r>
          </w:p>
          <w:p w14:paraId="78614759" w14:textId="77777777" w:rsidR="0021710C" w:rsidRPr="008C0DBB" w:rsidRDefault="0021710C" w:rsidP="00BE4B6F">
            <w:pPr>
              <w:pStyle w:val="BodyText"/>
              <w:tabs>
                <w:tab w:val="left" w:pos="2610"/>
              </w:tabs>
              <w:spacing w:before="60" w:after="60"/>
              <w:ind w:left="0" w:firstLine="0"/>
              <w:rPr>
                <w:rFonts w:asciiTheme="majorBidi" w:hAnsiTheme="majorBidi" w:cstheme="majorBidi"/>
                <w:lang w:val="fr-FR"/>
              </w:rPr>
            </w:pPr>
          </w:p>
          <w:p w14:paraId="6F629C93" w14:textId="5C702335"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Adresse électronique</w:t>
            </w:r>
            <w:r w:rsidR="009B2302" w:rsidRPr="008C0DBB">
              <w:rPr>
                <w:rFonts w:asciiTheme="majorBidi" w:hAnsiTheme="majorBidi" w:cstheme="majorBidi"/>
                <w:lang w:val="fr-FR"/>
              </w:rPr>
              <w:t> :</w:t>
            </w:r>
          </w:p>
        </w:tc>
        <w:tc>
          <w:tcPr>
            <w:tcW w:w="6026" w:type="dxa"/>
            <w:gridSpan w:val="5"/>
            <w:tcBorders>
              <w:top w:val="single" w:sz="6" w:space="0" w:color="auto"/>
              <w:left w:val="nil"/>
              <w:bottom w:val="single" w:sz="6" w:space="0" w:color="auto"/>
              <w:right w:val="single" w:sz="6" w:space="0" w:color="auto"/>
            </w:tcBorders>
          </w:tcPr>
          <w:p w14:paraId="505AAF55" w14:textId="73D2545E"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bl>
    <w:p w14:paraId="19E75157" w14:textId="056004D7" w:rsidR="000A450A" w:rsidRPr="008C0DBB" w:rsidRDefault="000A450A" w:rsidP="00F5565B">
      <w:pPr>
        <w:spacing w:after="0"/>
        <w:ind w:left="0" w:firstLine="0"/>
        <w:jc w:val="center"/>
        <w:rPr>
          <w:b/>
          <w:sz w:val="32"/>
          <w:szCs w:val="32"/>
          <w:lang w:eastAsia="en-US"/>
        </w:rPr>
      </w:pPr>
      <w:r w:rsidRPr="008C0DBB">
        <w:rPr>
          <w:rFonts w:asciiTheme="majorBidi" w:hAnsiTheme="majorBidi" w:cstheme="majorBidi"/>
        </w:rPr>
        <w:br w:type="page"/>
      </w:r>
      <w:r w:rsidRPr="008C0DBB">
        <w:rPr>
          <w:b/>
          <w:sz w:val="32"/>
          <w:szCs w:val="32"/>
          <w:lang w:eastAsia="en-US"/>
        </w:rPr>
        <w:lastRenderedPageBreak/>
        <w:t>Formulaire EXP – 4.2 a) (suite)</w:t>
      </w:r>
      <w:r w:rsidR="009B2302" w:rsidRPr="008C0DBB">
        <w:rPr>
          <w:b/>
          <w:sz w:val="32"/>
          <w:szCs w:val="32"/>
          <w:lang w:eastAsia="en-US"/>
        </w:rPr>
        <w:t> :</w:t>
      </w:r>
      <w:r w:rsidR="00543ED0" w:rsidRPr="008C0DBB">
        <w:rPr>
          <w:b/>
          <w:sz w:val="32"/>
          <w:szCs w:val="32"/>
          <w:lang w:eastAsia="en-US"/>
        </w:rPr>
        <w:t xml:space="preserve"> </w:t>
      </w:r>
      <w:r w:rsidR="00543ED0" w:rsidRPr="008C0DBB">
        <w:rPr>
          <w:b/>
          <w:sz w:val="32"/>
          <w:szCs w:val="32"/>
          <w:lang w:eastAsia="en-US"/>
        </w:rPr>
        <w:br/>
      </w:r>
      <w:r w:rsidRPr="008C0DBB">
        <w:rPr>
          <w:b/>
          <w:sz w:val="32"/>
          <w:szCs w:val="32"/>
          <w:lang w:eastAsia="en-US"/>
        </w:rPr>
        <w:t>Expérience en tant qu’Entrepreneur et d’Ensemblier (suite)</w:t>
      </w:r>
    </w:p>
    <w:p w14:paraId="5DD7015D" w14:textId="77777777" w:rsidR="000A450A" w:rsidRPr="008C0DBB" w:rsidRDefault="000A450A" w:rsidP="00122D67">
      <w:pPr>
        <w:tabs>
          <w:tab w:val="left" w:pos="2610"/>
        </w:tabs>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0A450A" w:rsidRPr="008C0DBB" w14:paraId="21633CF3"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1C5C3982" w14:textId="329FC17A" w:rsidR="000A450A" w:rsidRPr="008C0DBB" w:rsidRDefault="000A450A" w:rsidP="00F5565B">
            <w:pPr>
              <w:pStyle w:val="Outline"/>
              <w:tabs>
                <w:tab w:val="left" w:pos="2610"/>
              </w:tabs>
              <w:suppressAutoHyphens/>
              <w:spacing w:before="60" w:after="60"/>
              <w:ind w:left="0" w:firstLine="0"/>
              <w:jc w:val="center"/>
              <w:rPr>
                <w:rFonts w:asciiTheme="majorBidi" w:hAnsiTheme="majorBidi" w:cstheme="majorBidi"/>
                <w:b/>
                <w:bCs/>
                <w:spacing w:val="-2"/>
                <w:kern w:val="0"/>
                <w:szCs w:val="24"/>
              </w:rPr>
            </w:pPr>
            <w:r w:rsidRPr="008C0DBB">
              <w:rPr>
                <w:rFonts w:asciiTheme="majorBidi" w:hAnsiTheme="majorBidi" w:cstheme="majorBidi"/>
                <w:b/>
                <w:bCs/>
                <w:spacing w:val="-2"/>
                <w:kern w:val="0"/>
                <w:szCs w:val="24"/>
              </w:rPr>
              <w:t>No. du marché similaire</w:t>
            </w:r>
            <w:r w:rsidR="009B2302" w:rsidRPr="008C0DBB">
              <w:rPr>
                <w:rFonts w:asciiTheme="majorBidi" w:hAnsiTheme="majorBidi" w:cstheme="majorBidi"/>
                <w:b/>
                <w:bCs/>
                <w:spacing w:val="-2"/>
                <w:kern w:val="0"/>
                <w:szCs w:val="24"/>
              </w:rPr>
              <w:t> :</w:t>
            </w:r>
          </w:p>
        </w:tc>
        <w:tc>
          <w:tcPr>
            <w:tcW w:w="5058" w:type="dxa"/>
            <w:tcBorders>
              <w:top w:val="single" w:sz="6" w:space="0" w:color="auto"/>
              <w:left w:val="single" w:sz="6" w:space="0" w:color="auto"/>
              <w:bottom w:val="single" w:sz="6" w:space="0" w:color="auto"/>
              <w:right w:val="single" w:sz="6" w:space="0" w:color="auto"/>
            </w:tcBorders>
          </w:tcPr>
          <w:p w14:paraId="1916F936" w14:textId="77777777" w:rsidR="000A450A" w:rsidRPr="008C0DBB" w:rsidRDefault="000A450A" w:rsidP="00F5565B">
            <w:pPr>
              <w:tabs>
                <w:tab w:val="left" w:pos="2610"/>
              </w:tabs>
              <w:spacing w:before="60" w:after="60"/>
              <w:ind w:left="0" w:firstLine="0"/>
              <w:jc w:val="center"/>
              <w:rPr>
                <w:rFonts w:asciiTheme="majorBidi" w:hAnsiTheme="majorBidi" w:cstheme="majorBidi"/>
                <w:b/>
                <w:bCs/>
                <w:spacing w:val="-2"/>
                <w:szCs w:val="24"/>
              </w:rPr>
            </w:pPr>
            <w:r w:rsidRPr="008C0DBB">
              <w:rPr>
                <w:rFonts w:asciiTheme="majorBidi" w:hAnsiTheme="majorBidi" w:cstheme="majorBidi"/>
                <w:b/>
                <w:bCs/>
                <w:spacing w:val="-2"/>
                <w:szCs w:val="24"/>
              </w:rPr>
              <w:t>Information</w:t>
            </w:r>
          </w:p>
        </w:tc>
      </w:tr>
      <w:tr w:rsidR="000A450A" w:rsidRPr="008C0DBB" w14:paraId="707313A0" w14:textId="77777777">
        <w:trPr>
          <w:cantSplit/>
          <w:trHeight w:val="699"/>
        </w:trPr>
        <w:tc>
          <w:tcPr>
            <w:tcW w:w="4212" w:type="dxa"/>
            <w:tcBorders>
              <w:top w:val="single" w:sz="6" w:space="0" w:color="auto"/>
              <w:left w:val="single" w:sz="6" w:space="0" w:color="auto"/>
              <w:bottom w:val="single" w:sz="6" w:space="0" w:color="auto"/>
              <w:right w:val="nil"/>
            </w:tcBorders>
          </w:tcPr>
          <w:p w14:paraId="7725EFD2" w14:textId="0B9C76AF" w:rsidR="000A450A" w:rsidRPr="008C0DBB" w:rsidRDefault="000A450A" w:rsidP="00F5565B">
            <w:pPr>
              <w:pStyle w:val="Outline"/>
              <w:keepNext/>
              <w:tabs>
                <w:tab w:val="left" w:pos="2610"/>
              </w:tabs>
              <w:spacing w:before="120" w:after="120"/>
              <w:ind w:left="0" w:firstLine="0"/>
              <w:rPr>
                <w:rFonts w:asciiTheme="majorBidi" w:hAnsiTheme="majorBidi" w:cstheme="majorBidi"/>
                <w:spacing w:val="-2"/>
                <w:kern w:val="0"/>
                <w:szCs w:val="24"/>
              </w:rPr>
            </w:pPr>
            <w:r w:rsidRPr="008C0DBB">
              <w:rPr>
                <w:rFonts w:asciiTheme="majorBidi" w:hAnsiTheme="majorBidi" w:cstheme="majorBidi"/>
                <w:kern w:val="0"/>
                <w:szCs w:val="24"/>
              </w:rPr>
              <w:t>Description de la similitude</w:t>
            </w:r>
            <w:r w:rsidR="000F0E70" w:rsidRPr="008C0DBB">
              <w:rPr>
                <w:rFonts w:asciiTheme="majorBidi" w:hAnsiTheme="majorBidi" w:cstheme="majorBidi"/>
                <w:kern w:val="0"/>
                <w:szCs w:val="24"/>
              </w:rPr>
              <w:t xml:space="preserve"> en référence au critère 4.2(a) de la Section III</w:t>
            </w:r>
            <w:r w:rsidR="009B2302" w:rsidRPr="008C0DBB">
              <w:rPr>
                <w:rFonts w:asciiTheme="majorBidi" w:hAnsiTheme="majorBidi" w:cstheme="majorBidi"/>
                <w:kern w:val="0"/>
                <w:szCs w:val="24"/>
              </w:rPr>
              <w:t> :</w:t>
            </w:r>
          </w:p>
        </w:tc>
        <w:tc>
          <w:tcPr>
            <w:tcW w:w="5058" w:type="dxa"/>
            <w:tcBorders>
              <w:top w:val="single" w:sz="6" w:space="0" w:color="auto"/>
              <w:left w:val="single" w:sz="6" w:space="0" w:color="auto"/>
              <w:bottom w:val="single" w:sz="6" w:space="0" w:color="auto"/>
              <w:right w:val="single" w:sz="6" w:space="0" w:color="auto"/>
            </w:tcBorders>
          </w:tcPr>
          <w:p w14:paraId="056E3850" w14:textId="77777777"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50FA540C" w14:textId="77777777">
        <w:trPr>
          <w:cantSplit/>
          <w:trHeight w:val="699"/>
        </w:trPr>
        <w:tc>
          <w:tcPr>
            <w:tcW w:w="4212" w:type="dxa"/>
            <w:tcBorders>
              <w:top w:val="single" w:sz="6" w:space="0" w:color="auto"/>
              <w:left w:val="single" w:sz="6" w:space="0" w:color="auto"/>
              <w:bottom w:val="single" w:sz="6" w:space="0" w:color="auto"/>
              <w:right w:val="nil"/>
            </w:tcBorders>
          </w:tcPr>
          <w:p w14:paraId="09C4D4AB" w14:textId="3F383B7A"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zCs w:val="24"/>
                <w:lang w:val="fr-FR"/>
              </w:rPr>
            </w:pPr>
            <w:r w:rsidRPr="008C0DBB">
              <w:rPr>
                <w:rFonts w:asciiTheme="majorBidi" w:hAnsiTheme="majorBidi" w:cstheme="majorBidi"/>
                <w:szCs w:val="24"/>
                <w:lang w:val="fr-FR"/>
              </w:rPr>
              <w:t xml:space="preserve">1. </w:t>
            </w:r>
            <w:r w:rsidR="000A450A" w:rsidRPr="008C0DBB">
              <w:rPr>
                <w:rFonts w:asciiTheme="majorBidi" w:hAnsiTheme="majorBidi" w:cstheme="majorBidi"/>
                <w:szCs w:val="24"/>
                <w:lang w:val="fr-FR"/>
              </w:rPr>
              <w:t>Montant </w:t>
            </w:r>
          </w:p>
        </w:tc>
        <w:tc>
          <w:tcPr>
            <w:tcW w:w="5058" w:type="dxa"/>
            <w:tcBorders>
              <w:top w:val="single" w:sz="6" w:space="0" w:color="auto"/>
              <w:left w:val="single" w:sz="6" w:space="0" w:color="auto"/>
              <w:bottom w:val="single" w:sz="6" w:space="0" w:color="auto"/>
              <w:right w:val="single" w:sz="6" w:space="0" w:color="auto"/>
            </w:tcBorders>
          </w:tcPr>
          <w:p w14:paraId="5F1F5B31" w14:textId="6CFF3815" w:rsidR="000A450A" w:rsidRPr="008C0DBB" w:rsidRDefault="000A450A" w:rsidP="00F5565B">
            <w:pPr>
              <w:tabs>
                <w:tab w:val="left" w:pos="2610"/>
              </w:tabs>
              <w:spacing w:before="120" w:after="120"/>
              <w:ind w:left="0" w:firstLine="0"/>
              <w:jc w:val="left"/>
              <w:rPr>
                <w:rFonts w:asciiTheme="majorBidi" w:hAnsiTheme="majorBidi" w:cstheme="majorBidi"/>
                <w:spacing w:val="-2"/>
                <w:szCs w:val="24"/>
              </w:rPr>
            </w:pPr>
          </w:p>
        </w:tc>
      </w:tr>
      <w:tr w:rsidR="000A450A" w:rsidRPr="008C0DBB" w14:paraId="3AF1C352" w14:textId="77777777">
        <w:trPr>
          <w:cantSplit/>
          <w:trHeight w:val="699"/>
        </w:trPr>
        <w:tc>
          <w:tcPr>
            <w:tcW w:w="4212" w:type="dxa"/>
            <w:tcBorders>
              <w:top w:val="single" w:sz="6" w:space="0" w:color="auto"/>
              <w:left w:val="single" w:sz="6" w:space="0" w:color="auto"/>
              <w:bottom w:val="single" w:sz="6" w:space="0" w:color="auto"/>
              <w:right w:val="nil"/>
            </w:tcBorders>
          </w:tcPr>
          <w:p w14:paraId="2E7723C2" w14:textId="567C931F"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zCs w:val="24"/>
                <w:lang w:val="fr-FR"/>
              </w:rPr>
              <w:t xml:space="preserve">2. </w:t>
            </w:r>
            <w:r w:rsidR="000A450A" w:rsidRPr="008C0DBB">
              <w:rPr>
                <w:rFonts w:asciiTheme="majorBidi" w:hAnsiTheme="majorBidi" w:cstheme="majorBidi"/>
                <w:szCs w:val="24"/>
                <w:lang w:val="fr-FR"/>
              </w:rPr>
              <w:t>Taille physique des ouvrages ou nature de travaux requis</w:t>
            </w:r>
          </w:p>
        </w:tc>
        <w:tc>
          <w:tcPr>
            <w:tcW w:w="5058" w:type="dxa"/>
            <w:tcBorders>
              <w:top w:val="single" w:sz="6" w:space="0" w:color="auto"/>
              <w:left w:val="single" w:sz="6" w:space="0" w:color="auto"/>
              <w:bottom w:val="single" w:sz="6" w:space="0" w:color="auto"/>
              <w:right w:val="single" w:sz="6" w:space="0" w:color="auto"/>
            </w:tcBorders>
          </w:tcPr>
          <w:p w14:paraId="2BA38353" w14:textId="16175E11" w:rsidR="000A450A" w:rsidRPr="008C0DBB" w:rsidRDefault="000A450A" w:rsidP="00F5565B">
            <w:pPr>
              <w:tabs>
                <w:tab w:val="left" w:pos="2610"/>
              </w:tabs>
              <w:spacing w:before="120" w:after="120"/>
              <w:ind w:left="0" w:firstLine="0"/>
              <w:jc w:val="left"/>
              <w:rPr>
                <w:rFonts w:asciiTheme="majorBidi" w:hAnsiTheme="majorBidi" w:cstheme="majorBidi"/>
                <w:spacing w:val="-2"/>
                <w:szCs w:val="24"/>
              </w:rPr>
            </w:pPr>
          </w:p>
        </w:tc>
      </w:tr>
      <w:tr w:rsidR="000A450A" w:rsidRPr="008C0DBB" w14:paraId="33FB0044" w14:textId="77777777">
        <w:trPr>
          <w:cantSplit/>
          <w:trHeight w:val="699"/>
        </w:trPr>
        <w:tc>
          <w:tcPr>
            <w:tcW w:w="4212" w:type="dxa"/>
            <w:tcBorders>
              <w:top w:val="single" w:sz="6" w:space="0" w:color="auto"/>
              <w:left w:val="single" w:sz="6" w:space="0" w:color="auto"/>
              <w:bottom w:val="single" w:sz="6" w:space="0" w:color="auto"/>
              <w:right w:val="nil"/>
            </w:tcBorders>
          </w:tcPr>
          <w:p w14:paraId="67DEF528" w14:textId="05FF32DA"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zCs w:val="24"/>
                <w:lang w:val="fr-FR"/>
              </w:rPr>
              <w:t xml:space="preserve">3. </w:t>
            </w:r>
            <w:r w:rsidR="000A450A" w:rsidRPr="008C0DBB">
              <w:rPr>
                <w:rFonts w:asciiTheme="majorBidi" w:hAnsiTheme="majorBidi" w:cstheme="majorBidi"/>
                <w:szCs w:val="24"/>
                <w:lang w:val="fr-FR"/>
              </w:rPr>
              <w:t>Complexité</w:t>
            </w:r>
          </w:p>
        </w:tc>
        <w:tc>
          <w:tcPr>
            <w:tcW w:w="5058" w:type="dxa"/>
            <w:tcBorders>
              <w:top w:val="single" w:sz="6" w:space="0" w:color="auto"/>
              <w:left w:val="single" w:sz="6" w:space="0" w:color="auto"/>
              <w:bottom w:val="single" w:sz="6" w:space="0" w:color="auto"/>
              <w:right w:val="single" w:sz="6" w:space="0" w:color="auto"/>
            </w:tcBorders>
          </w:tcPr>
          <w:p w14:paraId="6F6FED99" w14:textId="19805CF6"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5C1D23E2" w14:textId="77777777">
        <w:trPr>
          <w:cantSplit/>
          <w:trHeight w:val="699"/>
        </w:trPr>
        <w:tc>
          <w:tcPr>
            <w:tcW w:w="4212" w:type="dxa"/>
            <w:tcBorders>
              <w:top w:val="single" w:sz="6" w:space="0" w:color="auto"/>
              <w:left w:val="single" w:sz="6" w:space="0" w:color="auto"/>
              <w:bottom w:val="single" w:sz="6" w:space="0" w:color="auto"/>
              <w:right w:val="nil"/>
            </w:tcBorders>
          </w:tcPr>
          <w:p w14:paraId="3F4609F1" w14:textId="550F0B84"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pacing w:val="-2"/>
                <w:szCs w:val="24"/>
                <w:lang w:val="fr-FR"/>
              </w:rPr>
              <w:t xml:space="preserve">4. </w:t>
            </w:r>
            <w:r w:rsidR="000A450A" w:rsidRPr="008C0DBB">
              <w:rPr>
                <w:rFonts w:asciiTheme="majorBidi" w:hAnsiTheme="majorBidi" w:cstheme="majorBidi"/>
                <w:spacing w:val="-2"/>
                <w:szCs w:val="24"/>
                <w:lang w:val="fr-FR"/>
              </w:rPr>
              <w:t>Méthodes/Technologie</w:t>
            </w:r>
          </w:p>
        </w:tc>
        <w:tc>
          <w:tcPr>
            <w:tcW w:w="5058" w:type="dxa"/>
            <w:tcBorders>
              <w:top w:val="single" w:sz="6" w:space="0" w:color="auto"/>
              <w:left w:val="single" w:sz="6" w:space="0" w:color="auto"/>
              <w:bottom w:val="single" w:sz="6" w:space="0" w:color="auto"/>
              <w:right w:val="single" w:sz="6" w:space="0" w:color="auto"/>
            </w:tcBorders>
          </w:tcPr>
          <w:p w14:paraId="7CF84933" w14:textId="6C7B1857"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01801E55" w14:textId="77777777">
        <w:trPr>
          <w:cantSplit/>
          <w:trHeight w:val="699"/>
        </w:trPr>
        <w:tc>
          <w:tcPr>
            <w:tcW w:w="4212" w:type="dxa"/>
            <w:tcBorders>
              <w:top w:val="single" w:sz="6" w:space="0" w:color="auto"/>
              <w:left w:val="single" w:sz="6" w:space="0" w:color="auto"/>
              <w:bottom w:val="single" w:sz="6" w:space="0" w:color="auto"/>
              <w:right w:val="nil"/>
            </w:tcBorders>
          </w:tcPr>
          <w:p w14:paraId="64F686C4" w14:textId="5D2623E6"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pacing w:val="-2"/>
                <w:szCs w:val="24"/>
                <w:lang w:val="fr-FR"/>
              </w:rPr>
              <w:t xml:space="preserve">5. </w:t>
            </w:r>
            <w:r w:rsidR="000A450A" w:rsidRPr="008C0DBB">
              <w:rPr>
                <w:rFonts w:asciiTheme="majorBidi" w:hAnsiTheme="majorBidi" w:cstheme="majorBidi"/>
                <w:spacing w:val="-2"/>
                <w:szCs w:val="24"/>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Pr>
          <w:p w14:paraId="609CFC18" w14:textId="77777777"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56BC9B02" w14:textId="77777777">
        <w:trPr>
          <w:cantSplit/>
          <w:trHeight w:val="699"/>
        </w:trPr>
        <w:tc>
          <w:tcPr>
            <w:tcW w:w="4212" w:type="dxa"/>
            <w:tcBorders>
              <w:top w:val="single" w:sz="6" w:space="0" w:color="auto"/>
              <w:left w:val="single" w:sz="6" w:space="0" w:color="auto"/>
              <w:bottom w:val="single" w:sz="6" w:space="0" w:color="auto"/>
              <w:right w:val="nil"/>
            </w:tcBorders>
          </w:tcPr>
          <w:p w14:paraId="5E935FCB" w14:textId="5C6BFA0A"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pacing w:val="-2"/>
                <w:szCs w:val="24"/>
                <w:lang w:val="fr-FR"/>
              </w:rPr>
              <w:t xml:space="preserve">6. </w:t>
            </w:r>
            <w:r w:rsidR="000A450A" w:rsidRPr="008C0DBB">
              <w:rPr>
                <w:rFonts w:asciiTheme="majorBidi" w:hAnsiTheme="majorBidi" w:cstheme="majorBidi"/>
                <w:spacing w:val="-2"/>
                <w:szCs w:val="24"/>
                <w:lang w:val="fr-FR"/>
              </w:rPr>
              <w:t>Autres caractéristiques</w:t>
            </w:r>
          </w:p>
        </w:tc>
        <w:tc>
          <w:tcPr>
            <w:tcW w:w="5058" w:type="dxa"/>
            <w:tcBorders>
              <w:top w:val="single" w:sz="6" w:space="0" w:color="auto"/>
              <w:left w:val="single" w:sz="6" w:space="0" w:color="auto"/>
              <w:bottom w:val="single" w:sz="6" w:space="0" w:color="auto"/>
              <w:right w:val="single" w:sz="6" w:space="0" w:color="auto"/>
            </w:tcBorders>
          </w:tcPr>
          <w:p w14:paraId="56CECDDE" w14:textId="4961ACAE" w:rsidR="000A450A" w:rsidRPr="008C0DBB" w:rsidRDefault="000A450A" w:rsidP="00F5565B">
            <w:pPr>
              <w:tabs>
                <w:tab w:val="left" w:pos="2610"/>
              </w:tabs>
              <w:spacing w:before="120" w:after="120"/>
              <w:ind w:left="0" w:firstLine="0"/>
              <w:jc w:val="left"/>
              <w:rPr>
                <w:rFonts w:asciiTheme="majorBidi" w:hAnsiTheme="majorBidi" w:cstheme="majorBidi"/>
                <w:spacing w:val="-2"/>
                <w:szCs w:val="24"/>
              </w:rPr>
            </w:pPr>
          </w:p>
        </w:tc>
      </w:tr>
    </w:tbl>
    <w:p w14:paraId="1C938202" w14:textId="77777777" w:rsidR="000A450A" w:rsidRPr="008C0DBB" w:rsidRDefault="000A450A" w:rsidP="00122D67">
      <w:pPr>
        <w:tabs>
          <w:tab w:val="left" w:pos="2610"/>
        </w:tabs>
        <w:rPr>
          <w:rFonts w:asciiTheme="majorBidi" w:hAnsiTheme="majorBidi" w:cstheme="majorBidi"/>
        </w:rPr>
      </w:pPr>
    </w:p>
    <w:p w14:paraId="61EF37E1" w14:textId="77777777" w:rsidR="000A450A" w:rsidRPr="008C0DBB" w:rsidRDefault="000A450A" w:rsidP="00122D67">
      <w:pPr>
        <w:tabs>
          <w:tab w:val="left" w:pos="2610"/>
        </w:tabs>
        <w:rPr>
          <w:rFonts w:asciiTheme="majorBidi" w:hAnsiTheme="majorBidi" w:cstheme="majorBidi"/>
        </w:rPr>
      </w:pPr>
    </w:p>
    <w:p w14:paraId="313F9293" w14:textId="77777777" w:rsidR="000A450A" w:rsidRPr="008C0DBB" w:rsidRDefault="000A450A" w:rsidP="00122D67">
      <w:pPr>
        <w:tabs>
          <w:tab w:val="left" w:pos="2610"/>
        </w:tabs>
        <w:rPr>
          <w:rFonts w:asciiTheme="majorBidi" w:hAnsiTheme="majorBidi" w:cstheme="majorBidi"/>
        </w:rPr>
      </w:pPr>
    </w:p>
    <w:p w14:paraId="6EE6D117" w14:textId="7499FE64" w:rsidR="000A450A" w:rsidRPr="008C0DBB" w:rsidRDefault="000A450A" w:rsidP="00D902A1">
      <w:pPr>
        <w:pStyle w:val="S4-Header2"/>
        <w:rPr>
          <w:szCs w:val="32"/>
          <w:lang w:val="fr-FR"/>
        </w:rPr>
      </w:pPr>
      <w:r w:rsidRPr="008C0DBB">
        <w:rPr>
          <w:rFonts w:asciiTheme="majorBidi" w:hAnsiTheme="majorBidi" w:cstheme="majorBidi"/>
          <w:lang w:val="fr-FR"/>
        </w:rPr>
        <w:br w:type="page"/>
      </w:r>
      <w:bookmarkStart w:id="577" w:name="_Toc327863893"/>
      <w:bookmarkStart w:id="578" w:name="_Toc487641632"/>
      <w:r w:rsidRPr="008C0DBB">
        <w:rPr>
          <w:szCs w:val="32"/>
          <w:lang w:val="fr-FR"/>
        </w:rPr>
        <w:lastRenderedPageBreak/>
        <w:t>Formulaire EXP – 4.2 b)</w:t>
      </w:r>
      <w:r w:rsidR="009B2302" w:rsidRPr="008C0DBB">
        <w:rPr>
          <w:szCs w:val="32"/>
          <w:lang w:val="fr-FR"/>
        </w:rPr>
        <w:t> :</w:t>
      </w:r>
      <w:r w:rsidR="00543ED0" w:rsidRPr="008C0DBB">
        <w:rPr>
          <w:szCs w:val="32"/>
          <w:lang w:val="fr-FR"/>
        </w:rPr>
        <w:t xml:space="preserve"> </w:t>
      </w:r>
      <w:r w:rsidR="00543ED0" w:rsidRPr="008C0DBB">
        <w:rPr>
          <w:szCs w:val="32"/>
          <w:lang w:val="fr-FR"/>
        </w:rPr>
        <w:br/>
      </w:r>
      <w:r w:rsidRPr="008C0DBB">
        <w:rPr>
          <w:szCs w:val="32"/>
          <w:lang w:val="fr-FR"/>
        </w:rPr>
        <w:t xml:space="preserve">Expérience spécifique de construction dans les activités </w:t>
      </w:r>
      <w:r w:rsidR="00160015" w:rsidRPr="008C0DBB">
        <w:rPr>
          <w:szCs w:val="32"/>
          <w:lang w:val="fr-FR"/>
        </w:rPr>
        <w:t>clé</w:t>
      </w:r>
      <w:bookmarkEnd w:id="577"/>
      <w:r w:rsidR="00E86892" w:rsidRPr="008C0DBB">
        <w:rPr>
          <w:szCs w:val="32"/>
          <w:lang w:val="fr-FR"/>
        </w:rPr>
        <w:t>s</w:t>
      </w:r>
      <w:bookmarkEnd w:id="578"/>
    </w:p>
    <w:p w14:paraId="0A4F76B4" w14:textId="77777777" w:rsidR="00D902A1"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w:t>
      </w:r>
    </w:p>
    <w:p w14:paraId="4813AAC9" w14:textId="659117EB" w:rsidR="00E816A5"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__________________</w:t>
      </w:r>
    </w:p>
    <w:p w14:paraId="2B0D1B6F" w14:textId="40FF20A8" w:rsidR="00D902A1"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Nom légal de la partie au GE / sous-traitant</w:t>
      </w:r>
      <w:r w:rsidR="009B2302" w:rsidRPr="008C0DBB">
        <w:rPr>
          <w:rFonts w:asciiTheme="majorBidi" w:hAnsiTheme="majorBidi" w:cstheme="majorBidi"/>
        </w:rPr>
        <w:t> :</w:t>
      </w:r>
      <w:r w:rsidR="00D902A1" w:rsidRPr="008C0DBB">
        <w:rPr>
          <w:rFonts w:asciiTheme="majorBidi" w:hAnsiTheme="majorBidi" w:cstheme="majorBidi"/>
        </w:rPr>
        <w:t xml:space="preserve"> ______________</w:t>
      </w:r>
      <w:r w:rsidRPr="008C0DBB">
        <w:rPr>
          <w:rFonts w:asciiTheme="majorBidi" w:hAnsiTheme="majorBidi" w:cstheme="majorBidi"/>
        </w:rPr>
        <w:t>_________</w:t>
      </w:r>
    </w:p>
    <w:p w14:paraId="572AA79D" w14:textId="5ABAC0A2" w:rsidR="008D3C98" w:rsidRPr="008C0DBB" w:rsidRDefault="004A7F6C" w:rsidP="008D3C98">
      <w:pPr>
        <w:spacing w:after="0" w:line="264" w:lineRule="exact"/>
        <w:jc w:val="right"/>
        <w:rPr>
          <w:bCs/>
          <w:i/>
          <w:iCs/>
        </w:rPr>
      </w:pPr>
      <w:r w:rsidRPr="008C0DBB">
        <w:rPr>
          <w:bCs/>
          <w:spacing w:val="-2"/>
        </w:rPr>
        <w:t>Nom des Sous-Traitants (selon articles 34.2 et 34.3 des IS</w:t>
      </w:r>
      <w:r w:rsidR="008D3C98" w:rsidRPr="008C0DBB">
        <w:rPr>
          <w:bCs/>
          <w:spacing w:val="-2"/>
        </w:rPr>
        <w:t xml:space="preserve">): </w:t>
      </w:r>
      <w:r w:rsidR="008D3C98" w:rsidRPr="008C0DBB">
        <w:rPr>
          <w:bCs/>
          <w:i/>
          <w:iCs/>
        </w:rPr>
        <w:t>________________</w:t>
      </w:r>
    </w:p>
    <w:p w14:paraId="16949FAE" w14:textId="77777777" w:rsidR="008D3C98" w:rsidRPr="008C0DBB" w:rsidRDefault="008D3C98" w:rsidP="008D3C98">
      <w:pPr>
        <w:tabs>
          <w:tab w:val="left" w:pos="2610"/>
        </w:tabs>
        <w:spacing w:after="0"/>
        <w:jc w:val="right"/>
        <w:rPr>
          <w:rFonts w:asciiTheme="majorBidi" w:hAnsiTheme="majorBidi" w:cstheme="majorBidi"/>
        </w:rPr>
      </w:pPr>
    </w:p>
    <w:p w14:paraId="358BCCEB" w14:textId="27B613FA" w:rsidR="00E816A5"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No. AAO</w:t>
      </w:r>
      <w:r w:rsidR="009B2302" w:rsidRPr="008C0DBB">
        <w:rPr>
          <w:rFonts w:asciiTheme="majorBidi" w:hAnsiTheme="majorBidi" w:cstheme="majorBidi"/>
        </w:rPr>
        <w:t> :</w:t>
      </w:r>
      <w:r w:rsidRPr="008C0DBB">
        <w:rPr>
          <w:rFonts w:asciiTheme="majorBidi" w:hAnsiTheme="majorBidi" w:cstheme="majorBidi"/>
        </w:rPr>
        <w:t xml:space="preserve"> </w:t>
      </w:r>
      <w:r w:rsidR="008D3C98" w:rsidRPr="008C0DBB">
        <w:rPr>
          <w:bCs/>
          <w:i/>
          <w:iCs/>
        </w:rPr>
        <w:t>________________</w:t>
      </w:r>
    </w:p>
    <w:p w14:paraId="33404F5A"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4530FEAB" w14:textId="77777777" w:rsidR="004A7F6C" w:rsidRPr="008C0DBB" w:rsidRDefault="004A7F6C" w:rsidP="000F0E70">
      <w:pPr>
        <w:tabs>
          <w:tab w:val="left" w:pos="2610"/>
          <w:tab w:val="right" w:pos="9090"/>
        </w:tabs>
        <w:ind w:left="0" w:right="162" w:firstLine="0"/>
        <w:rPr>
          <w:rFonts w:asciiTheme="majorBidi" w:hAnsiTheme="majorBidi" w:cstheme="majorBidi"/>
        </w:rPr>
      </w:pPr>
    </w:p>
    <w:p w14:paraId="0FEC5F43" w14:textId="5300791D" w:rsidR="00E816A5" w:rsidRPr="008C0DBB" w:rsidRDefault="00E816A5" w:rsidP="000F0E70">
      <w:pPr>
        <w:tabs>
          <w:tab w:val="left" w:pos="2610"/>
          <w:tab w:val="right" w:pos="9090"/>
        </w:tabs>
        <w:ind w:left="0" w:right="162" w:firstLine="0"/>
        <w:rPr>
          <w:rFonts w:asciiTheme="majorBidi" w:hAnsiTheme="majorBidi" w:cstheme="majorBidi"/>
        </w:rPr>
      </w:pPr>
      <w:r w:rsidRPr="008C0DBB">
        <w:rPr>
          <w:rFonts w:asciiTheme="majorBidi" w:hAnsiTheme="majorBidi" w:cstheme="majorBidi"/>
        </w:rPr>
        <w:t xml:space="preserve">Tout sous-traitant </w:t>
      </w:r>
      <w:r w:rsidR="00E86892" w:rsidRPr="008C0DBB">
        <w:rPr>
          <w:rFonts w:asciiTheme="majorBidi" w:hAnsiTheme="majorBidi" w:cstheme="majorBidi"/>
        </w:rPr>
        <w:t>spécialisé</w:t>
      </w:r>
      <w:r w:rsidRPr="008C0DBB">
        <w:rPr>
          <w:rFonts w:asciiTheme="majorBidi" w:hAnsiTheme="majorBidi" w:cstheme="majorBidi"/>
        </w:rPr>
        <w:t xml:space="preserve"> doit compléter ce formulaire</w:t>
      </w:r>
      <w:r w:rsidR="000F0E70" w:rsidRPr="008C0DBB">
        <w:rPr>
          <w:rFonts w:asciiTheme="majorBidi" w:hAnsiTheme="majorBidi" w:cstheme="majorBidi"/>
        </w:rPr>
        <w:t xml:space="preserve"> en application de</w:t>
      </w:r>
      <w:r w:rsidR="00A17AE2" w:rsidRPr="008C0DBB">
        <w:rPr>
          <w:rFonts w:asciiTheme="majorBidi" w:hAnsiTheme="majorBidi" w:cstheme="majorBidi"/>
        </w:rPr>
        <w:t>s</w:t>
      </w:r>
      <w:r w:rsidR="000F0E70" w:rsidRPr="008C0DBB">
        <w:rPr>
          <w:rFonts w:asciiTheme="majorBidi" w:hAnsiTheme="majorBidi" w:cstheme="majorBidi"/>
        </w:rPr>
        <w:t xml:space="preserve"> article</w:t>
      </w:r>
      <w:r w:rsidR="00A17AE2" w:rsidRPr="008C0DBB">
        <w:rPr>
          <w:rFonts w:asciiTheme="majorBidi" w:hAnsiTheme="majorBidi" w:cstheme="majorBidi"/>
        </w:rPr>
        <w:t>s</w:t>
      </w:r>
      <w:r w:rsidR="000F0E70" w:rsidRPr="008C0DBB">
        <w:rPr>
          <w:rFonts w:asciiTheme="majorBidi" w:hAnsiTheme="majorBidi" w:cstheme="majorBidi"/>
        </w:rPr>
        <w:t xml:space="preserve"> </w:t>
      </w:r>
      <w:r w:rsidR="00A17AE2" w:rsidRPr="008C0DBB">
        <w:rPr>
          <w:rFonts w:asciiTheme="majorBidi" w:hAnsiTheme="majorBidi" w:cstheme="majorBidi"/>
        </w:rPr>
        <w:t xml:space="preserve">34.2 et </w:t>
      </w:r>
      <w:r w:rsidR="000F0E70" w:rsidRPr="008C0DBB">
        <w:rPr>
          <w:rFonts w:asciiTheme="majorBidi" w:hAnsiTheme="majorBidi" w:cstheme="majorBidi"/>
        </w:rPr>
        <w:t>3</w:t>
      </w:r>
      <w:r w:rsidR="00A17AE2" w:rsidRPr="008C0DBB">
        <w:rPr>
          <w:rFonts w:asciiTheme="majorBidi" w:hAnsiTheme="majorBidi" w:cstheme="majorBidi"/>
        </w:rPr>
        <w:t>4</w:t>
      </w:r>
      <w:r w:rsidR="000F0E70" w:rsidRPr="008C0DBB">
        <w:rPr>
          <w:rFonts w:asciiTheme="majorBidi" w:hAnsiTheme="majorBidi" w:cstheme="majorBidi"/>
        </w:rPr>
        <w:t>.3 des IS et de la Section III, critère 4.2</w:t>
      </w:r>
      <w:r w:rsidRPr="008C0DBB">
        <w:rPr>
          <w:rFonts w:asciiTheme="majorBidi" w:hAnsiTheme="majorBidi" w:cstheme="majorBidi"/>
        </w:rPr>
        <w:t>.</w:t>
      </w:r>
    </w:p>
    <w:p w14:paraId="3681203C" w14:textId="66FD0438" w:rsidR="00E816A5" w:rsidRPr="008C0DBB" w:rsidRDefault="00E816A5" w:rsidP="008D3C98">
      <w:pPr>
        <w:tabs>
          <w:tab w:val="left" w:pos="4536"/>
        </w:tabs>
        <w:spacing w:after="360"/>
        <w:ind w:right="162"/>
        <w:rPr>
          <w:rFonts w:asciiTheme="majorBidi" w:hAnsiTheme="majorBidi" w:cstheme="majorBidi"/>
          <w:i/>
        </w:rPr>
      </w:pPr>
      <w:r w:rsidRPr="008C0DBB">
        <w:rPr>
          <w:rFonts w:asciiTheme="majorBidi" w:hAnsiTheme="majorBidi" w:cstheme="majorBidi"/>
        </w:rPr>
        <w:t>1. Activité clé No. 1</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u w:val="single"/>
        </w:rPr>
        <w:tab/>
      </w:r>
    </w:p>
    <w:tbl>
      <w:tblPr>
        <w:tblW w:w="9360" w:type="dxa"/>
        <w:tblInd w:w="72" w:type="dxa"/>
        <w:tblLayout w:type="fixed"/>
        <w:tblCellMar>
          <w:left w:w="72" w:type="dxa"/>
          <w:right w:w="72" w:type="dxa"/>
        </w:tblCellMar>
        <w:tblLook w:val="0000" w:firstRow="0" w:lastRow="0" w:firstColumn="0" w:lastColumn="0" w:noHBand="0" w:noVBand="0"/>
      </w:tblPr>
      <w:tblGrid>
        <w:gridCol w:w="3598"/>
        <w:gridCol w:w="1441"/>
        <w:gridCol w:w="479"/>
        <w:gridCol w:w="962"/>
        <w:gridCol w:w="959"/>
        <w:gridCol w:w="481"/>
        <w:gridCol w:w="1440"/>
      </w:tblGrid>
      <w:tr w:rsidR="00E816A5" w:rsidRPr="008C0DBB" w14:paraId="0A853E10" w14:textId="77777777" w:rsidTr="006B03D9">
        <w:trPr>
          <w:cantSplit/>
        </w:trPr>
        <w:tc>
          <w:tcPr>
            <w:tcW w:w="3598" w:type="dxa"/>
            <w:tcBorders>
              <w:top w:val="single" w:sz="6" w:space="0" w:color="auto"/>
              <w:left w:val="single" w:sz="6" w:space="0" w:color="auto"/>
              <w:bottom w:val="single" w:sz="6" w:space="0" w:color="auto"/>
              <w:right w:val="single" w:sz="6" w:space="0" w:color="auto"/>
            </w:tcBorders>
          </w:tcPr>
          <w:p w14:paraId="311FECF5" w14:textId="77777777" w:rsidR="00E816A5" w:rsidRPr="008C0DBB" w:rsidRDefault="00E816A5" w:rsidP="00BE4B6F">
            <w:pPr>
              <w:tabs>
                <w:tab w:val="left" w:pos="2610"/>
              </w:tabs>
              <w:spacing w:before="60" w:after="60"/>
              <w:ind w:left="0" w:firstLine="0"/>
              <w:rPr>
                <w:rFonts w:asciiTheme="majorBidi" w:hAnsiTheme="majorBidi" w:cstheme="majorBidi"/>
                <w:spacing w:val="-2"/>
                <w:sz w:val="28"/>
              </w:rPr>
            </w:pPr>
          </w:p>
        </w:tc>
        <w:tc>
          <w:tcPr>
            <w:tcW w:w="5762" w:type="dxa"/>
            <w:gridSpan w:val="6"/>
            <w:tcBorders>
              <w:top w:val="single" w:sz="6" w:space="0" w:color="auto"/>
              <w:left w:val="single" w:sz="6" w:space="0" w:color="auto"/>
              <w:bottom w:val="single" w:sz="6" w:space="0" w:color="auto"/>
              <w:right w:val="single" w:sz="6" w:space="0" w:color="auto"/>
            </w:tcBorders>
          </w:tcPr>
          <w:p w14:paraId="30D22FEC" w14:textId="77777777" w:rsidR="00E816A5" w:rsidRPr="008C0DBB" w:rsidRDefault="00E816A5" w:rsidP="00BE4B6F">
            <w:pPr>
              <w:tabs>
                <w:tab w:val="left" w:pos="2610"/>
              </w:tabs>
              <w:spacing w:before="60" w:after="60"/>
              <w:ind w:left="0" w:firstLine="0"/>
              <w:jc w:val="center"/>
              <w:rPr>
                <w:rFonts w:asciiTheme="majorBidi" w:hAnsiTheme="majorBidi" w:cstheme="majorBidi"/>
                <w:b/>
                <w:bCs/>
                <w:spacing w:val="-2"/>
                <w:sz w:val="28"/>
              </w:rPr>
            </w:pPr>
            <w:r w:rsidRPr="008C0DBB">
              <w:rPr>
                <w:rFonts w:asciiTheme="majorBidi" w:hAnsiTheme="majorBidi" w:cstheme="majorBidi"/>
                <w:b/>
                <w:bCs/>
              </w:rPr>
              <w:t>Information</w:t>
            </w:r>
          </w:p>
        </w:tc>
      </w:tr>
      <w:tr w:rsidR="00E816A5" w:rsidRPr="008C0DBB" w14:paraId="616B369C"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34AAB0AC" w14:textId="77777777"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Identification du marché</w:t>
            </w:r>
          </w:p>
        </w:tc>
        <w:tc>
          <w:tcPr>
            <w:tcW w:w="5762" w:type="dxa"/>
            <w:gridSpan w:val="6"/>
            <w:tcBorders>
              <w:top w:val="single" w:sz="6" w:space="0" w:color="auto"/>
              <w:left w:val="single" w:sz="6" w:space="0" w:color="auto"/>
              <w:bottom w:val="single" w:sz="6" w:space="0" w:color="auto"/>
              <w:right w:val="single" w:sz="6" w:space="0" w:color="auto"/>
            </w:tcBorders>
          </w:tcPr>
          <w:p w14:paraId="13488D8E" w14:textId="1FFB3438"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584BCAA3"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45BA4DB8" w14:textId="76200A9A" w:rsidR="00E816A5" w:rsidRPr="008C0DBB" w:rsidRDefault="00E816A5" w:rsidP="00E9043B">
            <w:pPr>
              <w:tabs>
                <w:tab w:val="left" w:pos="2610"/>
              </w:tabs>
              <w:spacing w:before="60" w:after="60"/>
              <w:ind w:left="0" w:firstLine="0"/>
              <w:rPr>
                <w:rFonts w:asciiTheme="majorBidi" w:hAnsiTheme="majorBidi" w:cstheme="majorBidi"/>
              </w:rPr>
            </w:pPr>
            <w:r w:rsidRPr="008C0DBB">
              <w:rPr>
                <w:rFonts w:asciiTheme="majorBidi" w:hAnsiTheme="majorBidi" w:cstheme="majorBidi"/>
              </w:rPr>
              <w:t>Date d’attribution</w:t>
            </w:r>
          </w:p>
        </w:tc>
        <w:tc>
          <w:tcPr>
            <w:tcW w:w="5762" w:type="dxa"/>
            <w:gridSpan w:val="6"/>
            <w:tcBorders>
              <w:top w:val="single" w:sz="6" w:space="0" w:color="auto"/>
              <w:left w:val="nil"/>
              <w:bottom w:val="single" w:sz="6" w:space="0" w:color="auto"/>
              <w:right w:val="single" w:sz="6" w:space="0" w:color="auto"/>
            </w:tcBorders>
          </w:tcPr>
          <w:p w14:paraId="3628DA4F" w14:textId="030F0544" w:rsidR="00E816A5" w:rsidRPr="008C0DBB" w:rsidRDefault="00E816A5" w:rsidP="00BE4B6F">
            <w:pPr>
              <w:tabs>
                <w:tab w:val="left" w:pos="2610"/>
              </w:tabs>
              <w:spacing w:before="60" w:after="60"/>
              <w:ind w:left="0" w:firstLine="0"/>
              <w:rPr>
                <w:rFonts w:asciiTheme="majorBidi" w:hAnsiTheme="majorBidi" w:cstheme="majorBidi"/>
              </w:rPr>
            </w:pPr>
          </w:p>
        </w:tc>
      </w:tr>
      <w:tr w:rsidR="00E9043B" w:rsidRPr="008C0DBB" w14:paraId="784C29C5"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79FAB66D" w14:textId="61918D77" w:rsidR="00E9043B" w:rsidRPr="008C0DBB" w:rsidRDefault="00E9043B"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Date d’achèvement</w:t>
            </w:r>
          </w:p>
        </w:tc>
        <w:tc>
          <w:tcPr>
            <w:tcW w:w="5762" w:type="dxa"/>
            <w:gridSpan w:val="6"/>
            <w:tcBorders>
              <w:top w:val="single" w:sz="6" w:space="0" w:color="auto"/>
              <w:left w:val="nil"/>
              <w:bottom w:val="single" w:sz="6" w:space="0" w:color="auto"/>
              <w:right w:val="single" w:sz="6" w:space="0" w:color="auto"/>
            </w:tcBorders>
          </w:tcPr>
          <w:p w14:paraId="22357813" w14:textId="77777777" w:rsidR="00E9043B" w:rsidRPr="008C0DBB" w:rsidRDefault="00E9043B" w:rsidP="00BE4B6F">
            <w:pPr>
              <w:tabs>
                <w:tab w:val="left" w:pos="2610"/>
              </w:tabs>
              <w:spacing w:before="60" w:after="60"/>
              <w:ind w:left="0" w:firstLine="0"/>
              <w:rPr>
                <w:rFonts w:asciiTheme="majorBidi" w:hAnsiTheme="majorBidi" w:cstheme="majorBidi"/>
              </w:rPr>
            </w:pPr>
          </w:p>
        </w:tc>
      </w:tr>
      <w:tr w:rsidR="00E9043B" w:rsidRPr="008C0DBB" w14:paraId="3304C09F"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6EA9A30F" w14:textId="77777777" w:rsidR="00E9043B" w:rsidRPr="008C0DBB" w:rsidRDefault="00E9043B" w:rsidP="00BE4B6F">
            <w:pPr>
              <w:tabs>
                <w:tab w:val="left" w:pos="2610"/>
              </w:tabs>
              <w:spacing w:before="60" w:after="60"/>
              <w:ind w:left="0" w:firstLine="0"/>
              <w:rPr>
                <w:rFonts w:asciiTheme="majorBidi" w:hAnsiTheme="majorBidi" w:cstheme="majorBidi"/>
                <w:spacing w:val="-2"/>
              </w:rPr>
            </w:pPr>
            <w:r w:rsidRPr="008C0DBB">
              <w:rPr>
                <w:rFonts w:asciiTheme="majorBidi" w:hAnsiTheme="majorBidi" w:cstheme="majorBidi"/>
                <w:spacing w:val="-2"/>
              </w:rPr>
              <w:t>Rôle dans le marché</w:t>
            </w:r>
          </w:p>
        </w:tc>
        <w:tc>
          <w:tcPr>
            <w:tcW w:w="1441" w:type="dxa"/>
            <w:tcBorders>
              <w:top w:val="single" w:sz="6" w:space="0" w:color="auto"/>
              <w:left w:val="nil"/>
              <w:bottom w:val="single" w:sz="6" w:space="0" w:color="auto"/>
              <w:right w:val="single" w:sz="6" w:space="0" w:color="auto"/>
            </w:tcBorders>
          </w:tcPr>
          <w:p w14:paraId="7CE15A1A" w14:textId="77777777" w:rsidR="00E9043B" w:rsidRPr="008C0DBB" w:rsidRDefault="00E9043B" w:rsidP="00E9043B">
            <w:pPr>
              <w:tabs>
                <w:tab w:val="left" w:pos="2610"/>
              </w:tabs>
              <w:spacing w:before="120" w:after="120"/>
              <w:ind w:left="0" w:firstLine="0"/>
              <w:jc w:val="center"/>
              <w:rPr>
                <w:rFonts w:asciiTheme="majorBidi" w:hAnsiTheme="majorBidi" w:cstheme="majorBidi"/>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 xml:space="preserve">Entrepreneur </w:t>
            </w:r>
          </w:p>
        </w:tc>
        <w:tc>
          <w:tcPr>
            <w:tcW w:w="1441" w:type="dxa"/>
            <w:gridSpan w:val="2"/>
            <w:tcBorders>
              <w:top w:val="single" w:sz="6" w:space="0" w:color="auto"/>
              <w:left w:val="nil"/>
              <w:bottom w:val="single" w:sz="6" w:space="0" w:color="auto"/>
              <w:right w:val="single" w:sz="6" w:space="0" w:color="auto"/>
            </w:tcBorders>
          </w:tcPr>
          <w:p w14:paraId="6C4A87C3" w14:textId="57B62D1C" w:rsidR="00E9043B" w:rsidRPr="008C0DBB" w:rsidRDefault="00E9043B" w:rsidP="004A7F6C">
            <w:pPr>
              <w:tabs>
                <w:tab w:val="left" w:pos="2610"/>
              </w:tabs>
              <w:spacing w:before="120" w:after="120"/>
              <w:ind w:left="0" w:firstLine="0"/>
              <w:jc w:val="center"/>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Membre d’</w:t>
            </w:r>
            <w:r w:rsidR="004A7F6C" w:rsidRPr="008C0DBB">
              <w:rPr>
                <w:rFonts w:asciiTheme="majorBidi" w:hAnsiTheme="majorBidi" w:cstheme="majorBidi"/>
              </w:rPr>
              <w:t>u</w:t>
            </w:r>
            <w:r w:rsidRPr="008C0DBB">
              <w:rPr>
                <w:rFonts w:asciiTheme="majorBidi" w:hAnsiTheme="majorBidi" w:cstheme="majorBidi"/>
              </w:rPr>
              <w:t>n groupement</w:t>
            </w:r>
          </w:p>
        </w:tc>
        <w:tc>
          <w:tcPr>
            <w:tcW w:w="1440" w:type="dxa"/>
            <w:gridSpan w:val="2"/>
            <w:tcBorders>
              <w:top w:val="single" w:sz="6" w:space="0" w:color="auto"/>
              <w:left w:val="single" w:sz="6" w:space="0" w:color="auto"/>
              <w:bottom w:val="single" w:sz="4" w:space="0" w:color="auto"/>
              <w:right w:val="single" w:sz="4" w:space="0" w:color="auto"/>
            </w:tcBorders>
          </w:tcPr>
          <w:p w14:paraId="7FD4AD82" w14:textId="197C88D6" w:rsidR="00E9043B" w:rsidRPr="008C0DBB" w:rsidRDefault="00E9043B" w:rsidP="004A7F6C">
            <w:pPr>
              <w:spacing w:before="120" w:after="120"/>
              <w:ind w:left="0" w:firstLine="0"/>
              <w:jc w:val="center"/>
              <w:rPr>
                <w:bCs/>
                <w:spacing w:val="-4"/>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004A7F6C" w:rsidRPr="008C0DBB">
              <w:rPr>
                <w:bCs/>
                <w:spacing w:val="-4"/>
              </w:rPr>
              <w:t>Ensemblier</w:t>
            </w:r>
          </w:p>
        </w:tc>
        <w:tc>
          <w:tcPr>
            <w:tcW w:w="1440" w:type="dxa"/>
            <w:tcBorders>
              <w:top w:val="single" w:sz="6" w:space="0" w:color="auto"/>
              <w:left w:val="single" w:sz="6" w:space="0" w:color="auto"/>
              <w:bottom w:val="single" w:sz="4" w:space="0" w:color="auto"/>
              <w:right w:val="single" w:sz="4" w:space="0" w:color="auto"/>
            </w:tcBorders>
          </w:tcPr>
          <w:p w14:paraId="7EE85B55" w14:textId="2A256C8A" w:rsidR="00E9043B" w:rsidRPr="008C0DBB" w:rsidRDefault="00E9043B" w:rsidP="00E9043B">
            <w:pPr>
              <w:tabs>
                <w:tab w:val="left" w:pos="2610"/>
              </w:tabs>
              <w:spacing w:before="120" w:after="120"/>
              <w:ind w:left="0" w:firstLine="0"/>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Sous-traitant</w:t>
            </w:r>
          </w:p>
        </w:tc>
      </w:tr>
      <w:tr w:rsidR="00E9043B" w:rsidRPr="008C0DBB" w14:paraId="3C2B25D7" w14:textId="77777777" w:rsidTr="00E9043B">
        <w:trPr>
          <w:cantSplit/>
          <w:trHeight w:val="711"/>
        </w:trPr>
        <w:tc>
          <w:tcPr>
            <w:tcW w:w="3598" w:type="dxa"/>
            <w:tcBorders>
              <w:top w:val="single" w:sz="6" w:space="0" w:color="auto"/>
              <w:left w:val="single" w:sz="6" w:space="0" w:color="auto"/>
              <w:bottom w:val="single" w:sz="6" w:space="0" w:color="auto"/>
              <w:right w:val="single" w:sz="6" w:space="0" w:color="auto"/>
            </w:tcBorders>
          </w:tcPr>
          <w:p w14:paraId="585E5E2A" w14:textId="77777777" w:rsidR="00E9043B" w:rsidRPr="008C0DBB" w:rsidRDefault="00E9043B"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Montant total du marché</w:t>
            </w:r>
          </w:p>
        </w:tc>
        <w:tc>
          <w:tcPr>
            <w:tcW w:w="2882" w:type="dxa"/>
            <w:gridSpan w:val="3"/>
            <w:tcBorders>
              <w:top w:val="single" w:sz="6" w:space="0" w:color="auto"/>
              <w:left w:val="nil"/>
              <w:bottom w:val="single" w:sz="6" w:space="0" w:color="auto"/>
              <w:right w:val="single" w:sz="6" w:space="0" w:color="auto"/>
            </w:tcBorders>
          </w:tcPr>
          <w:p w14:paraId="374F5942" w14:textId="1CB71EA7" w:rsidR="00E9043B" w:rsidRPr="008C0DBB" w:rsidRDefault="00E9043B" w:rsidP="00BE4B6F">
            <w:pPr>
              <w:tabs>
                <w:tab w:val="left" w:pos="2610"/>
              </w:tabs>
              <w:spacing w:before="60" w:after="60"/>
              <w:ind w:left="0" w:firstLine="0"/>
              <w:rPr>
                <w:rFonts w:asciiTheme="majorBidi" w:hAnsiTheme="majorBidi" w:cstheme="majorBidi"/>
              </w:rPr>
            </w:pPr>
          </w:p>
        </w:tc>
        <w:tc>
          <w:tcPr>
            <w:tcW w:w="2880" w:type="dxa"/>
            <w:gridSpan w:val="3"/>
            <w:tcBorders>
              <w:top w:val="single" w:sz="4" w:space="0" w:color="auto"/>
              <w:left w:val="single" w:sz="6" w:space="0" w:color="auto"/>
              <w:bottom w:val="single" w:sz="6" w:space="0" w:color="auto"/>
              <w:right w:val="single" w:sz="4" w:space="0" w:color="auto"/>
            </w:tcBorders>
          </w:tcPr>
          <w:p w14:paraId="7A20174F" w14:textId="60A8B5A7" w:rsidR="00E9043B" w:rsidRPr="008C0DBB" w:rsidRDefault="00E9043B" w:rsidP="00BE4B6F">
            <w:pPr>
              <w:tabs>
                <w:tab w:val="left" w:pos="2610"/>
              </w:tabs>
              <w:spacing w:before="60" w:after="60"/>
              <w:ind w:left="0" w:firstLine="0"/>
              <w:rPr>
                <w:rFonts w:asciiTheme="majorBidi" w:hAnsiTheme="majorBidi" w:cstheme="majorBidi"/>
                <w:highlight w:val="yellow"/>
              </w:rPr>
            </w:pPr>
            <w:r w:rsidRPr="008C0DBB">
              <w:rPr>
                <w:rFonts w:asciiTheme="majorBidi" w:hAnsiTheme="majorBidi" w:cstheme="majorBidi"/>
              </w:rPr>
              <w:t>US$</w:t>
            </w:r>
          </w:p>
        </w:tc>
      </w:tr>
      <w:tr w:rsidR="00E9043B" w:rsidRPr="008C0DBB" w14:paraId="1C19095C" w14:textId="77777777" w:rsidTr="00E9043B">
        <w:trPr>
          <w:cantSplit/>
          <w:trHeight w:val="1672"/>
        </w:trPr>
        <w:tc>
          <w:tcPr>
            <w:tcW w:w="3598" w:type="dxa"/>
            <w:tcBorders>
              <w:top w:val="single" w:sz="6" w:space="0" w:color="auto"/>
              <w:left w:val="single" w:sz="6" w:space="0" w:color="auto"/>
              <w:bottom w:val="single" w:sz="6" w:space="0" w:color="auto"/>
              <w:right w:val="single" w:sz="6" w:space="0" w:color="auto"/>
            </w:tcBorders>
          </w:tcPr>
          <w:p w14:paraId="5E57718F" w14:textId="77777777" w:rsidR="00E9043B" w:rsidRPr="008C0DBB" w:rsidRDefault="00E9043B" w:rsidP="00E9043B">
            <w:pPr>
              <w:tabs>
                <w:tab w:val="left" w:pos="2610"/>
              </w:tabs>
              <w:spacing w:before="60" w:after="60"/>
              <w:ind w:left="0" w:firstLine="0"/>
              <w:jc w:val="left"/>
              <w:rPr>
                <w:rFonts w:asciiTheme="majorBidi" w:hAnsiTheme="majorBidi" w:cstheme="majorBidi"/>
              </w:rPr>
            </w:pPr>
            <w:r w:rsidRPr="008C0DBB">
              <w:rPr>
                <w:rFonts w:asciiTheme="majorBidi" w:hAnsiTheme="majorBidi" w:cstheme="majorBidi"/>
              </w:rPr>
              <w:t>Quantité (volume ou taux de production, le cas échéant) mise en œuvre dans le cadre du marché par an (ou toute autre période inférieure à un an)</w:t>
            </w:r>
          </w:p>
        </w:tc>
        <w:tc>
          <w:tcPr>
            <w:tcW w:w="1920" w:type="dxa"/>
            <w:gridSpan w:val="2"/>
            <w:tcBorders>
              <w:top w:val="single" w:sz="6" w:space="0" w:color="auto"/>
              <w:left w:val="nil"/>
              <w:bottom w:val="single" w:sz="6" w:space="0" w:color="auto"/>
              <w:right w:val="single" w:sz="6" w:space="0" w:color="auto"/>
            </w:tcBorders>
          </w:tcPr>
          <w:p w14:paraId="00F51041" w14:textId="77777777"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Quantité totale dans le cadre du marché</w:t>
            </w:r>
          </w:p>
          <w:p w14:paraId="547D2B49" w14:textId="77777777"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(i)</w:t>
            </w:r>
          </w:p>
        </w:tc>
        <w:tc>
          <w:tcPr>
            <w:tcW w:w="1921" w:type="dxa"/>
            <w:gridSpan w:val="2"/>
            <w:tcBorders>
              <w:top w:val="single" w:sz="6" w:space="0" w:color="auto"/>
              <w:left w:val="single" w:sz="6" w:space="0" w:color="auto"/>
              <w:bottom w:val="single" w:sz="6" w:space="0" w:color="auto"/>
              <w:right w:val="single" w:sz="6" w:space="0" w:color="auto"/>
            </w:tcBorders>
          </w:tcPr>
          <w:p w14:paraId="416F627F" w14:textId="77777777"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Pourcentage de participation</w:t>
            </w:r>
          </w:p>
          <w:p w14:paraId="5CF5E3F7" w14:textId="69226D5D"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(ii)</w:t>
            </w:r>
          </w:p>
        </w:tc>
        <w:tc>
          <w:tcPr>
            <w:tcW w:w="1921" w:type="dxa"/>
            <w:gridSpan w:val="2"/>
            <w:tcBorders>
              <w:top w:val="single" w:sz="6" w:space="0" w:color="auto"/>
              <w:left w:val="single" w:sz="6" w:space="0" w:color="auto"/>
              <w:bottom w:val="single" w:sz="6" w:space="0" w:color="auto"/>
              <w:right w:val="single" w:sz="6" w:space="0" w:color="auto"/>
            </w:tcBorders>
          </w:tcPr>
          <w:p w14:paraId="36E718FB" w14:textId="4485679E"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Quantité effective mise en œuvre</w:t>
            </w:r>
          </w:p>
          <w:p w14:paraId="636E5E00" w14:textId="3141730A"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(i) x (ii)</w:t>
            </w:r>
          </w:p>
        </w:tc>
      </w:tr>
      <w:tr w:rsidR="00E816A5" w:rsidRPr="008C0DBB" w14:paraId="223FE451"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0788BC5B" w14:textId="77777777"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1</w:t>
            </w:r>
            <w:r w:rsidRPr="008C0DBB">
              <w:rPr>
                <w:rFonts w:asciiTheme="majorBidi" w:hAnsiTheme="majorBidi" w:cstheme="majorBidi"/>
                <w:vertAlign w:val="superscript"/>
              </w:rPr>
              <w:t>ère</w:t>
            </w:r>
            <w:r w:rsidRPr="008C0DBB">
              <w:rPr>
                <w:rFonts w:asciiTheme="majorBidi" w:hAnsiTheme="majorBidi" w:cstheme="majorBidi"/>
              </w:rPr>
              <w:t xml:space="preserve"> année</w:t>
            </w:r>
          </w:p>
        </w:tc>
        <w:tc>
          <w:tcPr>
            <w:tcW w:w="1920" w:type="dxa"/>
            <w:gridSpan w:val="2"/>
            <w:tcBorders>
              <w:top w:val="single" w:sz="6" w:space="0" w:color="auto"/>
              <w:left w:val="nil"/>
              <w:bottom w:val="single" w:sz="6" w:space="0" w:color="auto"/>
              <w:right w:val="single" w:sz="6" w:space="0" w:color="auto"/>
            </w:tcBorders>
          </w:tcPr>
          <w:p w14:paraId="23AEAFCC"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7F9AFC8C"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77D78616"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404BD3FB"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0826C7AD" w14:textId="71D52823"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2</w:t>
            </w:r>
            <w:r w:rsidRPr="008C0DBB">
              <w:rPr>
                <w:rFonts w:asciiTheme="majorBidi" w:hAnsiTheme="majorBidi" w:cstheme="majorBidi"/>
                <w:vertAlign w:val="superscript"/>
              </w:rPr>
              <w:t>ème</w:t>
            </w:r>
            <w:r w:rsidR="009B2302" w:rsidRPr="008C0DBB">
              <w:rPr>
                <w:rFonts w:asciiTheme="majorBidi" w:hAnsiTheme="majorBidi" w:cstheme="majorBidi"/>
              </w:rPr>
              <w:t xml:space="preserve"> </w:t>
            </w:r>
            <w:r w:rsidRPr="008C0DBB">
              <w:rPr>
                <w:rFonts w:asciiTheme="majorBidi" w:hAnsiTheme="majorBidi" w:cstheme="majorBidi"/>
              </w:rPr>
              <w:t>année</w:t>
            </w:r>
          </w:p>
        </w:tc>
        <w:tc>
          <w:tcPr>
            <w:tcW w:w="1920" w:type="dxa"/>
            <w:gridSpan w:val="2"/>
            <w:tcBorders>
              <w:top w:val="single" w:sz="6" w:space="0" w:color="auto"/>
              <w:left w:val="nil"/>
              <w:bottom w:val="single" w:sz="6" w:space="0" w:color="auto"/>
              <w:right w:val="single" w:sz="6" w:space="0" w:color="auto"/>
            </w:tcBorders>
          </w:tcPr>
          <w:p w14:paraId="52C6FFEE"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37551D43"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575057F9"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5C58A61A"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38102CEF" w14:textId="3BDAC346"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3</w:t>
            </w:r>
            <w:r w:rsidRPr="008C0DBB">
              <w:rPr>
                <w:rFonts w:asciiTheme="majorBidi" w:hAnsiTheme="majorBidi" w:cstheme="majorBidi"/>
                <w:vertAlign w:val="superscript"/>
              </w:rPr>
              <w:t>ème</w:t>
            </w:r>
            <w:r w:rsidR="009B2302" w:rsidRPr="008C0DBB">
              <w:rPr>
                <w:rFonts w:asciiTheme="majorBidi" w:hAnsiTheme="majorBidi" w:cstheme="majorBidi"/>
              </w:rPr>
              <w:t xml:space="preserve"> </w:t>
            </w:r>
            <w:r w:rsidRPr="008C0DBB">
              <w:rPr>
                <w:rFonts w:asciiTheme="majorBidi" w:hAnsiTheme="majorBidi" w:cstheme="majorBidi"/>
              </w:rPr>
              <w:t>année</w:t>
            </w:r>
          </w:p>
        </w:tc>
        <w:tc>
          <w:tcPr>
            <w:tcW w:w="1920" w:type="dxa"/>
            <w:gridSpan w:val="2"/>
            <w:tcBorders>
              <w:top w:val="single" w:sz="6" w:space="0" w:color="auto"/>
              <w:left w:val="nil"/>
              <w:bottom w:val="single" w:sz="6" w:space="0" w:color="auto"/>
              <w:right w:val="single" w:sz="6" w:space="0" w:color="auto"/>
            </w:tcBorders>
          </w:tcPr>
          <w:p w14:paraId="5F98A41D"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7DDCDDD3"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1D36DA12"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6CD4C31E"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4FE90AD0" w14:textId="68BFAD05"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4</w:t>
            </w:r>
            <w:r w:rsidRPr="008C0DBB">
              <w:rPr>
                <w:rFonts w:asciiTheme="majorBidi" w:hAnsiTheme="majorBidi" w:cstheme="majorBidi"/>
                <w:vertAlign w:val="superscript"/>
              </w:rPr>
              <w:t>ème</w:t>
            </w:r>
            <w:r w:rsidR="009B2302" w:rsidRPr="008C0DBB">
              <w:rPr>
                <w:rFonts w:asciiTheme="majorBidi" w:hAnsiTheme="majorBidi" w:cstheme="majorBidi"/>
              </w:rPr>
              <w:t xml:space="preserve"> </w:t>
            </w:r>
            <w:r w:rsidRPr="008C0DBB">
              <w:rPr>
                <w:rFonts w:asciiTheme="majorBidi" w:hAnsiTheme="majorBidi" w:cstheme="majorBidi"/>
              </w:rPr>
              <w:t>année</w:t>
            </w:r>
          </w:p>
        </w:tc>
        <w:tc>
          <w:tcPr>
            <w:tcW w:w="1920" w:type="dxa"/>
            <w:gridSpan w:val="2"/>
            <w:tcBorders>
              <w:top w:val="single" w:sz="6" w:space="0" w:color="auto"/>
              <w:left w:val="nil"/>
              <w:bottom w:val="single" w:sz="6" w:space="0" w:color="auto"/>
              <w:right w:val="single" w:sz="6" w:space="0" w:color="auto"/>
            </w:tcBorders>
          </w:tcPr>
          <w:p w14:paraId="3A509F76"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420239CC"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6A702F55"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7BA560CD" w14:textId="77777777" w:rsidTr="00E9043B">
        <w:trPr>
          <w:cantSplit/>
          <w:trHeight w:val="830"/>
        </w:trPr>
        <w:tc>
          <w:tcPr>
            <w:tcW w:w="3598" w:type="dxa"/>
            <w:tcBorders>
              <w:top w:val="single" w:sz="6" w:space="0" w:color="auto"/>
              <w:left w:val="single" w:sz="6" w:space="0" w:color="auto"/>
              <w:bottom w:val="single" w:sz="6" w:space="0" w:color="auto"/>
              <w:right w:val="single" w:sz="6" w:space="0" w:color="auto"/>
            </w:tcBorders>
          </w:tcPr>
          <w:p w14:paraId="394E3DAD" w14:textId="41C03706"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Nom du Maître de l’Ouvrage</w:t>
            </w:r>
            <w:r w:rsidR="009B2302" w:rsidRPr="008C0DBB">
              <w:rPr>
                <w:rFonts w:asciiTheme="majorBidi" w:hAnsiTheme="majorBidi" w:cstheme="majorBidi"/>
              </w:rPr>
              <w:t> :</w:t>
            </w:r>
          </w:p>
        </w:tc>
        <w:tc>
          <w:tcPr>
            <w:tcW w:w="5762" w:type="dxa"/>
            <w:gridSpan w:val="6"/>
            <w:tcBorders>
              <w:top w:val="single" w:sz="6" w:space="0" w:color="auto"/>
              <w:left w:val="nil"/>
              <w:bottom w:val="single" w:sz="6" w:space="0" w:color="auto"/>
              <w:right w:val="single" w:sz="6" w:space="0" w:color="auto"/>
            </w:tcBorders>
          </w:tcPr>
          <w:p w14:paraId="09A0DF5B" w14:textId="7A774616"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1D054B6D"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127F81E6" w14:textId="0D150958"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lastRenderedPageBreak/>
              <w:t>Adresse</w:t>
            </w:r>
            <w:r w:rsidR="009B2302" w:rsidRPr="008C0DBB">
              <w:rPr>
                <w:rFonts w:asciiTheme="majorBidi" w:hAnsiTheme="majorBidi" w:cstheme="majorBidi"/>
              </w:rPr>
              <w:t> :</w:t>
            </w:r>
          </w:p>
          <w:p w14:paraId="40A71DE9" w14:textId="77777777" w:rsidR="00E816A5" w:rsidRPr="008C0DBB" w:rsidRDefault="00E816A5" w:rsidP="00BE4B6F">
            <w:pPr>
              <w:tabs>
                <w:tab w:val="left" w:pos="2610"/>
              </w:tabs>
              <w:spacing w:before="60" w:after="60"/>
              <w:ind w:left="0" w:firstLine="0"/>
              <w:rPr>
                <w:rFonts w:asciiTheme="majorBidi" w:hAnsiTheme="majorBidi" w:cstheme="majorBidi"/>
              </w:rPr>
            </w:pPr>
          </w:p>
          <w:p w14:paraId="663346D0" w14:textId="112B8DDB"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Numéro de téléphone/télécopie</w:t>
            </w:r>
            <w:r w:rsidR="009B2302" w:rsidRPr="008C0DBB">
              <w:rPr>
                <w:rFonts w:asciiTheme="majorBidi" w:hAnsiTheme="majorBidi" w:cstheme="majorBidi"/>
              </w:rPr>
              <w:t> :</w:t>
            </w:r>
          </w:p>
          <w:p w14:paraId="2E8374C4" w14:textId="77777777" w:rsidR="00E9043B" w:rsidRPr="008C0DBB" w:rsidRDefault="00E9043B" w:rsidP="00BE4B6F">
            <w:pPr>
              <w:tabs>
                <w:tab w:val="left" w:pos="2610"/>
              </w:tabs>
              <w:spacing w:before="60" w:after="60"/>
              <w:ind w:left="0" w:firstLine="0"/>
              <w:rPr>
                <w:rFonts w:asciiTheme="majorBidi" w:hAnsiTheme="majorBidi" w:cstheme="majorBidi"/>
              </w:rPr>
            </w:pPr>
          </w:p>
          <w:p w14:paraId="58308B3A" w14:textId="15796CC3"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 électronique</w:t>
            </w:r>
            <w:r w:rsidR="009B2302" w:rsidRPr="008C0DBB">
              <w:rPr>
                <w:rFonts w:asciiTheme="majorBidi" w:hAnsiTheme="majorBidi" w:cstheme="majorBidi"/>
              </w:rPr>
              <w:t> :</w:t>
            </w:r>
          </w:p>
        </w:tc>
        <w:tc>
          <w:tcPr>
            <w:tcW w:w="5762" w:type="dxa"/>
            <w:gridSpan w:val="6"/>
            <w:tcBorders>
              <w:top w:val="single" w:sz="6" w:space="0" w:color="auto"/>
              <w:left w:val="nil"/>
              <w:bottom w:val="single" w:sz="6" w:space="0" w:color="auto"/>
              <w:right w:val="single" w:sz="6" w:space="0" w:color="auto"/>
            </w:tcBorders>
          </w:tcPr>
          <w:p w14:paraId="227C7E48" w14:textId="6BB2C3DD" w:rsidR="00E816A5" w:rsidRPr="008C0DBB" w:rsidRDefault="00E816A5" w:rsidP="00BE4B6F">
            <w:pPr>
              <w:tabs>
                <w:tab w:val="left" w:pos="2610"/>
              </w:tabs>
              <w:spacing w:before="60" w:after="60"/>
              <w:ind w:left="0" w:firstLine="0"/>
              <w:rPr>
                <w:rFonts w:asciiTheme="majorBidi" w:hAnsiTheme="majorBidi" w:cstheme="majorBidi"/>
              </w:rPr>
            </w:pPr>
          </w:p>
        </w:tc>
      </w:tr>
    </w:tbl>
    <w:p w14:paraId="6F2B6212" w14:textId="547F73FE" w:rsidR="006B03D9" w:rsidRPr="008C0DBB" w:rsidRDefault="006B03D9" w:rsidP="00E816A5">
      <w:pPr>
        <w:tabs>
          <w:tab w:val="left" w:pos="2610"/>
        </w:tabs>
        <w:spacing w:before="120"/>
        <w:rPr>
          <w:rFonts w:asciiTheme="majorBidi" w:hAnsiTheme="majorBidi" w:cstheme="majorBidi"/>
          <w:b/>
          <w:sz w:val="32"/>
        </w:rPr>
      </w:pPr>
      <w:r w:rsidRPr="008C0DBB">
        <w:rPr>
          <w:rFonts w:asciiTheme="majorBidi" w:hAnsiTheme="majorBidi" w:cstheme="majorBidi"/>
          <w:b/>
          <w:sz w:val="32"/>
        </w:rPr>
        <w:br w:type="page"/>
      </w:r>
    </w:p>
    <w:tbl>
      <w:tblPr>
        <w:tblW w:w="9360" w:type="dxa"/>
        <w:tblInd w:w="72" w:type="dxa"/>
        <w:tblLayout w:type="fixed"/>
        <w:tblCellMar>
          <w:left w:w="72" w:type="dxa"/>
          <w:right w:w="72" w:type="dxa"/>
        </w:tblCellMar>
        <w:tblLook w:val="0000" w:firstRow="0" w:lastRow="0" w:firstColumn="0" w:lastColumn="0" w:noHBand="0" w:noVBand="0"/>
      </w:tblPr>
      <w:tblGrid>
        <w:gridCol w:w="3598"/>
        <w:gridCol w:w="5762"/>
      </w:tblGrid>
      <w:tr w:rsidR="006B03D9" w:rsidRPr="008C0DBB" w14:paraId="62951806" w14:textId="77777777" w:rsidTr="00EB632D">
        <w:trPr>
          <w:cantSplit/>
          <w:tblHeader/>
        </w:trPr>
        <w:tc>
          <w:tcPr>
            <w:tcW w:w="3598" w:type="dxa"/>
            <w:tcBorders>
              <w:top w:val="single" w:sz="6" w:space="0" w:color="auto"/>
              <w:left w:val="single" w:sz="6" w:space="0" w:color="auto"/>
              <w:bottom w:val="single" w:sz="6" w:space="0" w:color="auto"/>
              <w:right w:val="single" w:sz="6" w:space="0" w:color="auto"/>
            </w:tcBorders>
          </w:tcPr>
          <w:p w14:paraId="46F98E06" w14:textId="77777777" w:rsidR="006B03D9" w:rsidRPr="008C0DBB" w:rsidRDefault="006B03D9" w:rsidP="00EB632D">
            <w:pPr>
              <w:tabs>
                <w:tab w:val="left" w:pos="2610"/>
              </w:tabs>
              <w:spacing w:before="60" w:after="60"/>
              <w:ind w:left="0" w:firstLine="0"/>
              <w:rPr>
                <w:rFonts w:asciiTheme="majorBidi" w:hAnsiTheme="majorBidi" w:cstheme="majorBidi"/>
                <w:spacing w:val="-2"/>
                <w:sz w:val="28"/>
              </w:rPr>
            </w:pPr>
          </w:p>
        </w:tc>
        <w:tc>
          <w:tcPr>
            <w:tcW w:w="5762" w:type="dxa"/>
            <w:tcBorders>
              <w:top w:val="single" w:sz="6" w:space="0" w:color="auto"/>
              <w:left w:val="single" w:sz="6" w:space="0" w:color="auto"/>
              <w:bottom w:val="single" w:sz="6" w:space="0" w:color="auto"/>
              <w:right w:val="single" w:sz="6" w:space="0" w:color="auto"/>
            </w:tcBorders>
          </w:tcPr>
          <w:p w14:paraId="6ECA5112" w14:textId="77777777" w:rsidR="006B03D9" w:rsidRPr="008C0DBB" w:rsidRDefault="006B03D9" w:rsidP="00EB632D">
            <w:pPr>
              <w:tabs>
                <w:tab w:val="left" w:pos="2610"/>
              </w:tabs>
              <w:spacing w:before="60" w:after="60"/>
              <w:ind w:left="0" w:firstLine="0"/>
              <w:jc w:val="center"/>
              <w:rPr>
                <w:rFonts w:asciiTheme="majorBidi" w:hAnsiTheme="majorBidi" w:cstheme="majorBidi"/>
                <w:b/>
                <w:bCs/>
                <w:spacing w:val="-2"/>
                <w:sz w:val="28"/>
              </w:rPr>
            </w:pPr>
            <w:r w:rsidRPr="008C0DBB">
              <w:rPr>
                <w:rFonts w:asciiTheme="majorBidi" w:hAnsiTheme="majorBidi" w:cstheme="majorBidi"/>
                <w:b/>
                <w:bCs/>
              </w:rPr>
              <w:t>Information</w:t>
            </w:r>
          </w:p>
        </w:tc>
      </w:tr>
      <w:tr w:rsidR="006B03D9" w:rsidRPr="008C0DBB" w14:paraId="4B5B469E" w14:textId="77777777" w:rsidTr="00EB632D">
        <w:trPr>
          <w:cantSplit/>
          <w:trHeight w:val="830"/>
        </w:trPr>
        <w:tc>
          <w:tcPr>
            <w:tcW w:w="3598" w:type="dxa"/>
            <w:tcBorders>
              <w:top w:val="single" w:sz="6" w:space="0" w:color="auto"/>
              <w:left w:val="single" w:sz="6" w:space="0" w:color="auto"/>
              <w:bottom w:val="single" w:sz="6" w:space="0" w:color="auto"/>
              <w:right w:val="single" w:sz="6" w:space="0" w:color="auto"/>
            </w:tcBorders>
          </w:tcPr>
          <w:p w14:paraId="4C7ACC18"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Nom du Maître de l’Ouvrage :</w:t>
            </w:r>
          </w:p>
        </w:tc>
        <w:tc>
          <w:tcPr>
            <w:tcW w:w="5762" w:type="dxa"/>
            <w:tcBorders>
              <w:top w:val="single" w:sz="6" w:space="0" w:color="auto"/>
              <w:left w:val="nil"/>
              <w:bottom w:val="single" w:sz="6" w:space="0" w:color="auto"/>
              <w:right w:val="single" w:sz="6" w:space="0" w:color="auto"/>
            </w:tcBorders>
          </w:tcPr>
          <w:p w14:paraId="1DF49740" w14:textId="77777777" w:rsidR="006B03D9" w:rsidRPr="008C0DBB" w:rsidRDefault="006B03D9" w:rsidP="00EB632D">
            <w:pPr>
              <w:tabs>
                <w:tab w:val="left" w:pos="2610"/>
              </w:tabs>
              <w:spacing w:before="60" w:after="60"/>
              <w:ind w:left="0" w:firstLine="0"/>
              <w:rPr>
                <w:rFonts w:asciiTheme="majorBidi" w:hAnsiTheme="majorBidi" w:cstheme="majorBidi"/>
              </w:rPr>
            </w:pPr>
          </w:p>
        </w:tc>
      </w:tr>
      <w:tr w:rsidR="006B03D9" w:rsidRPr="008C0DBB" w14:paraId="647D08AF" w14:textId="77777777" w:rsidTr="00EB632D">
        <w:trPr>
          <w:cantSplit/>
        </w:trPr>
        <w:tc>
          <w:tcPr>
            <w:tcW w:w="3598" w:type="dxa"/>
            <w:tcBorders>
              <w:top w:val="single" w:sz="6" w:space="0" w:color="auto"/>
              <w:left w:val="single" w:sz="6" w:space="0" w:color="auto"/>
              <w:bottom w:val="single" w:sz="6" w:space="0" w:color="auto"/>
              <w:right w:val="single" w:sz="6" w:space="0" w:color="auto"/>
            </w:tcBorders>
          </w:tcPr>
          <w:p w14:paraId="07B10979"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 :</w:t>
            </w:r>
          </w:p>
          <w:p w14:paraId="2DC513EA" w14:textId="77777777" w:rsidR="006B03D9" w:rsidRPr="008C0DBB" w:rsidRDefault="006B03D9" w:rsidP="00EB632D">
            <w:pPr>
              <w:tabs>
                <w:tab w:val="left" w:pos="2610"/>
              </w:tabs>
              <w:spacing w:before="60" w:after="60"/>
              <w:ind w:left="0" w:firstLine="0"/>
              <w:rPr>
                <w:rFonts w:asciiTheme="majorBidi" w:hAnsiTheme="majorBidi" w:cstheme="majorBidi"/>
              </w:rPr>
            </w:pPr>
          </w:p>
          <w:p w14:paraId="7C99D13E"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Numéro de téléphone/télécopie :</w:t>
            </w:r>
          </w:p>
          <w:p w14:paraId="33FD448A" w14:textId="77777777" w:rsidR="006B03D9" w:rsidRPr="008C0DBB" w:rsidRDefault="006B03D9" w:rsidP="00EB632D">
            <w:pPr>
              <w:tabs>
                <w:tab w:val="left" w:pos="2610"/>
              </w:tabs>
              <w:spacing w:before="60" w:after="60"/>
              <w:ind w:left="0" w:firstLine="0"/>
              <w:rPr>
                <w:rFonts w:asciiTheme="majorBidi" w:hAnsiTheme="majorBidi" w:cstheme="majorBidi"/>
              </w:rPr>
            </w:pPr>
          </w:p>
          <w:p w14:paraId="163B3648"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 électronique :</w:t>
            </w:r>
          </w:p>
        </w:tc>
        <w:tc>
          <w:tcPr>
            <w:tcW w:w="5762" w:type="dxa"/>
            <w:tcBorders>
              <w:top w:val="single" w:sz="6" w:space="0" w:color="auto"/>
              <w:left w:val="nil"/>
              <w:bottom w:val="single" w:sz="6" w:space="0" w:color="auto"/>
              <w:right w:val="single" w:sz="6" w:space="0" w:color="auto"/>
            </w:tcBorders>
          </w:tcPr>
          <w:p w14:paraId="789E1AF4" w14:textId="77777777" w:rsidR="006B03D9" w:rsidRPr="008C0DBB" w:rsidRDefault="006B03D9" w:rsidP="00EB632D">
            <w:pPr>
              <w:tabs>
                <w:tab w:val="left" w:pos="2610"/>
              </w:tabs>
              <w:spacing w:before="60" w:after="60"/>
              <w:ind w:left="0" w:firstLine="0"/>
              <w:rPr>
                <w:rFonts w:asciiTheme="majorBidi" w:hAnsiTheme="majorBidi" w:cstheme="majorBidi"/>
              </w:rPr>
            </w:pPr>
          </w:p>
        </w:tc>
      </w:tr>
    </w:tbl>
    <w:p w14:paraId="4C52264D" w14:textId="77777777" w:rsidR="006B03D9" w:rsidRPr="008C0DBB" w:rsidRDefault="006B03D9" w:rsidP="006B03D9">
      <w:pPr>
        <w:tabs>
          <w:tab w:val="left" w:pos="2610"/>
        </w:tabs>
        <w:spacing w:before="120"/>
        <w:rPr>
          <w:rFonts w:asciiTheme="majorBidi" w:hAnsiTheme="majorBidi" w:cstheme="majorBidi"/>
          <w:szCs w:val="24"/>
        </w:rPr>
      </w:pPr>
    </w:p>
    <w:p w14:paraId="6F9FFBE1" w14:textId="648E90B4" w:rsidR="006B03D9" w:rsidRPr="008C0DBB" w:rsidRDefault="006B03D9" w:rsidP="006B03D9">
      <w:pPr>
        <w:tabs>
          <w:tab w:val="left" w:pos="2610"/>
        </w:tabs>
        <w:spacing w:before="120"/>
        <w:rPr>
          <w:rFonts w:asciiTheme="majorBidi" w:hAnsiTheme="majorBidi" w:cstheme="majorBidi"/>
          <w:szCs w:val="24"/>
        </w:rPr>
      </w:pPr>
      <w:r w:rsidRPr="008C0DBB">
        <w:rPr>
          <w:rFonts w:asciiTheme="majorBidi" w:hAnsiTheme="majorBidi" w:cstheme="majorBidi"/>
          <w:szCs w:val="24"/>
        </w:rPr>
        <w:t>2. Activité clé No 2</w:t>
      </w:r>
    </w:p>
    <w:p w14:paraId="5339138B" w14:textId="67424353" w:rsidR="006B03D9" w:rsidRPr="008C0DBB" w:rsidRDefault="006B03D9" w:rsidP="006B03D9">
      <w:pPr>
        <w:tabs>
          <w:tab w:val="left" w:pos="2610"/>
        </w:tabs>
        <w:spacing w:before="120"/>
        <w:rPr>
          <w:rFonts w:asciiTheme="majorBidi" w:hAnsiTheme="majorBidi" w:cstheme="majorBidi"/>
          <w:szCs w:val="24"/>
        </w:rPr>
      </w:pPr>
      <w:r w:rsidRPr="008C0DBB">
        <w:rPr>
          <w:rFonts w:asciiTheme="majorBidi" w:hAnsiTheme="majorBidi" w:cstheme="majorBidi"/>
          <w:szCs w:val="24"/>
        </w:rPr>
        <w:t>3. ……….</w:t>
      </w:r>
    </w:p>
    <w:p w14:paraId="741DB4D8" w14:textId="77777777" w:rsidR="006B03D9" w:rsidRPr="008C0DBB" w:rsidRDefault="006B03D9" w:rsidP="006B03D9">
      <w:pPr>
        <w:tabs>
          <w:tab w:val="left" w:pos="2610"/>
        </w:tabs>
        <w:spacing w:before="120"/>
        <w:rPr>
          <w:rFonts w:asciiTheme="majorBidi" w:hAnsiTheme="majorBidi" w:cstheme="majorBidi"/>
          <w:b/>
          <w:sz w:val="32"/>
        </w:rPr>
      </w:pPr>
    </w:p>
    <w:tbl>
      <w:tblPr>
        <w:tblW w:w="9460" w:type="dxa"/>
        <w:tblInd w:w="72" w:type="dxa"/>
        <w:tblLayout w:type="fixed"/>
        <w:tblCellMar>
          <w:left w:w="72" w:type="dxa"/>
          <w:right w:w="72" w:type="dxa"/>
        </w:tblCellMar>
        <w:tblLook w:val="0000" w:firstRow="0" w:lastRow="0" w:firstColumn="0" w:lastColumn="0" w:noHBand="0" w:noVBand="0"/>
      </w:tblPr>
      <w:tblGrid>
        <w:gridCol w:w="3598"/>
        <w:gridCol w:w="5862"/>
      </w:tblGrid>
      <w:tr w:rsidR="00E816A5" w:rsidRPr="008C0DBB" w14:paraId="48BC37EE" w14:textId="77777777" w:rsidTr="006B03D9">
        <w:trPr>
          <w:cantSplit/>
          <w:tblHeader/>
        </w:trPr>
        <w:tc>
          <w:tcPr>
            <w:tcW w:w="3598" w:type="dxa"/>
            <w:tcBorders>
              <w:top w:val="single" w:sz="6" w:space="0" w:color="auto"/>
              <w:left w:val="single" w:sz="6" w:space="0" w:color="auto"/>
              <w:bottom w:val="single" w:sz="6" w:space="0" w:color="auto"/>
              <w:right w:val="single" w:sz="6" w:space="0" w:color="auto"/>
            </w:tcBorders>
          </w:tcPr>
          <w:p w14:paraId="758172B4" w14:textId="77777777" w:rsidR="00E816A5" w:rsidRPr="008C0DBB" w:rsidRDefault="00E816A5" w:rsidP="00BE4B6F">
            <w:pPr>
              <w:tabs>
                <w:tab w:val="left" w:pos="2610"/>
              </w:tabs>
              <w:spacing w:before="60" w:after="60"/>
              <w:rPr>
                <w:rFonts w:asciiTheme="majorBidi" w:hAnsiTheme="majorBidi" w:cstheme="majorBidi"/>
                <w:spacing w:val="-2"/>
                <w:sz w:val="28"/>
              </w:rPr>
            </w:pPr>
          </w:p>
        </w:tc>
        <w:tc>
          <w:tcPr>
            <w:tcW w:w="5862" w:type="dxa"/>
            <w:tcBorders>
              <w:top w:val="single" w:sz="6" w:space="0" w:color="auto"/>
              <w:left w:val="single" w:sz="6" w:space="0" w:color="auto"/>
              <w:bottom w:val="single" w:sz="6" w:space="0" w:color="auto"/>
              <w:right w:val="single" w:sz="6" w:space="0" w:color="auto"/>
            </w:tcBorders>
          </w:tcPr>
          <w:p w14:paraId="021A5F07" w14:textId="77777777" w:rsidR="00E816A5" w:rsidRPr="008C0DBB" w:rsidRDefault="00E816A5" w:rsidP="00BE4B6F">
            <w:pPr>
              <w:tabs>
                <w:tab w:val="left" w:pos="2610"/>
              </w:tabs>
              <w:spacing w:before="60" w:after="60"/>
              <w:ind w:left="288"/>
              <w:jc w:val="center"/>
              <w:rPr>
                <w:rFonts w:asciiTheme="majorBidi" w:hAnsiTheme="majorBidi" w:cstheme="majorBidi"/>
                <w:b/>
                <w:bCs/>
                <w:spacing w:val="-2"/>
                <w:sz w:val="28"/>
              </w:rPr>
            </w:pPr>
            <w:r w:rsidRPr="008C0DBB">
              <w:rPr>
                <w:rFonts w:asciiTheme="majorBidi" w:hAnsiTheme="majorBidi" w:cstheme="majorBidi"/>
                <w:b/>
                <w:bCs/>
              </w:rPr>
              <w:t>Information</w:t>
            </w:r>
          </w:p>
        </w:tc>
      </w:tr>
      <w:tr w:rsidR="00E816A5" w:rsidRPr="008C0DBB" w14:paraId="6AA98CFC"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77BA7BA1" w14:textId="2E6D02A1" w:rsidR="00E816A5" w:rsidRPr="008C0DBB" w:rsidRDefault="00E816A5" w:rsidP="006B03D9">
            <w:pPr>
              <w:keepNext/>
              <w:tabs>
                <w:tab w:val="left" w:pos="2610"/>
              </w:tabs>
              <w:spacing w:before="60" w:after="60"/>
              <w:ind w:left="0" w:firstLine="0"/>
              <w:jc w:val="left"/>
              <w:rPr>
                <w:rFonts w:asciiTheme="majorBidi" w:hAnsiTheme="majorBidi" w:cstheme="majorBidi"/>
                <w:spacing w:val="-2"/>
              </w:rPr>
            </w:pPr>
            <w:r w:rsidRPr="008C0DBB">
              <w:rPr>
                <w:rFonts w:asciiTheme="majorBidi" w:hAnsiTheme="majorBidi" w:cstheme="majorBidi"/>
              </w:rPr>
              <w:t xml:space="preserve">Description des activités principales conformément au </w:t>
            </w:r>
            <w:r w:rsidR="006B03D9" w:rsidRPr="008C0DBB">
              <w:rPr>
                <w:rFonts w:asciiTheme="majorBidi" w:hAnsiTheme="majorBidi" w:cstheme="majorBidi"/>
              </w:rPr>
              <w:br/>
            </w:r>
            <w:r w:rsidRPr="008C0DBB">
              <w:rPr>
                <w:rFonts w:asciiTheme="majorBidi" w:hAnsiTheme="majorBidi" w:cstheme="majorBidi"/>
              </w:rPr>
              <w:t xml:space="preserve">Sous-critère 4.2 (b) de la </w:t>
            </w:r>
            <w:r w:rsidR="006B03D9" w:rsidRPr="008C0DBB">
              <w:rPr>
                <w:rFonts w:asciiTheme="majorBidi" w:hAnsiTheme="majorBidi" w:cstheme="majorBidi"/>
              </w:rPr>
              <w:br/>
            </w:r>
            <w:r w:rsidRPr="008C0DBB">
              <w:rPr>
                <w:rFonts w:asciiTheme="majorBidi" w:hAnsiTheme="majorBidi" w:cstheme="majorBidi"/>
              </w:rPr>
              <w:t>Section III</w:t>
            </w:r>
            <w:r w:rsidR="009B2302" w:rsidRPr="008C0DBB">
              <w:rPr>
                <w:rFonts w:asciiTheme="majorBidi" w:hAnsiTheme="majorBidi" w:cstheme="majorBidi"/>
              </w:rPr>
              <w:t> :</w:t>
            </w:r>
            <w:r w:rsidRPr="008C0DBB">
              <w:rPr>
                <w:rFonts w:asciiTheme="majorBidi" w:hAnsiTheme="majorBidi" w:cstheme="majorBidi"/>
              </w:rPr>
              <w:t xml:space="preserve"> </w:t>
            </w:r>
          </w:p>
        </w:tc>
        <w:tc>
          <w:tcPr>
            <w:tcW w:w="5862" w:type="dxa"/>
            <w:tcBorders>
              <w:top w:val="single" w:sz="6" w:space="0" w:color="auto"/>
              <w:left w:val="single" w:sz="6" w:space="0" w:color="auto"/>
              <w:bottom w:val="single" w:sz="6" w:space="0" w:color="auto"/>
              <w:right w:val="single" w:sz="6" w:space="0" w:color="auto"/>
            </w:tcBorders>
          </w:tcPr>
          <w:p w14:paraId="4825BBFC"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5525D328"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0592829B" w14:textId="77777777" w:rsidR="00E816A5" w:rsidRPr="008C0DBB" w:rsidRDefault="00E816A5" w:rsidP="00BE4B6F">
            <w:pPr>
              <w:tabs>
                <w:tab w:val="left" w:pos="2610"/>
              </w:tabs>
              <w:spacing w:before="60" w:after="60"/>
              <w:rPr>
                <w:rFonts w:asciiTheme="majorBidi" w:hAnsiTheme="majorBidi" w:cstheme="majorBidi"/>
              </w:rPr>
            </w:pPr>
          </w:p>
        </w:tc>
        <w:tc>
          <w:tcPr>
            <w:tcW w:w="5862" w:type="dxa"/>
            <w:tcBorders>
              <w:top w:val="single" w:sz="6" w:space="0" w:color="auto"/>
              <w:left w:val="single" w:sz="6" w:space="0" w:color="auto"/>
              <w:bottom w:val="single" w:sz="6" w:space="0" w:color="auto"/>
              <w:right w:val="single" w:sz="6" w:space="0" w:color="auto"/>
            </w:tcBorders>
          </w:tcPr>
          <w:p w14:paraId="60A92CBA"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04872F27"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27227B7A" w14:textId="77777777" w:rsidR="00E816A5" w:rsidRPr="008C0DBB" w:rsidRDefault="00E816A5" w:rsidP="00BE4B6F">
            <w:pPr>
              <w:tabs>
                <w:tab w:val="left" w:pos="2610"/>
              </w:tabs>
              <w:spacing w:before="60" w:after="60"/>
              <w:rPr>
                <w:rFonts w:asciiTheme="majorBidi" w:hAnsiTheme="majorBidi" w:cstheme="majorBidi"/>
                <w:i/>
                <w:spacing w:val="-2"/>
              </w:rPr>
            </w:pPr>
          </w:p>
        </w:tc>
        <w:tc>
          <w:tcPr>
            <w:tcW w:w="5862" w:type="dxa"/>
            <w:tcBorders>
              <w:top w:val="single" w:sz="6" w:space="0" w:color="auto"/>
              <w:left w:val="single" w:sz="6" w:space="0" w:color="auto"/>
              <w:bottom w:val="single" w:sz="6" w:space="0" w:color="auto"/>
              <w:right w:val="single" w:sz="6" w:space="0" w:color="auto"/>
            </w:tcBorders>
          </w:tcPr>
          <w:p w14:paraId="70E7B7E8"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58E876B5"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5128A5FC" w14:textId="77777777" w:rsidR="00E816A5" w:rsidRPr="008C0DBB" w:rsidRDefault="00E816A5" w:rsidP="00BE4B6F">
            <w:pPr>
              <w:tabs>
                <w:tab w:val="left" w:pos="2610"/>
              </w:tabs>
              <w:spacing w:before="60" w:after="60"/>
              <w:rPr>
                <w:rFonts w:asciiTheme="majorBidi" w:hAnsiTheme="majorBidi" w:cstheme="majorBidi"/>
                <w:i/>
                <w:spacing w:val="-2"/>
              </w:rPr>
            </w:pPr>
          </w:p>
        </w:tc>
        <w:tc>
          <w:tcPr>
            <w:tcW w:w="5862" w:type="dxa"/>
            <w:tcBorders>
              <w:top w:val="single" w:sz="6" w:space="0" w:color="auto"/>
              <w:left w:val="single" w:sz="6" w:space="0" w:color="auto"/>
              <w:bottom w:val="single" w:sz="6" w:space="0" w:color="auto"/>
              <w:right w:val="single" w:sz="6" w:space="0" w:color="auto"/>
            </w:tcBorders>
          </w:tcPr>
          <w:p w14:paraId="1F74A4F1"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44C39C97"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691EF0B1" w14:textId="77777777" w:rsidR="00E816A5" w:rsidRPr="008C0DBB" w:rsidRDefault="00E816A5" w:rsidP="00BE4B6F">
            <w:pPr>
              <w:tabs>
                <w:tab w:val="left" w:pos="2610"/>
              </w:tabs>
              <w:spacing w:before="60" w:after="60"/>
              <w:rPr>
                <w:rFonts w:asciiTheme="majorBidi" w:hAnsiTheme="majorBidi" w:cstheme="majorBidi"/>
                <w:i/>
                <w:spacing w:val="-2"/>
              </w:rPr>
            </w:pPr>
          </w:p>
        </w:tc>
        <w:tc>
          <w:tcPr>
            <w:tcW w:w="5862" w:type="dxa"/>
            <w:tcBorders>
              <w:top w:val="single" w:sz="6" w:space="0" w:color="auto"/>
              <w:left w:val="single" w:sz="6" w:space="0" w:color="auto"/>
              <w:bottom w:val="single" w:sz="6" w:space="0" w:color="auto"/>
              <w:right w:val="single" w:sz="6" w:space="0" w:color="auto"/>
            </w:tcBorders>
          </w:tcPr>
          <w:p w14:paraId="6304A891"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312109D5"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06BA4E69" w14:textId="77777777" w:rsidR="00E816A5" w:rsidRPr="008C0DBB" w:rsidRDefault="00E816A5" w:rsidP="00BE4B6F">
            <w:pPr>
              <w:tabs>
                <w:tab w:val="left" w:pos="2610"/>
              </w:tabs>
              <w:spacing w:before="60" w:after="60"/>
              <w:rPr>
                <w:rFonts w:asciiTheme="majorBidi" w:hAnsiTheme="majorBidi" w:cstheme="majorBidi"/>
                <w:i/>
              </w:rPr>
            </w:pPr>
          </w:p>
        </w:tc>
        <w:tc>
          <w:tcPr>
            <w:tcW w:w="5862" w:type="dxa"/>
            <w:tcBorders>
              <w:top w:val="single" w:sz="6" w:space="0" w:color="auto"/>
              <w:left w:val="single" w:sz="6" w:space="0" w:color="auto"/>
              <w:bottom w:val="single" w:sz="6" w:space="0" w:color="auto"/>
              <w:right w:val="single" w:sz="6" w:space="0" w:color="auto"/>
            </w:tcBorders>
          </w:tcPr>
          <w:p w14:paraId="345EBA62" w14:textId="77777777" w:rsidR="00E816A5" w:rsidRPr="008C0DBB" w:rsidRDefault="00E816A5" w:rsidP="00BE4B6F">
            <w:pPr>
              <w:tabs>
                <w:tab w:val="left" w:pos="2610"/>
              </w:tabs>
              <w:spacing w:before="60" w:after="60"/>
              <w:rPr>
                <w:rFonts w:asciiTheme="majorBidi" w:hAnsiTheme="majorBidi" w:cstheme="majorBidi"/>
                <w:spacing w:val="-2"/>
              </w:rPr>
            </w:pPr>
          </w:p>
        </w:tc>
      </w:tr>
    </w:tbl>
    <w:p w14:paraId="5B830E1D" w14:textId="77777777" w:rsidR="00E816A5" w:rsidRPr="008C0DBB" w:rsidRDefault="00E816A5" w:rsidP="00E816A5">
      <w:pPr>
        <w:tabs>
          <w:tab w:val="left" w:pos="2610"/>
        </w:tabs>
        <w:rPr>
          <w:rFonts w:asciiTheme="majorBidi" w:hAnsiTheme="majorBidi" w:cstheme="majorBidi"/>
        </w:rPr>
      </w:pPr>
    </w:p>
    <w:p w14:paraId="7F31A890" w14:textId="77777777" w:rsidR="00B60B01" w:rsidRPr="008C0DBB" w:rsidRDefault="00B60B01">
      <w:pPr>
        <w:jc w:val="left"/>
        <w:rPr>
          <w:rFonts w:asciiTheme="majorBidi" w:hAnsiTheme="majorBidi" w:cstheme="majorBidi"/>
          <w:szCs w:val="24"/>
        </w:rPr>
      </w:pPr>
    </w:p>
    <w:p w14:paraId="2F1C9A6B" w14:textId="77777777" w:rsidR="009D2E8A" w:rsidRPr="008C0DBB" w:rsidRDefault="009D2E8A">
      <w:pPr>
        <w:jc w:val="left"/>
        <w:rPr>
          <w:rFonts w:asciiTheme="majorBidi" w:hAnsiTheme="majorBidi" w:cstheme="majorBidi"/>
          <w:szCs w:val="24"/>
        </w:rPr>
        <w:sectPr w:rsidR="009D2E8A" w:rsidRPr="008C0DBB" w:rsidSect="00D40381">
          <w:headerReference w:type="even" r:id="rId36"/>
          <w:headerReference w:type="default" r:id="rId37"/>
          <w:headerReference w:type="first" r:id="rId38"/>
          <w:footnotePr>
            <w:numRestart w:val="eachPage"/>
          </w:footnotePr>
          <w:endnotePr>
            <w:numFmt w:val="decimal"/>
          </w:endnotePr>
          <w:pgSz w:w="12240" w:h="15840" w:code="1"/>
          <w:pgMar w:top="1418" w:right="1418" w:bottom="1418" w:left="1418" w:header="720" w:footer="720" w:gutter="0"/>
          <w:cols w:space="720"/>
          <w:titlePg/>
        </w:sectPr>
      </w:pPr>
    </w:p>
    <w:p w14:paraId="5EBD0E8A" w14:textId="77777777" w:rsidR="000A450A" w:rsidRPr="008C0DBB" w:rsidRDefault="000A450A" w:rsidP="00641026">
      <w:pPr>
        <w:pStyle w:val="Subtitle"/>
        <w:spacing w:before="120" w:after="240"/>
        <w:ind w:left="180" w:right="288" w:firstLine="0"/>
        <w:rPr>
          <w:rFonts w:cs="Arial"/>
          <w:sz w:val="36"/>
          <w:lang w:val="fr-FR" w:eastAsia="en-US"/>
        </w:rPr>
      </w:pPr>
      <w:bookmarkStart w:id="579" w:name="_Toc77392473"/>
      <w:bookmarkStart w:id="580" w:name="_Toc77493054"/>
      <w:bookmarkStart w:id="581" w:name="_Toc156027996"/>
      <w:bookmarkStart w:id="582" w:name="_Toc156372852"/>
      <w:bookmarkStart w:id="583" w:name="_Toc326657865"/>
      <w:bookmarkStart w:id="584" w:name="_Toc483210557"/>
      <w:bookmarkStart w:id="585" w:name="_Toc487641845"/>
      <w:bookmarkStart w:id="586" w:name="_Toc438266926"/>
      <w:bookmarkStart w:id="587" w:name="_Toc438267900"/>
      <w:bookmarkStart w:id="588" w:name="_Toc438366668"/>
      <w:bookmarkStart w:id="589" w:name="_Toc438954446"/>
      <w:r w:rsidRPr="008C0DBB">
        <w:rPr>
          <w:rFonts w:cs="Arial"/>
          <w:sz w:val="36"/>
          <w:lang w:val="fr-FR" w:eastAsia="en-US"/>
        </w:rPr>
        <w:lastRenderedPageBreak/>
        <w:t>Section V. Pays éligibles</w:t>
      </w:r>
      <w:bookmarkEnd w:id="579"/>
      <w:bookmarkEnd w:id="580"/>
      <w:bookmarkEnd w:id="581"/>
      <w:bookmarkEnd w:id="582"/>
      <w:bookmarkEnd w:id="583"/>
      <w:bookmarkEnd w:id="584"/>
      <w:bookmarkEnd w:id="585"/>
    </w:p>
    <w:p w14:paraId="15E3B414" w14:textId="77777777" w:rsidR="000A450A" w:rsidRPr="008C0DBB" w:rsidRDefault="000A450A">
      <w:pPr>
        <w:jc w:val="center"/>
        <w:rPr>
          <w:rFonts w:asciiTheme="majorBidi" w:hAnsiTheme="majorBidi" w:cstheme="majorBidi"/>
          <w:sz w:val="40"/>
        </w:rPr>
      </w:pPr>
    </w:p>
    <w:p w14:paraId="5B8024FA" w14:textId="36C4E959" w:rsidR="004F75DC" w:rsidRPr="008C0DBB" w:rsidRDefault="004F75DC" w:rsidP="00641026">
      <w:pPr>
        <w:pStyle w:val="SectionXHeader3"/>
        <w:ind w:left="0" w:firstLine="0"/>
        <w:rPr>
          <w:rFonts w:asciiTheme="majorBidi" w:hAnsiTheme="majorBidi" w:cstheme="majorBidi"/>
          <w:sz w:val="24"/>
          <w:szCs w:val="24"/>
        </w:rPr>
      </w:pPr>
      <w:bookmarkStart w:id="590" w:name="_Toc77492590"/>
      <w:bookmarkStart w:id="591" w:name="_Toc156372183"/>
      <w:r w:rsidRPr="008C0DBB">
        <w:rPr>
          <w:rFonts w:asciiTheme="majorBidi" w:hAnsiTheme="majorBidi" w:cstheme="majorBidi"/>
          <w:sz w:val="24"/>
          <w:szCs w:val="24"/>
        </w:rPr>
        <w:t xml:space="preserve">Eligibilité en matière de passation des marchés de fournitures, </w:t>
      </w:r>
      <w:r w:rsidR="00641026" w:rsidRPr="008C0DBB">
        <w:rPr>
          <w:rFonts w:asciiTheme="majorBidi" w:hAnsiTheme="majorBidi" w:cstheme="majorBidi"/>
          <w:sz w:val="24"/>
          <w:szCs w:val="24"/>
        </w:rPr>
        <w:br/>
      </w:r>
      <w:r w:rsidRPr="008C0DBB">
        <w:rPr>
          <w:rFonts w:asciiTheme="majorBidi" w:hAnsiTheme="majorBidi" w:cstheme="majorBidi"/>
          <w:sz w:val="24"/>
          <w:szCs w:val="24"/>
        </w:rPr>
        <w:t>travaux et Services financés par la Banque mondiale.</w:t>
      </w:r>
    </w:p>
    <w:p w14:paraId="5E17701F" w14:textId="082E5809" w:rsidR="004F75DC" w:rsidRPr="008C0DBB" w:rsidRDefault="004F75DC" w:rsidP="00641026">
      <w:pPr>
        <w:jc w:val="center"/>
        <w:rPr>
          <w:rFonts w:asciiTheme="majorBidi" w:hAnsiTheme="majorBidi" w:cstheme="majorBidi"/>
        </w:rPr>
      </w:pPr>
    </w:p>
    <w:p w14:paraId="44354548" w14:textId="77777777" w:rsidR="004F75DC" w:rsidRPr="008C0DBB" w:rsidRDefault="004F75DC" w:rsidP="00641026">
      <w:pPr>
        <w:jc w:val="center"/>
        <w:rPr>
          <w:rFonts w:asciiTheme="majorBidi" w:hAnsiTheme="majorBidi" w:cstheme="majorBidi"/>
          <w:b/>
        </w:rPr>
      </w:pPr>
    </w:p>
    <w:p w14:paraId="4AAFA3D6" w14:textId="6180DFD5" w:rsidR="004F75DC" w:rsidRPr="008C0DBB" w:rsidRDefault="004F75DC" w:rsidP="00641026">
      <w:pPr>
        <w:spacing w:before="120" w:after="240"/>
        <w:ind w:left="0" w:firstLine="0"/>
        <w:rPr>
          <w:rFonts w:asciiTheme="majorBidi" w:hAnsiTheme="majorBidi" w:cstheme="majorBidi"/>
        </w:rPr>
      </w:pPr>
      <w:r w:rsidRPr="008C0DBB">
        <w:rPr>
          <w:rFonts w:asciiTheme="majorBidi" w:hAnsiTheme="majorBidi" w:cstheme="majorBidi"/>
        </w:rPr>
        <w:t>Aux fins d’information des emprunteurs et des soumissionnaires, en référence aux articles 4.</w:t>
      </w:r>
      <w:r w:rsidR="00750408" w:rsidRPr="008C0DBB">
        <w:rPr>
          <w:rFonts w:asciiTheme="majorBidi" w:hAnsiTheme="majorBidi" w:cstheme="majorBidi"/>
        </w:rPr>
        <w:t>7</w:t>
      </w:r>
      <w:r w:rsidRPr="008C0DBB">
        <w:rPr>
          <w:rFonts w:asciiTheme="majorBidi" w:hAnsiTheme="majorBidi" w:cstheme="majorBidi"/>
        </w:rPr>
        <w:t xml:space="preserve"> et 5.1 des IS, les firmes, biens et services des pays suivants ne sont pas éligibles pour concourir dans le cadre de ce projet</w:t>
      </w:r>
      <w:r w:rsidR="009B2302" w:rsidRPr="008C0DBB">
        <w:rPr>
          <w:rFonts w:asciiTheme="majorBidi" w:hAnsiTheme="majorBidi" w:cstheme="majorBidi"/>
        </w:rPr>
        <w:t xml:space="preserve"> :</w:t>
      </w:r>
    </w:p>
    <w:p w14:paraId="12AE3321" w14:textId="3CA334F4" w:rsidR="004F75DC" w:rsidRPr="008C0DBB" w:rsidRDefault="004F75DC" w:rsidP="00641026">
      <w:pPr>
        <w:pStyle w:val="BodyTextIndent"/>
        <w:spacing w:before="120" w:after="240"/>
        <w:ind w:left="4253" w:hanging="3553"/>
        <w:rPr>
          <w:rFonts w:asciiTheme="majorBidi" w:hAnsiTheme="majorBidi" w:cstheme="majorBidi"/>
          <w:lang w:val="fr-FR"/>
        </w:rPr>
      </w:pPr>
      <w:r w:rsidRPr="008C0DBB">
        <w:rPr>
          <w:rFonts w:asciiTheme="majorBidi" w:hAnsiTheme="majorBidi" w:cstheme="majorBidi"/>
          <w:lang w:val="fr-FR"/>
        </w:rPr>
        <w:t>au titre des IS articles 4.</w:t>
      </w:r>
      <w:r w:rsidR="00750408" w:rsidRPr="008C0DBB">
        <w:rPr>
          <w:rFonts w:asciiTheme="majorBidi" w:hAnsiTheme="majorBidi" w:cstheme="majorBidi"/>
          <w:lang w:val="fr-FR"/>
        </w:rPr>
        <w:t>7</w:t>
      </w:r>
      <w:r w:rsidRPr="008C0DBB">
        <w:rPr>
          <w:rFonts w:asciiTheme="majorBidi" w:hAnsiTheme="majorBidi" w:cstheme="majorBidi"/>
          <w:lang w:val="fr-FR"/>
        </w:rPr>
        <w:t>(a) et 5.1</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r w:rsidRPr="008C0DBB">
        <w:rPr>
          <w:rFonts w:asciiTheme="majorBidi" w:hAnsiTheme="majorBidi" w:cstheme="majorBidi"/>
          <w:i/>
          <w:iCs/>
          <w:lang w:val="fr-FR"/>
        </w:rPr>
        <w:t xml:space="preserve">[insérer la liste des pays inéligibles, ou s’il n’y en a pas, indiquer </w:t>
      </w:r>
      <w:r w:rsidR="009B2302" w:rsidRPr="008C0DBB">
        <w:rPr>
          <w:rFonts w:asciiTheme="majorBidi" w:hAnsiTheme="majorBidi" w:cstheme="majorBidi"/>
          <w:i/>
          <w:iCs/>
          <w:lang w:val="fr-FR"/>
        </w:rPr>
        <w:t>« </w:t>
      </w:r>
      <w:r w:rsidRPr="008C0DBB">
        <w:rPr>
          <w:rFonts w:asciiTheme="majorBidi" w:hAnsiTheme="majorBidi" w:cstheme="majorBidi"/>
          <w:i/>
          <w:iCs/>
          <w:lang w:val="fr-FR"/>
        </w:rPr>
        <w:t>aucun</w:t>
      </w:r>
      <w:r w:rsidR="009B2302" w:rsidRPr="008C0DBB">
        <w:rPr>
          <w:rFonts w:asciiTheme="majorBidi" w:hAnsiTheme="majorBidi" w:cstheme="majorBidi"/>
          <w:i/>
          <w:iCs/>
          <w:lang w:val="fr-FR"/>
        </w:rPr>
        <w:t> »</w:t>
      </w:r>
      <w:r w:rsidRPr="008C0DBB">
        <w:rPr>
          <w:rFonts w:asciiTheme="majorBidi" w:hAnsiTheme="majorBidi" w:cstheme="majorBidi"/>
          <w:i/>
          <w:iCs/>
          <w:lang w:val="fr-FR"/>
        </w:rPr>
        <w:t>]</w:t>
      </w:r>
    </w:p>
    <w:p w14:paraId="65190461" w14:textId="25F56A90" w:rsidR="004F75DC" w:rsidRPr="008C0DBB" w:rsidRDefault="004F75DC" w:rsidP="00641026">
      <w:pPr>
        <w:pStyle w:val="BodyTextIndent"/>
        <w:spacing w:before="120" w:after="240"/>
        <w:ind w:left="4253" w:hanging="3553"/>
        <w:rPr>
          <w:rFonts w:asciiTheme="majorBidi" w:hAnsiTheme="majorBidi" w:cstheme="majorBidi"/>
          <w:i/>
          <w:iCs/>
          <w:lang w:val="fr-FR"/>
        </w:rPr>
      </w:pPr>
      <w:r w:rsidRPr="008C0DBB">
        <w:rPr>
          <w:rFonts w:asciiTheme="majorBidi" w:hAnsiTheme="majorBidi" w:cstheme="majorBidi"/>
          <w:lang w:val="fr-FR"/>
        </w:rPr>
        <w:t xml:space="preserve">au titre des </w:t>
      </w:r>
      <w:r w:rsidR="00750408" w:rsidRPr="008C0DBB">
        <w:rPr>
          <w:rFonts w:asciiTheme="majorBidi" w:hAnsiTheme="majorBidi" w:cstheme="majorBidi"/>
          <w:lang w:val="fr-FR"/>
        </w:rPr>
        <w:t>IS 4.7</w:t>
      </w:r>
      <w:r w:rsidRPr="008C0DBB">
        <w:rPr>
          <w:rFonts w:asciiTheme="majorBidi" w:hAnsiTheme="majorBidi" w:cstheme="majorBidi"/>
          <w:lang w:val="fr-FR"/>
        </w:rPr>
        <w:t>(b) et 5.1</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r w:rsidRPr="008C0DBB">
        <w:rPr>
          <w:rFonts w:asciiTheme="majorBidi" w:hAnsiTheme="majorBidi" w:cstheme="majorBidi"/>
          <w:i/>
          <w:iCs/>
          <w:lang w:val="fr-FR"/>
        </w:rPr>
        <w:t xml:space="preserve">[insérer la liste des pays inéligibles, ou s’il n’y en a pas, indiquer </w:t>
      </w:r>
      <w:r w:rsidR="009B2302" w:rsidRPr="008C0DBB">
        <w:rPr>
          <w:rFonts w:asciiTheme="majorBidi" w:hAnsiTheme="majorBidi" w:cstheme="majorBidi"/>
          <w:i/>
          <w:iCs/>
          <w:lang w:val="fr-FR"/>
        </w:rPr>
        <w:t>« </w:t>
      </w:r>
      <w:r w:rsidRPr="008C0DBB">
        <w:rPr>
          <w:rFonts w:asciiTheme="majorBidi" w:hAnsiTheme="majorBidi" w:cstheme="majorBidi"/>
          <w:i/>
          <w:iCs/>
          <w:lang w:val="fr-FR"/>
        </w:rPr>
        <w:t>aucun</w:t>
      </w:r>
      <w:r w:rsidR="009B2302" w:rsidRPr="008C0DBB">
        <w:rPr>
          <w:rFonts w:asciiTheme="majorBidi" w:hAnsiTheme="majorBidi" w:cstheme="majorBidi"/>
          <w:i/>
          <w:iCs/>
          <w:lang w:val="fr-FR"/>
        </w:rPr>
        <w:t> »</w:t>
      </w:r>
      <w:r w:rsidRPr="008C0DBB">
        <w:rPr>
          <w:rFonts w:asciiTheme="majorBidi" w:hAnsiTheme="majorBidi" w:cstheme="majorBidi"/>
          <w:i/>
          <w:iCs/>
          <w:lang w:val="fr-FR"/>
        </w:rPr>
        <w:t>]</w:t>
      </w:r>
    </w:p>
    <w:p w14:paraId="7E6E8A0F" w14:textId="77777777" w:rsidR="00A17AE2" w:rsidRPr="008C0DBB" w:rsidRDefault="00A17AE2" w:rsidP="00312D33">
      <w:pPr>
        <w:pStyle w:val="BodyTextIndent"/>
        <w:ind w:left="576" w:firstLine="0"/>
        <w:rPr>
          <w:rFonts w:asciiTheme="majorBidi" w:hAnsiTheme="majorBidi" w:cstheme="majorBidi"/>
          <w:i/>
          <w:iCs/>
          <w:lang w:val="fr-FR"/>
        </w:rPr>
      </w:pPr>
    </w:p>
    <w:p w14:paraId="1A6060CE" w14:textId="77777777" w:rsidR="00A17AE2" w:rsidRPr="008C0DBB" w:rsidRDefault="00A17AE2">
      <w:pPr>
        <w:rPr>
          <w:rFonts w:asciiTheme="majorBidi" w:hAnsiTheme="majorBidi" w:cstheme="majorBidi"/>
          <w:b/>
          <w:sz w:val="44"/>
        </w:rPr>
        <w:sectPr w:rsidR="00A17AE2" w:rsidRPr="008C0DBB" w:rsidSect="00641026">
          <w:headerReference w:type="even" r:id="rId39"/>
          <w:headerReference w:type="default" r:id="rId40"/>
          <w:endnotePr>
            <w:numFmt w:val="decimal"/>
          </w:endnotePr>
          <w:pgSz w:w="12240" w:h="15840" w:code="1"/>
          <w:pgMar w:top="1418" w:right="1418" w:bottom="1418" w:left="1418" w:header="720" w:footer="720" w:gutter="0"/>
          <w:cols w:space="720"/>
          <w:titlePg/>
          <w:docGrid w:linePitch="326"/>
        </w:sectPr>
      </w:pPr>
      <w:bookmarkStart w:id="592" w:name="_Toc326657866"/>
      <w:bookmarkEnd w:id="590"/>
      <w:bookmarkEnd w:id="591"/>
    </w:p>
    <w:p w14:paraId="6ED4330D" w14:textId="09132288" w:rsidR="00294BAD" w:rsidRPr="008C0DBB" w:rsidRDefault="00294BAD" w:rsidP="009761DC">
      <w:pPr>
        <w:pStyle w:val="Header1"/>
        <w:rPr>
          <w:sz w:val="36"/>
          <w:szCs w:val="36"/>
          <w:lang w:val="fr-FR"/>
        </w:rPr>
      </w:pPr>
      <w:bookmarkStart w:id="593" w:name="_Toc483210558"/>
      <w:r w:rsidRPr="008C0DBB">
        <w:rPr>
          <w:sz w:val="36"/>
          <w:szCs w:val="36"/>
          <w:lang w:val="fr-FR"/>
        </w:rPr>
        <w:lastRenderedPageBreak/>
        <w:t xml:space="preserve">Section VI. </w:t>
      </w:r>
      <w:r w:rsidR="00DC602E" w:rsidRPr="008C0DBB">
        <w:rPr>
          <w:sz w:val="36"/>
          <w:szCs w:val="36"/>
          <w:lang w:val="fr-FR"/>
        </w:rPr>
        <w:t xml:space="preserve">Règles de la Banque en matière de </w:t>
      </w:r>
      <w:r w:rsidR="009761DC" w:rsidRPr="008C0DBB">
        <w:rPr>
          <w:sz w:val="36"/>
          <w:szCs w:val="36"/>
          <w:lang w:val="fr-FR"/>
        </w:rPr>
        <w:br/>
      </w:r>
      <w:r w:rsidRPr="008C0DBB">
        <w:rPr>
          <w:sz w:val="36"/>
          <w:szCs w:val="36"/>
          <w:lang w:val="fr-FR"/>
        </w:rPr>
        <w:t>Fraude et Corruption</w:t>
      </w:r>
      <w:bookmarkEnd w:id="592"/>
      <w:bookmarkEnd w:id="593"/>
    </w:p>
    <w:p w14:paraId="62C66F09" w14:textId="77777777" w:rsidR="00011C10" w:rsidRPr="008C0DBB" w:rsidRDefault="00011C10" w:rsidP="00AB60A2">
      <w:pPr>
        <w:adjustRightInd w:val="0"/>
        <w:spacing w:after="120"/>
        <w:ind w:left="0" w:firstLine="0"/>
        <w:jc w:val="center"/>
        <w:rPr>
          <w:szCs w:val="24"/>
          <w:lang w:eastAsia="en-US"/>
        </w:rPr>
      </w:pPr>
      <w:r w:rsidRPr="008C0DBB">
        <w:rPr>
          <w:szCs w:val="24"/>
          <w:lang w:eastAsia="en-US"/>
        </w:rPr>
        <w:t>(Le texte de cette section ne doit pas être modifié)</w:t>
      </w:r>
    </w:p>
    <w:p w14:paraId="204240EE" w14:textId="6097375A" w:rsidR="005A7E23" w:rsidRPr="008C0DBB" w:rsidRDefault="005A7E23" w:rsidP="005A7E23">
      <w:pPr>
        <w:pStyle w:val="Heading4"/>
        <w:numPr>
          <w:ilvl w:val="0"/>
          <w:numId w:val="0"/>
        </w:numPr>
        <w:tabs>
          <w:tab w:val="clear" w:pos="1512"/>
          <w:tab w:val="left" w:pos="90"/>
        </w:tabs>
        <w:rPr>
          <w:rFonts w:asciiTheme="majorBidi" w:hAnsiTheme="majorBidi" w:cstheme="majorBidi"/>
          <w:b/>
          <w:bCs/>
          <w:lang w:val="fr-FR"/>
        </w:rPr>
      </w:pPr>
      <w:r w:rsidRPr="008C0DBB">
        <w:rPr>
          <w:rFonts w:asciiTheme="majorBidi" w:hAnsiTheme="majorBidi" w:cstheme="majorBidi"/>
          <w:b/>
          <w:bCs/>
          <w:lang w:val="fr-FR"/>
        </w:rPr>
        <w:t>Directives de Passation des marches de biens, travaux et services (autres que les services de consultants) finances par les prêts de la BIRD, et les dons et crédits de l’IDA aux Emprunteurs de la Banque mondiale, Janvier 2011</w:t>
      </w:r>
      <w:r w:rsidR="009B2302" w:rsidRPr="008C0DBB">
        <w:rPr>
          <w:rFonts w:asciiTheme="majorBidi" w:hAnsiTheme="majorBidi" w:cstheme="majorBidi"/>
          <w:b/>
          <w:bCs/>
          <w:lang w:val="fr-FR"/>
        </w:rPr>
        <w:t> :</w:t>
      </w:r>
    </w:p>
    <w:p w14:paraId="28C1B371" w14:textId="600543DA" w:rsidR="005A7E23" w:rsidRPr="008C0DBB" w:rsidRDefault="009B2302" w:rsidP="00AB60A2">
      <w:pPr>
        <w:spacing w:after="160"/>
        <w:rPr>
          <w:rFonts w:asciiTheme="majorBidi" w:hAnsiTheme="majorBidi" w:cstheme="majorBidi"/>
          <w:b/>
        </w:rPr>
      </w:pPr>
      <w:r w:rsidRPr="008C0DBB">
        <w:rPr>
          <w:rFonts w:asciiTheme="majorBidi" w:hAnsiTheme="majorBidi" w:cstheme="majorBidi"/>
        </w:rPr>
        <w:t>« </w:t>
      </w:r>
      <w:r w:rsidR="005A7E23" w:rsidRPr="008C0DBB">
        <w:rPr>
          <w:rFonts w:asciiTheme="majorBidi" w:hAnsiTheme="majorBidi" w:cstheme="majorBidi"/>
          <w:b/>
        </w:rPr>
        <w:t>Fraude et Corruption</w:t>
      </w:r>
    </w:p>
    <w:tbl>
      <w:tblPr>
        <w:tblW w:w="9630" w:type="dxa"/>
        <w:tblLayout w:type="fixed"/>
        <w:tblLook w:val="0000" w:firstRow="0" w:lastRow="0" w:firstColumn="0" w:lastColumn="0" w:noHBand="0" w:noVBand="0"/>
      </w:tblPr>
      <w:tblGrid>
        <w:gridCol w:w="9630"/>
      </w:tblGrid>
      <w:tr w:rsidR="005A7E23" w:rsidRPr="008C0DBB" w14:paraId="1ED407A0" w14:textId="77777777" w:rsidTr="006372B7">
        <w:tc>
          <w:tcPr>
            <w:tcW w:w="9630" w:type="dxa"/>
          </w:tcPr>
          <w:p w14:paraId="6E7474EE" w14:textId="284490B1" w:rsidR="005A7E23" w:rsidRPr="008C0DBB" w:rsidRDefault="00AB60A2" w:rsidP="00AB60A2">
            <w:pPr>
              <w:pStyle w:val="BodyText"/>
              <w:tabs>
                <w:tab w:val="left" w:pos="576"/>
              </w:tabs>
              <w:spacing w:after="160"/>
              <w:rPr>
                <w:rFonts w:asciiTheme="majorBidi" w:hAnsiTheme="majorBidi" w:cstheme="majorBidi"/>
                <w:lang w:val="fr-FR"/>
              </w:rPr>
            </w:pPr>
            <w:r w:rsidRPr="008C0DBB">
              <w:rPr>
                <w:rFonts w:asciiTheme="majorBidi" w:hAnsiTheme="majorBidi" w:cstheme="majorBidi"/>
                <w:lang w:val="fr-FR"/>
              </w:rPr>
              <w:t>1.16</w:t>
            </w:r>
            <w:r w:rsidRPr="008C0DBB">
              <w:rPr>
                <w:rFonts w:asciiTheme="majorBidi" w:hAnsiTheme="majorBidi" w:cstheme="majorBidi"/>
                <w:lang w:val="fr-FR"/>
              </w:rPr>
              <w:tab/>
            </w:r>
            <w:r w:rsidR="005A7E23" w:rsidRPr="008C0DBB">
              <w:rPr>
                <w:rFonts w:asciiTheme="majorBidi" w:hAnsiTheme="majorBidi" w:cstheme="majorBidi"/>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005A7E23" w:rsidRPr="008C0DBB">
              <w:rPr>
                <w:rFonts w:asciiTheme="majorBidi" w:hAnsiTheme="majorBidi" w:cstheme="majorBidi"/>
                <w:szCs w:val="24"/>
                <w:lang w:val="fr-FR"/>
              </w:rPr>
              <w:t xml:space="preserve">agents (déclarés ou non), personnel, </w:t>
            </w:r>
            <w:r w:rsidR="005A7E23" w:rsidRPr="008C0DBB">
              <w:rPr>
                <w:rFonts w:asciiTheme="majorBidi" w:hAnsiTheme="majorBidi" w:cstheme="majorBidi"/>
                <w:lang w:val="fr-FR"/>
              </w:rPr>
              <w:t xml:space="preserve">sous-traitants </w:t>
            </w:r>
            <w:r w:rsidR="005A7E23" w:rsidRPr="008C0DBB">
              <w:rPr>
                <w:rFonts w:asciiTheme="majorBidi" w:hAnsiTheme="majorBidi" w:cstheme="majorBidi"/>
                <w:szCs w:val="24"/>
                <w:lang w:val="fr-FR"/>
              </w:rPr>
              <w:t xml:space="preserve">et fournisseurs </w:t>
            </w:r>
            <w:r w:rsidR="005A7E23" w:rsidRPr="008C0DBB">
              <w:rPr>
                <w:rFonts w:asciiTheme="majorBidi" w:hAnsiTheme="majorBidi" w:cstheme="majorBidi"/>
                <w:lang w:val="fr-FR"/>
              </w:rPr>
              <w:t>d’observer, lors de la passation et de</w:t>
            </w:r>
            <w:r w:rsidR="009B2302" w:rsidRPr="008C0DBB">
              <w:rPr>
                <w:rFonts w:asciiTheme="majorBidi" w:hAnsiTheme="majorBidi" w:cstheme="majorBidi"/>
                <w:lang w:val="fr-FR"/>
              </w:rPr>
              <w:t xml:space="preserve"> </w:t>
            </w:r>
            <w:r w:rsidR="005A7E23" w:rsidRPr="008C0DBB">
              <w:rPr>
                <w:rFonts w:asciiTheme="majorBidi" w:hAnsiTheme="majorBidi" w:cstheme="majorBidi"/>
                <w:lang w:val="fr-FR"/>
              </w:rPr>
              <w:t>l’exécution de ces marchés, les règles d’éthique professionnelle les plus strictes</w:t>
            </w:r>
            <w:r w:rsidR="005A7E23" w:rsidRPr="008C0DBB">
              <w:rPr>
                <w:rStyle w:val="FootnoteReference"/>
                <w:rFonts w:asciiTheme="majorBidi" w:hAnsiTheme="majorBidi" w:cstheme="majorBidi"/>
                <w:lang w:val="fr-FR"/>
              </w:rPr>
              <w:footnoteReference w:id="24"/>
            </w:r>
            <w:r w:rsidR="005A7E23" w:rsidRPr="008C0DBB">
              <w:rPr>
                <w:rFonts w:asciiTheme="majorBidi" w:hAnsiTheme="majorBidi" w:cstheme="majorBidi"/>
                <w:lang w:val="fr-FR"/>
              </w:rPr>
              <w:t xml:space="preserve">. En vertu de ce principe, la Banque </w:t>
            </w:r>
          </w:p>
          <w:p w14:paraId="04B6BB7C" w14:textId="2B084407" w:rsidR="005A7E23" w:rsidRPr="008C0DBB" w:rsidRDefault="005A7E23" w:rsidP="00520988">
            <w:pPr>
              <w:pStyle w:val="BodyText"/>
              <w:numPr>
                <w:ilvl w:val="0"/>
                <w:numId w:val="21"/>
              </w:numPr>
              <w:overflowPunct w:val="0"/>
              <w:autoSpaceDE w:val="0"/>
              <w:autoSpaceDN w:val="0"/>
              <w:adjustRightInd w:val="0"/>
              <w:spacing w:after="160"/>
              <w:ind w:left="924"/>
              <w:textAlignment w:val="baseline"/>
              <w:rPr>
                <w:rFonts w:asciiTheme="majorBidi" w:hAnsiTheme="majorBidi" w:cstheme="majorBidi"/>
                <w:szCs w:val="24"/>
                <w:lang w:val="fr-FR"/>
              </w:rPr>
            </w:pPr>
            <w:r w:rsidRPr="008C0DBB">
              <w:rPr>
                <w:rFonts w:asciiTheme="majorBidi" w:hAnsiTheme="majorBidi" w:cstheme="majorBidi"/>
                <w:lang w:val="fr-FR"/>
              </w:rPr>
              <w:t xml:space="preserve">aux fins d’application de la présente disposition, définit </w:t>
            </w:r>
            <w:r w:rsidRPr="008C0DBB">
              <w:rPr>
                <w:rFonts w:asciiTheme="majorBidi" w:hAnsiTheme="majorBidi" w:cstheme="majorBidi"/>
                <w:szCs w:val="24"/>
                <w:lang w:val="fr-FR"/>
              </w:rPr>
              <w:t>comme suit les expressions suivantes</w:t>
            </w:r>
            <w:r w:rsidR="009B2302" w:rsidRPr="008C0DBB">
              <w:rPr>
                <w:rFonts w:asciiTheme="majorBidi" w:hAnsiTheme="majorBidi" w:cstheme="majorBidi"/>
                <w:szCs w:val="24"/>
                <w:lang w:val="fr-FR"/>
              </w:rPr>
              <w:t xml:space="preserve"> :</w:t>
            </w:r>
          </w:p>
          <w:p w14:paraId="7143429C" w14:textId="51A88877" w:rsidR="005A7E23" w:rsidRPr="008C0DBB" w:rsidRDefault="005A7E23" w:rsidP="00D93B60">
            <w:pPr>
              <w:pStyle w:val="FootnoteText"/>
              <w:spacing w:after="160"/>
              <w:ind w:left="1484" w:hanging="522"/>
              <w:rPr>
                <w:rFonts w:asciiTheme="majorBidi" w:hAnsiTheme="majorBidi" w:cstheme="majorBidi"/>
              </w:rPr>
            </w:pPr>
            <w:r w:rsidRPr="008C0DBB">
              <w:rPr>
                <w:rFonts w:asciiTheme="majorBidi" w:hAnsiTheme="majorBidi" w:cstheme="majorBidi"/>
                <w:sz w:val="24"/>
                <w:szCs w:val="24"/>
              </w:rPr>
              <w:t>(i)</w:t>
            </w:r>
            <w:r w:rsidRPr="008C0DBB">
              <w:rPr>
                <w:rFonts w:asciiTheme="majorBidi" w:hAnsiTheme="majorBidi" w:cstheme="majorBidi"/>
                <w:sz w:val="24"/>
                <w:szCs w:val="24"/>
              </w:rPr>
              <w:tab/>
              <w:t xml:space="preserve">est coupable de </w:t>
            </w:r>
            <w:r w:rsidR="009B2302" w:rsidRPr="008C0DBB">
              <w:rPr>
                <w:rFonts w:asciiTheme="majorBidi" w:hAnsiTheme="majorBidi" w:cstheme="majorBidi"/>
                <w:sz w:val="24"/>
                <w:szCs w:val="24"/>
              </w:rPr>
              <w:t>« </w:t>
            </w:r>
            <w:r w:rsidRPr="008C0DBB">
              <w:rPr>
                <w:rFonts w:asciiTheme="majorBidi" w:hAnsiTheme="majorBidi" w:cstheme="majorBidi"/>
                <w:sz w:val="24"/>
                <w:szCs w:val="24"/>
              </w:rPr>
              <w:t>corruption</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quiconque offre, donne, sollicite ou accepte, directement ou indirectement, un quelconque avantage en vue d’influer indûment sur l’action d’une autre personne ou entité</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le terme</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une autre personne ou entité</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009B2302" w:rsidRPr="008C0DBB">
              <w:rPr>
                <w:rFonts w:asciiTheme="majorBidi" w:hAnsiTheme="majorBidi" w:cstheme="majorBidi"/>
              </w:rPr>
              <w:t> ;</w:t>
            </w:r>
            <w:r w:rsidR="00E93C85" w:rsidRPr="008C0DBB">
              <w:rPr>
                <w:rStyle w:val="FootnoteReference"/>
              </w:rPr>
              <w:footnoteReference w:id="25"/>
            </w:r>
            <w:r w:rsidRPr="008C0DBB">
              <w:rPr>
                <w:rFonts w:asciiTheme="majorBidi" w:hAnsiTheme="majorBidi" w:cstheme="majorBidi"/>
              </w:rPr>
              <w:t xml:space="preserve"> </w:t>
            </w:r>
          </w:p>
          <w:p w14:paraId="3C5F4E36" w14:textId="0FE5E21F" w:rsidR="005A7E23" w:rsidRPr="008C0DBB" w:rsidRDefault="005A7E23" w:rsidP="00D93B60">
            <w:pPr>
              <w:tabs>
                <w:tab w:val="left" w:pos="1692"/>
              </w:tabs>
              <w:spacing w:after="160"/>
              <w:ind w:left="1484" w:hanging="522"/>
              <w:rPr>
                <w:rFonts w:asciiTheme="majorBidi" w:hAnsiTheme="majorBidi" w:cstheme="majorBidi"/>
                <w:spacing w:val="-2"/>
              </w:rPr>
            </w:pPr>
            <w:r w:rsidRPr="008C0DBB">
              <w:rPr>
                <w:rFonts w:asciiTheme="majorBidi" w:hAnsiTheme="majorBidi" w:cstheme="majorBidi"/>
              </w:rPr>
              <w:t xml:space="preserve">(ii) </w:t>
            </w:r>
            <w:r w:rsidRPr="008C0DBB">
              <w:rPr>
                <w:rFonts w:asciiTheme="majorBidi" w:hAnsiTheme="majorBidi" w:cstheme="majorBidi"/>
              </w:rPr>
              <w:tab/>
            </w:r>
            <w:r w:rsidRPr="008C0DBB">
              <w:rPr>
                <w:rFonts w:asciiTheme="majorBidi" w:hAnsiTheme="majorBidi" w:cstheme="majorBidi"/>
                <w:spacing w:val="-2"/>
              </w:rPr>
              <w:t xml:space="preserve">se livre </w:t>
            </w:r>
            <w:r w:rsidRPr="008C0DBB">
              <w:rPr>
                <w:rFonts w:asciiTheme="majorBidi" w:hAnsiTheme="majorBidi" w:cstheme="majorBidi"/>
                <w:color w:val="000000"/>
                <w:spacing w:val="-2"/>
              </w:rPr>
              <w:t xml:space="preserve">à des </w:t>
            </w:r>
            <w:r w:rsidR="009B2302" w:rsidRPr="008C0DBB">
              <w:rPr>
                <w:rFonts w:asciiTheme="majorBidi" w:hAnsiTheme="majorBidi" w:cstheme="majorBidi"/>
                <w:color w:val="000000"/>
                <w:spacing w:val="-2"/>
              </w:rPr>
              <w:t>« </w:t>
            </w:r>
            <w:r w:rsidRPr="008C0DBB">
              <w:rPr>
                <w:rFonts w:asciiTheme="majorBidi" w:hAnsiTheme="majorBidi" w:cstheme="majorBidi"/>
                <w:color w:val="000000"/>
                <w:spacing w:val="-2"/>
              </w:rPr>
              <w:t>manœuvres frauduleuses</w:t>
            </w:r>
            <w:r w:rsidR="009B2302" w:rsidRPr="008C0DBB">
              <w:rPr>
                <w:rFonts w:asciiTheme="majorBidi" w:hAnsiTheme="majorBidi" w:cstheme="majorBidi"/>
                <w:color w:val="000000"/>
                <w:spacing w:val="-2"/>
              </w:rPr>
              <w:t> »</w:t>
            </w:r>
            <w:r w:rsidRPr="008C0DBB">
              <w:rPr>
                <w:rFonts w:asciiTheme="majorBidi" w:hAnsiTheme="majorBidi" w:cstheme="majorBidi"/>
                <w:color w:val="000000"/>
                <w:spacing w:val="-2"/>
              </w:rPr>
              <w:t xml:space="preserve"> quiconque agit, ou dénature des faits, délibérément</w:t>
            </w:r>
            <w:r w:rsidR="009B2302" w:rsidRPr="008C0DBB">
              <w:rPr>
                <w:rFonts w:asciiTheme="majorBidi" w:hAnsiTheme="majorBidi" w:cstheme="majorBidi"/>
                <w:color w:val="000000"/>
                <w:spacing w:val="-2"/>
              </w:rPr>
              <w:t xml:space="preserve"> </w:t>
            </w:r>
            <w:r w:rsidRPr="008C0DBB">
              <w:rPr>
                <w:rFonts w:asciiTheme="majorBidi" w:hAnsiTheme="majorBidi" w:cstheme="majorBidi"/>
                <w:color w:val="000000"/>
                <w:spacing w:val="-2"/>
              </w:rPr>
              <w:t>ou par négligence grave,</w:t>
            </w:r>
            <w:r w:rsidRPr="008C0DBB">
              <w:rPr>
                <w:rFonts w:asciiTheme="majorBidi" w:hAnsiTheme="majorBidi" w:cstheme="majorBidi"/>
                <w:b/>
                <w:i/>
                <w:color w:val="000000"/>
                <w:spacing w:val="-2"/>
              </w:rPr>
              <w:t xml:space="preserve"> </w:t>
            </w:r>
            <w:r w:rsidRPr="008C0DBB">
              <w:rPr>
                <w:rFonts w:asciiTheme="majorBidi" w:hAnsiTheme="majorBidi" w:cstheme="majorBidi"/>
                <w:color w:val="000000"/>
                <w:spacing w:val="-2"/>
              </w:rPr>
              <w:t>ou tente d’induire en erreur une personne</w:t>
            </w:r>
            <w:r w:rsidR="009B2302" w:rsidRPr="008C0DBB">
              <w:rPr>
                <w:rFonts w:asciiTheme="majorBidi" w:hAnsiTheme="majorBidi" w:cstheme="majorBidi"/>
                <w:color w:val="000000"/>
                <w:spacing w:val="-2"/>
              </w:rPr>
              <w:t xml:space="preserve"> </w:t>
            </w:r>
            <w:r w:rsidRPr="008C0DBB">
              <w:rPr>
                <w:rFonts w:asciiTheme="majorBidi" w:hAnsiTheme="majorBidi" w:cstheme="majorBidi"/>
                <w:color w:val="000000"/>
                <w:spacing w:val="-2"/>
              </w:rPr>
              <w:t xml:space="preserve">ou une entité afin d’en retirer un avantage financier ou de toute autre nature, ou se dérober à une obligation </w:t>
            </w:r>
            <w:r w:rsidRPr="008C0DBB">
              <w:rPr>
                <w:rFonts w:asciiTheme="majorBidi" w:hAnsiTheme="majorBidi" w:cstheme="majorBidi"/>
                <w:spacing w:val="-2"/>
              </w:rPr>
              <w:t>(le terme</w:t>
            </w:r>
            <w:r w:rsidR="009B2302" w:rsidRPr="008C0DBB">
              <w:rPr>
                <w:rFonts w:asciiTheme="majorBidi" w:hAnsiTheme="majorBidi" w:cstheme="majorBidi"/>
                <w:spacing w:val="-2"/>
              </w:rPr>
              <w:t xml:space="preserve"> « </w:t>
            </w:r>
            <w:r w:rsidRPr="008C0DBB">
              <w:rPr>
                <w:rFonts w:asciiTheme="majorBidi" w:hAnsiTheme="majorBidi" w:cstheme="majorBidi"/>
                <w:color w:val="000000"/>
                <w:spacing w:val="-2"/>
              </w:rPr>
              <w:t>personne</w:t>
            </w:r>
            <w:r w:rsidR="009B2302" w:rsidRPr="008C0DBB">
              <w:rPr>
                <w:rFonts w:asciiTheme="majorBidi" w:hAnsiTheme="majorBidi" w:cstheme="majorBidi"/>
                <w:color w:val="000000"/>
                <w:spacing w:val="-2"/>
              </w:rPr>
              <w:t xml:space="preserve"> » </w:t>
            </w:r>
            <w:r w:rsidRPr="008C0DBB">
              <w:rPr>
                <w:rFonts w:asciiTheme="majorBidi" w:hAnsiTheme="majorBidi" w:cstheme="majorBidi"/>
                <w:color w:val="000000"/>
                <w:spacing w:val="-2"/>
              </w:rPr>
              <w:t xml:space="preserve">ou </w:t>
            </w:r>
            <w:r w:rsidR="009B2302" w:rsidRPr="008C0DBB">
              <w:rPr>
                <w:rFonts w:asciiTheme="majorBidi" w:hAnsiTheme="majorBidi" w:cstheme="majorBidi"/>
                <w:color w:val="000000"/>
                <w:spacing w:val="-2"/>
              </w:rPr>
              <w:t>« </w:t>
            </w:r>
            <w:r w:rsidRPr="008C0DBB">
              <w:rPr>
                <w:rFonts w:asciiTheme="majorBidi" w:hAnsiTheme="majorBidi" w:cstheme="majorBidi"/>
                <w:color w:val="000000"/>
                <w:spacing w:val="-2"/>
              </w:rPr>
              <w:t>entité</w:t>
            </w:r>
            <w:r w:rsidR="009B2302" w:rsidRPr="008C0DBB">
              <w:rPr>
                <w:rFonts w:asciiTheme="majorBidi" w:hAnsiTheme="majorBidi" w:cstheme="majorBidi"/>
                <w:spacing w:val="-2"/>
              </w:rPr>
              <w:t> »</w:t>
            </w:r>
            <w:r w:rsidRPr="008C0DBB">
              <w:rPr>
                <w:rFonts w:asciiTheme="majorBidi" w:hAnsiTheme="majorBidi" w:cstheme="majorBidi"/>
                <w:spacing w:val="-2"/>
              </w:rPr>
              <w:t xml:space="preserve"> fait référence à un agent public agissant dans le cadre de l’attribution ou de l’exécution d’un marché public</w:t>
            </w:r>
            <w:r w:rsidR="009B2302" w:rsidRPr="008C0DBB">
              <w:rPr>
                <w:rFonts w:asciiTheme="majorBidi" w:hAnsiTheme="majorBidi" w:cstheme="majorBidi"/>
                <w:spacing w:val="-2"/>
              </w:rPr>
              <w:t> ;</w:t>
            </w:r>
            <w:r w:rsidRPr="008C0DBB">
              <w:rPr>
                <w:rFonts w:asciiTheme="majorBidi" w:hAnsiTheme="majorBidi" w:cstheme="majorBidi"/>
                <w:spacing w:val="-2"/>
              </w:rPr>
              <w:t xml:space="preserve"> les termes </w:t>
            </w:r>
            <w:r w:rsidR="009B2302" w:rsidRPr="008C0DBB">
              <w:rPr>
                <w:rFonts w:asciiTheme="majorBidi" w:hAnsiTheme="majorBidi" w:cstheme="majorBidi"/>
                <w:spacing w:val="-2"/>
              </w:rPr>
              <w:t>« </w:t>
            </w:r>
            <w:r w:rsidRPr="008C0DBB">
              <w:rPr>
                <w:rFonts w:asciiTheme="majorBidi" w:hAnsiTheme="majorBidi" w:cstheme="majorBidi"/>
                <w:spacing w:val="-2"/>
              </w:rPr>
              <w:t>avantage</w:t>
            </w:r>
            <w:r w:rsidR="009B2302" w:rsidRPr="008C0DBB">
              <w:rPr>
                <w:rFonts w:asciiTheme="majorBidi" w:hAnsiTheme="majorBidi" w:cstheme="majorBidi"/>
                <w:spacing w:val="-2"/>
              </w:rPr>
              <w:t> »</w:t>
            </w:r>
            <w:r w:rsidRPr="008C0DBB">
              <w:rPr>
                <w:rFonts w:asciiTheme="majorBidi" w:hAnsiTheme="majorBidi" w:cstheme="majorBidi"/>
                <w:spacing w:val="-2"/>
              </w:rPr>
              <w:t xml:space="preserve"> et </w:t>
            </w:r>
            <w:r w:rsidR="009B2302" w:rsidRPr="008C0DBB">
              <w:rPr>
                <w:rFonts w:asciiTheme="majorBidi" w:hAnsiTheme="majorBidi" w:cstheme="majorBidi"/>
                <w:spacing w:val="-2"/>
              </w:rPr>
              <w:t>« </w:t>
            </w:r>
            <w:r w:rsidRPr="008C0DBB">
              <w:rPr>
                <w:rFonts w:asciiTheme="majorBidi" w:hAnsiTheme="majorBidi" w:cstheme="majorBidi"/>
                <w:spacing w:val="-2"/>
              </w:rPr>
              <w:t>obligation</w:t>
            </w:r>
            <w:r w:rsidR="009B2302" w:rsidRPr="008C0DBB">
              <w:rPr>
                <w:rFonts w:asciiTheme="majorBidi" w:hAnsiTheme="majorBidi" w:cstheme="majorBidi"/>
                <w:spacing w:val="-2"/>
              </w:rPr>
              <w:t> »</w:t>
            </w:r>
            <w:r w:rsidRPr="008C0DBB">
              <w:rPr>
                <w:rFonts w:asciiTheme="majorBidi" w:hAnsiTheme="majorBidi" w:cstheme="majorBidi"/>
                <w:spacing w:val="-2"/>
              </w:rPr>
              <w:t xml:space="preserve"> se réfèrent au processus d’attribution ou à l’exécution du marché, et le terme </w:t>
            </w:r>
            <w:r w:rsidR="009B2302" w:rsidRPr="008C0DBB">
              <w:rPr>
                <w:rFonts w:asciiTheme="majorBidi" w:hAnsiTheme="majorBidi" w:cstheme="majorBidi"/>
                <w:spacing w:val="-2"/>
              </w:rPr>
              <w:t>« </w:t>
            </w:r>
            <w:r w:rsidRPr="008C0DBB">
              <w:rPr>
                <w:rFonts w:asciiTheme="majorBidi" w:hAnsiTheme="majorBidi" w:cstheme="majorBidi"/>
                <w:spacing w:val="-2"/>
              </w:rPr>
              <w:t>agit</w:t>
            </w:r>
            <w:r w:rsidR="009B2302" w:rsidRPr="008C0DBB">
              <w:rPr>
                <w:rFonts w:asciiTheme="majorBidi" w:hAnsiTheme="majorBidi" w:cstheme="majorBidi"/>
                <w:spacing w:val="-2"/>
              </w:rPr>
              <w:t> »</w:t>
            </w:r>
            <w:r w:rsidRPr="008C0DBB">
              <w:rPr>
                <w:rFonts w:asciiTheme="majorBidi" w:hAnsiTheme="majorBidi" w:cstheme="majorBidi"/>
                <w:spacing w:val="-2"/>
              </w:rPr>
              <w:t xml:space="preserve"> se réfère à</w:t>
            </w:r>
            <w:r w:rsidR="009B2302" w:rsidRPr="008C0DBB">
              <w:rPr>
                <w:rFonts w:asciiTheme="majorBidi" w:hAnsiTheme="majorBidi" w:cstheme="majorBidi"/>
                <w:spacing w:val="-2"/>
              </w:rPr>
              <w:t xml:space="preserve"> </w:t>
            </w:r>
            <w:r w:rsidRPr="008C0DBB">
              <w:rPr>
                <w:rFonts w:asciiTheme="majorBidi" w:hAnsiTheme="majorBidi" w:cstheme="majorBidi"/>
                <w:spacing w:val="-2"/>
              </w:rPr>
              <w:t>toute action ou omission destinée à influer sur l’attribution du marché ou son exécution)</w:t>
            </w:r>
            <w:r w:rsidR="009B2302" w:rsidRPr="008C0DBB">
              <w:rPr>
                <w:rFonts w:asciiTheme="majorBidi" w:hAnsiTheme="majorBidi" w:cstheme="majorBidi"/>
                <w:spacing w:val="-2"/>
              </w:rPr>
              <w:t> ;</w:t>
            </w:r>
            <w:r w:rsidR="00E93C85" w:rsidRPr="008C0DBB">
              <w:rPr>
                <w:rStyle w:val="FootnoteReference"/>
                <w:spacing w:val="-2"/>
              </w:rPr>
              <w:footnoteReference w:id="26"/>
            </w:r>
          </w:p>
          <w:p w14:paraId="2F484B0E" w14:textId="671A76A4" w:rsidR="005A7E23" w:rsidRPr="008C0DBB" w:rsidRDefault="005A7E23" w:rsidP="00AB60A2">
            <w:pPr>
              <w:tabs>
                <w:tab w:val="left" w:pos="1692"/>
              </w:tabs>
              <w:spacing w:after="160"/>
              <w:ind w:left="1484" w:hanging="522"/>
              <w:rPr>
                <w:rFonts w:asciiTheme="majorBidi" w:hAnsiTheme="majorBidi" w:cstheme="majorBidi"/>
              </w:rPr>
            </w:pPr>
            <w:r w:rsidRPr="008C0DBB">
              <w:rPr>
                <w:rFonts w:asciiTheme="majorBidi" w:hAnsiTheme="majorBidi" w:cstheme="majorBidi"/>
                <w:color w:val="000000"/>
              </w:rPr>
              <w:lastRenderedPageBreak/>
              <w:t>(iii)</w:t>
            </w:r>
            <w:r w:rsidRPr="008C0DBB">
              <w:rPr>
                <w:rFonts w:asciiTheme="majorBidi" w:hAnsiTheme="majorBidi" w:cstheme="majorBidi"/>
                <w:color w:val="000000"/>
              </w:rPr>
              <w:tab/>
              <w:t>se livrent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à des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manœuvres collusoires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les personnes ou entités qui s’entendent afin d’atteindre un objectif illicite, notamment en influant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indûment sur</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l’action d’autres personnes ou entités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personnes ou entités</w:t>
            </w:r>
            <w:r w:rsidR="009B2302" w:rsidRPr="008C0DBB">
              <w:rPr>
                <w:rFonts w:asciiTheme="majorBidi" w:hAnsiTheme="majorBidi" w:cstheme="majorBidi"/>
              </w:rPr>
              <w:t> »</w:t>
            </w:r>
            <w:r w:rsidRPr="008C0DBB">
              <w:rPr>
                <w:rFonts w:asciiTheme="majorBidi" w:hAnsiTheme="majorBidi" w:cstheme="majorBidi"/>
              </w:rPr>
              <w:t xml:space="preserve"> fait référence à toutes les personnes ou entités qui participent au processus d’attribution des marchés, soit</w:t>
            </w:r>
            <w:r w:rsidR="009B2302" w:rsidRPr="008C0DBB">
              <w:rPr>
                <w:rFonts w:asciiTheme="majorBidi" w:hAnsiTheme="majorBidi" w:cstheme="majorBidi"/>
              </w:rPr>
              <w:t xml:space="preserve"> </w:t>
            </w:r>
            <w:r w:rsidRPr="008C0DBB">
              <w:rPr>
                <w:rFonts w:asciiTheme="majorBidi" w:hAnsiTheme="majorBidi" w:cstheme="majorBidi"/>
              </w:rPr>
              <w:t>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w:t>
            </w:r>
            <w:r w:rsidR="009B2302" w:rsidRPr="008C0DBB">
              <w:rPr>
                <w:rFonts w:asciiTheme="majorBidi" w:hAnsiTheme="majorBidi" w:cstheme="majorBidi"/>
              </w:rPr>
              <w:t xml:space="preserve"> ;</w:t>
            </w:r>
            <w:r w:rsidR="00D93B60" w:rsidRPr="008C0DBB">
              <w:rPr>
                <w:rStyle w:val="FootnoteReference"/>
                <w:sz w:val="23"/>
                <w:szCs w:val="23"/>
              </w:rPr>
              <w:footnoteReference w:id="27"/>
            </w:r>
          </w:p>
          <w:p w14:paraId="03741EF9" w14:textId="12BB3455" w:rsidR="005A7E23" w:rsidRPr="008C0DBB" w:rsidRDefault="005A7E23" w:rsidP="00D93B60">
            <w:pPr>
              <w:tabs>
                <w:tab w:val="left" w:pos="1692"/>
              </w:tabs>
              <w:spacing w:after="160"/>
              <w:ind w:left="1484" w:hanging="522"/>
              <w:rPr>
                <w:rFonts w:asciiTheme="majorBidi" w:hAnsiTheme="majorBidi" w:cstheme="majorBidi"/>
              </w:rPr>
            </w:pPr>
            <w:r w:rsidRPr="008C0DBB">
              <w:rPr>
                <w:rFonts w:asciiTheme="majorBidi" w:hAnsiTheme="majorBidi" w:cstheme="majorBidi"/>
              </w:rPr>
              <w:t xml:space="preserve">(iv) </w:t>
            </w:r>
            <w:r w:rsidRPr="008C0DBB">
              <w:rPr>
                <w:rFonts w:asciiTheme="majorBidi" w:hAnsiTheme="majorBidi" w:cstheme="majorBidi"/>
              </w:rPr>
              <w:tab/>
              <w:t>se livre</w:t>
            </w:r>
            <w:r w:rsidR="009B2302" w:rsidRPr="008C0DBB">
              <w:rPr>
                <w:rFonts w:asciiTheme="majorBidi" w:hAnsiTheme="majorBidi" w:cstheme="majorBidi"/>
              </w:rPr>
              <w:t xml:space="preserve"> </w:t>
            </w:r>
            <w:r w:rsidRPr="008C0DBB">
              <w:rPr>
                <w:rFonts w:asciiTheme="majorBidi" w:hAnsiTheme="majorBidi" w:cstheme="majorBidi"/>
              </w:rPr>
              <w:t>à des</w:t>
            </w:r>
            <w:r w:rsidR="009B2302" w:rsidRPr="008C0DBB">
              <w:rPr>
                <w:rFonts w:asciiTheme="majorBidi" w:hAnsiTheme="majorBidi" w:cstheme="majorBidi"/>
              </w:rPr>
              <w:t xml:space="preserve"> « </w:t>
            </w:r>
            <w:r w:rsidRPr="008C0DBB">
              <w:rPr>
                <w:rFonts w:asciiTheme="majorBidi" w:hAnsiTheme="majorBidi" w:cstheme="majorBidi"/>
              </w:rPr>
              <w:t>manœuvres coercitives</w:t>
            </w:r>
            <w:r w:rsidR="009B2302" w:rsidRPr="008C0DBB">
              <w:rPr>
                <w:rFonts w:asciiTheme="majorBidi" w:hAnsiTheme="majorBidi" w:cstheme="majorBidi"/>
              </w:rPr>
              <w:t> »</w:t>
            </w:r>
            <w:r w:rsidRPr="008C0DBB">
              <w:rPr>
                <w:rFonts w:asciiTheme="majorBidi" w:hAnsiTheme="majorBidi" w:cstheme="majorBidi"/>
              </w:rPr>
              <w:t xml:space="preserve"> quiconque nuit ou porte préjudice, ou menace de nuire ou de porter préjudice, directement ou indirectement, à une personne ou à ses biens en vue d’en influer indûment les actions</w:t>
            </w:r>
            <w:r w:rsidR="009B2302" w:rsidRPr="008C0DBB">
              <w:rPr>
                <w:rFonts w:asciiTheme="majorBidi" w:hAnsiTheme="majorBidi" w:cstheme="majorBidi"/>
              </w:rPr>
              <w:t xml:space="preserve">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w:t>
            </w:r>
            <w:r w:rsidR="009B2302" w:rsidRPr="008C0DBB">
              <w:rPr>
                <w:rFonts w:asciiTheme="majorBidi" w:hAnsiTheme="majorBidi" w:cstheme="majorBidi"/>
              </w:rPr>
              <w:t> »</w:t>
            </w:r>
            <w:r w:rsidRPr="008C0DBB">
              <w:rPr>
                <w:rFonts w:asciiTheme="majorBidi" w:hAnsiTheme="majorBidi" w:cstheme="majorBidi"/>
              </w:rPr>
              <w:t xml:space="preserve"> fait référence à toute personne</w:t>
            </w:r>
            <w:r w:rsidR="009B2302" w:rsidRPr="008C0DBB">
              <w:rPr>
                <w:rFonts w:asciiTheme="majorBidi" w:hAnsiTheme="majorBidi" w:cstheme="majorBidi"/>
              </w:rPr>
              <w:t xml:space="preserve"> </w:t>
            </w:r>
            <w:r w:rsidRPr="008C0DBB">
              <w:rPr>
                <w:rFonts w:asciiTheme="majorBidi" w:hAnsiTheme="majorBidi" w:cstheme="majorBidi"/>
              </w:rPr>
              <w:t>qui participe au processus d’attribution des marchés ou à leur exécution)</w:t>
            </w:r>
            <w:r w:rsidR="009B2302" w:rsidRPr="008C0DBB">
              <w:rPr>
                <w:rFonts w:asciiTheme="majorBidi" w:hAnsiTheme="majorBidi" w:cstheme="majorBidi"/>
              </w:rPr>
              <w:t> ;</w:t>
            </w:r>
            <w:r w:rsidR="00D93B60" w:rsidRPr="008C0DBB">
              <w:rPr>
                <w:rStyle w:val="FootnoteReference"/>
              </w:rPr>
              <w:footnoteReference w:id="28"/>
            </w:r>
            <w:r w:rsidRPr="008C0DBB">
              <w:rPr>
                <w:rFonts w:asciiTheme="majorBidi" w:hAnsiTheme="majorBidi" w:cstheme="majorBidi"/>
              </w:rPr>
              <w:t xml:space="preserve"> et</w:t>
            </w:r>
          </w:p>
          <w:p w14:paraId="18D4E37E" w14:textId="09842259" w:rsidR="005A7E23" w:rsidRPr="008C0DBB" w:rsidRDefault="005A7E23" w:rsidP="00AB60A2">
            <w:pPr>
              <w:tabs>
                <w:tab w:val="left" w:pos="1692"/>
              </w:tabs>
              <w:spacing w:after="160"/>
              <w:ind w:left="1484" w:hanging="522"/>
              <w:rPr>
                <w:rFonts w:asciiTheme="majorBidi" w:hAnsiTheme="majorBidi" w:cstheme="majorBidi"/>
                <w:color w:val="000000"/>
              </w:rPr>
            </w:pPr>
            <w:r w:rsidRPr="008C0DBB">
              <w:rPr>
                <w:rFonts w:asciiTheme="majorBidi" w:hAnsiTheme="majorBidi" w:cstheme="majorBidi"/>
                <w:color w:val="000000"/>
              </w:rPr>
              <w:t xml:space="preserve">(v) </w:t>
            </w:r>
            <w:r w:rsidRPr="008C0DBB">
              <w:rPr>
                <w:rFonts w:asciiTheme="majorBidi" w:hAnsiTheme="majorBidi" w:cstheme="majorBidi"/>
                <w:color w:val="000000"/>
              </w:rPr>
              <w:tab/>
              <w:t xml:space="preserve">et se livre à des </w:t>
            </w:r>
            <w:r w:rsidR="009B2302" w:rsidRPr="008C0DBB">
              <w:rPr>
                <w:rFonts w:asciiTheme="majorBidi" w:hAnsiTheme="majorBidi" w:cstheme="majorBidi"/>
                <w:color w:val="000000"/>
              </w:rPr>
              <w:t>« </w:t>
            </w:r>
            <w:r w:rsidRPr="008C0DBB">
              <w:rPr>
                <w:rFonts w:asciiTheme="majorBidi" w:hAnsiTheme="majorBidi" w:cstheme="majorBidi"/>
                <w:color w:val="000000"/>
              </w:rPr>
              <w:t>manœuvres obstructives</w:t>
            </w:r>
            <w:r w:rsidR="009B2302" w:rsidRPr="008C0DBB">
              <w:rPr>
                <w:rFonts w:asciiTheme="majorBidi" w:hAnsiTheme="majorBidi" w:cstheme="majorBidi"/>
                <w:color w:val="000000"/>
              </w:rPr>
              <w:t> »</w:t>
            </w:r>
          </w:p>
          <w:p w14:paraId="3A28129E" w14:textId="35945593" w:rsidR="005A7E23" w:rsidRPr="008C0DBB" w:rsidRDefault="005A7E23" w:rsidP="001F44BA">
            <w:pPr>
              <w:spacing w:after="160"/>
              <w:ind w:left="2212" w:hanging="720"/>
              <w:rPr>
                <w:rFonts w:asciiTheme="majorBidi" w:hAnsiTheme="majorBidi" w:cstheme="majorBidi"/>
                <w:color w:val="000000"/>
              </w:rPr>
            </w:pPr>
            <w:r w:rsidRPr="008C0DBB">
              <w:rPr>
                <w:rFonts w:asciiTheme="majorBidi" w:hAnsiTheme="majorBidi" w:cstheme="majorBidi"/>
                <w:color w:val="000000"/>
              </w:rPr>
              <w:t>(</w:t>
            </w:r>
            <w:proofErr w:type="spellStart"/>
            <w:r w:rsidRPr="008C0DBB">
              <w:rPr>
                <w:rFonts w:asciiTheme="majorBidi" w:hAnsiTheme="majorBidi" w:cstheme="majorBidi"/>
                <w:color w:val="000000"/>
              </w:rPr>
              <w:t>aa</w:t>
            </w:r>
            <w:proofErr w:type="spellEnd"/>
            <w:r w:rsidRPr="008C0DBB">
              <w:rPr>
                <w:rFonts w:asciiTheme="majorBidi" w:hAnsiTheme="majorBidi" w:cstheme="majorBidi"/>
                <w:color w:val="000000"/>
              </w:rPr>
              <w:t>)</w:t>
            </w:r>
            <w:r w:rsidRPr="008C0DBB">
              <w:rPr>
                <w:rFonts w:asciiTheme="majorBidi" w:hAnsiTheme="majorBidi" w:cstheme="majorBidi"/>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 bien</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menace,</w:t>
            </w:r>
            <w:r w:rsidRPr="008C0DBB">
              <w:rPr>
                <w:rFonts w:asciiTheme="majorBidi" w:hAnsiTheme="majorBidi" w:cstheme="majorBidi"/>
                <w:b/>
                <w:color w:val="000000"/>
              </w:rPr>
              <w:t xml:space="preserve"> </w:t>
            </w:r>
            <w:r w:rsidRPr="008C0DBB">
              <w:rPr>
                <w:rFonts w:asciiTheme="majorBidi" w:hAnsiTheme="majorBidi" w:cstheme="majorBidi"/>
                <w:color w:val="000000"/>
              </w:rPr>
              <w:t>harcèle ou intimide quelqu’un aux fins de l’empêcher de faire part d’informations relatives à cette enquête, ou bien de poursuivre l’enquête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w:t>
            </w:r>
            <w:r w:rsidR="009B2302" w:rsidRPr="008C0DBB">
              <w:rPr>
                <w:rFonts w:asciiTheme="majorBidi" w:hAnsiTheme="majorBidi" w:cstheme="majorBidi"/>
                <w:color w:val="000000"/>
              </w:rPr>
              <w:t xml:space="preserve">  </w:t>
            </w:r>
          </w:p>
          <w:p w14:paraId="2E5F19EE" w14:textId="0FDA180A" w:rsidR="005A7E23" w:rsidRPr="008C0DBB" w:rsidRDefault="005A7E23" w:rsidP="001F44BA">
            <w:pPr>
              <w:tabs>
                <w:tab w:val="left" w:pos="576"/>
              </w:tabs>
              <w:spacing w:after="160"/>
              <w:ind w:left="2212" w:hanging="648"/>
              <w:rPr>
                <w:rFonts w:asciiTheme="majorBidi" w:hAnsiTheme="majorBidi" w:cstheme="majorBidi"/>
              </w:rPr>
            </w:pPr>
            <w:r w:rsidRPr="008C0DBB">
              <w:rPr>
                <w:rFonts w:asciiTheme="majorBidi" w:hAnsiTheme="majorBidi" w:cstheme="majorBidi"/>
                <w:color w:val="000000"/>
              </w:rPr>
              <w:t>(</w:t>
            </w:r>
            <w:proofErr w:type="spellStart"/>
            <w:r w:rsidRPr="008C0DBB">
              <w:rPr>
                <w:rFonts w:asciiTheme="majorBidi" w:hAnsiTheme="majorBidi" w:cstheme="majorBidi"/>
                <w:color w:val="000000"/>
              </w:rPr>
              <w:t>bb</w:t>
            </w:r>
            <w:proofErr w:type="spellEnd"/>
            <w:r w:rsidRPr="008C0DBB">
              <w:rPr>
                <w:rFonts w:asciiTheme="majorBidi" w:hAnsiTheme="majorBidi" w:cstheme="majorBidi"/>
                <w:color w:val="000000"/>
              </w:rPr>
              <w:t xml:space="preserve">) </w:t>
            </w:r>
            <w:r w:rsidRPr="008C0DBB">
              <w:rPr>
                <w:rFonts w:asciiTheme="majorBidi" w:hAnsiTheme="majorBidi" w:cstheme="majorBidi"/>
                <w:color w:val="000000"/>
              </w:rPr>
              <w:tab/>
              <w:t>celui qui entrave délibérément l’exercice par la Banque de son droit d’examen tel que stipulé au paragraphe 1.16 (e) ci-dessous</w:t>
            </w:r>
            <w:r w:rsidR="009B2302" w:rsidRPr="008C0DBB">
              <w:rPr>
                <w:rFonts w:asciiTheme="majorBidi" w:hAnsiTheme="majorBidi" w:cstheme="majorBidi"/>
              </w:rPr>
              <w:t> ;</w:t>
            </w:r>
            <w:r w:rsidRPr="008C0DBB">
              <w:rPr>
                <w:rFonts w:asciiTheme="majorBidi" w:hAnsiTheme="majorBidi" w:cstheme="majorBidi"/>
              </w:rPr>
              <w:t xml:space="preserve"> et</w:t>
            </w:r>
          </w:p>
          <w:p w14:paraId="117293D5" w14:textId="23375802"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38" w:hanging="364"/>
              <w:textAlignment w:val="baseline"/>
              <w:rPr>
                <w:rFonts w:asciiTheme="majorBidi" w:hAnsiTheme="majorBidi" w:cstheme="majorBidi"/>
                <w:lang w:val="fr-FR"/>
              </w:rPr>
            </w:pPr>
            <w:r w:rsidRPr="008C0DBB">
              <w:rPr>
                <w:rFonts w:asciiTheme="majorBidi" w:hAnsiTheme="majorBidi" w:cstheme="majorBidi"/>
                <w:lang w:val="fr-FR"/>
              </w:rPr>
              <w:t>rejettera la proposition d’attribution du marché si elle établit que le soumissionnaire auquel il est recommandé d’attribuer le marché est coupable de corruption, directement ou par l’intermédiaire d’un agent, ou s’est</w:t>
            </w:r>
            <w:r w:rsidR="009B2302" w:rsidRPr="008C0DBB">
              <w:rPr>
                <w:rFonts w:asciiTheme="majorBidi" w:hAnsiTheme="majorBidi" w:cstheme="majorBidi"/>
                <w:lang w:val="fr-FR"/>
              </w:rPr>
              <w:t xml:space="preserve"> </w:t>
            </w:r>
            <w:r w:rsidRPr="008C0DBB">
              <w:rPr>
                <w:rFonts w:asciiTheme="majorBidi" w:hAnsiTheme="majorBidi" w:cstheme="majorBidi"/>
                <w:lang w:val="fr-FR"/>
              </w:rPr>
              <w:t>livré à des manœuvres frauduleuses, collusoires, coercitives ou obstructives en vue de l’obtention de ce marché</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p>
          <w:p w14:paraId="739E1A15" w14:textId="661EA895"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38" w:hanging="364"/>
              <w:textAlignment w:val="baseline"/>
              <w:rPr>
                <w:rFonts w:asciiTheme="majorBidi" w:hAnsiTheme="majorBidi" w:cstheme="majorBidi"/>
                <w:lang w:val="fr-FR"/>
              </w:rPr>
            </w:pPr>
            <w:r w:rsidRPr="008C0DBB">
              <w:rPr>
                <w:rFonts w:asciiTheme="majorBidi" w:hAnsiTheme="majorBidi" w:cstheme="majorBidi"/>
                <w:lang w:val="fr-FR"/>
              </w:rPr>
              <w:t xml:space="preserve">déclarera la passation du marché non-conforme et annulera la fraction du prêt allouée à celui-ci 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 y </w:t>
            </w:r>
            <w:r w:rsidRPr="008C0DBB">
              <w:rPr>
                <w:rFonts w:asciiTheme="majorBidi" w:hAnsiTheme="majorBidi" w:cstheme="majorBidi"/>
                <w:lang w:val="fr-FR"/>
              </w:rPr>
              <w:lastRenderedPageBreak/>
              <w:t>compris en manquant à son devoir d’informer la Banque lorsqu’il a eu connaissance de telles manœuvres</w:t>
            </w:r>
            <w:r w:rsidR="009B2302" w:rsidRPr="008C0DBB">
              <w:rPr>
                <w:rFonts w:asciiTheme="majorBidi" w:hAnsiTheme="majorBidi" w:cstheme="majorBidi"/>
                <w:lang w:val="fr-FR"/>
              </w:rPr>
              <w:t> ;</w:t>
            </w:r>
          </w:p>
          <w:p w14:paraId="135B9151" w14:textId="5C337321"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52" w:hanging="364"/>
              <w:textAlignment w:val="baseline"/>
              <w:rPr>
                <w:rFonts w:asciiTheme="majorBidi" w:hAnsiTheme="majorBidi" w:cstheme="majorBidi"/>
                <w:szCs w:val="24"/>
                <w:lang w:val="fr-FR"/>
              </w:rPr>
            </w:pPr>
            <w:r w:rsidRPr="008C0DBB">
              <w:rPr>
                <w:rFonts w:asciiTheme="majorBidi" w:hAnsiTheme="majorBidi" w:cstheme="majorBidi"/>
                <w:lang w:val="fr-FR"/>
              </w:rPr>
              <w:t xml:space="preserve">sanctionnera une entreprise </w:t>
            </w:r>
            <w:r w:rsidRPr="008C0DBB">
              <w:rPr>
                <w:rFonts w:asciiTheme="majorBidi" w:hAnsiTheme="majorBidi" w:cstheme="majorBidi"/>
                <w:szCs w:val="24"/>
                <w:lang w:val="fr-FR"/>
              </w:rPr>
              <w:t>ou un individu, à tout moment et conformément aux procédures de sanctions de la Banque</w:t>
            </w:r>
            <w:r w:rsidR="001F44BA" w:rsidRPr="008C0DBB">
              <w:rPr>
                <w:rStyle w:val="FootnoteReference"/>
                <w:lang w:val="fr-FR"/>
              </w:rPr>
              <w:footnoteReference w:id="29"/>
            </w:r>
            <w:r w:rsidRPr="008C0DBB">
              <w:rPr>
                <w:rFonts w:asciiTheme="majorBidi" w:hAnsiTheme="majorBidi" w:cstheme="majorBidi"/>
                <w:szCs w:val="24"/>
                <w:lang w:val="fr-FR"/>
              </w:rPr>
              <w:t>, y compris en déclarant publiquement l’exclusion de l’entreprise ou de l’individu pour une période indéfinie ou déterminée (i) de toute attribution des marchés financés par la Banque, et (ii)</w:t>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de toute désignation</w:t>
            </w:r>
            <w:r w:rsidRPr="008C0DBB">
              <w:rPr>
                <w:rStyle w:val="FootnoteReference"/>
                <w:rFonts w:asciiTheme="majorBidi" w:hAnsiTheme="majorBidi" w:cstheme="majorBidi"/>
                <w:szCs w:val="24"/>
                <w:lang w:val="fr-FR"/>
              </w:rPr>
              <w:footnoteReference w:id="30"/>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comme sous-traitant, consultant, fabricant ou fournisseur de biens ou prestataire de services d’une entreprise par ailleurs éligible à l’attribution d’un marché financé par la Banque</w:t>
            </w:r>
            <w:r w:rsidR="009B2302" w:rsidRPr="008C0DBB">
              <w:rPr>
                <w:rFonts w:asciiTheme="majorBidi" w:hAnsiTheme="majorBidi" w:cstheme="majorBidi"/>
                <w:szCs w:val="24"/>
                <w:lang w:val="fr-FR"/>
              </w:rPr>
              <w:t> ;</w:t>
            </w:r>
            <w:r w:rsidRPr="008C0DBB">
              <w:rPr>
                <w:rFonts w:asciiTheme="majorBidi" w:hAnsiTheme="majorBidi" w:cstheme="majorBidi"/>
                <w:szCs w:val="24"/>
                <w:lang w:val="fr-FR"/>
              </w:rPr>
              <w:t xml:space="preserve"> </w:t>
            </w:r>
          </w:p>
          <w:p w14:paraId="3AE2834D" w14:textId="1B11133E"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52" w:hanging="364"/>
              <w:textAlignment w:val="baseline"/>
              <w:rPr>
                <w:rFonts w:asciiTheme="majorBidi" w:hAnsiTheme="majorBidi" w:cstheme="majorBidi"/>
                <w:lang w:val="fr-FR"/>
              </w:rPr>
            </w:pPr>
            <w:r w:rsidRPr="008C0DBB">
              <w:rPr>
                <w:rFonts w:asciiTheme="majorBidi" w:hAnsiTheme="majorBidi" w:cstheme="majorBidi"/>
                <w:lang w:val="fr-FR"/>
              </w:rPr>
              <w:t>pourra exiger que les dossiers d’appel d’offres et les marchés financés par la Banque contiennent une</w:t>
            </w:r>
            <w:r w:rsidR="009B2302" w:rsidRPr="008C0DBB">
              <w:rPr>
                <w:rFonts w:asciiTheme="majorBidi" w:hAnsiTheme="majorBidi" w:cstheme="majorBidi"/>
                <w:lang w:val="fr-FR"/>
              </w:rPr>
              <w:t xml:space="preserve"> </w:t>
            </w:r>
            <w:r w:rsidRPr="008C0DBB">
              <w:rPr>
                <w:rFonts w:asciiTheme="majorBidi" w:hAnsiTheme="majorBidi" w:cstheme="majorBidi"/>
                <w:lang w:val="fr-FR"/>
              </w:rPr>
              <w:t>disposition requérant des</w:t>
            </w:r>
            <w:r w:rsidR="009B2302" w:rsidRPr="008C0DBB">
              <w:rPr>
                <w:rFonts w:asciiTheme="majorBidi" w:hAnsiTheme="majorBidi" w:cstheme="majorBidi"/>
                <w:lang w:val="fr-FR"/>
              </w:rPr>
              <w:t xml:space="preserve"> </w:t>
            </w:r>
            <w:r w:rsidRPr="008C0DBB">
              <w:rPr>
                <w:rFonts w:asciiTheme="majorBidi" w:hAnsiTheme="majorBidi" w:cstheme="majorBidi"/>
                <w:lang w:val="fr-FR"/>
              </w:rPr>
              <w:t>soumissionnaires, fournisseurs et entrepreneurs qu’ils</w:t>
            </w:r>
            <w:r w:rsidR="009B2302" w:rsidRPr="008C0DBB">
              <w:rPr>
                <w:rFonts w:asciiTheme="majorBidi" w:hAnsiTheme="majorBidi" w:cstheme="majorBidi"/>
                <w:lang w:val="fr-FR"/>
              </w:rPr>
              <w:t xml:space="preserve"> </w:t>
            </w:r>
            <w:r w:rsidRPr="008C0DBB">
              <w:rPr>
                <w:rFonts w:asciiTheme="majorBidi" w:hAnsiTheme="majorBidi" w:cstheme="majorBidi"/>
                <w:lang w:val="fr-FR"/>
              </w:rPr>
              <w:t>autorisent la Banque à examiner les documents et pièces comptables et autres documents relatifs à la soumission de l’offre et à l’exécution du marché et de les soumettre pour vérification à des auditeurs désignés par la Banque.</w:t>
            </w:r>
            <w:r w:rsidR="00AB60A2" w:rsidRPr="008C0DBB">
              <w:rPr>
                <w:rFonts w:asciiTheme="majorBidi" w:hAnsiTheme="majorBidi" w:cstheme="majorBidi"/>
                <w:color w:val="000000"/>
                <w:lang w:val="fr-FR"/>
              </w:rPr>
              <w:t> »</w:t>
            </w:r>
            <w:r w:rsidRPr="008C0DBB">
              <w:rPr>
                <w:rFonts w:asciiTheme="majorBidi" w:hAnsiTheme="majorBidi" w:cstheme="majorBidi"/>
                <w:lang w:val="fr-FR"/>
              </w:rPr>
              <w:t xml:space="preserve"> </w:t>
            </w:r>
          </w:p>
        </w:tc>
      </w:tr>
      <w:tr w:rsidR="005A7E23" w:rsidRPr="008C0DBB" w14:paraId="64A8C57D" w14:textId="77777777" w:rsidTr="006372B7">
        <w:tc>
          <w:tcPr>
            <w:tcW w:w="9630" w:type="dxa"/>
          </w:tcPr>
          <w:p w14:paraId="4735591F" w14:textId="77777777" w:rsidR="005A7E23" w:rsidRPr="008C0DBB" w:rsidRDefault="005A7E23" w:rsidP="006372B7">
            <w:pPr>
              <w:pStyle w:val="BodyText"/>
              <w:tabs>
                <w:tab w:val="left" w:pos="576"/>
              </w:tabs>
              <w:rPr>
                <w:rFonts w:asciiTheme="majorBidi" w:hAnsiTheme="majorBidi" w:cstheme="majorBidi"/>
                <w:i/>
                <w:spacing w:val="-4"/>
                <w:lang w:val="fr-FR"/>
              </w:rPr>
            </w:pPr>
          </w:p>
        </w:tc>
      </w:tr>
      <w:tr w:rsidR="005A7E23" w:rsidRPr="008C0DBB" w14:paraId="44BD9E9C" w14:textId="77777777" w:rsidTr="006372B7">
        <w:tc>
          <w:tcPr>
            <w:tcW w:w="9630" w:type="dxa"/>
          </w:tcPr>
          <w:p w14:paraId="39AD3456" w14:textId="77777777" w:rsidR="005A7E23" w:rsidRPr="008C0DBB" w:rsidRDefault="005A7E23" w:rsidP="006372B7">
            <w:pPr>
              <w:pStyle w:val="BodyText"/>
              <w:tabs>
                <w:tab w:val="left" w:pos="576"/>
              </w:tabs>
              <w:rPr>
                <w:rFonts w:asciiTheme="majorBidi" w:hAnsiTheme="majorBidi" w:cstheme="majorBidi"/>
                <w:i/>
                <w:spacing w:val="-4"/>
                <w:lang w:val="fr-FR"/>
              </w:rPr>
            </w:pPr>
          </w:p>
        </w:tc>
      </w:tr>
    </w:tbl>
    <w:p w14:paraId="3001D5E7" w14:textId="77777777" w:rsidR="00312D33" w:rsidRPr="008C0DBB" w:rsidRDefault="00312D33" w:rsidP="00294BAD">
      <w:pPr>
        <w:pStyle w:val="BodyText"/>
        <w:tabs>
          <w:tab w:val="left" w:pos="576"/>
        </w:tabs>
        <w:rPr>
          <w:rFonts w:asciiTheme="majorBidi" w:hAnsiTheme="majorBidi" w:cstheme="majorBidi"/>
          <w:i/>
          <w:spacing w:val="-4"/>
          <w:lang w:val="fr-FR"/>
        </w:rPr>
      </w:pPr>
    </w:p>
    <w:p w14:paraId="0D6C8A11" w14:textId="77777777" w:rsidR="000A450A" w:rsidRPr="008C0DBB" w:rsidRDefault="000A450A" w:rsidP="00E05669">
      <w:pPr>
        <w:rPr>
          <w:rFonts w:asciiTheme="majorBidi" w:hAnsiTheme="majorBidi" w:cstheme="majorBidi"/>
        </w:rPr>
        <w:sectPr w:rsidR="000A450A" w:rsidRPr="008C0DBB" w:rsidSect="008D2EE3">
          <w:footnotePr>
            <w:numRestart w:val="eachSect"/>
          </w:footnotePr>
          <w:endnotePr>
            <w:numFmt w:val="decimal"/>
          </w:endnotePr>
          <w:type w:val="oddPage"/>
          <w:pgSz w:w="12240" w:h="15840" w:code="1"/>
          <w:pgMar w:top="1418" w:right="1418" w:bottom="1418" w:left="1418" w:header="720" w:footer="720" w:gutter="0"/>
          <w:cols w:space="720"/>
          <w:titlePg/>
          <w:docGrid w:linePitch="326"/>
        </w:sectPr>
      </w:pPr>
    </w:p>
    <w:p w14:paraId="06A8D8DE" w14:textId="7CA92E61" w:rsidR="000A450A" w:rsidRPr="008C0DBB" w:rsidRDefault="000A450A" w:rsidP="000F78BD">
      <w:pPr>
        <w:pStyle w:val="Part"/>
        <w:keepNext/>
        <w:spacing w:before="2280" w:after="0"/>
        <w:ind w:left="0" w:firstLine="0"/>
        <w:rPr>
          <w:sz w:val="52"/>
          <w:szCs w:val="24"/>
          <w:lang w:eastAsia="en-US"/>
        </w:rPr>
      </w:pPr>
      <w:bookmarkStart w:id="594" w:name="_Toc494778741"/>
      <w:bookmarkStart w:id="595" w:name="_Toc499607138"/>
      <w:bookmarkStart w:id="596" w:name="_Toc499608191"/>
      <w:bookmarkStart w:id="597" w:name="_Toc326657867"/>
      <w:bookmarkStart w:id="598" w:name="_Toc483210559"/>
      <w:bookmarkStart w:id="599" w:name="_Toc487641846"/>
      <w:bookmarkStart w:id="600" w:name="_Toc438529602"/>
      <w:bookmarkStart w:id="601" w:name="_Toc438725758"/>
      <w:bookmarkStart w:id="602" w:name="_Toc438817753"/>
      <w:bookmarkStart w:id="603" w:name="_Toc438954447"/>
      <w:bookmarkStart w:id="604" w:name="_Toc461939622"/>
      <w:bookmarkStart w:id="605" w:name="_Toc156372853"/>
      <w:bookmarkEnd w:id="586"/>
      <w:bookmarkEnd w:id="587"/>
      <w:bookmarkEnd w:id="588"/>
      <w:bookmarkEnd w:id="589"/>
      <w:r w:rsidRPr="008C0DBB">
        <w:rPr>
          <w:sz w:val="52"/>
          <w:szCs w:val="24"/>
          <w:lang w:eastAsia="en-US"/>
        </w:rPr>
        <w:lastRenderedPageBreak/>
        <w:t>PARTIE</w:t>
      </w:r>
      <w:bookmarkEnd w:id="594"/>
      <w:bookmarkEnd w:id="595"/>
      <w:bookmarkEnd w:id="596"/>
      <w:r w:rsidRPr="008C0DBB">
        <w:rPr>
          <w:sz w:val="52"/>
          <w:szCs w:val="24"/>
          <w:lang w:eastAsia="en-US"/>
        </w:rPr>
        <w:t xml:space="preserve"> </w:t>
      </w:r>
      <w:r w:rsidR="004F75DC" w:rsidRPr="008C0DBB">
        <w:rPr>
          <w:sz w:val="52"/>
          <w:szCs w:val="24"/>
          <w:lang w:eastAsia="en-US"/>
        </w:rPr>
        <w:t xml:space="preserve">2 </w:t>
      </w:r>
      <w:r w:rsidRPr="008C0DBB">
        <w:rPr>
          <w:sz w:val="52"/>
          <w:szCs w:val="24"/>
          <w:lang w:eastAsia="en-US"/>
        </w:rPr>
        <w:t>– Spécifications des Travaux</w:t>
      </w:r>
      <w:bookmarkEnd w:id="597"/>
      <w:bookmarkEnd w:id="598"/>
      <w:bookmarkEnd w:id="599"/>
    </w:p>
    <w:bookmarkEnd w:id="600"/>
    <w:bookmarkEnd w:id="601"/>
    <w:bookmarkEnd w:id="602"/>
    <w:bookmarkEnd w:id="603"/>
    <w:bookmarkEnd w:id="604"/>
    <w:bookmarkEnd w:id="605"/>
    <w:p w14:paraId="169465A3" w14:textId="77777777" w:rsidR="000A450A" w:rsidRPr="008C0DBB" w:rsidRDefault="000A450A">
      <w:pPr>
        <w:rPr>
          <w:rFonts w:asciiTheme="majorBidi" w:hAnsiTheme="majorBidi" w:cstheme="majorBidi"/>
        </w:rPr>
      </w:pPr>
    </w:p>
    <w:p w14:paraId="560BDF67" w14:textId="77777777" w:rsidR="000A450A" w:rsidRPr="008C0DBB" w:rsidRDefault="000A450A">
      <w:pPr>
        <w:rPr>
          <w:rFonts w:asciiTheme="majorBidi" w:hAnsiTheme="majorBidi" w:cstheme="majorBidi"/>
        </w:rPr>
        <w:sectPr w:rsidR="000A450A" w:rsidRPr="008C0DBB" w:rsidSect="008D2EE3">
          <w:footnotePr>
            <w:numRestart w:val="eachPage"/>
          </w:footnotePr>
          <w:endnotePr>
            <w:numFmt w:val="decimal"/>
          </w:endnotePr>
          <w:type w:val="oddPage"/>
          <w:pgSz w:w="12240" w:h="15840" w:code="1"/>
          <w:pgMar w:top="1418" w:right="1418" w:bottom="1418" w:left="1418" w:header="720" w:footer="720" w:gutter="0"/>
          <w:cols w:space="720"/>
          <w:titlePg/>
        </w:sectPr>
      </w:pPr>
    </w:p>
    <w:tbl>
      <w:tblPr>
        <w:tblW w:w="0" w:type="auto"/>
        <w:tblLayout w:type="fixed"/>
        <w:tblLook w:val="0000" w:firstRow="0" w:lastRow="0" w:firstColumn="0" w:lastColumn="0" w:noHBand="0" w:noVBand="0"/>
      </w:tblPr>
      <w:tblGrid>
        <w:gridCol w:w="9198"/>
      </w:tblGrid>
      <w:tr w:rsidR="000A450A" w:rsidRPr="008C0DBB" w14:paraId="5B508FD6" w14:textId="77777777">
        <w:trPr>
          <w:trHeight w:val="800"/>
        </w:trPr>
        <w:tc>
          <w:tcPr>
            <w:tcW w:w="9198" w:type="dxa"/>
            <w:tcBorders>
              <w:top w:val="nil"/>
              <w:left w:val="nil"/>
              <w:bottom w:val="nil"/>
              <w:right w:val="nil"/>
            </w:tcBorders>
          </w:tcPr>
          <w:p w14:paraId="69BC47E7" w14:textId="77777777" w:rsidR="000F78BD" w:rsidRPr="008C0DBB" w:rsidRDefault="000F78BD" w:rsidP="000F78BD">
            <w:pPr>
              <w:pStyle w:val="Subtitle"/>
              <w:spacing w:before="120" w:after="240"/>
              <w:ind w:left="180" w:right="288" w:firstLine="0"/>
              <w:rPr>
                <w:rFonts w:cs="Arial"/>
                <w:sz w:val="36"/>
                <w:lang w:val="fr-FR" w:eastAsia="en-US"/>
              </w:rPr>
            </w:pPr>
            <w:bookmarkStart w:id="606" w:name="_Toc156027997"/>
            <w:bookmarkStart w:id="607" w:name="_Toc156372854"/>
            <w:bookmarkStart w:id="608" w:name="_Toc326657868"/>
            <w:bookmarkStart w:id="609" w:name="_Toc483210560"/>
          </w:p>
          <w:p w14:paraId="20864D4F" w14:textId="4EAD4EFE" w:rsidR="000A450A" w:rsidRPr="008C0DBB" w:rsidRDefault="000A450A" w:rsidP="000F78BD">
            <w:pPr>
              <w:pStyle w:val="Subtitle"/>
              <w:spacing w:before="120" w:after="240"/>
              <w:ind w:left="180" w:right="288" w:firstLine="0"/>
              <w:rPr>
                <w:rFonts w:cs="Arial"/>
                <w:sz w:val="36"/>
                <w:lang w:val="fr-FR" w:eastAsia="en-US"/>
              </w:rPr>
            </w:pPr>
            <w:bookmarkStart w:id="610" w:name="_Toc487641847"/>
            <w:r w:rsidRPr="008C0DBB">
              <w:rPr>
                <w:rFonts w:cs="Arial"/>
                <w:sz w:val="36"/>
                <w:lang w:val="fr-FR" w:eastAsia="en-US"/>
              </w:rPr>
              <w:t>Section VII. Spécifications</w:t>
            </w:r>
            <w:bookmarkEnd w:id="606"/>
            <w:bookmarkEnd w:id="607"/>
            <w:bookmarkEnd w:id="608"/>
            <w:r w:rsidR="009B2302" w:rsidRPr="008C0DBB">
              <w:rPr>
                <w:rFonts w:cs="Arial"/>
                <w:sz w:val="36"/>
                <w:lang w:val="fr-FR" w:eastAsia="en-US"/>
              </w:rPr>
              <w:t xml:space="preserve"> </w:t>
            </w:r>
            <w:r w:rsidR="009E0B83" w:rsidRPr="008C0DBB">
              <w:rPr>
                <w:rFonts w:cs="Arial"/>
                <w:sz w:val="36"/>
                <w:lang w:val="fr-FR" w:eastAsia="en-US"/>
              </w:rPr>
              <w:t>techniques et plan</w:t>
            </w:r>
            <w:bookmarkEnd w:id="609"/>
            <w:bookmarkEnd w:id="610"/>
          </w:p>
        </w:tc>
      </w:tr>
    </w:tbl>
    <w:p w14:paraId="122B0AFF" w14:textId="77777777" w:rsidR="00B07019" w:rsidRPr="008C0DBB" w:rsidRDefault="00B07019" w:rsidP="00B07019">
      <w:pPr>
        <w:spacing w:after="0"/>
        <w:ind w:left="180" w:right="288" w:firstLine="0"/>
        <w:jc w:val="left"/>
        <w:rPr>
          <w:rFonts w:ascii="Arial" w:hAnsi="Arial" w:cs="Arial"/>
          <w:sz w:val="20"/>
          <w:szCs w:val="24"/>
          <w:lang w:eastAsia="en-US"/>
        </w:rPr>
      </w:pPr>
      <w:bookmarkStart w:id="611" w:name="_Toc494778743"/>
    </w:p>
    <w:p w14:paraId="18518CF0" w14:textId="77777777" w:rsidR="00B07019" w:rsidRPr="008C0DBB" w:rsidRDefault="00B07019" w:rsidP="00B07019">
      <w:pPr>
        <w:spacing w:after="0"/>
        <w:ind w:left="180" w:right="288" w:firstLine="0"/>
        <w:jc w:val="left"/>
        <w:rPr>
          <w:rFonts w:ascii="Arial" w:hAnsi="Arial" w:cs="Arial"/>
          <w:sz w:val="20"/>
          <w:szCs w:val="24"/>
          <w:u w:val="single"/>
          <w:lang w:eastAsia="en-US"/>
        </w:rPr>
      </w:pPr>
    </w:p>
    <w:p w14:paraId="04F2ABBB" w14:textId="77777777" w:rsidR="000A450A" w:rsidRPr="008C0DBB" w:rsidRDefault="000A450A" w:rsidP="00B07019">
      <w:pPr>
        <w:spacing w:after="0"/>
        <w:ind w:left="0" w:firstLine="0"/>
        <w:jc w:val="center"/>
        <w:rPr>
          <w:b/>
          <w:sz w:val="28"/>
          <w:szCs w:val="28"/>
          <w:lang w:eastAsia="en-US"/>
        </w:rPr>
      </w:pPr>
      <w:r w:rsidRPr="008C0DBB">
        <w:rPr>
          <w:b/>
          <w:sz w:val="28"/>
          <w:szCs w:val="28"/>
          <w:lang w:eastAsia="en-US"/>
        </w:rPr>
        <w:t>Table des matières</w:t>
      </w:r>
      <w:bookmarkEnd w:id="611"/>
    </w:p>
    <w:p w14:paraId="00E11341" w14:textId="3D4B2C6A" w:rsidR="00B93A54" w:rsidRPr="008C0DBB" w:rsidRDefault="00B07019">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"S6-Header 1,1" </w:instrText>
      </w:r>
      <w:r w:rsidRPr="008C0DBB">
        <w:rPr>
          <w:b w:val="0"/>
          <w:lang w:eastAsia="en-US"/>
        </w:rPr>
        <w:fldChar w:fldCharType="separate"/>
      </w:r>
      <w:hyperlink w:anchor="_Toc487641562" w:history="1">
        <w:r w:rsidR="00B93A54" w:rsidRPr="008C0DBB">
          <w:rPr>
            <w:rStyle w:val="Hyperlink"/>
            <w:noProof/>
          </w:rPr>
          <w:t>Spécifications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_Toc487641562 \h </w:instrText>
        </w:r>
        <w:r w:rsidR="00B93A54" w:rsidRPr="008C0DBB">
          <w:rPr>
            <w:noProof/>
            <w:webHidden/>
          </w:rPr>
        </w:r>
        <w:r w:rsidR="00B93A54" w:rsidRPr="008C0DBB">
          <w:rPr>
            <w:noProof/>
            <w:webHidden/>
          </w:rPr>
          <w:fldChar w:fldCharType="separate"/>
        </w:r>
        <w:r w:rsidR="00994494">
          <w:rPr>
            <w:noProof/>
            <w:webHidden/>
          </w:rPr>
          <w:t>113</w:t>
        </w:r>
        <w:r w:rsidR="00B93A54" w:rsidRPr="008C0DBB">
          <w:rPr>
            <w:noProof/>
            <w:webHidden/>
          </w:rPr>
          <w:fldChar w:fldCharType="end"/>
        </w:r>
      </w:hyperlink>
    </w:p>
    <w:p w14:paraId="55AC4701" w14:textId="4666C333" w:rsidR="00B93A54" w:rsidRPr="008C0DBB" w:rsidRDefault="00584563">
      <w:pPr>
        <w:pStyle w:val="TOC1"/>
        <w:rPr>
          <w:rFonts w:asciiTheme="minorHAnsi" w:eastAsiaTheme="minorEastAsia" w:hAnsiTheme="minorHAnsi" w:cstheme="minorBidi"/>
          <w:b w:val="0"/>
          <w:noProof/>
          <w:sz w:val="22"/>
          <w:szCs w:val="22"/>
          <w:lang w:eastAsia="zh-CN"/>
        </w:rPr>
      </w:pPr>
      <w:hyperlink w:anchor="_Toc487641563" w:history="1">
        <w:r w:rsidR="00B93A54" w:rsidRPr="008C0DBB">
          <w:rPr>
            <w:rStyle w:val="Hyperlink"/>
            <w:noProof/>
          </w:rPr>
          <w:t>Exigences environnementales, sociales, hygiene et securite (ESHS)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_Toc487641563 \h </w:instrText>
        </w:r>
        <w:r w:rsidR="00B93A54" w:rsidRPr="008C0DBB">
          <w:rPr>
            <w:noProof/>
            <w:webHidden/>
          </w:rPr>
        </w:r>
        <w:r w:rsidR="00B93A54" w:rsidRPr="008C0DBB">
          <w:rPr>
            <w:noProof/>
            <w:webHidden/>
          </w:rPr>
          <w:fldChar w:fldCharType="separate"/>
        </w:r>
        <w:r w:rsidR="00994494">
          <w:rPr>
            <w:noProof/>
            <w:webHidden/>
          </w:rPr>
          <w:t>114</w:t>
        </w:r>
        <w:r w:rsidR="00B93A54" w:rsidRPr="008C0DBB">
          <w:rPr>
            <w:noProof/>
            <w:webHidden/>
          </w:rPr>
          <w:fldChar w:fldCharType="end"/>
        </w:r>
      </w:hyperlink>
    </w:p>
    <w:p w14:paraId="4D2CD984" w14:textId="45F61DE3" w:rsidR="00B93A54" w:rsidRPr="008C0DBB" w:rsidRDefault="00584563" w:rsidP="00B93A54">
      <w:pPr>
        <w:pStyle w:val="TOC1"/>
        <w:ind w:left="0" w:firstLine="0"/>
        <w:rPr>
          <w:rFonts w:asciiTheme="minorHAnsi" w:eastAsiaTheme="minorEastAsia" w:hAnsiTheme="minorHAnsi" w:cstheme="minorBidi"/>
          <w:b w:val="0"/>
          <w:noProof/>
          <w:sz w:val="22"/>
          <w:szCs w:val="22"/>
          <w:lang w:eastAsia="zh-CN"/>
        </w:rPr>
      </w:pPr>
      <w:hyperlink w:anchor="_Toc487641564" w:history="1">
        <w:r w:rsidR="00B93A54" w:rsidRPr="008C0DBB">
          <w:rPr>
            <w:rStyle w:val="Hyperlink"/>
            <w:noProof/>
          </w:rPr>
          <w:t>Plans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_Toc487641564 \h </w:instrText>
        </w:r>
        <w:r w:rsidR="00B93A54" w:rsidRPr="008C0DBB">
          <w:rPr>
            <w:noProof/>
            <w:webHidden/>
          </w:rPr>
        </w:r>
        <w:r w:rsidR="00B93A54" w:rsidRPr="008C0DBB">
          <w:rPr>
            <w:noProof/>
            <w:webHidden/>
          </w:rPr>
          <w:fldChar w:fldCharType="separate"/>
        </w:r>
        <w:r w:rsidR="00994494">
          <w:rPr>
            <w:noProof/>
            <w:webHidden/>
          </w:rPr>
          <w:t>119</w:t>
        </w:r>
        <w:r w:rsidR="00B93A54" w:rsidRPr="008C0DBB">
          <w:rPr>
            <w:noProof/>
            <w:webHidden/>
          </w:rPr>
          <w:fldChar w:fldCharType="end"/>
        </w:r>
      </w:hyperlink>
    </w:p>
    <w:p w14:paraId="4CA16E53" w14:textId="5752DE97" w:rsidR="00B93A54" w:rsidRPr="008C0DBB" w:rsidRDefault="00584563">
      <w:pPr>
        <w:pStyle w:val="TOC1"/>
        <w:rPr>
          <w:rFonts w:asciiTheme="minorHAnsi" w:eastAsiaTheme="minorEastAsia" w:hAnsiTheme="minorHAnsi" w:cstheme="minorBidi"/>
          <w:b w:val="0"/>
          <w:noProof/>
          <w:sz w:val="22"/>
          <w:szCs w:val="22"/>
          <w:lang w:eastAsia="zh-CN"/>
        </w:rPr>
      </w:pPr>
      <w:hyperlink w:anchor="_Toc487641565" w:history="1">
        <w:r w:rsidR="00B93A54" w:rsidRPr="008C0DBB">
          <w:rPr>
            <w:rStyle w:val="Hyperlink"/>
            <w:noProof/>
          </w:rPr>
          <w:t>Informations Supplémentaires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_Toc487641565 \h </w:instrText>
        </w:r>
        <w:r w:rsidR="00B93A54" w:rsidRPr="008C0DBB">
          <w:rPr>
            <w:noProof/>
            <w:webHidden/>
          </w:rPr>
        </w:r>
        <w:r w:rsidR="00B93A54" w:rsidRPr="008C0DBB">
          <w:rPr>
            <w:noProof/>
            <w:webHidden/>
          </w:rPr>
          <w:fldChar w:fldCharType="separate"/>
        </w:r>
        <w:r w:rsidR="00994494">
          <w:rPr>
            <w:noProof/>
            <w:webHidden/>
          </w:rPr>
          <w:t>120</w:t>
        </w:r>
        <w:r w:rsidR="00B93A54" w:rsidRPr="008C0DBB">
          <w:rPr>
            <w:noProof/>
            <w:webHidden/>
          </w:rPr>
          <w:fldChar w:fldCharType="end"/>
        </w:r>
      </w:hyperlink>
    </w:p>
    <w:p w14:paraId="2BCA9168" w14:textId="51749766" w:rsidR="000A450A" w:rsidRPr="008C0DBB" w:rsidRDefault="00B07019" w:rsidP="00B07019">
      <w:pPr>
        <w:pStyle w:val="TOC2"/>
        <w:spacing w:before="60" w:after="60"/>
        <w:rPr>
          <w:rFonts w:asciiTheme="majorBidi" w:hAnsiTheme="majorBidi" w:cstheme="majorBidi"/>
        </w:rPr>
      </w:pPr>
      <w:r w:rsidRPr="008C0DBB">
        <w:rPr>
          <w:szCs w:val="24"/>
          <w:lang w:eastAsia="en-US"/>
        </w:rPr>
        <w:fldChar w:fldCharType="end"/>
      </w:r>
    </w:p>
    <w:p w14:paraId="4B4DEE75" w14:textId="55079E22" w:rsidR="00E44597" w:rsidRPr="008C0DBB" w:rsidRDefault="000A450A" w:rsidP="00E938A9">
      <w:pPr>
        <w:pStyle w:val="SectionVIHeader"/>
        <w:rPr>
          <w:rFonts w:asciiTheme="majorBidi" w:hAnsiTheme="majorBidi" w:cstheme="majorBidi"/>
          <w:b w:val="0"/>
          <w:lang w:val="fr-FR"/>
        </w:rPr>
      </w:pPr>
      <w:r w:rsidRPr="008C0DBB">
        <w:rPr>
          <w:rFonts w:asciiTheme="majorBidi" w:hAnsiTheme="majorBidi" w:cstheme="majorBidi"/>
          <w:szCs w:val="36"/>
          <w:lang w:val="fr-FR"/>
        </w:rPr>
        <w:br w:type="page"/>
      </w:r>
    </w:p>
    <w:p w14:paraId="07C1EC34" w14:textId="77777777" w:rsidR="000A450A" w:rsidRPr="008C0DBB" w:rsidRDefault="000A450A" w:rsidP="00E938A9">
      <w:pPr>
        <w:pStyle w:val="S6-Header1"/>
        <w:rPr>
          <w:lang w:val="fr-FR"/>
        </w:rPr>
      </w:pPr>
      <w:bookmarkStart w:id="612" w:name="_Toc327539144"/>
      <w:bookmarkStart w:id="613" w:name="_Toc487641562"/>
      <w:r w:rsidRPr="008C0DBB">
        <w:rPr>
          <w:lang w:val="fr-FR"/>
        </w:rPr>
        <w:lastRenderedPageBreak/>
        <w:t>Spécifications</w:t>
      </w:r>
      <w:bookmarkEnd w:id="612"/>
      <w:bookmarkEnd w:id="613"/>
      <w:r w:rsidRPr="008C0DBB">
        <w:rPr>
          <w:lang w:val="fr-FR"/>
        </w:rPr>
        <w:t xml:space="preserve"> </w:t>
      </w:r>
    </w:p>
    <w:p w14:paraId="040916A9" w14:textId="77777777" w:rsidR="00FB3DE5" w:rsidRPr="008C0DBB" w:rsidRDefault="00FB3DE5" w:rsidP="00FB3DE5">
      <w:pPr>
        <w:spacing w:before="120" w:after="120"/>
        <w:ind w:left="0" w:firstLine="0"/>
        <w:rPr>
          <w:i/>
          <w:iCs/>
        </w:rPr>
      </w:pPr>
      <w:r w:rsidRPr="008C0DBB">
        <w:rPr>
          <w:i/>
          <w:iCs/>
        </w:rPr>
        <w:t xml:space="preserve">Les normes en matière d’équipements, de matériaux, de mise en œuvre, et de main d’œuvre spécifiés dans les dossiers d’appel d’offres ne doivent pas présenter un caractère limitatif. Les normes internationales reconnues doivent être utilisées dans toute la mesure du possible. Lorsque les Spécifications se réfèrent à d’autres normes ou codes particuliers, qu’ils soient du pays du Maître de l’Ouvrage ou autres, ces normes et codes seront considérés acceptables s’ils assurent une qualité au moins égale en substance, aux normes utilisées dans les Spécifications. </w:t>
      </w:r>
    </w:p>
    <w:p w14:paraId="6BB6FA4E" w14:textId="04F3857F" w:rsidR="00FB3DE5" w:rsidRPr="008C0DBB" w:rsidRDefault="00FB3DE5" w:rsidP="00FB3DE5">
      <w:pPr>
        <w:spacing w:before="120" w:after="120"/>
        <w:ind w:left="0" w:firstLine="0"/>
        <w:rPr>
          <w:i/>
          <w:iCs/>
        </w:rPr>
      </w:pPr>
      <w:r w:rsidRPr="008C0DBB">
        <w:rPr>
          <w:i/>
          <w:iCs/>
        </w:rPr>
        <w:t xml:space="preserve">Les exigences éventuelles additionnelles éventuelles d’acquisition durable (en sus des exigences ESHS indiquées dans la section des Exigences environnementales, sociales, hygiène et sécurité (ESHS) ci-après) devront être clairement spécifiées.  </w:t>
      </w:r>
      <w:r w:rsidR="00994494" w:rsidRPr="008C0DBB">
        <w:rPr>
          <w:i/>
          <w:iCs/>
        </w:rPr>
        <w:t>Veuillez-vous</w:t>
      </w:r>
      <w:r w:rsidRPr="008C0DBB">
        <w:rPr>
          <w:i/>
          <w:iCs/>
        </w:rPr>
        <w:t xml:space="preserve"> référer au Règlement de la Banque à l’intention des Emprunteurs et le Guide/Boite à outils pour les acquisitions durables pour des informations additionnelles [insérer lien]. Les exigences exprimées doivent être suffisamment spécifiques pour ne pas nécessiter l’évaluation sur la base d’un système de notation ou à points.  Les exigences d’acquisition durable devront être formulées afin de permettre leur évaluation sur la base oui/non. Afin d’encourager les innovations par les soumissionnaires en vue de satisfaire aux exigences d’acquisition durable, dans la mesure où le critère d’évaluation indique le mécanisme de calcul d’un ajustement monétaire pour les besoins de l’évaluation et la comparaison des offres, les soumissionnaires peuvent être invités à proposer des ouvrages qui excèdent les minima indiqués pour les objectifs d’acquisition durable.</w:t>
      </w:r>
    </w:p>
    <w:p w14:paraId="138B9924" w14:textId="77777777" w:rsidR="00656F5B" w:rsidRPr="008C0DBB" w:rsidRDefault="00656F5B">
      <w:pPr>
        <w:rPr>
          <w:rFonts w:asciiTheme="majorBidi" w:hAnsiTheme="majorBidi" w:cstheme="majorBidi"/>
          <w:b/>
          <w:sz w:val="36"/>
        </w:rPr>
      </w:pPr>
      <w:r w:rsidRPr="008C0DBB">
        <w:rPr>
          <w:rFonts w:asciiTheme="majorBidi" w:hAnsiTheme="majorBidi" w:cstheme="majorBidi"/>
        </w:rPr>
        <w:br w:type="page"/>
      </w:r>
    </w:p>
    <w:p w14:paraId="6D7EA6F5" w14:textId="41240608" w:rsidR="00656F5B" w:rsidRPr="008C0DBB" w:rsidRDefault="00AD2A90" w:rsidP="00AD2A90">
      <w:pPr>
        <w:pStyle w:val="S6-Header1"/>
        <w:rPr>
          <w:lang w:val="fr-FR"/>
        </w:rPr>
      </w:pPr>
      <w:bookmarkStart w:id="614" w:name="_Toc487641563"/>
      <w:r w:rsidRPr="008C0DBB">
        <w:rPr>
          <w:lang w:val="fr-FR"/>
        </w:rPr>
        <w:lastRenderedPageBreak/>
        <w:t xml:space="preserve">Exigences environnementales, sociales, </w:t>
      </w:r>
      <w:r w:rsidR="00994494" w:rsidRPr="008C0DBB">
        <w:rPr>
          <w:lang w:val="fr-FR"/>
        </w:rPr>
        <w:t>hygiène</w:t>
      </w:r>
      <w:r w:rsidRPr="008C0DBB">
        <w:rPr>
          <w:lang w:val="fr-FR"/>
        </w:rPr>
        <w:t xml:space="preserve"> et </w:t>
      </w:r>
      <w:r w:rsidR="00994494" w:rsidRPr="008C0DBB">
        <w:rPr>
          <w:lang w:val="fr-FR"/>
        </w:rPr>
        <w:t>sécurité</w:t>
      </w:r>
      <w:r w:rsidRPr="008C0DBB">
        <w:rPr>
          <w:lang w:val="fr-FR"/>
        </w:rPr>
        <w:t xml:space="preserve"> (ESHS)</w:t>
      </w:r>
      <w:bookmarkEnd w:id="614"/>
    </w:p>
    <w:p w14:paraId="17D309CE" w14:textId="77777777" w:rsidR="00AD2A90" w:rsidRPr="008C0DBB" w:rsidRDefault="00AD2A90" w:rsidP="00AD2A90">
      <w:pPr>
        <w:rPr>
          <w:lang w:eastAsia="en-US"/>
        </w:rPr>
      </w:pPr>
    </w:p>
    <w:p w14:paraId="2ED7FDA4" w14:textId="77777777"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Le Maître d’Ouvrage doit recourir aux services d’un spécialiste qualifié dans le domaine environnemental, social, hygiène et sécurité afin de préparer les spécifications ESHS, en collaboration avec un spécialiste en passation des marchés.</w:t>
      </w:r>
    </w:p>
    <w:p w14:paraId="2F2A4124" w14:textId="62BCD8E4" w:rsidR="00656F5B" w:rsidRPr="008C0DBB" w:rsidRDefault="00656F5B" w:rsidP="00AD2A90">
      <w:pPr>
        <w:spacing w:after="240"/>
        <w:ind w:left="0" w:right="48" w:firstLine="0"/>
        <w:rPr>
          <w:rFonts w:asciiTheme="majorBidi" w:hAnsiTheme="majorBidi" w:cstheme="majorBidi"/>
          <w:i/>
        </w:rPr>
      </w:pPr>
      <w:r w:rsidRPr="008C0DBB">
        <w:rPr>
          <w:rFonts w:asciiTheme="majorBidi" w:hAnsiTheme="majorBidi" w:cstheme="majorBidi"/>
          <w:i/>
        </w:rPr>
        <w:t>Le Maître d’Ouvrage doit joindre ou se référer à sa politique/ses règles environnementales, sociales, hygiène et sécurité applicables au projet.</w:t>
      </w:r>
      <w:r w:rsidR="009B2302" w:rsidRPr="008C0DBB">
        <w:rPr>
          <w:rFonts w:asciiTheme="majorBidi" w:hAnsiTheme="majorBidi" w:cstheme="majorBidi"/>
          <w:i/>
        </w:rPr>
        <w:t xml:space="preserve"> </w:t>
      </w:r>
      <w:r w:rsidRPr="008C0DBB">
        <w:rPr>
          <w:rFonts w:asciiTheme="majorBidi" w:hAnsiTheme="majorBidi" w:cstheme="majorBidi"/>
          <w:i/>
        </w:rPr>
        <w:t>Si cette politique ou ces règles n’existent pas, le Maître d’Ouvrage devrait se référer aux conseils ci-après afin de préparer des règles applicables aux Travaux.</w:t>
      </w:r>
    </w:p>
    <w:p w14:paraId="0311BD47" w14:textId="77777777" w:rsidR="00656F5B" w:rsidRPr="008C0DBB" w:rsidRDefault="00656F5B" w:rsidP="00AD2A90">
      <w:pPr>
        <w:widowControl w:val="0"/>
        <w:autoSpaceDE w:val="0"/>
        <w:autoSpaceDN w:val="0"/>
        <w:spacing w:after="120"/>
        <w:ind w:left="0" w:firstLine="0"/>
        <w:jc w:val="left"/>
        <w:rPr>
          <w:b/>
          <w:smallCaps/>
          <w:sz w:val="28"/>
          <w:szCs w:val="28"/>
          <w:lang w:eastAsia="en-US"/>
        </w:rPr>
      </w:pPr>
      <w:r w:rsidRPr="008C0DBB">
        <w:rPr>
          <w:b/>
          <w:smallCaps/>
          <w:sz w:val="28"/>
          <w:szCs w:val="28"/>
          <w:lang w:eastAsia="en-US"/>
        </w:rPr>
        <w:t>Contenu recommandé pour des règles environnementales et sociales</w:t>
      </w:r>
    </w:p>
    <w:p w14:paraId="5A96ECF0" w14:textId="2FD3B320"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la violence à caractère sexiste (VCS), la prévention et l’information concernant le VIH/SIDA, et l’engagement des parties prenantes dans les processus de planification, les programmes et activités des parties concernées par la réalisation des Travaux.</w:t>
      </w:r>
      <w:r w:rsidR="009B2302" w:rsidRPr="008C0DBB">
        <w:rPr>
          <w:rFonts w:asciiTheme="majorBidi" w:hAnsiTheme="majorBidi" w:cstheme="majorBidi"/>
          <w:i/>
        </w:rPr>
        <w:t xml:space="preserve"> </w:t>
      </w:r>
      <w:r w:rsidRPr="008C0DBB">
        <w:rPr>
          <w:rFonts w:asciiTheme="majorBidi" w:hAnsiTheme="majorBidi" w:cstheme="majorBidi"/>
          <w:i/>
        </w:rPr>
        <w:t>Il est conseillé au Maître d’Ouvrage de consulter la Banque mondiale afin de convenir des aspects à inclure, qui peuvent également traiter de</w:t>
      </w:r>
      <w:r w:rsidR="009B2302" w:rsidRPr="008C0DBB">
        <w:rPr>
          <w:rFonts w:asciiTheme="majorBidi" w:hAnsiTheme="majorBidi" w:cstheme="majorBidi"/>
          <w:i/>
        </w:rPr>
        <w:t> :</w:t>
      </w:r>
      <w:r w:rsidRPr="008C0DBB">
        <w:rPr>
          <w:rFonts w:asciiTheme="majorBidi" w:hAnsiTheme="majorBidi" w:cstheme="majorBidi"/>
          <w:i/>
        </w:rPr>
        <w:t xml:space="preserve"> l’adaptation climatique, la relocalisation et l’expropriation, les populations indigènes, etc.</w:t>
      </w:r>
      <w:r w:rsidR="009B2302" w:rsidRPr="008C0DBB">
        <w:rPr>
          <w:rFonts w:asciiTheme="majorBidi" w:hAnsiTheme="majorBidi" w:cstheme="majorBidi"/>
          <w:i/>
        </w:rPr>
        <w:t xml:space="preserve"> </w:t>
      </w:r>
      <w:r w:rsidRPr="008C0DBB">
        <w:rPr>
          <w:rFonts w:asciiTheme="majorBidi" w:hAnsiTheme="majorBidi" w:cstheme="majorBidi"/>
          <w:i/>
        </w:rPr>
        <w:t>La politique applicable devrait établir le cadre de suivi, les processus et activités d’amélioration continue, et les mécanismes destinés à rendre compte de la conformité aux règles.</w:t>
      </w:r>
    </w:p>
    <w:p w14:paraId="6B0C8A1B" w14:textId="31F3A783"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 xml:space="preserve">La politique applicable devrait dans toute la mesure du possible être brève mais spécifique et explicite, et mesurable afin de permettre de rendre compte de la conformité aux règles applicables en conformité avec la Clause </w:t>
      </w:r>
      <w:r w:rsidR="00975418" w:rsidRPr="008C0DBB">
        <w:rPr>
          <w:rFonts w:asciiTheme="majorBidi" w:hAnsiTheme="majorBidi" w:cstheme="majorBidi"/>
          <w:i/>
        </w:rPr>
        <w:t>26.2</w:t>
      </w:r>
      <w:r w:rsidRPr="008C0DBB">
        <w:rPr>
          <w:rFonts w:asciiTheme="majorBidi" w:hAnsiTheme="majorBidi" w:cstheme="majorBidi"/>
          <w:i/>
        </w:rPr>
        <w:t xml:space="preserve"> du CCAP et l’Annexe B du CCAG.</w:t>
      </w:r>
    </w:p>
    <w:p w14:paraId="5B1B1343" w14:textId="01572D76" w:rsidR="00656F5B" w:rsidRPr="008C0DBB" w:rsidRDefault="00656F5B" w:rsidP="00AD2A90">
      <w:pPr>
        <w:spacing w:after="120"/>
        <w:ind w:right="48"/>
        <w:rPr>
          <w:rFonts w:asciiTheme="majorBidi" w:hAnsiTheme="majorBidi" w:cstheme="majorBidi"/>
          <w:i/>
        </w:rPr>
      </w:pPr>
      <w:r w:rsidRPr="008C0DBB">
        <w:rPr>
          <w:rFonts w:asciiTheme="majorBidi" w:hAnsiTheme="majorBidi" w:cstheme="majorBidi"/>
          <w:i/>
        </w:rPr>
        <w:t>Au minimum, la politique doit contenir les engagements à</w:t>
      </w:r>
      <w:r w:rsidR="009B2302" w:rsidRPr="008C0DBB">
        <w:rPr>
          <w:rFonts w:asciiTheme="majorBidi" w:hAnsiTheme="majorBidi" w:cstheme="majorBidi"/>
          <w:i/>
        </w:rPr>
        <w:t> :</w:t>
      </w:r>
    </w:p>
    <w:p w14:paraId="38BEC915" w14:textId="7939FF51"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appliquer les bonnes pratiques professionnelles internationales pour la protection et la conservation de l’environnement naturel et minimiser les impacts inévitables</w:t>
      </w:r>
      <w:r w:rsidR="009B2302" w:rsidRPr="008C0DBB">
        <w:rPr>
          <w:rFonts w:asciiTheme="majorBidi" w:hAnsiTheme="majorBidi" w:cstheme="majorBidi"/>
          <w:i/>
        </w:rPr>
        <w:t> ;</w:t>
      </w:r>
    </w:p>
    <w:p w14:paraId="0A34F902" w14:textId="6FCBFA3B"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procurer et maintenir un cadre de travail respectant l’hygiène et la sécurité et des systèmes de travail sécures</w:t>
      </w:r>
      <w:r w:rsidR="009B2302" w:rsidRPr="008C0DBB">
        <w:rPr>
          <w:rFonts w:asciiTheme="majorBidi" w:hAnsiTheme="majorBidi" w:cstheme="majorBidi"/>
          <w:i/>
        </w:rPr>
        <w:t> ;</w:t>
      </w:r>
    </w:p>
    <w:p w14:paraId="2D41750E" w14:textId="10B57236"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protéger la santé et la sécurité des communautés locales et des usagers, avec une attention particulière pour les personnes handicapées, âgées ou plus généralement vulnérables</w:t>
      </w:r>
      <w:r w:rsidR="009B2302" w:rsidRPr="008C0DBB">
        <w:rPr>
          <w:rFonts w:asciiTheme="majorBidi" w:hAnsiTheme="majorBidi" w:cstheme="majorBidi"/>
          <w:i/>
        </w:rPr>
        <w:t> ;</w:t>
      </w:r>
    </w:p>
    <w:p w14:paraId="43345DD2" w14:textId="27ABBF0D"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assurer que les conditions d’embauche et de travail de tous les travailleurs engagés pour les Travaux se conforment aux conventions du BIT relatives à la main d’œuvre auxquelles le pays hôte a adhéré</w:t>
      </w:r>
      <w:r w:rsidR="009B2302" w:rsidRPr="008C0DBB">
        <w:rPr>
          <w:rFonts w:asciiTheme="majorBidi" w:hAnsiTheme="majorBidi" w:cstheme="majorBidi"/>
          <w:i/>
        </w:rPr>
        <w:t> ;</w:t>
      </w:r>
    </w:p>
    <w:p w14:paraId="4B0022EC" w14:textId="7192A35C"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ne pas tolérer les activités illégales et mettre en œuvre les mesures disciplinaires à leur encontre.</w:t>
      </w:r>
      <w:r w:rsidR="009B2302" w:rsidRPr="008C0DBB">
        <w:rPr>
          <w:rFonts w:asciiTheme="majorBidi" w:hAnsiTheme="majorBidi" w:cstheme="majorBidi"/>
          <w:i/>
        </w:rPr>
        <w:t xml:space="preserve"> </w:t>
      </w:r>
      <w:r w:rsidRPr="008C0DBB">
        <w:rPr>
          <w:rFonts w:asciiTheme="majorBidi" w:hAnsiTheme="majorBidi" w:cstheme="majorBidi"/>
          <w:i/>
        </w:rPr>
        <w:t>Ne pas tolérer les activités VCS, sacrifice d’enfants, atteintes sexuelles aux enfants, et harcèlement sexuel et mettre en œuvre les mesures disciplinaires à leur encontre</w:t>
      </w:r>
      <w:r w:rsidR="009B2302" w:rsidRPr="008C0DBB">
        <w:rPr>
          <w:rFonts w:asciiTheme="majorBidi" w:hAnsiTheme="majorBidi" w:cstheme="majorBidi"/>
          <w:i/>
        </w:rPr>
        <w:t> ;</w:t>
      </w:r>
    </w:p>
    <w:p w14:paraId="5F488535" w14:textId="22B21973"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lastRenderedPageBreak/>
        <w:t xml:space="preserve">adopter une perspective </w:t>
      </w:r>
      <w:proofErr w:type="spellStart"/>
      <w:r w:rsidRPr="008C0DBB">
        <w:rPr>
          <w:rFonts w:asciiTheme="majorBidi" w:hAnsiTheme="majorBidi" w:cstheme="majorBidi"/>
          <w:i/>
        </w:rPr>
        <w:t>sexo</w:t>
      </w:r>
      <w:proofErr w:type="spellEnd"/>
      <w:r w:rsidRPr="008C0DBB">
        <w:rPr>
          <w:rFonts w:asciiTheme="majorBidi" w:hAnsiTheme="majorBidi" w:cstheme="majorBidi"/>
          <w:i/>
        </w:rPr>
        <w:t>-spécifique et procurer un cadre favorisant l’égalité des hommes et des femmes dans la participation à la planification et à la préparation des Travaux et leur permettant d’en bénéficier de manière égale</w:t>
      </w:r>
      <w:r w:rsidR="009B2302" w:rsidRPr="008C0DBB">
        <w:rPr>
          <w:rFonts w:asciiTheme="majorBidi" w:hAnsiTheme="majorBidi" w:cstheme="majorBidi"/>
          <w:i/>
        </w:rPr>
        <w:t> ;</w:t>
      </w:r>
    </w:p>
    <w:p w14:paraId="7C2B3B69" w14:textId="4AC0407F"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travailler de manière collaborative, y compris avec les usagers in fine des Travaux, les autorités concernées, les entreprises et les communautés locales</w:t>
      </w:r>
      <w:r w:rsidR="009B2302" w:rsidRPr="008C0DBB">
        <w:rPr>
          <w:rFonts w:asciiTheme="majorBidi" w:hAnsiTheme="majorBidi" w:cstheme="majorBidi"/>
          <w:i/>
        </w:rPr>
        <w:t> ;</w:t>
      </w:r>
    </w:p>
    <w:p w14:paraId="21932056" w14:textId="11E65F6B"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entendre et écouter les personnes et organisations affectées et répondre à leurs préoccupations, avec une attention particulière pour les personnes vulnérables, handicapées, ou âgées</w:t>
      </w:r>
      <w:r w:rsidR="009B2302" w:rsidRPr="008C0DBB">
        <w:rPr>
          <w:rFonts w:asciiTheme="majorBidi" w:hAnsiTheme="majorBidi" w:cstheme="majorBidi"/>
          <w:i/>
        </w:rPr>
        <w:t> ;</w:t>
      </w:r>
    </w:p>
    <w:p w14:paraId="244C3A04" w14:textId="3B1CEF03"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procurer un cadre faisant la promotion d’échange d’information, de vues et d’idées en toute liberté et sans crainte de représailles</w:t>
      </w:r>
      <w:r w:rsidR="009B2302" w:rsidRPr="008C0DBB">
        <w:rPr>
          <w:rFonts w:asciiTheme="majorBidi" w:hAnsiTheme="majorBidi" w:cstheme="majorBidi"/>
          <w:i/>
        </w:rPr>
        <w:t> ;</w:t>
      </w:r>
    </w:p>
    <w:p w14:paraId="1B5A7CD4" w14:textId="77777777"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minimiser le risque de transmission VIH et réduire les effets de VIH/SIDA liés à la réalisation des Travaux.</w:t>
      </w:r>
    </w:p>
    <w:p w14:paraId="79738E87" w14:textId="77777777"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Le document de politique devrait être signé par la plus haute autorité du Maître d’Ouvrage, afin de signaler l’intention de mettre la politique en œuvre de manière rigoureuse.</w:t>
      </w:r>
    </w:p>
    <w:p w14:paraId="612FD61D" w14:textId="77777777" w:rsidR="00656F5B" w:rsidRPr="008C0DBB" w:rsidRDefault="00656F5B" w:rsidP="00AD2A90">
      <w:pPr>
        <w:pStyle w:val="Style50"/>
        <w:spacing w:after="120" w:line="240" w:lineRule="auto"/>
        <w:jc w:val="left"/>
        <w:rPr>
          <w:b/>
          <w:smallCaps/>
          <w:sz w:val="28"/>
          <w:szCs w:val="28"/>
          <w:lang w:val="fr-FR"/>
        </w:rPr>
      </w:pPr>
      <w:r w:rsidRPr="008C0DBB">
        <w:rPr>
          <w:b/>
          <w:smallCaps/>
          <w:sz w:val="28"/>
          <w:szCs w:val="28"/>
          <w:lang w:val="fr-FR"/>
        </w:rPr>
        <w:t>Contenu minimum pour les Spécifications ESHS</w:t>
      </w:r>
    </w:p>
    <w:p w14:paraId="03360728" w14:textId="014C4A0F" w:rsidR="00656F5B" w:rsidRPr="008C0DBB" w:rsidRDefault="00656F5B" w:rsidP="00656F5B">
      <w:pPr>
        <w:spacing w:before="120" w:after="120"/>
        <w:rPr>
          <w:rFonts w:asciiTheme="majorBidi" w:hAnsiTheme="majorBidi" w:cstheme="majorBidi"/>
          <w:i/>
        </w:rPr>
      </w:pPr>
      <w:r w:rsidRPr="008C0DBB">
        <w:rPr>
          <w:rFonts w:asciiTheme="majorBidi" w:hAnsiTheme="majorBidi" w:cstheme="majorBidi"/>
          <w:i/>
        </w:rPr>
        <w:t>Les spécialistes préparant les spécifications ESHS doivent se référer aux documents ci-après</w:t>
      </w:r>
      <w:r w:rsidR="009B2302" w:rsidRPr="008C0DBB">
        <w:rPr>
          <w:rFonts w:asciiTheme="majorBidi" w:hAnsiTheme="majorBidi" w:cstheme="majorBidi"/>
          <w:i/>
        </w:rPr>
        <w:t> :</w:t>
      </w:r>
    </w:p>
    <w:p w14:paraId="4ABD3D3B"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Rapports du projet, par ex. EIES, PGES</w:t>
      </w:r>
    </w:p>
    <w:p w14:paraId="58E2E703"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Conditions d’obtention de consentements/permis</w:t>
      </w:r>
    </w:p>
    <w:p w14:paraId="13C5421F"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applicables, y compris les Directives EHS du Groupe de la Banque mondiale</w:t>
      </w:r>
    </w:p>
    <w:p w14:paraId="1186658C"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et dispositions légales et réglementaires nationales (lorsqu’elles reflètent des exigences supérieures à celles des Directives EHS du Groupe de la Banque mondiale)</w:t>
      </w:r>
    </w:p>
    <w:p w14:paraId="6BF26DDE"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internationales pertinentes, par ex. les Directives de l’OMS sur l’utilisation sans danger des Pesticides</w:t>
      </w:r>
    </w:p>
    <w:p w14:paraId="4E6DDED3" w14:textId="78E6EF2D"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sectorielles pertinentes, par ex.</w:t>
      </w:r>
      <w:r w:rsidR="009B2302" w:rsidRPr="008C0DBB">
        <w:rPr>
          <w:rFonts w:asciiTheme="majorBidi" w:hAnsiTheme="majorBidi" w:cstheme="majorBidi"/>
          <w:i/>
        </w:rPr>
        <w:t xml:space="preserve"> </w:t>
      </w:r>
      <w:r w:rsidRPr="008C0DBB">
        <w:rPr>
          <w:rFonts w:asciiTheme="majorBidi" w:hAnsiTheme="majorBidi" w:cstheme="majorBidi"/>
          <w:i/>
        </w:rPr>
        <w:t>Directive 91/27/CEE de l’UE sur le traitement des eaux usées urbaines</w:t>
      </w:r>
    </w:p>
    <w:p w14:paraId="680A242F"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Mécanismes de prise en charge des réclamations.</w:t>
      </w:r>
    </w:p>
    <w:p w14:paraId="681B0F9D" w14:textId="3212DC4D" w:rsidR="00656F5B" w:rsidRPr="008C0DBB" w:rsidRDefault="00656F5B" w:rsidP="00AD2A90">
      <w:pPr>
        <w:spacing w:after="120"/>
        <w:ind w:left="284" w:firstLine="0"/>
        <w:rPr>
          <w:rFonts w:asciiTheme="majorBidi" w:hAnsiTheme="majorBidi" w:cstheme="majorBidi"/>
          <w:i/>
        </w:rPr>
      </w:pPr>
      <w:r w:rsidRPr="008C0DBB">
        <w:rPr>
          <w:rFonts w:asciiTheme="majorBidi" w:hAnsiTheme="majorBidi" w:cstheme="majorBidi"/>
          <w:i/>
        </w:rPr>
        <w:t>Les spécifications ESHS devraient être préparées de manière à ne pas entrer en conflit avec les dispositions pertinentes du CCAG et du CCAP, et en particulier</w:t>
      </w:r>
      <w:r w:rsidR="009B2302" w:rsidRPr="008C0DBB">
        <w:rPr>
          <w:rFonts w:asciiTheme="majorBidi" w:hAnsiTheme="majorBidi" w:cstheme="majorBidi"/>
          <w:i/>
        </w:rPr>
        <w:t> :</w:t>
      </w:r>
    </w:p>
    <w:p w14:paraId="7132F37E" w14:textId="77777777" w:rsidR="00656F5B" w:rsidRPr="008C0DBB" w:rsidRDefault="00656F5B" w:rsidP="00AD2A90">
      <w:pPr>
        <w:tabs>
          <w:tab w:val="left" w:pos="2410"/>
        </w:tabs>
        <w:spacing w:after="120"/>
        <w:ind w:left="993" w:firstLine="0"/>
        <w:rPr>
          <w:rFonts w:asciiTheme="majorBidi" w:hAnsiTheme="majorBidi" w:cstheme="majorBidi"/>
          <w:i/>
          <w:u w:val="single"/>
        </w:rPr>
      </w:pPr>
      <w:r w:rsidRPr="008C0DBB">
        <w:rPr>
          <w:rFonts w:asciiTheme="majorBidi" w:hAnsiTheme="majorBidi" w:cstheme="majorBidi"/>
          <w:i/>
          <w:u w:val="single"/>
        </w:rPr>
        <w:t>CCAG</w:t>
      </w:r>
    </w:p>
    <w:p w14:paraId="4AB41379" w14:textId="13892C01"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3</w:t>
      </w:r>
      <w:r w:rsidRPr="008C0DBB">
        <w:rPr>
          <w:rFonts w:asciiTheme="majorBidi" w:hAnsiTheme="majorBidi" w:cstheme="majorBidi"/>
        </w:rPr>
        <w:tab/>
        <w:t>Langue et droit applicable</w:t>
      </w:r>
    </w:p>
    <w:p w14:paraId="531E948B" w14:textId="5536B94F"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7.1</w:t>
      </w:r>
      <w:r w:rsidRPr="008C0DBB">
        <w:rPr>
          <w:rFonts w:asciiTheme="majorBidi" w:hAnsiTheme="majorBidi" w:cstheme="majorBidi"/>
        </w:rPr>
        <w:tab/>
        <w:t>Sous-traitants</w:t>
      </w:r>
    </w:p>
    <w:p w14:paraId="73470AFB" w14:textId="40865FA8"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8.1</w:t>
      </w:r>
      <w:r w:rsidRPr="008C0DBB">
        <w:rPr>
          <w:rFonts w:asciiTheme="majorBidi" w:hAnsiTheme="majorBidi" w:cstheme="majorBidi"/>
        </w:rPr>
        <w:tab/>
        <w:t>Autres Entrepreneurs</w:t>
      </w:r>
    </w:p>
    <w:p w14:paraId="344FBF88" w14:textId="77777777"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9</w:t>
      </w:r>
      <w:r w:rsidRPr="008C0DBB">
        <w:rPr>
          <w:rFonts w:asciiTheme="majorBidi" w:hAnsiTheme="majorBidi" w:cstheme="majorBidi"/>
        </w:rPr>
        <w:tab/>
        <w:t>Personnel et Matériel</w:t>
      </w:r>
    </w:p>
    <w:p w14:paraId="2BB96DE1" w14:textId="4E2E9735"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12</w:t>
      </w:r>
      <w:r w:rsidRPr="008C0DBB">
        <w:rPr>
          <w:rFonts w:asciiTheme="majorBidi" w:hAnsiTheme="majorBidi" w:cstheme="majorBidi"/>
        </w:rPr>
        <w:tab/>
        <w:t>Risques de l’Entrepreneur</w:t>
      </w:r>
    </w:p>
    <w:p w14:paraId="03B92843" w14:textId="78CFB863"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15.1</w:t>
      </w:r>
      <w:r w:rsidRPr="008C0DBB">
        <w:rPr>
          <w:rFonts w:asciiTheme="majorBidi" w:hAnsiTheme="majorBidi" w:cstheme="majorBidi"/>
        </w:rPr>
        <w:tab/>
        <w:t>Responsabilités de l’Entrepreneur</w:t>
      </w:r>
    </w:p>
    <w:p w14:paraId="57356E70" w14:textId="5F9A43F1"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18</w:t>
      </w:r>
      <w:r w:rsidR="00975418" w:rsidRPr="008C0DBB">
        <w:rPr>
          <w:rFonts w:asciiTheme="majorBidi" w:hAnsiTheme="majorBidi" w:cstheme="majorBidi"/>
        </w:rPr>
        <w:t>.1</w:t>
      </w:r>
      <w:r w:rsidRPr="008C0DBB">
        <w:rPr>
          <w:rFonts w:asciiTheme="majorBidi" w:hAnsiTheme="majorBidi" w:cstheme="majorBidi"/>
        </w:rPr>
        <w:tab/>
      </w:r>
      <w:r w:rsidR="00975418" w:rsidRPr="008C0DBB">
        <w:rPr>
          <w:rFonts w:asciiTheme="majorBidi" w:hAnsiTheme="majorBidi" w:cstheme="majorBidi"/>
        </w:rPr>
        <w:t>Sécurité</w:t>
      </w:r>
    </w:p>
    <w:p w14:paraId="5A114E15" w14:textId="45826AF1"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lastRenderedPageBreak/>
        <w:t xml:space="preserve">Clause </w:t>
      </w:r>
      <w:r w:rsidR="00975418" w:rsidRPr="008C0DBB">
        <w:rPr>
          <w:rFonts w:asciiTheme="majorBidi" w:hAnsiTheme="majorBidi" w:cstheme="majorBidi"/>
        </w:rPr>
        <w:t>19.1</w:t>
      </w:r>
      <w:r w:rsidRPr="008C0DBB">
        <w:rPr>
          <w:rFonts w:asciiTheme="majorBidi" w:hAnsiTheme="majorBidi" w:cstheme="majorBidi"/>
        </w:rPr>
        <w:tab/>
      </w:r>
      <w:r w:rsidR="00975418" w:rsidRPr="008C0DBB">
        <w:rPr>
          <w:rFonts w:asciiTheme="majorBidi" w:hAnsiTheme="majorBidi" w:cstheme="majorBidi"/>
        </w:rPr>
        <w:t>Découvertes</w:t>
      </w:r>
    </w:p>
    <w:p w14:paraId="64ED5CBC" w14:textId="38BAE9E5"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31</w:t>
      </w:r>
      <w:r w:rsidRPr="008C0DBB">
        <w:rPr>
          <w:rFonts w:asciiTheme="majorBidi" w:hAnsiTheme="majorBidi" w:cstheme="majorBidi"/>
        </w:rPr>
        <w:tab/>
      </w:r>
      <w:r w:rsidR="00975418" w:rsidRPr="008C0DBB">
        <w:rPr>
          <w:rFonts w:asciiTheme="majorBidi" w:hAnsiTheme="majorBidi" w:cstheme="majorBidi"/>
        </w:rPr>
        <w:t>Préavis</w:t>
      </w:r>
    </w:p>
    <w:p w14:paraId="7500BF61" w14:textId="25D2E4CE" w:rsidR="00975418" w:rsidRPr="008C0DBB" w:rsidRDefault="00975418" w:rsidP="00AD2A90">
      <w:pPr>
        <w:tabs>
          <w:tab w:val="left" w:pos="2410"/>
        </w:tabs>
        <w:spacing w:after="120"/>
        <w:ind w:left="993" w:firstLine="0"/>
        <w:rPr>
          <w:rFonts w:asciiTheme="majorBidi" w:hAnsiTheme="majorBidi" w:cstheme="majorBidi"/>
          <w:i/>
        </w:rPr>
      </w:pPr>
      <w:r w:rsidRPr="008C0DBB">
        <w:rPr>
          <w:rFonts w:asciiTheme="majorBidi" w:hAnsiTheme="majorBidi" w:cstheme="majorBidi"/>
        </w:rPr>
        <w:t>Clause 41.4</w:t>
      </w:r>
      <w:r w:rsidRPr="008C0DBB">
        <w:rPr>
          <w:rFonts w:asciiTheme="majorBidi" w:hAnsiTheme="majorBidi" w:cstheme="majorBidi"/>
        </w:rPr>
        <w:tab/>
        <w:t>Paiements</w:t>
      </w:r>
    </w:p>
    <w:p w14:paraId="010B81BA" w14:textId="77777777" w:rsidR="00656F5B" w:rsidRPr="008C0DBB" w:rsidRDefault="00656F5B" w:rsidP="00656F5B">
      <w:pPr>
        <w:spacing w:after="120"/>
        <w:ind w:right="-540"/>
        <w:rPr>
          <w:rFonts w:asciiTheme="majorBidi" w:hAnsiTheme="majorBidi" w:cstheme="majorBidi"/>
          <w:b/>
          <w:smallCaps/>
          <w:sz w:val="28"/>
          <w:szCs w:val="28"/>
        </w:rPr>
      </w:pPr>
      <w:r w:rsidRPr="008C0DBB">
        <w:rPr>
          <w:rFonts w:asciiTheme="majorBidi" w:hAnsiTheme="majorBidi" w:cstheme="majorBidi"/>
          <w:b/>
          <w:smallCaps/>
          <w:sz w:val="28"/>
          <w:szCs w:val="28"/>
        </w:rPr>
        <w:t>Contenu minimum du Code de Conduite</w:t>
      </w:r>
    </w:p>
    <w:p w14:paraId="317C5F7D" w14:textId="1FAD083E" w:rsidR="00656F5B" w:rsidRPr="008C0DBB" w:rsidRDefault="00656F5B" w:rsidP="00656F5B">
      <w:pPr>
        <w:spacing w:before="120" w:after="120"/>
        <w:ind w:left="0" w:firstLine="0"/>
        <w:rPr>
          <w:rFonts w:asciiTheme="majorBidi" w:hAnsiTheme="majorBidi" w:cstheme="majorBidi"/>
          <w:i/>
        </w:rPr>
      </w:pPr>
      <w:r w:rsidRPr="008C0DBB">
        <w:rPr>
          <w:rFonts w:asciiTheme="majorBidi" w:hAnsiTheme="majorBidi" w:cstheme="majorBidi"/>
          <w:i/>
        </w:rPr>
        <w:t>Des exigences minimales pour le Code de Conduite devraient être décrites, en tenant compte des enjeux, impacts et mesures palliatives identifiées dans les documents ci-après</w:t>
      </w:r>
      <w:r w:rsidR="009B2302" w:rsidRPr="008C0DBB">
        <w:rPr>
          <w:rFonts w:asciiTheme="majorBidi" w:hAnsiTheme="majorBidi" w:cstheme="majorBidi"/>
          <w:i/>
        </w:rPr>
        <w:t> :</w:t>
      </w:r>
    </w:p>
    <w:p w14:paraId="0B680A9E"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Rapports du projet, par ex. EIES, PGES</w:t>
      </w:r>
    </w:p>
    <w:p w14:paraId="316C03F6"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Conditions d’obtention de consentements/permis</w:t>
      </w:r>
    </w:p>
    <w:p w14:paraId="17E0CB2D"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applicables, y compris les Directives EHS du Groupe de la Banque mondiale</w:t>
      </w:r>
    </w:p>
    <w:p w14:paraId="25DF2E2A"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et dispositions légales et réglementaires nationales (lorsqu’elles reflètent des exigences supérieures à celles des Directives EHS du Groupe de la Banque mondiale)</w:t>
      </w:r>
    </w:p>
    <w:p w14:paraId="7DFAD4E9"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internationales pertinentes, par ex. les Processus et normes de logement des travailleurs (IFC et BERD)</w:t>
      </w:r>
    </w:p>
    <w:p w14:paraId="1AC6FA6D" w14:textId="1C7D3D9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sectorielles pertinentes, par ex.</w:t>
      </w:r>
      <w:r w:rsidR="009B2302" w:rsidRPr="008C0DBB">
        <w:rPr>
          <w:rFonts w:asciiTheme="majorBidi" w:hAnsiTheme="majorBidi" w:cstheme="majorBidi"/>
          <w:i/>
        </w:rPr>
        <w:t xml:space="preserve"> </w:t>
      </w:r>
      <w:r w:rsidRPr="008C0DBB">
        <w:rPr>
          <w:rFonts w:asciiTheme="majorBidi" w:hAnsiTheme="majorBidi" w:cstheme="majorBidi"/>
          <w:i/>
        </w:rPr>
        <w:t>logement des travailleurs</w:t>
      </w:r>
    </w:p>
    <w:p w14:paraId="5E81E88F"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Mécanismes de prise en charge des réclamations.</w:t>
      </w:r>
    </w:p>
    <w:p w14:paraId="38C3A24C" w14:textId="72C6B24D" w:rsidR="00656F5B" w:rsidRPr="008C0DBB" w:rsidRDefault="00656F5B" w:rsidP="00872C38">
      <w:pPr>
        <w:spacing w:after="120"/>
        <w:ind w:left="284" w:firstLine="0"/>
        <w:rPr>
          <w:rFonts w:asciiTheme="majorBidi" w:hAnsiTheme="majorBidi" w:cstheme="majorBidi"/>
          <w:i/>
          <w:iCs/>
        </w:rPr>
      </w:pPr>
      <w:r w:rsidRPr="008C0DBB">
        <w:rPr>
          <w:rFonts w:asciiTheme="majorBidi" w:hAnsiTheme="majorBidi" w:cstheme="majorBidi"/>
          <w:i/>
        </w:rPr>
        <w:t>Les types d’enjeux identifiés pourraient comprendre</w:t>
      </w:r>
      <w:r w:rsidR="009B2302" w:rsidRPr="008C0DBB">
        <w:rPr>
          <w:rFonts w:asciiTheme="majorBidi" w:hAnsiTheme="majorBidi" w:cstheme="majorBidi"/>
          <w:i/>
        </w:rPr>
        <w:t> :</w:t>
      </w:r>
      <w:r w:rsidRPr="008C0DBB">
        <w:rPr>
          <w:rFonts w:asciiTheme="majorBidi" w:hAnsiTheme="majorBidi" w:cstheme="majorBidi"/>
          <w:i/>
          <w:iCs/>
        </w:rPr>
        <w:t xml:space="preserve"> les risques liés au déplacement de main d’œuvre, maladies transmissibles, harcèlement sexuel, violence à caractère sexuel, conduite illicite et criminalité, et à la préservation de l’environnement, etc.</w:t>
      </w:r>
    </w:p>
    <w:p w14:paraId="44360A1C" w14:textId="3336477F" w:rsidR="00656F5B" w:rsidRPr="008C0DBB" w:rsidRDefault="00656F5B" w:rsidP="00872C38">
      <w:pPr>
        <w:spacing w:after="120"/>
        <w:ind w:left="284" w:firstLine="0"/>
        <w:rPr>
          <w:rFonts w:asciiTheme="majorBidi" w:hAnsiTheme="majorBidi" w:cstheme="majorBidi"/>
          <w:i/>
        </w:rPr>
      </w:pPr>
      <w:r w:rsidRPr="008C0DBB">
        <w:rPr>
          <w:rFonts w:asciiTheme="majorBidi" w:hAnsiTheme="majorBidi" w:cstheme="majorBidi"/>
          <w:i/>
        </w:rPr>
        <w:t>Les exigences minimales pour le Code de Conduite pourraient être fondées sur ce qui suit</w:t>
      </w:r>
      <w:r w:rsidR="009B2302" w:rsidRPr="008C0DBB">
        <w:rPr>
          <w:rFonts w:asciiTheme="majorBidi" w:hAnsiTheme="majorBidi" w:cstheme="majorBidi"/>
          <w:i/>
        </w:rPr>
        <w:t> :</w:t>
      </w:r>
    </w:p>
    <w:p w14:paraId="682EBF78" w14:textId="77777777" w:rsidR="00656F5B" w:rsidRPr="008C0DBB" w:rsidRDefault="00656F5B" w:rsidP="00872C38">
      <w:pPr>
        <w:spacing w:after="120"/>
        <w:ind w:left="0" w:firstLine="0"/>
        <w:jc w:val="left"/>
        <w:rPr>
          <w:b/>
          <w:smallCaps/>
          <w:sz w:val="28"/>
          <w:szCs w:val="28"/>
          <w:lang w:eastAsia="en-US"/>
        </w:rPr>
      </w:pPr>
      <w:r w:rsidRPr="008C0DBB">
        <w:rPr>
          <w:b/>
          <w:smallCaps/>
          <w:sz w:val="28"/>
          <w:szCs w:val="28"/>
          <w:lang w:eastAsia="en-US"/>
        </w:rPr>
        <w:t>Exigences du Code de Conduite</w:t>
      </w:r>
    </w:p>
    <w:p w14:paraId="64743CA0" w14:textId="47FEE680" w:rsidR="00656F5B" w:rsidRPr="008C0DBB" w:rsidRDefault="00656F5B" w:rsidP="00656F5B">
      <w:pPr>
        <w:spacing w:after="120"/>
        <w:ind w:left="0" w:firstLine="0"/>
        <w:rPr>
          <w:rFonts w:asciiTheme="majorBidi" w:hAnsiTheme="majorBidi" w:cstheme="majorBidi"/>
          <w:iCs/>
        </w:rPr>
      </w:pPr>
      <w:r w:rsidRPr="008C0DBB">
        <w:rPr>
          <w:rFonts w:asciiTheme="majorBidi" w:hAnsiTheme="majorBidi" w:cstheme="majorBidi"/>
          <w:iCs/>
        </w:rPr>
        <w:t>Un code de conduite satisfaisant devra imposer des obligations à tous le personnel de projet (y compris les sous-traitants et les journaliers) adaptées pour tacler les points suivant, au minimum.</w:t>
      </w:r>
      <w:r w:rsidR="009B2302" w:rsidRPr="008C0DBB">
        <w:rPr>
          <w:rFonts w:asciiTheme="majorBidi" w:hAnsiTheme="majorBidi" w:cstheme="majorBidi"/>
          <w:iCs/>
        </w:rPr>
        <w:t xml:space="preserve"> </w:t>
      </w:r>
      <w:r w:rsidRPr="008C0DBB">
        <w:rPr>
          <w:rFonts w:asciiTheme="majorBidi" w:hAnsiTheme="majorBidi" w:cstheme="majorBidi"/>
          <w:iCs/>
        </w:rPr>
        <w:t>Des obligations supplémentaires peuvent être ajoutées afin de prendre en compte des préoccupations de la région, de la localisation, du secteur ou des exigences spécifiques du projet.</w:t>
      </w:r>
      <w:r w:rsidR="009B2302" w:rsidRPr="008C0DBB">
        <w:rPr>
          <w:rFonts w:asciiTheme="majorBidi" w:hAnsiTheme="majorBidi" w:cstheme="majorBidi"/>
          <w:iCs/>
        </w:rPr>
        <w:t xml:space="preserve"> </w:t>
      </w:r>
      <w:r w:rsidRPr="008C0DBB">
        <w:rPr>
          <w:rFonts w:asciiTheme="majorBidi" w:hAnsiTheme="majorBidi" w:cstheme="majorBidi"/>
          <w:iCs/>
        </w:rPr>
        <w:t>Les points à traiter comprennent</w:t>
      </w:r>
      <w:r w:rsidR="009B2302" w:rsidRPr="008C0DBB">
        <w:rPr>
          <w:rFonts w:asciiTheme="majorBidi" w:hAnsiTheme="majorBidi" w:cstheme="majorBidi"/>
          <w:iCs/>
        </w:rPr>
        <w:t> :</w:t>
      </w:r>
    </w:p>
    <w:p w14:paraId="5A46C4C1"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Conformité avec les lois et règlements applicables à la juridiction</w:t>
      </w:r>
    </w:p>
    <w:p w14:paraId="67F6F8E7" w14:textId="168FF30D"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Conformité avec les exigences applicables d’hygiène et de sécurité (y compris le port d’équipement personnel protectif, la prévention d’accidents évitables et le devoir de signaler des situations ou des pratiques présentant un risque de sécurité ou une menace à l’environnement)</w:t>
      </w:r>
    </w:p>
    <w:p w14:paraId="08B79920"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L’usage de substances illégales</w:t>
      </w:r>
    </w:p>
    <w:p w14:paraId="067A26FD" w14:textId="2B6BE8C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L’absence de discrimination (par exemple sur la base du statut familial, l’origine ethnique, le sexe, la religion, la langue, le statut marital, l’âge, la naissance ou les convictions politiques)</w:t>
      </w:r>
    </w:p>
    <w:p w14:paraId="17365A88"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Les interactions avec les membres des communautés (par exemple afin de promouvoir une attitude respectueuse et non-discriminatoire)</w:t>
      </w:r>
    </w:p>
    <w:p w14:paraId="1B3BC3BD" w14:textId="00AED791"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lastRenderedPageBreak/>
        <w:t>Le harcèlement sexuel (par exemple afin de prohiber l’usage de langage ou de comportement -- notamment à l’égard des femmes et des enfants—qui serait inapproprié, ou s’apparenterait à du harcèlement, serait abusif, sexuellement provocateur, humiliant ou culturellement inapproprié)</w:t>
      </w:r>
    </w:p>
    <w:p w14:paraId="5ED0E334"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 xml:space="preserve">La violence et l’exploitation (par exemple la prohibition d’échange monétaire, d’emploi, de biens ou de services en échange d’actes sexuels, y compris des faveurs sexuelles ou autres formes de comportement humiliant, dégradant ou de nature </w:t>
      </w:r>
      <w:proofErr w:type="spellStart"/>
      <w:r w:rsidRPr="008C0DBB">
        <w:rPr>
          <w:rFonts w:asciiTheme="majorBidi" w:hAnsiTheme="majorBidi" w:cstheme="majorBidi"/>
          <w:iCs/>
        </w:rPr>
        <w:t>exploitive</w:t>
      </w:r>
      <w:proofErr w:type="spellEnd"/>
      <w:r w:rsidRPr="008C0DBB">
        <w:rPr>
          <w:rFonts w:asciiTheme="majorBidi" w:hAnsiTheme="majorBidi" w:cstheme="majorBidi"/>
          <w:iCs/>
        </w:rPr>
        <w:t>)</w:t>
      </w:r>
    </w:p>
    <w:p w14:paraId="0EA92EEA"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 protection des enfants (y compris la prohibition d’abus, d’agression sexuelle ou autres comportements inacceptables à l’égard des enfants, restreignant les interactions avec les enfants et assurant leur sécurité dans les zones du projet)</w:t>
      </w:r>
    </w:p>
    <w:p w14:paraId="0B798580" w14:textId="52DCAD0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Les dispositifs sanitaires (par exemple afin d’assurer que les travailleurs utilisent des installations sanitaires spécifiées fournies par leur employeur et non pas des zones extérieures)</w:t>
      </w:r>
    </w:p>
    <w:p w14:paraId="500345B5"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 prévention des conflits d’intérêts (afin que des avantages, des contrats ou l’emploi, ou toute sorte de traitement préférentiel ou faveur ne soient pas accordés à toute personne ayant une relation financière, familiale ou personnelle)</w:t>
      </w:r>
    </w:p>
    <w:p w14:paraId="2896122A"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Le respect des instructions de travail raisonnables (y compris concernant les normes environnementales et sociales)</w:t>
      </w:r>
    </w:p>
    <w:p w14:paraId="20438DD5"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 protection et l’utilisation appropriée de la propriété (par exemple afin de prohiber le vol, la négligence ou le gaspillage)</w:t>
      </w:r>
    </w:p>
    <w:p w14:paraId="5AA4DD2C"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L’obligation de signaler les infractions au Code</w:t>
      </w:r>
    </w:p>
    <w:p w14:paraId="01C5D50D"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L’absence de représailles à l’encontre des travailleurs qui signalent des infractions au Code, si cela est effectué de bonne foi.</w:t>
      </w:r>
    </w:p>
    <w:p w14:paraId="1D8B1510" w14:textId="0ADFF239" w:rsidR="00656F5B" w:rsidRPr="008C0DBB" w:rsidRDefault="00656F5B" w:rsidP="00416D3B">
      <w:pPr>
        <w:spacing w:before="120" w:after="120"/>
        <w:ind w:left="0" w:firstLine="0"/>
        <w:rPr>
          <w:rFonts w:asciiTheme="majorBidi" w:hAnsiTheme="majorBidi" w:cstheme="majorBidi"/>
          <w:iCs/>
        </w:rPr>
      </w:pPr>
      <w:r w:rsidRPr="008C0DBB">
        <w:rPr>
          <w:rFonts w:asciiTheme="majorBidi" w:hAnsiTheme="majorBidi" w:cstheme="majorBidi"/>
          <w:iCs/>
        </w:rPr>
        <w:t>Le Code de Conduite doit être formulé en langage clair et signé par chaque travailleur afin d’indiquer qu’ils ont</w:t>
      </w:r>
      <w:r w:rsidR="009B2302" w:rsidRPr="008C0DBB">
        <w:rPr>
          <w:rFonts w:asciiTheme="majorBidi" w:hAnsiTheme="majorBidi" w:cstheme="majorBidi"/>
          <w:iCs/>
        </w:rPr>
        <w:t> :</w:t>
      </w:r>
    </w:p>
    <w:p w14:paraId="7BB3C946" w14:textId="04B27971"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reçu une copie du code</w:t>
      </w:r>
      <w:r w:rsidR="009B2302" w:rsidRPr="008C0DBB">
        <w:rPr>
          <w:rFonts w:asciiTheme="majorBidi" w:hAnsiTheme="majorBidi" w:cstheme="majorBidi"/>
          <w:iCs/>
        </w:rPr>
        <w:t> ;</w:t>
      </w:r>
    </w:p>
    <w:p w14:paraId="3B3D77B1" w14:textId="77777777"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reçu une explication sur le contenu du code</w:t>
      </w:r>
    </w:p>
    <w:p w14:paraId="4025A57B" w14:textId="16699C14"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pris connaissance que le respect du code est une exigence de leur contrat d’embauche</w:t>
      </w:r>
      <w:r w:rsidR="009B2302" w:rsidRPr="008C0DBB">
        <w:rPr>
          <w:rFonts w:asciiTheme="majorBidi" w:hAnsiTheme="majorBidi" w:cstheme="majorBidi"/>
          <w:iCs/>
        </w:rPr>
        <w:t> ;</w:t>
      </w:r>
      <w:r w:rsidRPr="008C0DBB">
        <w:rPr>
          <w:rFonts w:asciiTheme="majorBidi" w:hAnsiTheme="majorBidi" w:cstheme="majorBidi"/>
          <w:iCs/>
        </w:rPr>
        <w:t xml:space="preserve"> et</w:t>
      </w:r>
    </w:p>
    <w:p w14:paraId="7F4A33E6" w14:textId="04BC3A73"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 xml:space="preserve">compris que toute infraction au code peut avoir de sérieuses conséquences, y compris le licenciement, ou le </w:t>
      </w:r>
      <w:r w:rsidR="00975418" w:rsidRPr="008C0DBB">
        <w:rPr>
          <w:rFonts w:asciiTheme="majorBidi" w:hAnsiTheme="majorBidi" w:cstheme="majorBidi"/>
          <w:iCs/>
        </w:rPr>
        <w:t>déferrement</w:t>
      </w:r>
      <w:r w:rsidRPr="008C0DBB">
        <w:rPr>
          <w:rFonts w:asciiTheme="majorBidi" w:hAnsiTheme="majorBidi" w:cstheme="majorBidi"/>
          <w:iCs/>
        </w:rPr>
        <w:t xml:space="preserve"> aux autorités judiciaires.</w:t>
      </w:r>
    </w:p>
    <w:p w14:paraId="4DEC9F5C" w14:textId="77777777" w:rsidR="00656F5B" w:rsidRPr="008C0DBB" w:rsidRDefault="00656F5B" w:rsidP="00416D3B">
      <w:pPr>
        <w:tabs>
          <w:tab w:val="left" w:pos="2970"/>
        </w:tabs>
        <w:spacing w:after="120"/>
        <w:ind w:left="0" w:firstLine="0"/>
        <w:jc w:val="left"/>
        <w:rPr>
          <w:b/>
          <w:smallCaps/>
          <w:sz w:val="28"/>
          <w:szCs w:val="28"/>
          <w:lang w:eastAsia="en-US"/>
        </w:rPr>
      </w:pPr>
      <w:r w:rsidRPr="008C0DBB">
        <w:rPr>
          <w:b/>
          <w:smallCaps/>
          <w:sz w:val="28"/>
          <w:szCs w:val="28"/>
          <w:lang w:eastAsia="en-US"/>
        </w:rPr>
        <w:t>Paiement pour les exigences ESHS</w:t>
      </w:r>
    </w:p>
    <w:p w14:paraId="09AA6BE2" w14:textId="441AF74A" w:rsidR="00656F5B" w:rsidRPr="008C0DBB" w:rsidRDefault="00656F5B" w:rsidP="00975418">
      <w:pPr>
        <w:pStyle w:val="NormalIndent"/>
        <w:spacing w:before="120" w:after="120"/>
        <w:ind w:left="0"/>
        <w:rPr>
          <w:rFonts w:asciiTheme="majorBidi" w:hAnsiTheme="majorBidi" w:cstheme="majorBidi"/>
          <w:lang w:val="fr-FR"/>
        </w:rPr>
      </w:pPr>
      <w:r w:rsidRPr="008C0DBB">
        <w:rPr>
          <w:rFonts w:asciiTheme="majorBidi" w:hAnsiTheme="majorBidi" w:cstheme="majorBidi"/>
          <w:i/>
          <w:lang w:val="fr-FR"/>
        </w:rPr>
        <w:t>Les spécialistes ESHS et de passation des marchés du Maître d’Ouvrage doivent envisager comment l’Entrepreneur éta</w:t>
      </w:r>
      <w:r w:rsidR="00975418" w:rsidRPr="008C0DBB">
        <w:rPr>
          <w:rFonts w:asciiTheme="majorBidi" w:hAnsiTheme="majorBidi" w:cstheme="majorBidi"/>
          <w:i/>
          <w:lang w:val="fr-FR"/>
        </w:rPr>
        <w:t>b</w:t>
      </w:r>
      <w:r w:rsidRPr="008C0DBB">
        <w:rPr>
          <w:rFonts w:asciiTheme="majorBidi" w:hAnsiTheme="majorBidi" w:cstheme="majorBidi"/>
          <w:i/>
          <w:lang w:val="fr-FR"/>
        </w:rPr>
        <w:t xml:space="preserve">lira le coût des exigences ESHS. Dans la majorité des cas, la rémunération correspondant aux exigences ESHS (accessoires à la réalisation des travaux et services) sera normalement couverte par le coût des autres éléments du Détail quantitatif et estimatif. Par exemple, le coût de mise en œuvre de systèmes de sécurité du travail, y compris le coût des mesures nécessaires pour assurer la sécurité de la circulation, sera couvert par les prix du Soumissionnaire pour les travaux correspondants. Dans des circonstances exceptionnelles, l’insertion d’un poste de prix spécifique dans le Détail quantitatif et estimatif pourra être </w:t>
      </w:r>
      <w:r w:rsidRPr="008C0DBB">
        <w:rPr>
          <w:rFonts w:asciiTheme="majorBidi" w:hAnsiTheme="majorBidi" w:cstheme="majorBidi"/>
          <w:i/>
          <w:lang w:val="fr-FR"/>
        </w:rPr>
        <w:lastRenderedPageBreak/>
        <w:t xml:space="preserve">souhaitable, afin de rémunérer certaines activités ESHS, par exemple les activités de conseils et de sensibilisation </w:t>
      </w:r>
      <w:proofErr w:type="spellStart"/>
      <w:r w:rsidRPr="008C0DBB">
        <w:rPr>
          <w:rFonts w:asciiTheme="majorBidi" w:hAnsiTheme="majorBidi" w:cstheme="majorBidi"/>
          <w:i/>
          <w:lang w:val="fr-FR"/>
        </w:rPr>
        <w:t>sexo</w:t>
      </w:r>
      <w:proofErr w:type="spellEnd"/>
      <w:r w:rsidRPr="008C0DBB">
        <w:rPr>
          <w:rFonts w:asciiTheme="majorBidi" w:hAnsiTheme="majorBidi" w:cstheme="majorBidi"/>
          <w:i/>
          <w:lang w:val="fr-FR"/>
        </w:rPr>
        <w:t>-spécifiques au VIH.</w:t>
      </w:r>
    </w:p>
    <w:p w14:paraId="47204753" w14:textId="64AE7356" w:rsidR="00E44597" w:rsidRPr="008C0DBB" w:rsidRDefault="000A450A" w:rsidP="00FB3DE5">
      <w:pPr>
        <w:pStyle w:val="S6-Header1"/>
        <w:rPr>
          <w:lang w:val="fr-FR"/>
        </w:rPr>
      </w:pPr>
      <w:r w:rsidRPr="008C0DBB">
        <w:rPr>
          <w:rFonts w:asciiTheme="majorBidi" w:hAnsiTheme="majorBidi" w:cstheme="majorBidi"/>
          <w:lang w:val="fr-FR"/>
        </w:rPr>
        <w:br w:type="page"/>
      </w:r>
      <w:bookmarkStart w:id="615" w:name="_Toc327539145"/>
      <w:bookmarkStart w:id="616" w:name="_Toc487641564"/>
      <w:r w:rsidRPr="008C0DBB">
        <w:rPr>
          <w:lang w:val="fr-FR"/>
        </w:rPr>
        <w:lastRenderedPageBreak/>
        <w:t>Plans</w:t>
      </w:r>
      <w:bookmarkEnd w:id="615"/>
      <w:bookmarkEnd w:id="616"/>
    </w:p>
    <w:p w14:paraId="47B8B074" w14:textId="77777777" w:rsidR="00FB3DE5" w:rsidRPr="008C0DBB" w:rsidRDefault="00FB3DE5" w:rsidP="00FB3DE5">
      <w:pPr>
        <w:pStyle w:val="Style9"/>
        <w:suppressAutoHyphens/>
        <w:ind w:left="0" w:firstLine="0"/>
        <w:jc w:val="left"/>
        <w:rPr>
          <w:b w:val="0"/>
          <w:i/>
          <w:sz w:val="24"/>
          <w:szCs w:val="24"/>
        </w:rPr>
      </w:pPr>
      <w:r w:rsidRPr="008C0DBB">
        <w:rPr>
          <w:b w:val="0"/>
          <w:i/>
          <w:sz w:val="24"/>
          <w:szCs w:val="24"/>
        </w:rPr>
        <w:t xml:space="preserve">Insérer ici la liste des plans. Les plans, y compris les plans de situation, doivent être attachés à cette section ou annexés dans un classeur séparé. </w:t>
      </w:r>
    </w:p>
    <w:p w14:paraId="5B83DE7E" w14:textId="77777777" w:rsidR="002E7414" w:rsidRPr="008C0DBB" w:rsidRDefault="002E7414" w:rsidP="002E7414">
      <w:pPr>
        <w:pStyle w:val="explanatorynotes"/>
        <w:spacing w:after="0" w:line="240" w:lineRule="auto"/>
        <w:ind w:right="288"/>
        <w:rPr>
          <w:lang w:val="fr-FR"/>
        </w:rPr>
      </w:pPr>
    </w:p>
    <w:p w14:paraId="3C5D20AE" w14:textId="77777777" w:rsidR="00E44597" w:rsidRPr="008C0DBB" w:rsidRDefault="00E44597" w:rsidP="00DC57DA">
      <w:pPr>
        <w:spacing w:before="120" w:after="120"/>
        <w:jc w:val="left"/>
        <w:rPr>
          <w:rFonts w:asciiTheme="majorBidi" w:hAnsiTheme="majorBidi" w:cstheme="majorBidi"/>
          <w:b/>
          <w:sz w:val="36"/>
        </w:rPr>
      </w:pPr>
      <w:r w:rsidRPr="008C0DBB">
        <w:rPr>
          <w:rFonts w:asciiTheme="majorBidi" w:hAnsiTheme="majorBidi" w:cstheme="majorBidi"/>
        </w:rPr>
        <w:br w:type="page"/>
      </w:r>
    </w:p>
    <w:p w14:paraId="5BBB91C5" w14:textId="77777777" w:rsidR="000A450A" w:rsidRPr="008C0DBB" w:rsidRDefault="00E44597" w:rsidP="002E7414">
      <w:pPr>
        <w:pStyle w:val="S6-Header1"/>
        <w:rPr>
          <w:lang w:val="fr-FR"/>
        </w:rPr>
      </w:pPr>
      <w:bookmarkStart w:id="617" w:name="_Toc327539146"/>
      <w:bookmarkStart w:id="618" w:name="_Toc487641565"/>
      <w:r w:rsidRPr="008C0DBB">
        <w:rPr>
          <w:lang w:val="fr-FR"/>
        </w:rPr>
        <w:lastRenderedPageBreak/>
        <w:t>Informations Supplémentaires</w:t>
      </w:r>
      <w:bookmarkEnd w:id="617"/>
      <w:bookmarkEnd w:id="618"/>
    </w:p>
    <w:p w14:paraId="45D4153F" w14:textId="77777777" w:rsidR="006D7379" w:rsidRPr="008C0DBB" w:rsidRDefault="006D7379" w:rsidP="00DC57DA">
      <w:pPr>
        <w:spacing w:before="120" w:after="120"/>
        <w:jc w:val="left"/>
        <w:rPr>
          <w:rFonts w:asciiTheme="majorBidi" w:hAnsiTheme="majorBidi" w:cstheme="majorBidi"/>
        </w:rPr>
      </w:pPr>
    </w:p>
    <w:p w14:paraId="7E4EA010" w14:textId="77777777" w:rsidR="00654AC6" w:rsidRPr="008C0DBB" w:rsidRDefault="00654AC6" w:rsidP="00DC57DA">
      <w:pPr>
        <w:spacing w:before="120" w:after="120"/>
        <w:jc w:val="left"/>
        <w:rPr>
          <w:rFonts w:asciiTheme="majorBidi" w:hAnsiTheme="majorBidi" w:cstheme="majorBidi"/>
        </w:rPr>
      </w:pPr>
    </w:p>
    <w:p w14:paraId="295F94A1" w14:textId="77777777" w:rsidR="00654AC6" w:rsidRPr="008C0DBB" w:rsidRDefault="00654AC6" w:rsidP="00DC57DA">
      <w:pPr>
        <w:spacing w:before="120" w:after="120"/>
        <w:jc w:val="left"/>
        <w:rPr>
          <w:rFonts w:asciiTheme="majorBidi" w:hAnsiTheme="majorBidi" w:cstheme="majorBidi"/>
        </w:rPr>
        <w:sectPr w:rsidR="00654AC6" w:rsidRPr="008C0DBB" w:rsidSect="008D2EE3">
          <w:headerReference w:type="even" r:id="rId41"/>
          <w:headerReference w:type="default" r:id="rId42"/>
          <w:headerReference w:type="first" r:id="rId43"/>
          <w:footnotePr>
            <w:numRestart w:val="eachPage"/>
          </w:footnotePr>
          <w:endnotePr>
            <w:numFmt w:val="decimal"/>
          </w:endnotePr>
          <w:pgSz w:w="12240" w:h="15840" w:code="1"/>
          <w:pgMar w:top="1418" w:right="1418" w:bottom="1418" w:left="1418" w:header="720" w:footer="720" w:gutter="0"/>
          <w:cols w:space="720"/>
          <w:titlePg/>
        </w:sectPr>
      </w:pPr>
    </w:p>
    <w:p w14:paraId="5FE11249" w14:textId="5025461D" w:rsidR="006C0D0E" w:rsidRPr="008C0DBB" w:rsidRDefault="006C0D0E" w:rsidP="00945661">
      <w:pPr>
        <w:pStyle w:val="Part"/>
        <w:keepNext/>
        <w:spacing w:before="2280" w:after="0"/>
        <w:ind w:left="0" w:firstLine="0"/>
        <w:rPr>
          <w:sz w:val="52"/>
          <w:szCs w:val="24"/>
          <w:lang w:eastAsia="en-US"/>
        </w:rPr>
      </w:pPr>
      <w:bookmarkStart w:id="619" w:name="_Toc483210561"/>
      <w:bookmarkStart w:id="620" w:name="_Toc487641848"/>
      <w:r w:rsidRPr="008C0DBB">
        <w:rPr>
          <w:sz w:val="52"/>
          <w:szCs w:val="24"/>
          <w:lang w:eastAsia="en-US"/>
        </w:rPr>
        <w:lastRenderedPageBreak/>
        <w:t xml:space="preserve">PARTIE </w:t>
      </w:r>
      <w:r w:rsidR="004F75DC" w:rsidRPr="008C0DBB">
        <w:rPr>
          <w:sz w:val="52"/>
          <w:szCs w:val="24"/>
          <w:lang w:eastAsia="en-US"/>
        </w:rPr>
        <w:t xml:space="preserve">3 </w:t>
      </w:r>
      <w:r w:rsidRPr="008C0DBB">
        <w:rPr>
          <w:sz w:val="52"/>
          <w:szCs w:val="24"/>
          <w:lang w:eastAsia="en-US"/>
        </w:rPr>
        <w:t>– Marché</w:t>
      </w:r>
      <w:bookmarkEnd w:id="619"/>
      <w:bookmarkEnd w:id="620"/>
    </w:p>
    <w:p w14:paraId="58876093" w14:textId="77777777" w:rsidR="006C0D0E" w:rsidRPr="008C0DBB" w:rsidRDefault="006C0D0E" w:rsidP="00DC57DA">
      <w:pPr>
        <w:spacing w:before="120" w:after="120"/>
        <w:rPr>
          <w:rFonts w:asciiTheme="majorBidi" w:hAnsiTheme="majorBidi" w:cstheme="majorBidi"/>
        </w:rPr>
      </w:pPr>
    </w:p>
    <w:p w14:paraId="5C90C104" w14:textId="77777777" w:rsidR="000A450A" w:rsidRPr="008C0DBB" w:rsidRDefault="000A450A" w:rsidP="00DC57DA">
      <w:pPr>
        <w:spacing w:before="120" w:after="120"/>
        <w:rPr>
          <w:rFonts w:asciiTheme="majorBidi" w:hAnsiTheme="majorBidi" w:cstheme="majorBidi"/>
        </w:rPr>
        <w:sectPr w:rsidR="000A450A" w:rsidRPr="008C0DBB" w:rsidSect="008D2EE3">
          <w:footnotePr>
            <w:numRestart w:val="eachPage"/>
          </w:footnotePr>
          <w:endnotePr>
            <w:numFmt w:val="decimal"/>
          </w:endnotePr>
          <w:type w:val="oddPage"/>
          <w:pgSz w:w="12240" w:h="15840" w:code="1"/>
          <w:pgMar w:top="1418" w:right="1418" w:bottom="1418" w:left="1418" w:header="720" w:footer="720" w:gutter="0"/>
          <w:cols w:space="720"/>
          <w:titlePg/>
        </w:sectPr>
      </w:pPr>
    </w:p>
    <w:p w14:paraId="7A95CEE1" w14:textId="0816D6B2" w:rsidR="000A450A" w:rsidRPr="008C0DBB" w:rsidRDefault="000A450A" w:rsidP="00421566">
      <w:pPr>
        <w:pStyle w:val="Subtitle"/>
        <w:spacing w:before="120" w:after="240"/>
        <w:ind w:left="0" w:firstLine="0"/>
        <w:rPr>
          <w:sz w:val="36"/>
          <w:lang w:val="fr-FR" w:eastAsia="en-US"/>
        </w:rPr>
      </w:pPr>
      <w:bookmarkStart w:id="621" w:name="_Toc326657869"/>
      <w:bookmarkStart w:id="622" w:name="_Toc483210562"/>
      <w:bookmarkStart w:id="623" w:name="_Toc487641849"/>
      <w:bookmarkStart w:id="624" w:name="_Toc156372855"/>
      <w:r w:rsidRPr="008C0DBB">
        <w:rPr>
          <w:sz w:val="36"/>
          <w:lang w:val="fr-FR" w:eastAsia="en-US"/>
        </w:rPr>
        <w:lastRenderedPageBreak/>
        <w:t>Section VIII.</w:t>
      </w:r>
      <w:r w:rsidR="009B2302" w:rsidRPr="008C0DBB">
        <w:rPr>
          <w:sz w:val="36"/>
          <w:lang w:val="fr-FR" w:eastAsia="en-US"/>
        </w:rPr>
        <w:t xml:space="preserve"> </w:t>
      </w:r>
      <w:r w:rsidRPr="008C0DBB">
        <w:rPr>
          <w:sz w:val="36"/>
          <w:lang w:val="fr-FR" w:eastAsia="en-US"/>
        </w:rPr>
        <w:t>Cahier des Clauses administratives générales</w:t>
      </w:r>
      <w:bookmarkEnd w:id="621"/>
      <w:bookmarkEnd w:id="622"/>
      <w:bookmarkEnd w:id="623"/>
      <w:r w:rsidRPr="008C0DBB">
        <w:rPr>
          <w:sz w:val="36"/>
          <w:lang w:val="fr-FR" w:eastAsia="en-US"/>
        </w:rPr>
        <w:t xml:space="preserve"> </w:t>
      </w:r>
      <w:bookmarkEnd w:id="25"/>
      <w:bookmarkEnd w:id="624"/>
    </w:p>
    <w:p w14:paraId="7F783E36" w14:textId="5FF738DE" w:rsidR="006759AA" w:rsidRPr="008C0DBB" w:rsidRDefault="006759AA" w:rsidP="006759AA">
      <w:pPr>
        <w:rPr>
          <w:rFonts w:asciiTheme="majorBidi" w:hAnsiTheme="majorBidi" w:cstheme="majorBidi"/>
        </w:rPr>
      </w:pPr>
    </w:p>
    <w:p w14:paraId="2A4D91B0" w14:textId="77777777" w:rsidR="00421566" w:rsidRPr="008C0DBB" w:rsidRDefault="00421566" w:rsidP="006759AA">
      <w:pPr>
        <w:rPr>
          <w:rFonts w:asciiTheme="majorBidi" w:hAnsiTheme="majorBidi" w:cstheme="majorBidi"/>
        </w:rPr>
      </w:pPr>
    </w:p>
    <w:p w14:paraId="42F78ACA" w14:textId="6EE3D7F2" w:rsidR="006759AA" w:rsidRPr="008C0DBB" w:rsidRDefault="006759AA" w:rsidP="00421566">
      <w:pPr>
        <w:spacing w:after="240"/>
        <w:ind w:left="0" w:firstLine="0"/>
        <w:rPr>
          <w:rFonts w:asciiTheme="majorBidi" w:hAnsiTheme="majorBidi" w:cstheme="majorBidi"/>
        </w:rPr>
      </w:pPr>
      <w:r w:rsidRPr="008C0DBB">
        <w:rPr>
          <w:rFonts w:asciiTheme="majorBidi" w:hAnsiTheme="majorBidi" w:cstheme="majorBidi"/>
        </w:rPr>
        <w:t>Le</w:t>
      </w:r>
      <w:r w:rsidR="00ED16A7" w:rsidRPr="008C0DBB">
        <w:rPr>
          <w:rFonts w:asciiTheme="majorBidi" w:hAnsiTheme="majorBidi" w:cstheme="majorBidi"/>
        </w:rPr>
        <w:t xml:space="preserve"> Cahier de</w:t>
      </w:r>
      <w:r w:rsidRPr="008C0DBB">
        <w:rPr>
          <w:rFonts w:asciiTheme="majorBidi" w:hAnsiTheme="majorBidi" w:cstheme="majorBidi"/>
        </w:rPr>
        <w:t>s C</w:t>
      </w:r>
      <w:r w:rsidR="00ED16A7" w:rsidRPr="008C0DBB">
        <w:rPr>
          <w:rFonts w:asciiTheme="majorBidi" w:hAnsiTheme="majorBidi" w:cstheme="majorBidi"/>
        </w:rPr>
        <w:t>lause</w:t>
      </w:r>
      <w:r w:rsidRPr="008C0DBB">
        <w:rPr>
          <w:rFonts w:asciiTheme="majorBidi" w:hAnsiTheme="majorBidi" w:cstheme="majorBidi"/>
        </w:rPr>
        <w:t xml:space="preserve">s </w:t>
      </w:r>
      <w:r w:rsidR="00ED16A7" w:rsidRPr="008C0DBB">
        <w:rPr>
          <w:rFonts w:asciiTheme="majorBidi" w:hAnsiTheme="majorBidi" w:cstheme="majorBidi"/>
        </w:rPr>
        <w:t xml:space="preserve">administratives </w:t>
      </w:r>
      <w:r w:rsidRPr="008C0DBB">
        <w:rPr>
          <w:rFonts w:asciiTheme="majorBidi" w:hAnsiTheme="majorBidi" w:cstheme="majorBidi"/>
        </w:rPr>
        <w:t xml:space="preserve">générales du </w:t>
      </w:r>
      <w:r w:rsidR="00ED16A7" w:rsidRPr="008C0DBB">
        <w:rPr>
          <w:rFonts w:asciiTheme="majorBidi" w:hAnsiTheme="majorBidi" w:cstheme="majorBidi"/>
        </w:rPr>
        <w:t>Marché</w:t>
      </w:r>
      <w:r w:rsidRPr="008C0DBB">
        <w:rPr>
          <w:rFonts w:asciiTheme="majorBidi" w:hAnsiTheme="majorBidi" w:cstheme="majorBidi"/>
        </w:rPr>
        <w:t xml:space="preserve"> (CC</w:t>
      </w:r>
      <w:r w:rsidR="00ED16A7" w:rsidRPr="008C0DBB">
        <w:rPr>
          <w:rFonts w:asciiTheme="majorBidi" w:hAnsiTheme="majorBidi" w:cstheme="majorBidi"/>
        </w:rPr>
        <w:t>AG</w:t>
      </w:r>
      <w:r w:rsidRPr="008C0DBB">
        <w:rPr>
          <w:rFonts w:asciiTheme="majorBidi" w:hAnsiTheme="majorBidi" w:cstheme="majorBidi"/>
        </w:rPr>
        <w:t xml:space="preserve">), </w:t>
      </w:r>
      <w:r w:rsidR="00043A21" w:rsidRPr="008C0DBB">
        <w:rPr>
          <w:rFonts w:asciiTheme="majorBidi" w:hAnsiTheme="majorBidi" w:cstheme="majorBidi"/>
        </w:rPr>
        <w:t>l</w:t>
      </w:r>
      <w:r w:rsidR="00ED16A7" w:rsidRPr="008C0DBB">
        <w:rPr>
          <w:rFonts w:asciiTheme="majorBidi" w:hAnsiTheme="majorBidi" w:cstheme="majorBidi"/>
        </w:rPr>
        <w:t xml:space="preserve">e Cahier des Clauses administratives </w:t>
      </w:r>
      <w:r w:rsidRPr="008C0DBB">
        <w:rPr>
          <w:rFonts w:asciiTheme="majorBidi" w:hAnsiTheme="majorBidi" w:cstheme="majorBidi"/>
        </w:rPr>
        <w:t>particulières et les autres documents énumérés ci-dessous forment un tout qui présente de manière équitable les droits et obligations des deux parties.</w:t>
      </w:r>
    </w:p>
    <w:p w14:paraId="29975067" w14:textId="7C576C16" w:rsidR="006759AA" w:rsidRPr="008C0DBB" w:rsidRDefault="00ED16A7" w:rsidP="00421566">
      <w:pPr>
        <w:spacing w:after="240"/>
        <w:ind w:left="0" w:firstLine="0"/>
        <w:rPr>
          <w:rFonts w:asciiTheme="majorBidi" w:hAnsiTheme="majorBidi" w:cstheme="majorBidi"/>
        </w:rPr>
      </w:pPr>
      <w:r w:rsidRPr="008C0DBB">
        <w:rPr>
          <w:rFonts w:asciiTheme="majorBidi" w:hAnsiTheme="majorBidi" w:cstheme="majorBidi"/>
        </w:rPr>
        <w:t>Le CCAG ci-</w:t>
      </w:r>
      <w:r w:rsidR="00043A21" w:rsidRPr="008C0DBB">
        <w:rPr>
          <w:rFonts w:asciiTheme="majorBidi" w:hAnsiTheme="majorBidi" w:cstheme="majorBidi"/>
        </w:rPr>
        <w:t>aprè</w:t>
      </w:r>
      <w:r w:rsidRPr="008C0DBB">
        <w:rPr>
          <w:rFonts w:asciiTheme="majorBidi" w:hAnsiTheme="majorBidi" w:cstheme="majorBidi"/>
        </w:rPr>
        <w:t>s se fonde</w:t>
      </w:r>
      <w:r w:rsidR="006759AA" w:rsidRPr="008C0DBB">
        <w:rPr>
          <w:rFonts w:asciiTheme="majorBidi" w:hAnsiTheme="majorBidi" w:cstheme="majorBidi"/>
        </w:rPr>
        <w:t xml:space="preserve"> sur une expérience internationale considérable d’élaboration et d’administration des </w:t>
      </w:r>
      <w:r w:rsidRPr="008C0DBB">
        <w:rPr>
          <w:rFonts w:asciiTheme="majorBidi" w:hAnsiTheme="majorBidi" w:cstheme="majorBidi"/>
        </w:rPr>
        <w:t>marché</w:t>
      </w:r>
      <w:r w:rsidR="006759AA" w:rsidRPr="008C0DBB">
        <w:rPr>
          <w:rFonts w:asciiTheme="majorBidi" w:hAnsiTheme="majorBidi" w:cstheme="majorBidi"/>
        </w:rPr>
        <w:t xml:space="preserve">s tout en prenant en compte une tendance de l’industrie de la construction favorisant l’adoption d’un langage </w:t>
      </w:r>
      <w:r w:rsidR="00043A21" w:rsidRPr="008C0DBB">
        <w:rPr>
          <w:rFonts w:asciiTheme="majorBidi" w:hAnsiTheme="majorBidi" w:cstheme="majorBidi"/>
        </w:rPr>
        <w:t xml:space="preserve">plus </w:t>
      </w:r>
      <w:r w:rsidR="006759AA" w:rsidRPr="008C0DBB">
        <w:rPr>
          <w:rFonts w:asciiTheme="majorBidi" w:hAnsiTheme="majorBidi" w:cstheme="majorBidi"/>
        </w:rPr>
        <w:t>simple et direct.</w:t>
      </w:r>
    </w:p>
    <w:p w14:paraId="2FF2459F" w14:textId="65E2C3CF" w:rsidR="006759AA" w:rsidRPr="008C0DBB" w:rsidRDefault="00043A21" w:rsidP="00421566">
      <w:pPr>
        <w:spacing w:after="240"/>
        <w:ind w:left="0" w:firstLine="0"/>
        <w:rPr>
          <w:rFonts w:asciiTheme="majorBidi" w:hAnsiTheme="majorBidi" w:cstheme="majorBidi"/>
        </w:rPr>
      </w:pPr>
      <w:r w:rsidRPr="008C0DBB">
        <w:rPr>
          <w:rFonts w:asciiTheme="majorBidi" w:hAnsiTheme="majorBidi" w:cstheme="majorBidi"/>
        </w:rPr>
        <w:t>Le CCAG peut être utilisé</w:t>
      </w:r>
      <w:r w:rsidR="006759AA" w:rsidRPr="008C0DBB">
        <w:rPr>
          <w:rFonts w:asciiTheme="majorBidi" w:hAnsiTheme="majorBidi" w:cstheme="majorBidi"/>
        </w:rPr>
        <w:t xml:space="preserve"> dans le cas de petits </w:t>
      </w:r>
      <w:r w:rsidR="00ED16A7" w:rsidRPr="008C0DBB">
        <w:rPr>
          <w:rFonts w:asciiTheme="majorBidi" w:hAnsiTheme="majorBidi" w:cstheme="majorBidi"/>
        </w:rPr>
        <w:t>marché</w:t>
      </w:r>
      <w:r w:rsidR="006759AA" w:rsidRPr="008C0DBB">
        <w:rPr>
          <w:rFonts w:asciiTheme="majorBidi" w:hAnsiTheme="majorBidi" w:cstheme="majorBidi"/>
        </w:rPr>
        <w:t xml:space="preserve">s à prix unitaires et dans le cas de </w:t>
      </w:r>
      <w:r w:rsidR="00ED16A7" w:rsidRPr="008C0DBB">
        <w:rPr>
          <w:rFonts w:asciiTheme="majorBidi" w:hAnsiTheme="majorBidi" w:cstheme="majorBidi"/>
        </w:rPr>
        <w:t>marché</w:t>
      </w:r>
      <w:r w:rsidR="006759AA" w:rsidRPr="008C0DBB">
        <w:rPr>
          <w:rFonts w:asciiTheme="majorBidi" w:hAnsiTheme="majorBidi" w:cstheme="majorBidi"/>
        </w:rPr>
        <w:t xml:space="preserve">s à rémunération forfaitaire. </w:t>
      </w:r>
    </w:p>
    <w:p w14:paraId="52891942" w14:textId="77777777" w:rsidR="006759AA" w:rsidRPr="008C0DBB" w:rsidRDefault="006759AA" w:rsidP="00BC181E">
      <w:pPr>
        <w:pStyle w:val="Heading2"/>
        <w:keepNext/>
        <w:spacing w:before="120" w:after="120"/>
        <w:ind w:left="1080" w:right="288" w:hanging="720"/>
        <w:rPr>
          <w:bCs/>
          <w:sz w:val="24"/>
          <w:szCs w:val="24"/>
          <w:lang w:eastAsia="en-US"/>
        </w:rPr>
      </w:pPr>
      <w:r w:rsidRPr="008C0DBB">
        <w:rPr>
          <w:rFonts w:asciiTheme="majorBidi" w:hAnsiTheme="majorBidi" w:cstheme="majorBidi"/>
        </w:rPr>
        <w:br w:type="page"/>
      </w:r>
      <w:bookmarkStart w:id="625" w:name="_Toc70236420"/>
      <w:r w:rsidRPr="008C0DBB">
        <w:rPr>
          <w:bCs/>
          <w:sz w:val="24"/>
          <w:szCs w:val="24"/>
          <w:lang w:eastAsia="en-US"/>
        </w:rPr>
        <w:lastRenderedPageBreak/>
        <w:t>Table des Clauses</w:t>
      </w:r>
      <w:bookmarkEnd w:id="625"/>
    </w:p>
    <w:p w14:paraId="709AD8E2" w14:textId="77777777" w:rsidR="006759AA" w:rsidRPr="008C0DBB" w:rsidRDefault="006759AA" w:rsidP="006759AA">
      <w:pPr>
        <w:rPr>
          <w:rFonts w:asciiTheme="majorBidi" w:hAnsiTheme="majorBidi" w:cstheme="majorBidi"/>
        </w:rPr>
      </w:pPr>
    </w:p>
    <w:p w14:paraId="040D55EC" w14:textId="43BBBCE9" w:rsidR="008718E0" w:rsidRPr="008C0DBB" w:rsidRDefault="00BC181E">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\t "Head 4.1,1,Head 4.2,2" </w:instrText>
      </w:r>
      <w:r w:rsidRPr="008C0DBB">
        <w:rPr>
          <w:b w:val="0"/>
          <w:lang w:eastAsia="en-US"/>
        </w:rPr>
        <w:fldChar w:fldCharType="separate"/>
      </w:r>
      <w:r w:rsidR="008718E0" w:rsidRPr="008C0DBB">
        <w:rPr>
          <w:noProof/>
          <w:lang w:eastAsia="en-US"/>
        </w:rPr>
        <w:t>A. Généralités</w:t>
      </w:r>
      <w:r w:rsidR="008718E0" w:rsidRPr="008C0DBB">
        <w:rPr>
          <w:noProof/>
        </w:rPr>
        <w:tab/>
      </w:r>
      <w:r w:rsidR="008718E0" w:rsidRPr="008C0DBB">
        <w:rPr>
          <w:noProof/>
        </w:rPr>
        <w:fldChar w:fldCharType="begin"/>
      </w:r>
      <w:r w:rsidR="008718E0" w:rsidRPr="008C0DBB">
        <w:rPr>
          <w:noProof/>
        </w:rPr>
        <w:instrText xml:space="preserve"> PAGEREF _Toc487641478 \h </w:instrText>
      </w:r>
      <w:r w:rsidR="008718E0" w:rsidRPr="008C0DBB">
        <w:rPr>
          <w:noProof/>
        </w:rPr>
      </w:r>
      <w:r w:rsidR="008718E0" w:rsidRPr="008C0DBB">
        <w:rPr>
          <w:noProof/>
        </w:rPr>
        <w:fldChar w:fldCharType="separate"/>
      </w:r>
      <w:r w:rsidR="00994494">
        <w:rPr>
          <w:noProof/>
        </w:rPr>
        <w:t>126</w:t>
      </w:r>
      <w:r w:rsidR="008718E0" w:rsidRPr="008C0DBB">
        <w:rPr>
          <w:noProof/>
        </w:rPr>
        <w:fldChar w:fldCharType="end"/>
      </w:r>
    </w:p>
    <w:p w14:paraId="0EA5E819" w14:textId="1FFAA8C1"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w:t>
      </w:r>
      <w:r w:rsidRPr="008C0DBB">
        <w:rPr>
          <w:rFonts w:asciiTheme="minorHAnsi" w:eastAsiaTheme="minorEastAsia" w:hAnsiTheme="minorHAnsi" w:cstheme="minorBidi"/>
          <w:noProof/>
          <w:sz w:val="22"/>
          <w:szCs w:val="22"/>
          <w:lang w:eastAsia="zh-CN"/>
        </w:rPr>
        <w:tab/>
      </w:r>
      <w:r w:rsidRPr="008C0DBB">
        <w:rPr>
          <w:noProof/>
          <w:lang w:eastAsia="en-US"/>
        </w:rPr>
        <w:t>Définitions</w:t>
      </w:r>
      <w:r w:rsidRPr="008C0DBB">
        <w:rPr>
          <w:noProof/>
        </w:rPr>
        <w:tab/>
      </w:r>
      <w:r w:rsidRPr="008C0DBB">
        <w:rPr>
          <w:noProof/>
        </w:rPr>
        <w:fldChar w:fldCharType="begin"/>
      </w:r>
      <w:r w:rsidRPr="008C0DBB">
        <w:rPr>
          <w:noProof/>
        </w:rPr>
        <w:instrText xml:space="preserve"> PAGEREF _Toc487641479 \h </w:instrText>
      </w:r>
      <w:r w:rsidRPr="008C0DBB">
        <w:rPr>
          <w:noProof/>
        </w:rPr>
      </w:r>
      <w:r w:rsidRPr="008C0DBB">
        <w:rPr>
          <w:noProof/>
        </w:rPr>
        <w:fldChar w:fldCharType="separate"/>
      </w:r>
      <w:r w:rsidR="00994494">
        <w:rPr>
          <w:noProof/>
        </w:rPr>
        <w:t>126</w:t>
      </w:r>
      <w:r w:rsidRPr="008C0DBB">
        <w:rPr>
          <w:noProof/>
        </w:rPr>
        <w:fldChar w:fldCharType="end"/>
      </w:r>
    </w:p>
    <w:p w14:paraId="0DC5C4C0" w14:textId="2AEB43EC"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w:t>
      </w:r>
      <w:r w:rsidRPr="008C0DBB">
        <w:rPr>
          <w:rFonts w:asciiTheme="minorHAnsi" w:eastAsiaTheme="minorEastAsia" w:hAnsiTheme="minorHAnsi" w:cstheme="minorBidi"/>
          <w:noProof/>
          <w:sz w:val="22"/>
          <w:szCs w:val="22"/>
          <w:lang w:eastAsia="zh-CN"/>
        </w:rPr>
        <w:tab/>
      </w:r>
      <w:r w:rsidRPr="008C0DBB">
        <w:rPr>
          <w:noProof/>
          <w:lang w:eastAsia="en-US"/>
        </w:rPr>
        <w:t>Interprétation</w:t>
      </w:r>
      <w:r w:rsidRPr="008C0DBB">
        <w:rPr>
          <w:noProof/>
        </w:rPr>
        <w:tab/>
      </w:r>
      <w:r w:rsidRPr="008C0DBB">
        <w:rPr>
          <w:noProof/>
        </w:rPr>
        <w:fldChar w:fldCharType="begin"/>
      </w:r>
      <w:r w:rsidRPr="008C0DBB">
        <w:rPr>
          <w:noProof/>
        </w:rPr>
        <w:instrText xml:space="preserve"> PAGEREF _Toc487641480 \h </w:instrText>
      </w:r>
      <w:r w:rsidRPr="008C0DBB">
        <w:rPr>
          <w:noProof/>
        </w:rPr>
      </w:r>
      <w:r w:rsidRPr="008C0DBB">
        <w:rPr>
          <w:noProof/>
        </w:rPr>
        <w:fldChar w:fldCharType="separate"/>
      </w:r>
      <w:r w:rsidR="00994494">
        <w:rPr>
          <w:noProof/>
        </w:rPr>
        <w:t>129</w:t>
      </w:r>
      <w:r w:rsidRPr="008C0DBB">
        <w:rPr>
          <w:noProof/>
        </w:rPr>
        <w:fldChar w:fldCharType="end"/>
      </w:r>
    </w:p>
    <w:p w14:paraId="7719C008" w14:textId="026181B4"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w:t>
      </w:r>
      <w:r w:rsidRPr="008C0DBB">
        <w:rPr>
          <w:rFonts w:asciiTheme="minorHAnsi" w:eastAsiaTheme="minorEastAsia" w:hAnsiTheme="minorHAnsi" w:cstheme="minorBidi"/>
          <w:noProof/>
          <w:sz w:val="22"/>
          <w:szCs w:val="22"/>
          <w:lang w:eastAsia="zh-CN"/>
        </w:rPr>
        <w:tab/>
      </w:r>
      <w:r w:rsidRPr="008C0DBB">
        <w:rPr>
          <w:noProof/>
          <w:lang w:eastAsia="en-US"/>
        </w:rPr>
        <w:t>Langue et Droit</w:t>
      </w:r>
      <w:r w:rsidRPr="008C0DBB">
        <w:rPr>
          <w:noProof/>
        </w:rPr>
        <w:tab/>
      </w:r>
      <w:r w:rsidRPr="008C0DBB">
        <w:rPr>
          <w:noProof/>
        </w:rPr>
        <w:fldChar w:fldCharType="begin"/>
      </w:r>
      <w:r w:rsidRPr="008C0DBB">
        <w:rPr>
          <w:noProof/>
        </w:rPr>
        <w:instrText xml:space="preserve"> PAGEREF _Toc487641481 \h </w:instrText>
      </w:r>
      <w:r w:rsidRPr="008C0DBB">
        <w:rPr>
          <w:noProof/>
        </w:rPr>
      </w:r>
      <w:r w:rsidRPr="008C0DBB">
        <w:rPr>
          <w:noProof/>
        </w:rPr>
        <w:fldChar w:fldCharType="separate"/>
      </w:r>
      <w:r w:rsidR="00994494">
        <w:rPr>
          <w:noProof/>
        </w:rPr>
        <w:t>130</w:t>
      </w:r>
      <w:r w:rsidRPr="008C0DBB">
        <w:rPr>
          <w:noProof/>
        </w:rPr>
        <w:fldChar w:fldCharType="end"/>
      </w:r>
    </w:p>
    <w:p w14:paraId="31E8DB48" w14:textId="72CBBF46"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w:t>
      </w:r>
      <w:r w:rsidRPr="008C0DBB">
        <w:rPr>
          <w:rFonts w:asciiTheme="minorHAnsi" w:eastAsiaTheme="minorEastAsia" w:hAnsiTheme="minorHAnsi" w:cstheme="minorBidi"/>
          <w:noProof/>
          <w:sz w:val="22"/>
          <w:szCs w:val="22"/>
          <w:lang w:eastAsia="zh-CN"/>
        </w:rPr>
        <w:tab/>
      </w:r>
      <w:r w:rsidRPr="008C0DBB">
        <w:rPr>
          <w:noProof/>
          <w:lang w:eastAsia="en-US"/>
        </w:rPr>
        <w:t>Décisions du Directeur de Projet</w:t>
      </w:r>
      <w:r w:rsidRPr="008C0DBB">
        <w:rPr>
          <w:noProof/>
        </w:rPr>
        <w:tab/>
      </w:r>
      <w:r w:rsidRPr="008C0DBB">
        <w:rPr>
          <w:noProof/>
        </w:rPr>
        <w:fldChar w:fldCharType="begin"/>
      </w:r>
      <w:r w:rsidRPr="008C0DBB">
        <w:rPr>
          <w:noProof/>
        </w:rPr>
        <w:instrText xml:space="preserve"> PAGEREF _Toc487641482 \h </w:instrText>
      </w:r>
      <w:r w:rsidRPr="008C0DBB">
        <w:rPr>
          <w:noProof/>
        </w:rPr>
      </w:r>
      <w:r w:rsidRPr="008C0DBB">
        <w:rPr>
          <w:noProof/>
        </w:rPr>
        <w:fldChar w:fldCharType="separate"/>
      </w:r>
      <w:r w:rsidR="00994494">
        <w:rPr>
          <w:noProof/>
        </w:rPr>
        <w:t>130</w:t>
      </w:r>
      <w:r w:rsidRPr="008C0DBB">
        <w:rPr>
          <w:noProof/>
        </w:rPr>
        <w:fldChar w:fldCharType="end"/>
      </w:r>
    </w:p>
    <w:p w14:paraId="4D31340B" w14:textId="7B129CCE"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w:t>
      </w:r>
      <w:r w:rsidRPr="008C0DBB">
        <w:rPr>
          <w:rFonts w:asciiTheme="minorHAnsi" w:eastAsiaTheme="minorEastAsia" w:hAnsiTheme="minorHAnsi" w:cstheme="minorBidi"/>
          <w:noProof/>
          <w:sz w:val="22"/>
          <w:szCs w:val="22"/>
          <w:lang w:eastAsia="zh-CN"/>
        </w:rPr>
        <w:tab/>
      </w:r>
      <w:r w:rsidRPr="008C0DBB">
        <w:rPr>
          <w:noProof/>
          <w:lang w:eastAsia="en-US"/>
        </w:rPr>
        <w:t>Délégation</w:t>
      </w:r>
      <w:r w:rsidRPr="008C0DBB">
        <w:rPr>
          <w:noProof/>
        </w:rPr>
        <w:tab/>
      </w:r>
      <w:r w:rsidRPr="008C0DBB">
        <w:rPr>
          <w:noProof/>
        </w:rPr>
        <w:fldChar w:fldCharType="begin"/>
      </w:r>
      <w:r w:rsidRPr="008C0DBB">
        <w:rPr>
          <w:noProof/>
        </w:rPr>
        <w:instrText xml:space="preserve"> PAGEREF _Toc487641483 \h </w:instrText>
      </w:r>
      <w:r w:rsidRPr="008C0DBB">
        <w:rPr>
          <w:noProof/>
        </w:rPr>
      </w:r>
      <w:r w:rsidRPr="008C0DBB">
        <w:rPr>
          <w:noProof/>
        </w:rPr>
        <w:fldChar w:fldCharType="separate"/>
      </w:r>
      <w:r w:rsidR="00994494">
        <w:rPr>
          <w:noProof/>
        </w:rPr>
        <w:t>130</w:t>
      </w:r>
      <w:r w:rsidRPr="008C0DBB">
        <w:rPr>
          <w:noProof/>
        </w:rPr>
        <w:fldChar w:fldCharType="end"/>
      </w:r>
    </w:p>
    <w:p w14:paraId="73A6707F" w14:textId="414DE008"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6.</w:t>
      </w:r>
      <w:r w:rsidRPr="008C0DBB">
        <w:rPr>
          <w:rFonts w:asciiTheme="minorHAnsi" w:eastAsiaTheme="minorEastAsia" w:hAnsiTheme="minorHAnsi" w:cstheme="minorBidi"/>
          <w:noProof/>
          <w:sz w:val="22"/>
          <w:szCs w:val="22"/>
          <w:lang w:eastAsia="zh-CN"/>
        </w:rPr>
        <w:tab/>
      </w:r>
      <w:r w:rsidRPr="008C0DBB">
        <w:rPr>
          <w:noProof/>
          <w:lang w:eastAsia="en-US"/>
        </w:rPr>
        <w:t>Communica-tions</w:t>
      </w:r>
      <w:r w:rsidRPr="008C0DBB">
        <w:rPr>
          <w:noProof/>
        </w:rPr>
        <w:tab/>
      </w:r>
      <w:r w:rsidRPr="008C0DBB">
        <w:rPr>
          <w:noProof/>
        </w:rPr>
        <w:fldChar w:fldCharType="begin"/>
      </w:r>
      <w:r w:rsidRPr="008C0DBB">
        <w:rPr>
          <w:noProof/>
        </w:rPr>
        <w:instrText xml:space="preserve"> PAGEREF _Toc487641484 \h </w:instrText>
      </w:r>
      <w:r w:rsidRPr="008C0DBB">
        <w:rPr>
          <w:noProof/>
        </w:rPr>
      </w:r>
      <w:r w:rsidRPr="008C0DBB">
        <w:rPr>
          <w:noProof/>
        </w:rPr>
        <w:fldChar w:fldCharType="separate"/>
      </w:r>
      <w:r w:rsidR="00994494">
        <w:rPr>
          <w:noProof/>
        </w:rPr>
        <w:t>130</w:t>
      </w:r>
      <w:r w:rsidRPr="008C0DBB">
        <w:rPr>
          <w:noProof/>
        </w:rPr>
        <w:fldChar w:fldCharType="end"/>
      </w:r>
    </w:p>
    <w:p w14:paraId="5336A48F" w14:textId="67E46053"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7.</w:t>
      </w:r>
      <w:r w:rsidRPr="008C0DBB">
        <w:rPr>
          <w:rFonts w:asciiTheme="minorHAnsi" w:eastAsiaTheme="minorEastAsia" w:hAnsiTheme="minorHAnsi" w:cstheme="minorBidi"/>
          <w:noProof/>
          <w:sz w:val="22"/>
          <w:szCs w:val="22"/>
          <w:lang w:eastAsia="zh-CN"/>
        </w:rPr>
        <w:tab/>
      </w:r>
      <w:r w:rsidRPr="008C0DBB">
        <w:rPr>
          <w:noProof/>
          <w:lang w:eastAsia="en-US"/>
        </w:rPr>
        <w:t>Sous-traitance</w:t>
      </w:r>
      <w:r w:rsidRPr="008C0DBB">
        <w:rPr>
          <w:noProof/>
        </w:rPr>
        <w:tab/>
      </w:r>
      <w:r w:rsidRPr="008C0DBB">
        <w:rPr>
          <w:noProof/>
        </w:rPr>
        <w:fldChar w:fldCharType="begin"/>
      </w:r>
      <w:r w:rsidRPr="008C0DBB">
        <w:rPr>
          <w:noProof/>
        </w:rPr>
        <w:instrText xml:space="preserve"> PAGEREF _Toc487641485 \h </w:instrText>
      </w:r>
      <w:r w:rsidRPr="008C0DBB">
        <w:rPr>
          <w:noProof/>
        </w:rPr>
      </w:r>
      <w:r w:rsidRPr="008C0DBB">
        <w:rPr>
          <w:noProof/>
        </w:rPr>
        <w:fldChar w:fldCharType="separate"/>
      </w:r>
      <w:r w:rsidR="00994494">
        <w:rPr>
          <w:noProof/>
        </w:rPr>
        <w:t>130</w:t>
      </w:r>
      <w:r w:rsidRPr="008C0DBB">
        <w:rPr>
          <w:noProof/>
        </w:rPr>
        <w:fldChar w:fldCharType="end"/>
      </w:r>
    </w:p>
    <w:p w14:paraId="7253D57E" w14:textId="071EE51F"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8.</w:t>
      </w:r>
      <w:r w:rsidRPr="008C0DBB">
        <w:rPr>
          <w:rFonts w:asciiTheme="minorHAnsi" w:eastAsiaTheme="minorEastAsia" w:hAnsiTheme="minorHAnsi" w:cstheme="minorBidi"/>
          <w:noProof/>
          <w:sz w:val="22"/>
          <w:szCs w:val="22"/>
          <w:lang w:eastAsia="zh-CN"/>
        </w:rPr>
        <w:tab/>
      </w:r>
      <w:r w:rsidRPr="008C0DBB">
        <w:rPr>
          <w:noProof/>
          <w:lang w:eastAsia="en-US"/>
        </w:rPr>
        <w:t>Autres entrepreneurs</w:t>
      </w:r>
      <w:r w:rsidRPr="008C0DBB">
        <w:rPr>
          <w:noProof/>
        </w:rPr>
        <w:tab/>
      </w:r>
      <w:r w:rsidRPr="008C0DBB">
        <w:rPr>
          <w:noProof/>
        </w:rPr>
        <w:fldChar w:fldCharType="begin"/>
      </w:r>
      <w:r w:rsidRPr="008C0DBB">
        <w:rPr>
          <w:noProof/>
        </w:rPr>
        <w:instrText xml:space="preserve"> PAGEREF _Toc487641486 \h </w:instrText>
      </w:r>
      <w:r w:rsidRPr="008C0DBB">
        <w:rPr>
          <w:noProof/>
        </w:rPr>
      </w:r>
      <w:r w:rsidRPr="008C0DBB">
        <w:rPr>
          <w:noProof/>
        </w:rPr>
        <w:fldChar w:fldCharType="separate"/>
      </w:r>
      <w:r w:rsidR="00994494">
        <w:rPr>
          <w:noProof/>
        </w:rPr>
        <w:t>130</w:t>
      </w:r>
      <w:r w:rsidRPr="008C0DBB">
        <w:rPr>
          <w:noProof/>
        </w:rPr>
        <w:fldChar w:fldCharType="end"/>
      </w:r>
    </w:p>
    <w:p w14:paraId="153230EC" w14:textId="46A1F4C5"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9.</w:t>
      </w:r>
      <w:r w:rsidRPr="008C0DBB">
        <w:rPr>
          <w:rFonts w:asciiTheme="minorHAnsi" w:eastAsiaTheme="minorEastAsia" w:hAnsiTheme="minorHAnsi" w:cstheme="minorBidi"/>
          <w:noProof/>
          <w:sz w:val="22"/>
          <w:szCs w:val="22"/>
          <w:lang w:eastAsia="zh-CN"/>
        </w:rPr>
        <w:tab/>
      </w:r>
      <w:r w:rsidRPr="008C0DBB">
        <w:rPr>
          <w:noProof/>
          <w:lang w:eastAsia="en-US"/>
        </w:rPr>
        <w:t>Personnel et Matériel</w:t>
      </w:r>
      <w:r w:rsidRPr="008C0DBB">
        <w:rPr>
          <w:noProof/>
        </w:rPr>
        <w:tab/>
      </w:r>
      <w:r w:rsidRPr="008C0DBB">
        <w:rPr>
          <w:noProof/>
        </w:rPr>
        <w:fldChar w:fldCharType="begin"/>
      </w:r>
      <w:r w:rsidRPr="008C0DBB">
        <w:rPr>
          <w:noProof/>
        </w:rPr>
        <w:instrText xml:space="preserve"> PAGEREF _Toc487641487 \h </w:instrText>
      </w:r>
      <w:r w:rsidRPr="008C0DBB">
        <w:rPr>
          <w:noProof/>
        </w:rPr>
      </w:r>
      <w:r w:rsidRPr="008C0DBB">
        <w:rPr>
          <w:noProof/>
        </w:rPr>
        <w:fldChar w:fldCharType="separate"/>
      </w:r>
      <w:r w:rsidR="00994494">
        <w:rPr>
          <w:noProof/>
        </w:rPr>
        <w:t>131</w:t>
      </w:r>
      <w:r w:rsidRPr="008C0DBB">
        <w:rPr>
          <w:noProof/>
        </w:rPr>
        <w:fldChar w:fldCharType="end"/>
      </w:r>
    </w:p>
    <w:p w14:paraId="418B81CF" w14:textId="55606488"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10.</w:t>
      </w:r>
      <w:r w:rsidRPr="008C0DBB">
        <w:rPr>
          <w:rFonts w:asciiTheme="minorHAnsi" w:eastAsiaTheme="minorEastAsia" w:hAnsiTheme="minorHAnsi" w:cstheme="minorBidi"/>
          <w:noProof/>
          <w:sz w:val="22"/>
          <w:szCs w:val="22"/>
          <w:lang w:eastAsia="zh-CN"/>
        </w:rPr>
        <w:tab/>
      </w:r>
      <w:r w:rsidRPr="008C0DBB">
        <w:rPr>
          <w:noProof/>
          <w:lang w:eastAsia="en-US"/>
        </w:rPr>
        <w:t>Risques incombant au Maître de l’Ouvrage et à l’Entrepreneur</w:t>
      </w:r>
      <w:r w:rsidRPr="008C0DBB">
        <w:rPr>
          <w:noProof/>
        </w:rPr>
        <w:tab/>
      </w:r>
      <w:r w:rsidRPr="008C0DBB">
        <w:rPr>
          <w:noProof/>
        </w:rPr>
        <w:fldChar w:fldCharType="begin"/>
      </w:r>
      <w:r w:rsidRPr="008C0DBB">
        <w:rPr>
          <w:noProof/>
        </w:rPr>
        <w:instrText xml:space="preserve"> PAGEREF _Toc487641488 \h </w:instrText>
      </w:r>
      <w:r w:rsidRPr="008C0DBB">
        <w:rPr>
          <w:noProof/>
        </w:rPr>
      </w:r>
      <w:r w:rsidRPr="008C0DBB">
        <w:rPr>
          <w:noProof/>
        </w:rPr>
        <w:fldChar w:fldCharType="separate"/>
      </w:r>
      <w:r w:rsidR="00994494">
        <w:rPr>
          <w:noProof/>
        </w:rPr>
        <w:t>131</w:t>
      </w:r>
      <w:r w:rsidRPr="008C0DBB">
        <w:rPr>
          <w:noProof/>
        </w:rPr>
        <w:fldChar w:fldCharType="end"/>
      </w:r>
    </w:p>
    <w:p w14:paraId="1FFFC542" w14:textId="33A3D31A"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11.</w:t>
      </w:r>
      <w:r w:rsidRPr="008C0DBB">
        <w:rPr>
          <w:rFonts w:asciiTheme="minorHAnsi" w:eastAsiaTheme="minorEastAsia" w:hAnsiTheme="minorHAnsi" w:cstheme="minorBidi"/>
          <w:noProof/>
          <w:sz w:val="22"/>
          <w:szCs w:val="22"/>
          <w:lang w:eastAsia="zh-CN"/>
        </w:rPr>
        <w:tab/>
      </w:r>
      <w:r w:rsidRPr="008C0DBB">
        <w:rPr>
          <w:noProof/>
          <w:lang w:eastAsia="en-US"/>
        </w:rPr>
        <w:t>Risques incombant au Maître de l’Ouvrage</w:t>
      </w:r>
      <w:r w:rsidRPr="008C0DBB">
        <w:rPr>
          <w:noProof/>
        </w:rPr>
        <w:tab/>
      </w:r>
      <w:r w:rsidRPr="008C0DBB">
        <w:rPr>
          <w:noProof/>
        </w:rPr>
        <w:fldChar w:fldCharType="begin"/>
      </w:r>
      <w:r w:rsidRPr="008C0DBB">
        <w:rPr>
          <w:noProof/>
        </w:rPr>
        <w:instrText xml:space="preserve"> PAGEREF _Toc487641489 \h </w:instrText>
      </w:r>
      <w:r w:rsidRPr="008C0DBB">
        <w:rPr>
          <w:noProof/>
        </w:rPr>
      </w:r>
      <w:r w:rsidRPr="008C0DBB">
        <w:rPr>
          <w:noProof/>
        </w:rPr>
        <w:fldChar w:fldCharType="separate"/>
      </w:r>
      <w:r w:rsidR="00994494">
        <w:rPr>
          <w:noProof/>
        </w:rPr>
        <w:t>131</w:t>
      </w:r>
      <w:r w:rsidRPr="008C0DBB">
        <w:rPr>
          <w:noProof/>
        </w:rPr>
        <w:fldChar w:fldCharType="end"/>
      </w:r>
    </w:p>
    <w:p w14:paraId="323F2D66" w14:textId="57A4138D"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12.</w:t>
      </w:r>
      <w:r w:rsidRPr="008C0DBB">
        <w:rPr>
          <w:rFonts w:asciiTheme="minorHAnsi" w:eastAsiaTheme="minorEastAsia" w:hAnsiTheme="minorHAnsi" w:cstheme="minorBidi"/>
          <w:noProof/>
          <w:sz w:val="22"/>
          <w:szCs w:val="22"/>
          <w:lang w:eastAsia="zh-CN"/>
        </w:rPr>
        <w:tab/>
      </w:r>
      <w:r w:rsidRPr="008C0DBB">
        <w:rPr>
          <w:noProof/>
          <w:lang w:eastAsia="en-US"/>
        </w:rPr>
        <w:t>Risques incombant à l’Entrepreneur</w:t>
      </w:r>
      <w:r w:rsidRPr="008C0DBB">
        <w:rPr>
          <w:noProof/>
        </w:rPr>
        <w:tab/>
      </w:r>
      <w:r w:rsidRPr="008C0DBB">
        <w:rPr>
          <w:noProof/>
        </w:rPr>
        <w:fldChar w:fldCharType="begin"/>
      </w:r>
      <w:r w:rsidRPr="008C0DBB">
        <w:rPr>
          <w:noProof/>
        </w:rPr>
        <w:instrText xml:space="preserve"> PAGEREF _Toc487641490 \h </w:instrText>
      </w:r>
      <w:r w:rsidRPr="008C0DBB">
        <w:rPr>
          <w:noProof/>
        </w:rPr>
      </w:r>
      <w:r w:rsidRPr="008C0DBB">
        <w:rPr>
          <w:noProof/>
        </w:rPr>
        <w:fldChar w:fldCharType="separate"/>
      </w:r>
      <w:r w:rsidR="00994494">
        <w:rPr>
          <w:noProof/>
        </w:rPr>
        <w:t>132</w:t>
      </w:r>
      <w:r w:rsidRPr="008C0DBB">
        <w:rPr>
          <w:noProof/>
        </w:rPr>
        <w:fldChar w:fldCharType="end"/>
      </w:r>
    </w:p>
    <w:p w14:paraId="3CBD7347" w14:textId="25011DC2"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13.</w:t>
      </w:r>
      <w:r w:rsidRPr="008C0DBB">
        <w:rPr>
          <w:rFonts w:asciiTheme="minorHAnsi" w:eastAsiaTheme="minorEastAsia" w:hAnsiTheme="minorHAnsi" w:cstheme="minorBidi"/>
          <w:noProof/>
          <w:sz w:val="22"/>
          <w:szCs w:val="22"/>
          <w:lang w:eastAsia="zh-CN"/>
        </w:rPr>
        <w:tab/>
      </w:r>
      <w:r w:rsidRPr="008C0DBB">
        <w:rPr>
          <w:noProof/>
          <w:lang w:eastAsia="en-US"/>
        </w:rPr>
        <w:t>Assurances</w:t>
      </w:r>
      <w:r w:rsidRPr="008C0DBB">
        <w:rPr>
          <w:noProof/>
        </w:rPr>
        <w:tab/>
      </w:r>
      <w:r w:rsidRPr="008C0DBB">
        <w:rPr>
          <w:noProof/>
        </w:rPr>
        <w:fldChar w:fldCharType="begin"/>
      </w:r>
      <w:r w:rsidRPr="008C0DBB">
        <w:rPr>
          <w:noProof/>
        </w:rPr>
        <w:instrText xml:space="preserve"> PAGEREF _Toc487641491 \h </w:instrText>
      </w:r>
      <w:r w:rsidRPr="008C0DBB">
        <w:rPr>
          <w:noProof/>
        </w:rPr>
      </w:r>
      <w:r w:rsidRPr="008C0DBB">
        <w:rPr>
          <w:noProof/>
        </w:rPr>
        <w:fldChar w:fldCharType="separate"/>
      </w:r>
      <w:r w:rsidR="00994494">
        <w:rPr>
          <w:noProof/>
        </w:rPr>
        <w:t>132</w:t>
      </w:r>
      <w:r w:rsidRPr="008C0DBB">
        <w:rPr>
          <w:noProof/>
        </w:rPr>
        <w:fldChar w:fldCharType="end"/>
      </w:r>
    </w:p>
    <w:p w14:paraId="4AFC40BC" w14:textId="30017705"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14.</w:t>
      </w:r>
      <w:r w:rsidRPr="008C0DBB">
        <w:rPr>
          <w:rFonts w:asciiTheme="minorHAnsi" w:eastAsiaTheme="minorEastAsia" w:hAnsiTheme="minorHAnsi" w:cstheme="minorBidi"/>
          <w:noProof/>
          <w:sz w:val="22"/>
          <w:szCs w:val="22"/>
          <w:lang w:eastAsia="zh-CN"/>
        </w:rPr>
        <w:tab/>
      </w:r>
      <w:r w:rsidRPr="008C0DBB">
        <w:rPr>
          <w:noProof/>
          <w:lang w:eastAsia="en-US"/>
        </w:rPr>
        <w:t>Rapports d’investigation du Site</w:t>
      </w:r>
      <w:r w:rsidRPr="008C0DBB">
        <w:rPr>
          <w:noProof/>
        </w:rPr>
        <w:tab/>
      </w:r>
      <w:r w:rsidRPr="008C0DBB">
        <w:rPr>
          <w:noProof/>
        </w:rPr>
        <w:fldChar w:fldCharType="begin"/>
      </w:r>
      <w:r w:rsidRPr="008C0DBB">
        <w:rPr>
          <w:noProof/>
        </w:rPr>
        <w:instrText xml:space="preserve"> PAGEREF _Toc487641492 \h </w:instrText>
      </w:r>
      <w:r w:rsidRPr="008C0DBB">
        <w:rPr>
          <w:noProof/>
        </w:rPr>
      </w:r>
      <w:r w:rsidRPr="008C0DBB">
        <w:rPr>
          <w:noProof/>
        </w:rPr>
        <w:fldChar w:fldCharType="separate"/>
      </w:r>
      <w:r w:rsidR="00994494">
        <w:rPr>
          <w:noProof/>
        </w:rPr>
        <w:t>133</w:t>
      </w:r>
      <w:r w:rsidRPr="008C0DBB">
        <w:rPr>
          <w:noProof/>
        </w:rPr>
        <w:fldChar w:fldCharType="end"/>
      </w:r>
    </w:p>
    <w:p w14:paraId="4A4C533F" w14:textId="024F8866"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15.</w:t>
      </w:r>
      <w:r w:rsidRPr="008C0DBB">
        <w:rPr>
          <w:rFonts w:asciiTheme="minorHAnsi" w:eastAsiaTheme="minorEastAsia" w:hAnsiTheme="minorHAnsi" w:cstheme="minorBidi"/>
          <w:noProof/>
          <w:sz w:val="22"/>
          <w:szCs w:val="22"/>
          <w:lang w:eastAsia="zh-CN"/>
        </w:rPr>
        <w:tab/>
      </w:r>
      <w:r w:rsidRPr="008C0DBB">
        <w:rPr>
          <w:noProof/>
          <w:lang w:eastAsia="en-US"/>
        </w:rPr>
        <w:t>Obligation de l’Entrepreneur d’exécuter les Travaux</w:t>
      </w:r>
      <w:r w:rsidRPr="008C0DBB">
        <w:rPr>
          <w:noProof/>
        </w:rPr>
        <w:tab/>
      </w:r>
      <w:r w:rsidRPr="008C0DBB">
        <w:rPr>
          <w:noProof/>
        </w:rPr>
        <w:fldChar w:fldCharType="begin"/>
      </w:r>
      <w:r w:rsidRPr="008C0DBB">
        <w:rPr>
          <w:noProof/>
        </w:rPr>
        <w:instrText xml:space="preserve"> PAGEREF _Toc487641493 \h </w:instrText>
      </w:r>
      <w:r w:rsidRPr="008C0DBB">
        <w:rPr>
          <w:noProof/>
        </w:rPr>
      </w:r>
      <w:r w:rsidRPr="008C0DBB">
        <w:rPr>
          <w:noProof/>
        </w:rPr>
        <w:fldChar w:fldCharType="separate"/>
      </w:r>
      <w:r w:rsidR="00994494">
        <w:rPr>
          <w:noProof/>
        </w:rPr>
        <w:t>133</w:t>
      </w:r>
      <w:r w:rsidRPr="008C0DBB">
        <w:rPr>
          <w:noProof/>
        </w:rPr>
        <w:fldChar w:fldCharType="end"/>
      </w:r>
    </w:p>
    <w:p w14:paraId="6D2287C1" w14:textId="19E9D9F7"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16.</w:t>
      </w:r>
      <w:r w:rsidRPr="008C0DBB">
        <w:rPr>
          <w:rFonts w:asciiTheme="minorHAnsi" w:eastAsiaTheme="minorEastAsia" w:hAnsiTheme="minorHAnsi" w:cstheme="minorBidi"/>
          <w:noProof/>
          <w:sz w:val="22"/>
          <w:szCs w:val="22"/>
          <w:lang w:eastAsia="zh-CN"/>
        </w:rPr>
        <w:tab/>
      </w:r>
      <w:r w:rsidRPr="008C0DBB">
        <w:rPr>
          <w:noProof/>
          <w:lang w:eastAsia="en-US"/>
        </w:rPr>
        <w:t>Obligation de terminer les Travaux à la Date d’achèvement prévue</w:t>
      </w:r>
      <w:r w:rsidRPr="008C0DBB">
        <w:rPr>
          <w:noProof/>
        </w:rPr>
        <w:tab/>
      </w:r>
      <w:r w:rsidRPr="008C0DBB">
        <w:rPr>
          <w:noProof/>
        </w:rPr>
        <w:fldChar w:fldCharType="begin"/>
      </w:r>
      <w:r w:rsidRPr="008C0DBB">
        <w:rPr>
          <w:noProof/>
        </w:rPr>
        <w:instrText xml:space="preserve"> PAGEREF _Toc487641494 \h </w:instrText>
      </w:r>
      <w:r w:rsidRPr="008C0DBB">
        <w:rPr>
          <w:noProof/>
        </w:rPr>
      </w:r>
      <w:r w:rsidRPr="008C0DBB">
        <w:rPr>
          <w:noProof/>
        </w:rPr>
        <w:fldChar w:fldCharType="separate"/>
      </w:r>
      <w:r w:rsidR="00994494">
        <w:rPr>
          <w:noProof/>
        </w:rPr>
        <w:t>133</w:t>
      </w:r>
      <w:r w:rsidRPr="008C0DBB">
        <w:rPr>
          <w:noProof/>
        </w:rPr>
        <w:fldChar w:fldCharType="end"/>
      </w:r>
    </w:p>
    <w:p w14:paraId="60BED838" w14:textId="43AE2CF3"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17.</w:t>
      </w:r>
      <w:r w:rsidRPr="008C0DBB">
        <w:rPr>
          <w:rFonts w:asciiTheme="minorHAnsi" w:eastAsiaTheme="minorEastAsia" w:hAnsiTheme="minorHAnsi" w:cstheme="minorBidi"/>
          <w:noProof/>
          <w:sz w:val="22"/>
          <w:szCs w:val="22"/>
          <w:lang w:eastAsia="zh-CN"/>
        </w:rPr>
        <w:tab/>
      </w:r>
      <w:r w:rsidRPr="008C0DBB">
        <w:rPr>
          <w:noProof/>
          <w:lang w:eastAsia="en-US"/>
        </w:rPr>
        <w:t>Approbation du Directeur de Projet</w:t>
      </w:r>
      <w:r w:rsidRPr="008C0DBB">
        <w:rPr>
          <w:noProof/>
        </w:rPr>
        <w:tab/>
      </w:r>
      <w:r w:rsidRPr="008C0DBB">
        <w:rPr>
          <w:noProof/>
        </w:rPr>
        <w:fldChar w:fldCharType="begin"/>
      </w:r>
      <w:r w:rsidRPr="008C0DBB">
        <w:rPr>
          <w:noProof/>
        </w:rPr>
        <w:instrText xml:space="preserve"> PAGEREF _Toc487641495 \h </w:instrText>
      </w:r>
      <w:r w:rsidRPr="008C0DBB">
        <w:rPr>
          <w:noProof/>
        </w:rPr>
      </w:r>
      <w:r w:rsidRPr="008C0DBB">
        <w:rPr>
          <w:noProof/>
        </w:rPr>
        <w:fldChar w:fldCharType="separate"/>
      </w:r>
      <w:r w:rsidR="00994494">
        <w:rPr>
          <w:noProof/>
        </w:rPr>
        <w:t>133</w:t>
      </w:r>
      <w:r w:rsidRPr="008C0DBB">
        <w:rPr>
          <w:noProof/>
        </w:rPr>
        <w:fldChar w:fldCharType="end"/>
      </w:r>
    </w:p>
    <w:p w14:paraId="1479C5C5" w14:textId="5A9EECD2"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18.</w:t>
      </w:r>
      <w:r w:rsidRPr="008C0DBB">
        <w:rPr>
          <w:rFonts w:asciiTheme="minorHAnsi" w:eastAsiaTheme="minorEastAsia" w:hAnsiTheme="minorHAnsi" w:cstheme="minorBidi"/>
          <w:noProof/>
          <w:sz w:val="22"/>
          <w:szCs w:val="22"/>
          <w:lang w:eastAsia="zh-CN"/>
        </w:rPr>
        <w:tab/>
      </w:r>
      <w:r w:rsidRPr="008C0DBB">
        <w:rPr>
          <w:noProof/>
          <w:lang w:eastAsia="en-US"/>
        </w:rPr>
        <w:t>Sécurité</w:t>
      </w:r>
      <w:r w:rsidRPr="008C0DBB">
        <w:rPr>
          <w:noProof/>
        </w:rPr>
        <w:tab/>
      </w:r>
      <w:r w:rsidRPr="008C0DBB">
        <w:rPr>
          <w:noProof/>
        </w:rPr>
        <w:fldChar w:fldCharType="begin"/>
      </w:r>
      <w:r w:rsidRPr="008C0DBB">
        <w:rPr>
          <w:noProof/>
        </w:rPr>
        <w:instrText xml:space="preserve"> PAGEREF _Toc487641496 \h </w:instrText>
      </w:r>
      <w:r w:rsidRPr="008C0DBB">
        <w:rPr>
          <w:noProof/>
        </w:rPr>
      </w:r>
      <w:r w:rsidRPr="008C0DBB">
        <w:rPr>
          <w:noProof/>
        </w:rPr>
        <w:fldChar w:fldCharType="separate"/>
      </w:r>
      <w:r w:rsidR="00994494">
        <w:rPr>
          <w:noProof/>
        </w:rPr>
        <w:t>134</w:t>
      </w:r>
      <w:r w:rsidRPr="008C0DBB">
        <w:rPr>
          <w:noProof/>
        </w:rPr>
        <w:fldChar w:fldCharType="end"/>
      </w:r>
    </w:p>
    <w:p w14:paraId="1EA4DFD9" w14:textId="1CA00212"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19.</w:t>
      </w:r>
      <w:r w:rsidRPr="008C0DBB">
        <w:rPr>
          <w:rFonts w:asciiTheme="minorHAnsi" w:eastAsiaTheme="minorEastAsia" w:hAnsiTheme="minorHAnsi" w:cstheme="minorBidi"/>
          <w:noProof/>
          <w:sz w:val="22"/>
          <w:szCs w:val="22"/>
          <w:lang w:eastAsia="zh-CN"/>
        </w:rPr>
        <w:tab/>
      </w:r>
      <w:r w:rsidRPr="008C0DBB">
        <w:rPr>
          <w:noProof/>
          <w:lang w:eastAsia="en-US"/>
        </w:rPr>
        <w:t>Découvertes</w:t>
      </w:r>
      <w:r w:rsidRPr="008C0DBB">
        <w:rPr>
          <w:noProof/>
        </w:rPr>
        <w:tab/>
      </w:r>
      <w:r w:rsidRPr="008C0DBB">
        <w:rPr>
          <w:noProof/>
        </w:rPr>
        <w:fldChar w:fldCharType="begin"/>
      </w:r>
      <w:r w:rsidRPr="008C0DBB">
        <w:rPr>
          <w:noProof/>
        </w:rPr>
        <w:instrText xml:space="preserve"> PAGEREF _Toc487641497 \h </w:instrText>
      </w:r>
      <w:r w:rsidRPr="008C0DBB">
        <w:rPr>
          <w:noProof/>
        </w:rPr>
      </w:r>
      <w:r w:rsidRPr="008C0DBB">
        <w:rPr>
          <w:noProof/>
        </w:rPr>
        <w:fldChar w:fldCharType="separate"/>
      </w:r>
      <w:r w:rsidR="00994494">
        <w:rPr>
          <w:noProof/>
        </w:rPr>
        <w:t>134</w:t>
      </w:r>
      <w:r w:rsidRPr="008C0DBB">
        <w:rPr>
          <w:noProof/>
        </w:rPr>
        <w:fldChar w:fldCharType="end"/>
      </w:r>
    </w:p>
    <w:p w14:paraId="362C5409" w14:textId="51B9ED10"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20.</w:t>
      </w:r>
      <w:r w:rsidRPr="008C0DBB">
        <w:rPr>
          <w:rFonts w:asciiTheme="minorHAnsi" w:eastAsiaTheme="minorEastAsia" w:hAnsiTheme="minorHAnsi" w:cstheme="minorBidi"/>
          <w:noProof/>
          <w:sz w:val="22"/>
          <w:szCs w:val="22"/>
          <w:lang w:eastAsia="zh-CN"/>
        </w:rPr>
        <w:tab/>
      </w:r>
      <w:r w:rsidRPr="008C0DBB">
        <w:rPr>
          <w:noProof/>
          <w:lang w:eastAsia="en-US"/>
        </w:rPr>
        <w:t>Mise à disposition du Site</w:t>
      </w:r>
      <w:r w:rsidRPr="008C0DBB">
        <w:rPr>
          <w:noProof/>
        </w:rPr>
        <w:tab/>
      </w:r>
      <w:r w:rsidRPr="008C0DBB">
        <w:rPr>
          <w:noProof/>
        </w:rPr>
        <w:fldChar w:fldCharType="begin"/>
      </w:r>
      <w:r w:rsidRPr="008C0DBB">
        <w:rPr>
          <w:noProof/>
        </w:rPr>
        <w:instrText xml:space="preserve"> PAGEREF _Toc487641498 \h </w:instrText>
      </w:r>
      <w:r w:rsidRPr="008C0DBB">
        <w:rPr>
          <w:noProof/>
        </w:rPr>
      </w:r>
      <w:r w:rsidRPr="008C0DBB">
        <w:rPr>
          <w:noProof/>
        </w:rPr>
        <w:fldChar w:fldCharType="separate"/>
      </w:r>
      <w:r w:rsidR="00994494">
        <w:rPr>
          <w:noProof/>
        </w:rPr>
        <w:t>134</w:t>
      </w:r>
      <w:r w:rsidRPr="008C0DBB">
        <w:rPr>
          <w:noProof/>
        </w:rPr>
        <w:fldChar w:fldCharType="end"/>
      </w:r>
    </w:p>
    <w:p w14:paraId="5DA0ACB1" w14:textId="787048A2"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21.</w:t>
      </w:r>
      <w:r w:rsidRPr="008C0DBB">
        <w:rPr>
          <w:rFonts w:asciiTheme="minorHAnsi" w:eastAsiaTheme="minorEastAsia" w:hAnsiTheme="minorHAnsi" w:cstheme="minorBidi"/>
          <w:noProof/>
          <w:sz w:val="22"/>
          <w:szCs w:val="22"/>
          <w:lang w:eastAsia="zh-CN"/>
        </w:rPr>
        <w:tab/>
      </w:r>
      <w:r w:rsidRPr="008C0DBB">
        <w:rPr>
          <w:noProof/>
          <w:lang w:eastAsia="en-US"/>
        </w:rPr>
        <w:t>Accès au Site</w:t>
      </w:r>
      <w:r w:rsidRPr="008C0DBB">
        <w:rPr>
          <w:noProof/>
        </w:rPr>
        <w:tab/>
      </w:r>
      <w:r w:rsidRPr="008C0DBB">
        <w:rPr>
          <w:noProof/>
        </w:rPr>
        <w:fldChar w:fldCharType="begin"/>
      </w:r>
      <w:r w:rsidRPr="008C0DBB">
        <w:rPr>
          <w:noProof/>
        </w:rPr>
        <w:instrText xml:space="preserve"> PAGEREF _Toc487641499 \h </w:instrText>
      </w:r>
      <w:r w:rsidRPr="008C0DBB">
        <w:rPr>
          <w:noProof/>
        </w:rPr>
      </w:r>
      <w:r w:rsidRPr="008C0DBB">
        <w:rPr>
          <w:noProof/>
        </w:rPr>
        <w:fldChar w:fldCharType="separate"/>
      </w:r>
      <w:r w:rsidR="00994494">
        <w:rPr>
          <w:noProof/>
        </w:rPr>
        <w:t>134</w:t>
      </w:r>
      <w:r w:rsidRPr="008C0DBB">
        <w:rPr>
          <w:noProof/>
        </w:rPr>
        <w:fldChar w:fldCharType="end"/>
      </w:r>
    </w:p>
    <w:p w14:paraId="780DF0D1" w14:textId="2D829D1D"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22.</w:t>
      </w:r>
      <w:r w:rsidRPr="008C0DBB">
        <w:rPr>
          <w:rFonts w:asciiTheme="minorHAnsi" w:eastAsiaTheme="minorEastAsia" w:hAnsiTheme="minorHAnsi" w:cstheme="minorBidi"/>
          <w:noProof/>
          <w:sz w:val="22"/>
          <w:szCs w:val="22"/>
          <w:lang w:eastAsia="zh-CN"/>
        </w:rPr>
        <w:tab/>
      </w:r>
      <w:r w:rsidRPr="008C0DBB">
        <w:rPr>
          <w:noProof/>
          <w:lang w:eastAsia="en-US"/>
        </w:rPr>
        <w:t>Instructions, Inspections et Audits</w:t>
      </w:r>
      <w:r w:rsidRPr="008C0DBB">
        <w:rPr>
          <w:noProof/>
        </w:rPr>
        <w:tab/>
      </w:r>
      <w:r w:rsidRPr="008C0DBB">
        <w:rPr>
          <w:noProof/>
        </w:rPr>
        <w:fldChar w:fldCharType="begin"/>
      </w:r>
      <w:r w:rsidRPr="008C0DBB">
        <w:rPr>
          <w:noProof/>
        </w:rPr>
        <w:instrText xml:space="preserve"> PAGEREF _Toc487641500 \h </w:instrText>
      </w:r>
      <w:r w:rsidRPr="008C0DBB">
        <w:rPr>
          <w:noProof/>
        </w:rPr>
      </w:r>
      <w:r w:rsidRPr="008C0DBB">
        <w:rPr>
          <w:noProof/>
        </w:rPr>
        <w:fldChar w:fldCharType="separate"/>
      </w:r>
      <w:r w:rsidR="00994494">
        <w:rPr>
          <w:noProof/>
        </w:rPr>
        <w:t>134</w:t>
      </w:r>
      <w:r w:rsidRPr="008C0DBB">
        <w:rPr>
          <w:noProof/>
        </w:rPr>
        <w:fldChar w:fldCharType="end"/>
      </w:r>
    </w:p>
    <w:p w14:paraId="49DC7F0E" w14:textId="4714E7E3"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23.</w:t>
      </w:r>
      <w:r w:rsidRPr="008C0DBB">
        <w:rPr>
          <w:rFonts w:asciiTheme="minorHAnsi" w:eastAsiaTheme="minorEastAsia" w:hAnsiTheme="minorHAnsi" w:cstheme="minorBidi"/>
          <w:noProof/>
          <w:sz w:val="22"/>
          <w:szCs w:val="22"/>
          <w:lang w:eastAsia="zh-CN"/>
        </w:rPr>
        <w:tab/>
      </w:r>
      <w:r w:rsidRPr="008C0DBB">
        <w:rPr>
          <w:noProof/>
          <w:lang w:eastAsia="en-US"/>
        </w:rPr>
        <w:t>Désignation du Conciliateur</w:t>
      </w:r>
      <w:r w:rsidRPr="008C0DBB">
        <w:rPr>
          <w:noProof/>
        </w:rPr>
        <w:tab/>
      </w:r>
      <w:r w:rsidRPr="008C0DBB">
        <w:rPr>
          <w:noProof/>
        </w:rPr>
        <w:fldChar w:fldCharType="begin"/>
      </w:r>
      <w:r w:rsidRPr="008C0DBB">
        <w:rPr>
          <w:noProof/>
        </w:rPr>
        <w:instrText xml:space="preserve"> PAGEREF _Toc487641501 \h </w:instrText>
      </w:r>
      <w:r w:rsidRPr="008C0DBB">
        <w:rPr>
          <w:noProof/>
        </w:rPr>
      </w:r>
      <w:r w:rsidRPr="008C0DBB">
        <w:rPr>
          <w:noProof/>
        </w:rPr>
        <w:fldChar w:fldCharType="separate"/>
      </w:r>
      <w:r w:rsidR="00994494">
        <w:rPr>
          <w:noProof/>
        </w:rPr>
        <w:t>135</w:t>
      </w:r>
      <w:r w:rsidRPr="008C0DBB">
        <w:rPr>
          <w:noProof/>
        </w:rPr>
        <w:fldChar w:fldCharType="end"/>
      </w:r>
    </w:p>
    <w:p w14:paraId="2B03231D" w14:textId="08075B80"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24.</w:t>
      </w:r>
      <w:r w:rsidRPr="008C0DBB">
        <w:rPr>
          <w:rFonts w:asciiTheme="minorHAnsi" w:eastAsiaTheme="minorEastAsia" w:hAnsiTheme="minorHAnsi" w:cstheme="minorBidi"/>
          <w:noProof/>
          <w:sz w:val="22"/>
          <w:szCs w:val="22"/>
          <w:lang w:eastAsia="zh-CN"/>
        </w:rPr>
        <w:tab/>
      </w:r>
      <w:r w:rsidRPr="008C0DBB">
        <w:rPr>
          <w:noProof/>
          <w:lang w:eastAsia="en-US"/>
        </w:rPr>
        <w:t>Procédure de règlement des différends</w:t>
      </w:r>
      <w:r w:rsidRPr="008C0DBB">
        <w:rPr>
          <w:noProof/>
        </w:rPr>
        <w:tab/>
      </w:r>
      <w:r w:rsidRPr="008C0DBB">
        <w:rPr>
          <w:noProof/>
        </w:rPr>
        <w:fldChar w:fldCharType="begin"/>
      </w:r>
      <w:r w:rsidRPr="008C0DBB">
        <w:rPr>
          <w:noProof/>
        </w:rPr>
        <w:instrText xml:space="preserve"> PAGEREF _Toc487641502 \h </w:instrText>
      </w:r>
      <w:r w:rsidRPr="008C0DBB">
        <w:rPr>
          <w:noProof/>
        </w:rPr>
      </w:r>
      <w:r w:rsidRPr="008C0DBB">
        <w:rPr>
          <w:noProof/>
        </w:rPr>
        <w:fldChar w:fldCharType="separate"/>
      </w:r>
      <w:r w:rsidR="00994494">
        <w:rPr>
          <w:noProof/>
        </w:rPr>
        <w:t>135</w:t>
      </w:r>
      <w:r w:rsidRPr="008C0DBB">
        <w:rPr>
          <w:noProof/>
        </w:rPr>
        <w:fldChar w:fldCharType="end"/>
      </w:r>
    </w:p>
    <w:p w14:paraId="3266E002" w14:textId="5497FC2B"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25.</w:t>
      </w:r>
      <w:r w:rsidRPr="008C0DBB">
        <w:rPr>
          <w:rFonts w:asciiTheme="minorHAnsi" w:eastAsiaTheme="minorEastAsia" w:hAnsiTheme="minorHAnsi" w:cstheme="minorBidi"/>
          <w:noProof/>
          <w:sz w:val="22"/>
          <w:szCs w:val="22"/>
          <w:lang w:eastAsia="zh-CN"/>
        </w:rPr>
        <w:tab/>
      </w:r>
      <w:r w:rsidRPr="008C0DBB">
        <w:rPr>
          <w:noProof/>
          <w:lang w:eastAsia="en-US"/>
        </w:rPr>
        <w:t>Pratiques de Fraude et Corruption</w:t>
      </w:r>
      <w:r w:rsidRPr="008C0DBB">
        <w:rPr>
          <w:noProof/>
        </w:rPr>
        <w:tab/>
      </w:r>
      <w:r w:rsidRPr="008C0DBB">
        <w:rPr>
          <w:noProof/>
        </w:rPr>
        <w:fldChar w:fldCharType="begin"/>
      </w:r>
      <w:r w:rsidRPr="008C0DBB">
        <w:rPr>
          <w:noProof/>
        </w:rPr>
        <w:instrText xml:space="preserve"> PAGEREF _Toc487641503 \h </w:instrText>
      </w:r>
      <w:r w:rsidRPr="008C0DBB">
        <w:rPr>
          <w:noProof/>
        </w:rPr>
      </w:r>
      <w:r w:rsidRPr="008C0DBB">
        <w:rPr>
          <w:noProof/>
        </w:rPr>
        <w:fldChar w:fldCharType="separate"/>
      </w:r>
      <w:r w:rsidR="00994494">
        <w:rPr>
          <w:noProof/>
        </w:rPr>
        <w:t>136</w:t>
      </w:r>
      <w:r w:rsidRPr="008C0DBB">
        <w:rPr>
          <w:noProof/>
        </w:rPr>
        <w:fldChar w:fldCharType="end"/>
      </w:r>
    </w:p>
    <w:p w14:paraId="2FAC89B7" w14:textId="754CDCE3" w:rsidR="008718E0" w:rsidRPr="008C0DBB" w:rsidRDefault="008718E0">
      <w:pPr>
        <w:pStyle w:val="TOC1"/>
        <w:rPr>
          <w:rFonts w:asciiTheme="minorHAnsi" w:eastAsiaTheme="minorEastAsia" w:hAnsiTheme="minorHAnsi" w:cstheme="minorBidi"/>
          <w:b w:val="0"/>
          <w:noProof/>
          <w:sz w:val="22"/>
          <w:szCs w:val="22"/>
          <w:lang w:eastAsia="zh-CN"/>
        </w:rPr>
      </w:pPr>
      <w:r w:rsidRPr="008C0DBB">
        <w:rPr>
          <w:noProof/>
          <w:lang w:eastAsia="en-US"/>
        </w:rPr>
        <w:t>B. Maîtrise du temps</w:t>
      </w:r>
      <w:r w:rsidRPr="008C0DBB">
        <w:rPr>
          <w:noProof/>
        </w:rPr>
        <w:tab/>
      </w:r>
      <w:r w:rsidRPr="008C0DBB">
        <w:rPr>
          <w:noProof/>
        </w:rPr>
        <w:fldChar w:fldCharType="begin"/>
      </w:r>
      <w:r w:rsidRPr="008C0DBB">
        <w:rPr>
          <w:noProof/>
        </w:rPr>
        <w:instrText xml:space="preserve"> PAGEREF _Toc487641504 \h </w:instrText>
      </w:r>
      <w:r w:rsidRPr="008C0DBB">
        <w:rPr>
          <w:noProof/>
        </w:rPr>
      </w:r>
      <w:r w:rsidRPr="008C0DBB">
        <w:rPr>
          <w:noProof/>
        </w:rPr>
        <w:fldChar w:fldCharType="separate"/>
      </w:r>
      <w:r w:rsidR="00994494">
        <w:rPr>
          <w:noProof/>
        </w:rPr>
        <w:t>136</w:t>
      </w:r>
      <w:r w:rsidRPr="008C0DBB">
        <w:rPr>
          <w:noProof/>
        </w:rPr>
        <w:fldChar w:fldCharType="end"/>
      </w:r>
    </w:p>
    <w:p w14:paraId="092BF4EB" w14:textId="6EE2E11C"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26.</w:t>
      </w:r>
      <w:r w:rsidRPr="008C0DBB">
        <w:rPr>
          <w:rFonts w:asciiTheme="minorHAnsi" w:eastAsiaTheme="minorEastAsia" w:hAnsiTheme="minorHAnsi" w:cstheme="minorBidi"/>
          <w:noProof/>
          <w:sz w:val="22"/>
          <w:szCs w:val="22"/>
          <w:lang w:eastAsia="zh-CN"/>
        </w:rPr>
        <w:tab/>
      </w:r>
      <w:r w:rsidRPr="008C0DBB">
        <w:rPr>
          <w:noProof/>
          <w:lang w:eastAsia="en-US"/>
        </w:rPr>
        <w:t>Programme</w:t>
      </w:r>
      <w:r w:rsidRPr="008C0DBB">
        <w:rPr>
          <w:noProof/>
        </w:rPr>
        <w:tab/>
      </w:r>
      <w:r w:rsidRPr="008C0DBB">
        <w:rPr>
          <w:noProof/>
        </w:rPr>
        <w:fldChar w:fldCharType="begin"/>
      </w:r>
      <w:r w:rsidRPr="008C0DBB">
        <w:rPr>
          <w:noProof/>
        </w:rPr>
        <w:instrText xml:space="preserve"> PAGEREF _Toc487641505 \h </w:instrText>
      </w:r>
      <w:r w:rsidRPr="008C0DBB">
        <w:rPr>
          <w:noProof/>
        </w:rPr>
      </w:r>
      <w:r w:rsidRPr="008C0DBB">
        <w:rPr>
          <w:noProof/>
        </w:rPr>
        <w:fldChar w:fldCharType="separate"/>
      </w:r>
      <w:r w:rsidR="00994494">
        <w:rPr>
          <w:noProof/>
        </w:rPr>
        <w:t>136</w:t>
      </w:r>
      <w:r w:rsidRPr="008C0DBB">
        <w:rPr>
          <w:noProof/>
        </w:rPr>
        <w:fldChar w:fldCharType="end"/>
      </w:r>
    </w:p>
    <w:p w14:paraId="765FA120" w14:textId="68A7DA0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27.</w:t>
      </w:r>
      <w:r w:rsidRPr="008C0DBB">
        <w:rPr>
          <w:rFonts w:asciiTheme="minorHAnsi" w:eastAsiaTheme="minorEastAsia" w:hAnsiTheme="minorHAnsi" w:cstheme="minorBidi"/>
          <w:noProof/>
          <w:sz w:val="22"/>
          <w:szCs w:val="22"/>
          <w:lang w:eastAsia="zh-CN"/>
        </w:rPr>
        <w:tab/>
      </w:r>
      <w:r w:rsidRPr="008C0DBB">
        <w:rPr>
          <w:noProof/>
          <w:lang w:eastAsia="en-US"/>
        </w:rPr>
        <w:t>Report de la Date d’achèvement prévue</w:t>
      </w:r>
      <w:r w:rsidRPr="008C0DBB">
        <w:rPr>
          <w:noProof/>
        </w:rPr>
        <w:tab/>
      </w:r>
      <w:r w:rsidRPr="008C0DBB">
        <w:rPr>
          <w:noProof/>
        </w:rPr>
        <w:fldChar w:fldCharType="begin"/>
      </w:r>
      <w:r w:rsidRPr="008C0DBB">
        <w:rPr>
          <w:noProof/>
        </w:rPr>
        <w:instrText xml:space="preserve"> PAGEREF _Toc487641506 \h </w:instrText>
      </w:r>
      <w:r w:rsidRPr="008C0DBB">
        <w:rPr>
          <w:noProof/>
        </w:rPr>
      </w:r>
      <w:r w:rsidRPr="008C0DBB">
        <w:rPr>
          <w:noProof/>
        </w:rPr>
        <w:fldChar w:fldCharType="separate"/>
      </w:r>
      <w:r w:rsidR="00994494">
        <w:rPr>
          <w:noProof/>
        </w:rPr>
        <w:t>137</w:t>
      </w:r>
      <w:r w:rsidRPr="008C0DBB">
        <w:rPr>
          <w:noProof/>
        </w:rPr>
        <w:fldChar w:fldCharType="end"/>
      </w:r>
    </w:p>
    <w:p w14:paraId="4DB54CF3" w14:textId="1B55DD6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28.</w:t>
      </w:r>
      <w:r w:rsidRPr="008C0DBB">
        <w:rPr>
          <w:rFonts w:asciiTheme="minorHAnsi" w:eastAsiaTheme="minorEastAsia" w:hAnsiTheme="minorHAnsi" w:cstheme="minorBidi"/>
          <w:noProof/>
          <w:sz w:val="22"/>
          <w:szCs w:val="22"/>
          <w:lang w:eastAsia="zh-CN"/>
        </w:rPr>
        <w:tab/>
      </w:r>
      <w:r w:rsidRPr="008C0DBB">
        <w:rPr>
          <w:noProof/>
          <w:lang w:eastAsia="en-US"/>
        </w:rPr>
        <w:t>Accélération</w:t>
      </w:r>
      <w:r w:rsidRPr="008C0DBB">
        <w:rPr>
          <w:noProof/>
        </w:rPr>
        <w:tab/>
      </w:r>
      <w:r w:rsidRPr="008C0DBB">
        <w:rPr>
          <w:noProof/>
        </w:rPr>
        <w:fldChar w:fldCharType="begin"/>
      </w:r>
      <w:r w:rsidRPr="008C0DBB">
        <w:rPr>
          <w:noProof/>
        </w:rPr>
        <w:instrText xml:space="preserve"> PAGEREF _Toc487641507 \h </w:instrText>
      </w:r>
      <w:r w:rsidRPr="008C0DBB">
        <w:rPr>
          <w:noProof/>
        </w:rPr>
      </w:r>
      <w:r w:rsidRPr="008C0DBB">
        <w:rPr>
          <w:noProof/>
        </w:rPr>
        <w:fldChar w:fldCharType="separate"/>
      </w:r>
      <w:r w:rsidR="00994494">
        <w:rPr>
          <w:noProof/>
        </w:rPr>
        <w:t>137</w:t>
      </w:r>
      <w:r w:rsidRPr="008C0DBB">
        <w:rPr>
          <w:noProof/>
        </w:rPr>
        <w:fldChar w:fldCharType="end"/>
      </w:r>
    </w:p>
    <w:p w14:paraId="3F55D7BA" w14:textId="445C1503"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29.</w:t>
      </w:r>
      <w:r w:rsidRPr="008C0DBB">
        <w:rPr>
          <w:rFonts w:asciiTheme="minorHAnsi" w:eastAsiaTheme="minorEastAsia" w:hAnsiTheme="minorHAnsi" w:cstheme="minorBidi"/>
          <w:noProof/>
          <w:sz w:val="22"/>
          <w:szCs w:val="22"/>
          <w:lang w:eastAsia="zh-CN"/>
        </w:rPr>
        <w:tab/>
      </w:r>
      <w:r w:rsidRPr="008C0DBB">
        <w:rPr>
          <w:noProof/>
          <w:lang w:eastAsia="en-US"/>
        </w:rPr>
        <w:t>Ajournement par le Directeur de Projet</w:t>
      </w:r>
      <w:r w:rsidRPr="008C0DBB">
        <w:rPr>
          <w:noProof/>
        </w:rPr>
        <w:tab/>
      </w:r>
      <w:r w:rsidRPr="008C0DBB">
        <w:rPr>
          <w:noProof/>
        </w:rPr>
        <w:fldChar w:fldCharType="begin"/>
      </w:r>
      <w:r w:rsidRPr="008C0DBB">
        <w:rPr>
          <w:noProof/>
        </w:rPr>
        <w:instrText xml:space="preserve"> PAGEREF _Toc487641508 \h </w:instrText>
      </w:r>
      <w:r w:rsidRPr="008C0DBB">
        <w:rPr>
          <w:noProof/>
        </w:rPr>
      </w:r>
      <w:r w:rsidRPr="008C0DBB">
        <w:rPr>
          <w:noProof/>
        </w:rPr>
        <w:fldChar w:fldCharType="separate"/>
      </w:r>
      <w:r w:rsidR="00994494">
        <w:rPr>
          <w:noProof/>
        </w:rPr>
        <w:t>137</w:t>
      </w:r>
      <w:r w:rsidRPr="008C0DBB">
        <w:rPr>
          <w:noProof/>
        </w:rPr>
        <w:fldChar w:fldCharType="end"/>
      </w:r>
    </w:p>
    <w:p w14:paraId="5B41BF0E" w14:textId="3BC42D8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30.</w:t>
      </w:r>
      <w:r w:rsidRPr="008C0DBB">
        <w:rPr>
          <w:rFonts w:asciiTheme="minorHAnsi" w:eastAsiaTheme="minorEastAsia" w:hAnsiTheme="minorHAnsi" w:cstheme="minorBidi"/>
          <w:noProof/>
          <w:sz w:val="22"/>
          <w:szCs w:val="22"/>
          <w:lang w:eastAsia="zh-CN"/>
        </w:rPr>
        <w:tab/>
      </w:r>
      <w:r w:rsidRPr="008C0DBB">
        <w:rPr>
          <w:noProof/>
          <w:lang w:eastAsia="en-US"/>
        </w:rPr>
        <w:t>Réunions de gestion</w:t>
      </w:r>
      <w:r w:rsidRPr="008C0DBB">
        <w:rPr>
          <w:noProof/>
        </w:rPr>
        <w:tab/>
      </w:r>
      <w:r w:rsidRPr="008C0DBB">
        <w:rPr>
          <w:noProof/>
        </w:rPr>
        <w:fldChar w:fldCharType="begin"/>
      </w:r>
      <w:r w:rsidRPr="008C0DBB">
        <w:rPr>
          <w:noProof/>
        </w:rPr>
        <w:instrText xml:space="preserve"> PAGEREF _Toc487641509 \h </w:instrText>
      </w:r>
      <w:r w:rsidRPr="008C0DBB">
        <w:rPr>
          <w:noProof/>
        </w:rPr>
      </w:r>
      <w:r w:rsidRPr="008C0DBB">
        <w:rPr>
          <w:noProof/>
        </w:rPr>
        <w:fldChar w:fldCharType="separate"/>
      </w:r>
      <w:r w:rsidR="00994494">
        <w:rPr>
          <w:noProof/>
        </w:rPr>
        <w:t>137</w:t>
      </w:r>
      <w:r w:rsidRPr="008C0DBB">
        <w:rPr>
          <w:noProof/>
        </w:rPr>
        <w:fldChar w:fldCharType="end"/>
      </w:r>
    </w:p>
    <w:p w14:paraId="044B56AE" w14:textId="0FEA4D37"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31.</w:t>
      </w:r>
      <w:r w:rsidRPr="008C0DBB">
        <w:rPr>
          <w:rFonts w:asciiTheme="minorHAnsi" w:eastAsiaTheme="minorEastAsia" w:hAnsiTheme="minorHAnsi" w:cstheme="minorBidi"/>
          <w:noProof/>
          <w:sz w:val="22"/>
          <w:szCs w:val="22"/>
          <w:lang w:eastAsia="zh-CN"/>
        </w:rPr>
        <w:tab/>
      </w:r>
      <w:r w:rsidRPr="008C0DBB">
        <w:rPr>
          <w:noProof/>
          <w:lang w:eastAsia="en-US"/>
        </w:rPr>
        <w:t>Préavis</w:t>
      </w:r>
      <w:r w:rsidRPr="008C0DBB">
        <w:rPr>
          <w:noProof/>
        </w:rPr>
        <w:tab/>
      </w:r>
      <w:r w:rsidRPr="008C0DBB">
        <w:rPr>
          <w:noProof/>
        </w:rPr>
        <w:fldChar w:fldCharType="begin"/>
      </w:r>
      <w:r w:rsidRPr="008C0DBB">
        <w:rPr>
          <w:noProof/>
        </w:rPr>
        <w:instrText xml:space="preserve"> PAGEREF _Toc487641510 \h </w:instrText>
      </w:r>
      <w:r w:rsidRPr="008C0DBB">
        <w:rPr>
          <w:noProof/>
        </w:rPr>
      </w:r>
      <w:r w:rsidRPr="008C0DBB">
        <w:rPr>
          <w:noProof/>
        </w:rPr>
        <w:fldChar w:fldCharType="separate"/>
      </w:r>
      <w:r w:rsidR="00994494">
        <w:rPr>
          <w:noProof/>
        </w:rPr>
        <w:t>138</w:t>
      </w:r>
      <w:r w:rsidRPr="008C0DBB">
        <w:rPr>
          <w:noProof/>
        </w:rPr>
        <w:fldChar w:fldCharType="end"/>
      </w:r>
    </w:p>
    <w:p w14:paraId="5948F57A" w14:textId="7B914DB0" w:rsidR="008718E0" w:rsidRPr="008C0DBB" w:rsidRDefault="008718E0">
      <w:pPr>
        <w:pStyle w:val="TOC1"/>
        <w:rPr>
          <w:rFonts w:asciiTheme="minorHAnsi" w:eastAsiaTheme="minorEastAsia" w:hAnsiTheme="minorHAnsi" w:cstheme="minorBidi"/>
          <w:b w:val="0"/>
          <w:noProof/>
          <w:sz w:val="22"/>
          <w:szCs w:val="22"/>
          <w:lang w:eastAsia="zh-CN"/>
        </w:rPr>
      </w:pPr>
      <w:r w:rsidRPr="008C0DBB">
        <w:rPr>
          <w:noProof/>
          <w:lang w:eastAsia="en-US"/>
        </w:rPr>
        <w:t>C. Contrôle de qualité</w:t>
      </w:r>
      <w:r w:rsidRPr="008C0DBB">
        <w:rPr>
          <w:noProof/>
        </w:rPr>
        <w:tab/>
      </w:r>
      <w:r w:rsidRPr="008C0DBB">
        <w:rPr>
          <w:noProof/>
        </w:rPr>
        <w:fldChar w:fldCharType="begin"/>
      </w:r>
      <w:r w:rsidRPr="008C0DBB">
        <w:rPr>
          <w:noProof/>
        </w:rPr>
        <w:instrText xml:space="preserve"> PAGEREF _Toc487641511 \h </w:instrText>
      </w:r>
      <w:r w:rsidRPr="008C0DBB">
        <w:rPr>
          <w:noProof/>
        </w:rPr>
      </w:r>
      <w:r w:rsidRPr="008C0DBB">
        <w:rPr>
          <w:noProof/>
        </w:rPr>
        <w:fldChar w:fldCharType="separate"/>
      </w:r>
      <w:r w:rsidR="00994494">
        <w:rPr>
          <w:noProof/>
        </w:rPr>
        <w:t>138</w:t>
      </w:r>
      <w:r w:rsidRPr="008C0DBB">
        <w:rPr>
          <w:noProof/>
        </w:rPr>
        <w:fldChar w:fldCharType="end"/>
      </w:r>
    </w:p>
    <w:p w14:paraId="5EFE1FDC" w14:textId="0E4F4EAC"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32.</w:t>
      </w:r>
      <w:r w:rsidRPr="008C0DBB">
        <w:rPr>
          <w:rFonts w:asciiTheme="minorHAnsi" w:eastAsiaTheme="minorEastAsia" w:hAnsiTheme="minorHAnsi" w:cstheme="minorBidi"/>
          <w:noProof/>
          <w:sz w:val="22"/>
          <w:szCs w:val="22"/>
          <w:lang w:eastAsia="zh-CN"/>
        </w:rPr>
        <w:tab/>
      </w:r>
      <w:r w:rsidRPr="008C0DBB">
        <w:rPr>
          <w:noProof/>
          <w:lang w:eastAsia="en-US"/>
        </w:rPr>
        <w:t>Identification des défauts.</w:t>
      </w:r>
      <w:r w:rsidRPr="008C0DBB">
        <w:rPr>
          <w:noProof/>
        </w:rPr>
        <w:tab/>
      </w:r>
      <w:r w:rsidRPr="008C0DBB">
        <w:rPr>
          <w:noProof/>
        </w:rPr>
        <w:fldChar w:fldCharType="begin"/>
      </w:r>
      <w:r w:rsidRPr="008C0DBB">
        <w:rPr>
          <w:noProof/>
        </w:rPr>
        <w:instrText xml:space="preserve"> PAGEREF _Toc487641512 \h </w:instrText>
      </w:r>
      <w:r w:rsidRPr="008C0DBB">
        <w:rPr>
          <w:noProof/>
        </w:rPr>
      </w:r>
      <w:r w:rsidRPr="008C0DBB">
        <w:rPr>
          <w:noProof/>
        </w:rPr>
        <w:fldChar w:fldCharType="separate"/>
      </w:r>
      <w:r w:rsidR="00994494">
        <w:rPr>
          <w:noProof/>
        </w:rPr>
        <w:t>138</w:t>
      </w:r>
      <w:r w:rsidRPr="008C0DBB">
        <w:rPr>
          <w:noProof/>
        </w:rPr>
        <w:fldChar w:fldCharType="end"/>
      </w:r>
    </w:p>
    <w:p w14:paraId="56193341" w14:textId="2C0C9EBC"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33.</w:t>
      </w:r>
      <w:r w:rsidRPr="008C0DBB">
        <w:rPr>
          <w:rFonts w:asciiTheme="minorHAnsi" w:eastAsiaTheme="minorEastAsia" w:hAnsiTheme="minorHAnsi" w:cstheme="minorBidi"/>
          <w:noProof/>
          <w:sz w:val="22"/>
          <w:szCs w:val="22"/>
          <w:lang w:eastAsia="zh-CN"/>
        </w:rPr>
        <w:tab/>
      </w:r>
      <w:r w:rsidRPr="008C0DBB">
        <w:rPr>
          <w:noProof/>
          <w:lang w:eastAsia="en-US"/>
        </w:rPr>
        <w:t>Essais</w:t>
      </w:r>
      <w:r w:rsidRPr="008C0DBB">
        <w:rPr>
          <w:noProof/>
        </w:rPr>
        <w:tab/>
      </w:r>
      <w:r w:rsidRPr="008C0DBB">
        <w:rPr>
          <w:noProof/>
        </w:rPr>
        <w:fldChar w:fldCharType="begin"/>
      </w:r>
      <w:r w:rsidRPr="008C0DBB">
        <w:rPr>
          <w:noProof/>
        </w:rPr>
        <w:instrText xml:space="preserve"> PAGEREF _Toc487641513 \h </w:instrText>
      </w:r>
      <w:r w:rsidRPr="008C0DBB">
        <w:rPr>
          <w:noProof/>
        </w:rPr>
      </w:r>
      <w:r w:rsidRPr="008C0DBB">
        <w:rPr>
          <w:noProof/>
        </w:rPr>
        <w:fldChar w:fldCharType="separate"/>
      </w:r>
      <w:r w:rsidR="00994494">
        <w:rPr>
          <w:noProof/>
        </w:rPr>
        <w:t>138</w:t>
      </w:r>
      <w:r w:rsidRPr="008C0DBB">
        <w:rPr>
          <w:noProof/>
        </w:rPr>
        <w:fldChar w:fldCharType="end"/>
      </w:r>
    </w:p>
    <w:p w14:paraId="1FD039E1" w14:textId="567A02C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34.</w:t>
      </w:r>
      <w:r w:rsidRPr="008C0DBB">
        <w:rPr>
          <w:rFonts w:asciiTheme="minorHAnsi" w:eastAsiaTheme="minorEastAsia" w:hAnsiTheme="minorHAnsi" w:cstheme="minorBidi"/>
          <w:noProof/>
          <w:sz w:val="22"/>
          <w:szCs w:val="22"/>
          <w:lang w:eastAsia="zh-CN"/>
        </w:rPr>
        <w:tab/>
      </w:r>
      <w:r w:rsidRPr="008C0DBB">
        <w:rPr>
          <w:noProof/>
          <w:lang w:eastAsia="en-US"/>
        </w:rPr>
        <w:t>Correction des Défauts</w:t>
      </w:r>
      <w:r w:rsidRPr="008C0DBB">
        <w:rPr>
          <w:noProof/>
        </w:rPr>
        <w:tab/>
      </w:r>
      <w:r w:rsidRPr="008C0DBB">
        <w:rPr>
          <w:noProof/>
        </w:rPr>
        <w:fldChar w:fldCharType="begin"/>
      </w:r>
      <w:r w:rsidRPr="008C0DBB">
        <w:rPr>
          <w:noProof/>
        </w:rPr>
        <w:instrText xml:space="preserve"> PAGEREF _Toc487641514 \h </w:instrText>
      </w:r>
      <w:r w:rsidRPr="008C0DBB">
        <w:rPr>
          <w:noProof/>
        </w:rPr>
      </w:r>
      <w:r w:rsidRPr="008C0DBB">
        <w:rPr>
          <w:noProof/>
        </w:rPr>
        <w:fldChar w:fldCharType="separate"/>
      </w:r>
      <w:r w:rsidR="00994494">
        <w:rPr>
          <w:noProof/>
        </w:rPr>
        <w:t>138</w:t>
      </w:r>
      <w:r w:rsidRPr="008C0DBB">
        <w:rPr>
          <w:noProof/>
        </w:rPr>
        <w:fldChar w:fldCharType="end"/>
      </w:r>
    </w:p>
    <w:p w14:paraId="12492A7B" w14:textId="2CEE5D14"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35.</w:t>
      </w:r>
      <w:r w:rsidRPr="008C0DBB">
        <w:rPr>
          <w:rFonts w:asciiTheme="minorHAnsi" w:eastAsiaTheme="minorEastAsia" w:hAnsiTheme="minorHAnsi" w:cstheme="minorBidi"/>
          <w:noProof/>
          <w:sz w:val="22"/>
          <w:szCs w:val="22"/>
          <w:lang w:eastAsia="zh-CN"/>
        </w:rPr>
        <w:tab/>
      </w:r>
      <w:r w:rsidRPr="008C0DBB">
        <w:rPr>
          <w:noProof/>
          <w:lang w:eastAsia="en-US"/>
        </w:rPr>
        <w:t>Défauts non rectifiés</w:t>
      </w:r>
      <w:r w:rsidRPr="008C0DBB">
        <w:rPr>
          <w:noProof/>
        </w:rPr>
        <w:tab/>
      </w:r>
      <w:r w:rsidRPr="008C0DBB">
        <w:rPr>
          <w:noProof/>
        </w:rPr>
        <w:fldChar w:fldCharType="begin"/>
      </w:r>
      <w:r w:rsidRPr="008C0DBB">
        <w:rPr>
          <w:noProof/>
        </w:rPr>
        <w:instrText xml:space="preserve"> PAGEREF _Toc487641515 \h </w:instrText>
      </w:r>
      <w:r w:rsidRPr="008C0DBB">
        <w:rPr>
          <w:noProof/>
        </w:rPr>
      </w:r>
      <w:r w:rsidRPr="008C0DBB">
        <w:rPr>
          <w:noProof/>
        </w:rPr>
        <w:fldChar w:fldCharType="separate"/>
      </w:r>
      <w:r w:rsidR="00994494">
        <w:rPr>
          <w:noProof/>
        </w:rPr>
        <w:t>138</w:t>
      </w:r>
      <w:r w:rsidRPr="008C0DBB">
        <w:rPr>
          <w:noProof/>
        </w:rPr>
        <w:fldChar w:fldCharType="end"/>
      </w:r>
    </w:p>
    <w:p w14:paraId="1BEF7DF0" w14:textId="6B6EDECB" w:rsidR="008718E0" w:rsidRPr="008C0DBB" w:rsidRDefault="008718E0" w:rsidP="008718E0">
      <w:pPr>
        <w:pStyle w:val="TOC1"/>
        <w:keepNext/>
        <w:rPr>
          <w:rFonts w:asciiTheme="minorHAnsi" w:eastAsiaTheme="minorEastAsia" w:hAnsiTheme="minorHAnsi" w:cstheme="minorBidi"/>
          <w:b w:val="0"/>
          <w:noProof/>
          <w:sz w:val="22"/>
          <w:szCs w:val="22"/>
          <w:lang w:eastAsia="zh-CN"/>
        </w:rPr>
      </w:pPr>
      <w:r w:rsidRPr="008C0DBB">
        <w:rPr>
          <w:noProof/>
          <w:lang w:eastAsia="en-US"/>
        </w:rPr>
        <w:lastRenderedPageBreak/>
        <w:t>D. Maîtrise des coûts</w:t>
      </w:r>
      <w:r w:rsidRPr="008C0DBB">
        <w:rPr>
          <w:noProof/>
        </w:rPr>
        <w:tab/>
      </w:r>
      <w:r w:rsidRPr="008C0DBB">
        <w:rPr>
          <w:noProof/>
        </w:rPr>
        <w:fldChar w:fldCharType="begin"/>
      </w:r>
      <w:r w:rsidRPr="008C0DBB">
        <w:rPr>
          <w:noProof/>
        </w:rPr>
        <w:instrText xml:space="preserve"> PAGEREF _Toc487641516 \h </w:instrText>
      </w:r>
      <w:r w:rsidRPr="008C0DBB">
        <w:rPr>
          <w:noProof/>
        </w:rPr>
      </w:r>
      <w:r w:rsidRPr="008C0DBB">
        <w:rPr>
          <w:noProof/>
        </w:rPr>
        <w:fldChar w:fldCharType="separate"/>
      </w:r>
      <w:r w:rsidR="00994494">
        <w:rPr>
          <w:noProof/>
        </w:rPr>
        <w:t>139</w:t>
      </w:r>
      <w:r w:rsidRPr="008C0DBB">
        <w:rPr>
          <w:noProof/>
        </w:rPr>
        <w:fldChar w:fldCharType="end"/>
      </w:r>
    </w:p>
    <w:p w14:paraId="4DBF1E14" w14:textId="3FC04090"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36.</w:t>
      </w:r>
      <w:r w:rsidRPr="008C0DBB">
        <w:rPr>
          <w:rFonts w:asciiTheme="minorHAnsi" w:eastAsiaTheme="minorEastAsia" w:hAnsiTheme="minorHAnsi" w:cstheme="minorBidi"/>
          <w:noProof/>
          <w:sz w:val="22"/>
          <w:szCs w:val="22"/>
          <w:lang w:eastAsia="zh-CN"/>
        </w:rPr>
        <w:tab/>
      </w:r>
      <w:r w:rsidRPr="008C0DBB">
        <w:rPr>
          <w:noProof/>
          <w:lang w:eastAsia="en-US"/>
        </w:rPr>
        <w:t>Prix du Marché</w:t>
      </w:r>
      <w:r w:rsidRPr="008C0DBB">
        <w:rPr>
          <w:noProof/>
        </w:rPr>
        <w:tab/>
      </w:r>
      <w:r w:rsidRPr="008C0DBB">
        <w:rPr>
          <w:noProof/>
        </w:rPr>
        <w:fldChar w:fldCharType="begin"/>
      </w:r>
      <w:r w:rsidRPr="008C0DBB">
        <w:rPr>
          <w:noProof/>
        </w:rPr>
        <w:instrText xml:space="preserve"> PAGEREF _Toc487641517 \h </w:instrText>
      </w:r>
      <w:r w:rsidRPr="008C0DBB">
        <w:rPr>
          <w:noProof/>
        </w:rPr>
      </w:r>
      <w:r w:rsidRPr="008C0DBB">
        <w:rPr>
          <w:noProof/>
        </w:rPr>
        <w:fldChar w:fldCharType="separate"/>
      </w:r>
      <w:r w:rsidR="00994494">
        <w:rPr>
          <w:noProof/>
        </w:rPr>
        <w:t>139</w:t>
      </w:r>
      <w:r w:rsidRPr="008C0DBB">
        <w:rPr>
          <w:noProof/>
        </w:rPr>
        <w:fldChar w:fldCharType="end"/>
      </w:r>
    </w:p>
    <w:p w14:paraId="37F1C074" w14:textId="4E7FD255"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37.</w:t>
      </w:r>
      <w:r w:rsidRPr="008C0DBB">
        <w:rPr>
          <w:rFonts w:asciiTheme="minorHAnsi" w:eastAsiaTheme="minorEastAsia" w:hAnsiTheme="minorHAnsi" w:cstheme="minorBidi"/>
          <w:noProof/>
          <w:sz w:val="22"/>
          <w:szCs w:val="22"/>
          <w:lang w:eastAsia="zh-CN"/>
        </w:rPr>
        <w:tab/>
      </w:r>
      <w:r w:rsidRPr="008C0DBB">
        <w:rPr>
          <w:noProof/>
          <w:lang w:eastAsia="en-US"/>
        </w:rPr>
        <w:t>Modifications des quantités</w:t>
      </w:r>
      <w:r w:rsidRPr="008C0DBB">
        <w:rPr>
          <w:noProof/>
        </w:rPr>
        <w:tab/>
      </w:r>
      <w:r w:rsidRPr="008C0DBB">
        <w:rPr>
          <w:noProof/>
        </w:rPr>
        <w:fldChar w:fldCharType="begin"/>
      </w:r>
      <w:r w:rsidRPr="008C0DBB">
        <w:rPr>
          <w:noProof/>
        </w:rPr>
        <w:instrText xml:space="preserve"> PAGEREF _Toc487641518 \h </w:instrText>
      </w:r>
      <w:r w:rsidRPr="008C0DBB">
        <w:rPr>
          <w:noProof/>
        </w:rPr>
      </w:r>
      <w:r w:rsidRPr="008C0DBB">
        <w:rPr>
          <w:noProof/>
        </w:rPr>
        <w:fldChar w:fldCharType="separate"/>
      </w:r>
      <w:r w:rsidR="00994494">
        <w:rPr>
          <w:noProof/>
        </w:rPr>
        <w:t>139</w:t>
      </w:r>
      <w:r w:rsidRPr="008C0DBB">
        <w:rPr>
          <w:noProof/>
        </w:rPr>
        <w:fldChar w:fldCharType="end"/>
      </w:r>
    </w:p>
    <w:p w14:paraId="5070FE27" w14:textId="70204D5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38.</w:t>
      </w:r>
      <w:r w:rsidRPr="008C0DBB">
        <w:rPr>
          <w:rFonts w:asciiTheme="minorHAnsi" w:eastAsiaTheme="minorEastAsia" w:hAnsiTheme="minorHAnsi" w:cstheme="minorBidi"/>
          <w:noProof/>
          <w:sz w:val="22"/>
          <w:szCs w:val="22"/>
          <w:lang w:eastAsia="zh-CN"/>
        </w:rPr>
        <w:tab/>
      </w:r>
      <w:r w:rsidRPr="008C0DBB">
        <w:rPr>
          <w:noProof/>
          <w:lang w:eastAsia="en-US"/>
        </w:rPr>
        <w:t>Variations</w:t>
      </w:r>
      <w:r w:rsidRPr="008C0DBB">
        <w:rPr>
          <w:noProof/>
        </w:rPr>
        <w:tab/>
      </w:r>
      <w:r w:rsidRPr="008C0DBB">
        <w:rPr>
          <w:noProof/>
        </w:rPr>
        <w:fldChar w:fldCharType="begin"/>
      </w:r>
      <w:r w:rsidRPr="008C0DBB">
        <w:rPr>
          <w:noProof/>
        </w:rPr>
        <w:instrText xml:space="preserve"> PAGEREF _Toc487641519 \h </w:instrText>
      </w:r>
      <w:r w:rsidRPr="008C0DBB">
        <w:rPr>
          <w:noProof/>
        </w:rPr>
      </w:r>
      <w:r w:rsidRPr="008C0DBB">
        <w:rPr>
          <w:noProof/>
        </w:rPr>
        <w:fldChar w:fldCharType="separate"/>
      </w:r>
      <w:r w:rsidR="00994494">
        <w:rPr>
          <w:noProof/>
        </w:rPr>
        <w:t>139</w:t>
      </w:r>
      <w:r w:rsidRPr="008C0DBB">
        <w:rPr>
          <w:noProof/>
        </w:rPr>
        <w:fldChar w:fldCharType="end"/>
      </w:r>
    </w:p>
    <w:p w14:paraId="19D2FA1C" w14:textId="4749737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39.</w:t>
      </w:r>
      <w:r w:rsidRPr="008C0DBB">
        <w:rPr>
          <w:rFonts w:asciiTheme="minorHAnsi" w:eastAsiaTheme="minorEastAsia" w:hAnsiTheme="minorHAnsi" w:cstheme="minorBidi"/>
          <w:noProof/>
          <w:sz w:val="22"/>
          <w:szCs w:val="22"/>
          <w:lang w:eastAsia="zh-CN"/>
        </w:rPr>
        <w:tab/>
      </w:r>
      <w:r w:rsidRPr="008C0DBB">
        <w:rPr>
          <w:noProof/>
          <w:lang w:eastAsia="en-US"/>
        </w:rPr>
        <w:t>Prévisions de flux de paiements</w:t>
      </w:r>
      <w:r w:rsidRPr="008C0DBB">
        <w:rPr>
          <w:noProof/>
        </w:rPr>
        <w:tab/>
      </w:r>
      <w:r w:rsidRPr="008C0DBB">
        <w:rPr>
          <w:noProof/>
        </w:rPr>
        <w:fldChar w:fldCharType="begin"/>
      </w:r>
      <w:r w:rsidRPr="008C0DBB">
        <w:rPr>
          <w:noProof/>
        </w:rPr>
        <w:instrText xml:space="preserve"> PAGEREF _Toc487641520 \h </w:instrText>
      </w:r>
      <w:r w:rsidRPr="008C0DBB">
        <w:rPr>
          <w:noProof/>
        </w:rPr>
      </w:r>
      <w:r w:rsidRPr="008C0DBB">
        <w:rPr>
          <w:noProof/>
        </w:rPr>
        <w:fldChar w:fldCharType="separate"/>
      </w:r>
      <w:r w:rsidR="00994494">
        <w:rPr>
          <w:noProof/>
        </w:rPr>
        <w:t>140</w:t>
      </w:r>
      <w:r w:rsidRPr="008C0DBB">
        <w:rPr>
          <w:noProof/>
        </w:rPr>
        <w:fldChar w:fldCharType="end"/>
      </w:r>
    </w:p>
    <w:p w14:paraId="4DD1B2C7" w14:textId="2667E79A"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40.</w:t>
      </w:r>
      <w:r w:rsidRPr="008C0DBB">
        <w:rPr>
          <w:rFonts w:asciiTheme="minorHAnsi" w:eastAsiaTheme="minorEastAsia" w:hAnsiTheme="minorHAnsi" w:cstheme="minorBidi"/>
          <w:noProof/>
          <w:sz w:val="22"/>
          <w:szCs w:val="22"/>
          <w:lang w:eastAsia="zh-CN"/>
        </w:rPr>
        <w:tab/>
      </w:r>
      <w:r w:rsidRPr="008C0DBB">
        <w:rPr>
          <w:noProof/>
          <w:lang w:eastAsia="en-US"/>
        </w:rPr>
        <w:t>Décomptes</w:t>
      </w:r>
      <w:r w:rsidRPr="008C0DBB">
        <w:rPr>
          <w:noProof/>
        </w:rPr>
        <w:tab/>
      </w:r>
      <w:r w:rsidRPr="008C0DBB">
        <w:rPr>
          <w:noProof/>
        </w:rPr>
        <w:fldChar w:fldCharType="begin"/>
      </w:r>
      <w:r w:rsidRPr="008C0DBB">
        <w:rPr>
          <w:noProof/>
        </w:rPr>
        <w:instrText xml:space="preserve"> PAGEREF _Toc487641521 \h </w:instrText>
      </w:r>
      <w:r w:rsidRPr="008C0DBB">
        <w:rPr>
          <w:noProof/>
        </w:rPr>
      </w:r>
      <w:r w:rsidRPr="008C0DBB">
        <w:rPr>
          <w:noProof/>
        </w:rPr>
        <w:fldChar w:fldCharType="separate"/>
      </w:r>
      <w:r w:rsidR="00994494">
        <w:rPr>
          <w:noProof/>
        </w:rPr>
        <w:t>140</w:t>
      </w:r>
      <w:r w:rsidRPr="008C0DBB">
        <w:rPr>
          <w:noProof/>
        </w:rPr>
        <w:fldChar w:fldCharType="end"/>
      </w:r>
    </w:p>
    <w:p w14:paraId="00C45563" w14:textId="02154DB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41.</w:t>
      </w:r>
      <w:r w:rsidRPr="008C0DBB">
        <w:rPr>
          <w:rFonts w:asciiTheme="minorHAnsi" w:eastAsiaTheme="minorEastAsia" w:hAnsiTheme="minorHAnsi" w:cstheme="minorBidi"/>
          <w:noProof/>
          <w:sz w:val="22"/>
          <w:szCs w:val="22"/>
          <w:lang w:eastAsia="zh-CN"/>
        </w:rPr>
        <w:tab/>
      </w:r>
      <w:r w:rsidRPr="008C0DBB">
        <w:rPr>
          <w:noProof/>
          <w:lang w:eastAsia="en-US"/>
        </w:rPr>
        <w:t>Paiements</w:t>
      </w:r>
      <w:r w:rsidRPr="008C0DBB">
        <w:rPr>
          <w:noProof/>
        </w:rPr>
        <w:tab/>
      </w:r>
      <w:r w:rsidRPr="008C0DBB">
        <w:rPr>
          <w:noProof/>
        </w:rPr>
        <w:fldChar w:fldCharType="begin"/>
      </w:r>
      <w:r w:rsidRPr="008C0DBB">
        <w:rPr>
          <w:noProof/>
        </w:rPr>
        <w:instrText xml:space="preserve"> PAGEREF _Toc487641522 \h </w:instrText>
      </w:r>
      <w:r w:rsidRPr="008C0DBB">
        <w:rPr>
          <w:noProof/>
        </w:rPr>
      </w:r>
      <w:r w:rsidRPr="008C0DBB">
        <w:rPr>
          <w:noProof/>
        </w:rPr>
        <w:fldChar w:fldCharType="separate"/>
      </w:r>
      <w:r w:rsidR="00994494">
        <w:rPr>
          <w:noProof/>
        </w:rPr>
        <w:t>141</w:t>
      </w:r>
      <w:r w:rsidRPr="008C0DBB">
        <w:rPr>
          <w:noProof/>
        </w:rPr>
        <w:fldChar w:fldCharType="end"/>
      </w:r>
    </w:p>
    <w:p w14:paraId="070C6952" w14:textId="6078277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42.</w:t>
      </w:r>
      <w:r w:rsidRPr="008C0DBB">
        <w:rPr>
          <w:rFonts w:asciiTheme="minorHAnsi" w:eastAsiaTheme="minorEastAsia" w:hAnsiTheme="minorHAnsi" w:cstheme="minorBidi"/>
          <w:noProof/>
          <w:sz w:val="22"/>
          <w:szCs w:val="22"/>
          <w:lang w:eastAsia="zh-CN"/>
        </w:rPr>
        <w:tab/>
      </w:r>
      <w:r w:rsidRPr="008C0DBB">
        <w:rPr>
          <w:noProof/>
          <w:lang w:eastAsia="en-US"/>
        </w:rPr>
        <w:t>Evènements donnant droit à compensation</w:t>
      </w:r>
      <w:r w:rsidRPr="008C0DBB">
        <w:rPr>
          <w:noProof/>
        </w:rPr>
        <w:tab/>
      </w:r>
      <w:r w:rsidRPr="008C0DBB">
        <w:rPr>
          <w:noProof/>
        </w:rPr>
        <w:fldChar w:fldCharType="begin"/>
      </w:r>
      <w:r w:rsidRPr="008C0DBB">
        <w:rPr>
          <w:noProof/>
        </w:rPr>
        <w:instrText xml:space="preserve"> PAGEREF _Toc487641523 \h </w:instrText>
      </w:r>
      <w:r w:rsidRPr="008C0DBB">
        <w:rPr>
          <w:noProof/>
        </w:rPr>
      </w:r>
      <w:r w:rsidRPr="008C0DBB">
        <w:rPr>
          <w:noProof/>
        </w:rPr>
        <w:fldChar w:fldCharType="separate"/>
      </w:r>
      <w:r w:rsidR="00994494">
        <w:rPr>
          <w:noProof/>
        </w:rPr>
        <w:t>141</w:t>
      </w:r>
      <w:r w:rsidRPr="008C0DBB">
        <w:rPr>
          <w:noProof/>
        </w:rPr>
        <w:fldChar w:fldCharType="end"/>
      </w:r>
    </w:p>
    <w:p w14:paraId="023124AB" w14:textId="35DC7E39"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43.</w:t>
      </w:r>
      <w:r w:rsidRPr="008C0DBB">
        <w:rPr>
          <w:rFonts w:asciiTheme="minorHAnsi" w:eastAsiaTheme="minorEastAsia" w:hAnsiTheme="minorHAnsi" w:cstheme="minorBidi"/>
          <w:noProof/>
          <w:sz w:val="22"/>
          <w:szCs w:val="22"/>
          <w:lang w:eastAsia="zh-CN"/>
        </w:rPr>
        <w:tab/>
      </w:r>
      <w:r w:rsidRPr="008C0DBB">
        <w:rPr>
          <w:noProof/>
          <w:lang w:eastAsia="en-US"/>
        </w:rPr>
        <w:t>Fiscalité</w:t>
      </w:r>
      <w:r w:rsidRPr="008C0DBB">
        <w:rPr>
          <w:noProof/>
        </w:rPr>
        <w:tab/>
      </w:r>
      <w:r w:rsidRPr="008C0DBB">
        <w:rPr>
          <w:noProof/>
        </w:rPr>
        <w:fldChar w:fldCharType="begin"/>
      </w:r>
      <w:r w:rsidRPr="008C0DBB">
        <w:rPr>
          <w:noProof/>
        </w:rPr>
        <w:instrText xml:space="preserve"> PAGEREF _Toc487641524 \h </w:instrText>
      </w:r>
      <w:r w:rsidRPr="008C0DBB">
        <w:rPr>
          <w:noProof/>
        </w:rPr>
      </w:r>
      <w:r w:rsidRPr="008C0DBB">
        <w:rPr>
          <w:noProof/>
        </w:rPr>
        <w:fldChar w:fldCharType="separate"/>
      </w:r>
      <w:r w:rsidR="00994494">
        <w:rPr>
          <w:noProof/>
        </w:rPr>
        <w:t>143</w:t>
      </w:r>
      <w:r w:rsidRPr="008C0DBB">
        <w:rPr>
          <w:noProof/>
        </w:rPr>
        <w:fldChar w:fldCharType="end"/>
      </w:r>
    </w:p>
    <w:p w14:paraId="325863BD" w14:textId="34CA0430"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44.</w:t>
      </w:r>
      <w:r w:rsidRPr="008C0DBB">
        <w:rPr>
          <w:rFonts w:asciiTheme="minorHAnsi" w:eastAsiaTheme="minorEastAsia" w:hAnsiTheme="minorHAnsi" w:cstheme="minorBidi"/>
          <w:noProof/>
          <w:sz w:val="22"/>
          <w:szCs w:val="22"/>
          <w:lang w:eastAsia="zh-CN"/>
        </w:rPr>
        <w:tab/>
      </w:r>
      <w:r w:rsidRPr="008C0DBB">
        <w:rPr>
          <w:noProof/>
          <w:lang w:eastAsia="en-US"/>
        </w:rPr>
        <w:t>Monnaies</w:t>
      </w:r>
      <w:r w:rsidRPr="008C0DBB">
        <w:rPr>
          <w:noProof/>
        </w:rPr>
        <w:tab/>
      </w:r>
      <w:r w:rsidRPr="008C0DBB">
        <w:rPr>
          <w:noProof/>
        </w:rPr>
        <w:fldChar w:fldCharType="begin"/>
      </w:r>
      <w:r w:rsidRPr="008C0DBB">
        <w:rPr>
          <w:noProof/>
        </w:rPr>
        <w:instrText xml:space="preserve"> PAGEREF _Toc487641525 \h </w:instrText>
      </w:r>
      <w:r w:rsidRPr="008C0DBB">
        <w:rPr>
          <w:noProof/>
        </w:rPr>
      </w:r>
      <w:r w:rsidRPr="008C0DBB">
        <w:rPr>
          <w:noProof/>
        </w:rPr>
        <w:fldChar w:fldCharType="separate"/>
      </w:r>
      <w:r w:rsidR="00994494">
        <w:rPr>
          <w:noProof/>
        </w:rPr>
        <w:t>143</w:t>
      </w:r>
      <w:r w:rsidRPr="008C0DBB">
        <w:rPr>
          <w:noProof/>
        </w:rPr>
        <w:fldChar w:fldCharType="end"/>
      </w:r>
    </w:p>
    <w:p w14:paraId="03F720EC" w14:textId="7B17808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45.</w:t>
      </w:r>
      <w:r w:rsidRPr="008C0DBB">
        <w:rPr>
          <w:rFonts w:asciiTheme="minorHAnsi" w:eastAsiaTheme="minorEastAsia" w:hAnsiTheme="minorHAnsi" w:cstheme="minorBidi"/>
          <w:noProof/>
          <w:sz w:val="22"/>
          <w:szCs w:val="22"/>
          <w:lang w:eastAsia="zh-CN"/>
        </w:rPr>
        <w:tab/>
      </w:r>
      <w:r w:rsidRPr="008C0DBB">
        <w:rPr>
          <w:noProof/>
          <w:lang w:eastAsia="en-US"/>
        </w:rPr>
        <w:t>Ajustement des Prix</w:t>
      </w:r>
      <w:r w:rsidRPr="008C0DBB">
        <w:rPr>
          <w:noProof/>
        </w:rPr>
        <w:tab/>
      </w:r>
      <w:r w:rsidRPr="008C0DBB">
        <w:rPr>
          <w:noProof/>
        </w:rPr>
        <w:fldChar w:fldCharType="begin"/>
      </w:r>
      <w:r w:rsidRPr="008C0DBB">
        <w:rPr>
          <w:noProof/>
        </w:rPr>
        <w:instrText xml:space="preserve"> PAGEREF _Toc487641526 \h </w:instrText>
      </w:r>
      <w:r w:rsidRPr="008C0DBB">
        <w:rPr>
          <w:noProof/>
        </w:rPr>
      </w:r>
      <w:r w:rsidRPr="008C0DBB">
        <w:rPr>
          <w:noProof/>
        </w:rPr>
        <w:fldChar w:fldCharType="separate"/>
      </w:r>
      <w:r w:rsidR="00994494">
        <w:rPr>
          <w:noProof/>
        </w:rPr>
        <w:t>143</w:t>
      </w:r>
      <w:r w:rsidRPr="008C0DBB">
        <w:rPr>
          <w:noProof/>
        </w:rPr>
        <w:fldChar w:fldCharType="end"/>
      </w:r>
    </w:p>
    <w:p w14:paraId="3AB6A2A3" w14:textId="08061135"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46.</w:t>
      </w:r>
      <w:r w:rsidRPr="008C0DBB">
        <w:rPr>
          <w:rFonts w:asciiTheme="minorHAnsi" w:eastAsiaTheme="minorEastAsia" w:hAnsiTheme="minorHAnsi" w:cstheme="minorBidi"/>
          <w:noProof/>
          <w:sz w:val="22"/>
          <w:szCs w:val="22"/>
          <w:lang w:eastAsia="zh-CN"/>
        </w:rPr>
        <w:tab/>
      </w:r>
      <w:r w:rsidRPr="008C0DBB">
        <w:rPr>
          <w:noProof/>
          <w:lang w:eastAsia="en-US"/>
        </w:rPr>
        <w:t>Retenues</w:t>
      </w:r>
      <w:r w:rsidRPr="008C0DBB">
        <w:rPr>
          <w:noProof/>
        </w:rPr>
        <w:tab/>
      </w:r>
      <w:r w:rsidRPr="008C0DBB">
        <w:rPr>
          <w:noProof/>
        </w:rPr>
        <w:fldChar w:fldCharType="begin"/>
      </w:r>
      <w:r w:rsidRPr="008C0DBB">
        <w:rPr>
          <w:noProof/>
        </w:rPr>
        <w:instrText xml:space="preserve"> PAGEREF _Toc487641527 \h </w:instrText>
      </w:r>
      <w:r w:rsidRPr="008C0DBB">
        <w:rPr>
          <w:noProof/>
        </w:rPr>
      </w:r>
      <w:r w:rsidRPr="008C0DBB">
        <w:rPr>
          <w:noProof/>
        </w:rPr>
        <w:fldChar w:fldCharType="separate"/>
      </w:r>
      <w:r w:rsidR="00994494">
        <w:rPr>
          <w:noProof/>
        </w:rPr>
        <w:t>144</w:t>
      </w:r>
      <w:r w:rsidRPr="008C0DBB">
        <w:rPr>
          <w:noProof/>
        </w:rPr>
        <w:fldChar w:fldCharType="end"/>
      </w:r>
    </w:p>
    <w:p w14:paraId="0B8A1F72" w14:textId="79E052A0"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47.</w:t>
      </w:r>
      <w:r w:rsidRPr="008C0DBB">
        <w:rPr>
          <w:rFonts w:asciiTheme="minorHAnsi" w:eastAsiaTheme="minorEastAsia" w:hAnsiTheme="minorHAnsi" w:cstheme="minorBidi"/>
          <w:noProof/>
          <w:sz w:val="22"/>
          <w:szCs w:val="22"/>
          <w:lang w:eastAsia="zh-CN"/>
        </w:rPr>
        <w:tab/>
      </w:r>
      <w:r w:rsidRPr="008C0DBB">
        <w:rPr>
          <w:noProof/>
          <w:lang w:eastAsia="en-US"/>
        </w:rPr>
        <w:t>Pénalités de retard</w:t>
      </w:r>
      <w:r w:rsidRPr="008C0DBB">
        <w:rPr>
          <w:noProof/>
        </w:rPr>
        <w:tab/>
      </w:r>
      <w:r w:rsidRPr="008C0DBB">
        <w:rPr>
          <w:noProof/>
        </w:rPr>
        <w:fldChar w:fldCharType="begin"/>
      </w:r>
      <w:r w:rsidRPr="008C0DBB">
        <w:rPr>
          <w:noProof/>
        </w:rPr>
        <w:instrText xml:space="preserve"> PAGEREF _Toc487641528 \h </w:instrText>
      </w:r>
      <w:r w:rsidRPr="008C0DBB">
        <w:rPr>
          <w:noProof/>
        </w:rPr>
      </w:r>
      <w:r w:rsidRPr="008C0DBB">
        <w:rPr>
          <w:noProof/>
        </w:rPr>
        <w:fldChar w:fldCharType="separate"/>
      </w:r>
      <w:r w:rsidR="00994494">
        <w:rPr>
          <w:noProof/>
        </w:rPr>
        <w:t>144</w:t>
      </w:r>
      <w:r w:rsidRPr="008C0DBB">
        <w:rPr>
          <w:noProof/>
        </w:rPr>
        <w:fldChar w:fldCharType="end"/>
      </w:r>
    </w:p>
    <w:p w14:paraId="4CE51A80" w14:textId="70A4D86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48.</w:t>
      </w:r>
      <w:r w:rsidRPr="008C0DBB">
        <w:rPr>
          <w:rFonts w:asciiTheme="minorHAnsi" w:eastAsiaTheme="minorEastAsia" w:hAnsiTheme="minorHAnsi" w:cstheme="minorBidi"/>
          <w:noProof/>
          <w:sz w:val="22"/>
          <w:szCs w:val="22"/>
          <w:lang w:eastAsia="zh-CN"/>
        </w:rPr>
        <w:tab/>
      </w:r>
      <w:r w:rsidRPr="008C0DBB">
        <w:rPr>
          <w:noProof/>
          <w:lang w:eastAsia="en-US"/>
        </w:rPr>
        <w:t>Prime</w:t>
      </w:r>
      <w:r w:rsidRPr="008C0DBB">
        <w:rPr>
          <w:noProof/>
        </w:rPr>
        <w:tab/>
      </w:r>
      <w:r w:rsidRPr="008C0DBB">
        <w:rPr>
          <w:noProof/>
        </w:rPr>
        <w:fldChar w:fldCharType="begin"/>
      </w:r>
      <w:r w:rsidRPr="008C0DBB">
        <w:rPr>
          <w:noProof/>
        </w:rPr>
        <w:instrText xml:space="preserve"> PAGEREF _Toc487641529 \h </w:instrText>
      </w:r>
      <w:r w:rsidRPr="008C0DBB">
        <w:rPr>
          <w:noProof/>
        </w:rPr>
      </w:r>
      <w:r w:rsidRPr="008C0DBB">
        <w:rPr>
          <w:noProof/>
        </w:rPr>
        <w:fldChar w:fldCharType="separate"/>
      </w:r>
      <w:r w:rsidR="00994494">
        <w:rPr>
          <w:noProof/>
        </w:rPr>
        <w:t>145</w:t>
      </w:r>
      <w:r w:rsidRPr="008C0DBB">
        <w:rPr>
          <w:noProof/>
        </w:rPr>
        <w:fldChar w:fldCharType="end"/>
      </w:r>
    </w:p>
    <w:p w14:paraId="0C368249" w14:textId="570C8137"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49.</w:t>
      </w:r>
      <w:r w:rsidRPr="008C0DBB">
        <w:rPr>
          <w:rFonts w:asciiTheme="minorHAnsi" w:eastAsiaTheme="minorEastAsia" w:hAnsiTheme="minorHAnsi" w:cstheme="minorBidi"/>
          <w:noProof/>
          <w:sz w:val="22"/>
          <w:szCs w:val="22"/>
          <w:lang w:eastAsia="zh-CN"/>
        </w:rPr>
        <w:tab/>
      </w:r>
      <w:r w:rsidRPr="008C0DBB">
        <w:rPr>
          <w:noProof/>
          <w:lang w:eastAsia="en-US"/>
        </w:rPr>
        <w:t>Paiement de l’Avance</w:t>
      </w:r>
      <w:r w:rsidRPr="008C0DBB">
        <w:rPr>
          <w:noProof/>
        </w:rPr>
        <w:tab/>
      </w:r>
      <w:r w:rsidRPr="008C0DBB">
        <w:rPr>
          <w:noProof/>
        </w:rPr>
        <w:fldChar w:fldCharType="begin"/>
      </w:r>
      <w:r w:rsidRPr="008C0DBB">
        <w:rPr>
          <w:noProof/>
        </w:rPr>
        <w:instrText xml:space="preserve"> PAGEREF _Toc487641530 \h </w:instrText>
      </w:r>
      <w:r w:rsidRPr="008C0DBB">
        <w:rPr>
          <w:noProof/>
        </w:rPr>
      </w:r>
      <w:r w:rsidRPr="008C0DBB">
        <w:rPr>
          <w:noProof/>
        </w:rPr>
        <w:fldChar w:fldCharType="separate"/>
      </w:r>
      <w:r w:rsidR="00994494">
        <w:rPr>
          <w:noProof/>
        </w:rPr>
        <w:t>145</w:t>
      </w:r>
      <w:r w:rsidRPr="008C0DBB">
        <w:rPr>
          <w:noProof/>
        </w:rPr>
        <w:fldChar w:fldCharType="end"/>
      </w:r>
    </w:p>
    <w:p w14:paraId="2230DF92" w14:textId="65ACF534"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50.</w:t>
      </w:r>
      <w:r w:rsidRPr="008C0DBB">
        <w:rPr>
          <w:rFonts w:asciiTheme="minorHAnsi" w:eastAsiaTheme="minorEastAsia" w:hAnsiTheme="minorHAnsi" w:cstheme="minorBidi"/>
          <w:noProof/>
          <w:sz w:val="22"/>
          <w:szCs w:val="22"/>
          <w:lang w:eastAsia="zh-CN"/>
        </w:rPr>
        <w:tab/>
      </w:r>
      <w:r w:rsidRPr="008C0DBB">
        <w:rPr>
          <w:noProof/>
          <w:lang w:eastAsia="en-US"/>
        </w:rPr>
        <w:t>Garanties</w:t>
      </w:r>
      <w:r w:rsidRPr="008C0DBB">
        <w:rPr>
          <w:noProof/>
        </w:rPr>
        <w:tab/>
      </w:r>
      <w:r w:rsidRPr="008C0DBB">
        <w:rPr>
          <w:noProof/>
        </w:rPr>
        <w:fldChar w:fldCharType="begin"/>
      </w:r>
      <w:r w:rsidRPr="008C0DBB">
        <w:rPr>
          <w:noProof/>
        </w:rPr>
        <w:instrText xml:space="preserve"> PAGEREF _Toc487641531 \h </w:instrText>
      </w:r>
      <w:r w:rsidRPr="008C0DBB">
        <w:rPr>
          <w:noProof/>
        </w:rPr>
      </w:r>
      <w:r w:rsidRPr="008C0DBB">
        <w:rPr>
          <w:noProof/>
        </w:rPr>
        <w:fldChar w:fldCharType="separate"/>
      </w:r>
      <w:r w:rsidR="00994494">
        <w:rPr>
          <w:noProof/>
        </w:rPr>
        <w:t>145</w:t>
      </w:r>
      <w:r w:rsidRPr="008C0DBB">
        <w:rPr>
          <w:noProof/>
        </w:rPr>
        <w:fldChar w:fldCharType="end"/>
      </w:r>
    </w:p>
    <w:p w14:paraId="47FDAE98" w14:textId="52B38859"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51.</w:t>
      </w:r>
      <w:r w:rsidRPr="008C0DBB">
        <w:rPr>
          <w:rFonts w:asciiTheme="minorHAnsi" w:eastAsiaTheme="minorEastAsia" w:hAnsiTheme="minorHAnsi" w:cstheme="minorBidi"/>
          <w:noProof/>
          <w:sz w:val="22"/>
          <w:szCs w:val="22"/>
          <w:lang w:eastAsia="zh-CN"/>
        </w:rPr>
        <w:tab/>
      </w:r>
      <w:r w:rsidRPr="008C0DBB">
        <w:rPr>
          <w:noProof/>
          <w:lang w:eastAsia="en-US"/>
        </w:rPr>
        <w:t>Travaux en régie</w:t>
      </w:r>
      <w:r w:rsidRPr="008C0DBB">
        <w:rPr>
          <w:noProof/>
        </w:rPr>
        <w:tab/>
      </w:r>
      <w:r w:rsidRPr="008C0DBB">
        <w:rPr>
          <w:noProof/>
        </w:rPr>
        <w:fldChar w:fldCharType="begin"/>
      </w:r>
      <w:r w:rsidRPr="008C0DBB">
        <w:rPr>
          <w:noProof/>
        </w:rPr>
        <w:instrText xml:space="preserve"> PAGEREF _Toc487641532 \h </w:instrText>
      </w:r>
      <w:r w:rsidRPr="008C0DBB">
        <w:rPr>
          <w:noProof/>
        </w:rPr>
      </w:r>
      <w:r w:rsidRPr="008C0DBB">
        <w:rPr>
          <w:noProof/>
        </w:rPr>
        <w:fldChar w:fldCharType="separate"/>
      </w:r>
      <w:r w:rsidR="00994494">
        <w:rPr>
          <w:noProof/>
        </w:rPr>
        <w:t>146</w:t>
      </w:r>
      <w:r w:rsidRPr="008C0DBB">
        <w:rPr>
          <w:noProof/>
        </w:rPr>
        <w:fldChar w:fldCharType="end"/>
      </w:r>
    </w:p>
    <w:p w14:paraId="6A1FCCCA" w14:textId="47C730A8"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52.</w:t>
      </w:r>
      <w:r w:rsidRPr="008C0DBB">
        <w:rPr>
          <w:rFonts w:asciiTheme="minorHAnsi" w:eastAsiaTheme="minorEastAsia" w:hAnsiTheme="minorHAnsi" w:cstheme="minorBidi"/>
          <w:noProof/>
          <w:sz w:val="22"/>
          <w:szCs w:val="22"/>
          <w:lang w:eastAsia="zh-CN"/>
        </w:rPr>
        <w:tab/>
      </w:r>
      <w:r w:rsidRPr="008C0DBB">
        <w:rPr>
          <w:noProof/>
          <w:lang w:eastAsia="en-US"/>
        </w:rPr>
        <w:t>Coût des réparations</w:t>
      </w:r>
      <w:r w:rsidRPr="008C0DBB">
        <w:rPr>
          <w:noProof/>
        </w:rPr>
        <w:tab/>
      </w:r>
      <w:r w:rsidRPr="008C0DBB">
        <w:rPr>
          <w:noProof/>
        </w:rPr>
        <w:fldChar w:fldCharType="begin"/>
      </w:r>
      <w:r w:rsidRPr="008C0DBB">
        <w:rPr>
          <w:noProof/>
        </w:rPr>
        <w:instrText xml:space="preserve"> PAGEREF _Toc487641533 \h </w:instrText>
      </w:r>
      <w:r w:rsidRPr="008C0DBB">
        <w:rPr>
          <w:noProof/>
        </w:rPr>
      </w:r>
      <w:r w:rsidRPr="008C0DBB">
        <w:rPr>
          <w:noProof/>
        </w:rPr>
        <w:fldChar w:fldCharType="separate"/>
      </w:r>
      <w:r w:rsidR="00994494">
        <w:rPr>
          <w:noProof/>
        </w:rPr>
        <w:t>146</w:t>
      </w:r>
      <w:r w:rsidRPr="008C0DBB">
        <w:rPr>
          <w:noProof/>
        </w:rPr>
        <w:fldChar w:fldCharType="end"/>
      </w:r>
    </w:p>
    <w:p w14:paraId="61005DD6" w14:textId="594C3CF0" w:rsidR="008718E0" w:rsidRPr="008C0DBB" w:rsidRDefault="008718E0">
      <w:pPr>
        <w:pStyle w:val="TOC1"/>
        <w:rPr>
          <w:rFonts w:asciiTheme="minorHAnsi" w:eastAsiaTheme="minorEastAsia" w:hAnsiTheme="minorHAnsi" w:cstheme="minorBidi"/>
          <w:b w:val="0"/>
          <w:noProof/>
          <w:sz w:val="22"/>
          <w:szCs w:val="22"/>
          <w:lang w:eastAsia="zh-CN"/>
        </w:rPr>
      </w:pPr>
      <w:r w:rsidRPr="008C0DBB">
        <w:rPr>
          <w:noProof/>
          <w:lang w:eastAsia="en-US"/>
        </w:rPr>
        <w:t>E. Achèvement du Marché</w:t>
      </w:r>
      <w:r w:rsidRPr="008C0DBB">
        <w:rPr>
          <w:noProof/>
        </w:rPr>
        <w:tab/>
      </w:r>
      <w:r w:rsidRPr="008C0DBB">
        <w:rPr>
          <w:noProof/>
        </w:rPr>
        <w:fldChar w:fldCharType="begin"/>
      </w:r>
      <w:r w:rsidRPr="008C0DBB">
        <w:rPr>
          <w:noProof/>
        </w:rPr>
        <w:instrText xml:space="preserve"> PAGEREF _Toc487641534 \h </w:instrText>
      </w:r>
      <w:r w:rsidRPr="008C0DBB">
        <w:rPr>
          <w:noProof/>
        </w:rPr>
      </w:r>
      <w:r w:rsidRPr="008C0DBB">
        <w:rPr>
          <w:noProof/>
        </w:rPr>
        <w:fldChar w:fldCharType="separate"/>
      </w:r>
      <w:r w:rsidR="00994494">
        <w:rPr>
          <w:noProof/>
        </w:rPr>
        <w:t>146</w:t>
      </w:r>
      <w:r w:rsidRPr="008C0DBB">
        <w:rPr>
          <w:noProof/>
        </w:rPr>
        <w:fldChar w:fldCharType="end"/>
      </w:r>
    </w:p>
    <w:p w14:paraId="661CCFA1" w14:textId="6594D497"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53.</w:t>
      </w:r>
      <w:r w:rsidRPr="008C0DBB">
        <w:rPr>
          <w:rFonts w:asciiTheme="minorHAnsi" w:eastAsiaTheme="minorEastAsia" w:hAnsiTheme="minorHAnsi" w:cstheme="minorBidi"/>
          <w:noProof/>
          <w:sz w:val="22"/>
          <w:szCs w:val="22"/>
          <w:lang w:eastAsia="zh-CN"/>
        </w:rPr>
        <w:tab/>
      </w:r>
      <w:r w:rsidRPr="008C0DBB">
        <w:rPr>
          <w:noProof/>
          <w:lang w:eastAsia="en-US"/>
        </w:rPr>
        <w:t>Achèvement des Travaux</w:t>
      </w:r>
      <w:r w:rsidRPr="008C0DBB">
        <w:rPr>
          <w:noProof/>
        </w:rPr>
        <w:tab/>
      </w:r>
      <w:r w:rsidRPr="008C0DBB">
        <w:rPr>
          <w:noProof/>
        </w:rPr>
        <w:fldChar w:fldCharType="begin"/>
      </w:r>
      <w:r w:rsidRPr="008C0DBB">
        <w:rPr>
          <w:noProof/>
        </w:rPr>
        <w:instrText xml:space="preserve"> PAGEREF _Toc487641535 \h </w:instrText>
      </w:r>
      <w:r w:rsidRPr="008C0DBB">
        <w:rPr>
          <w:noProof/>
        </w:rPr>
      </w:r>
      <w:r w:rsidRPr="008C0DBB">
        <w:rPr>
          <w:noProof/>
        </w:rPr>
        <w:fldChar w:fldCharType="separate"/>
      </w:r>
      <w:r w:rsidR="00994494">
        <w:rPr>
          <w:noProof/>
        </w:rPr>
        <w:t>146</w:t>
      </w:r>
      <w:r w:rsidRPr="008C0DBB">
        <w:rPr>
          <w:noProof/>
        </w:rPr>
        <w:fldChar w:fldCharType="end"/>
      </w:r>
    </w:p>
    <w:p w14:paraId="7A563B1C" w14:textId="0C81E1F0"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54.</w:t>
      </w:r>
      <w:r w:rsidRPr="008C0DBB">
        <w:rPr>
          <w:rFonts w:asciiTheme="minorHAnsi" w:eastAsiaTheme="minorEastAsia" w:hAnsiTheme="minorHAnsi" w:cstheme="minorBidi"/>
          <w:noProof/>
          <w:sz w:val="22"/>
          <w:szCs w:val="22"/>
          <w:lang w:eastAsia="zh-CN"/>
        </w:rPr>
        <w:tab/>
      </w:r>
      <w:r w:rsidRPr="008C0DBB">
        <w:rPr>
          <w:noProof/>
          <w:lang w:eastAsia="en-US"/>
        </w:rPr>
        <w:t>Transfert</w:t>
      </w:r>
      <w:r w:rsidRPr="008C0DBB">
        <w:rPr>
          <w:noProof/>
        </w:rPr>
        <w:tab/>
      </w:r>
      <w:r w:rsidRPr="008C0DBB">
        <w:rPr>
          <w:noProof/>
        </w:rPr>
        <w:fldChar w:fldCharType="begin"/>
      </w:r>
      <w:r w:rsidRPr="008C0DBB">
        <w:rPr>
          <w:noProof/>
        </w:rPr>
        <w:instrText xml:space="preserve"> PAGEREF _Toc487641536 \h </w:instrText>
      </w:r>
      <w:r w:rsidRPr="008C0DBB">
        <w:rPr>
          <w:noProof/>
        </w:rPr>
      </w:r>
      <w:r w:rsidRPr="008C0DBB">
        <w:rPr>
          <w:noProof/>
        </w:rPr>
        <w:fldChar w:fldCharType="separate"/>
      </w:r>
      <w:r w:rsidR="00994494">
        <w:rPr>
          <w:noProof/>
        </w:rPr>
        <w:t>146</w:t>
      </w:r>
      <w:r w:rsidRPr="008C0DBB">
        <w:rPr>
          <w:noProof/>
        </w:rPr>
        <w:fldChar w:fldCharType="end"/>
      </w:r>
    </w:p>
    <w:p w14:paraId="5926A964" w14:textId="4B881B03"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55.</w:t>
      </w:r>
      <w:r w:rsidRPr="008C0DBB">
        <w:rPr>
          <w:rFonts w:asciiTheme="minorHAnsi" w:eastAsiaTheme="minorEastAsia" w:hAnsiTheme="minorHAnsi" w:cstheme="minorBidi"/>
          <w:noProof/>
          <w:sz w:val="22"/>
          <w:szCs w:val="22"/>
          <w:lang w:eastAsia="zh-CN"/>
        </w:rPr>
        <w:tab/>
      </w:r>
      <w:r w:rsidRPr="008C0DBB">
        <w:rPr>
          <w:noProof/>
          <w:lang w:eastAsia="en-US"/>
        </w:rPr>
        <w:t>Décompte final</w:t>
      </w:r>
      <w:r w:rsidRPr="008C0DBB">
        <w:rPr>
          <w:noProof/>
        </w:rPr>
        <w:tab/>
      </w:r>
      <w:r w:rsidRPr="008C0DBB">
        <w:rPr>
          <w:noProof/>
        </w:rPr>
        <w:fldChar w:fldCharType="begin"/>
      </w:r>
      <w:r w:rsidRPr="008C0DBB">
        <w:rPr>
          <w:noProof/>
        </w:rPr>
        <w:instrText xml:space="preserve"> PAGEREF _Toc487641537 \h </w:instrText>
      </w:r>
      <w:r w:rsidRPr="008C0DBB">
        <w:rPr>
          <w:noProof/>
        </w:rPr>
      </w:r>
      <w:r w:rsidRPr="008C0DBB">
        <w:rPr>
          <w:noProof/>
        </w:rPr>
        <w:fldChar w:fldCharType="separate"/>
      </w:r>
      <w:r w:rsidR="00994494">
        <w:rPr>
          <w:noProof/>
        </w:rPr>
        <w:t>146</w:t>
      </w:r>
      <w:r w:rsidRPr="008C0DBB">
        <w:rPr>
          <w:noProof/>
        </w:rPr>
        <w:fldChar w:fldCharType="end"/>
      </w:r>
    </w:p>
    <w:p w14:paraId="3B3D43DC" w14:textId="585B3CA6"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56.</w:t>
      </w:r>
      <w:r w:rsidRPr="008C0DBB">
        <w:rPr>
          <w:rFonts w:asciiTheme="minorHAnsi" w:eastAsiaTheme="minorEastAsia" w:hAnsiTheme="minorHAnsi" w:cstheme="minorBidi"/>
          <w:noProof/>
          <w:sz w:val="22"/>
          <w:szCs w:val="22"/>
          <w:lang w:eastAsia="zh-CN"/>
        </w:rPr>
        <w:tab/>
      </w:r>
      <w:r w:rsidR="00B93A54" w:rsidRPr="008C0DBB">
        <w:rPr>
          <w:noProof/>
          <w:lang w:eastAsia="en-US"/>
        </w:rPr>
        <w:t>Manuels de fonctionne</w:t>
      </w:r>
      <w:r w:rsidRPr="008C0DBB">
        <w:rPr>
          <w:noProof/>
          <w:lang w:eastAsia="en-US"/>
        </w:rPr>
        <w:t>ment et d’entretien</w:t>
      </w:r>
      <w:r w:rsidRPr="008C0DBB">
        <w:rPr>
          <w:noProof/>
        </w:rPr>
        <w:tab/>
      </w:r>
      <w:r w:rsidRPr="008C0DBB">
        <w:rPr>
          <w:noProof/>
        </w:rPr>
        <w:fldChar w:fldCharType="begin"/>
      </w:r>
      <w:r w:rsidRPr="008C0DBB">
        <w:rPr>
          <w:noProof/>
        </w:rPr>
        <w:instrText xml:space="preserve"> PAGEREF _Toc487641538 \h </w:instrText>
      </w:r>
      <w:r w:rsidRPr="008C0DBB">
        <w:rPr>
          <w:noProof/>
        </w:rPr>
      </w:r>
      <w:r w:rsidRPr="008C0DBB">
        <w:rPr>
          <w:noProof/>
        </w:rPr>
        <w:fldChar w:fldCharType="separate"/>
      </w:r>
      <w:r w:rsidR="00994494">
        <w:rPr>
          <w:noProof/>
        </w:rPr>
        <w:t>146</w:t>
      </w:r>
      <w:r w:rsidRPr="008C0DBB">
        <w:rPr>
          <w:noProof/>
        </w:rPr>
        <w:fldChar w:fldCharType="end"/>
      </w:r>
    </w:p>
    <w:p w14:paraId="3861234B" w14:textId="1011CDF6"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57.</w:t>
      </w:r>
      <w:r w:rsidRPr="008C0DBB">
        <w:rPr>
          <w:rFonts w:asciiTheme="minorHAnsi" w:eastAsiaTheme="minorEastAsia" w:hAnsiTheme="minorHAnsi" w:cstheme="minorBidi"/>
          <w:noProof/>
          <w:sz w:val="22"/>
          <w:szCs w:val="22"/>
          <w:lang w:eastAsia="zh-CN"/>
        </w:rPr>
        <w:tab/>
      </w:r>
      <w:r w:rsidRPr="008C0DBB">
        <w:rPr>
          <w:noProof/>
          <w:lang w:eastAsia="en-US"/>
        </w:rPr>
        <w:t>Résiliation</w:t>
      </w:r>
      <w:r w:rsidRPr="008C0DBB">
        <w:rPr>
          <w:noProof/>
        </w:rPr>
        <w:tab/>
      </w:r>
      <w:r w:rsidRPr="008C0DBB">
        <w:rPr>
          <w:noProof/>
        </w:rPr>
        <w:fldChar w:fldCharType="begin"/>
      </w:r>
      <w:r w:rsidRPr="008C0DBB">
        <w:rPr>
          <w:noProof/>
        </w:rPr>
        <w:instrText xml:space="preserve"> PAGEREF _Toc487641539 \h </w:instrText>
      </w:r>
      <w:r w:rsidRPr="008C0DBB">
        <w:rPr>
          <w:noProof/>
        </w:rPr>
      </w:r>
      <w:r w:rsidRPr="008C0DBB">
        <w:rPr>
          <w:noProof/>
        </w:rPr>
        <w:fldChar w:fldCharType="separate"/>
      </w:r>
      <w:r w:rsidR="00994494">
        <w:rPr>
          <w:noProof/>
        </w:rPr>
        <w:t>147</w:t>
      </w:r>
      <w:r w:rsidRPr="008C0DBB">
        <w:rPr>
          <w:noProof/>
        </w:rPr>
        <w:fldChar w:fldCharType="end"/>
      </w:r>
    </w:p>
    <w:p w14:paraId="0193BBF5" w14:textId="0EE6DDDE"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58.</w:t>
      </w:r>
      <w:r w:rsidRPr="008C0DBB">
        <w:rPr>
          <w:rFonts w:asciiTheme="minorHAnsi" w:eastAsiaTheme="minorEastAsia" w:hAnsiTheme="minorHAnsi" w:cstheme="minorBidi"/>
          <w:noProof/>
          <w:sz w:val="22"/>
          <w:szCs w:val="22"/>
          <w:lang w:eastAsia="zh-CN"/>
        </w:rPr>
        <w:tab/>
      </w:r>
      <w:r w:rsidRPr="008C0DBB">
        <w:rPr>
          <w:noProof/>
          <w:lang w:eastAsia="en-US"/>
        </w:rPr>
        <w:t>Paiement en cas de résiliation</w:t>
      </w:r>
      <w:r w:rsidRPr="008C0DBB">
        <w:rPr>
          <w:noProof/>
        </w:rPr>
        <w:tab/>
      </w:r>
      <w:r w:rsidRPr="008C0DBB">
        <w:rPr>
          <w:noProof/>
        </w:rPr>
        <w:fldChar w:fldCharType="begin"/>
      </w:r>
      <w:r w:rsidRPr="008C0DBB">
        <w:rPr>
          <w:noProof/>
        </w:rPr>
        <w:instrText xml:space="preserve"> PAGEREF _Toc487641540 \h </w:instrText>
      </w:r>
      <w:r w:rsidRPr="008C0DBB">
        <w:rPr>
          <w:noProof/>
        </w:rPr>
      </w:r>
      <w:r w:rsidRPr="008C0DBB">
        <w:rPr>
          <w:noProof/>
        </w:rPr>
        <w:fldChar w:fldCharType="separate"/>
      </w:r>
      <w:r w:rsidR="00994494">
        <w:rPr>
          <w:noProof/>
        </w:rPr>
        <w:t>148</w:t>
      </w:r>
      <w:r w:rsidRPr="008C0DBB">
        <w:rPr>
          <w:noProof/>
        </w:rPr>
        <w:fldChar w:fldCharType="end"/>
      </w:r>
    </w:p>
    <w:p w14:paraId="1B9E52F7" w14:textId="5301915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59.</w:t>
      </w:r>
      <w:r w:rsidRPr="008C0DBB">
        <w:rPr>
          <w:rFonts w:asciiTheme="minorHAnsi" w:eastAsiaTheme="minorEastAsia" w:hAnsiTheme="minorHAnsi" w:cstheme="minorBidi"/>
          <w:noProof/>
          <w:sz w:val="22"/>
          <w:szCs w:val="22"/>
          <w:lang w:eastAsia="zh-CN"/>
        </w:rPr>
        <w:tab/>
      </w:r>
      <w:r w:rsidRPr="008C0DBB">
        <w:rPr>
          <w:noProof/>
          <w:lang w:eastAsia="en-US"/>
        </w:rPr>
        <w:t>Propriété</w:t>
      </w:r>
      <w:r w:rsidRPr="008C0DBB">
        <w:rPr>
          <w:noProof/>
        </w:rPr>
        <w:tab/>
      </w:r>
      <w:r w:rsidRPr="008C0DBB">
        <w:rPr>
          <w:noProof/>
        </w:rPr>
        <w:fldChar w:fldCharType="begin"/>
      </w:r>
      <w:r w:rsidRPr="008C0DBB">
        <w:rPr>
          <w:noProof/>
        </w:rPr>
        <w:instrText xml:space="preserve"> PAGEREF _Toc487641541 \h </w:instrText>
      </w:r>
      <w:r w:rsidRPr="008C0DBB">
        <w:rPr>
          <w:noProof/>
        </w:rPr>
      </w:r>
      <w:r w:rsidRPr="008C0DBB">
        <w:rPr>
          <w:noProof/>
        </w:rPr>
        <w:fldChar w:fldCharType="separate"/>
      </w:r>
      <w:r w:rsidR="00994494">
        <w:rPr>
          <w:noProof/>
        </w:rPr>
        <w:t>148</w:t>
      </w:r>
      <w:r w:rsidRPr="008C0DBB">
        <w:rPr>
          <w:noProof/>
        </w:rPr>
        <w:fldChar w:fldCharType="end"/>
      </w:r>
    </w:p>
    <w:p w14:paraId="23E1809C" w14:textId="2CA1BD2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60.</w:t>
      </w:r>
      <w:r w:rsidRPr="008C0DBB">
        <w:rPr>
          <w:rFonts w:asciiTheme="minorHAnsi" w:eastAsiaTheme="minorEastAsia" w:hAnsiTheme="minorHAnsi" w:cstheme="minorBidi"/>
          <w:noProof/>
          <w:sz w:val="22"/>
          <w:szCs w:val="22"/>
          <w:lang w:eastAsia="zh-CN"/>
        </w:rPr>
        <w:tab/>
      </w:r>
      <w:r w:rsidRPr="008C0DBB">
        <w:rPr>
          <w:noProof/>
          <w:lang w:eastAsia="en-US"/>
        </w:rPr>
        <w:t>Exonération de l’obligation d’exécution</w:t>
      </w:r>
      <w:r w:rsidRPr="008C0DBB">
        <w:rPr>
          <w:noProof/>
        </w:rPr>
        <w:tab/>
      </w:r>
      <w:r w:rsidRPr="008C0DBB">
        <w:rPr>
          <w:noProof/>
        </w:rPr>
        <w:fldChar w:fldCharType="begin"/>
      </w:r>
      <w:r w:rsidRPr="008C0DBB">
        <w:rPr>
          <w:noProof/>
        </w:rPr>
        <w:instrText xml:space="preserve"> PAGEREF _Toc487641542 \h </w:instrText>
      </w:r>
      <w:r w:rsidRPr="008C0DBB">
        <w:rPr>
          <w:noProof/>
        </w:rPr>
      </w:r>
      <w:r w:rsidRPr="008C0DBB">
        <w:rPr>
          <w:noProof/>
        </w:rPr>
        <w:fldChar w:fldCharType="separate"/>
      </w:r>
      <w:r w:rsidR="00994494">
        <w:rPr>
          <w:noProof/>
        </w:rPr>
        <w:t>148</w:t>
      </w:r>
      <w:r w:rsidRPr="008C0DBB">
        <w:rPr>
          <w:noProof/>
        </w:rPr>
        <w:fldChar w:fldCharType="end"/>
      </w:r>
    </w:p>
    <w:p w14:paraId="1D0FAC77" w14:textId="10E8FA07"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61.</w:t>
      </w:r>
      <w:r w:rsidRPr="008C0DBB">
        <w:rPr>
          <w:rFonts w:asciiTheme="minorHAnsi" w:eastAsiaTheme="minorEastAsia" w:hAnsiTheme="minorHAnsi" w:cstheme="minorBidi"/>
          <w:noProof/>
          <w:sz w:val="22"/>
          <w:szCs w:val="22"/>
          <w:lang w:eastAsia="zh-CN"/>
        </w:rPr>
        <w:tab/>
      </w:r>
      <w:r w:rsidRPr="008C0DBB">
        <w:rPr>
          <w:noProof/>
          <w:lang w:eastAsia="en-US"/>
        </w:rPr>
        <w:t>Suspension du prêt ou du crédit de la Banque mondiale</w:t>
      </w:r>
      <w:r w:rsidRPr="008C0DBB">
        <w:rPr>
          <w:noProof/>
        </w:rPr>
        <w:tab/>
      </w:r>
      <w:r w:rsidRPr="008C0DBB">
        <w:rPr>
          <w:noProof/>
        </w:rPr>
        <w:fldChar w:fldCharType="begin"/>
      </w:r>
      <w:r w:rsidRPr="008C0DBB">
        <w:rPr>
          <w:noProof/>
        </w:rPr>
        <w:instrText xml:space="preserve"> PAGEREF _Toc487641543 \h </w:instrText>
      </w:r>
      <w:r w:rsidRPr="008C0DBB">
        <w:rPr>
          <w:noProof/>
        </w:rPr>
      </w:r>
      <w:r w:rsidRPr="008C0DBB">
        <w:rPr>
          <w:noProof/>
        </w:rPr>
        <w:fldChar w:fldCharType="separate"/>
      </w:r>
      <w:r w:rsidR="00994494">
        <w:rPr>
          <w:noProof/>
        </w:rPr>
        <w:t>148</w:t>
      </w:r>
      <w:r w:rsidRPr="008C0DBB">
        <w:rPr>
          <w:noProof/>
        </w:rPr>
        <w:fldChar w:fldCharType="end"/>
      </w:r>
    </w:p>
    <w:p w14:paraId="4B3A7309" w14:textId="5FE58ADE" w:rsidR="006759AA" w:rsidRPr="008C0DBB" w:rsidRDefault="00BC181E" w:rsidP="00842FAA">
      <w:pPr>
        <w:spacing w:after="0"/>
        <w:ind w:left="0" w:firstLine="0"/>
        <w:jc w:val="center"/>
        <w:rPr>
          <w:b/>
          <w:sz w:val="28"/>
          <w:szCs w:val="24"/>
          <w:lang w:eastAsia="en-US"/>
        </w:rPr>
      </w:pPr>
      <w:r w:rsidRPr="008C0DBB">
        <w:rPr>
          <w:szCs w:val="24"/>
          <w:lang w:eastAsia="en-US"/>
        </w:rPr>
        <w:fldChar w:fldCharType="end"/>
      </w:r>
      <w:r w:rsidR="006759AA" w:rsidRPr="008C0DBB">
        <w:rPr>
          <w:rFonts w:asciiTheme="majorBidi" w:hAnsiTheme="majorBidi" w:cstheme="majorBidi"/>
        </w:rPr>
        <w:br w:type="page"/>
      </w:r>
      <w:r w:rsidR="00043A21" w:rsidRPr="008C0DBB">
        <w:rPr>
          <w:b/>
          <w:sz w:val="28"/>
          <w:szCs w:val="24"/>
          <w:lang w:eastAsia="en-US"/>
        </w:rPr>
        <w:lastRenderedPageBreak/>
        <w:t>Cahier des Clause</w:t>
      </w:r>
      <w:r w:rsidR="006759AA" w:rsidRPr="008C0DBB">
        <w:rPr>
          <w:b/>
          <w:sz w:val="28"/>
          <w:szCs w:val="24"/>
          <w:lang w:eastAsia="en-US"/>
        </w:rPr>
        <w:t xml:space="preserve">s </w:t>
      </w:r>
      <w:r w:rsidR="00043A21" w:rsidRPr="008C0DBB">
        <w:rPr>
          <w:b/>
          <w:sz w:val="28"/>
          <w:szCs w:val="24"/>
          <w:lang w:eastAsia="en-US"/>
        </w:rPr>
        <w:t>administratives générales</w:t>
      </w:r>
    </w:p>
    <w:p w14:paraId="0E12C74E" w14:textId="77777777" w:rsidR="006759AA" w:rsidRPr="008C0DBB" w:rsidRDefault="006759AA" w:rsidP="00842FAA">
      <w:pPr>
        <w:pStyle w:val="Head41"/>
        <w:suppressAutoHyphens/>
        <w:overflowPunct w:val="0"/>
        <w:autoSpaceDE w:val="0"/>
        <w:autoSpaceDN w:val="0"/>
        <w:adjustRightInd w:val="0"/>
        <w:spacing w:before="120"/>
        <w:ind w:left="0" w:firstLine="0"/>
        <w:textAlignment w:val="baseline"/>
        <w:rPr>
          <w:lang w:eastAsia="en-US"/>
        </w:rPr>
      </w:pPr>
      <w:bookmarkStart w:id="626" w:name="_Toc343309841"/>
      <w:bookmarkStart w:id="627" w:name="_Toc487641478"/>
      <w:r w:rsidRPr="008C0DBB">
        <w:rPr>
          <w:lang w:eastAsia="en-US"/>
        </w:rPr>
        <w:t>A. Généralités</w:t>
      </w:r>
      <w:bookmarkEnd w:id="626"/>
      <w:bookmarkEnd w:id="627"/>
    </w:p>
    <w:tbl>
      <w:tblPr>
        <w:tblW w:w="0" w:type="auto"/>
        <w:tblLayout w:type="fixed"/>
        <w:tblLook w:val="0000" w:firstRow="0" w:lastRow="0" w:firstColumn="0" w:lastColumn="0" w:noHBand="0" w:noVBand="0"/>
      </w:tblPr>
      <w:tblGrid>
        <w:gridCol w:w="2160"/>
        <w:gridCol w:w="6984"/>
      </w:tblGrid>
      <w:tr w:rsidR="006759AA" w:rsidRPr="008C0DBB" w14:paraId="366E80D0" w14:textId="77777777" w:rsidTr="00ED16A7">
        <w:tc>
          <w:tcPr>
            <w:tcW w:w="2160" w:type="dxa"/>
            <w:tcBorders>
              <w:top w:val="nil"/>
              <w:left w:val="nil"/>
              <w:bottom w:val="nil"/>
              <w:right w:val="nil"/>
            </w:tcBorders>
          </w:tcPr>
          <w:p w14:paraId="7734B2C5"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28" w:name="_Toc343309842"/>
            <w:bookmarkStart w:id="629" w:name="_Toc487641479"/>
            <w:r w:rsidRPr="008C0DBB">
              <w:rPr>
                <w:lang w:eastAsia="en-US"/>
              </w:rPr>
              <w:t>1.</w:t>
            </w:r>
            <w:r w:rsidRPr="008C0DBB">
              <w:rPr>
                <w:lang w:eastAsia="en-US"/>
              </w:rPr>
              <w:tab/>
              <w:t>Définitions</w:t>
            </w:r>
            <w:bookmarkEnd w:id="628"/>
            <w:bookmarkEnd w:id="629"/>
          </w:p>
        </w:tc>
        <w:tc>
          <w:tcPr>
            <w:tcW w:w="6984" w:type="dxa"/>
            <w:tcBorders>
              <w:top w:val="nil"/>
              <w:left w:val="nil"/>
              <w:bottom w:val="nil"/>
              <w:right w:val="nil"/>
            </w:tcBorders>
          </w:tcPr>
          <w:p w14:paraId="3BBB30BF" w14:textId="77777777"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1.1</w:t>
            </w:r>
            <w:r w:rsidRPr="008C0DBB">
              <w:rPr>
                <w:rFonts w:asciiTheme="majorBidi" w:hAnsiTheme="majorBidi" w:cstheme="majorBidi"/>
              </w:rPr>
              <w:tab/>
              <w:t>Les termes définis apparaissent en lettres grasses</w:t>
            </w:r>
          </w:p>
          <w:p w14:paraId="0A16BEFE" w14:textId="6D924B35" w:rsidR="001C3D68" w:rsidRPr="008C0DBB" w:rsidRDefault="001C3D68"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La Banque désigne l’institution financière désignée dans le CCAP.</w:t>
            </w:r>
          </w:p>
          <w:p w14:paraId="022A077B" w14:textId="399F41BD" w:rsidR="001A24B6" w:rsidRPr="008C0DBB" w:rsidRDefault="001A24B6"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 Bordereau des Prix est la liste des définitions des prix unitaires chiffrés par l’Entrepreneur et inclus dans la Soumission dans le cas d’un marché à prix unitaires.</w:t>
            </w:r>
          </w:p>
          <w:p w14:paraId="067B00F4"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bCs/>
              </w:rPr>
              <w:t>CCAP</w:t>
            </w:r>
            <w:r w:rsidRPr="008C0DBB">
              <w:rPr>
                <w:rFonts w:asciiTheme="majorBidi" w:hAnsiTheme="majorBidi" w:cstheme="majorBidi"/>
              </w:rPr>
              <w:t xml:space="preserve"> signifie le Cahier des Clauses administratives particulières du Marché</w:t>
            </w:r>
          </w:p>
          <w:p w14:paraId="67BE7C2C" w14:textId="34149E2C" w:rsidR="001A24B6" w:rsidRPr="008C0DBB" w:rsidRDefault="001A24B6"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Certificat de garantie</w:t>
            </w:r>
            <w:r w:rsidRPr="008C0DBB">
              <w:rPr>
                <w:rFonts w:asciiTheme="majorBidi" w:hAnsiTheme="majorBidi" w:cstheme="majorBidi"/>
              </w:rPr>
              <w:t xml:space="preserve"> est le certificat délivré par le Directeur de Projet après correction des défauts par l’Entrepreneur.</w:t>
            </w:r>
          </w:p>
          <w:p w14:paraId="67338729" w14:textId="77777777" w:rsidR="0052273B"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w:t>
            </w:r>
            <w:r w:rsidR="00043A21" w:rsidRPr="008C0DBB">
              <w:rPr>
                <w:rFonts w:asciiTheme="majorBidi" w:hAnsiTheme="majorBidi" w:cstheme="majorBidi"/>
              </w:rPr>
              <w:t xml:space="preserve">e </w:t>
            </w:r>
            <w:r w:rsidR="00043A21" w:rsidRPr="008C0DBB">
              <w:rPr>
                <w:rFonts w:asciiTheme="majorBidi" w:hAnsiTheme="majorBidi" w:cstheme="majorBidi"/>
                <w:b/>
              </w:rPr>
              <w:t>Conciliateur</w:t>
            </w:r>
            <w:r w:rsidRPr="008C0DBB">
              <w:rPr>
                <w:rFonts w:asciiTheme="majorBidi" w:hAnsiTheme="majorBidi" w:cstheme="majorBidi"/>
                <w:b/>
              </w:rPr>
              <w:t xml:space="preserve"> </w:t>
            </w:r>
            <w:r w:rsidRPr="008C0DBB">
              <w:rPr>
                <w:rFonts w:asciiTheme="majorBidi" w:hAnsiTheme="majorBidi" w:cstheme="majorBidi"/>
              </w:rPr>
              <w:t xml:space="preserve">est la personne désignée conjointement par </w:t>
            </w:r>
            <w:r w:rsidR="00043A21" w:rsidRPr="008C0DBB">
              <w:rPr>
                <w:rFonts w:asciiTheme="majorBidi" w:hAnsiTheme="majorBidi" w:cstheme="majorBidi"/>
              </w:rPr>
              <w:t>le Maître de l’Ouvrage</w:t>
            </w:r>
            <w:r w:rsidRPr="008C0DBB">
              <w:rPr>
                <w:rFonts w:asciiTheme="majorBidi" w:hAnsiTheme="majorBidi" w:cstheme="majorBidi"/>
              </w:rPr>
              <w:t xml:space="preserve"> et par l’Entrepreneur en vue de trancher les différends en première instance, c</w:t>
            </w:r>
            <w:r w:rsidR="00043A21" w:rsidRPr="008C0DBB">
              <w:rPr>
                <w:rFonts w:asciiTheme="majorBidi" w:hAnsiTheme="majorBidi" w:cstheme="majorBidi"/>
              </w:rPr>
              <w:t>onformément aux dispositions de la</w:t>
            </w:r>
            <w:r w:rsidRPr="008C0DBB">
              <w:rPr>
                <w:rFonts w:asciiTheme="majorBidi" w:hAnsiTheme="majorBidi" w:cstheme="majorBidi"/>
              </w:rPr>
              <w:t xml:space="preserve"> Clauses 2</w:t>
            </w:r>
            <w:r w:rsidR="00043A21" w:rsidRPr="008C0DBB">
              <w:rPr>
                <w:rFonts w:asciiTheme="majorBidi" w:hAnsiTheme="majorBidi" w:cstheme="majorBidi"/>
              </w:rPr>
              <w:t>3</w:t>
            </w:r>
            <w:r w:rsidRPr="008C0DBB">
              <w:rPr>
                <w:rFonts w:asciiTheme="majorBidi" w:hAnsiTheme="majorBidi" w:cstheme="majorBidi"/>
              </w:rPr>
              <w:t xml:space="preserve"> ci-dessous</w:t>
            </w:r>
            <w:r w:rsidRPr="008C0DBB">
              <w:rPr>
                <w:rFonts w:asciiTheme="majorBidi" w:hAnsiTheme="majorBidi" w:cstheme="majorBidi"/>
                <w:b/>
              </w:rPr>
              <w:t>.</w:t>
            </w:r>
            <w:r w:rsidR="0052273B" w:rsidRPr="008C0DBB">
              <w:rPr>
                <w:rFonts w:asciiTheme="majorBidi" w:hAnsiTheme="majorBidi" w:cstheme="majorBidi"/>
              </w:rPr>
              <w:t xml:space="preserve"> </w:t>
            </w:r>
          </w:p>
          <w:p w14:paraId="1749D419" w14:textId="35669AB0" w:rsidR="006759AA"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Date d’achèvement</w:t>
            </w:r>
            <w:r w:rsidRPr="008C0DBB">
              <w:rPr>
                <w:rFonts w:asciiTheme="majorBidi" w:hAnsiTheme="majorBidi" w:cstheme="majorBidi"/>
              </w:rPr>
              <w:t xml:space="preserve"> est la date d’achèvement des Travaux </w:t>
            </w:r>
            <w:r w:rsidR="000F6B2B" w:rsidRPr="008C0DBB">
              <w:rPr>
                <w:rFonts w:asciiTheme="majorBidi" w:hAnsiTheme="majorBidi" w:cstheme="majorBidi"/>
              </w:rPr>
              <w:t>donnant lieu à réception</w:t>
            </w:r>
            <w:r w:rsidR="009B3741" w:rsidRPr="008C0DBB">
              <w:rPr>
                <w:rFonts w:asciiTheme="majorBidi" w:hAnsiTheme="majorBidi" w:cstheme="majorBidi"/>
              </w:rPr>
              <w:t xml:space="preserve"> (ou émission d’un procès-verbal de réception provisoire)</w:t>
            </w:r>
            <w:r w:rsidR="000F6B2B" w:rsidRPr="008C0DBB">
              <w:rPr>
                <w:rFonts w:asciiTheme="majorBidi" w:hAnsiTheme="majorBidi" w:cstheme="majorBidi"/>
              </w:rPr>
              <w:t xml:space="preserve">, </w:t>
            </w:r>
            <w:r w:rsidRPr="008C0DBB">
              <w:rPr>
                <w:rFonts w:asciiTheme="majorBidi" w:hAnsiTheme="majorBidi" w:cstheme="majorBidi"/>
              </w:rPr>
              <w:t>certifiée par le Directeur de Projet conformément à la clause 53.1.</w:t>
            </w:r>
          </w:p>
          <w:p w14:paraId="248A3C76"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Date d’achèvement prévue</w:t>
            </w:r>
            <w:r w:rsidRPr="008C0DBB">
              <w:rPr>
                <w:rFonts w:asciiTheme="majorBidi" w:hAnsiTheme="majorBidi" w:cstheme="majorBidi"/>
              </w:rPr>
              <w:t xml:space="preserve"> est la date à laquelle l’Entrepreneur doit achever les Travaux. La date d’achèvement prévue est stipulée dans le </w:t>
            </w:r>
            <w:r w:rsidRPr="008C0DBB">
              <w:rPr>
                <w:rFonts w:asciiTheme="majorBidi" w:hAnsiTheme="majorBidi" w:cstheme="majorBidi"/>
                <w:b/>
              </w:rPr>
              <w:t>CCAP</w:t>
            </w:r>
            <w:r w:rsidRPr="008C0DBB">
              <w:rPr>
                <w:rFonts w:asciiTheme="majorBidi" w:hAnsiTheme="majorBidi" w:cstheme="majorBidi"/>
              </w:rPr>
              <w:t>. La Date d’achèvement prévue ne peut être révisée que par le Directeur de Projet qui accordera une prolongation des délais ou donnera un ordre d’accélération.</w:t>
            </w:r>
          </w:p>
          <w:p w14:paraId="663E3EFA" w14:textId="77777777" w:rsidR="0052273B" w:rsidRPr="008C0DBB" w:rsidRDefault="0052273B"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Date de commencement</w:t>
            </w:r>
            <w:r w:rsidRPr="008C0DBB">
              <w:rPr>
                <w:rFonts w:asciiTheme="majorBidi" w:hAnsiTheme="majorBidi" w:cstheme="majorBidi"/>
              </w:rPr>
              <w:t xml:space="preserve"> figure dans le </w:t>
            </w:r>
            <w:r w:rsidRPr="008C0DBB">
              <w:rPr>
                <w:rFonts w:asciiTheme="majorBidi" w:hAnsiTheme="majorBidi" w:cstheme="majorBidi"/>
                <w:b/>
              </w:rPr>
              <w:t>CCAP</w:t>
            </w:r>
            <w:r w:rsidRPr="008C0DBB">
              <w:rPr>
                <w:rFonts w:asciiTheme="majorBidi" w:hAnsiTheme="majorBidi" w:cstheme="majorBidi"/>
              </w:rPr>
              <w:t>. Il s’agit de la date la plus tardive convenue à laquelle l’Entrepreneur devra commencer l’exécution des Travaux. Elle ne coïncide pas nécessairement avec l’une des dates d’entrée en possession du Site.</w:t>
            </w:r>
          </w:p>
          <w:p w14:paraId="753E2129" w14:textId="77777777" w:rsidR="0052273B" w:rsidRPr="008C0DBB" w:rsidRDefault="0052273B" w:rsidP="00520988">
            <w:pPr>
              <w:numPr>
                <w:ilvl w:val="0"/>
                <w:numId w:val="65"/>
              </w:numPr>
              <w:suppressAutoHyphens/>
              <w:overflowPunct w:val="0"/>
              <w:autoSpaceDE w:val="0"/>
              <w:autoSpaceDN w:val="0"/>
              <w:adjustRightInd w:val="0"/>
              <w:spacing w:after="960"/>
              <w:ind w:left="1260" w:right="-72" w:hanging="713"/>
              <w:textAlignment w:val="baseline"/>
              <w:rPr>
                <w:rFonts w:asciiTheme="majorBidi" w:hAnsiTheme="majorBidi" w:cstheme="majorBidi"/>
              </w:rPr>
            </w:pPr>
            <w:r w:rsidRPr="008C0DBB">
              <w:rPr>
                <w:rFonts w:asciiTheme="majorBidi" w:hAnsiTheme="majorBidi" w:cstheme="majorBidi"/>
              </w:rPr>
              <w:t xml:space="preserve">Un </w:t>
            </w:r>
            <w:r w:rsidRPr="008C0DBB">
              <w:rPr>
                <w:rFonts w:asciiTheme="majorBidi" w:hAnsiTheme="majorBidi" w:cstheme="majorBidi"/>
                <w:b/>
              </w:rPr>
              <w:t>Défaut</w:t>
            </w:r>
            <w:r w:rsidRPr="008C0DBB">
              <w:rPr>
                <w:rFonts w:asciiTheme="majorBidi" w:hAnsiTheme="majorBidi" w:cstheme="majorBidi"/>
              </w:rPr>
              <w:t xml:space="preserve"> est toute partie des Travaux non réalisée en conformité avec les dispositions du Marché.</w:t>
            </w:r>
          </w:p>
          <w:p w14:paraId="065A8C37" w14:textId="4569D9D1" w:rsidR="006759AA" w:rsidRPr="008C0DBB" w:rsidRDefault="006134ED" w:rsidP="00520988">
            <w:pPr>
              <w:keepNext/>
              <w:numPr>
                <w:ilvl w:val="0"/>
                <w:numId w:val="65"/>
              </w:numPr>
              <w:suppressAutoHyphens/>
              <w:overflowPunct w:val="0"/>
              <w:autoSpaceDE w:val="0"/>
              <w:autoSpaceDN w:val="0"/>
              <w:adjustRightInd w:val="0"/>
              <w:ind w:left="1264" w:right="-74"/>
              <w:textAlignment w:val="baseline"/>
              <w:rPr>
                <w:rFonts w:asciiTheme="majorBidi" w:hAnsiTheme="majorBidi" w:cstheme="majorBidi"/>
              </w:rPr>
            </w:pPr>
            <w:r w:rsidRPr="008C0DBB">
              <w:rPr>
                <w:rFonts w:asciiTheme="majorBidi" w:hAnsiTheme="majorBidi" w:cstheme="majorBidi"/>
                <w:b/>
              </w:rPr>
              <w:lastRenderedPageBreak/>
              <w:t>Le Détail</w:t>
            </w:r>
            <w:r w:rsidR="006759AA" w:rsidRPr="008C0DBB">
              <w:rPr>
                <w:rFonts w:asciiTheme="majorBidi" w:hAnsiTheme="majorBidi" w:cstheme="majorBidi"/>
                <w:b/>
              </w:rPr>
              <w:t xml:space="preserve"> quantitatif </w:t>
            </w:r>
            <w:r w:rsidRPr="008C0DBB">
              <w:rPr>
                <w:rFonts w:asciiTheme="majorBidi" w:hAnsiTheme="majorBidi" w:cstheme="majorBidi"/>
                <w:b/>
              </w:rPr>
              <w:t xml:space="preserve">et estimatif </w:t>
            </w:r>
            <w:r w:rsidR="006759AA" w:rsidRPr="008C0DBB">
              <w:rPr>
                <w:rFonts w:asciiTheme="majorBidi" w:hAnsiTheme="majorBidi" w:cstheme="majorBidi"/>
              </w:rPr>
              <w:t xml:space="preserve">est le </w:t>
            </w:r>
            <w:r w:rsidRPr="008C0DBB">
              <w:rPr>
                <w:rFonts w:asciiTheme="majorBidi" w:hAnsiTheme="majorBidi" w:cstheme="majorBidi"/>
              </w:rPr>
              <w:t>détail</w:t>
            </w:r>
            <w:r w:rsidR="006759AA" w:rsidRPr="008C0DBB">
              <w:rPr>
                <w:rFonts w:asciiTheme="majorBidi" w:hAnsiTheme="majorBidi" w:cstheme="majorBidi"/>
              </w:rPr>
              <w:t xml:space="preserve"> quantitatif </w:t>
            </w:r>
            <w:r w:rsidRPr="008C0DBB">
              <w:rPr>
                <w:rFonts w:asciiTheme="majorBidi" w:hAnsiTheme="majorBidi" w:cstheme="majorBidi"/>
              </w:rPr>
              <w:t xml:space="preserve">et estimatif </w:t>
            </w:r>
            <w:r w:rsidR="006759AA" w:rsidRPr="008C0DBB">
              <w:rPr>
                <w:rFonts w:asciiTheme="majorBidi" w:hAnsiTheme="majorBidi" w:cstheme="majorBidi"/>
              </w:rPr>
              <w:t>chiffré et complété inclus dans la Soumission</w:t>
            </w:r>
            <w:r w:rsidR="001A24B6" w:rsidRPr="008C0DBB">
              <w:rPr>
                <w:rFonts w:asciiTheme="majorBidi" w:hAnsiTheme="majorBidi" w:cstheme="majorBidi"/>
              </w:rPr>
              <w:t>, dans le cas d’un marché à prix unitaires</w:t>
            </w:r>
            <w:r w:rsidR="006759AA" w:rsidRPr="008C0DBB">
              <w:rPr>
                <w:rFonts w:asciiTheme="majorBidi" w:hAnsiTheme="majorBidi" w:cstheme="majorBidi"/>
              </w:rPr>
              <w:t>.</w:t>
            </w:r>
          </w:p>
          <w:p w14:paraId="143B3068"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Directeur de Projet</w:t>
            </w:r>
            <w:r w:rsidRPr="008C0DBB">
              <w:rPr>
                <w:rFonts w:asciiTheme="majorBidi" w:hAnsiTheme="majorBidi" w:cstheme="majorBidi"/>
              </w:rPr>
              <w:t xml:space="preserve"> est la personne mentionnée dans le </w:t>
            </w:r>
            <w:r w:rsidRPr="008C0DBB">
              <w:rPr>
                <w:rFonts w:asciiTheme="majorBidi" w:hAnsiTheme="majorBidi" w:cstheme="majorBidi"/>
                <w:b/>
              </w:rPr>
              <w:t>CCAP</w:t>
            </w:r>
            <w:r w:rsidRPr="008C0DBB">
              <w:rPr>
                <w:rFonts w:asciiTheme="majorBidi" w:hAnsiTheme="majorBidi" w:cstheme="majorBidi"/>
              </w:rPr>
              <w:t xml:space="preserve"> (ou toute autre personne compétente nommée par le Maître de l’Ouvrage dont le nom est notifié à l’Entrepreneur et qui remplace le Directeur de Projet) responsable de la supervision et de l’exécution des Travaux ainsi que de l’administration du Marché.</w:t>
            </w:r>
          </w:p>
          <w:p w14:paraId="674CADA5" w14:textId="045154F3" w:rsidR="001A24B6" w:rsidRPr="008C0DBB" w:rsidRDefault="001A24B6"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par écrit</w:t>
            </w:r>
            <w:r w:rsidR="009B2302" w:rsidRPr="008C0DBB">
              <w:rPr>
                <w:rFonts w:asciiTheme="majorBidi" w:hAnsiTheme="majorBidi" w:cstheme="majorBidi"/>
              </w:rPr>
              <w:t> »</w:t>
            </w:r>
            <w:r w:rsidRPr="008C0DBB">
              <w:rPr>
                <w:rFonts w:asciiTheme="majorBidi" w:hAnsiTheme="majorBidi" w:cstheme="majorBidi"/>
              </w:rPr>
              <w:t xml:space="preserve"> signifie communiqué sous forme manuscrite, typographiée, imprimée ou électronique, constituant un document conservable de manière permanente. </w:t>
            </w:r>
          </w:p>
          <w:p w14:paraId="54821265" w14:textId="427BEF14"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w:t>
            </w:r>
            <w:r w:rsidRPr="008C0DBB">
              <w:rPr>
                <w:rFonts w:asciiTheme="majorBidi" w:hAnsiTheme="majorBidi" w:cstheme="majorBidi"/>
                <w:b/>
              </w:rPr>
              <w:t xml:space="preserve">’Entrepreneur </w:t>
            </w:r>
            <w:r w:rsidRPr="008C0DBB">
              <w:rPr>
                <w:rFonts w:asciiTheme="majorBidi" w:hAnsiTheme="majorBidi" w:cstheme="majorBidi"/>
              </w:rPr>
              <w:t>est une personne physique ou morale dont la Soumission en vue d’exécuter les Travaux a été acceptée par le Maître de l’Ouvrage.</w:t>
            </w:r>
          </w:p>
          <w:p w14:paraId="35E66C28"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Equipements</w:t>
            </w:r>
            <w:r w:rsidRPr="008C0DBB">
              <w:rPr>
                <w:rFonts w:asciiTheme="majorBidi" w:hAnsiTheme="majorBidi" w:cstheme="majorBidi"/>
              </w:rPr>
              <w:t xml:space="preserve"> sont toute partie intégrante des Travaux qui ont une fonction mécanique, électrique, chimique ou biologique.</w:t>
            </w:r>
          </w:p>
          <w:p w14:paraId="5AC1D83F" w14:textId="1841D97A"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Évènements donnant droit à compensation</w:t>
            </w:r>
            <w:r w:rsidRPr="008C0DBB">
              <w:rPr>
                <w:rFonts w:asciiTheme="majorBidi" w:hAnsiTheme="majorBidi" w:cstheme="majorBidi"/>
              </w:rPr>
              <w:t xml:space="preserve"> </w:t>
            </w:r>
            <w:r w:rsidR="006134ED" w:rsidRPr="008C0DBB">
              <w:rPr>
                <w:rFonts w:asciiTheme="majorBidi" w:hAnsiTheme="majorBidi" w:cstheme="majorBidi"/>
              </w:rPr>
              <w:t>sont ceux définis à la Clause 42</w:t>
            </w:r>
            <w:r w:rsidR="009B2302" w:rsidRPr="008C0DBB">
              <w:rPr>
                <w:rFonts w:asciiTheme="majorBidi" w:hAnsiTheme="majorBidi" w:cstheme="majorBidi"/>
              </w:rPr>
              <w:t xml:space="preserve"> </w:t>
            </w:r>
            <w:r w:rsidRPr="008C0DBB">
              <w:rPr>
                <w:rFonts w:asciiTheme="majorBidi" w:hAnsiTheme="majorBidi" w:cstheme="majorBidi"/>
              </w:rPr>
              <w:t>ci-dessous.</w:t>
            </w:r>
          </w:p>
          <w:p w14:paraId="55B65614" w14:textId="30F43BD8" w:rsidR="0052273B" w:rsidRPr="008C0DBB" w:rsidRDefault="00842F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U</w:t>
            </w:r>
            <w:r w:rsidR="0052273B" w:rsidRPr="008C0DBB">
              <w:rPr>
                <w:rFonts w:asciiTheme="majorBidi" w:hAnsiTheme="majorBidi" w:cstheme="majorBidi"/>
              </w:rPr>
              <w:t xml:space="preserve">n </w:t>
            </w:r>
            <w:r w:rsidR="0052273B" w:rsidRPr="008C0DBB">
              <w:rPr>
                <w:rFonts w:asciiTheme="majorBidi" w:hAnsiTheme="majorBidi" w:cstheme="majorBidi"/>
                <w:b/>
              </w:rPr>
              <w:t>jour</w:t>
            </w:r>
            <w:r w:rsidR="0052273B" w:rsidRPr="008C0DBB">
              <w:rPr>
                <w:rFonts w:asciiTheme="majorBidi" w:hAnsiTheme="majorBidi" w:cstheme="majorBidi"/>
              </w:rPr>
              <w:t xml:space="preserve"> est un jour calendaire</w:t>
            </w:r>
            <w:r w:rsidR="009B2302" w:rsidRPr="008C0DBB">
              <w:rPr>
                <w:rFonts w:asciiTheme="majorBidi" w:hAnsiTheme="majorBidi" w:cstheme="majorBidi"/>
              </w:rPr>
              <w:t> ;</w:t>
            </w:r>
            <w:r w:rsidR="0052273B" w:rsidRPr="008C0DBB">
              <w:rPr>
                <w:rFonts w:asciiTheme="majorBidi" w:hAnsiTheme="majorBidi" w:cstheme="majorBidi"/>
              </w:rPr>
              <w:t xml:space="preserve"> un mois est un mois calendaire</w:t>
            </w:r>
            <w:r w:rsidR="0052273B" w:rsidRPr="008C0DBB">
              <w:rPr>
                <w:rFonts w:asciiTheme="majorBidi" w:hAnsiTheme="majorBidi" w:cstheme="majorBidi"/>
                <w:b/>
              </w:rPr>
              <w:t>.</w:t>
            </w:r>
          </w:p>
          <w:p w14:paraId="666E8B29"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Maître de l’Ouvrage</w:t>
            </w:r>
            <w:r w:rsidRPr="008C0DBB">
              <w:rPr>
                <w:rFonts w:asciiTheme="majorBidi" w:hAnsiTheme="majorBidi" w:cstheme="majorBidi"/>
              </w:rPr>
              <w:t xml:space="preserve"> est la partie qui emploie l’Entrepreneur en vue d’exécuter les Travaux, comme stipulé dans le </w:t>
            </w:r>
            <w:r w:rsidRPr="008C0DBB">
              <w:rPr>
                <w:rFonts w:asciiTheme="majorBidi" w:hAnsiTheme="majorBidi" w:cstheme="majorBidi"/>
                <w:b/>
              </w:rPr>
              <w:t>CCAP</w:t>
            </w:r>
            <w:r w:rsidRPr="008C0DBB">
              <w:rPr>
                <w:rFonts w:asciiTheme="majorBidi" w:hAnsiTheme="majorBidi" w:cstheme="majorBidi"/>
              </w:rPr>
              <w:t>.</w:t>
            </w:r>
          </w:p>
          <w:p w14:paraId="4794CEFE" w14:textId="22F80159"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00ED16A7" w:rsidRPr="008C0DBB">
              <w:rPr>
                <w:rFonts w:asciiTheme="majorBidi" w:hAnsiTheme="majorBidi" w:cstheme="majorBidi"/>
                <w:b/>
              </w:rPr>
              <w:t>Marché</w:t>
            </w:r>
            <w:r w:rsidRPr="008C0DBB">
              <w:rPr>
                <w:rFonts w:asciiTheme="majorBidi" w:hAnsiTheme="majorBidi" w:cstheme="majorBidi"/>
              </w:rPr>
              <w:t xml:space="preserve"> est le </w:t>
            </w:r>
            <w:r w:rsidR="00ED16A7" w:rsidRPr="008C0DBB">
              <w:rPr>
                <w:rFonts w:asciiTheme="majorBidi" w:hAnsiTheme="majorBidi" w:cstheme="majorBidi"/>
              </w:rPr>
              <w:t>Marché</w:t>
            </w:r>
            <w:r w:rsidRPr="008C0DBB">
              <w:rPr>
                <w:rFonts w:asciiTheme="majorBidi" w:hAnsiTheme="majorBidi" w:cstheme="majorBidi"/>
              </w:rPr>
              <w:t xml:space="preserve"> entre </w:t>
            </w:r>
            <w:r w:rsidR="00043A21" w:rsidRPr="008C0DBB">
              <w:rPr>
                <w:rFonts w:asciiTheme="majorBidi" w:hAnsiTheme="majorBidi" w:cstheme="majorBidi"/>
              </w:rPr>
              <w:t>le Maître de l’Ouvrage</w:t>
            </w:r>
            <w:r w:rsidRPr="008C0DBB">
              <w:rPr>
                <w:rFonts w:asciiTheme="majorBidi" w:hAnsiTheme="majorBidi" w:cstheme="majorBidi"/>
              </w:rPr>
              <w:t xml:space="preserve"> et l’Entrepreneur en vue d’exécuter et </w:t>
            </w:r>
            <w:r w:rsidR="006134ED" w:rsidRPr="008C0DBB">
              <w:rPr>
                <w:rFonts w:asciiTheme="majorBidi" w:hAnsiTheme="majorBidi" w:cstheme="majorBidi"/>
              </w:rPr>
              <w:t>d’achev</w:t>
            </w:r>
            <w:r w:rsidRPr="008C0DBB">
              <w:rPr>
                <w:rFonts w:asciiTheme="majorBidi" w:hAnsiTheme="majorBidi" w:cstheme="majorBidi"/>
              </w:rPr>
              <w:t>er les Trava</w:t>
            </w:r>
            <w:r w:rsidR="006134ED" w:rsidRPr="008C0DBB">
              <w:rPr>
                <w:rFonts w:asciiTheme="majorBidi" w:hAnsiTheme="majorBidi" w:cstheme="majorBidi"/>
              </w:rPr>
              <w:t>ux, et d’en assurer l’entretien</w:t>
            </w:r>
            <w:r w:rsidRPr="008C0DBB">
              <w:rPr>
                <w:rFonts w:asciiTheme="majorBidi" w:hAnsiTheme="majorBidi" w:cstheme="majorBidi"/>
              </w:rPr>
              <w:t xml:space="preserve">. Il est constitué par les documents énumérés à la </w:t>
            </w:r>
            <w:r w:rsidR="006134ED" w:rsidRPr="008C0DBB">
              <w:rPr>
                <w:rFonts w:asciiTheme="majorBidi" w:hAnsiTheme="majorBidi" w:cstheme="majorBidi"/>
              </w:rPr>
              <w:t>c</w:t>
            </w:r>
            <w:r w:rsidRPr="008C0DBB">
              <w:rPr>
                <w:rFonts w:asciiTheme="majorBidi" w:hAnsiTheme="majorBidi" w:cstheme="majorBidi"/>
              </w:rPr>
              <w:t>lause 2.3</w:t>
            </w:r>
            <w:r w:rsidR="009B2302" w:rsidRPr="008C0DBB">
              <w:rPr>
                <w:rFonts w:asciiTheme="majorBidi" w:hAnsiTheme="majorBidi" w:cstheme="majorBidi"/>
              </w:rPr>
              <w:t xml:space="preserve"> </w:t>
            </w:r>
            <w:r w:rsidRPr="008C0DBB">
              <w:rPr>
                <w:rFonts w:asciiTheme="majorBidi" w:hAnsiTheme="majorBidi" w:cstheme="majorBidi"/>
              </w:rPr>
              <w:t>ci-dessous.</w:t>
            </w:r>
          </w:p>
          <w:p w14:paraId="67C9EF14"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Matériaux</w:t>
            </w:r>
            <w:r w:rsidRPr="008C0DBB">
              <w:rPr>
                <w:rFonts w:asciiTheme="majorBidi" w:hAnsiTheme="majorBidi" w:cstheme="majorBidi"/>
              </w:rPr>
              <w:t xml:space="preserve"> sont toutes les fournitures, y compris les biens consommables, utilisés par l’Entrepreneur dans le cadre des Travaux.</w:t>
            </w:r>
          </w:p>
          <w:p w14:paraId="1A77E224" w14:textId="77777777" w:rsidR="0052273B" w:rsidRPr="008C0DBB" w:rsidRDefault="0052273B" w:rsidP="00520988">
            <w:pPr>
              <w:numPr>
                <w:ilvl w:val="0"/>
                <w:numId w:val="65"/>
              </w:numPr>
              <w:suppressAutoHyphens/>
              <w:overflowPunct w:val="0"/>
              <w:autoSpaceDE w:val="0"/>
              <w:autoSpaceDN w:val="0"/>
              <w:adjustRightInd w:val="0"/>
              <w:spacing w:after="600"/>
              <w:ind w:right="-72"/>
              <w:textAlignment w:val="baseline"/>
              <w:rPr>
                <w:rFonts w:asciiTheme="majorBidi" w:hAnsiTheme="majorBidi" w:cstheme="majorBidi"/>
              </w:rPr>
            </w:pPr>
            <w:r w:rsidRPr="008C0DBB">
              <w:rPr>
                <w:rFonts w:asciiTheme="majorBidi" w:hAnsiTheme="majorBidi" w:cstheme="majorBidi"/>
                <w:b/>
              </w:rPr>
              <w:t xml:space="preserve">Le Matériel de l’Entrepreneur </w:t>
            </w:r>
            <w:r w:rsidRPr="008C0DBB">
              <w:rPr>
                <w:rFonts w:asciiTheme="majorBidi" w:hAnsiTheme="majorBidi" w:cstheme="majorBidi"/>
              </w:rPr>
              <w:t>sont</w:t>
            </w:r>
            <w:r w:rsidRPr="008C0DBB">
              <w:rPr>
                <w:rFonts w:asciiTheme="majorBidi" w:hAnsiTheme="majorBidi" w:cstheme="majorBidi"/>
                <w:b/>
              </w:rPr>
              <w:t xml:space="preserve"> </w:t>
            </w:r>
            <w:r w:rsidRPr="008C0DBB">
              <w:rPr>
                <w:rFonts w:asciiTheme="majorBidi" w:hAnsiTheme="majorBidi" w:cstheme="majorBidi"/>
              </w:rPr>
              <w:t>constitués par l’ensemble des engins et véhicules de l’Entrepreneur et utilisés temporairement sur le Site pour exécuter les Travaux.</w:t>
            </w:r>
          </w:p>
          <w:p w14:paraId="58A67E3C" w14:textId="38D0FD1A"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lastRenderedPageBreak/>
              <w:t>La</w:t>
            </w:r>
            <w:r w:rsidRPr="008C0DBB">
              <w:rPr>
                <w:rFonts w:asciiTheme="majorBidi" w:hAnsiTheme="majorBidi" w:cstheme="majorBidi"/>
                <w:b/>
              </w:rPr>
              <w:t xml:space="preserve"> Période de garantie</w:t>
            </w:r>
            <w:r w:rsidRPr="008C0DBB">
              <w:rPr>
                <w:rFonts w:asciiTheme="majorBidi" w:hAnsiTheme="majorBidi" w:cstheme="majorBidi"/>
              </w:rPr>
              <w:t xml:space="preserve"> est la période stipulée </w:t>
            </w:r>
            <w:r w:rsidR="00277EFD" w:rsidRPr="008C0DBB">
              <w:rPr>
                <w:rFonts w:asciiTheme="majorBidi" w:hAnsiTheme="majorBidi" w:cstheme="majorBidi"/>
              </w:rPr>
              <w:t>dans le</w:t>
            </w:r>
            <w:r w:rsidRPr="008C0DBB">
              <w:rPr>
                <w:rFonts w:asciiTheme="majorBidi" w:hAnsiTheme="majorBidi" w:cstheme="majorBidi"/>
              </w:rPr>
              <w:t xml:space="preserve"> </w:t>
            </w:r>
            <w:r w:rsidRPr="008C0DBB">
              <w:rPr>
                <w:rFonts w:asciiTheme="majorBidi" w:hAnsiTheme="majorBidi" w:cstheme="majorBidi"/>
                <w:b/>
              </w:rPr>
              <w:t>CCAP</w:t>
            </w:r>
            <w:r w:rsidRPr="008C0DBB">
              <w:rPr>
                <w:rFonts w:asciiTheme="majorBidi" w:hAnsiTheme="majorBidi" w:cstheme="majorBidi"/>
              </w:rPr>
              <w:t xml:space="preserve"> et calculée à partie de la date d’achèvement.</w:t>
            </w:r>
          </w:p>
          <w:p w14:paraId="0645A655"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Plans </w:t>
            </w:r>
            <w:r w:rsidRPr="008C0DBB">
              <w:rPr>
                <w:rFonts w:asciiTheme="majorBidi" w:hAnsiTheme="majorBidi" w:cstheme="majorBidi"/>
              </w:rPr>
              <w:t>comprennent les plans et dessins relatifs aux Travaux, ainsi que les calculs et autres informations présentées par le Maître de l’Ouvrage (ou en son nom) ou approuvées par le Directeur de Projet en vue de l’exécution du Marché.</w:t>
            </w:r>
          </w:p>
          <w:p w14:paraId="49B4B8D9" w14:textId="35FE5770"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 xml:space="preserve">Prix du </w:t>
            </w:r>
            <w:r w:rsidR="00ED16A7" w:rsidRPr="008C0DBB">
              <w:rPr>
                <w:rFonts w:asciiTheme="majorBidi" w:hAnsiTheme="majorBidi" w:cstheme="majorBidi"/>
                <w:b/>
              </w:rPr>
              <w:t>Marché</w:t>
            </w:r>
            <w:r w:rsidRPr="008C0DBB">
              <w:rPr>
                <w:rFonts w:asciiTheme="majorBidi" w:hAnsiTheme="majorBidi" w:cstheme="majorBidi"/>
              </w:rPr>
              <w:t xml:space="preserve"> est le prix stipulé dans la Lettre d</w:t>
            </w:r>
            <w:r w:rsidR="006134ED" w:rsidRPr="008C0DBB">
              <w:rPr>
                <w:rFonts w:asciiTheme="majorBidi" w:hAnsiTheme="majorBidi" w:cstheme="majorBidi"/>
              </w:rPr>
              <w:t>e notific</w:t>
            </w:r>
            <w:r w:rsidRPr="008C0DBB">
              <w:rPr>
                <w:rFonts w:asciiTheme="majorBidi" w:hAnsiTheme="majorBidi" w:cstheme="majorBidi"/>
              </w:rPr>
              <w:t xml:space="preserve">ation et ajusté ensuite conformément aux dispositions du </w:t>
            </w:r>
            <w:r w:rsidR="00ED16A7" w:rsidRPr="008C0DBB">
              <w:rPr>
                <w:rFonts w:asciiTheme="majorBidi" w:hAnsiTheme="majorBidi" w:cstheme="majorBidi"/>
              </w:rPr>
              <w:t>Marché</w:t>
            </w:r>
            <w:r w:rsidRPr="008C0DBB">
              <w:rPr>
                <w:rFonts w:asciiTheme="majorBidi" w:hAnsiTheme="majorBidi" w:cstheme="majorBidi"/>
              </w:rPr>
              <w:t>.</w:t>
            </w:r>
          </w:p>
          <w:p w14:paraId="7896F168" w14:textId="6662372D" w:rsidR="001C3D68" w:rsidRPr="008C0DBB" w:rsidRDefault="001C3D68"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Prix du Marché accepté</w:t>
            </w:r>
            <w:r w:rsidRPr="008C0DBB">
              <w:rPr>
                <w:rFonts w:asciiTheme="majorBidi" w:hAnsiTheme="majorBidi" w:cstheme="majorBidi"/>
              </w:rPr>
              <w:t xml:space="preserve"> est le prix stipulé dans la Lettre de notification pour l’exécution et l’achèvement des Travaux et la reprise de tous défauts.</w:t>
            </w:r>
          </w:p>
          <w:p w14:paraId="35A9045C" w14:textId="4EFEDF82"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 xml:space="preserve">Prix initial du </w:t>
            </w:r>
            <w:r w:rsidR="00ED16A7" w:rsidRPr="008C0DBB">
              <w:rPr>
                <w:rFonts w:asciiTheme="majorBidi" w:hAnsiTheme="majorBidi" w:cstheme="majorBidi"/>
                <w:b/>
              </w:rPr>
              <w:t>Marché</w:t>
            </w:r>
            <w:r w:rsidRPr="008C0DBB">
              <w:rPr>
                <w:rFonts w:asciiTheme="majorBidi" w:hAnsiTheme="majorBidi" w:cstheme="majorBidi"/>
              </w:rPr>
              <w:t xml:space="preserve"> est le prix du </w:t>
            </w:r>
            <w:r w:rsidR="00ED16A7" w:rsidRPr="008C0DBB">
              <w:rPr>
                <w:rFonts w:asciiTheme="majorBidi" w:hAnsiTheme="majorBidi" w:cstheme="majorBidi"/>
              </w:rPr>
              <w:t>marché</w:t>
            </w:r>
            <w:r w:rsidRPr="008C0DBB">
              <w:rPr>
                <w:rFonts w:asciiTheme="majorBidi" w:hAnsiTheme="majorBidi" w:cstheme="majorBidi"/>
              </w:rPr>
              <w:t xml:space="preserve"> figurant dans la Lettre d</w:t>
            </w:r>
            <w:r w:rsidR="006134ED" w:rsidRPr="008C0DBB">
              <w:rPr>
                <w:rFonts w:asciiTheme="majorBidi" w:hAnsiTheme="majorBidi" w:cstheme="majorBidi"/>
              </w:rPr>
              <w:t>e Notific</w:t>
            </w:r>
            <w:r w:rsidRPr="008C0DBB">
              <w:rPr>
                <w:rFonts w:asciiTheme="majorBidi" w:hAnsiTheme="majorBidi" w:cstheme="majorBidi"/>
              </w:rPr>
              <w:t xml:space="preserve">ation </w:t>
            </w:r>
            <w:r w:rsidR="00043A21" w:rsidRPr="008C0DBB">
              <w:rPr>
                <w:rFonts w:asciiTheme="majorBidi" w:hAnsiTheme="majorBidi" w:cstheme="majorBidi"/>
              </w:rPr>
              <w:t>du Maître de l’Ouvrage</w:t>
            </w:r>
            <w:r w:rsidRPr="008C0DBB">
              <w:rPr>
                <w:rFonts w:asciiTheme="majorBidi" w:hAnsiTheme="majorBidi" w:cstheme="majorBidi"/>
              </w:rPr>
              <w:t>.</w:t>
            </w:r>
          </w:p>
          <w:p w14:paraId="689DFF4D" w14:textId="1DF6DEAA"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Programme d’Activités</w:t>
            </w:r>
            <w:r w:rsidRPr="008C0DBB">
              <w:rPr>
                <w:rFonts w:asciiTheme="majorBidi" w:hAnsiTheme="majorBidi" w:cstheme="majorBidi"/>
              </w:rPr>
              <w:t xml:space="preserve"> est l’ensemble des activités comprenant la construction, l’installation, les essais et la mise en service des Travaux dans le cas d’un marché à prix forfaitaire.</w:t>
            </w:r>
            <w:r w:rsidR="009B2302" w:rsidRPr="008C0DBB">
              <w:rPr>
                <w:rFonts w:asciiTheme="majorBidi" w:hAnsiTheme="majorBidi" w:cstheme="majorBidi"/>
              </w:rPr>
              <w:t xml:space="preserve"> </w:t>
            </w:r>
            <w:r w:rsidRPr="008C0DBB">
              <w:rPr>
                <w:rFonts w:asciiTheme="majorBidi" w:hAnsiTheme="majorBidi" w:cstheme="majorBidi"/>
              </w:rPr>
              <w:t>Il comprend un prix forfaitaire pour chaque activité, utilisé pour la valorisation et l’évaluation des effets des Variations et Evènements donnant lieu à compensation.</w:t>
            </w:r>
          </w:p>
          <w:p w14:paraId="700453EE" w14:textId="631F8469"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Les </w:t>
            </w:r>
            <w:r w:rsidRPr="008C0DBB">
              <w:rPr>
                <w:rFonts w:asciiTheme="majorBidi" w:hAnsiTheme="majorBidi" w:cstheme="majorBidi"/>
                <w:b/>
              </w:rPr>
              <w:t>Rapports d’in</w:t>
            </w:r>
            <w:r w:rsidR="00C60F8D" w:rsidRPr="008C0DBB">
              <w:rPr>
                <w:rFonts w:asciiTheme="majorBidi" w:hAnsiTheme="majorBidi" w:cstheme="majorBidi"/>
                <w:b/>
              </w:rPr>
              <w:t>vestiga</w:t>
            </w:r>
            <w:r w:rsidRPr="008C0DBB">
              <w:rPr>
                <w:rFonts w:asciiTheme="majorBidi" w:hAnsiTheme="majorBidi" w:cstheme="majorBidi"/>
                <w:b/>
              </w:rPr>
              <w:t>tion du Site</w:t>
            </w:r>
            <w:r w:rsidRPr="008C0DBB">
              <w:rPr>
                <w:rFonts w:asciiTheme="majorBidi" w:hAnsiTheme="majorBidi" w:cstheme="majorBidi"/>
              </w:rPr>
              <w:t xml:space="preserve"> sont les rapports inclus dans le Dossier d’appel d’offres</w:t>
            </w:r>
            <w:r w:rsidR="009B2302" w:rsidRPr="008C0DBB">
              <w:rPr>
                <w:rFonts w:asciiTheme="majorBidi" w:hAnsiTheme="majorBidi" w:cstheme="majorBidi"/>
              </w:rPr>
              <w:t> ;</w:t>
            </w:r>
            <w:r w:rsidRPr="008C0DBB">
              <w:rPr>
                <w:rFonts w:asciiTheme="majorBidi" w:hAnsiTheme="majorBidi" w:cstheme="majorBidi"/>
              </w:rPr>
              <w:t xml:space="preserve"> ce sont des rapports </w:t>
            </w:r>
            <w:r w:rsidR="00C60F8D" w:rsidRPr="008C0DBB">
              <w:rPr>
                <w:rFonts w:asciiTheme="majorBidi" w:hAnsiTheme="majorBidi" w:cstheme="majorBidi"/>
              </w:rPr>
              <w:t>factuels</w:t>
            </w:r>
            <w:r w:rsidRPr="008C0DBB">
              <w:rPr>
                <w:rFonts w:asciiTheme="majorBidi" w:hAnsiTheme="majorBidi" w:cstheme="majorBidi"/>
              </w:rPr>
              <w:t xml:space="preserve"> et d’interprétation relatifs aux conditions de surface et du sous-sol du Site.</w:t>
            </w:r>
          </w:p>
          <w:p w14:paraId="4EF3B44A"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Site</w:t>
            </w:r>
            <w:r w:rsidRPr="008C0DBB">
              <w:rPr>
                <w:rFonts w:asciiTheme="majorBidi" w:hAnsiTheme="majorBidi" w:cstheme="majorBidi"/>
              </w:rPr>
              <w:t xml:space="preserve"> est la zone définie en tant que telle dans le CCAP.</w:t>
            </w:r>
          </w:p>
          <w:p w14:paraId="4F8AC54E" w14:textId="7EEDE1CF"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Soumission de l’Entrepreneur</w:t>
            </w:r>
            <w:r w:rsidRPr="008C0DBB">
              <w:rPr>
                <w:rFonts w:asciiTheme="majorBidi" w:hAnsiTheme="majorBidi" w:cstheme="majorBidi"/>
              </w:rPr>
              <w:t xml:space="preserve"> est la soumission complétée présentée par l’Entrepreneur au Maître de l’Ouvrage.</w:t>
            </w:r>
          </w:p>
          <w:p w14:paraId="390FA857" w14:textId="1DD4F4BB" w:rsidR="0052273B" w:rsidRPr="008C0DBB" w:rsidRDefault="0052273B"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Un </w:t>
            </w:r>
            <w:r w:rsidRPr="008C0DBB">
              <w:rPr>
                <w:rFonts w:asciiTheme="majorBidi" w:hAnsiTheme="majorBidi" w:cstheme="majorBidi"/>
                <w:b/>
              </w:rPr>
              <w:t>Sous-traitant</w:t>
            </w:r>
            <w:r w:rsidRPr="008C0DBB">
              <w:rPr>
                <w:rFonts w:asciiTheme="majorBidi" w:hAnsiTheme="majorBidi" w:cstheme="majorBidi"/>
              </w:rPr>
              <w:t xml:space="preserve"> est une personne physique ou morale qui a souscrit un contrat avec l’Entrepreneur en vue d’exécuter une partie des Travaux inclus dans le Marché, comprenant des travaux sur le Site.</w:t>
            </w:r>
          </w:p>
          <w:p w14:paraId="7114B4E3" w14:textId="59895736" w:rsidR="006759AA" w:rsidRPr="008C0DBB" w:rsidRDefault="006759AA" w:rsidP="00520988">
            <w:pPr>
              <w:numPr>
                <w:ilvl w:val="0"/>
                <w:numId w:val="65"/>
              </w:numPr>
              <w:suppressAutoHyphens/>
              <w:overflowPunct w:val="0"/>
              <w:autoSpaceDE w:val="0"/>
              <w:autoSpaceDN w:val="0"/>
              <w:adjustRightInd w:val="0"/>
              <w:spacing w:after="360"/>
              <w:ind w:left="1260" w:right="-72" w:hanging="713"/>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Spécifications techniques</w:t>
            </w:r>
            <w:r w:rsidRPr="008C0DBB">
              <w:rPr>
                <w:rFonts w:asciiTheme="majorBidi" w:hAnsiTheme="majorBidi" w:cstheme="majorBidi"/>
              </w:rPr>
              <w:t xml:space="preserve"> sont les Spécifications </w:t>
            </w:r>
            <w:r w:rsidR="00202F15" w:rsidRPr="008C0DBB">
              <w:rPr>
                <w:rFonts w:asciiTheme="majorBidi" w:hAnsiTheme="majorBidi" w:cstheme="majorBidi"/>
              </w:rPr>
              <w:t xml:space="preserve">des Travaux </w:t>
            </w:r>
            <w:r w:rsidRPr="008C0DBB">
              <w:rPr>
                <w:rFonts w:asciiTheme="majorBidi" w:hAnsiTheme="majorBidi" w:cstheme="majorBidi"/>
              </w:rPr>
              <w:t xml:space="preserve">incluses dans le </w:t>
            </w:r>
            <w:r w:rsidR="00ED16A7" w:rsidRPr="008C0DBB">
              <w:rPr>
                <w:rFonts w:asciiTheme="majorBidi" w:hAnsiTheme="majorBidi" w:cstheme="majorBidi"/>
              </w:rPr>
              <w:t>Marché</w:t>
            </w:r>
            <w:r w:rsidRPr="008C0DBB">
              <w:rPr>
                <w:rFonts w:asciiTheme="majorBidi" w:hAnsiTheme="majorBidi" w:cstheme="majorBidi"/>
              </w:rPr>
              <w:t xml:space="preserve"> et toutes les modifications ou ajouts apportés ou approuvés par </w:t>
            </w:r>
            <w:r w:rsidR="00202F15"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w:t>
            </w:r>
          </w:p>
          <w:p w14:paraId="03EDE663" w14:textId="77777777" w:rsidR="001A24B6" w:rsidRPr="008C0DBB" w:rsidRDefault="001A24B6"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lastRenderedPageBreak/>
              <w:t xml:space="preserve">Les </w:t>
            </w:r>
            <w:r w:rsidRPr="008C0DBB">
              <w:rPr>
                <w:rFonts w:asciiTheme="majorBidi" w:hAnsiTheme="majorBidi" w:cstheme="majorBidi"/>
                <w:b/>
              </w:rPr>
              <w:t xml:space="preserve">Travaux </w:t>
            </w:r>
            <w:r w:rsidRPr="008C0DBB">
              <w:rPr>
                <w:rFonts w:asciiTheme="majorBidi" w:hAnsiTheme="majorBidi" w:cstheme="majorBidi"/>
              </w:rPr>
              <w:t>sont ce que l’Entrepreneur doit construire, installer et remettre au Maître de l’Ouvrage en vertu du Marché et conformément à la définition</w:t>
            </w:r>
            <w:r w:rsidRPr="008C0DBB">
              <w:rPr>
                <w:rFonts w:asciiTheme="majorBidi" w:hAnsiTheme="majorBidi" w:cstheme="majorBidi"/>
                <w:b/>
              </w:rPr>
              <w:t xml:space="preserve"> figurant dans le CCAP.</w:t>
            </w:r>
          </w:p>
          <w:p w14:paraId="4CBFB7C9"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w:t>
            </w:r>
            <w:r w:rsidRPr="008C0DBB">
              <w:rPr>
                <w:rFonts w:asciiTheme="majorBidi" w:hAnsiTheme="majorBidi" w:cstheme="majorBidi"/>
                <w:b/>
              </w:rPr>
              <w:t xml:space="preserve"> Travail en régie </w:t>
            </w:r>
            <w:r w:rsidRPr="008C0DBB">
              <w:rPr>
                <w:rFonts w:asciiTheme="majorBidi" w:hAnsiTheme="majorBidi" w:cstheme="majorBidi"/>
              </w:rPr>
              <w:t>est constitué d’intrants payés sur une base horaire au titre du temps des personnels et de l’utilisation des matériels de l’Entrepreneur, en sus des paiements des matériaux et équipements.</w:t>
            </w:r>
          </w:p>
          <w:p w14:paraId="12511FD3" w14:textId="16183503" w:rsidR="006759AA" w:rsidRPr="008C0DBB" w:rsidRDefault="006759AA"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Travaux </w:t>
            </w:r>
            <w:r w:rsidR="008D5583" w:rsidRPr="008C0DBB">
              <w:rPr>
                <w:rFonts w:asciiTheme="majorBidi" w:hAnsiTheme="majorBidi" w:cstheme="majorBidi"/>
                <w:b/>
              </w:rPr>
              <w:t>provisoire</w:t>
            </w:r>
            <w:r w:rsidRPr="008C0DBB">
              <w:rPr>
                <w:rFonts w:asciiTheme="majorBidi" w:hAnsiTheme="majorBidi" w:cstheme="majorBidi"/>
                <w:b/>
              </w:rPr>
              <w:t xml:space="preserve">s </w:t>
            </w:r>
            <w:r w:rsidRPr="008C0DBB">
              <w:rPr>
                <w:rFonts w:asciiTheme="majorBidi" w:hAnsiTheme="majorBidi" w:cstheme="majorBidi"/>
              </w:rPr>
              <w:t>sont des travaux conçus, construits, installés et démontés par l’Entrepreneur nécessaires à la construction ou à l’installation des Travaux.</w:t>
            </w:r>
          </w:p>
          <w:p w14:paraId="73AFB2E2" w14:textId="364F392E" w:rsidR="006759AA" w:rsidRPr="008C0DBB" w:rsidRDefault="006759AA"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Une </w:t>
            </w:r>
            <w:r w:rsidRPr="008C0DBB">
              <w:rPr>
                <w:rFonts w:asciiTheme="majorBidi" w:hAnsiTheme="majorBidi" w:cstheme="majorBidi"/>
                <w:b/>
              </w:rPr>
              <w:t>Variation</w:t>
            </w:r>
            <w:r w:rsidRPr="008C0DBB">
              <w:rPr>
                <w:rFonts w:asciiTheme="majorBidi" w:hAnsiTheme="majorBidi" w:cstheme="majorBidi"/>
              </w:rPr>
              <w:t xml:space="preserve"> est une instruction donnée par </w:t>
            </w:r>
            <w:r w:rsidR="00202F15"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 xml:space="preserve"> qui entraîne une modification des Travaux.</w:t>
            </w:r>
          </w:p>
        </w:tc>
      </w:tr>
      <w:tr w:rsidR="006759AA" w:rsidRPr="008C0DBB" w14:paraId="5329171F" w14:textId="77777777" w:rsidTr="00ED16A7">
        <w:tc>
          <w:tcPr>
            <w:tcW w:w="2160" w:type="dxa"/>
            <w:tcBorders>
              <w:top w:val="nil"/>
              <w:left w:val="nil"/>
              <w:bottom w:val="nil"/>
              <w:right w:val="nil"/>
            </w:tcBorders>
          </w:tcPr>
          <w:p w14:paraId="48507704" w14:textId="6EC4CC9E"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30" w:name="_Toc343309843"/>
            <w:bookmarkStart w:id="631" w:name="_Toc487641480"/>
            <w:r w:rsidRPr="008C0DBB">
              <w:rPr>
                <w:lang w:eastAsia="en-US"/>
              </w:rPr>
              <w:lastRenderedPageBreak/>
              <w:t>2.</w:t>
            </w:r>
            <w:r w:rsidRPr="008C0DBB">
              <w:rPr>
                <w:lang w:eastAsia="en-US"/>
              </w:rPr>
              <w:tab/>
            </w:r>
            <w:bookmarkEnd w:id="630"/>
            <w:bookmarkEnd w:id="631"/>
            <w:proofErr w:type="spellStart"/>
            <w:r w:rsidR="00FB3DE5" w:rsidRPr="008C0DBB">
              <w:rPr>
                <w:lang w:eastAsia="en-US"/>
              </w:rPr>
              <w:t>Interpretation</w:t>
            </w:r>
            <w:proofErr w:type="spellEnd"/>
          </w:p>
        </w:tc>
        <w:tc>
          <w:tcPr>
            <w:tcW w:w="6984" w:type="dxa"/>
            <w:tcBorders>
              <w:top w:val="nil"/>
              <w:left w:val="nil"/>
              <w:bottom w:val="nil"/>
              <w:right w:val="nil"/>
            </w:tcBorders>
          </w:tcPr>
          <w:p w14:paraId="51F2AAEB" w14:textId="551E65B4" w:rsidR="006759AA" w:rsidRPr="008C0DBB" w:rsidRDefault="006759AA" w:rsidP="009C6546">
            <w:pPr>
              <w:tabs>
                <w:tab w:val="left" w:pos="540"/>
              </w:tabs>
              <w:ind w:left="540" w:right="-72" w:hanging="547"/>
              <w:rPr>
                <w:rFonts w:asciiTheme="majorBidi" w:hAnsiTheme="majorBidi" w:cstheme="majorBidi"/>
              </w:rPr>
            </w:pPr>
            <w:r w:rsidRPr="008C0DBB">
              <w:rPr>
                <w:rFonts w:asciiTheme="majorBidi" w:hAnsiTheme="majorBidi" w:cstheme="majorBidi"/>
              </w:rPr>
              <w:t>2.1</w:t>
            </w:r>
            <w:r w:rsidRPr="008C0DBB">
              <w:rPr>
                <w:rFonts w:asciiTheme="majorBidi" w:hAnsiTheme="majorBidi" w:cstheme="majorBidi"/>
              </w:rPr>
              <w:tab/>
              <w:t xml:space="preserve">Dans le cadre de l’interprétation de </w:t>
            </w:r>
            <w:r w:rsidR="0052273B" w:rsidRPr="008C0DBB">
              <w:rPr>
                <w:rFonts w:asciiTheme="majorBidi" w:hAnsiTheme="majorBidi" w:cstheme="majorBidi"/>
              </w:rPr>
              <w:t>ce CCAG</w:t>
            </w:r>
            <w:r w:rsidRPr="008C0DBB">
              <w:rPr>
                <w:rFonts w:asciiTheme="majorBidi" w:hAnsiTheme="majorBidi" w:cstheme="majorBidi"/>
              </w:rPr>
              <w:t xml:space="preserve">, singulier signifie également pluriel, masculin signifie également féminin et vice-versa. Les titres n’ont pas de signification. Les mots ont leur sens usuel dans le cadre du </w:t>
            </w:r>
            <w:r w:rsidR="00ED16A7" w:rsidRPr="008C0DBB">
              <w:rPr>
                <w:rFonts w:asciiTheme="majorBidi" w:hAnsiTheme="majorBidi" w:cstheme="majorBidi"/>
              </w:rPr>
              <w:t>Marché</w:t>
            </w:r>
            <w:r w:rsidRPr="008C0DBB">
              <w:rPr>
                <w:rFonts w:asciiTheme="majorBidi" w:hAnsiTheme="majorBidi" w:cstheme="majorBidi"/>
              </w:rPr>
              <w:t xml:space="preserve"> sous réserve de définition particulière. </w:t>
            </w:r>
            <w:r w:rsidR="00C60F8D" w:rsidRPr="008C0DBB">
              <w:rPr>
                <w:rFonts w:asciiTheme="majorBidi" w:hAnsiTheme="majorBidi" w:cstheme="majorBidi"/>
              </w:rPr>
              <w:t>Le Directeur de Projet</w:t>
            </w:r>
            <w:r w:rsidRPr="008C0DBB">
              <w:rPr>
                <w:rFonts w:asciiTheme="majorBidi" w:hAnsiTheme="majorBidi" w:cstheme="majorBidi"/>
              </w:rPr>
              <w:t xml:space="preserve"> donner</w:t>
            </w:r>
            <w:r w:rsidR="0052273B" w:rsidRPr="008C0DBB">
              <w:rPr>
                <w:rFonts w:asciiTheme="majorBidi" w:hAnsiTheme="majorBidi" w:cstheme="majorBidi"/>
              </w:rPr>
              <w:t>a des instructions précisant le</w:t>
            </w:r>
            <w:r w:rsidRPr="008C0DBB">
              <w:rPr>
                <w:rFonts w:asciiTheme="majorBidi" w:hAnsiTheme="majorBidi" w:cstheme="majorBidi"/>
              </w:rPr>
              <w:t xml:space="preserve"> </w:t>
            </w:r>
            <w:r w:rsidR="0052273B" w:rsidRPr="008C0DBB">
              <w:rPr>
                <w:rFonts w:asciiTheme="majorBidi" w:hAnsiTheme="majorBidi" w:cstheme="majorBidi"/>
              </w:rPr>
              <w:t>CCAG à la demande de l’Entrepreneur</w:t>
            </w:r>
            <w:r w:rsidRPr="008C0DBB">
              <w:rPr>
                <w:rFonts w:asciiTheme="majorBidi" w:hAnsiTheme="majorBidi" w:cstheme="majorBidi"/>
              </w:rPr>
              <w:t>.</w:t>
            </w:r>
          </w:p>
          <w:p w14:paraId="6593EABC" w14:textId="7FD96226" w:rsidR="006759AA" w:rsidRPr="008C0DBB" w:rsidRDefault="006759AA" w:rsidP="009C6546">
            <w:pPr>
              <w:tabs>
                <w:tab w:val="left" w:pos="540"/>
              </w:tabs>
              <w:ind w:left="540" w:right="-72" w:hanging="547"/>
              <w:rPr>
                <w:rFonts w:asciiTheme="majorBidi" w:hAnsiTheme="majorBidi" w:cstheme="majorBidi"/>
              </w:rPr>
            </w:pPr>
            <w:r w:rsidRPr="008C0DBB">
              <w:rPr>
                <w:rFonts w:asciiTheme="majorBidi" w:hAnsiTheme="majorBidi" w:cstheme="majorBidi"/>
              </w:rPr>
              <w:t>2.2</w:t>
            </w:r>
            <w:r w:rsidRPr="008C0DBB">
              <w:rPr>
                <w:rFonts w:asciiTheme="majorBidi" w:hAnsiTheme="majorBidi" w:cstheme="majorBidi"/>
              </w:rPr>
              <w:tab/>
            </w:r>
            <w:r w:rsidRPr="008C0DBB">
              <w:rPr>
                <w:rFonts w:asciiTheme="majorBidi" w:hAnsiTheme="majorBidi" w:cstheme="majorBidi"/>
                <w:bCs/>
              </w:rPr>
              <w:t xml:space="preserve">Si </w:t>
            </w:r>
            <w:r w:rsidR="006134ED" w:rsidRPr="008C0DBB">
              <w:rPr>
                <w:rFonts w:asciiTheme="majorBidi" w:hAnsiTheme="majorBidi" w:cstheme="majorBidi"/>
                <w:b/>
              </w:rPr>
              <w:t>le CCAP</w:t>
            </w:r>
            <w:r w:rsidRPr="008C0DBB">
              <w:rPr>
                <w:rFonts w:asciiTheme="majorBidi" w:hAnsiTheme="majorBidi" w:cstheme="majorBidi"/>
                <w:b/>
              </w:rPr>
              <w:t xml:space="preserve"> spécifie</w:t>
            </w:r>
            <w:r w:rsidRPr="008C0DBB">
              <w:rPr>
                <w:rFonts w:asciiTheme="majorBidi" w:hAnsiTheme="majorBidi" w:cstheme="majorBidi"/>
              </w:rPr>
              <w:t xml:space="preserve"> que </w:t>
            </w:r>
            <w:r w:rsidR="000F6B2B" w:rsidRPr="008C0DBB">
              <w:rPr>
                <w:rFonts w:asciiTheme="majorBidi" w:hAnsiTheme="majorBidi" w:cstheme="majorBidi"/>
              </w:rPr>
              <w:t>la réception</w:t>
            </w:r>
            <w:r w:rsidRPr="008C0DBB">
              <w:rPr>
                <w:rFonts w:asciiTheme="majorBidi" w:hAnsiTheme="majorBidi" w:cstheme="majorBidi"/>
              </w:rPr>
              <w:t xml:space="preserve"> sera effectué</w:t>
            </w:r>
            <w:r w:rsidR="000F6B2B" w:rsidRPr="008C0DBB">
              <w:rPr>
                <w:rFonts w:asciiTheme="majorBidi" w:hAnsiTheme="majorBidi" w:cstheme="majorBidi"/>
              </w:rPr>
              <w:t>e</w:t>
            </w:r>
            <w:r w:rsidRPr="008C0DBB">
              <w:rPr>
                <w:rFonts w:asciiTheme="majorBidi" w:hAnsiTheme="majorBidi" w:cstheme="majorBidi"/>
              </w:rPr>
              <w:t xml:space="preserve"> par sections, les références faites dans </w:t>
            </w:r>
            <w:r w:rsidR="000F6B2B" w:rsidRPr="008C0DBB">
              <w:rPr>
                <w:rFonts w:asciiTheme="majorBidi" w:hAnsiTheme="majorBidi" w:cstheme="majorBidi"/>
              </w:rPr>
              <w:t>le CCAG</w:t>
            </w:r>
            <w:r w:rsidRPr="008C0DBB">
              <w:rPr>
                <w:rFonts w:asciiTheme="majorBidi" w:hAnsiTheme="majorBidi" w:cstheme="majorBidi"/>
              </w:rPr>
              <w:t xml:space="preserve"> aux Travaux, à la date d’achèvement et à la date d’achèvement prévue s’appliqueront à chaque Section des Travaux (en dehors des références à la date d’achèvement et à la Date prévue d’achèvement se rapportant à la totalité des Travaux).</w:t>
            </w:r>
          </w:p>
          <w:p w14:paraId="76A127AD" w14:textId="49385F73" w:rsidR="006759AA" w:rsidRPr="008C0DBB" w:rsidRDefault="006759AA" w:rsidP="009C6546">
            <w:pPr>
              <w:tabs>
                <w:tab w:val="left" w:pos="540"/>
              </w:tabs>
              <w:ind w:left="540" w:right="-72" w:hanging="547"/>
              <w:rPr>
                <w:rFonts w:asciiTheme="majorBidi" w:hAnsiTheme="majorBidi" w:cstheme="majorBidi"/>
              </w:rPr>
            </w:pPr>
            <w:r w:rsidRPr="008C0DBB">
              <w:rPr>
                <w:rFonts w:asciiTheme="majorBidi" w:hAnsiTheme="majorBidi" w:cstheme="majorBidi"/>
              </w:rPr>
              <w:t>2.3</w:t>
            </w:r>
            <w:r w:rsidRPr="008C0DBB">
              <w:rPr>
                <w:rFonts w:asciiTheme="majorBidi" w:hAnsiTheme="majorBidi" w:cstheme="majorBidi"/>
              </w:rPr>
              <w:tab/>
              <w:t xml:space="preserve">Les documents qui forment le </w:t>
            </w:r>
            <w:r w:rsidR="00ED16A7" w:rsidRPr="008C0DBB">
              <w:rPr>
                <w:rFonts w:asciiTheme="majorBidi" w:hAnsiTheme="majorBidi" w:cstheme="majorBidi"/>
              </w:rPr>
              <w:t>Marché</w:t>
            </w:r>
            <w:r w:rsidRPr="008C0DBB">
              <w:rPr>
                <w:rFonts w:asciiTheme="majorBidi" w:hAnsiTheme="majorBidi" w:cstheme="majorBidi"/>
              </w:rPr>
              <w:t xml:space="preserve"> seront interprétés suivant l’ordre de priorité suivant</w:t>
            </w:r>
            <w:r w:rsidR="009B2302" w:rsidRPr="008C0DBB">
              <w:rPr>
                <w:rFonts w:asciiTheme="majorBidi" w:hAnsiTheme="majorBidi" w:cstheme="majorBidi"/>
              </w:rPr>
              <w:t> :</w:t>
            </w:r>
          </w:p>
          <w:p w14:paraId="1F7C21F1" w14:textId="098657B3"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Acte d’Engagement</w:t>
            </w:r>
            <w:r w:rsidR="006759AA" w:rsidRPr="008C0DBB">
              <w:rPr>
                <w:rFonts w:asciiTheme="majorBidi" w:hAnsiTheme="majorBidi" w:cstheme="majorBidi"/>
              </w:rPr>
              <w:t>,</w:t>
            </w:r>
          </w:p>
          <w:p w14:paraId="782EEB65" w14:textId="0CBCE67D"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Lettre d</w:t>
            </w:r>
            <w:r w:rsidR="000F6B2B" w:rsidRPr="008C0DBB">
              <w:rPr>
                <w:rFonts w:asciiTheme="majorBidi" w:hAnsiTheme="majorBidi" w:cstheme="majorBidi"/>
              </w:rPr>
              <w:t>e Notific</w:t>
            </w:r>
            <w:r w:rsidRPr="008C0DBB">
              <w:rPr>
                <w:rFonts w:asciiTheme="majorBidi" w:hAnsiTheme="majorBidi" w:cstheme="majorBidi"/>
              </w:rPr>
              <w:t>ation,</w:t>
            </w:r>
          </w:p>
          <w:p w14:paraId="3B098185" w14:textId="77777777"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Soumission de l’Entrepreneur,</w:t>
            </w:r>
          </w:p>
          <w:p w14:paraId="76BAA0A8" w14:textId="2FA4E6CB"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CCAP</w:t>
            </w:r>
            <w:r w:rsidR="006759AA" w:rsidRPr="008C0DBB">
              <w:rPr>
                <w:rFonts w:asciiTheme="majorBidi" w:hAnsiTheme="majorBidi" w:cstheme="majorBidi"/>
              </w:rPr>
              <w:t>,</w:t>
            </w:r>
          </w:p>
          <w:p w14:paraId="70B248F6" w14:textId="258B3CBC"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CCAG et Annexes</w:t>
            </w:r>
            <w:r w:rsidR="006759AA" w:rsidRPr="008C0DBB">
              <w:rPr>
                <w:rFonts w:asciiTheme="majorBidi" w:hAnsiTheme="majorBidi" w:cstheme="majorBidi"/>
              </w:rPr>
              <w:t>,</w:t>
            </w:r>
          </w:p>
          <w:p w14:paraId="02A5EFFF" w14:textId="77777777"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Spécifications techniques,</w:t>
            </w:r>
          </w:p>
          <w:p w14:paraId="32F4A908" w14:textId="77777777"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Plans,</w:t>
            </w:r>
          </w:p>
          <w:p w14:paraId="6F0575DE" w14:textId="322E1001"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lastRenderedPageBreak/>
              <w:t>Bordereau des Prix et Détail</w:t>
            </w:r>
            <w:r w:rsidR="006759AA" w:rsidRPr="008C0DBB">
              <w:rPr>
                <w:rFonts w:asciiTheme="majorBidi" w:hAnsiTheme="majorBidi" w:cstheme="majorBidi"/>
              </w:rPr>
              <w:t xml:space="preserve"> quantitatif</w:t>
            </w:r>
            <w:r w:rsidRPr="008C0DBB">
              <w:rPr>
                <w:rFonts w:asciiTheme="majorBidi" w:hAnsiTheme="majorBidi" w:cstheme="majorBidi"/>
              </w:rPr>
              <w:t xml:space="preserve"> et estimatif</w:t>
            </w:r>
            <w:r w:rsidR="006759AA" w:rsidRPr="008C0DBB">
              <w:rPr>
                <w:rFonts w:asciiTheme="majorBidi" w:hAnsiTheme="majorBidi" w:cstheme="majorBidi"/>
              </w:rPr>
              <w:t>,</w:t>
            </w:r>
            <w:r w:rsidR="006759AA" w:rsidRPr="008C0DBB">
              <w:rPr>
                <w:rStyle w:val="FootnoteReference"/>
                <w:rFonts w:asciiTheme="majorBidi" w:hAnsiTheme="majorBidi" w:cstheme="majorBidi"/>
              </w:rPr>
              <w:footnoteReference w:id="31"/>
            </w:r>
            <w:r w:rsidR="006759AA" w:rsidRPr="008C0DBB">
              <w:rPr>
                <w:rFonts w:asciiTheme="majorBidi" w:hAnsiTheme="majorBidi" w:cstheme="majorBidi"/>
              </w:rPr>
              <w:t xml:space="preserve"> et</w:t>
            </w:r>
          </w:p>
          <w:p w14:paraId="3F87ADF3" w14:textId="7EDF9599" w:rsidR="006759AA" w:rsidRPr="008C0DBB" w:rsidRDefault="006759AA" w:rsidP="00520988">
            <w:pPr>
              <w:numPr>
                <w:ilvl w:val="0"/>
                <w:numId w:val="66"/>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Tout autre document </w:t>
            </w:r>
            <w:r w:rsidRPr="008C0DBB">
              <w:rPr>
                <w:rFonts w:asciiTheme="majorBidi" w:hAnsiTheme="majorBidi" w:cstheme="majorBidi"/>
                <w:b/>
              </w:rPr>
              <w:t xml:space="preserve">figurant dans </w:t>
            </w:r>
            <w:r w:rsidR="006134ED" w:rsidRPr="008C0DBB">
              <w:rPr>
                <w:rFonts w:asciiTheme="majorBidi" w:hAnsiTheme="majorBidi" w:cstheme="majorBidi"/>
                <w:b/>
              </w:rPr>
              <w:t>le CCAP</w:t>
            </w:r>
            <w:r w:rsidRPr="008C0DBB">
              <w:rPr>
                <w:rFonts w:asciiTheme="majorBidi" w:hAnsiTheme="majorBidi" w:cstheme="majorBidi"/>
              </w:rPr>
              <w:t xml:space="preserve"> et faisant partie du </w:t>
            </w:r>
            <w:r w:rsidR="00ED16A7" w:rsidRPr="008C0DBB">
              <w:rPr>
                <w:rFonts w:asciiTheme="majorBidi" w:hAnsiTheme="majorBidi" w:cstheme="majorBidi"/>
              </w:rPr>
              <w:t>Marché</w:t>
            </w:r>
            <w:r w:rsidRPr="008C0DBB">
              <w:rPr>
                <w:rFonts w:asciiTheme="majorBidi" w:hAnsiTheme="majorBidi" w:cstheme="majorBidi"/>
              </w:rPr>
              <w:t>.</w:t>
            </w:r>
          </w:p>
        </w:tc>
      </w:tr>
      <w:tr w:rsidR="006759AA" w:rsidRPr="008C0DBB" w14:paraId="749B2CF6" w14:textId="77777777" w:rsidTr="00ED16A7">
        <w:tc>
          <w:tcPr>
            <w:tcW w:w="2160" w:type="dxa"/>
            <w:tcBorders>
              <w:top w:val="nil"/>
              <w:left w:val="nil"/>
              <w:bottom w:val="nil"/>
              <w:right w:val="nil"/>
            </w:tcBorders>
          </w:tcPr>
          <w:p w14:paraId="6A68E3EA" w14:textId="77777777" w:rsidR="006759AA" w:rsidRPr="008C0DBB" w:rsidRDefault="006759AA" w:rsidP="00842FAA">
            <w:pPr>
              <w:pStyle w:val="Head42"/>
              <w:keepNext/>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32" w:name="_Toc343309844"/>
            <w:bookmarkStart w:id="633" w:name="_Toc487641481"/>
            <w:r w:rsidRPr="008C0DBB">
              <w:rPr>
                <w:lang w:eastAsia="en-US"/>
              </w:rPr>
              <w:lastRenderedPageBreak/>
              <w:t>3.</w:t>
            </w:r>
            <w:r w:rsidRPr="008C0DBB">
              <w:rPr>
                <w:lang w:eastAsia="en-US"/>
              </w:rPr>
              <w:tab/>
              <w:t>Langue et Droit</w:t>
            </w:r>
            <w:bookmarkEnd w:id="632"/>
            <w:bookmarkEnd w:id="633"/>
          </w:p>
        </w:tc>
        <w:tc>
          <w:tcPr>
            <w:tcW w:w="6984" w:type="dxa"/>
            <w:tcBorders>
              <w:top w:val="nil"/>
              <w:left w:val="nil"/>
              <w:bottom w:val="nil"/>
              <w:right w:val="nil"/>
            </w:tcBorders>
          </w:tcPr>
          <w:p w14:paraId="0608AF0C" w14:textId="77777777" w:rsidR="006759AA" w:rsidRPr="008C0DBB" w:rsidRDefault="006759AA" w:rsidP="009C6546">
            <w:pPr>
              <w:keepNext/>
              <w:tabs>
                <w:tab w:val="left" w:pos="540"/>
              </w:tabs>
              <w:ind w:left="547" w:right="-72" w:hanging="547"/>
              <w:rPr>
                <w:rFonts w:asciiTheme="majorBidi" w:hAnsiTheme="majorBidi" w:cstheme="majorBidi"/>
                <w:b/>
              </w:rPr>
            </w:pPr>
            <w:r w:rsidRPr="008C0DBB">
              <w:rPr>
                <w:rFonts w:asciiTheme="majorBidi" w:hAnsiTheme="majorBidi" w:cstheme="majorBidi"/>
              </w:rPr>
              <w:t>3.1</w:t>
            </w:r>
            <w:r w:rsidRPr="008C0DBB">
              <w:rPr>
                <w:rFonts w:asciiTheme="majorBidi" w:hAnsiTheme="majorBidi" w:cstheme="majorBidi"/>
              </w:rPr>
              <w:tab/>
              <w:t xml:space="preserve">La langue du </w:t>
            </w:r>
            <w:r w:rsidR="00ED16A7" w:rsidRPr="008C0DBB">
              <w:rPr>
                <w:rFonts w:asciiTheme="majorBidi" w:hAnsiTheme="majorBidi" w:cstheme="majorBidi"/>
              </w:rPr>
              <w:t>Marché</w:t>
            </w:r>
            <w:r w:rsidRPr="008C0DBB">
              <w:rPr>
                <w:rFonts w:asciiTheme="majorBidi" w:hAnsiTheme="majorBidi" w:cstheme="majorBidi"/>
              </w:rPr>
              <w:t xml:space="preserve"> et le droit régissant le </w:t>
            </w:r>
            <w:r w:rsidR="00ED16A7" w:rsidRPr="008C0DBB">
              <w:rPr>
                <w:rFonts w:asciiTheme="majorBidi" w:hAnsiTheme="majorBidi" w:cstheme="majorBidi"/>
              </w:rPr>
              <w:t>Marché</w:t>
            </w:r>
            <w:r w:rsidRPr="008C0DBB">
              <w:rPr>
                <w:rFonts w:asciiTheme="majorBidi" w:hAnsiTheme="majorBidi" w:cstheme="majorBidi"/>
              </w:rPr>
              <w:t xml:space="preserve"> </w:t>
            </w:r>
            <w:r w:rsidR="000F6B2B" w:rsidRPr="008C0DBB">
              <w:rPr>
                <w:rFonts w:asciiTheme="majorBidi" w:hAnsiTheme="majorBidi" w:cstheme="majorBidi"/>
                <w:b/>
              </w:rPr>
              <w:t>sont stipulés dan</w:t>
            </w:r>
            <w:r w:rsidRPr="008C0DBB">
              <w:rPr>
                <w:rFonts w:asciiTheme="majorBidi" w:hAnsiTheme="majorBidi" w:cstheme="majorBidi"/>
                <w:b/>
              </w:rPr>
              <w:t xml:space="preserve">s </w:t>
            </w:r>
            <w:r w:rsidR="006134ED" w:rsidRPr="008C0DBB">
              <w:rPr>
                <w:rFonts w:asciiTheme="majorBidi" w:hAnsiTheme="majorBidi" w:cstheme="majorBidi"/>
                <w:b/>
              </w:rPr>
              <w:t>le CCAP</w:t>
            </w:r>
            <w:r w:rsidRPr="008C0DBB">
              <w:rPr>
                <w:rFonts w:asciiTheme="majorBidi" w:hAnsiTheme="majorBidi" w:cstheme="majorBidi"/>
                <w:b/>
              </w:rPr>
              <w:t>.</w:t>
            </w:r>
          </w:p>
          <w:p w14:paraId="5593BFB5" w14:textId="6071A4A6" w:rsidR="006B6627" w:rsidRPr="008C0DBB" w:rsidRDefault="000F6B2B" w:rsidP="009C6546">
            <w:pPr>
              <w:keepNext/>
              <w:tabs>
                <w:tab w:val="left" w:pos="540"/>
              </w:tabs>
              <w:ind w:left="547" w:right="-72" w:hanging="547"/>
              <w:rPr>
                <w:rFonts w:asciiTheme="majorBidi" w:hAnsiTheme="majorBidi" w:cstheme="majorBidi"/>
              </w:rPr>
            </w:pPr>
            <w:r w:rsidRPr="008C0DBB">
              <w:rPr>
                <w:rFonts w:asciiTheme="majorBidi" w:hAnsiTheme="majorBidi" w:cstheme="majorBidi"/>
              </w:rPr>
              <w:t>3.2</w:t>
            </w:r>
            <w:r w:rsidRPr="008C0DBB">
              <w:rPr>
                <w:rFonts w:asciiTheme="majorBidi" w:hAnsiTheme="majorBidi" w:cstheme="majorBidi"/>
              </w:rPr>
              <w:tab/>
            </w:r>
            <w:r w:rsidR="006B6627" w:rsidRPr="008C0DBB">
              <w:rPr>
                <w:rFonts w:asciiTheme="majorBidi" w:hAnsiTheme="majorBidi" w:cstheme="majorBidi"/>
              </w:rPr>
              <w:t>Durant l’exécution du Marché, l’Entrepreneur se conformera aux interdictions d’importations de biens et services dans le Pays du Maître de l’Ouvrage lorsque</w:t>
            </w:r>
            <w:r w:rsidR="009B2302" w:rsidRPr="008C0DBB">
              <w:rPr>
                <w:rFonts w:asciiTheme="majorBidi" w:hAnsiTheme="majorBidi" w:cstheme="majorBidi"/>
              </w:rPr>
              <w:t xml:space="preserve"> : </w:t>
            </w:r>
          </w:p>
          <w:p w14:paraId="202E619E" w14:textId="5091B226" w:rsidR="006B6627" w:rsidRPr="008C0DBB" w:rsidRDefault="006B6627" w:rsidP="009C6546">
            <w:pPr>
              <w:pStyle w:val="BodyTextIndent"/>
              <w:keepNext/>
              <w:ind w:left="534" w:hanging="9"/>
              <w:rPr>
                <w:rFonts w:asciiTheme="majorBidi" w:hAnsiTheme="majorBidi" w:cstheme="majorBidi"/>
                <w:lang w:val="fr-FR"/>
              </w:rPr>
            </w:pPr>
            <w:r w:rsidRPr="008C0DBB">
              <w:rPr>
                <w:rFonts w:asciiTheme="majorBidi" w:hAnsiTheme="majorBidi" w:cstheme="majorBidi"/>
                <w:lang w:val="fr-FR"/>
              </w:rPr>
              <w:t>(a) la loi ou la règlementation du pays de l’Emprunteur interdit les relations commerciales avec ledit pays</w:t>
            </w:r>
            <w:r w:rsidR="009B2302" w:rsidRPr="008C0DBB">
              <w:rPr>
                <w:rFonts w:asciiTheme="majorBidi" w:hAnsiTheme="majorBidi" w:cstheme="majorBidi"/>
                <w:lang w:val="fr-FR"/>
              </w:rPr>
              <w:t> ;</w:t>
            </w:r>
            <w:r w:rsidRPr="008C0DBB">
              <w:rPr>
                <w:rFonts w:asciiTheme="majorBidi" w:hAnsiTheme="majorBidi" w:cstheme="majorBidi"/>
                <w:lang w:val="fr-FR"/>
              </w:rPr>
              <w:t xml:space="preserve"> ou</w:t>
            </w:r>
            <w:r w:rsidR="009B2302" w:rsidRPr="008C0DBB">
              <w:rPr>
                <w:rFonts w:asciiTheme="majorBidi" w:hAnsiTheme="majorBidi" w:cstheme="majorBidi"/>
                <w:lang w:val="fr-FR"/>
              </w:rPr>
              <w:t xml:space="preserve"> </w:t>
            </w:r>
          </w:p>
          <w:p w14:paraId="54FC782D" w14:textId="2E639C3A" w:rsidR="006B6627" w:rsidRPr="008C0DBB" w:rsidRDefault="006B6627" w:rsidP="009C6546">
            <w:pPr>
              <w:pStyle w:val="BodyTextIndent"/>
              <w:keepNext/>
              <w:ind w:left="534" w:hanging="9"/>
              <w:rPr>
                <w:rFonts w:asciiTheme="majorBidi" w:hAnsiTheme="majorBidi" w:cstheme="majorBidi"/>
                <w:lang w:val="fr-FR"/>
              </w:rPr>
            </w:pPr>
            <w:r w:rsidRPr="008C0DBB">
              <w:rPr>
                <w:rFonts w:asciiTheme="majorBidi" w:hAnsiTheme="majorBidi" w:cstheme="majorBidi"/>
                <w:lang w:val="fr-FR"/>
              </w:rPr>
              <w:t>(b) en application d’une Décision prise par le Conseil de sécurité des Nations Unies au titre du Chapitre VII de la Charte des Nations Unies, le pays de l’Emprunteur interdit toute importation de fournitures en provenance dudit pays ou tout paiement aux personnes physiques ou morales dudit pays.</w:t>
            </w:r>
          </w:p>
        </w:tc>
      </w:tr>
      <w:tr w:rsidR="006759AA" w:rsidRPr="008C0DBB" w14:paraId="449C13B1" w14:textId="77777777" w:rsidTr="00ED16A7">
        <w:tc>
          <w:tcPr>
            <w:tcW w:w="2160" w:type="dxa"/>
            <w:tcBorders>
              <w:top w:val="nil"/>
              <w:left w:val="nil"/>
              <w:bottom w:val="nil"/>
              <w:right w:val="nil"/>
            </w:tcBorders>
          </w:tcPr>
          <w:p w14:paraId="0018D8AD" w14:textId="4DE47DA8"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34" w:name="_Toc343309845"/>
            <w:bookmarkStart w:id="635" w:name="_Toc487641482"/>
            <w:r w:rsidRPr="008C0DBB">
              <w:rPr>
                <w:lang w:eastAsia="en-US"/>
              </w:rPr>
              <w:t>4.</w:t>
            </w:r>
            <w:r w:rsidRPr="008C0DBB">
              <w:rPr>
                <w:lang w:eastAsia="en-US"/>
              </w:rPr>
              <w:tab/>
              <w:t xml:space="preserve">Décisions </w:t>
            </w:r>
            <w:r w:rsidR="006134ED" w:rsidRPr="008C0DBB">
              <w:rPr>
                <w:lang w:eastAsia="en-US"/>
              </w:rPr>
              <w:t>du Directeur de Projet</w:t>
            </w:r>
            <w:bookmarkEnd w:id="634"/>
            <w:bookmarkEnd w:id="635"/>
          </w:p>
        </w:tc>
        <w:tc>
          <w:tcPr>
            <w:tcW w:w="6984" w:type="dxa"/>
            <w:tcBorders>
              <w:top w:val="nil"/>
              <w:left w:val="nil"/>
              <w:bottom w:val="nil"/>
              <w:right w:val="nil"/>
            </w:tcBorders>
          </w:tcPr>
          <w:p w14:paraId="543D0956" w14:textId="48F5AAAE"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4.1</w:t>
            </w:r>
            <w:r w:rsidRPr="008C0DBB">
              <w:rPr>
                <w:rFonts w:asciiTheme="majorBidi" w:hAnsiTheme="majorBidi" w:cstheme="majorBidi"/>
              </w:rPr>
              <w:tab/>
              <w:t xml:space="preserve">Sous réserve de dispositions contraires, </w:t>
            </w:r>
            <w:r w:rsidR="00C60F8D" w:rsidRPr="008C0DBB">
              <w:rPr>
                <w:rFonts w:asciiTheme="majorBidi" w:hAnsiTheme="majorBidi" w:cstheme="majorBidi"/>
              </w:rPr>
              <w:t>Le Directeur de Projet</w:t>
            </w:r>
            <w:r w:rsidRPr="008C0DBB">
              <w:rPr>
                <w:rFonts w:asciiTheme="majorBidi" w:hAnsiTheme="majorBidi" w:cstheme="majorBidi"/>
              </w:rPr>
              <w:t xml:space="preserve"> décidera des questions contractuelles entre </w:t>
            </w:r>
            <w:r w:rsidR="00043A21" w:rsidRPr="008C0DBB">
              <w:rPr>
                <w:rFonts w:asciiTheme="majorBidi" w:hAnsiTheme="majorBidi" w:cstheme="majorBidi"/>
              </w:rPr>
              <w:t>le Maître de l’Ouvrage</w:t>
            </w:r>
            <w:r w:rsidRPr="008C0DBB">
              <w:rPr>
                <w:rFonts w:asciiTheme="majorBidi" w:hAnsiTheme="majorBidi" w:cstheme="majorBidi"/>
              </w:rPr>
              <w:t xml:space="preserve"> et l’Entrepreneur en sa qualité de représentant </w:t>
            </w:r>
            <w:r w:rsidR="00043A21" w:rsidRPr="008C0DBB">
              <w:rPr>
                <w:rFonts w:asciiTheme="majorBidi" w:hAnsiTheme="majorBidi" w:cstheme="majorBidi"/>
              </w:rPr>
              <w:t>du Maître de l’Ouvrage</w:t>
            </w:r>
            <w:r w:rsidRPr="008C0DBB">
              <w:rPr>
                <w:rFonts w:asciiTheme="majorBidi" w:hAnsiTheme="majorBidi" w:cstheme="majorBidi"/>
              </w:rPr>
              <w:t>.</w:t>
            </w:r>
          </w:p>
        </w:tc>
      </w:tr>
      <w:tr w:rsidR="006759AA" w:rsidRPr="008C0DBB" w14:paraId="2F4595C3" w14:textId="77777777" w:rsidTr="00ED16A7">
        <w:tc>
          <w:tcPr>
            <w:tcW w:w="2160" w:type="dxa"/>
            <w:tcBorders>
              <w:top w:val="nil"/>
              <w:left w:val="nil"/>
              <w:bottom w:val="nil"/>
              <w:right w:val="nil"/>
            </w:tcBorders>
          </w:tcPr>
          <w:p w14:paraId="32AC408C"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36" w:name="_Toc343309846"/>
            <w:bookmarkStart w:id="637" w:name="_Toc487641483"/>
            <w:r w:rsidRPr="008C0DBB">
              <w:rPr>
                <w:lang w:eastAsia="en-US"/>
              </w:rPr>
              <w:t>5.</w:t>
            </w:r>
            <w:r w:rsidRPr="008C0DBB">
              <w:rPr>
                <w:lang w:eastAsia="en-US"/>
              </w:rPr>
              <w:tab/>
              <w:t>Délégation</w:t>
            </w:r>
            <w:bookmarkEnd w:id="636"/>
            <w:bookmarkEnd w:id="637"/>
          </w:p>
        </w:tc>
        <w:tc>
          <w:tcPr>
            <w:tcW w:w="6984" w:type="dxa"/>
            <w:tcBorders>
              <w:top w:val="nil"/>
              <w:left w:val="nil"/>
              <w:bottom w:val="nil"/>
              <w:right w:val="nil"/>
            </w:tcBorders>
          </w:tcPr>
          <w:p w14:paraId="15350D22" w14:textId="4A43DCEF"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5.1</w:t>
            </w:r>
            <w:r w:rsidRPr="008C0DBB">
              <w:rPr>
                <w:rFonts w:asciiTheme="majorBidi" w:hAnsiTheme="majorBidi" w:cstheme="majorBidi"/>
              </w:rPr>
              <w:tab/>
            </w:r>
            <w:r w:rsidR="000F6B2B" w:rsidRPr="008C0DBB">
              <w:rPr>
                <w:rFonts w:asciiTheme="majorBidi" w:hAnsiTheme="majorBidi" w:cstheme="majorBidi"/>
              </w:rPr>
              <w:t xml:space="preserve">Sauf </w:t>
            </w:r>
            <w:r w:rsidR="000F6B2B" w:rsidRPr="008C0DBB">
              <w:rPr>
                <w:rFonts w:asciiTheme="majorBidi" w:hAnsiTheme="majorBidi" w:cstheme="majorBidi"/>
                <w:b/>
                <w:bCs/>
              </w:rPr>
              <w:t>dispositions contraires dans le</w:t>
            </w:r>
            <w:r w:rsidR="000F6B2B" w:rsidRPr="008C0DBB">
              <w:rPr>
                <w:rFonts w:asciiTheme="majorBidi" w:hAnsiTheme="majorBidi" w:cstheme="majorBidi"/>
              </w:rPr>
              <w:t xml:space="preserve"> </w:t>
            </w:r>
            <w:r w:rsidR="000F6B2B" w:rsidRPr="008C0DBB">
              <w:rPr>
                <w:rFonts w:asciiTheme="majorBidi" w:hAnsiTheme="majorBidi" w:cstheme="majorBidi"/>
                <w:b/>
              </w:rPr>
              <w:t>CCAP</w:t>
            </w:r>
            <w:r w:rsidR="000F6B2B" w:rsidRPr="008C0DBB">
              <w:rPr>
                <w:rFonts w:asciiTheme="majorBidi" w:hAnsiTheme="majorBidi" w:cstheme="majorBidi"/>
              </w:rPr>
              <w:t>, l</w:t>
            </w:r>
            <w:r w:rsidR="00C60F8D" w:rsidRPr="008C0DBB">
              <w:rPr>
                <w:rFonts w:asciiTheme="majorBidi" w:hAnsiTheme="majorBidi" w:cstheme="majorBidi"/>
              </w:rPr>
              <w:t>e Directeur de Projet</w:t>
            </w:r>
            <w:r w:rsidRPr="008C0DBB">
              <w:rPr>
                <w:rFonts w:asciiTheme="majorBidi" w:hAnsiTheme="majorBidi" w:cstheme="majorBidi"/>
              </w:rPr>
              <w:t xml:space="preserve"> peut déléguer ses obligations et responsabilités à quiconque, sauf </w:t>
            </w:r>
            <w:r w:rsidR="000F6B2B" w:rsidRPr="008C0DBB">
              <w:rPr>
                <w:rFonts w:asciiTheme="majorBidi" w:hAnsiTheme="majorBidi" w:cstheme="majorBidi"/>
              </w:rPr>
              <w:t>au Conciliateur</w:t>
            </w:r>
            <w:r w:rsidRPr="008C0DBB">
              <w:rPr>
                <w:rFonts w:asciiTheme="majorBidi" w:hAnsiTheme="majorBidi" w:cstheme="majorBidi"/>
              </w:rPr>
              <w:t xml:space="preserve">, après </w:t>
            </w:r>
            <w:r w:rsidR="000F6B2B" w:rsidRPr="008C0DBB">
              <w:rPr>
                <w:rFonts w:asciiTheme="majorBidi" w:hAnsiTheme="majorBidi" w:cstheme="majorBidi"/>
              </w:rPr>
              <w:t xml:space="preserve">en </w:t>
            </w:r>
            <w:r w:rsidRPr="008C0DBB">
              <w:rPr>
                <w:rFonts w:asciiTheme="majorBidi" w:hAnsiTheme="majorBidi" w:cstheme="majorBidi"/>
              </w:rPr>
              <w:t>avoir notifié l’Entrepreneur</w:t>
            </w:r>
            <w:r w:rsidR="009B2302" w:rsidRPr="008C0DBB">
              <w:rPr>
                <w:rFonts w:asciiTheme="majorBidi" w:hAnsiTheme="majorBidi" w:cstheme="majorBidi"/>
              </w:rPr>
              <w:t> ;</w:t>
            </w:r>
            <w:r w:rsidRPr="008C0DBB">
              <w:rPr>
                <w:rFonts w:asciiTheme="majorBidi" w:hAnsiTheme="majorBidi" w:cstheme="majorBidi"/>
              </w:rPr>
              <w:t xml:space="preserve"> il peut annuler </w:t>
            </w:r>
            <w:r w:rsidR="00321DCF" w:rsidRPr="008C0DBB">
              <w:rPr>
                <w:rFonts w:asciiTheme="majorBidi" w:hAnsiTheme="majorBidi" w:cstheme="majorBidi"/>
              </w:rPr>
              <w:t>un</w:t>
            </w:r>
            <w:r w:rsidRPr="008C0DBB">
              <w:rPr>
                <w:rFonts w:asciiTheme="majorBidi" w:hAnsiTheme="majorBidi" w:cstheme="majorBidi"/>
              </w:rPr>
              <w:t xml:space="preserve">e délégation après </w:t>
            </w:r>
            <w:r w:rsidR="00321DCF" w:rsidRPr="008C0DBB">
              <w:rPr>
                <w:rFonts w:asciiTheme="majorBidi" w:hAnsiTheme="majorBidi" w:cstheme="majorBidi"/>
              </w:rPr>
              <w:t xml:space="preserve">en </w:t>
            </w:r>
            <w:r w:rsidRPr="008C0DBB">
              <w:rPr>
                <w:rFonts w:asciiTheme="majorBidi" w:hAnsiTheme="majorBidi" w:cstheme="majorBidi"/>
              </w:rPr>
              <w:t>avoir notifié l’Entrepreneur.</w:t>
            </w:r>
          </w:p>
        </w:tc>
      </w:tr>
      <w:tr w:rsidR="006759AA" w:rsidRPr="008C0DBB" w14:paraId="66694190" w14:textId="77777777" w:rsidTr="00ED16A7">
        <w:tc>
          <w:tcPr>
            <w:tcW w:w="2160" w:type="dxa"/>
            <w:tcBorders>
              <w:top w:val="nil"/>
              <w:left w:val="nil"/>
              <w:bottom w:val="nil"/>
              <w:right w:val="nil"/>
            </w:tcBorders>
          </w:tcPr>
          <w:p w14:paraId="1B8F2D76" w14:textId="0306447B" w:rsidR="006759AA" w:rsidRPr="008C0DBB" w:rsidRDefault="006759AA" w:rsidP="009C6546">
            <w:pPr>
              <w:pStyle w:val="Head42"/>
              <w:tabs>
                <w:tab w:val="clear" w:pos="360"/>
              </w:tabs>
              <w:suppressAutoHyphens/>
              <w:overflowPunct w:val="0"/>
              <w:autoSpaceDE w:val="0"/>
              <w:autoSpaceDN w:val="0"/>
              <w:adjustRightInd w:val="0"/>
              <w:spacing w:after="0"/>
              <w:textAlignment w:val="baseline"/>
              <w:rPr>
                <w:lang w:eastAsia="en-US"/>
              </w:rPr>
            </w:pPr>
            <w:bookmarkStart w:id="638" w:name="_Toc343309847"/>
            <w:bookmarkStart w:id="639" w:name="_Toc487641484"/>
            <w:r w:rsidRPr="008C0DBB">
              <w:rPr>
                <w:lang w:eastAsia="en-US"/>
              </w:rPr>
              <w:t>6.</w:t>
            </w:r>
            <w:r w:rsidRPr="008C0DBB">
              <w:rPr>
                <w:lang w:eastAsia="en-US"/>
              </w:rPr>
              <w:tab/>
            </w:r>
            <w:proofErr w:type="spellStart"/>
            <w:r w:rsidRPr="008C0DBB">
              <w:rPr>
                <w:lang w:eastAsia="en-US"/>
              </w:rPr>
              <w:t>Communica</w:t>
            </w:r>
            <w:r w:rsidR="009C6546" w:rsidRPr="008C0DBB">
              <w:rPr>
                <w:lang w:eastAsia="en-US"/>
              </w:rPr>
              <w:t>-</w:t>
            </w:r>
            <w:r w:rsidRPr="008C0DBB">
              <w:rPr>
                <w:lang w:eastAsia="en-US"/>
              </w:rPr>
              <w:t>tion</w:t>
            </w:r>
            <w:bookmarkEnd w:id="638"/>
            <w:r w:rsidRPr="008C0DBB">
              <w:rPr>
                <w:lang w:eastAsia="en-US"/>
              </w:rPr>
              <w:t>s</w:t>
            </w:r>
            <w:bookmarkEnd w:id="639"/>
            <w:proofErr w:type="spellEnd"/>
          </w:p>
        </w:tc>
        <w:tc>
          <w:tcPr>
            <w:tcW w:w="6984" w:type="dxa"/>
            <w:tcBorders>
              <w:top w:val="nil"/>
              <w:left w:val="nil"/>
              <w:bottom w:val="nil"/>
              <w:right w:val="nil"/>
            </w:tcBorders>
          </w:tcPr>
          <w:p w14:paraId="5ECFD69E" w14:textId="07D13554"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6.1</w:t>
            </w:r>
            <w:r w:rsidRPr="008C0DBB">
              <w:rPr>
                <w:rFonts w:asciiTheme="majorBidi" w:hAnsiTheme="majorBidi" w:cstheme="majorBidi"/>
              </w:rPr>
              <w:tab/>
              <w:t xml:space="preserve">Les communications entre les parties mentionnées dans </w:t>
            </w:r>
            <w:r w:rsidR="006134ED" w:rsidRPr="008C0DBB">
              <w:rPr>
                <w:rFonts w:asciiTheme="majorBidi" w:hAnsiTheme="majorBidi" w:cstheme="majorBidi"/>
              </w:rPr>
              <w:t xml:space="preserve">le </w:t>
            </w:r>
            <w:r w:rsidR="00321DCF" w:rsidRPr="008C0DBB">
              <w:rPr>
                <w:rFonts w:asciiTheme="majorBidi" w:hAnsiTheme="majorBidi" w:cstheme="majorBidi"/>
              </w:rPr>
              <w:t>Marché</w:t>
            </w:r>
            <w:r w:rsidRPr="008C0DBB">
              <w:rPr>
                <w:rFonts w:asciiTheme="majorBidi" w:hAnsiTheme="majorBidi" w:cstheme="majorBidi"/>
              </w:rPr>
              <w:t xml:space="preserve"> ne prennent effet que si elles sont formulées par écrit. Une notification ne prend effet qu’à partir du moment où elle est remise à son destinataire.</w:t>
            </w:r>
          </w:p>
        </w:tc>
      </w:tr>
      <w:tr w:rsidR="006759AA" w:rsidRPr="008C0DBB" w14:paraId="5FFEE3DB" w14:textId="77777777" w:rsidTr="00ED16A7">
        <w:tc>
          <w:tcPr>
            <w:tcW w:w="2160" w:type="dxa"/>
            <w:tcBorders>
              <w:top w:val="nil"/>
              <w:left w:val="nil"/>
              <w:bottom w:val="nil"/>
              <w:right w:val="nil"/>
            </w:tcBorders>
          </w:tcPr>
          <w:p w14:paraId="6F052D2B"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0" w:name="_Toc343309848"/>
            <w:bookmarkStart w:id="641" w:name="_Toc487641485"/>
            <w:r w:rsidRPr="008C0DBB">
              <w:rPr>
                <w:lang w:eastAsia="en-US"/>
              </w:rPr>
              <w:t>7.</w:t>
            </w:r>
            <w:r w:rsidRPr="008C0DBB">
              <w:rPr>
                <w:lang w:eastAsia="en-US"/>
              </w:rPr>
              <w:tab/>
              <w:t>Sous-traitance</w:t>
            </w:r>
            <w:bookmarkEnd w:id="640"/>
            <w:bookmarkEnd w:id="641"/>
          </w:p>
        </w:tc>
        <w:tc>
          <w:tcPr>
            <w:tcW w:w="6984" w:type="dxa"/>
            <w:tcBorders>
              <w:top w:val="nil"/>
              <w:left w:val="nil"/>
              <w:bottom w:val="nil"/>
              <w:right w:val="nil"/>
            </w:tcBorders>
          </w:tcPr>
          <w:p w14:paraId="34A2AE20" w14:textId="451FEBBE"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7.1</w:t>
            </w:r>
            <w:r w:rsidRPr="008C0DBB">
              <w:rPr>
                <w:rFonts w:asciiTheme="majorBidi" w:hAnsiTheme="majorBidi" w:cstheme="majorBidi"/>
              </w:rPr>
              <w:tab/>
              <w:t xml:space="preserve">L’Entrepreneur peut souscrire des </w:t>
            </w:r>
            <w:r w:rsidR="00ED16A7" w:rsidRPr="008C0DBB">
              <w:rPr>
                <w:rFonts w:asciiTheme="majorBidi" w:hAnsiTheme="majorBidi" w:cstheme="majorBidi"/>
              </w:rPr>
              <w:t>marché</w:t>
            </w:r>
            <w:r w:rsidRPr="008C0DBB">
              <w:rPr>
                <w:rFonts w:asciiTheme="majorBidi" w:hAnsiTheme="majorBidi" w:cstheme="majorBidi"/>
              </w:rPr>
              <w:t xml:space="preserve">s de sous-traitance avec l’approbation </w:t>
            </w:r>
            <w:r w:rsidR="006134ED" w:rsidRPr="008C0DBB">
              <w:rPr>
                <w:rFonts w:asciiTheme="majorBidi" w:hAnsiTheme="majorBidi" w:cstheme="majorBidi"/>
              </w:rPr>
              <w:t>du Directeur de Projet</w:t>
            </w:r>
            <w:r w:rsidRPr="008C0DBB">
              <w:rPr>
                <w:rFonts w:asciiTheme="majorBidi" w:hAnsiTheme="majorBidi" w:cstheme="majorBidi"/>
              </w:rPr>
              <w:t xml:space="preserve"> mais ne peut </w:t>
            </w:r>
            <w:r w:rsidR="00321DCF" w:rsidRPr="008C0DBB">
              <w:rPr>
                <w:rFonts w:asciiTheme="majorBidi" w:hAnsiTheme="majorBidi" w:cstheme="majorBidi"/>
              </w:rPr>
              <w:t>céd</w:t>
            </w:r>
            <w:r w:rsidRPr="008C0DBB">
              <w:rPr>
                <w:rFonts w:asciiTheme="majorBidi" w:hAnsiTheme="majorBidi" w:cstheme="majorBidi"/>
              </w:rPr>
              <w:t xml:space="preserve">er le </w:t>
            </w:r>
            <w:r w:rsidR="00ED16A7" w:rsidRPr="008C0DBB">
              <w:rPr>
                <w:rFonts w:asciiTheme="majorBidi" w:hAnsiTheme="majorBidi" w:cstheme="majorBidi"/>
              </w:rPr>
              <w:t>Marché</w:t>
            </w:r>
            <w:r w:rsidRPr="008C0DBB">
              <w:rPr>
                <w:rFonts w:asciiTheme="majorBidi" w:hAnsiTheme="majorBidi" w:cstheme="majorBidi"/>
              </w:rPr>
              <w:t xml:space="preserve"> sans avoir reçu l’accord écrit </w:t>
            </w:r>
            <w:r w:rsidR="00043A21" w:rsidRPr="008C0DBB">
              <w:rPr>
                <w:rFonts w:asciiTheme="majorBidi" w:hAnsiTheme="majorBidi" w:cstheme="majorBidi"/>
              </w:rPr>
              <w:t>du Maître de l’Ouvrage</w:t>
            </w:r>
            <w:r w:rsidRPr="008C0DBB">
              <w:rPr>
                <w:rFonts w:asciiTheme="majorBidi" w:hAnsiTheme="majorBidi" w:cstheme="majorBidi"/>
              </w:rPr>
              <w:t xml:space="preserve">. La sous-traitance </w:t>
            </w:r>
            <w:r w:rsidR="00321DCF" w:rsidRPr="008C0DBB">
              <w:rPr>
                <w:rFonts w:asciiTheme="majorBidi" w:hAnsiTheme="majorBidi" w:cstheme="majorBidi"/>
              </w:rPr>
              <w:t>ne modifie pas</w:t>
            </w:r>
            <w:r w:rsidRPr="008C0DBB">
              <w:rPr>
                <w:rFonts w:asciiTheme="majorBidi" w:hAnsiTheme="majorBidi" w:cstheme="majorBidi"/>
              </w:rPr>
              <w:t xml:space="preserve"> les obligations de l’Entrepreneur.</w:t>
            </w:r>
          </w:p>
        </w:tc>
      </w:tr>
      <w:tr w:rsidR="006759AA" w:rsidRPr="008C0DBB" w14:paraId="3A1493A3" w14:textId="77777777" w:rsidTr="00ED16A7">
        <w:tc>
          <w:tcPr>
            <w:tcW w:w="2160" w:type="dxa"/>
            <w:tcBorders>
              <w:top w:val="nil"/>
              <w:left w:val="nil"/>
              <w:bottom w:val="nil"/>
              <w:right w:val="nil"/>
            </w:tcBorders>
          </w:tcPr>
          <w:p w14:paraId="5078276B"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2" w:name="_Toc343309849"/>
            <w:bookmarkStart w:id="643" w:name="_Toc487641486"/>
            <w:r w:rsidRPr="008C0DBB">
              <w:rPr>
                <w:lang w:eastAsia="en-US"/>
              </w:rPr>
              <w:t>8.</w:t>
            </w:r>
            <w:r w:rsidRPr="008C0DBB">
              <w:rPr>
                <w:lang w:eastAsia="en-US"/>
              </w:rPr>
              <w:tab/>
              <w:t>Autres entrepreneurs</w:t>
            </w:r>
            <w:bookmarkEnd w:id="642"/>
            <w:bookmarkEnd w:id="643"/>
          </w:p>
        </w:tc>
        <w:tc>
          <w:tcPr>
            <w:tcW w:w="6984" w:type="dxa"/>
            <w:tcBorders>
              <w:top w:val="nil"/>
              <w:left w:val="nil"/>
              <w:bottom w:val="nil"/>
              <w:right w:val="nil"/>
            </w:tcBorders>
          </w:tcPr>
          <w:p w14:paraId="2C8D0C10" w14:textId="259B8A0D" w:rsidR="006759AA" w:rsidRPr="008C0DBB" w:rsidRDefault="00321DCF" w:rsidP="009C6546">
            <w:pPr>
              <w:tabs>
                <w:tab w:val="left" w:pos="540"/>
              </w:tabs>
              <w:ind w:left="547" w:right="-72" w:hanging="547"/>
              <w:rPr>
                <w:rFonts w:asciiTheme="majorBidi" w:hAnsiTheme="majorBidi" w:cstheme="majorBidi"/>
              </w:rPr>
            </w:pPr>
            <w:r w:rsidRPr="008C0DBB">
              <w:rPr>
                <w:rFonts w:asciiTheme="majorBidi" w:hAnsiTheme="majorBidi" w:cstheme="majorBidi"/>
              </w:rPr>
              <w:t>8.1</w:t>
            </w:r>
            <w:r w:rsidRPr="008C0DBB">
              <w:rPr>
                <w:rFonts w:asciiTheme="majorBidi" w:hAnsiTheme="majorBidi" w:cstheme="majorBidi"/>
              </w:rPr>
              <w:tab/>
              <w:t>L’</w:t>
            </w:r>
            <w:r w:rsidR="006759AA" w:rsidRPr="008C0DBB">
              <w:rPr>
                <w:rFonts w:asciiTheme="majorBidi" w:hAnsiTheme="majorBidi" w:cstheme="majorBidi"/>
              </w:rPr>
              <w:t xml:space="preserve">Entrepreneur coopérera et partagera le Site avec d’autres entrepreneurs, avec les autorités publiques et les services publics et avec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entre les dates stipulées dans le Tableau des autres Entrepreneurs, comme </w:t>
            </w:r>
            <w:r w:rsidR="006759AA" w:rsidRPr="008C0DBB">
              <w:rPr>
                <w:rFonts w:asciiTheme="majorBidi" w:hAnsiTheme="majorBidi" w:cstheme="majorBidi"/>
                <w:b/>
              </w:rPr>
              <w:t xml:space="preserve">énoncé dans </w:t>
            </w:r>
            <w:r w:rsidR="006134ED" w:rsidRPr="008C0DBB">
              <w:rPr>
                <w:rFonts w:asciiTheme="majorBidi" w:hAnsiTheme="majorBidi" w:cstheme="majorBidi"/>
                <w:b/>
              </w:rPr>
              <w:t xml:space="preserve">le </w:t>
            </w:r>
            <w:r w:rsidR="006134ED" w:rsidRPr="008C0DBB">
              <w:rPr>
                <w:rFonts w:asciiTheme="majorBidi" w:hAnsiTheme="majorBidi" w:cstheme="majorBidi"/>
                <w:b/>
              </w:rPr>
              <w:lastRenderedPageBreak/>
              <w:t>CCAP</w:t>
            </w:r>
            <w:r w:rsidR="006759AA" w:rsidRPr="008C0DBB">
              <w:rPr>
                <w:rFonts w:asciiTheme="majorBidi" w:hAnsiTheme="majorBidi" w:cstheme="majorBidi"/>
              </w:rPr>
              <w:t xml:space="preserve">. L’Entrepreneur leur fournira également des </w:t>
            </w:r>
            <w:r w:rsidRPr="008C0DBB">
              <w:rPr>
                <w:rFonts w:asciiTheme="majorBidi" w:hAnsiTheme="majorBidi" w:cstheme="majorBidi"/>
              </w:rPr>
              <w:t>é</w:t>
            </w:r>
            <w:r w:rsidR="00C60F8D" w:rsidRPr="008C0DBB">
              <w:rPr>
                <w:rFonts w:asciiTheme="majorBidi" w:hAnsiTheme="majorBidi" w:cstheme="majorBidi"/>
              </w:rPr>
              <w:t>quipements</w:t>
            </w:r>
            <w:r w:rsidR="006759AA" w:rsidRPr="008C0DBB">
              <w:rPr>
                <w:rFonts w:asciiTheme="majorBidi" w:hAnsiTheme="majorBidi" w:cstheme="majorBidi"/>
              </w:rPr>
              <w:t xml:space="preserve"> et des services comme décrit dans le</w:t>
            </w:r>
            <w:r w:rsidRPr="008C0DBB">
              <w:rPr>
                <w:rFonts w:asciiTheme="majorBidi" w:hAnsiTheme="majorBidi" w:cstheme="majorBidi"/>
              </w:rPr>
              <w:t>dit</w:t>
            </w:r>
            <w:r w:rsidR="006759AA" w:rsidRPr="008C0DBB">
              <w:rPr>
                <w:rFonts w:asciiTheme="majorBidi" w:hAnsiTheme="majorBidi" w:cstheme="majorBidi"/>
              </w:rPr>
              <w:t xml:space="preserve"> Tableau.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peut modifier le Tableau des autres entrepreneurs et notifiera </w:t>
            </w:r>
            <w:r w:rsidRPr="008C0DBB">
              <w:rPr>
                <w:rFonts w:asciiTheme="majorBidi" w:hAnsiTheme="majorBidi" w:cstheme="majorBidi"/>
              </w:rPr>
              <w:t xml:space="preserve">à </w:t>
            </w:r>
            <w:r w:rsidR="006759AA" w:rsidRPr="008C0DBB">
              <w:rPr>
                <w:rFonts w:asciiTheme="majorBidi" w:hAnsiTheme="majorBidi" w:cstheme="majorBidi"/>
              </w:rPr>
              <w:t>l’Entrepreneur ces modifications.</w:t>
            </w:r>
          </w:p>
        </w:tc>
      </w:tr>
      <w:tr w:rsidR="006759AA" w:rsidRPr="008C0DBB" w14:paraId="00ED8EA2" w14:textId="77777777" w:rsidTr="00ED16A7">
        <w:tc>
          <w:tcPr>
            <w:tcW w:w="2160" w:type="dxa"/>
            <w:tcBorders>
              <w:top w:val="nil"/>
              <w:left w:val="nil"/>
              <w:bottom w:val="nil"/>
              <w:right w:val="nil"/>
            </w:tcBorders>
          </w:tcPr>
          <w:p w14:paraId="4270952E" w14:textId="3DFFC345"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4" w:name="_Toc343309850"/>
            <w:bookmarkStart w:id="645" w:name="_Toc487641487"/>
            <w:r w:rsidRPr="008C0DBB">
              <w:rPr>
                <w:lang w:eastAsia="en-US"/>
              </w:rPr>
              <w:lastRenderedPageBreak/>
              <w:t>9.</w:t>
            </w:r>
            <w:r w:rsidRPr="008C0DBB">
              <w:rPr>
                <w:lang w:eastAsia="en-US"/>
              </w:rPr>
              <w:tab/>
              <w:t>Personnel</w:t>
            </w:r>
            <w:bookmarkEnd w:id="644"/>
            <w:r w:rsidR="00321DCF" w:rsidRPr="008C0DBB">
              <w:rPr>
                <w:lang w:eastAsia="en-US"/>
              </w:rPr>
              <w:t xml:space="preserve"> et Matériel</w:t>
            </w:r>
            <w:bookmarkEnd w:id="645"/>
          </w:p>
        </w:tc>
        <w:tc>
          <w:tcPr>
            <w:tcW w:w="6984" w:type="dxa"/>
            <w:tcBorders>
              <w:top w:val="nil"/>
              <w:left w:val="nil"/>
              <w:bottom w:val="nil"/>
              <w:right w:val="nil"/>
            </w:tcBorders>
          </w:tcPr>
          <w:p w14:paraId="7417CBB1" w14:textId="16045EBE"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9.1</w:t>
            </w:r>
            <w:r w:rsidRPr="008C0DBB">
              <w:rPr>
                <w:rFonts w:asciiTheme="majorBidi" w:hAnsiTheme="majorBidi" w:cstheme="majorBidi"/>
              </w:rPr>
              <w:tab/>
              <w:t xml:space="preserve">L’Entrepreneur emploiera le personnel clé </w:t>
            </w:r>
            <w:r w:rsidR="00321DCF" w:rsidRPr="008C0DBB">
              <w:rPr>
                <w:rFonts w:asciiTheme="majorBidi" w:hAnsiTheme="majorBidi" w:cstheme="majorBidi"/>
              </w:rPr>
              <w:t xml:space="preserve">et utilisera le matériel identifié dans la Soumission </w:t>
            </w:r>
            <w:r w:rsidRPr="008C0DBB">
              <w:rPr>
                <w:rFonts w:asciiTheme="majorBidi" w:hAnsiTheme="majorBidi" w:cstheme="majorBidi"/>
              </w:rPr>
              <w:t xml:space="preserve">dans le Tableau du personnel clé, ou d’autres personnels </w:t>
            </w:r>
            <w:r w:rsidR="00351BC0" w:rsidRPr="008C0DBB">
              <w:rPr>
                <w:rFonts w:asciiTheme="majorBidi" w:hAnsiTheme="majorBidi" w:cstheme="majorBidi"/>
              </w:rPr>
              <w:t xml:space="preserve">ou matériels </w:t>
            </w:r>
            <w:r w:rsidRPr="008C0DBB">
              <w:rPr>
                <w:rFonts w:asciiTheme="majorBidi" w:hAnsiTheme="majorBidi" w:cstheme="majorBidi"/>
              </w:rPr>
              <w:t xml:space="preserve">approuvés par </w:t>
            </w:r>
            <w:r w:rsidR="00321DCF"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 xml:space="preserve">. </w:t>
            </w:r>
            <w:r w:rsidR="00C60F8D" w:rsidRPr="008C0DBB">
              <w:rPr>
                <w:rFonts w:asciiTheme="majorBidi" w:hAnsiTheme="majorBidi" w:cstheme="majorBidi"/>
              </w:rPr>
              <w:t>Le Directeur de Projet</w:t>
            </w:r>
            <w:r w:rsidRPr="008C0DBB">
              <w:rPr>
                <w:rFonts w:asciiTheme="majorBidi" w:hAnsiTheme="majorBidi" w:cstheme="majorBidi"/>
              </w:rPr>
              <w:t xml:space="preserve"> approuvera le remplacement des personnels clé</w:t>
            </w:r>
            <w:r w:rsidR="00351BC0" w:rsidRPr="008C0DBB">
              <w:rPr>
                <w:rFonts w:asciiTheme="majorBidi" w:hAnsiTheme="majorBidi" w:cstheme="majorBidi"/>
              </w:rPr>
              <w:t>s</w:t>
            </w:r>
            <w:r w:rsidRPr="008C0DBB">
              <w:rPr>
                <w:rFonts w:asciiTheme="majorBidi" w:hAnsiTheme="majorBidi" w:cstheme="majorBidi"/>
              </w:rPr>
              <w:t xml:space="preserve"> </w:t>
            </w:r>
            <w:r w:rsidR="00351BC0" w:rsidRPr="008C0DBB">
              <w:rPr>
                <w:rFonts w:asciiTheme="majorBidi" w:hAnsiTheme="majorBidi" w:cstheme="majorBidi"/>
              </w:rPr>
              <w:t xml:space="preserve">ou du matériel </w:t>
            </w:r>
            <w:r w:rsidRPr="008C0DBB">
              <w:rPr>
                <w:rFonts w:asciiTheme="majorBidi" w:hAnsiTheme="majorBidi" w:cstheme="majorBidi"/>
              </w:rPr>
              <w:t>proposés à condition que les rempla</w:t>
            </w:r>
            <w:r w:rsidR="00351BC0" w:rsidRPr="008C0DBB">
              <w:rPr>
                <w:rFonts w:asciiTheme="majorBidi" w:hAnsiTheme="majorBidi" w:cstheme="majorBidi"/>
              </w:rPr>
              <w:t>ceme</w:t>
            </w:r>
            <w:r w:rsidRPr="008C0DBB">
              <w:rPr>
                <w:rFonts w:asciiTheme="majorBidi" w:hAnsiTheme="majorBidi" w:cstheme="majorBidi"/>
              </w:rPr>
              <w:t xml:space="preserve">nts aient des compétences et des qualifications substantiellement </w:t>
            </w:r>
            <w:r w:rsidR="00351BC0" w:rsidRPr="008C0DBB">
              <w:rPr>
                <w:rFonts w:asciiTheme="majorBidi" w:hAnsiTheme="majorBidi" w:cstheme="majorBidi"/>
              </w:rPr>
              <w:t xml:space="preserve">ou des caractéristiques </w:t>
            </w:r>
            <w:r w:rsidRPr="008C0DBB">
              <w:rPr>
                <w:rFonts w:asciiTheme="majorBidi" w:hAnsiTheme="majorBidi" w:cstheme="majorBidi"/>
              </w:rPr>
              <w:t xml:space="preserve">égales ou supérieures à celles des autres personnels </w:t>
            </w:r>
            <w:r w:rsidR="00351BC0" w:rsidRPr="008C0DBB">
              <w:rPr>
                <w:rFonts w:asciiTheme="majorBidi" w:hAnsiTheme="majorBidi" w:cstheme="majorBidi"/>
              </w:rPr>
              <w:t xml:space="preserve">ou matériels </w:t>
            </w:r>
            <w:r w:rsidRPr="008C0DBB">
              <w:rPr>
                <w:rFonts w:asciiTheme="majorBidi" w:hAnsiTheme="majorBidi" w:cstheme="majorBidi"/>
              </w:rPr>
              <w:t xml:space="preserve">figurant dans </w:t>
            </w:r>
            <w:r w:rsidR="00351BC0" w:rsidRPr="008C0DBB">
              <w:rPr>
                <w:rFonts w:asciiTheme="majorBidi" w:hAnsiTheme="majorBidi" w:cstheme="majorBidi"/>
              </w:rPr>
              <w:t>la Soumission</w:t>
            </w:r>
            <w:r w:rsidRPr="008C0DBB">
              <w:rPr>
                <w:rFonts w:asciiTheme="majorBidi" w:hAnsiTheme="majorBidi" w:cstheme="majorBidi"/>
              </w:rPr>
              <w:t>.</w:t>
            </w:r>
          </w:p>
          <w:p w14:paraId="25B4EB8D" w14:textId="77777777"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9.2</w:t>
            </w:r>
            <w:r w:rsidRPr="008C0DBB">
              <w:rPr>
                <w:rFonts w:asciiTheme="majorBidi" w:hAnsiTheme="majorBidi" w:cstheme="majorBidi"/>
              </w:rPr>
              <w:tab/>
              <w:t xml:space="preserve">Si </w:t>
            </w:r>
            <w:r w:rsidR="00C60F8D" w:rsidRPr="008C0DBB">
              <w:rPr>
                <w:rFonts w:asciiTheme="majorBidi" w:hAnsiTheme="majorBidi" w:cstheme="majorBidi"/>
              </w:rPr>
              <w:t>Le Directeur de Projet</w:t>
            </w:r>
            <w:r w:rsidRPr="008C0DBB">
              <w:rPr>
                <w:rFonts w:asciiTheme="majorBidi" w:hAnsiTheme="majorBidi" w:cstheme="majorBidi"/>
              </w:rPr>
              <w:t xml:space="preserve"> demande à l’Entrepreneur de renvoyer une personne faisant partie de ses effectifs, et donne les raisons de sa requête, l’Entrepreneur veillera à ce que cette personne </w:t>
            </w:r>
            <w:r w:rsidR="00351BC0" w:rsidRPr="008C0DBB">
              <w:rPr>
                <w:rFonts w:asciiTheme="majorBidi" w:hAnsiTheme="majorBidi" w:cstheme="majorBidi"/>
              </w:rPr>
              <w:t>quitte le</w:t>
            </w:r>
            <w:r w:rsidRPr="008C0DBB">
              <w:rPr>
                <w:rFonts w:asciiTheme="majorBidi" w:hAnsiTheme="majorBidi" w:cstheme="majorBidi"/>
              </w:rPr>
              <w:t xml:space="preserve"> Site dans les sept jours et qu’elle n’ait plus aucun rapport avec le travail exécuté dans le cadre du </w:t>
            </w:r>
            <w:r w:rsidR="00ED16A7" w:rsidRPr="008C0DBB">
              <w:rPr>
                <w:rFonts w:asciiTheme="majorBidi" w:hAnsiTheme="majorBidi" w:cstheme="majorBidi"/>
              </w:rPr>
              <w:t>Marché</w:t>
            </w:r>
            <w:r w:rsidRPr="008C0DBB">
              <w:rPr>
                <w:rFonts w:asciiTheme="majorBidi" w:hAnsiTheme="majorBidi" w:cstheme="majorBidi"/>
              </w:rPr>
              <w:t>.</w:t>
            </w:r>
          </w:p>
          <w:p w14:paraId="4FEE382A" w14:textId="1FCCC87A" w:rsidR="00351BC0" w:rsidRPr="008C0DBB" w:rsidRDefault="00351BC0" w:rsidP="009C6546">
            <w:pPr>
              <w:tabs>
                <w:tab w:val="left" w:pos="540"/>
              </w:tabs>
              <w:ind w:left="540" w:right="-72" w:hanging="540"/>
              <w:rPr>
                <w:rFonts w:asciiTheme="majorBidi" w:hAnsiTheme="majorBidi" w:cstheme="majorBidi"/>
              </w:rPr>
            </w:pPr>
            <w:r w:rsidRPr="008C0DBB">
              <w:rPr>
                <w:rFonts w:asciiTheme="majorBidi" w:hAnsiTheme="majorBidi" w:cstheme="majorBidi"/>
              </w:rPr>
              <w:t>9.3</w:t>
            </w:r>
            <w:r w:rsidRPr="008C0DBB">
              <w:rPr>
                <w:rFonts w:asciiTheme="majorBidi" w:hAnsiTheme="majorBidi" w:cstheme="majorBidi"/>
              </w:rPr>
              <w:tab/>
              <w:t>Si le Maître de l’Ouvrage, le Directeur de Projet ou l’Entrepreneur</w:t>
            </w:r>
            <w:r w:rsidR="00073C64" w:rsidRPr="008C0DBB">
              <w:rPr>
                <w:rFonts w:asciiTheme="majorBidi" w:hAnsiTheme="majorBidi" w:cstheme="majorBidi"/>
              </w:rPr>
              <w:t xml:space="preserve"> détermine qu’un des employés de l’Entrepreneur s’est livré à </w:t>
            </w:r>
            <w:r w:rsidR="006B6627" w:rsidRPr="008C0DBB">
              <w:rPr>
                <w:rFonts w:asciiTheme="majorBidi" w:hAnsiTheme="majorBidi" w:cstheme="majorBidi"/>
              </w:rPr>
              <w:t xml:space="preserve">toute pratique de </w:t>
            </w:r>
            <w:r w:rsidR="00073C64" w:rsidRPr="008C0DBB">
              <w:rPr>
                <w:rFonts w:asciiTheme="majorBidi" w:hAnsiTheme="majorBidi" w:cstheme="majorBidi"/>
              </w:rPr>
              <w:t>fraude</w:t>
            </w:r>
            <w:r w:rsidR="006B6627" w:rsidRPr="008C0DBB">
              <w:rPr>
                <w:rFonts w:asciiTheme="majorBidi" w:hAnsiTheme="majorBidi" w:cstheme="majorBidi"/>
              </w:rPr>
              <w:t xml:space="preserve">, </w:t>
            </w:r>
            <w:r w:rsidR="00073C64" w:rsidRPr="008C0DBB">
              <w:rPr>
                <w:rFonts w:asciiTheme="majorBidi" w:hAnsiTheme="majorBidi" w:cstheme="majorBidi"/>
              </w:rPr>
              <w:t>corruption</w:t>
            </w:r>
            <w:r w:rsidR="006B6627" w:rsidRPr="008C0DBB">
              <w:rPr>
                <w:rFonts w:asciiTheme="majorBidi" w:hAnsiTheme="majorBidi" w:cstheme="majorBidi"/>
              </w:rPr>
              <w:t>, collusion, coercition ou obstruction</w:t>
            </w:r>
            <w:r w:rsidR="00073C64" w:rsidRPr="008C0DBB">
              <w:rPr>
                <w:rFonts w:asciiTheme="majorBidi" w:hAnsiTheme="majorBidi" w:cstheme="majorBidi"/>
              </w:rPr>
              <w:t xml:space="preserve"> dans le cadre de la réalisation des Travaux, cet employé devra être renvoyé en conformité avec la Clause 9.2 ci-avant.</w:t>
            </w:r>
          </w:p>
        </w:tc>
      </w:tr>
      <w:tr w:rsidR="006759AA" w:rsidRPr="008C0DBB" w14:paraId="2FE8900A" w14:textId="77777777" w:rsidTr="00ED16A7">
        <w:tc>
          <w:tcPr>
            <w:tcW w:w="2160" w:type="dxa"/>
            <w:tcBorders>
              <w:top w:val="nil"/>
              <w:left w:val="nil"/>
              <w:bottom w:val="nil"/>
              <w:right w:val="nil"/>
            </w:tcBorders>
          </w:tcPr>
          <w:p w14:paraId="34859B7E" w14:textId="29638952" w:rsidR="006759AA" w:rsidRPr="008C0DBB" w:rsidRDefault="006759AA" w:rsidP="003831D3">
            <w:pPr>
              <w:pStyle w:val="Head42"/>
              <w:tabs>
                <w:tab w:val="clear" w:pos="360"/>
              </w:tabs>
              <w:suppressAutoHyphens/>
              <w:overflowPunct w:val="0"/>
              <w:autoSpaceDE w:val="0"/>
              <w:autoSpaceDN w:val="0"/>
              <w:adjustRightInd w:val="0"/>
              <w:textAlignment w:val="baseline"/>
              <w:rPr>
                <w:lang w:eastAsia="en-US"/>
              </w:rPr>
            </w:pPr>
            <w:bookmarkStart w:id="646" w:name="_Toc343309851"/>
            <w:bookmarkStart w:id="647" w:name="_Toc487641488"/>
            <w:r w:rsidRPr="008C0DBB">
              <w:rPr>
                <w:lang w:eastAsia="en-US"/>
              </w:rPr>
              <w:t>10.</w:t>
            </w:r>
            <w:r w:rsidRPr="008C0DBB">
              <w:rPr>
                <w:lang w:eastAsia="en-US"/>
              </w:rPr>
              <w:tab/>
              <w:t xml:space="preserve">Risques incombant </w:t>
            </w:r>
            <w:r w:rsidR="00043A21" w:rsidRPr="008C0DBB">
              <w:rPr>
                <w:lang w:eastAsia="en-US"/>
              </w:rPr>
              <w:t>au Maître de l’Ouvrage</w:t>
            </w:r>
            <w:r w:rsidRPr="008C0DBB">
              <w:rPr>
                <w:lang w:eastAsia="en-US"/>
              </w:rPr>
              <w:t xml:space="preserve"> et à l’Entrepreneur</w:t>
            </w:r>
            <w:bookmarkEnd w:id="646"/>
            <w:bookmarkEnd w:id="647"/>
          </w:p>
        </w:tc>
        <w:tc>
          <w:tcPr>
            <w:tcW w:w="6984" w:type="dxa"/>
            <w:tcBorders>
              <w:top w:val="nil"/>
              <w:left w:val="nil"/>
              <w:bottom w:val="nil"/>
              <w:right w:val="nil"/>
            </w:tcBorders>
          </w:tcPr>
          <w:p w14:paraId="04AB04EC" w14:textId="2A55A21D"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10.1</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assume les risques que le </w:t>
            </w:r>
            <w:r w:rsidR="00ED16A7" w:rsidRPr="008C0DBB">
              <w:rPr>
                <w:rFonts w:asciiTheme="majorBidi" w:hAnsiTheme="majorBidi" w:cstheme="majorBidi"/>
              </w:rPr>
              <w:t>Marché</w:t>
            </w:r>
            <w:r w:rsidRPr="008C0DBB">
              <w:rPr>
                <w:rFonts w:asciiTheme="majorBidi" w:hAnsiTheme="majorBidi" w:cstheme="majorBidi"/>
              </w:rPr>
              <w:t xml:space="preserve"> définit comme lui incombant</w:t>
            </w:r>
            <w:r w:rsidR="009B2302" w:rsidRPr="008C0DBB">
              <w:rPr>
                <w:rFonts w:asciiTheme="majorBidi" w:hAnsiTheme="majorBidi" w:cstheme="majorBidi"/>
              </w:rPr>
              <w:t> ;</w:t>
            </w:r>
            <w:r w:rsidRPr="008C0DBB">
              <w:rPr>
                <w:rFonts w:asciiTheme="majorBidi" w:hAnsiTheme="majorBidi" w:cstheme="majorBidi"/>
              </w:rPr>
              <w:t xml:space="preserve"> l’Entrepreneur assume les risques que le </w:t>
            </w:r>
            <w:r w:rsidR="00ED16A7" w:rsidRPr="008C0DBB">
              <w:rPr>
                <w:rFonts w:asciiTheme="majorBidi" w:hAnsiTheme="majorBidi" w:cstheme="majorBidi"/>
              </w:rPr>
              <w:t>Marché</w:t>
            </w:r>
            <w:r w:rsidRPr="008C0DBB">
              <w:rPr>
                <w:rFonts w:asciiTheme="majorBidi" w:hAnsiTheme="majorBidi" w:cstheme="majorBidi"/>
              </w:rPr>
              <w:t xml:space="preserve"> définit comme lui incombant.</w:t>
            </w:r>
          </w:p>
        </w:tc>
      </w:tr>
      <w:tr w:rsidR="006759AA" w:rsidRPr="008C0DBB" w14:paraId="59CA131C" w14:textId="77777777" w:rsidTr="00ED16A7">
        <w:tc>
          <w:tcPr>
            <w:tcW w:w="2160" w:type="dxa"/>
            <w:tcBorders>
              <w:top w:val="nil"/>
              <w:left w:val="nil"/>
              <w:bottom w:val="nil"/>
              <w:right w:val="nil"/>
            </w:tcBorders>
          </w:tcPr>
          <w:p w14:paraId="07EA979B" w14:textId="60683E4C"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8" w:name="_Toc343309852"/>
            <w:bookmarkStart w:id="649" w:name="_Toc487641489"/>
            <w:r w:rsidRPr="008C0DBB">
              <w:rPr>
                <w:lang w:eastAsia="en-US"/>
              </w:rPr>
              <w:t>11.</w:t>
            </w:r>
            <w:r w:rsidRPr="008C0DBB">
              <w:rPr>
                <w:lang w:eastAsia="en-US"/>
              </w:rPr>
              <w:tab/>
              <w:t xml:space="preserve">Risques incombant </w:t>
            </w:r>
            <w:r w:rsidR="00043A21" w:rsidRPr="008C0DBB">
              <w:rPr>
                <w:lang w:eastAsia="en-US"/>
              </w:rPr>
              <w:t>au Maître de l’Ouvrage</w:t>
            </w:r>
            <w:bookmarkEnd w:id="648"/>
            <w:bookmarkEnd w:id="649"/>
          </w:p>
        </w:tc>
        <w:tc>
          <w:tcPr>
            <w:tcW w:w="6984" w:type="dxa"/>
            <w:tcBorders>
              <w:top w:val="nil"/>
              <w:left w:val="nil"/>
              <w:bottom w:val="nil"/>
              <w:right w:val="nil"/>
            </w:tcBorders>
          </w:tcPr>
          <w:p w14:paraId="4DC6C779" w14:textId="16EE67B2"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11.1</w:t>
            </w:r>
            <w:r w:rsidRPr="008C0DBB">
              <w:rPr>
                <w:rFonts w:asciiTheme="majorBidi" w:hAnsiTheme="majorBidi" w:cstheme="majorBidi"/>
              </w:rPr>
              <w:tab/>
              <w:t xml:space="preserve">Depuis la Date de commencement jusqu’à ce que le Certificat de correction des défauts ait été délivré, les risques incombant </w:t>
            </w:r>
            <w:r w:rsidR="00043A21" w:rsidRPr="008C0DBB">
              <w:rPr>
                <w:rFonts w:asciiTheme="majorBidi" w:hAnsiTheme="majorBidi" w:cstheme="majorBidi"/>
              </w:rPr>
              <w:t>au Maître de l’Ouvrage</w:t>
            </w:r>
            <w:r w:rsidRPr="008C0DBB">
              <w:rPr>
                <w:rFonts w:asciiTheme="majorBidi" w:hAnsiTheme="majorBidi" w:cstheme="majorBidi"/>
              </w:rPr>
              <w:t xml:space="preserve"> sont les suivants</w:t>
            </w:r>
            <w:r w:rsidR="009B2302" w:rsidRPr="008C0DBB">
              <w:rPr>
                <w:rFonts w:asciiTheme="majorBidi" w:hAnsiTheme="majorBidi" w:cstheme="majorBidi"/>
              </w:rPr>
              <w:t> :</w:t>
            </w:r>
          </w:p>
          <w:p w14:paraId="5DDF4AF4" w14:textId="43701629"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Les risques de </w:t>
            </w:r>
            <w:r w:rsidR="00073C64" w:rsidRPr="008C0DBB">
              <w:rPr>
                <w:rFonts w:asciiTheme="majorBidi" w:hAnsiTheme="majorBidi" w:cstheme="majorBidi"/>
              </w:rPr>
              <w:t>dommage</w:t>
            </w:r>
            <w:r w:rsidRPr="008C0DBB">
              <w:rPr>
                <w:rFonts w:asciiTheme="majorBidi" w:hAnsiTheme="majorBidi" w:cstheme="majorBidi"/>
              </w:rPr>
              <w:t xml:space="preserve"> corporel, de décès, de perte ou de dommages matériels (excluant les Travaux, </w:t>
            </w:r>
            <w:r w:rsidR="00C60F8D" w:rsidRPr="008C0DBB">
              <w:rPr>
                <w:rFonts w:asciiTheme="majorBidi" w:hAnsiTheme="majorBidi" w:cstheme="majorBidi"/>
              </w:rPr>
              <w:t>Equipements</w:t>
            </w:r>
            <w:r w:rsidRPr="008C0DBB">
              <w:rPr>
                <w:rFonts w:asciiTheme="majorBidi" w:hAnsiTheme="majorBidi" w:cstheme="majorBidi"/>
              </w:rPr>
              <w:t xml:space="preserve">, matériaux et </w:t>
            </w:r>
            <w:r w:rsidR="00073C64" w:rsidRPr="008C0DBB">
              <w:rPr>
                <w:rFonts w:asciiTheme="majorBidi" w:hAnsiTheme="majorBidi" w:cstheme="majorBidi"/>
              </w:rPr>
              <w:t>Matériel</w:t>
            </w:r>
            <w:r w:rsidRPr="008C0DBB">
              <w:rPr>
                <w:rFonts w:asciiTheme="majorBidi" w:hAnsiTheme="majorBidi" w:cstheme="majorBidi"/>
              </w:rPr>
              <w:t>s), dus à</w:t>
            </w:r>
            <w:r w:rsidR="009B2302" w:rsidRPr="008C0DBB">
              <w:rPr>
                <w:rFonts w:asciiTheme="majorBidi" w:hAnsiTheme="majorBidi" w:cstheme="majorBidi"/>
              </w:rPr>
              <w:t> :</w:t>
            </w:r>
          </w:p>
          <w:p w14:paraId="5A4B5AA4" w14:textId="77777777" w:rsidR="006759AA" w:rsidRPr="008C0DBB" w:rsidRDefault="006759AA" w:rsidP="009C6546">
            <w:pPr>
              <w:tabs>
                <w:tab w:val="left" w:pos="1620"/>
              </w:tabs>
              <w:ind w:left="1620" w:right="-72" w:hanging="540"/>
              <w:rPr>
                <w:rFonts w:asciiTheme="majorBidi" w:hAnsiTheme="majorBidi" w:cstheme="majorBidi"/>
              </w:rPr>
            </w:pPr>
            <w:r w:rsidRPr="008C0DBB">
              <w:rPr>
                <w:rFonts w:asciiTheme="majorBidi" w:hAnsiTheme="majorBidi" w:cstheme="majorBidi"/>
              </w:rPr>
              <w:t>(i)</w:t>
            </w:r>
            <w:r w:rsidRPr="008C0DBB">
              <w:rPr>
                <w:rFonts w:asciiTheme="majorBidi" w:hAnsiTheme="majorBidi" w:cstheme="majorBidi"/>
              </w:rPr>
              <w:tab/>
              <w:t>l’utilisation ou l’occupation du Site par les Travaux ou dans le but des Travaux, qui sont le résultat inévitable des Travaux, ou</w:t>
            </w:r>
          </w:p>
          <w:p w14:paraId="17E123EA" w14:textId="2131BFBD" w:rsidR="006759AA" w:rsidRPr="008C0DBB" w:rsidRDefault="006759AA" w:rsidP="009C6546">
            <w:pPr>
              <w:tabs>
                <w:tab w:val="left" w:pos="1620"/>
              </w:tabs>
              <w:ind w:left="1620" w:right="-72" w:hanging="540"/>
              <w:rPr>
                <w:rFonts w:asciiTheme="majorBidi" w:hAnsiTheme="majorBidi" w:cstheme="majorBidi"/>
              </w:rPr>
            </w:pPr>
            <w:r w:rsidRPr="008C0DBB">
              <w:rPr>
                <w:rFonts w:asciiTheme="majorBidi" w:hAnsiTheme="majorBidi" w:cstheme="majorBidi"/>
              </w:rPr>
              <w:t>(ii)</w:t>
            </w:r>
            <w:r w:rsidRPr="008C0DBB">
              <w:rPr>
                <w:rFonts w:asciiTheme="majorBidi" w:hAnsiTheme="majorBidi" w:cstheme="majorBidi"/>
              </w:rPr>
              <w:tab/>
              <w:t>la négligence, le manquement aux obligations statutaires ou l’ingérence dans les droits légalement reconnus</w:t>
            </w:r>
            <w:r w:rsidR="00073C64" w:rsidRPr="008C0DBB">
              <w:rPr>
                <w:rFonts w:asciiTheme="majorBidi" w:hAnsiTheme="majorBidi" w:cstheme="majorBidi"/>
              </w:rPr>
              <w:t>,</w:t>
            </w:r>
            <w:r w:rsidRPr="008C0DBB">
              <w:rPr>
                <w:rFonts w:asciiTheme="majorBidi" w:hAnsiTheme="majorBidi" w:cstheme="majorBidi"/>
              </w:rPr>
              <w:t xml:space="preserve"> </w:t>
            </w:r>
            <w:r w:rsidR="00073C64" w:rsidRPr="008C0DBB">
              <w:rPr>
                <w:rFonts w:asciiTheme="majorBidi" w:hAnsiTheme="majorBidi" w:cstheme="majorBidi"/>
              </w:rPr>
              <w:t>du fait du</w:t>
            </w:r>
            <w:r w:rsidR="00043A21" w:rsidRPr="008C0DBB">
              <w:rPr>
                <w:rFonts w:asciiTheme="majorBidi" w:hAnsiTheme="majorBidi" w:cstheme="majorBidi"/>
              </w:rPr>
              <w:t xml:space="preserve"> Maître de l’Ouvrage</w:t>
            </w:r>
            <w:r w:rsidRPr="008C0DBB">
              <w:rPr>
                <w:rFonts w:asciiTheme="majorBidi" w:hAnsiTheme="majorBidi" w:cstheme="majorBidi"/>
              </w:rPr>
              <w:t xml:space="preserve"> ou par une </w:t>
            </w:r>
            <w:r w:rsidRPr="008C0DBB">
              <w:rPr>
                <w:rFonts w:asciiTheme="majorBidi" w:hAnsiTheme="majorBidi" w:cstheme="majorBidi"/>
              </w:rPr>
              <w:lastRenderedPageBreak/>
              <w:t xml:space="preserve">personne employée par celui-ci ou sous </w:t>
            </w:r>
            <w:r w:rsidR="00073C64" w:rsidRPr="008C0DBB">
              <w:rPr>
                <w:rFonts w:asciiTheme="majorBidi" w:hAnsiTheme="majorBidi" w:cstheme="majorBidi"/>
              </w:rPr>
              <w:t>contrat</w:t>
            </w:r>
            <w:r w:rsidRPr="008C0DBB">
              <w:rPr>
                <w:rFonts w:asciiTheme="majorBidi" w:hAnsiTheme="majorBidi" w:cstheme="majorBidi"/>
              </w:rPr>
              <w:t xml:space="preserve"> avec celui-ci</w:t>
            </w:r>
            <w:r w:rsidR="00073C64" w:rsidRPr="008C0DBB">
              <w:rPr>
                <w:rFonts w:asciiTheme="majorBidi" w:hAnsiTheme="majorBidi" w:cstheme="majorBidi"/>
              </w:rPr>
              <w:t>,</w:t>
            </w:r>
            <w:r w:rsidRPr="008C0DBB">
              <w:rPr>
                <w:rFonts w:asciiTheme="majorBidi" w:hAnsiTheme="majorBidi" w:cstheme="majorBidi"/>
              </w:rPr>
              <w:t xml:space="preserve"> à l’exception de l’Entrepreneur.</w:t>
            </w:r>
          </w:p>
          <w:p w14:paraId="332B95C9" w14:textId="5F17E639"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Le risque de dommages matériels aux Travaux, </w:t>
            </w:r>
            <w:r w:rsidR="00C60F8D" w:rsidRPr="008C0DBB">
              <w:rPr>
                <w:rFonts w:asciiTheme="majorBidi" w:hAnsiTheme="majorBidi" w:cstheme="majorBidi"/>
              </w:rPr>
              <w:t>Equipements</w:t>
            </w:r>
            <w:r w:rsidRPr="008C0DBB">
              <w:rPr>
                <w:rFonts w:asciiTheme="majorBidi" w:hAnsiTheme="majorBidi" w:cstheme="majorBidi"/>
              </w:rPr>
              <w:t xml:space="preserve">, Matériaux et </w:t>
            </w:r>
            <w:r w:rsidR="00073C64" w:rsidRPr="008C0DBB">
              <w:rPr>
                <w:rFonts w:asciiTheme="majorBidi" w:hAnsiTheme="majorBidi" w:cstheme="majorBidi"/>
              </w:rPr>
              <w:t>Matériel</w:t>
            </w:r>
            <w:r w:rsidRPr="008C0DBB">
              <w:rPr>
                <w:rFonts w:asciiTheme="majorBidi" w:hAnsiTheme="majorBidi" w:cstheme="majorBidi"/>
              </w:rPr>
              <w:t xml:space="preserve">s dans la mesure où ils sont dus à une faute </w:t>
            </w:r>
            <w:r w:rsidR="00043A21" w:rsidRPr="008C0DBB">
              <w:rPr>
                <w:rFonts w:asciiTheme="majorBidi" w:hAnsiTheme="majorBidi" w:cstheme="majorBidi"/>
              </w:rPr>
              <w:t>du Maître de l’Ouvrage</w:t>
            </w:r>
            <w:r w:rsidRPr="008C0DBB">
              <w:rPr>
                <w:rFonts w:asciiTheme="majorBidi" w:hAnsiTheme="majorBidi" w:cstheme="majorBidi"/>
              </w:rPr>
              <w:t xml:space="preserve"> ou </w:t>
            </w:r>
            <w:r w:rsidR="00073C64" w:rsidRPr="008C0DBB">
              <w:rPr>
                <w:rFonts w:asciiTheme="majorBidi" w:hAnsiTheme="majorBidi" w:cstheme="majorBidi"/>
              </w:rPr>
              <w:t>un défaut de conception</w:t>
            </w:r>
            <w:r w:rsidRPr="008C0DBB">
              <w:rPr>
                <w:rFonts w:asciiTheme="majorBidi" w:hAnsiTheme="majorBidi" w:cstheme="majorBidi"/>
              </w:rPr>
              <w:t xml:space="preserve"> </w:t>
            </w:r>
            <w:r w:rsidR="00073C64" w:rsidRPr="008C0DBB">
              <w:rPr>
                <w:rFonts w:asciiTheme="majorBidi" w:hAnsiTheme="majorBidi" w:cstheme="majorBidi"/>
              </w:rPr>
              <w:t>par le</w:t>
            </w:r>
            <w:r w:rsidR="00043A21" w:rsidRPr="008C0DBB">
              <w:rPr>
                <w:rFonts w:asciiTheme="majorBidi" w:hAnsiTheme="majorBidi" w:cstheme="majorBidi"/>
              </w:rPr>
              <w:t xml:space="preserve"> Maître de l’Ouvrage</w:t>
            </w:r>
            <w:r w:rsidRPr="008C0DBB">
              <w:rPr>
                <w:rFonts w:asciiTheme="majorBidi" w:hAnsiTheme="majorBidi" w:cstheme="majorBidi"/>
              </w:rPr>
              <w:t xml:space="preserve"> ou sont dus à un acte de guerre ou de contamination radioactive qui affecte directement le pays dans lequel sont exécutés les Travaux.</w:t>
            </w:r>
          </w:p>
          <w:p w14:paraId="2A1E0854" w14:textId="5FE8AB22" w:rsidR="006759AA" w:rsidRPr="008C0DBB" w:rsidRDefault="006759AA" w:rsidP="003831D3">
            <w:pPr>
              <w:ind w:left="534" w:right="-72" w:hanging="540"/>
              <w:rPr>
                <w:rFonts w:asciiTheme="majorBidi" w:hAnsiTheme="majorBidi" w:cstheme="majorBidi"/>
              </w:rPr>
            </w:pPr>
            <w:r w:rsidRPr="008C0DBB">
              <w:rPr>
                <w:rFonts w:asciiTheme="majorBidi" w:hAnsiTheme="majorBidi" w:cstheme="majorBidi"/>
              </w:rPr>
              <w:t>11.2</w:t>
            </w:r>
            <w:r w:rsidRPr="008C0DBB">
              <w:rPr>
                <w:rFonts w:asciiTheme="majorBidi" w:hAnsiTheme="majorBidi" w:cstheme="majorBidi"/>
              </w:rPr>
              <w:tab/>
              <w:t xml:space="preserve">A partir de la Date d’achèvement jusqu’à ce que le Certificat de correction des défauts ait été délivré, le risque de pertes ou de dommages matériels aux Travaux, </w:t>
            </w:r>
            <w:r w:rsidR="00C60F8D" w:rsidRPr="008C0DBB">
              <w:rPr>
                <w:rFonts w:asciiTheme="majorBidi" w:hAnsiTheme="majorBidi" w:cstheme="majorBidi"/>
              </w:rPr>
              <w:t>Equipements</w:t>
            </w:r>
            <w:r w:rsidRPr="008C0DBB">
              <w:rPr>
                <w:rFonts w:asciiTheme="majorBidi" w:hAnsiTheme="majorBidi" w:cstheme="majorBidi"/>
              </w:rPr>
              <w:t xml:space="preserve"> et Matériaux est un risque incombant </w:t>
            </w:r>
            <w:r w:rsidR="00043A21" w:rsidRPr="008C0DBB">
              <w:rPr>
                <w:rFonts w:asciiTheme="majorBidi" w:hAnsiTheme="majorBidi" w:cstheme="majorBidi"/>
              </w:rPr>
              <w:t>au Maître de l’Ouvrage</w:t>
            </w:r>
            <w:r w:rsidRPr="008C0DBB">
              <w:rPr>
                <w:rFonts w:asciiTheme="majorBidi" w:hAnsiTheme="majorBidi" w:cstheme="majorBidi"/>
              </w:rPr>
              <w:t xml:space="preserve"> sauf en cas de perte ou de dommages dus à</w:t>
            </w:r>
            <w:r w:rsidR="009B2302" w:rsidRPr="008C0DBB">
              <w:rPr>
                <w:rFonts w:asciiTheme="majorBidi" w:hAnsiTheme="majorBidi" w:cstheme="majorBidi"/>
              </w:rPr>
              <w:t> :</w:t>
            </w:r>
          </w:p>
          <w:p w14:paraId="5D323CDB" w14:textId="77777777"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un Défaut qui existait à la Date d’achèvement,</w:t>
            </w:r>
          </w:p>
          <w:p w14:paraId="6B557C31" w14:textId="311EFFBC"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un événement survenu avant la Date d’achèvement et qui n’était pas lui-même un risque assumé par </w:t>
            </w:r>
            <w:r w:rsidR="00043A21" w:rsidRPr="008C0DBB">
              <w:rPr>
                <w:rFonts w:asciiTheme="majorBidi" w:hAnsiTheme="majorBidi" w:cstheme="majorBidi"/>
              </w:rPr>
              <w:t>le Maître de l’Ouvrage</w:t>
            </w:r>
            <w:r w:rsidRPr="008C0DBB">
              <w:rPr>
                <w:rFonts w:asciiTheme="majorBidi" w:hAnsiTheme="majorBidi" w:cstheme="majorBidi"/>
              </w:rPr>
              <w:t>, ou</w:t>
            </w:r>
          </w:p>
          <w:p w14:paraId="498A4D73" w14:textId="77777777"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des activités de l’Entrepreneur sur le Site après la Date d’achèvement.</w:t>
            </w:r>
          </w:p>
        </w:tc>
      </w:tr>
      <w:tr w:rsidR="006759AA" w:rsidRPr="008C0DBB" w14:paraId="2CA7C0DB" w14:textId="77777777" w:rsidTr="00ED16A7">
        <w:tc>
          <w:tcPr>
            <w:tcW w:w="2160" w:type="dxa"/>
            <w:tcBorders>
              <w:top w:val="nil"/>
              <w:left w:val="nil"/>
              <w:bottom w:val="nil"/>
              <w:right w:val="nil"/>
            </w:tcBorders>
          </w:tcPr>
          <w:p w14:paraId="384C0D50"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50" w:name="_Toc343309853"/>
            <w:bookmarkStart w:id="651" w:name="_Toc487641490"/>
            <w:r w:rsidRPr="008C0DBB">
              <w:rPr>
                <w:lang w:eastAsia="en-US"/>
              </w:rPr>
              <w:lastRenderedPageBreak/>
              <w:t>12.</w:t>
            </w:r>
            <w:r w:rsidRPr="008C0DBB">
              <w:rPr>
                <w:lang w:eastAsia="en-US"/>
              </w:rPr>
              <w:tab/>
              <w:t>Risques incombant à l’Entrepreneur</w:t>
            </w:r>
            <w:bookmarkEnd w:id="650"/>
            <w:bookmarkEnd w:id="651"/>
          </w:p>
        </w:tc>
        <w:tc>
          <w:tcPr>
            <w:tcW w:w="6984" w:type="dxa"/>
            <w:tcBorders>
              <w:top w:val="nil"/>
              <w:left w:val="nil"/>
              <w:bottom w:val="nil"/>
              <w:right w:val="nil"/>
            </w:tcBorders>
          </w:tcPr>
          <w:p w14:paraId="58A77E5E" w14:textId="3A04CA4E"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12.1</w:t>
            </w:r>
            <w:r w:rsidRPr="008C0DBB">
              <w:rPr>
                <w:rFonts w:asciiTheme="majorBidi" w:hAnsiTheme="majorBidi" w:cstheme="majorBidi"/>
              </w:rPr>
              <w:tab/>
              <w:t xml:space="preserve">A partir de la Date de commencement et jusqu’à ce que le Certificat de correction de défauts ait été délivré, les risques de </w:t>
            </w:r>
            <w:r w:rsidR="00073C64" w:rsidRPr="008C0DBB">
              <w:rPr>
                <w:rFonts w:asciiTheme="majorBidi" w:hAnsiTheme="majorBidi" w:cstheme="majorBidi"/>
              </w:rPr>
              <w:t>dommag</w:t>
            </w:r>
            <w:r w:rsidRPr="008C0DBB">
              <w:rPr>
                <w:rFonts w:asciiTheme="majorBidi" w:hAnsiTheme="majorBidi" w:cstheme="majorBidi"/>
              </w:rPr>
              <w:t>e corporel</w:t>
            </w:r>
            <w:r w:rsidR="00B6629A" w:rsidRPr="008C0DBB">
              <w:rPr>
                <w:rFonts w:asciiTheme="majorBidi" w:hAnsiTheme="majorBidi" w:cstheme="majorBidi"/>
              </w:rPr>
              <w:t>s</w:t>
            </w:r>
            <w:r w:rsidRPr="008C0DBB">
              <w:rPr>
                <w:rFonts w:asciiTheme="majorBidi" w:hAnsiTheme="majorBidi" w:cstheme="majorBidi"/>
              </w:rPr>
              <w:t xml:space="preserve">, de décès et de perte ou de dommages matériels (y compris, sans limite, les Travaux, les </w:t>
            </w:r>
            <w:r w:rsidR="00C60F8D" w:rsidRPr="008C0DBB">
              <w:rPr>
                <w:rFonts w:asciiTheme="majorBidi" w:hAnsiTheme="majorBidi" w:cstheme="majorBidi"/>
              </w:rPr>
              <w:t>Equipements</w:t>
            </w:r>
            <w:r w:rsidRPr="008C0DBB">
              <w:rPr>
                <w:rFonts w:asciiTheme="majorBidi" w:hAnsiTheme="majorBidi" w:cstheme="majorBidi"/>
              </w:rPr>
              <w:t xml:space="preserve">, les Matériaux et </w:t>
            </w:r>
            <w:r w:rsidR="00B6629A" w:rsidRPr="008C0DBB">
              <w:rPr>
                <w:rFonts w:asciiTheme="majorBidi" w:hAnsiTheme="majorBidi" w:cstheme="majorBidi"/>
              </w:rPr>
              <w:t>l</w:t>
            </w:r>
            <w:r w:rsidR="006134ED" w:rsidRPr="008C0DBB">
              <w:rPr>
                <w:rFonts w:asciiTheme="majorBidi" w:hAnsiTheme="majorBidi" w:cstheme="majorBidi"/>
              </w:rPr>
              <w:t>e Matériel de l’Entrepreneur</w:t>
            </w:r>
            <w:r w:rsidRPr="008C0DBB">
              <w:rPr>
                <w:rFonts w:asciiTheme="majorBidi" w:hAnsiTheme="majorBidi" w:cstheme="majorBidi"/>
              </w:rPr>
              <w:t xml:space="preserve">) autres que des risques incombant </w:t>
            </w:r>
            <w:r w:rsidR="00043A21" w:rsidRPr="008C0DBB">
              <w:rPr>
                <w:rFonts w:asciiTheme="majorBidi" w:hAnsiTheme="majorBidi" w:cstheme="majorBidi"/>
              </w:rPr>
              <w:t>au Maître de l’Ouvrage</w:t>
            </w:r>
            <w:r w:rsidRPr="008C0DBB">
              <w:rPr>
                <w:rFonts w:asciiTheme="majorBidi" w:hAnsiTheme="majorBidi" w:cstheme="majorBidi"/>
              </w:rPr>
              <w:t>, incombent à l’Entrepreneur.</w:t>
            </w:r>
          </w:p>
        </w:tc>
      </w:tr>
      <w:tr w:rsidR="006759AA" w:rsidRPr="008C0DBB" w14:paraId="5C4366EB" w14:textId="77777777" w:rsidTr="00ED16A7">
        <w:tc>
          <w:tcPr>
            <w:tcW w:w="2160" w:type="dxa"/>
            <w:tcBorders>
              <w:top w:val="nil"/>
              <w:left w:val="nil"/>
              <w:bottom w:val="nil"/>
              <w:right w:val="nil"/>
            </w:tcBorders>
          </w:tcPr>
          <w:p w14:paraId="3A9E49D5"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52" w:name="_Toc343309854"/>
            <w:bookmarkStart w:id="653" w:name="_Toc487641491"/>
            <w:r w:rsidRPr="008C0DBB">
              <w:rPr>
                <w:lang w:eastAsia="en-US"/>
              </w:rPr>
              <w:t>13.</w:t>
            </w:r>
            <w:r w:rsidRPr="008C0DBB">
              <w:rPr>
                <w:lang w:eastAsia="en-US"/>
              </w:rPr>
              <w:tab/>
              <w:t>Assurance</w:t>
            </w:r>
            <w:bookmarkEnd w:id="652"/>
            <w:r w:rsidRPr="008C0DBB">
              <w:rPr>
                <w:lang w:eastAsia="en-US"/>
              </w:rPr>
              <w:t>s</w:t>
            </w:r>
            <w:bookmarkEnd w:id="653"/>
          </w:p>
        </w:tc>
        <w:tc>
          <w:tcPr>
            <w:tcW w:w="6984" w:type="dxa"/>
            <w:tcBorders>
              <w:top w:val="nil"/>
              <w:left w:val="nil"/>
              <w:bottom w:val="nil"/>
              <w:right w:val="nil"/>
            </w:tcBorders>
          </w:tcPr>
          <w:p w14:paraId="658333AA" w14:textId="71DB26CD"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13.1</w:t>
            </w:r>
            <w:r w:rsidRPr="008C0DBB">
              <w:rPr>
                <w:rFonts w:asciiTheme="majorBidi" w:hAnsiTheme="majorBidi" w:cstheme="majorBidi"/>
              </w:rPr>
              <w:tab/>
              <w:t>L’Entrepreneur fournira, au</w:t>
            </w:r>
            <w:r w:rsidR="00B6629A" w:rsidRPr="008C0DBB">
              <w:rPr>
                <w:rFonts w:asciiTheme="majorBidi" w:hAnsiTheme="majorBidi" w:cstheme="majorBidi"/>
              </w:rPr>
              <w:t>x</w:t>
            </w:r>
            <w:r w:rsidRPr="008C0DBB">
              <w:rPr>
                <w:rFonts w:asciiTheme="majorBidi" w:hAnsiTheme="majorBidi" w:cstheme="majorBidi"/>
              </w:rPr>
              <w:t xml:space="preserve"> nom</w:t>
            </w:r>
            <w:r w:rsidR="00B6629A" w:rsidRPr="008C0DBB">
              <w:rPr>
                <w:rFonts w:asciiTheme="majorBidi" w:hAnsiTheme="majorBidi" w:cstheme="majorBidi"/>
              </w:rPr>
              <w:t>s</w:t>
            </w:r>
            <w:r w:rsidRPr="008C0DBB">
              <w:rPr>
                <w:rFonts w:asciiTheme="majorBidi" w:hAnsiTheme="majorBidi" w:cstheme="majorBidi"/>
              </w:rPr>
              <w:t xml:space="preserve"> </w:t>
            </w:r>
            <w:r w:rsidR="00043A21" w:rsidRPr="008C0DBB">
              <w:rPr>
                <w:rFonts w:asciiTheme="majorBidi" w:hAnsiTheme="majorBidi" w:cstheme="majorBidi"/>
              </w:rPr>
              <w:t>du Maître de l’Ouvrage</w:t>
            </w:r>
            <w:r w:rsidRPr="008C0DBB">
              <w:rPr>
                <w:rFonts w:asciiTheme="majorBidi" w:hAnsiTheme="majorBidi" w:cstheme="majorBidi"/>
              </w:rPr>
              <w:t xml:space="preserve"> et de l’Entrepreneur, une assurance depuis la Date de commencement jusqu’à la fin de la Période de garantie pour les montants </w:t>
            </w:r>
            <w:r w:rsidR="00B6629A" w:rsidRPr="008C0DBB">
              <w:rPr>
                <w:rFonts w:asciiTheme="majorBidi" w:hAnsiTheme="majorBidi" w:cstheme="majorBidi"/>
              </w:rPr>
              <w:t xml:space="preserve">minimaux </w:t>
            </w:r>
            <w:r w:rsidRPr="008C0DBB">
              <w:rPr>
                <w:rFonts w:asciiTheme="majorBidi" w:hAnsiTheme="majorBidi" w:cstheme="majorBidi"/>
              </w:rPr>
              <w:t xml:space="preserve">et les franchises </w:t>
            </w:r>
            <w:r w:rsidR="00B6629A" w:rsidRPr="008C0DBB">
              <w:rPr>
                <w:rFonts w:asciiTheme="majorBidi" w:hAnsiTheme="majorBidi" w:cstheme="majorBidi"/>
              </w:rPr>
              <w:t xml:space="preserve">maximales </w:t>
            </w:r>
            <w:r w:rsidRPr="008C0DBB">
              <w:rPr>
                <w:rFonts w:asciiTheme="majorBidi" w:hAnsiTheme="majorBidi" w:cstheme="majorBidi"/>
                <w:b/>
              </w:rPr>
              <w:t xml:space="preserve">stipulés dans </w:t>
            </w:r>
            <w:r w:rsidR="006134ED" w:rsidRPr="008C0DBB">
              <w:rPr>
                <w:rFonts w:asciiTheme="majorBidi" w:hAnsiTheme="majorBidi" w:cstheme="majorBidi"/>
                <w:b/>
              </w:rPr>
              <w:t>le CCAP</w:t>
            </w:r>
            <w:r w:rsidRPr="008C0DBB">
              <w:rPr>
                <w:rFonts w:asciiTheme="majorBidi" w:hAnsiTheme="majorBidi" w:cstheme="majorBidi"/>
              </w:rPr>
              <w:t xml:space="preserve"> couvrant les situations suivantes relatives à des risques incombant à l’Entrepreneur</w:t>
            </w:r>
            <w:r w:rsidR="009B2302" w:rsidRPr="008C0DBB">
              <w:rPr>
                <w:rFonts w:asciiTheme="majorBidi" w:hAnsiTheme="majorBidi" w:cstheme="majorBidi"/>
              </w:rPr>
              <w:t> :</w:t>
            </w:r>
          </w:p>
          <w:p w14:paraId="7561DEF1" w14:textId="555AE9B2"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perte ou dommages matériels aux Travaux, </w:t>
            </w:r>
            <w:r w:rsidR="00C60F8D" w:rsidRPr="008C0DBB">
              <w:rPr>
                <w:rFonts w:asciiTheme="majorBidi" w:hAnsiTheme="majorBidi" w:cstheme="majorBidi"/>
              </w:rPr>
              <w:t>Equipements</w:t>
            </w:r>
            <w:r w:rsidRPr="008C0DBB">
              <w:rPr>
                <w:rFonts w:asciiTheme="majorBidi" w:hAnsiTheme="majorBidi" w:cstheme="majorBidi"/>
              </w:rPr>
              <w:t xml:space="preserve"> et Matériaux</w:t>
            </w:r>
            <w:r w:rsidR="009B2302" w:rsidRPr="008C0DBB">
              <w:rPr>
                <w:rFonts w:asciiTheme="majorBidi" w:hAnsiTheme="majorBidi" w:cstheme="majorBidi"/>
              </w:rPr>
              <w:t xml:space="preserve"> ;</w:t>
            </w:r>
          </w:p>
          <w:p w14:paraId="46B2A9C1" w14:textId="2AD603EE"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perte ou dommages </w:t>
            </w:r>
            <w:r w:rsidR="00B6629A" w:rsidRPr="008C0DBB">
              <w:rPr>
                <w:rFonts w:asciiTheme="majorBidi" w:hAnsiTheme="majorBidi" w:cstheme="majorBidi"/>
              </w:rPr>
              <w:t>aux Matériels de l’Entrepreneur</w:t>
            </w:r>
            <w:r w:rsidR="009B2302" w:rsidRPr="008C0DBB">
              <w:rPr>
                <w:rFonts w:asciiTheme="majorBidi" w:hAnsiTheme="majorBidi" w:cstheme="majorBidi"/>
              </w:rPr>
              <w:t> ;</w:t>
            </w:r>
          </w:p>
          <w:p w14:paraId="4F2721A9" w14:textId="097F44F9"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 xml:space="preserve">pertes ou dommages matériels (excepté aux Travaux, </w:t>
            </w:r>
            <w:r w:rsidR="00C60F8D" w:rsidRPr="008C0DBB">
              <w:rPr>
                <w:rFonts w:asciiTheme="majorBidi" w:hAnsiTheme="majorBidi" w:cstheme="majorBidi"/>
              </w:rPr>
              <w:t>Equipements</w:t>
            </w:r>
            <w:r w:rsidRPr="008C0DBB">
              <w:rPr>
                <w:rFonts w:asciiTheme="majorBidi" w:hAnsiTheme="majorBidi" w:cstheme="majorBidi"/>
              </w:rPr>
              <w:t xml:space="preserve">, Matériaux et </w:t>
            </w:r>
            <w:r w:rsidR="00B6629A" w:rsidRPr="008C0DBB">
              <w:rPr>
                <w:rFonts w:asciiTheme="majorBidi" w:hAnsiTheme="majorBidi" w:cstheme="majorBidi"/>
              </w:rPr>
              <w:t>Matériels de l’Entrepreneur</w:t>
            </w:r>
            <w:r w:rsidRPr="008C0DBB">
              <w:rPr>
                <w:rFonts w:asciiTheme="majorBidi" w:hAnsiTheme="majorBidi" w:cstheme="majorBidi"/>
              </w:rPr>
              <w:t xml:space="preserve">) afférents au </w:t>
            </w:r>
            <w:r w:rsidR="00ED16A7" w:rsidRPr="008C0DBB">
              <w:rPr>
                <w:rFonts w:asciiTheme="majorBidi" w:hAnsiTheme="majorBidi" w:cstheme="majorBidi"/>
              </w:rPr>
              <w:t>Marché</w:t>
            </w:r>
            <w:r w:rsidR="009B2302" w:rsidRPr="008C0DBB">
              <w:rPr>
                <w:rFonts w:asciiTheme="majorBidi" w:hAnsiTheme="majorBidi" w:cstheme="majorBidi"/>
              </w:rPr>
              <w:t> ;</w:t>
            </w:r>
            <w:r w:rsidRPr="008C0DBB">
              <w:rPr>
                <w:rFonts w:asciiTheme="majorBidi" w:hAnsiTheme="majorBidi" w:cstheme="majorBidi"/>
              </w:rPr>
              <w:t xml:space="preserve"> et</w:t>
            </w:r>
          </w:p>
          <w:p w14:paraId="2B43345A" w14:textId="04656590"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lastRenderedPageBreak/>
              <w:t>(d)</w:t>
            </w:r>
            <w:r w:rsidRPr="008C0DBB">
              <w:rPr>
                <w:rFonts w:asciiTheme="majorBidi" w:hAnsiTheme="majorBidi" w:cstheme="majorBidi"/>
              </w:rPr>
              <w:tab/>
            </w:r>
            <w:r w:rsidR="0079300A" w:rsidRPr="008C0DBB">
              <w:rPr>
                <w:rFonts w:asciiTheme="majorBidi" w:hAnsiTheme="majorBidi" w:cstheme="majorBidi"/>
              </w:rPr>
              <w:t>dommag</w:t>
            </w:r>
            <w:r w:rsidRPr="008C0DBB">
              <w:rPr>
                <w:rFonts w:asciiTheme="majorBidi" w:hAnsiTheme="majorBidi" w:cstheme="majorBidi"/>
              </w:rPr>
              <w:t>es corporels ou décès.</w:t>
            </w:r>
          </w:p>
          <w:p w14:paraId="4C3C2002" w14:textId="4EF6DAC5"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13.2</w:t>
            </w:r>
            <w:r w:rsidRPr="008C0DBB">
              <w:rPr>
                <w:rFonts w:asciiTheme="majorBidi" w:hAnsiTheme="majorBidi" w:cstheme="majorBidi"/>
              </w:rPr>
              <w:tab/>
              <w:t xml:space="preserve">Les polices d’assurance et les </w:t>
            </w:r>
            <w:r w:rsidR="0079300A" w:rsidRPr="008C0DBB">
              <w:rPr>
                <w:rFonts w:asciiTheme="majorBidi" w:hAnsiTheme="majorBidi" w:cstheme="majorBidi"/>
              </w:rPr>
              <w:t>attestation</w:t>
            </w:r>
            <w:r w:rsidRPr="008C0DBB">
              <w:rPr>
                <w:rFonts w:asciiTheme="majorBidi" w:hAnsiTheme="majorBidi" w:cstheme="majorBidi"/>
              </w:rPr>
              <w:t xml:space="preserve">s d’assurance seront </w:t>
            </w:r>
            <w:r w:rsidR="0079300A" w:rsidRPr="008C0DBB">
              <w:rPr>
                <w:rFonts w:asciiTheme="majorBidi" w:hAnsiTheme="majorBidi" w:cstheme="majorBidi"/>
              </w:rPr>
              <w:t>fournies</w:t>
            </w:r>
            <w:r w:rsidRPr="008C0DBB">
              <w:rPr>
                <w:rFonts w:asciiTheme="majorBidi" w:hAnsiTheme="majorBidi" w:cstheme="majorBidi"/>
              </w:rPr>
              <w:t xml:space="preserve"> par l’Entrepreneur </w:t>
            </w:r>
            <w:r w:rsidR="006134ED" w:rsidRPr="008C0DBB">
              <w:rPr>
                <w:rFonts w:asciiTheme="majorBidi" w:hAnsiTheme="majorBidi" w:cstheme="majorBidi"/>
              </w:rPr>
              <w:t>au Directeur de Projet</w:t>
            </w:r>
            <w:r w:rsidRPr="008C0DBB">
              <w:rPr>
                <w:rFonts w:asciiTheme="majorBidi" w:hAnsiTheme="majorBidi" w:cstheme="majorBidi"/>
              </w:rPr>
              <w:t xml:space="preserve"> aux fins d’approbation avant la Date de commencement. Toutes </w:t>
            </w:r>
            <w:r w:rsidR="0079300A" w:rsidRPr="008C0DBB">
              <w:rPr>
                <w:rFonts w:asciiTheme="majorBidi" w:hAnsiTheme="majorBidi" w:cstheme="majorBidi"/>
              </w:rPr>
              <w:t>l</w:t>
            </w:r>
            <w:r w:rsidRPr="008C0DBB">
              <w:rPr>
                <w:rFonts w:asciiTheme="majorBidi" w:hAnsiTheme="majorBidi" w:cstheme="majorBidi"/>
              </w:rPr>
              <w:t xml:space="preserve">es </w:t>
            </w:r>
            <w:r w:rsidR="0079300A" w:rsidRPr="008C0DBB">
              <w:rPr>
                <w:rFonts w:asciiTheme="majorBidi" w:hAnsiTheme="majorBidi" w:cstheme="majorBidi"/>
              </w:rPr>
              <w:t>polices d’assurance</w:t>
            </w:r>
            <w:r w:rsidRPr="008C0DBB">
              <w:rPr>
                <w:rFonts w:asciiTheme="majorBidi" w:hAnsiTheme="majorBidi" w:cstheme="majorBidi"/>
              </w:rPr>
              <w:t xml:space="preserve"> </w:t>
            </w:r>
            <w:r w:rsidR="0079300A" w:rsidRPr="008C0DBB">
              <w:rPr>
                <w:rFonts w:asciiTheme="majorBidi" w:hAnsiTheme="majorBidi" w:cstheme="majorBidi"/>
              </w:rPr>
              <w:t>spécifieront que les remboursements de sinistres seront effectués</w:t>
            </w:r>
            <w:r w:rsidRPr="008C0DBB">
              <w:rPr>
                <w:rFonts w:asciiTheme="majorBidi" w:hAnsiTheme="majorBidi" w:cstheme="majorBidi"/>
              </w:rPr>
              <w:t xml:space="preserve"> dans les </w:t>
            </w:r>
            <w:r w:rsidR="0079300A" w:rsidRPr="008C0DBB">
              <w:rPr>
                <w:rFonts w:asciiTheme="majorBidi" w:hAnsiTheme="majorBidi" w:cstheme="majorBidi"/>
              </w:rPr>
              <w:t>monnaie</w:t>
            </w:r>
            <w:r w:rsidRPr="008C0DBB">
              <w:rPr>
                <w:rFonts w:asciiTheme="majorBidi" w:hAnsiTheme="majorBidi" w:cstheme="majorBidi"/>
              </w:rPr>
              <w:t xml:space="preserve">s et dans les proportions de </w:t>
            </w:r>
            <w:r w:rsidR="0079300A" w:rsidRPr="008C0DBB">
              <w:rPr>
                <w:rFonts w:asciiTheme="majorBidi" w:hAnsiTheme="majorBidi" w:cstheme="majorBidi"/>
              </w:rPr>
              <w:t>monnaie</w:t>
            </w:r>
            <w:r w:rsidRPr="008C0DBB">
              <w:rPr>
                <w:rFonts w:asciiTheme="majorBidi" w:hAnsiTheme="majorBidi" w:cstheme="majorBidi"/>
              </w:rPr>
              <w:t>s nécessaires pour compenser la perte ou les dommages encourus.</w:t>
            </w:r>
          </w:p>
          <w:p w14:paraId="39A4D939" w14:textId="3BD9E76E"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13.3</w:t>
            </w:r>
            <w:r w:rsidRPr="008C0DBB">
              <w:rPr>
                <w:rFonts w:asciiTheme="majorBidi" w:hAnsiTheme="majorBidi" w:cstheme="majorBidi"/>
              </w:rPr>
              <w:tab/>
              <w:t xml:space="preserve">Si l’Entrepreneur ne fournit pas l’une des polices d’assurance et les </w:t>
            </w:r>
            <w:r w:rsidR="0079300A" w:rsidRPr="008C0DBB">
              <w:rPr>
                <w:rFonts w:asciiTheme="majorBidi" w:hAnsiTheme="majorBidi" w:cstheme="majorBidi"/>
              </w:rPr>
              <w:t>attestations</w:t>
            </w:r>
            <w:r w:rsidRPr="008C0DBB">
              <w:rPr>
                <w:rFonts w:asciiTheme="majorBidi" w:hAnsiTheme="majorBidi" w:cstheme="majorBidi"/>
              </w:rPr>
              <w:t xml:space="preserve"> requis</w:t>
            </w:r>
            <w:r w:rsidR="0079300A" w:rsidRPr="008C0DBB">
              <w:rPr>
                <w:rFonts w:asciiTheme="majorBidi" w:hAnsiTheme="majorBidi" w:cstheme="majorBidi"/>
              </w:rPr>
              <w:t>es</w:t>
            </w:r>
            <w:r w:rsidRPr="008C0DBB">
              <w:rPr>
                <w:rFonts w:asciiTheme="majorBidi" w:hAnsiTheme="majorBidi" w:cstheme="majorBidi"/>
              </w:rPr>
              <w:t xml:space="preserve">, </w:t>
            </w:r>
            <w:r w:rsidR="00043A21" w:rsidRPr="008C0DBB">
              <w:rPr>
                <w:rFonts w:asciiTheme="majorBidi" w:hAnsiTheme="majorBidi" w:cstheme="majorBidi"/>
              </w:rPr>
              <w:t>le Maître de l’Ouvrage</w:t>
            </w:r>
            <w:r w:rsidRPr="008C0DBB">
              <w:rPr>
                <w:rFonts w:asciiTheme="majorBidi" w:hAnsiTheme="majorBidi" w:cstheme="majorBidi"/>
              </w:rPr>
              <w:t xml:space="preserve"> pourra </w:t>
            </w:r>
            <w:r w:rsidR="0079300A" w:rsidRPr="008C0DBB">
              <w:rPr>
                <w:rFonts w:asciiTheme="majorBidi" w:hAnsiTheme="majorBidi" w:cstheme="majorBidi"/>
              </w:rPr>
              <w:t>prendre lui-même</w:t>
            </w:r>
            <w:r w:rsidRPr="008C0DBB">
              <w:rPr>
                <w:rFonts w:asciiTheme="majorBidi" w:hAnsiTheme="majorBidi" w:cstheme="majorBidi"/>
              </w:rPr>
              <w:t xml:space="preserve"> l’assurance que l’Entrepreneur aurait </w:t>
            </w:r>
            <w:r w:rsidR="0079300A" w:rsidRPr="008C0DBB">
              <w:rPr>
                <w:rFonts w:asciiTheme="majorBidi" w:hAnsiTheme="majorBidi" w:cstheme="majorBidi"/>
              </w:rPr>
              <w:t>dû</w:t>
            </w:r>
            <w:r w:rsidRPr="008C0DBB">
              <w:rPr>
                <w:rFonts w:asciiTheme="majorBidi" w:hAnsiTheme="majorBidi" w:cstheme="majorBidi"/>
              </w:rPr>
              <w:t xml:space="preserve"> fournir et recouvrer les primes qu’il a payées sur des montants dus à l’Entrepreneur à d’autres titres ou, si aucun paiement n’est dû, le paiement des primes deviendra une dette de l’Entrepreneur.</w:t>
            </w:r>
          </w:p>
          <w:p w14:paraId="042E3A26" w14:textId="2D20C779"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13.4</w:t>
            </w:r>
            <w:r w:rsidRPr="008C0DBB">
              <w:rPr>
                <w:rFonts w:asciiTheme="majorBidi" w:hAnsiTheme="majorBidi" w:cstheme="majorBidi"/>
              </w:rPr>
              <w:tab/>
              <w:t xml:space="preserve">Aucun changement ne sera apporté aux termes de l’assurance sans l’approbation </w:t>
            </w:r>
            <w:r w:rsidR="006134ED" w:rsidRPr="008C0DBB">
              <w:rPr>
                <w:rFonts w:asciiTheme="majorBidi" w:hAnsiTheme="majorBidi" w:cstheme="majorBidi"/>
              </w:rPr>
              <w:t>du Directeur de Projet</w:t>
            </w:r>
            <w:r w:rsidRPr="008C0DBB">
              <w:rPr>
                <w:rFonts w:asciiTheme="majorBidi" w:hAnsiTheme="majorBidi" w:cstheme="majorBidi"/>
              </w:rPr>
              <w:t>.</w:t>
            </w:r>
          </w:p>
          <w:p w14:paraId="7C79807E" w14:textId="77777777"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13.5</w:t>
            </w:r>
            <w:r w:rsidRPr="008C0DBB">
              <w:rPr>
                <w:rFonts w:asciiTheme="majorBidi" w:hAnsiTheme="majorBidi" w:cstheme="majorBidi"/>
              </w:rPr>
              <w:tab/>
            </w:r>
            <w:r w:rsidRPr="008C0DBB">
              <w:rPr>
                <w:rFonts w:asciiTheme="majorBidi" w:hAnsiTheme="majorBidi" w:cstheme="majorBidi"/>
                <w:spacing w:val="-4"/>
              </w:rPr>
              <w:t>Les deux parties satisferont aux conditions des polices d’assurance.</w:t>
            </w:r>
          </w:p>
        </w:tc>
      </w:tr>
      <w:tr w:rsidR="006759AA" w:rsidRPr="008C0DBB" w14:paraId="090A8CC3" w14:textId="77777777" w:rsidTr="00ED16A7">
        <w:tc>
          <w:tcPr>
            <w:tcW w:w="2160" w:type="dxa"/>
            <w:tcBorders>
              <w:top w:val="nil"/>
              <w:left w:val="nil"/>
              <w:bottom w:val="nil"/>
              <w:right w:val="nil"/>
            </w:tcBorders>
          </w:tcPr>
          <w:p w14:paraId="20D03D09" w14:textId="75DF1286"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54" w:name="_Toc343309855"/>
            <w:bookmarkStart w:id="655" w:name="_Toc487641492"/>
            <w:r w:rsidRPr="008C0DBB">
              <w:rPr>
                <w:lang w:eastAsia="en-US"/>
              </w:rPr>
              <w:lastRenderedPageBreak/>
              <w:t>14.</w:t>
            </w:r>
            <w:r w:rsidRPr="008C0DBB">
              <w:rPr>
                <w:lang w:eastAsia="en-US"/>
              </w:rPr>
              <w:tab/>
              <w:t>Rapports d’</w:t>
            </w:r>
            <w:r w:rsidR="0079300A" w:rsidRPr="008C0DBB">
              <w:rPr>
                <w:lang w:eastAsia="en-US"/>
              </w:rPr>
              <w:t>investigation</w:t>
            </w:r>
            <w:r w:rsidRPr="008C0DBB">
              <w:rPr>
                <w:lang w:eastAsia="en-US"/>
              </w:rPr>
              <w:t xml:space="preserve"> du Site</w:t>
            </w:r>
            <w:bookmarkEnd w:id="654"/>
            <w:bookmarkEnd w:id="655"/>
          </w:p>
        </w:tc>
        <w:tc>
          <w:tcPr>
            <w:tcW w:w="6984" w:type="dxa"/>
            <w:tcBorders>
              <w:top w:val="nil"/>
              <w:left w:val="nil"/>
              <w:bottom w:val="nil"/>
              <w:right w:val="nil"/>
            </w:tcBorders>
          </w:tcPr>
          <w:p w14:paraId="6FC238D1" w14:textId="270E7A94"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14.1</w:t>
            </w:r>
            <w:r w:rsidRPr="008C0DBB">
              <w:rPr>
                <w:rFonts w:asciiTheme="majorBidi" w:hAnsiTheme="majorBidi" w:cstheme="majorBidi"/>
              </w:rPr>
              <w:tab/>
              <w:t xml:space="preserve">L’Entrepreneur, lors de la préparation de sa Soumission, se fondera sur les </w:t>
            </w:r>
            <w:r w:rsidR="0079300A" w:rsidRPr="008C0DBB">
              <w:rPr>
                <w:rFonts w:asciiTheme="majorBidi" w:hAnsiTheme="majorBidi" w:cstheme="majorBidi"/>
              </w:rPr>
              <w:t>rapport</w:t>
            </w:r>
            <w:r w:rsidRPr="008C0DBB">
              <w:rPr>
                <w:rFonts w:asciiTheme="majorBidi" w:hAnsiTheme="majorBidi" w:cstheme="majorBidi"/>
              </w:rPr>
              <w:t xml:space="preserve">s </w:t>
            </w:r>
            <w:r w:rsidR="0079300A" w:rsidRPr="008C0DBB">
              <w:rPr>
                <w:rFonts w:asciiTheme="majorBidi" w:hAnsiTheme="majorBidi" w:cstheme="majorBidi"/>
              </w:rPr>
              <w:t xml:space="preserve">d’investigation </w:t>
            </w:r>
            <w:r w:rsidRPr="008C0DBB">
              <w:rPr>
                <w:rFonts w:asciiTheme="majorBidi" w:hAnsiTheme="majorBidi" w:cstheme="majorBidi"/>
              </w:rPr>
              <w:t xml:space="preserve">du site, </w:t>
            </w:r>
            <w:r w:rsidR="0079300A" w:rsidRPr="008C0DBB">
              <w:rPr>
                <w:rFonts w:asciiTheme="majorBidi" w:hAnsiTheme="majorBidi" w:cstheme="majorBidi"/>
                <w:b/>
              </w:rPr>
              <w:t>mentionné</w:t>
            </w:r>
            <w:r w:rsidRPr="008C0DBB">
              <w:rPr>
                <w:rFonts w:asciiTheme="majorBidi" w:hAnsiTheme="majorBidi" w:cstheme="majorBidi"/>
                <w:b/>
              </w:rPr>
              <w:t xml:space="preserve">s dans </w:t>
            </w:r>
            <w:r w:rsidR="006134ED" w:rsidRPr="008C0DBB">
              <w:rPr>
                <w:rFonts w:asciiTheme="majorBidi" w:hAnsiTheme="majorBidi" w:cstheme="majorBidi"/>
                <w:b/>
              </w:rPr>
              <w:t>le CCAP</w:t>
            </w:r>
            <w:r w:rsidR="0079300A" w:rsidRPr="008C0DBB">
              <w:rPr>
                <w:rFonts w:asciiTheme="majorBidi" w:hAnsiTheme="majorBidi" w:cstheme="majorBidi"/>
              </w:rPr>
              <w:t>, complété</w:t>
            </w:r>
            <w:r w:rsidRPr="008C0DBB">
              <w:rPr>
                <w:rFonts w:asciiTheme="majorBidi" w:hAnsiTheme="majorBidi" w:cstheme="majorBidi"/>
              </w:rPr>
              <w:t>s par toutes les informations dont dispose l</w:t>
            </w:r>
            <w:r w:rsidR="0079300A" w:rsidRPr="008C0DBB">
              <w:rPr>
                <w:rFonts w:asciiTheme="majorBidi" w:hAnsiTheme="majorBidi" w:cstheme="majorBidi"/>
              </w:rPr>
              <w:t>’Entrepreneur</w:t>
            </w:r>
            <w:r w:rsidRPr="008C0DBB">
              <w:rPr>
                <w:rFonts w:asciiTheme="majorBidi" w:hAnsiTheme="majorBidi" w:cstheme="majorBidi"/>
              </w:rPr>
              <w:t>.</w:t>
            </w:r>
          </w:p>
        </w:tc>
      </w:tr>
      <w:tr w:rsidR="0079300A" w:rsidRPr="008C0DBB" w14:paraId="7EEAF0CC" w14:textId="77777777" w:rsidTr="00ED16A7">
        <w:tc>
          <w:tcPr>
            <w:tcW w:w="2160" w:type="dxa"/>
            <w:tcBorders>
              <w:top w:val="nil"/>
              <w:left w:val="nil"/>
              <w:bottom w:val="nil"/>
              <w:right w:val="nil"/>
            </w:tcBorders>
          </w:tcPr>
          <w:p w14:paraId="74C6B86E" w14:textId="5BE257CD" w:rsidR="0079300A" w:rsidRPr="008C0DBB" w:rsidRDefault="0079300A" w:rsidP="00106EE7">
            <w:pPr>
              <w:pStyle w:val="Head42"/>
              <w:tabs>
                <w:tab w:val="clear" w:pos="360"/>
              </w:tabs>
              <w:suppressAutoHyphens/>
              <w:overflowPunct w:val="0"/>
              <w:autoSpaceDE w:val="0"/>
              <w:autoSpaceDN w:val="0"/>
              <w:adjustRightInd w:val="0"/>
              <w:textAlignment w:val="baseline"/>
              <w:rPr>
                <w:lang w:eastAsia="en-US"/>
              </w:rPr>
            </w:pPr>
            <w:bookmarkStart w:id="656" w:name="_Toc487641493"/>
            <w:r w:rsidRPr="008C0DBB">
              <w:rPr>
                <w:lang w:eastAsia="en-US"/>
              </w:rPr>
              <w:t>15.</w:t>
            </w:r>
            <w:r w:rsidRPr="008C0DBB">
              <w:rPr>
                <w:lang w:eastAsia="en-US"/>
              </w:rPr>
              <w:tab/>
              <w:t>Obligation de l’Entrepreneur d’exécuter les Travaux</w:t>
            </w:r>
            <w:bookmarkEnd w:id="656"/>
          </w:p>
        </w:tc>
        <w:tc>
          <w:tcPr>
            <w:tcW w:w="6984" w:type="dxa"/>
            <w:tcBorders>
              <w:top w:val="nil"/>
              <w:left w:val="nil"/>
              <w:bottom w:val="nil"/>
              <w:right w:val="nil"/>
            </w:tcBorders>
          </w:tcPr>
          <w:p w14:paraId="069E3885" w14:textId="0F510A45" w:rsidR="0079300A" w:rsidRPr="008C0DBB" w:rsidRDefault="0079300A" w:rsidP="009C6546">
            <w:pPr>
              <w:tabs>
                <w:tab w:val="left" w:pos="540"/>
              </w:tabs>
              <w:ind w:left="540" w:right="-72" w:hanging="540"/>
              <w:rPr>
                <w:rFonts w:asciiTheme="majorBidi" w:hAnsiTheme="majorBidi" w:cstheme="majorBidi"/>
              </w:rPr>
            </w:pPr>
            <w:r w:rsidRPr="008C0DBB">
              <w:rPr>
                <w:rFonts w:asciiTheme="majorBidi" w:hAnsiTheme="majorBidi" w:cstheme="majorBidi"/>
              </w:rPr>
              <w:t>15.1</w:t>
            </w:r>
            <w:r w:rsidRPr="008C0DBB">
              <w:rPr>
                <w:rFonts w:asciiTheme="majorBidi" w:hAnsiTheme="majorBidi" w:cstheme="majorBidi"/>
              </w:rPr>
              <w:tab/>
              <w:t>L’Entrepreneur exécutera les Travaux conformément aux Spécifications techniques et aux Plans.</w:t>
            </w:r>
          </w:p>
        </w:tc>
      </w:tr>
      <w:tr w:rsidR="006759AA" w:rsidRPr="008C0DBB" w14:paraId="61B8F945" w14:textId="77777777" w:rsidTr="00ED16A7">
        <w:tc>
          <w:tcPr>
            <w:tcW w:w="2160" w:type="dxa"/>
            <w:tcBorders>
              <w:top w:val="nil"/>
              <w:left w:val="nil"/>
              <w:bottom w:val="nil"/>
              <w:right w:val="nil"/>
            </w:tcBorders>
          </w:tcPr>
          <w:p w14:paraId="30B2C9EE" w14:textId="2011C7DE" w:rsidR="006759AA" w:rsidRPr="008C0DBB" w:rsidRDefault="0079300A" w:rsidP="00106EE7">
            <w:pPr>
              <w:pStyle w:val="Head42"/>
              <w:tabs>
                <w:tab w:val="clear" w:pos="360"/>
              </w:tabs>
              <w:suppressAutoHyphens/>
              <w:overflowPunct w:val="0"/>
              <w:autoSpaceDE w:val="0"/>
              <w:autoSpaceDN w:val="0"/>
              <w:adjustRightInd w:val="0"/>
              <w:textAlignment w:val="baseline"/>
              <w:rPr>
                <w:lang w:eastAsia="en-US"/>
              </w:rPr>
            </w:pPr>
            <w:bookmarkStart w:id="657" w:name="_Toc343309858"/>
            <w:bookmarkStart w:id="658" w:name="_Toc487641494"/>
            <w:r w:rsidRPr="008C0DBB">
              <w:rPr>
                <w:lang w:eastAsia="en-US"/>
              </w:rPr>
              <w:t>16</w:t>
            </w:r>
            <w:r w:rsidR="006759AA" w:rsidRPr="008C0DBB">
              <w:rPr>
                <w:lang w:eastAsia="en-US"/>
              </w:rPr>
              <w:t>.</w:t>
            </w:r>
            <w:r w:rsidR="006759AA" w:rsidRPr="008C0DBB">
              <w:rPr>
                <w:lang w:eastAsia="en-US"/>
              </w:rPr>
              <w:tab/>
              <w:t>Obligation de terminer les Travaux à la Date d’achèvement</w:t>
            </w:r>
            <w:bookmarkEnd w:id="657"/>
            <w:r w:rsidR="006759AA" w:rsidRPr="008C0DBB">
              <w:rPr>
                <w:lang w:eastAsia="en-US"/>
              </w:rPr>
              <w:t xml:space="preserve"> prévue</w:t>
            </w:r>
            <w:bookmarkEnd w:id="658"/>
          </w:p>
        </w:tc>
        <w:tc>
          <w:tcPr>
            <w:tcW w:w="6984" w:type="dxa"/>
            <w:tcBorders>
              <w:top w:val="nil"/>
              <w:left w:val="nil"/>
              <w:bottom w:val="nil"/>
              <w:right w:val="nil"/>
            </w:tcBorders>
          </w:tcPr>
          <w:p w14:paraId="55F98D92" w14:textId="43303972" w:rsidR="006759AA" w:rsidRPr="008C0DBB" w:rsidRDefault="0079300A" w:rsidP="009C6546">
            <w:pPr>
              <w:tabs>
                <w:tab w:val="left" w:pos="540"/>
              </w:tabs>
              <w:ind w:left="547" w:right="-72" w:hanging="547"/>
              <w:rPr>
                <w:rFonts w:asciiTheme="majorBidi" w:hAnsiTheme="majorBidi" w:cstheme="majorBidi"/>
              </w:rPr>
            </w:pPr>
            <w:r w:rsidRPr="008C0DBB">
              <w:rPr>
                <w:rFonts w:asciiTheme="majorBidi" w:hAnsiTheme="majorBidi" w:cstheme="majorBidi"/>
              </w:rPr>
              <w:t>16</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pourra commencer les Travaux à la Date de commencement et exécutera les Travaux conformément au programme qu’il aura présenté et mis à jour avec l’approbation </w:t>
            </w:r>
            <w:r w:rsidR="006134ED" w:rsidRPr="008C0DBB">
              <w:rPr>
                <w:rFonts w:asciiTheme="majorBidi" w:hAnsiTheme="majorBidi" w:cstheme="majorBidi"/>
              </w:rPr>
              <w:t>du Directeur de Projet</w:t>
            </w:r>
            <w:r w:rsidR="009B2302" w:rsidRPr="008C0DBB">
              <w:rPr>
                <w:rFonts w:asciiTheme="majorBidi" w:hAnsiTheme="majorBidi" w:cstheme="majorBidi"/>
              </w:rPr>
              <w:t> ;</w:t>
            </w:r>
            <w:r w:rsidR="006759AA" w:rsidRPr="008C0DBB">
              <w:rPr>
                <w:rFonts w:asciiTheme="majorBidi" w:hAnsiTheme="majorBidi" w:cstheme="majorBidi"/>
              </w:rPr>
              <w:t xml:space="preserve"> il devra les terminer à la Date d’achèvement prévue.</w:t>
            </w:r>
          </w:p>
        </w:tc>
      </w:tr>
      <w:tr w:rsidR="006759AA" w:rsidRPr="008C0DBB" w14:paraId="07474055" w14:textId="77777777" w:rsidTr="00ED16A7">
        <w:tc>
          <w:tcPr>
            <w:tcW w:w="2160" w:type="dxa"/>
            <w:tcBorders>
              <w:top w:val="nil"/>
              <w:left w:val="nil"/>
              <w:bottom w:val="nil"/>
              <w:right w:val="nil"/>
            </w:tcBorders>
          </w:tcPr>
          <w:p w14:paraId="103FC71A" w14:textId="51B90558" w:rsidR="006759AA" w:rsidRPr="008C0DBB" w:rsidRDefault="0079300A" w:rsidP="00842FAA">
            <w:pPr>
              <w:pStyle w:val="Head42"/>
              <w:tabs>
                <w:tab w:val="clear" w:pos="360"/>
              </w:tabs>
              <w:suppressAutoHyphens/>
              <w:overflowPunct w:val="0"/>
              <w:autoSpaceDE w:val="0"/>
              <w:autoSpaceDN w:val="0"/>
              <w:adjustRightInd w:val="0"/>
              <w:spacing w:after="0"/>
              <w:textAlignment w:val="baseline"/>
              <w:rPr>
                <w:lang w:eastAsia="en-US"/>
              </w:rPr>
            </w:pPr>
            <w:bookmarkStart w:id="659" w:name="_Toc343309859"/>
            <w:bookmarkStart w:id="660" w:name="_Toc487641495"/>
            <w:r w:rsidRPr="008C0DBB">
              <w:rPr>
                <w:lang w:eastAsia="en-US"/>
              </w:rPr>
              <w:t>17</w:t>
            </w:r>
            <w:r w:rsidR="006759AA" w:rsidRPr="008C0DBB">
              <w:rPr>
                <w:lang w:eastAsia="en-US"/>
              </w:rPr>
              <w:t>.</w:t>
            </w:r>
            <w:r w:rsidR="006759AA" w:rsidRPr="008C0DBB">
              <w:rPr>
                <w:lang w:eastAsia="en-US"/>
              </w:rPr>
              <w:tab/>
              <w:t xml:space="preserve">Approbation </w:t>
            </w:r>
            <w:r w:rsidR="006134ED" w:rsidRPr="008C0DBB">
              <w:rPr>
                <w:lang w:eastAsia="en-US"/>
              </w:rPr>
              <w:t>du Directeur de Projet</w:t>
            </w:r>
            <w:bookmarkEnd w:id="659"/>
            <w:bookmarkEnd w:id="660"/>
          </w:p>
        </w:tc>
        <w:tc>
          <w:tcPr>
            <w:tcW w:w="6984" w:type="dxa"/>
            <w:tcBorders>
              <w:top w:val="nil"/>
              <w:left w:val="nil"/>
              <w:bottom w:val="nil"/>
              <w:right w:val="nil"/>
            </w:tcBorders>
          </w:tcPr>
          <w:p w14:paraId="79C5EDA9" w14:textId="199F3A27" w:rsidR="006759AA" w:rsidRPr="008C0DBB" w:rsidRDefault="0079300A" w:rsidP="009C6546">
            <w:pPr>
              <w:tabs>
                <w:tab w:val="left" w:pos="540"/>
              </w:tabs>
              <w:ind w:left="547" w:right="-72" w:hanging="547"/>
              <w:rPr>
                <w:rFonts w:asciiTheme="majorBidi" w:hAnsiTheme="majorBidi" w:cstheme="majorBidi"/>
              </w:rPr>
            </w:pPr>
            <w:r w:rsidRPr="008C0DBB">
              <w:rPr>
                <w:rFonts w:asciiTheme="majorBidi" w:hAnsiTheme="majorBidi" w:cstheme="majorBidi"/>
              </w:rPr>
              <w:t>17</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présentera les Spécifications techniques et les Plans montrant les Travaux </w:t>
            </w:r>
            <w:r w:rsidR="008D5583" w:rsidRPr="008C0DBB">
              <w:rPr>
                <w:rFonts w:asciiTheme="majorBidi" w:hAnsiTheme="majorBidi" w:cstheme="majorBidi"/>
              </w:rPr>
              <w:t>provisoire</w:t>
            </w:r>
            <w:r w:rsidR="006759AA" w:rsidRPr="008C0DBB">
              <w:rPr>
                <w:rFonts w:asciiTheme="majorBidi" w:hAnsiTheme="majorBidi" w:cstheme="majorBidi"/>
              </w:rPr>
              <w:t xml:space="preserve">s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w:t>
            </w:r>
            <w:r w:rsidR="008D5583" w:rsidRPr="008C0DBB">
              <w:rPr>
                <w:rFonts w:asciiTheme="majorBidi" w:hAnsiTheme="majorBidi" w:cstheme="majorBidi"/>
              </w:rPr>
              <w:t>pour approbation</w:t>
            </w:r>
            <w:r w:rsidR="006759AA" w:rsidRPr="008C0DBB">
              <w:rPr>
                <w:rFonts w:asciiTheme="majorBidi" w:hAnsiTheme="majorBidi" w:cstheme="majorBidi"/>
              </w:rPr>
              <w:t>.</w:t>
            </w:r>
          </w:p>
          <w:p w14:paraId="393B5598" w14:textId="2329B6D0" w:rsidR="006759AA" w:rsidRPr="008C0DBB" w:rsidRDefault="0079300A" w:rsidP="009C6546">
            <w:pPr>
              <w:tabs>
                <w:tab w:val="left" w:pos="540"/>
              </w:tabs>
              <w:ind w:left="547" w:right="-72" w:hanging="547"/>
              <w:rPr>
                <w:rFonts w:asciiTheme="majorBidi" w:hAnsiTheme="majorBidi" w:cstheme="majorBidi"/>
              </w:rPr>
            </w:pPr>
            <w:r w:rsidRPr="008C0DBB">
              <w:rPr>
                <w:rFonts w:asciiTheme="majorBidi" w:hAnsiTheme="majorBidi" w:cstheme="majorBidi"/>
              </w:rPr>
              <w:t>17</w:t>
            </w:r>
            <w:r w:rsidR="006759AA" w:rsidRPr="008C0DBB">
              <w:rPr>
                <w:rFonts w:asciiTheme="majorBidi" w:hAnsiTheme="majorBidi" w:cstheme="majorBidi"/>
              </w:rPr>
              <w:t>.2</w:t>
            </w:r>
            <w:r w:rsidR="006759AA" w:rsidRPr="008C0DBB">
              <w:rPr>
                <w:rFonts w:asciiTheme="majorBidi" w:hAnsiTheme="majorBidi" w:cstheme="majorBidi"/>
              </w:rPr>
              <w:tab/>
              <w:t xml:space="preserve">L’Entrepreneur sera responsable de la conception des Travaux </w:t>
            </w:r>
            <w:r w:rsidR="008D5583" w:rsidRPr="008C0DBB">
              <w:rPr>
                <w:rFonts w:asciiTheme="majorBidi" w:hAnsiTheme="majorBidi" w:cstheme="majorBidi"/>
              </w:rPr>
              <w:t>provisoire</w:t>
            </w:r>
            <w:r w:rsidR="006759AA" w:rsidRPr="008C0DBB">
              <w:rPr>
                <w:rFonts w:asciiTheme="majorBidi" w:hAnsiTheme="majorBidi" w:cstheme="majorBidi"/>
              </w:rPr>
              <w:t>s.</w:t>
            </w:r>
          </w:p>
          <w:p w14:paraId="344F82F5" w14:textId="19468DBE"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17</w:t>
            </w:r>
            <w:r w:rsidR="006759AA" w:rsidRPr="008C0DBB">
              <w:rPr>
                <w:rFonts w:asciiTheme="majorBidi" w:hAnsiTheme="majorBidi" w:cstheme="majorBidi"/>
              </w:rPr>
              <w:t>.3</w:t>
            </w:r>
            <w:r w:rsidR="006759AA" w:rsidRPr="008C0DBB">
              <w:rPr>
                <w:rFonts w:asciiTheme="majorBidi" w:hAnsiTheme="majorBidi" w:cstheme="majorBidi"/>
              </w:rPr>
              <w:tab/>
              <w:t xml:space="preserve">L’approbation </w:t>
            </w:r>
            <w:r w:rsidRPr="008C0DBB">
              <w:rPr>
                <w:rFonts w:asciiTheme="majorBidi" w:hAnsiTheme="majorBidi" w:cstheme="majorBidi"/>
              </w:rPr>
              <w:t>par</w:t>
            </w:r>
            <w:r w:rsidR="006759AA" w:rsidRPr="008C0DBB">
              <w:rPr>
                <w:rFonts w:asciiTheme="majorBidi" w:hAnsiTheme="majorBidi" w:cstheme="majorBidi"/>
              </w:rPr>
              <w:t xml:space="preserve"> </w:t>
            </w:r>
            <w:r w:rsidRPr="008C0DBB">
              <w:rPr>
                <w:rFonts w:asciiTheme="majorBidi" w:hAnsiTheme="majorBidi" w:cstheme="majorBidi"/>
              </w:rPr>
              <w:t>le</w:t>
            </w:r>
            <w:r w:rsidR="006134ED" w:rsidRPr="008C0DBB">
              <w:rPr>
                <w:rFonts w:asciiTheme="majorBidi" w:hAnsiTheme="majorBidi" w:cstheme="majorBidi"/>
              </w:rPr>
              <w:t xml:space="preserve"> Directeur de Projet</w:t>
            </w:r>
            <w:r w:rsidR="006759AA" w:rsidRPr="008C0DBB">
              <w:rPr>
                <w:rFonts w:asciiTheme="majorBidi" w:hAnsiTheme="majorBidi" w:cstheme="majorBidi"/>
              </w:rPr>
              <w:t xml:space="preserve"> n’altèrera en rien la responsabilité de l’Entrepreneur pour ce qui est de la conception des Travaux </w:t>
            </w:r>
            <w:r w:rsidRPr="008C0DBB">
              <w:rPr>
                <w:rFonts w:asciiTheme="majorBidi" w:hAnsiTheme="majorBidi" w:cstheme="majorBidi"/>
              </w:rPr>
              <w:t>provisoire</w:t>
            </w:r>
            <w:r w:rsidR="006759AA" w:rsidRPr="008C0DBB">
              <w:rPr>
                <w:rFonts w:asciiTheme="majorBidi" w:hAnsiTheme="majorBidi" w:cstheme="majorBidi"/>
              </w:rPr>
              <w:t>s.</w:t>
            </w:r>
          </w:p>
          <w:p w14:paraId="695FC991" w14:textId="362C1BE8"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lastRenderedPageBreak/>
              <w:t>1</w:t>
            </w:r>
            <w:r w:rsidR="008D5583" w:rsidRPr="008C0DBB">
              <w:rPr>
                <w:rFonts w:asciiTheme="majorBidi" w:hAnsiTheme="majorBidi" w:cstheme="majorBidi"/>
              </w:rPr>
              <w:t>7</w:t>
            </w:r>
            <w:r w:rsidRPr="008C0DBB">
              <w:rPr>
                <w:rFonts w:asciiTheme="majorBidi" w:hAnsiTheme="majorBidi" w:cstheme="majorBidi"/>
              </w:rPr>
              <w:t>.4</w:t>
            </w:r>
            <w:r w:rsidRPr="008C0DBB">
              <w:rPr>
                <w:rFonts w:asciiTheme="majorBidi" w:hAnsiTheme="majorBidi" w:cstheme="majorBidi"/>
              </w:rPr>
              <w:tab/>
              <w:t xml:space="preserve">L’Entrepreneur obtiendra le cas échéant, l’approbation de tiers pour la conception des Travaux </w:t>
            </w:r>
            <w:r w:rsidR="008D5583" w:rsidRPr="008C0DBB">
              <w:rPr>
                <w:rFonts w:asciiTheme="majorBidi" w:hAnsiTheme="majorBidi" w:cstheme="majorBidi"/>
              </w:rPr>
              <w:t>provisoire</w:t>
            </w:r>
            <w:r w:rsidRPr="008C0DBB">
              <w:rPr>
                <w:rFonts w:asciiTheme="majorBidi" w:hAnsiTheme="majorBidi" w:cstheme="majorBidi"/>
              </w:rPr>
              <w:t>s.</w:t>
            </w:r>
          </w:p>
          <w:p w14:paraId="1AC4B457" w14:textId="49D53645"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1</w:t>
            </w:r>
            <w:r w:rsidR="008D5583" w:rsidRPr="008C0DBB">
              <w:rPr>
                <w:rFonts w:asciiTheme="majorBidi" w:hAnsiTheme="majorBidi" w:cstheme="majorBidi"/>
              </w:rPr>
              <w:t>7</w:t>
            </w:r>
            <w:r w:rsidRPr="008C0DBB">
              <w:rPr>
                <w:rFonts w:asciiTheme="majorBidi" w:hAnsiTheme="majorBidi" w:cstheme="majorBidi"/>
              </w:rPr>
              <w:t>.5</w:t>
            </w:r>
            <w:r w:rsidRPr="008C0DBB">
              <w:rPr>
                <w:rFonts w:asciiTheme="majorBidi" w:hAnsiTheme="majorBidi" w:cstheme="majorBidi"/>
              </w:rPr>
              <w:tab/>
              <w:t xml:space="preserve">Tous les Plans de l’Entrepreneur en vue de l’exécution des Travaux </w:t>
            </w:r>
            <w:r w:rsidR="008D5583" w:rsidRPr="008C0DBB">
              <w:rPr>
                <w:rFonts w:asciiTheme="majorBidi" w:hAnsiTheme="majorBidi" w:cstheme="majorBidi"/>
              </w:rPr>
              <w:t>provisoire</w:t>
            </w:r>
            <w:r w:rsidRPr="008C0DBB">
              <w:rPr>
                <w:rFonts w:asciiTheme="majorBidi" w:hAnsiTheme="majorBidi" w:cstheme="majorBidi"/>
              </w:rPr>
              <w:t xml:space="preserve">s ou permanents devront être approuvés par </w:t>
            </w:r>
            <w:r w:rsidR="008D5583"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 xml:space="preserve"> avant mis</w:t>
            </w:r>
            <w:r w:rsidR="008D5583" w:rsidRPr="008C0DBB">
              <w:rPr>
                <w:rFonts w:asciiTheme="majorBidi" w:hAnsiTheme="majorBidi" w:cstheme="majorBidi"/>
              </w:rPr>
              <w:t>e</w:t>
            </w:r>
            <w:r w:rsidRPr="008C0DBB">
              <w:rPr>
                <w:rFonts w:asciiTheme="majorBidi" w:hAnsiTheme="majorBidi" w:cstheme="majorBidi"/>
              </w:rPr>
              <w:t xml:space="preserve"> en œuvre.</w:t>
            </w:r>
          </w:p>
        </w:tc>
      </w:tr>
      <w:tr w:rsidR="006759AA" w:rsidRPr="008C0DBB" w14:paraId="2C06ED91" w14:textId="77777777" w:rsidTr="00ED16A7">
        <w:tc>
          <w:tcPr>
            <w:tcW w:w="2160" w:type="dxa"/>
            <w:tcBorders>
              <w:top w:val="nil"/>
              <w:left w:val="nil"/>
              <w:bottom w:val="nil"/>
              <w:right w:val="nil"/>
            </w:tcBorders>
          </w:tcPr>
          <w:p w14:paraId="537B9E5F" w14:textId="5612A4ED"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1" w:name="_Toc343309860"/>
            <w:bookmarkStart w:id="662" w:name="_Toc487641496"/>
            <w:r w:rsidRPr="008C0DBB">
              <w:rPr>
                <w:lang w:eastAsia="en-US"/>
              </w:rPr>
              <w:lastRenderedPageBreak/>
              <w:t>18</w:t>
            </w:r>
            <w:r w:rsidR="006759AA" w:rsidRPr="008C0DBB">
              <w:rPr>
                <w:lang w:eastAsia="en-US"/>
              </w:rPr>
              <w:t>.</w:t>
            </w:r>
            <w:r w:rsidR="006759AA" w:rsidRPr="008C0DBB">
              <w:rPr>
                <w:lang w:eastAsia="en-US"/>
              </w:rPr>
              <w:tab/>
              <w:t>Sécurité</w:t>
            </w:r>
            <w:bookmarkEnd w:id="661"/>
            <w:bookmarkEnd w:id="662"/>
          </w:p>
        </w:tc>
        <w:tc>
          <w:tcPr>
            <w:tcW w:w="6984" w:type="dxa"/>
            <w:tcBorders>
              <w:top w:val="nil"/>
              <w:left w:val="nil"/>
              <w:bottom w:val="nil"/>
              <w:right w:val="nil"/>
            </w:tcBorders>
          </w:tcPr>
          <w:p w14:paraId="487783C5" w14:textId="1AA898B8"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18</w:t>
            </w:r>
            <w:r w:rsidR="006759AA" w:rsidRPr="008C0DBB">
              <w:rPr>
                <w:rFonts w:asciiTheme="majorBidi" w:hAnsiTheme="majorBidi" w:cstheme="majorBidi"/>
              </w:rPr>
              <w:t>.1</w:t>
            </w:r>
            <w:r w:rsidR="006759AA" w:rsidRPr="008C0DBB">
              <w:rPr>
                <w:rFonts w:asciiTheme="majorBidi" w:hAnsiTheme="majorBidi" w:cstheme="majorBidi"/>
              </w:rPr>
              <w:tab/>
              <w:t>L’Entrepreneur sera responsable de la sécurité de toutes les activités sur le Site.</w:t>
            </w:r>
          </w:p>
        </w:tc>
      </w:tr>
      <w:tr w:rsidR="006759AA" w:rsidRPr="008C0DBB" w14:paraId="155C53B5" w14:textId="77777777" w:rsidTr="00ED16A7">
        <w:tc>
          <w:tcPr>
            <w:tcW w:w="2160" w:type="dxa"/>
            <w:tcBorders>
              <w:top w:val="nil"/>
              <w:left w:val="nil"/>
              <w:bottom w:val="nil"/>
              <w:right w:val="nil"/>
            </w:tcBorders>
          </w:tcPr>
          <w:p w14:paraId="20D494B7" w14:textId="447BE184"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3" w:name="_Toc343309861"/>
            <w:bookmarkStart w:id="664" w:name="_Toc487641497"/>
            <w:r w:rsidRPr="008C0DBB">
              <w:rPr>
                <w:lang w:eastAsia="en-US"/>
              </w:rPr>
              <w:t>19</w:t>
            </w:r>
            <w:r w:rsidR="006759AA" w:rsidRPr="008C0DBB">
              <w:rPr>
                <w:lang w:eastAsia="en-US"/>
              </w:rPr>
              <w:t>.</w:t>
            </w:r>
            <w:r w:rsidR="006759AA" w:rsidRPr="008C0DBB">
              <w:rPr>
                <w:lang w:eastAsia="en-US"/>
              </w:rPr>
              <w:tab/>
              <w:t>Découvertes</w:t>
            </w:r>
            <w:bookmarkEnd w:id="663"/>
            <w:bookmarkEnd w:id="664"/>
          </w:p>
        </w:tc>
        <w:tc>
          <w:tcPr>
            <w:tcW w:w="6984" w:type="dxa"/>
            <w:tcBorders>
              <w:top w:val="nil"/>
              <w:left w:val="nil"/>
              <w:bottom w:val="nil"/>
              <w:right w:val="nil"/>
            </w:tcBorders>
          </w:tcPr>
          <w:p w14:paraId="1659FD6F" w14:textId="69EA2548"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19</w:t>
            </w:r>
            <w:r w:rsidR="006759AA" w:rsidRPr="008C0DBB">
              <w:rPr>
                <w:rFonts w:asciiTheme="majorBidi" w:hAnsiTheme="majorBidi" w:cstheme="majorBidi"/>
              </w:rPr>
              <w:t>.1</w:t>
            </w:r>
            <w:r w:rsidR="006759AA" w:rsidRPr="008C0DBB">
              <w:rPr>
                <w:rFonts w:asciiTheme="majorBidi" w:hAnsiTheme="majorBidi" w:cstheme="majorBidi"/>
              </w:rPr>
              <w:tab/>
              <w:t xml:space="preserve">Tout objet ayant une valeur historique ou d’une autre nature, ou ayant une valeur </w:t>
            </w:r>
            <w:r w:rsidRPr="008C0DBB">
              <w:rPr>
                <w:rFonts w:asciiTheme="majorBidi" w:hAnsiTheme="majorBidi" w:cstheme="majorBidi"/>
              </w:rPr>
              <w:t>significativ</w:t>
            </w:r>
            <w:r w:rsidR="006759AA" w:rsidRPr="008C0DBB">
              <w:rPr>
                <w:rFonts w:asciiTheme="majorBidi" w:hAnsiTheme="majorBidi" w:cstheme="majorBidi"/>
              </w:rPr>
              <w:t xml:space="preserve">e, qui serait découvert inopinément sur le Site sera propriété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L’Entrepreneur informera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de ces découvertes et suivra les instructions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en ce qui les concerne.</w:t>
            </w:r>
          </w:p>
        </w:tc>
      </w:tr>
      <w:tr w:rsidR="006759AA" w:rsidRPr="008C0DBB" w14:paraId="492D062D" w14:textId="77777777" w:rsidTr="00ED16A7">
        <w:tc>
          <w:tcPr>
            <w:tcW w:w="2160" w:type="dxa"/>
            <w:tcBorders>
              <w:top w:val="nil"/>
              <w:left w:val="nil"/>
              <w:bottom w:val="nil"/>
              <w:right w:val="nil"/>
            </w:tcBorders>
          </w:tcPr>
          <w:p w14:paraId="12040C11" w14:textId="2F8DCB4E" w:rsidR="006759AA" w:rsidRPr="008C0DBB" w:rsidRDefault="008D5583" w:rsidP="00106EE7">
            <w:pPr>
              <w:pStyle w:val="Head42"/>
              <w:tabs>
                <w:tab w:val="clear" w:pos="360"/>
              </w:tabs>
              <w:suppressAutoHyphens/>
              <w:overflowPunct w:val="0"/>
              <w:autoSpaceDE w:val="0"/>
              <w:autoSpaceDN w:val="0"/>
              <w:adjustRightInd w:val="0"/>
              <w:spacing w:after="0"/>
              <w:textAlignment w:val="baseline"/>
              <w:rPr>
                <w:lang w:eastAsia="en-US"/>
              </w:rPr>
            </w:pPr>
            <w:bookmarkStart w:id="665" w:name="_Toc343309862"/>
            <w:bookmarkStart w:id="666" w:name="_Toc487641498"/>
            <w:r w:rsidRPr="008C0DBB">
              <w:rPr>
                <w:lang w:eastAsia="en-US"/>
              </w:rPr>
              <w:t>20</w:t>
            </w:r>
            <w:r w:rsidR="006759AA" w:rsidRPr="008C0DBB">
              <w:rPr>
                <w:lang w:eastAsia="en-US"/>
              </w:rPr>
              <w:t>.</w:t>
            </w:r>
            <w:r w:rsidR="006759AA" w:rsidRPr="008C0DBB">
              <w:rPr>
                <w:lang w:eastAsia="en-US"/>
              </w:rPr>
              <w:tab/>
            </w:r>
            <w:r w:rsidRPr="008C0DBB">
              <w:rPr>
                <w:lang w:eastAsia="en-US"/>
              </w:rPr>
              <w:t>Mise à disposit</w:t>
            </w:r>
            <w:r w:rsidR="006759AA" w:rsidRPr="008C0DBB">
              <w:rPr>
                <w:lang w:eastAsia="en-US"/>
              </w:rPr>
              <w:t>ion du</w:t>
            </w:r>
            <w:r w:rsidR="00106EE7" w:rsidRPr="008C0DBB">
              <w:rPr>
                <w:lang w:eastAsia="en-US"/>
              </w:rPr>
              <w:t> </w:t>
            </w:r>
            <w:r w:rsidR="006759AA" w:rsidRPr="008C0DBB">
              <w:rPr>
                <w:lang w:eastAsia="en-US"/>
              </w:rPr>
              <w:t>Site</w:t>
            </w:r>
            <w:bookmarkEnd w:id="665"/>
            <w:bookmarkEnd w:id="666"/>
          </w:p>
        </w:tc>
        <w:tc>
          <w:tcPr>
            <w:tcW w:w="6984" w:type="dxa"/>
            <w:tcBorders>
              <w:top w:val="nil"/>
              <w:left w:val="nil"/>
              <w:bottom w:val="nil"/>
              <w:right w:val="nil"/>
            </w:tcBorders>
          </w:tcPr>
          <w:p w14:paraId="404F9C54" w14:textId="4B0884C4"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20</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remettra la totalité du Site </w:t>
            </w:r>
            <w:r w:rsidRPr="008C0DBB">
              <w:rPr>
                <w:rFonts w:asciiTheme="majorBidi" w:hAnsiTheme="majorBidi" w:cstheme="majorBidi"/>
              </w:rPr>
              <w:t>à</w:t>
            </w:r>
            <w:r w:rsidR="006759AA" w:rsidRPr="008C0DBB">
              <w:rPr>
                <w:rFonts w:asciiTheme="majorBidi" w:hAnsiTheme="majorBidi" w:cstheme="majorBidi"/>
              </w:rPr>
              <w:t xml:space="preserve"> l</w:t>
            </w:r>
            <w:r w:rsidRPr="008C0DBB">
              <w:rPr>
                <w:rFonts w:asciiTheme="majorBidi" w:hAnsiTheme="majorBidi" w:cstheme="majorBidi"/>
              </w:rPr>
              <w:t>a disposition de l</w:t>
            </w:r>
            <w:r w:rsidR="006759AA" w:rsidRPr="008C0DBB">
              <w:rPr>
                <w:rFonts w:asciiTheme="majorBidi" w:hAnsiTheme="majorBidi" w:cstheme="majorBidi"/>
              </w:rPr>
              <w:t xml:space="preserve">’Entrepreneur. Si la mise </w:t>
            </w:r>
            <w:r w:rsidRPr="008C0DBB">
              <w:rPr>
                <w:rFonts w:asciiTheme="majorBidi" w:hAnsiTheme="majorBidi" w:cstheme="majorBidi"/>
              </w:rPr>
              <w:t>à disposit</w:t>
            </w:r>
            <w:r w:rsidR="006759AA" w:rsidRPr="008C0DBB">
              <w:rPr>
                <w:rFonts w:asciiTheme="majorBidi" w:hAnsiTheme="majorBidi" w:cstheme="majorBidi"/>
              </w:rPr>
              <w:t xml:space="preserve">ion d’une partie du Site n’est pas effectuée à la date </w:t>
            </w:r>
            <w:r w:rsidR="006759AA" w:rsidRPr="008C0DBB">
              <w:rPr>
                <w:rFonts w:asciiTheme="majorBidi" w:hAnsiTheme="majorBidi" w:cstheme="majorBidi"/>
                <w:b/>
              </w:rPr>
              <w:t xml:space="preserve">figurant dans </w:t>
            </w:r>
            <w:r w:rsidR="006134ED" w:rsidRPr="008C0DBB">
              <w:rPr>
                <w:rFonts w:asciiTheme="majorBidi" w:hAnsiTheme="majorBidi" w:cstheme="majorBidi"/>
                <w:b/>
              </w:rPr>
              <w:t>le CCAP</w:t>
            </w:r>
            <w:r w:rsidR="006759AA" w:rsidRPr="008C0DBB">
              <w:rPr>
                <w:rFonts w:asciiTheme="majorBidi" w:hAnsiTheme="majorBidi" w:cstheme="majorBidi"/>
              </w:rPr>
              <w:t xml:space="preserv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sera réputé avoir retardé le début des activités devant y avoir lieu</w:t>
            </w:r>
            <w:r w:rsidR="009B2302" w:rsidRPr="008C0DBB">
              <w:rPr>
                <w:rFonts w:asciiTheme="majorBidi" w:hAnsiTheme="majorBidi" w:cstheme="majorBidi"/>
              </w:rPr>
              <w:t> ;</w:t>
            </w:r>
            <w:r w:rsidR="006759AA" w:rsidRPr="008C0DBB">
              <w:rPr>
                <w:rFonts w:asciiTheme="majorBidi" w:hAnsiTheme="majorBidi" w:cstheme="majorBidi"/>
              </w:rPr>
              <w:t xml:space="preserve"> cette situation constitu</w:t>
            </w:r>
            <w:r w:rsidRPr="008C0DBB">
              <w:rPr>
                <w:rFonts w:asciiTheme="majorBidi" w:hAnsiTheme="majorBidi" w:cstheme="majorBidi"/>
              </w:rPr>
              <w:t xml:space="preserve">e un événement donnant droit à </w:t>
            </w:r>
            <w:r w:rsidR="006759AA" w:rsidRPr="008C0DBB">
              <w:rPr>
                <w:rFonts w:asciiTheme="majorBidi" w:hAnsiTheme="majorBidi" w:cstheme="majorBidi"/>
              </w:rPr>
              <w:t>compensation.</w:t>
            </w:r>
          </w:p>
        </w:tc>
      </w:tr>
      <w:tr w:rsidR="006759AA" w:rsidRPr="008C0DBB" w14:paraId="54FA255C" w14:textId="77777777" w:rsidTr="00ED16A7">
        <w:tc>
          <w:tcPr>
            <w:tcW w:w="2160" w:type="dxa"/>
            <w:tcBorders>
              <w:top w:val="nil"/>
              <w:left w:val="nil"/>
              <w:bottom w:val="nil"/>
              <w:right w:val="nil"/>
            </w:tcBorders>
          </w:tcPr>
          <w:p w14:paraId="5F52C702" w14:textId="27D5727A"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7" w:name="_Toc343309863"/>
            <w:bookmarkStart w:id="668" w:name="_Toc487641499"/>
            <w:r w:rsidRPr="008C0DBB">
              <w:rPr>
                <w:lang w:eastAsia="en-US"/>
              </w:rPr>
              <w:t>21</w:t>
            </w:r>
            <w:r w:rsidR="006759AA" w:rsidRPr="008C0DBB">
              <w:rPr>
                <w:lang w:eastAsia="en-US"/>
              </w:rPr>
              <w:t>.</w:t>
            </w:r>
            <w:r w:rsidR="006759AA" w:rsidRPr="008C0DBB">
              <w:rPr>
                <w:lang w:eastAsia="en-US"/>
              </w:rPr>
              <w:tab/>
              <w:t>Accès au Site</w:t>
            </w:r>
            <w:bookmarkEnd w:id="667"/>
            <w:bookmarkEnd w:id="668"/>
          </w:p>
        </w:tc>
        <w:tc>
          <w:tcPr>
            <w:tcW w:w="6984" w:type="dxa"/>
            <w:tcBorders>
              <w:top w:val="nil"/>
              <w:left w:val="nil"/>
              <w:bottom w:val="nil"/>
              <w:right w:val="nil"/>
            </w:tcBorders>
          </w:tcPr>
          <w:p w14:paraId="05A98FB1" w14:textId="57C26767" w:rsidR="006759AA" w:rsidRPr="008C0DBB" w:rsidRDefault="008D5583" w:rsidP="009C6546">
            <w:pPr>
              <w:tabs>
                <w:tab w:val="left" w:pos="540"/>
              </w:tabs>
              <w:ind w:left="540" w:right="-72" w:hanging="540"/>
              <w:rPr>
                <w:rFonts w:asciiTheme="majorBidi" w:hAnsiTheme="majorBidi" w:cstheme="majorBidi"/>
              </w:rPr>
            </w:pPr>
            <w:r w:rsidRPr="008C0DBB">
              <w:rPr>
                <w:rFonts w:asciiTheme="majorBidi" w:hAnsiTheme="majorBidi" w:cstheme="majorBidi"/>
              </w:rPr>
              <w:t>21</w:t>
            </w:r>
            <w:r w:rsidR="006759AA" w:rsidRPr="008C0DBB">
              <w:rPr>
                <w:rFonts w:asciiTheme="majorBidi" w:hAnsiTheme="majorBidi" w:cstheme="majorBidi"/>
              </w:rPr>
              <w:t>.1</w:t>
            </w:r>
            <w:r w:rsidR="006759AA" w:rsidRPr="008C0DBB">
              <w:rPr>
                <w:rFonts w:asciiTheme="majorBidi" w:hAnsiTheme="majorBidi" w:cstheme="majorBidi"/>
              </w:rPr>
              <w:tab/>
              <w:t xml:space="preserve">L’Entrepreneur donnera accès au Site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et à toute personne autorisée par celui-ci ainsi qu’à tout lieu où sont effectués ou seront effectués des Travaux dans le cadre du </w:t>
            </w:r>
            <w:r w:rsidR="00ED16A7" w:rsidRPr="008C0DBB">
              <w:rPr>
                <w:rFonts w:asciiTheme="majorBidi" w:hAnsiTheme="majorBidi" w:cstheme="majorBidi"/>
              </w:rPr>
              <w:t>Marché</w:t>
            </w:r>
            <w:r w:rsidR="006759AA" w:rsidRPr="008C0DBB">
              <w:rPr>
                <w:rFonts w:asciiTheme="majorBidi" w:hAnsiTheme="majorBidi" w:cstheme="majorBidi"/>
              </w:rPr>
              <w:t>.</w:t>
            </w:r>
          </w:p>
        </w:tc>
      </w:tr>
      <w:tr w:rsidR="006759AA" w:rsidRPr="008C0DBB" w14:paraId="3CC3A4A2" w14:textId="77777777" w:rsidTr="00ED16A7">
        <w:tc>
          <w:tcPr>
            <w:tcW w:w="2160" w:type="dxa"/>
            <w:tcBorders>
              <w:top w:val="nil"/>
              <w:left w:val="nil"/>
              <w:bottom w:val="nil"/>
              <w:right w:val="nil"/>
            </w:tcBorders>
          </w:tcPr>
          <w:p w14:paraId="1B780CC5" w14:textId="6F255A44"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9" w:name="_Toc343309864"/>
            <w:bookmarkStart w:id="670" w:name="_Toc487641500"/>
            <w:r w:rsidRPr="008C0DBB">
              <w:rPr>
                <w:lang w:eastAsia="en-US"/>
              </w:rPr>
              <w:t>22</w:t>
            </w:r>
            <w:r w:rsidR="006759AA" w:rsidRPr="008C0DBB">
              <w:rPr>
                <w:lang w:eastAsia="en-US"/>
              </w:rPr>
              <w:t>.</w:t>
            </w:r>
            <w:r w:rsidR="006759AA" w:rsidRPr="008C0DBB">
              <w:rPr>
                <w:lang w:eastAsia="en-US"/>
              </w:rPr>
              <w:tab/>
              <w:t>Instructions</w:t>
            </w:r>
            <w:bookmarkEnd w:id="669"/>
            <w:r w:rsidR="006759AA" w:rsidRPr="008C0DBB">
              <w:rPr>
                <w:lang w:eastAsia="en-US"/>
              </w:rPr>
              <w:t>, Inspections et Audits</w:t>
            </w:r>
            <w:bookmarkEnd w:id="670"/>
          </w:p>
        </w:tc>
        <w:tc>
          <w:tcPr>
            <w:tcW w:w="6984" w:type="dxa"/>
            <w:tcBorders>
              <w:top w:val="nil"/>
              <w:left w:val="nil"/>
              <w:bottom w:val="nil"/>
              <w:right w:val="nil"/>
            </w:tcBorders>
          </w:tcPr>
          <w:p w14:paraId="678EACF1" w14:textId="48058B8B" w:rsidR="006759AA" w:rsidRPr="008C0DBB" w:rsidRDefault="008D5583" w:rsidP="009C6546">
            <w:pPr>
              <w:tabs>
                <w:tab w:val="left" w:pos="540"/>
              </w:tabs>
              <w:ind w:left="540" w:right="-72" w:hanging="540"/>
              <w:rPr>
                <w:rFonts w:asciiTheme="majorBidi" w:hAnsiTheme="majorBidi" w:cstheme="majorBidi"/>
              </w:rPr>
            </w:pPr>
            <w:r w:rsidRPr="008C0DBB">
              <w:rPr>
                <w:rFonts w:asciiTheme="majorBidi" w:hAnsiTheme="majorBidi" w:cstheme="majorBidi"/>
              </w:rPr>
              <w:t>22</w:t>
            </w:r>
            <w:r w:rsidR="006759AA" w:rsidRPr="008C0DBB">
              <w:rPr>
                <w:rFonts w:asciiTheme="majorBidi" w:hAnsiTheme="majorBidi" w:cstheme="majorBidi"/>
              </w:rPr>
              <w:t>.1</w:t>
            </w:r>
            <w:r w:rsidR="006759AA" w:rsidRPr="008C0DBB">
              <w:rPr>
                <w:rFonts w:asciiTheme="majorBidi" w:hAnsiTheme="majorBidi" w:cstheme="majorBidi"/>
              </w:rPr>
              <w:tab/>
              <w:t xml:space="preserve">L’Entrepreneur exécutera toutes les instructions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qui sont conformes aux lois en vigueur au lieu du Site.</w:t>
            </w:r>
          </w:p>
          <w:p w14:paraId="4FF262B0" w14:textId="14A03C3A" w:rsidR="006759AA" w:rsidRPr="008C0DBB" w:rsidRDefault="008D5583" w:rsidP="009C6546">
            <w:pPr>
              <w:rPr>
                <w:rFonts w:asciiTheme="majorBidi" w:hAnsiTheme="majorBidi" w:cstheme="majorBidi"/>
              </w:rPr>
            </w:pPr>
            <w:r w:rsidRPr="008C0DBB">
              <w:rPr>
                <w:rFonts w:asciiTheme="majorBidi" w:hAnsiTheme="majorBidi" w:cstheme="majorBidi"/>
              </w:rPr>
              <w:t>22</w:t>
            </w:r>
            <w:r w:rsidR="006759AA" w:rsidRPr="008C0DBB">
              <w:rPr>
                <w:rFonts w:asciiTheme="majorBidi" w:hAnsiTheme="majorBidi" w:cstheme="majorBidi"/>
              </w:rPr>
              <w:t>.2</w:t>
            </w:r>
            <w:r w:rsidR="006759AA" w:rsidRPr="008C0DBB">
              <w:rPr>
                <w:rFonts w:asciiTheme="majorBidi" w:hAnsiTheme="majorBidi" w:cstheme="majorBidi"/>
              </w:rPr>
              <w:tab/>
              <w:t xml:space="preserve">L’Entrepreneur </w:t>
            </w:r>
            <w:r w:rsidR="00D60F1D" w:rsidRPr="008C0DBB">
              <w:rPr>
                <w:rFonts w:asciiTheme="majorBidi" w:hAnsiTheme="majorBidi" w:cstheme="majorBidi"/>
              </w:rPr>
              <w:t>devra maintenir, et s’assurer que ses sous-traitants maintiennent des comptes et une documentation systématiques et exacts en relation avec les Travaux dans une forme et de manière détaillée afin d’établir les coûts et les modifications chronologiques</w:t>
            </w:r>
            <w:r w:rsidR="006759AA" w:rsidRPr="008C0DBB">
              <w:rPr>
                <w:rFonts w:asciiTheme="majorBidi" w:hAnsiTheme="majorBidi" w:cstheme="majorBidi"/>
              </w:rPr>
              <w:t>.</w:t>
            </w:r>
          </w:p>
          <w:p w14:paraId="678D8F69" w14:textId="0E33B781" w:rsidR="008D5583" w:rsidRPr="008C0DBB" w:rsidRDefault="00D60F1D" w:rsidP="009C6546">
            <w:pPr>
              <w:rPr>
                <w:rFonts w:asciiTheme="majorBidi" w:hAnsiTheme="majorBidi" w:cstheme="majorBidi"/>
              </w:rPr>
            </w:pPr>
            <w:r w:rsidRPr="008C0DBB">
              <w:rPr>
                <w:rFonts w:asciiTheme="majorBidi" w:hAnsiTheme="majorBidi" w:cstheme="majorBidi"/>
              </w:rPr>
              <w:t>22.3</w:t>
            </w:r>
            <w:r w:rsidR="008D5583" w:rsidRPr="008C0DBB">
              <w:rPr>
                <w:rFonts w:asciiTheme="majorBidi" w:hAnsiTheme="majorBidi" w:cstheme="majorBidi"/>
              </w:rPr>
              <w:tab/>
            </w:r>
            <w:r w:rsidR="006372B7" w:rsidRPr="008C0DBB">
              <w:rPr>
                <w:rFonts w:asciiTheme="majorBidi" w:hAnsiTheme="majorBidi" w:cstheme="majorBidi"/>
                <w:szCs w:val="24"/>
              </w:rPr>
              <w:t xml:space="preserve">L’Entrepreneur </w:t>
            </w:r>
            <w:r w:rsidR="008D5583" w:rsidRPr="008C0DBB">
              <w:rPr>
                <w:rFonts w:asciiTheme="majorBidi" w:hAnsiTheme="majorBidi" w:cstheme="majorBidi"/>
                <w:szCs w:val="24"/>
              </w:rPr>
              <w:t>permettra et s’assurera que ses sous-traitants et prestataires permett</w:t>
            </w:r>
            <w:r w:rsidR="008D5583" w:rsidRPr="008C0DBB">
              <w:rPr>
                <w:rFonts w:asciiTheme="majorBidi" w:hAnsiTheme="majorBidi" w:cstheme="majorBidi"/>
              </w:rPr>
              <w:t>ent</w:t>
            </w:r>
            <w:r w:rsidR="008D5583" w:rsidRPr="008C0DBB">
              <w:rPr>
                <w:rFonts w:asciiTheme="majorBidi" w:hAnsiTheme="majorBidi" w:cstheme="majorBidi"/>
                <w:szCs w:val="24"/>
              </w:rPr>
              <w:t xml:space="preserve"> à </w:t>
            </w:r>
            <w:r w:rsidR="008D5583" w:rsidRPr="008C0DBB">
              <w:rPr>
                <w:rFonts w:asciiTheme="majorBidi" w:hAnsiTheme="majorBidi" w:cstheme="majorBidi"/>
              </w:rPr>
              <w:t xml:space="preserve">la Banque et/ou à des personnes qu’elle désignera d’inspecter le Site et d’examiner les documents et pièces comptables relatifs </w:t>
            </w:r>
            <w:r w:rsidR="008D5583" w:rsidRPr="008C0DBB">
              <w:rPr>
                <w:rFonts w:asciiTheme="majorBidi" w:hAnsiTheme="majorBidi" w:cstheme="majorBidi"/>
                <w:szCs w:val="24"/>
              </w:rPr>
              <w:t xml:space="preserve">à la soumission de l’Offre et </w:t>
            </w:r>
            <w:r w:rsidR="008D5583" w:rsidRPr="008C0DBB">
              <w:rPr>
                <w:rFonts w:asciiTheme="majorBidi" w:hAnsiTheme="majorBidi" w:cstheme="majorBidi"/>
              </w:rPr>
              <w:t xml:space="preserve">à l’exécution du Marché et à les faire vérifier par des auditeurs nommés par la Banque si la Banque en fait la demande. L'attention de l'Entrepreneur et de ses sous-traitants et prestataires est attirée sur </w:t>
            </w:r>
            <w:r w:rsidRPr="008C0DBB">
              <w:rPr>
                <w:rFonts w:asciiTheme="majorBidi" w:hAnsiTheme="majorBidi" w:cstheme="majorBidi"/>
              </w:rPr>
              <w:t>la Clause</w:t>
            </w:r>
            <w:r w:rsidR="008D5583" w:rsidRPr="008C0DBB">
              <w:rPr>
                <w:rFonts w:asciiTheme="majorBidi" w:hAnsiTheme="majorBidi" w:cstheme="majorBidi"/>
              </w:rPr>
              <w:t xml:space="preserve"> </w:t>
            </w:r>
            <w:r w:rsidRPr="008C0DBB">
              <w:rPr>
                <w:rFonts w:asciiTheme="majorBidi" w:hAnsiTheme="majorBidi" w:cstheme="majorBidi"/>
              </w:rPr>
              <w:t>25</w:t>
            </w:r>
            <w:r w:rsidR="008D5583" w:rsidRPr="008C0DBB">
              <w:rPr>
                <w:rFonts w:asciiTheme="majorBidi" w:hAnsiTheme="majorBidi" w:cstheme="majorBidi"/>
              </w:rPr>
              <w:t xml:space="preserve">.1 du CCAG qui prévoit, entre autres, que les actes visant à entraver concrètement l'exercice des droits d'inspection et d’audits de la Banque </w:t>
            </w:r>
            <w:r w:rsidR="006372B7" w:rsidRPr="008C0DBB">
              <w:rPr>
                <w:rFonts w:asciiTheme="majorBidi" w:hAnsiTheme="majorBidi" w:cstheme="majorBidi"/>
              </w:rPr>
              <w:t xml:space="preserve">accordés par la présente Clause </w:t>
            </w:r>
            <w:r w:rsidR="008D5583" w:rsidRPr="008C0DBB">
              <w:rPr>
                <w:rFonts w:asciiTheme="majorBidi" w:hAnsiTheme="majorBidi" w:cstheme="majorBidi"/>
              </w:rPr>
              <w:t xml:space="preserve">constituent une pratique interdite conduisant à la résiliation du contrat (ainsi qu’à une </w:t>
            </w:r>
            <w:r w:rsidR="008D5583" w:rsidRPr="008C0DBB">
              <w:rPr>
                <w:rFonts w:asciiTheme="majorBidi" w:hAnsiTheme="majorBidi" w:cstheme="majorBidi"/>
              </w:rPr>
              <w:lastRenderedPageBreak/>
              <w:t>décision de suspension de l’Entrepreneur conformément aux procédures de sanctions en vigueur à la Banque).</w:t>
            </w:r>
          </w:p>
        </w:tc>
      </w:tr>
      <w:tr w:rsidR="006759AA" w:rsidRPr="008C0DBB" w14:paraId="41B76358" w14:textId="77777777" w:rsidTr="00ED16A7">
        <w:tc>
          <w:tcPr>
            <w:tcW w:w="2160" w:type="dxa"/>
            <w:tcBorders>
              <w:top w:val="nil"/>
              <w:left w:val="nil"/>
              <w:bottom w:val="nil"/>
              <w:right w:val="nil"/>
            </w:tcBorders>
          </w:tcPr>
          <w:p w14:paraId="388FAD80" w14:textId="0F86C1FF"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71" w:name="_Toc343309865"/>
            <w:bookmarkStart w:id="672" w:name="_Toc487641501"/>
            <w:r w:rsidRPr="008C0DBB">
              <w:rPr>
                <w:lang w:eastAsia="en-US"/>
              </w:rPr>
              <w:lastRenderedPageBreak/>
              <w:t>23</w:t>
            </w:r>
            <w:r w:rsidR="006759AA" w:rsidRPr="008C0DBB">
              <w:rPr>
                <w:lang w:eastAsia="en-US"/>
              </w:rPr>
              <w:t>.</w:t>
            </w:r>
            <w:r w:rsidR="006759AA" w:rsidRPr="008C0DBB">
              <w:rPr>
                <w:lang w:eastAsia="en-US"/>
              </w:rPr>
              <w:tab/>
              <w:t>D</w:t>
            </w:r>
            <w:bookmarkEnd w:id="671"/>
            <w:r w:rsidR="00D60F1D" w:rsidRPr="008C0DBB">
              <w:rPr>
                <w:lang w:eastAsia="en-US"/>
              </w:rPr>
              <w:t>ésignation du Conciliateur</w:t>
            </w:r>
            <w:bookmarkEnd w:id="672"/>
          </w:p>
        </w:tc>
        <w:tc>
          <w:tcPr>
            <w:tcW w:w="6984" w:type="dxa"/>
            <w:tcBorders>
              <w:top w:val="nil"/>
              <w:left w:val="nil"/>
              <w:bottom w:val="nil"/>
              <w:right w:val="nil"/>
            </w:tcBorders>
          </w:tcPr>
          <w:p w14:paraId="33B04AFC" w14:textId="4FAED208" w:rsidR="00D60F1D" w:rsidRPr="008C0DBB" w:rsidRDefault="008D5583" w:rsidP="009C6546">
            <w:pPr>
              <w:tabs>
                <w:tab w:val="left" w:pos="540"/>
              </w:tabs>
              <w:ind w:left="540" w:right="-72" w:hanging="540"/>
              <w:rPr>
                <w:rFonts w:asciiTheme="majorBidi" w:hAnsiTheme="majorBidi" w:cstheme="majorBidi"/>
              </w:rPr>
            </w:pPr>
            <w:r w:rsidRPr="008C0DBB">
              <w:rPr>
                <w:rFonts w:asciiTheme="majorBidi" w:hAnsiTheme="majorBidi" w:cstheme="majorBidi"/>
              </w:rPr>
              <w:t>23</w:t>
            </w:r>
            <w:r w:rsidR="006759AA" w:rsidRPr="008C0DBB">
              <w:rPr>
                <w:rFonts w:asciiTheme="majorBidi" w:hAnsiTheme="majorBidi" w:cstheme="majorBidi"/>
              </w:rPr>
              <w:t>.1</w:t>
            </w:r>
            <w:r w:rsidR="006759AA" w:rsidRPr="008C0DBB">
              <w:rPr>
                <w:rFonts w:asciiTheme="majorBidi" w:hAnsiTheme="majorBidi" w:cstheme="majorBidi"/>
              </w:rPr>
              <w:tab/>
            </w:r>
            <w:r w:rsidR="00D60F1D" w:rsidRPr="008C0DBB">
              <w:rPr>
                <w:rFonts w:asciiTheme="majorBidi" w:hAnsiTheme="majorBidi" w:cstheme="majorBidi"/>
              </w:rPr>
              <w:t>Le Conciliateur sera désigné d’un commun accord entre le Maître de l’Ouvrage et l’Entrepreneur, lors de l’émission par le Maître de l’Ouvrage de la Lettre de Notification de l’attribution du Marché à l’Entrepreneur.</w:t>
            </w:r>
            <w:r w:rsidR="009B2302" w:rsidRPr="008C0DBB">
              <w:rPr>
                <w:rFonts w:asciiTheme="majorBidi" w:hAnsiTheme="majorBidi" w:cstheme="majorBidi"/>
              </w:rPr>
              <w:t xml:space="preserve"> </w:t>
            </w:r>
            <w:r w:rsidR="00D60F1D" w:rsidRPr="008C0DBB">
              <w:rPr>
                <w:rFonts w:asciiTheme="majorBidi" w:hAnsiTheme="majorBidi" w:cstheme="majorBidi"/>
              </w:rPr>
              <w:t xml:space="preserve">Si, dans la Lettre de Notification de l’attribution, le Maître de l’Ouvrage ne consent pas à la désignation du Conciliateur, le Maître de l’Ouvrage demandera à l’Autorité de désignation du Conciliateur </w:t>
            </w:r>
            <w:r w:rsidR="00D60F1D" w:rsidRPr="008C0DBB">
              <w:rPr>
                <w:rFonts w:asciiTheme="majorBidi" w:hAnsiTheme="majorBidi" w:cstheme="majorBidi"/>
                <w:b/>
                <w:bCs/>
              </w:rPr>
              <w:t>désignée dans le</w:t>
            </w:r>
            <w:r w:rsidR="00D60F1D" w:rsidRPr="008C0DBB">
              <w:rPr>
                <w:rFonts w:asciiTheme="majorBidi" w:hAnsiTheme="majorBidi" w:cstheme="majorBidi"/>
              </w:rPr>
              <w:t xml:space="preserve"> </w:t>
            </w:r>
            <w:r w:rsidR="00D60F1D" w:rsidRPr="008C0DBB">
              <w:rPr>
                <w:rFonts w:asciiTheme="majorBidi" w:hAnsiTheme="majorBidi" w:cstheme="majorBidi"/>
                <w:b/>
              </w:rPr>
              <w:t>CCAP</w:t>
            </w:r>
            <w:r w:rsidR="00D60F1D" w:rsidRPr="008C0DBB">
              <w:rPr>
                <w:rFonts w:asciiTheme="majorBidi" w:hAnsiTheme="majorBidi" w:cstheme="majorBidi"/>
              </w:rPr>
              <w:t xml:space="preserve"> de procéder à la désignation dans le délai de 14 jours </w:t>
            </w:r>
            <w:r w:rsidR="00F620A0" w:rsidRPr="008C0DBB">
              <w:rPr>
                <w:rFonts w:asciiTheme="majorBidi" w:hAnsiTheme="majorBidi" w:cstheme="majorBidi"/>
              </w:rPr>
              <w:t>suivant</w:t>
            </w:r>
            <w:r w:rsidR="00D60F1D" w:rsidRPr="008C0DBB">
              <w:rPr>
                <w:rFonts w:asciiTheme="majorBidi" w:hAnsiTheme="majorBidi" w:cstheme="majorBidi"/>
              </w:rPr>
              <w:t xml:space="preserve"> la réception de ladite demande.</w:t>
            </w:r>
          </w:p>
          <w:p w14:paraId="7AFFC862" w14:textId="7F65EB4F" w:rsidR="006759AA" w:rsidRPr="008C0DBB" w:rsidRDefault="00D60F1D" w:rsidP="009C6546">
            <w:pPr>
              <w:tabs>
                <w:tab w:val="left" w:pos="540"/>
              </w:tabs>
              <w:ind w:left="540" w:right="-72" w:hanging="540"/>
              <w:rPr>
                <w:rFonts w:asciiTheme="majorBidi" w:hAnsiTheme="majorBidi" w:cstheme="majorBidi"/>
              </w:rPr>
            </w:pPr>
            <w:r w:rsidRPr="008C0DBB">
              <w:rPr>
                <w:rFonts w:asciiTheme="majorBidi" w:hAnsiTheme="majorBidi" w:cstheme="majorBidi"/>
              </w:rPr>
              <w:t>23.2</w:t>
            </w:r>
            <w:r w:rsidRPr="008C0DBB">
              <w:rPr>
                <w:rFonts w:asciiTheme="majorBidi" w:hAnsiTheme="majorBidi" w:cstheme="majorBidi"/>
              </w:rPr>
              <w:tab/>
              <w:t xml:space="preserve">En cas de démission ou de décès </w:t>
            </w:r>
            <w:r w:rsidR="00F620A0" w:rsidRPr="008C0DBB">
              <w:rPr>
                <w:rFonts w:asciiTheme="majorBidi" w:hAnsiTheme="majorBidi" w:cstheme="majorBidi"/>
              </w:rPr>
              <w:t>du Conciliateur</w:t>
            </w:r>
            <w:r w:rsidRPr="008C0DBB">
              <w:rPr>
                <w:rFonts w:asciiTheme="majorBidi" w:hAnsiTheme="majorBidi" w:cstheme="majorBidi"/>
              </w:rPr>
              <w:t xml:space="preserve">, ou si le Maître de l’Ouvrage et l’Entrepreneur conviennent que </w:t>
            </w:r>
            <w:r w:rsidR="00F620A0" w:rsidRPr="008C0DBB">
              <w:rPr>
                <w:rFonts w:asciiTheme="majorBidi" w:hAnsiTheme="majorBidi" w:cstheme="majorBidi"/>
              </w:rPr>
              <w:t>le Conciliateur</w:t>
            </w:r>
            <w:r w:rsidRPr="008C0DBB">
              <w:rPr>
                <w:rFonts w:asciiTheme="majorBidi" w:hAnsiTheme="majorBidi" w:cstheme="majorBidi"/>
              </w:rPr>
              <w:t xml:space="preserve"> ne se comporte pas conformément aux dispositions du Marché, un nouvel </w:t>
            </w:r>
            <w:r w:rsidR="00F620A0" w:rsidRPr="008C0DBB">
              <w:rPr>
                <w:rFonts w:asciiTheme="majorBidi" w:hAnsiTheme="majorBidi" w:cstheme="majorBidi"/>
              </w:rPr>
              <w:t>Conciliateur</w:t>
            </w:r>
            <w:r w:rsidRPr="008C0DBB">
              <w:rPr>
                <w:rFonts w:asciiTheme="majorBidi" w:hAnsiTheme="majorBidi" w:cstheme="majorBidi"/>
              </w:rPr>
              <w:t xml:space="preserve"> sera nommé conjointement par le Maître de l’Ouvrage et l’Entrepreneur. En cas de désaccord entre le Maître de l’Ouvrage et l’Entrepreneur, dans un délai de 30 jours, </w:t>
            </w:r>
            <w:r w:rsidR="00F620A0" w:rsidRPr="008C0DBB">
              <w:rPr>
                <w:rFonts w:asciiTheme="majorBidi" w:hAnsiTheme="majorBidi" w:cstheme="majorBidi"/>
              </w:rPr>
              <w:t>le Conciliateur</w:t>
            </w:r>
            <w:r w:rsidRPr="008C0DBB">
              <w:rPr>
                <w:rFonts w:asciiTheme="majorBidi" w:hAnsiTheme="majorBidi" w:cstheme="majorBidi"/>
              </w:rPr>
              <w:t xml:space="preserve"> sera désigné par l’Autorité de désignation </w:t>
            </w:r>
            <w:r w:rsidRPr="008C0DBB">
              <w:rPr>
                <w:rFonts w:asciiTheme="majorBidi" w:hAnsiTheme="majorBidi" w:cstheme="majorBidi"/>
                <w:b/>
              </w:rPr>
              <w:t>stipulée dans le CCAP</w:t>
            </w:r>
            <w:r w:rsidRPr="008C0DBB">
              <w:rPr>
                <w:rFonts w:asciiTheme="majorBidi" w:hAnsiTheme="majorBidi" w:cstheme="majorBidi"/>
              </w:rPr>
              <w:t xml:space="preserve"> à la demande de l’une ou l’autre partie, dans un délai de 14 jours suivant la réception de cette demande.</w:t>
            </w:r>
          </w:p>
        </w:tc>
      </w:tr>
      <w:tr w:rsidR="006759AA" w:rsidRPr="008C0DBB" w14:paraId="68BC9DAD" w14:textId="77777777" w:rsidTr="00ED16A7">
        <w:tc>
          <w:tcPr>
            <w:tcW w:w="2160" w:type="dxa"/>
            <w:tcBorders>
              <w:top w:val="nil"/>
              <w:left w:val="nil"/>
              <w:bottom w:val="nil"/>
              <w:right w:val="nil"/>
            </w:tcBorders>
          </w:tcPr>
          <w:p w14:paraId="336AF7AB" w14:textId="4F69FD9E" w:rsidR="006759AA" w:rsidRPr="008C0DBB" w:rsidRDefault="00F620A0" w:rsidP="00842FAA">
            <w:pPr>
              <w:pStyle w:val="Head42"/>
              <w:tabs>
                <w:tab w:val="clear" w:pos="360"/>
              </w:tabs>
              <w:suppressAutoHyphens/>
              <w:overflowPunct w:val="0"/>
              <w:autoSpaceDE w:val="0"/>
              <w:autoSpaceDN w:val="0"/>
              <w:adjustRightInd w:val="0"/>
              <w:spacing w:after="0"/>
              <w:textAlignment w:val="baseline"/>
              <w:rPr>
                <w:lang w:eastAsia="en-US"/>
              </w:rPr>
            </w:pPr>
            <w:bookmarkStart w:id="673" w:name="_Toc343309866"/>
            <w:bookmarkStart w:id="674" w:name="_Toc487641502"/>
            <w:r w:rsidRPr="008C0DBB">
              <w:rPr>
                <w:lang w:eastAsia="en-US"/>
              </w:rPr>
              <w:t>24</w:t>
            </w:r>
            <w:r w:rsidR="006759AA" w:rsidRPr="008C0DBB">
              <w:rPr>
                <w:lang w:eastAsia="en-US"/>
              </w:rPr>
              <w:t>.</w:t>
            </w:r>
            <w:r w:rsidR="006759AA" w:rsidRPr="008C0DBB">
              <w:rPr>
                <w:lang w:eastAsia="en-US"/>
              </w:rPr>
              <w:tab/>
              <w:t>Procédure de règlement des différends</w:t>
            </w:r>
            <w:bookmarkEnd w:id="673"/>
            <w:bookmarkEnd w:id="674"/>
          </w:p>
        </w:tc>
        <w:tc>
          <w:tcPr>
            <w:tcW w:w="6984" w:type="dxa"/>
            <w:tcBorders>
              <w:top w:val="nil"/>
              <w:left w:val="nil"/>
              <w:bottom w:val="nil"/>
              <w:right w:val="nil"/>
            </w:tcBorders>
          </w:tcPr>
          <w:p w14:paraId="1A290DCB" w14:textId="38FA8E1C" w:rsidR="00D60F1D"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w:t>
            </w:r>
            <w:r w:rsidR="006759AA" w:rsidRPr="008C0DBB">
              <w:rPr>
                <w:rFonts w:asciiTheme="majorBidi" w:hAnsiTheme="majorBidi" w:cstheme="majorBidi"/>
              </w:rPr>
              <w:t>.1</w:t>
            </w:r>
            <w:r w:rsidR="006759AA" w:rsidRPr="008C0DBB">
              <w:rPr>
                <w:rFonts w:asciiTheme="majorBidi" w:hAnsiTheme="majorBidi" w:cstheme="majorBidi"/>
              </w:rPr>
              <w:tab/>
            </w:r>
            <w:r w:rsidR="00D60F1D" w:rsidRPr="008C0DBB">
              <w:rPr>
                <w:rFonts w:asciiTheme="majorBidi" w:hAnsiTheme="majorBidi" w:cstheme="majorBidi"/>
              </w:rPr>
              <w:t xml:space="preserve">Si l’Entrepreneur estime qu’une décision prise par le Directeur de Projet outrepasse l’autorité qui lui est accordée en vertu du Marché ou que la décision est erronée, la décision sera </w:t>
            </w:r>
            <w:r w:rsidRPr="008C0DBB">
              <w:rPr>
                <w:rFonts w:asciiTheme="majorBidi" w:hAnsiTheme="majorBidi" w:cstheme="majorBidi"/>
              </w:rPr>
              <w:t>soumise au Conciliateur</w:t>
            </w:r>
            <w:r w:rsidR="00D60F1D" w:rsidRPr="008C0DBB">
              <w:rPr>
                <w:rFonts w:asciiTheme="majorBidi" w:hAnsiTheme="majorBidi" w:cstheme="majorBidi"/>
              </w:rPr>
              <w:t xml:space="preserve"> dans un délai de 14 jours suivant notification de la décision </w:t>
            </w:r>
            <w:r w:rsidRPr="008C0DBB">
              <w:rPr>
                <w:rFonts w:asciiTheme="majorBidi" w:hAnsiTheme="majorBidi" w:cstheme="majorBidi"/>
              </w:rPr>
              <w:t>du</w:t>
            </w:r>
            <w:r w:rsidR="00D60F1D" w:rsidRPr="008C0DBB">
              <w:rPr>
                <w:rFonts w:asciiTheme="majorBidi" w:hAnsiTheme="majorBidi" w:cstheme="majorBidi"/>
              </w:rPr>
              <w:t xml:space="preserve"> Directeur de Projet.</w:t>
            </w:r>
          </w:p>
          <w:p w14:paraId="29AC26A7" w14:textId="3242D1DC" w:rsidR="006759AA"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24.2</w:t>
            </w:r>
            <w:r w:rsidRPr="008C0DBB">
              <w:rPr>
                <w:rFonts w:asciiTheme="majorBidi" w:hAnsiTheme="majorBidi" w:cstheme="majorBidi"/>
              </w:rPr>
              <w:tab/>
              <w:t>Le Conciliateur</w:t>
            </w:r>
            <w:r w:rsidR="006759AA" w:rsidRPr="008C0DBB">
              <w:rPr>
                <w:rFonts w:asciiTheme="majorBidi" w:hAnsiTheme="majorBidi" w:cstheme="majorBidi"/>
              </w:rPr>
              <w:t xml:space="preserve"> rendra une décision par écrit dans un délai de 28 jours suivant la réception d’une notification de différend.</w:t>
            </w:r>
          </w:p>
          <w:p w14:paraId="4C538BBD" w14:textId="5804A4C5" w:rsidR="006759AA"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24.3</w:t>
            </w:r>
            <w:r w:rsidRPr="008C0DBB">
              <w:rPr>
                <w:rFonts w:asciiTheme="majorBidi" w:hAnsiTheme="majorBidi" w:cstheme="majorBidi"/>
              </w:rPr>
              <w:tab/>
              <w:t>Le Conciliateur</w:t>
            </w:r>
            <w:r w:rsidR="006759AA" w:rsidRPr="008C0DBB">
              <w:rPr>
                <w:rFonts w:asciiTheme="majorBidi" w:hAnsiTheme="majorBidi" w:cstheme="majorBidi"/>
              </w:rPr>
              <w:t xml:space="preserve"> sera rémunéré au </w:t>
            </w:r>
            <w:r w:rsidR="006759AA" w:rsidRPr="008C0DBB">
              <w:rPr>
                <w:rFonts w:asciiTheme="majorBidi" w:hAnsiTheme="majorBidi" w:cstheme="majorBidi"/>
                <w:b/>
                <w:bCs/>
              </w:rPr>
              <w:t xml:space="preserve">tarif </w:t>
            </w:r>
            <w:r w:rsidRPr="008C0DBB">
              <w:rPr>
                <w:rFonts w:asciiTheme="majorBidi" w:hAnsiTheme="majorBidi" w:cstheme="majorBidi"/>
                <w:b/>
                <w:bCs/>
              </w:rPr>
              <w:t>journalier</w:t>
            </w:r>
            <w:r w:rsidRPr="008C0DBB">
              <w:rPr>
                <w:rFonts w:asciiTheme="majorBidi" w:hAnsiTheme="majorBidi" w:cstheme="majorBidi"/>
                <w:b/>
              </w:rPr>
              <w:t xml:space="preserve"> stipulé dans le</w:t>
            </w:r>
            <w:r w:rsidR="006759AA" w:rsidRPr="008C0DBB">
              <w:rPr>
                <w:rFonts w:asciiTheme="majorBidi" w:hAnsiTheme="majorBidi" w:cstheme="majorBidi"/>
                <w:b/>
              </w:rPr>
              <w:t xml:space="preserve"> </w:t>
            </w:r>
            <w:r w:rsidR="006134ED" w:rsidRPr="008C0DBB">
              <w:rPr>
                <w:rFonts w:asciiTheme="majorBidi" w:hAnsiTheme="majorBidi" w:cstheme="majorBidi"/>
                <w:b/>
              </w:rPr>
              <w:t>CCAP</w:t>
            </w:r>
            <w:r w:rsidR="006759AA" w:rsidRPr="008C0DBB">
              <w:rPr>
                <w:rFonts w:asciiTheme="majorBidi" w:hAnsiTheme="majorBidi" w:cstheme="majorBidi"/>
              </w:rPr>
              <w:t xml:space="preserve">, en sus des dépenses remboursables dont la nature est spécifiée dans </w:t>
            </w:r>
            <w:r w:rsidR="006134ED" w:rsidRPr="008C0DBB">
              <w:rPr>
                <w:rFonts w:asciiTheme="majorBidi" w:hAnsiTheme="majorBidi" w:cstheme="majorBidi"/>
              </w:rPr>
              <w:t xml:space="preserve">le </w:t>
            </w:r>
            <w:r w:rsidR="006134ED" w:rsidRPr="008C0DBB">
              <w:rPr>
                <w:rFonts w:asciiTheme="majorBidi" w:hAnsiTheme="majorBidi" w:cstheme="majorBidi"/>
                <w:b/>
              </w:rPr>
              <w:t>CCAP</w:t>
            </w:r>
            <w:r w:rsidR="009B2302" w:rsidRPr="008C0DBB">
              <w:rPr>
                <w:rFonts w:asciiTheme="majorBidi" w:hAnsiTheme="majorBidi" w:cstheme="majorBidi"/>
              </w:rPr>
              <w:t xml:space="preserve"> ;</w:t>
            </w:r>
            <w:r w:rsidR="006759AA" w:rsidRPr="008C0DBB">
              <w:rPr>
                <w:rFonts w:asciiTheme="majorBidi" w:hAnsiTheme="majorBidi" w:cstheme="majorBidi"/>
              </w:rPr>
              <w:t xml:space="preserve"> le coût sera divisé à part égale entre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l’Entrepreneur, quelle qu</w:t>
            </w:r>
            <w:r w:rsidRPr="008C0DBB">
              <w:rPr>
                <w:rFonts w:asciiTheme="majorBidi" w:hAnsiTheme="majorBidi" w:cstheme="majorBidi"/>
              </w:rPr>
              <w:t>e soit la décision rendue par le Conciliateur</w:t>
            </w:r>
            <w:r w:rsidR="006759AA" w:rsidRPr="008C0DBB">
              <w:rPr>
                <w:rFonts w:asciiTheme="majorBidi" w:hAnsiTheme="majorBidi" w:cstheme="majorBidi"/>
              </w:rPr>
              <w:t xml:space="preserve">. Chaque Partie pourra renvoyer la décision </w:t>
            </w:r>
            <w:r w:rsidRPr="008C0DBB">
              <w:rPr>
                <w:rFonts w:asciiTheme="majorBidi" w:hAnsiTheme="majorBidi" w:cstheme="majorBidi"/>
              </w:rPr>
              <w:t>du Conciliateur</w:t>
            </w:r>
            <w:r w:rsidR="006759AA" w:rsidRPr="008C0DBB">
              <w:rPr>
                <w:rFonts w:asciiTheme="majorBidi" w:hAnsiTheme="majorBidi" w:cstheme="majorBidi"/>
              </w:rPr>
              <w:t xml:space="preserve"> à un Arbitre unique dans un délai de 28 jours suivant la décision écrite </w:t>
            </w:r>
            <w:r w:rsidRPr="008C0DBB">
              <w:rPr>
                <w:rFonts w:asciiTheme="majorBidi" w:hAnsiTheme="majorBidi" w:cstheme="majorBidi"/>
              </w:rPr>
              <w:t>du Conciliateur</w:t>
            </w:r>
            <w:r w:rsidR="006759AA" w:rsidRPr="008C0DBB">
              <w:rPr>
                <w:rFonts w:asciiTheme="majorBidi" w:hAnsiTheme="majorBidi" w:cstheme="majorBidi"/>
              </w:rPr>
              <w:t xml:space="preserve">. Si aucune des deux parties ne renvoie la décision à l’arbitrage dans le délai de 28 jours ci-dessus, la décision </w:t>
            </w:r>
            <w:r w:rsidRPr="008C0DBB">
              <w:rPr>
                <w:rFonts w:asciiTheme="majorBidi" w:hAnsiTheme="majorBidi" w:cstheme="majorBidi"/>
              </w:rPr>
              <w:t>du Conciliateur sera définitive et exécutoire</w:t>
            </w:r>
            <w:r w:rsidR="006759AA" w:rsidRPr="008C0DBB">
              <w:rPr>
                <w:rFonts w:asciiTheme="majorBidi" w:hAnsiTheme="majorBidi" w:cstheme="majorBidi"/>
              </w:rPr>
              <w:t>.</w:t>
            </w:r>
          </w:p>
          <w:p w14:paraId="3C24BEE8" w14:textId="71BD4302" w:rsidR="006759AA"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24.4</w:t>
            </w:r>
            <w:r w:rsidR="006759AA" w:rsidRPr="008C0DBB">
              <w:rPr>
                <w:rFonts w:asciiTheme="majorBidi" w:hAnsiTheme="majorBidi" w:cstheme="majorBidi"/>
              </w:rPr>
              <w:tab/>
              <w:t xml:space="preserve">L’arbitrage se déroulera conformément aux procédures d’arbitrage publiées par l’Institution et au lieu </w:t>
            </w:r>
            <w:r w:rsidR="006759AA" w:rsidRPr="008C0DBB">
              <w:rPr>
                <w:rFonts w:asciiTheme="majorBidi" w:hAnsiTheme="majorBidi" w:cstheme="majorBidi"/>
                <w:b/>
                <w:bCs/>
              </w:rPr>
              <w:t>spécifié</w:t>
            </w:r>
            <w:r w:rsidRPr="008C0DBB">
              <w:rPr>
                <w:rFonts w:asciiTheme="majorBidi" w:hAnsiTheme="majorBidi" w:cstheme="majorBidi"/>
                <w:b/>
                <w:bCs/>
              </w:rPr>
              <w:t>s</w:t>
            </w:r>
            <w:r w:rsidR="006759AA" w:rsidRPr="008C0DBB">
              <w:rPr>
                <w:rFonts w:asciiTheme="majorBidi" w:hAnsiTheme="majorBidi" w:cstheme="majorBidi"/>
                <w:b/>
                <w:bCs/>
              </w:rPr>
              <w:t xml:space="preserve"> dans </w:t>
            </w:r>
            <w:r w:rsidR="006134ED" w:rsidRPr="008C0DBB">
              <w:rPr>
                <w:rFonts w:asciiTheme="majorBidi" w:hAnsiTheme="majorBidi" w:cstheme="majorBidi"/>
                <w:b/>
                <w:bCs/>
              </w:rPr>
              <w:t>le CCAP</w:t>
            </w:r>
            <w:r w:rsidR="006759AA" w:rsidRPr="008C0DBB">
              <w:rPr>
                <w:rFonts w:asciiTheme="majorBidi" w:hAnsiTheme="majorBidi" w:cstheme="majorBidi"/>
              </w:rPr>
              <w:t>.</w:t>
            </w:r>
          </w:p>
        </w:tc>
      </w:tr>
      <w:tr w:rsidR="00725149" w:rsidRPr="008C0DBB" w14:paraId="5FFEB6C4" w14:textId="77777777" w:rsidTr="00806369">
        <w:trPr>
          <w:cantSplit/>
        </w:trPr>
        <w:tc>
          <w:tcPr>
            <w:tcW w:w="2160" w:type="dxa"/>
            <w:tcBorders>
              <w:top w:val="nil"/>
              <w:left w:val="nil"/>
              <w:bottom w:val="nil"/>
              <w:right w:val="nil"/>
            </w:tcBorders>
          </w:tcPr>
          <w:p w14:paraId="26F9D60F" w14:textId="2700B15E" w:rsidR="00725149" w:rsidRPr="008C0DBB" w:rsidRDefault="00725149"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75" w:name="_Toc487641503"/>
            <w:r w:rsidRPr="008C0DBB">
              <w:rPr>
                <w:lang w:eastAsia="en-US"/>
              </w:rPr>
              <w:lastRenderedPageBreak/>
              <w:t>25.</w:t>
            </w:r>
            <w:r w:rsidRPr="008C0DBB">
              <w:rPr>
                <w:lang w:eastAsia="en-US"/>
              </w:rPr>
              <w:tab/>
            </w:r>
            <w:r w:rsidR="006372B7" w:rsidRPr="008C0DBB">
              <w:rPr>
                <w:lang w:eastAsia="en-US"/>
              </w:rPr>
              <w:t xml:space="preserve">Pratiques de </w:t>
            </w:r>
            <w:r w:rsidRPr="008C0DBB">
              <w:rPr>
                <w:lang w:eastAsia="en-US"/>
              </w:rPr>
              <w:t>Fraude et Corruption</w:t>
            </w:r>
            <w:bookmarkEnd w:id="675"/>
          </w:p>
        </w:tc>
        <w:tc>
          <w:tcPr>
            <w:tcW w:w="6984" w:type="dxa"/>
            <w:tcBorders>
              <w:top w:val="nil"/>
              <w:left w:val="nil"/>
              <w:bottom w:val="nil"/>
              <w:right w:val="nil"/>
            </w:tcBorders>
          </w:tcPr>
          <w:p w14:paraId="3F5C7BB2" w14:textId="13F60AAA" w:rsidR="00725149" w:rsidRPr="008C0DBB" w:rsidRDefault="00725149" w:rsidP="00806369">
            <w:pPr>
              <w:rPr>
                <w:rFonts w:asciiTheme="majorBidi" w:hAnsiTheme="majorBidi" w:cstheme="majorBidi"/>
              </w:rPr>
            </w:pPr>
            <w:r w:rsidRPr="008C0DBB">
              <w:rPr>
                <w:rFonts w:asciiTheme="majorBidi" w:hAnsiTheme="majorBidi" w:cstheme="majorBidi"/>
              </w:rPr>
              <w:t>25.1</w:t>
            </w:r>
            <w:r w:rsidRPr="008C0DBB">
              <w:rPr>
                <w:rFonts w:asciiTheme="majorBidi" w:hAnsiTheme="majorBidi" w:cstheme="majorBidi"/>
              </w:rPr>
              <w:tab/>
              <w:t>La Banque exige le respect de ses Directives en matière de lutte contre la fraude et la corruption, comme indiqué dans l’Annexe</w:t>
            </w:r>
            <w:r w:rsidR="00806369" w:rsidRPr="008C0DBB">
              <w:rPr>
                <w:rFonts w:asciiTheme="majorBidi" w:hAnsiTheme="majorBidi" w:cstheme="majorBidi"/>
              </w:rPr>
              <w:t> </w:t>
            </w:r>
            <w:r w:rsidRPr="008C0DBB">
              <w:rPr>
                <w:rFonts w:asciiTheme="majorBidi" w:hAnsiTheme="majorBidi" w:cstheme="majorBidi"/>
              </w:rPr>
              <w:t>1 au CCAG.</w:t>
            </w:r>
          </w:p>
          <w:p w14:paraId="5995B99E" w14:textId="2787A31A" w:rsidR="00725149" w:rsidRPr="008C0DBB" w:rsidRDefault="00725149" w:rsidP="009C6546">
            <w:pPr>
              <w:tabs>
                <w:tab w:val="left" w:pos="540"/>
              </w:tabs>
              <w:ind w:left="540" w:right="-72" w:hanging="540"/>
              <w:rPr>
                <w:rFonts w:asciiTheme="majorBidi" w:hAnsiTheme="majorBidi" w:cstheme="majorBidi"/>
              </w:rPr>
            </w:pPr>
            <w:r w:rsidRPr="008C0DBB">
              <w:rPr>
                <w:rFonts w:asciiTheme="majorBidi" w:hAnsiTheme="majorBidi" w:cstheme="majorBidi"/>
              </w:rPr>
              <w:t>25.2</w:t>
            </w:r>
            <w:r w:rsidRPr="008C0DBB">
              <w:rPr>
                <w:rFonts w:asciiTheme="majorBidi" w:hAnsiTheme="majorBidi" w:cstheme="majorBidi"/>
              </w:rPr>
              <w:tab/>
              <w:t>Le Maître de l’Ouvrage exige que l’Entrepreneur fournisse les informations relatives aux commissions et indemnités éventuelles versées ou à verser à des agents ou une autre partie en relation avec le processus d’appel d’offres ou l’exécution du Marché.</w:t>
            </w:r>
            <w:r w:rsidR="009B2302" w:rsidRPr="008C0DBB">
              <w:rPr>
                <w:rFonts w:asciiTheme="majorBidi" w:hAnsiTheme="majorBidi" w:cstheme="majorBidi"/>
              </w:rPr>
              <w:t xml:space="preserve"> </w:t>
            </w:r>
            <w:r w:rsidRPr="008C0DBB">
              <w:rPr>
                <w:rFonts w:asciiTheme="majorBidi" w:hAnsiTheme="majorBidi" w:cstheme="majorBidi"/>
              </w:rPr>
              <w:t>Ces informations doivent inclure au minimum le nom et l’adresse de l’agent ou autre partie, le montant et la monnaie, ainsi que le motif de la commission, indemnité ou paiement.</w:t>
            </w:r>
          </w:p>
        </w:tc>
      </w:tr>
    </w:tbl>
    <w:p w14:paraId="763E2FBF" w14:textId="77777777" w:rsidR="006759AA" w:rsidRPr="008C0DBB" w:rsidRDefault="006759AA" w:rsidP="00806369">
      <w:pPr>
        <w:pStyle w:val="Head41"/>
        <w:suppressAutoHyphens/>
        <w:overflowPunct w:val="0"/>
        <w:autoSpaceDE w:val="0"/>
        <w:autoSpaceDN w:val="0"/>
        <w:adjustRightInd w:val="0"/>
        <w:spacing w:before="120"/>
        <w:ind w:left="0" w:firstLine="0"/>
        <w:textAlignment w:val="baseline"/>
        <w:rPr>
          <w:lang w:eastAsia="en-US"/>
        </w:rPr>
      </w:pPr>
      <w:bookmarkStart w:id="676" w:name="_Toc343309868"/>
      <w:bookmarkStart w:id="677" w:name="_Toc487641504"/>
      <w:r w:rsidRPr="008C0DBB">
        <w:rPr>
          <w:lang w:eastAsia="en-US"/>
        </w:rPr>
        <w:t>B. Maîtrise du temps</w:t>
      </w:r>
      <w:bookmarkEnd w:id="676"/>
      <w:bookmarkEnd w:id="677"/>
    </w:p>
    <w:tbl>
      <w:tblPr>
        <w:tblW w:w="0" w:type="auto"/>
        <w:tblLayout w:type="fixed"/>
        <w:tblLook w:val="0000" w:firstRow="0" w:lastRow="0" w:firstColumn="0" w:lastColumn="0" w:noHBand="0" w:noVBand="0"/>
      </w:tblPr>
      <w:tblGrid>
        <w:gridCol w:w="2160"/>
        <w:gridCol w:w="6984"/>
      </w:tblGrid>
      <w:tr w:rsidR="006759AA" w:rsidRPr="008C0DBB" w14:paraId="42B6744D" w14:textId="77777777" w:rsidTr="00ED16A7">
        <w:tc>
          <w:tcPr>
            <w:tcW w:w="2160" w:type="dxa"/>
            <w:tcBorders>
              <w:top w:val="nil"/>
              <w:left w:val="nil"/>
              <w:bottom w:val="nil"/>
              <w:right w:val="nil"/>
            </w:tcBorders>
          </w:tcPr>
          <w:p w14:paraId="774B1DA2" w14:textId="30AADE2A" w:rsidR="006759AA" w:rsidRPr="008C0DBB" w:rsidRDefault="00725149" w:rsidP="00842FAA">
            <w:pPr>
              <w:pStyle w:val="Head42"/>
              <w:tabs>
                <w:tab w:val="clear" w:pos="360"/>
              </w:tabs>
              <w:suppressAutoHyphens/>
              <w:overflowPunct w:val="0"/>
              <w:autoSpaceDE w:val="0"/>
              <w:autoSpaceDN w:val="0"/>
              <w:adjustRightInd w:val="0"/>
              <w:spacing w:after="0"/>
              <w:textAlignment w:val="baseline"/>
              <w:rPr>
                <w:lang w:eastAsia="en-US"/>
              </w:rPr>
            </w:pPr>
            <w:bookmarkStart w:id="678" w:name="_Toc343309869"/>
            <w:bookmarkStart w:id="679" w:name="_Toc487641505"/>
            <w:r w:rsidRPr="008C0DBB">
              <w:rPr>
                <w:lang w:eastAsia="en-US"/>
              </w:rPr>
              <w:t>26</w:t>
            </w:r>
            <w:r w:rsidR="006759AA" w:rsidRPr="008C0DBB">
              <w:rPr>
                <w:lang w:eastAsia="en-US"/>
              </w:rPr>
              <w:t>.</w:t>
            </w:r>
            <w:r w:rsidR="006759AA" w:rsidRPr="008C0DBB">
              <w:rPr>
                <w:lang w:eastAsia="en-US"/>
              </w:rPr>
              <w:tab/>
              <w:t>Programm</w:t>
            </w:r>
            <w:bookmarkEnd w:id="678"/>
            <w:r w:rsidR="006759AA" w:rsidRPr="008C0DBB">
              <w:rPr>
                <w:lang w:eastAsia="en-US"/>
              </w:rPr>
              <w:t>e</w:t>
            </w:r>
            <w:bookmarkEnd w:id="679"/>
          </w:p>
          <w:p w14:paraId="17BCD12E" w14:textId="77777777" w:rsidR="006759AA" w:rsidRPr="008C0DBB" w:rsidRDefault="006759AA" w:rsidP="00842FAA">
            <w:pPr>
              <w:suppressAutoHyphens/>
              <w:overflowPunct w:val="0"/>
              <w:autoSpaceDE w:val="0"/>
              <w:autoSpaceDN w:val="0"/>
              <w:adjustRightInd w:val="0"/>
              <w:spacing w:after="0"/>
              <w:textAlignment w:val="baseline"/>
              <w:rPr>
                <w:b/>
                <w:lang w:eastAsia="en-US"/>
              </w:rPr>
            </w:pPr>
          </w:p>
        </w:tc>
        <w:tc>
          <w:tcPr>
            <w:tcW w:w="6984" w:type="dxa"/>
            <w:tcBorders>
              <w:top w:val="nil"/>
              <w:left w:val="nil"/>
              <w:bottom w:val="nil"/>
              <w:right w:val="nil"/>
            </w:tcBorders>
          </w:tcPr>
          <w:p w14:paraId="41B198F8" w14:textId="32F34782" w:rsidR="006759AA" w:rsidRPr="008C0DBB" w:rsidRDefault="00725149" w:rsidP="00ED16A7">
            <w:pPr>
              <w:tabs>
                <w:tab w:val="left" w:pos="540"/>
              </w:tabs>
              <w:ind w:left="547" w:right="-72" w:hanging="547"/>
              <w:rPr>
                <w:rFonts w:asciiTheme="majorBidi" w:hAnsiTheme="majorBidi" w:cstheme="majorBidi"/>
              </w:rPr>
            </w:pPr>
            <w:r w:rsidRPr="008C0DBB">
              <w:rPr>
                <w:rFonts w:asciiTheme="majorBidi" w:hAnsiTheme="majorBidi" w:cstheme="majorBidi"/>
              </w:rPr>
              <w:t>26</w:t>
            </w:r>
            <w:r w:rsidR="006759AA" w:rsidRPr="008C0DBB">
              <w:rPr>
                <w:rFonts w:asciiTheme="majorBidi" w:hAnsiTheme="majorBidi" w:cstheme="majorBidi"/>
              </w:rPr>
              <w:t>.1</w:t>
            </w:r>
            <w:r w:rsidR="006759AA" w:rsidRPr="008C0DBB">
              <w:rPr>
                <w:rFonts w:asciiTheme="majorBidi" w:hAnsiTheme="majorBidi" w:cstheme="majorBidi"/>
              </w:rPr>
              <w:tab/>
              <w:t xml:space="preserve">Dans les délais </w:t>
            </w:r>
            <w:r w:rsidR="006759AA" w:rsidRPr="008C0DBB">
              <w:rPr>
                <w:rFonts w:asciiTheme="majorBidi" w:hAnsiTheme="majorBidi" w:cstheme="majorBidi"/>
                <w:b/>
              </w:rPr>
              <w:t xml:space="preserve">prescrits dans </w:t>
            </w:r>
            <w:r w:rsidR="006134ED" w:rsidRPr="008C0DBB">
              <w:rPr>
                <w:rFonts w:asciiTheme="majorBidi" w:hAnsiTheme="majorBidi" w:cstheme="majorBidi"/>
                <w:b/>
              </w:rPr>
              <w:t>le CCAP</w:t>
            </w:r>
            <w:r w:rsidR="006759AA" w:rsidRPr="008C0DBB">
              <w:rPr>
                <w:rFonts w:asciiTheme="majorBidi" w:hAnsiTheme="majorBidi" w:cstheme="majorBidi"/>
              </w:rPr>
              <w:t xml:space="preserve"> après la date de la Lettre </w:t>
            </w:r>
            <w:r w:rsidRPr="008C0DBB">
              <w:rPr>
                <w:rFonts w:asciiTheme="majorBidi" w:hAnsiTheme="majorBidi" w:cstheme="majorBidi"/>
              </w:rPr>
              <w:t>de Notific</w:t>
            </w:r>
            <w:r w:rsidR="006759AA" w:rsidRPr="008C0DBB">
              <w:rPr>
                <w:rFonts w:asciiTheme="majorBidi" w:hAnsiTheme="majorBidi" w:cstheme="majorBidi"/>
              </w:rPr>
              <w:t xml:space="preserve">ation, l’Entrepreneur présentera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aux fins d’approbation, un Programme expliquant les méthode</w:t>
            </w:r>
            <w:r w:rsidRPr="008C0DBB">
              <w:rPr>
                <w:rFonts w:asciiTheme="majorBidi" w:hAnsiTheme="majorBidi" w:cstheme="majorBidi"/>
              </w:rPr>
              <w:t>s</w:t>
            </w:r>
            <w:r w:rsidR="006759AA" w:rsidRPr="008C0DBB">
              <w:rPr>
                <w:rFonts w:asciiTheme="majorBidi" w:hAnsiTheme="majorBidi" w:cstheme="majorBidi"/>
              </w:rPr>
              <w:t xml:space="preserve"> générales de travail, l’ordonnancement, les séquences et le calendrier de toutes les activités constituant les Travaux.</w:t>
            </w:r>
            <w:r w:rsidR="009B2302" w:rsidRPr="008C0DBB">
              <w:rPr>
                <w:rFonts w:asciiTheme="majorBidi" w:hAnsiTheme="majorBidi" w:cstheme="majorBidi"/>
              </w:rPr>
              <w:t xml:space="preserve"> </w:t>
            </w:r>
            <w:r w:rsidRPr="008C0DBB">
              <w:rPr>
                <w:rFonts w:asciiTheme="majorBidi" w:hAnsiTheme="majorBidi" w:cstheme="majorBidi"/>
              </w:rPr>
              <w:t>Dans le cas d’un marché à prix forfaitaire, les activités dans le Programme seront conformes à celles définies dans le Programme d’Activités.</w:t>
            </w:r>
          </w:p>
          <w:p w14:paraId="554631F7" w14:textId="2C3F6F2D" w:rsidR="006759AA" w:rsidRPr="008C0DBB" w:rsidRDefault="00725149" w:rsidP="00ED16A7">
            <w:pPr>
              <w:tabs>
                <w:tab w:val="left" w:pos="540"/>
              </w:tabs>
              <w:ind w:left="547" w:right="-72" w:hanging="547"/>
              <w:rPr>
                <w:rFonts w:asciiTheme="majorBidi" w:hAnsiTheme="majorBidi" w:cstheme="majorBidi"/>
              </w:rPr>
            </w:pPr>
            <w:r w:rsidRPr="008C0DBB">
              <w:rPr>
                <w:rFonts w:asciiTheme="majorBidi" w:hAnsiTheme="majorBidi" w:cstheme="majorBidi"/>
              </w:rPr>
              <w:t>26.2</w:t>
            </w:r>
            <w:r w:rsidRPr="008C0DBB">
              <w:rPr>
                <w:rFonts w:asciiTheme="majorBidi" w:hAnsiTheme="majorBidi" w:cstheme="majorBidi"/>
              </w:rPr>
              <w:tab/>
              <w:t>Un</w:t>
            </w:r>
            <w:r w:rsidR="006759AA" w:rsidRPr="008C0DBB">
              <w:rPr>
                <w:rFonts w:asciiTheme="majorBidi" w:hAnsiTheme="majorBidi" w:cstheme="majorBidi"/>
              </w:rPr>
              <w:t xml:space="preserve"> </w:t>
            </w:r>
            <w:r w:rsidR="009B2302" w:rsidRPr="008C0DBB">
              <w:rPr>
                <w:rFonts w:asciiTheme="majorBidi" w:hAnsiTheme="majorBidi" w:cstheme="majorBidi"/>
              </w:rPr>
              <w:t>« </w:t>
            </w:r>
            <w:r w:rsidR="006759AA" w:rsidRPr="008C0DBB">
              <w:rPr>
                <w:rFonts w:asciiTheme="majorBidi" w:hAnsiTheme="majorBidi" w:cstheme="majorBidi"/>
              </w:rPr>
              <w:t xml:space="preserve">Programme </w:t>
            </w:r>
            <w:r w:rsidRPr="008C0DBB">
              <w:rPr>
                <w:rFonts w:asciiTheme="majorBidi" w:hAnsiTheme="majorBidi" w:cstheme="majorBidi"/>
              </w:rPr>
              <w:t>mis à jour</w:t>
            </w:r>
            <w:r w:rsidR="009B2302" w:rsidRPr="008C0DBB">
              <w:rPr>
                <w:rFonts w:asciiTheme="majorBidi" w:hAnsiTheme="majorBidi" w:cstheme="majorBidi"/>
              </w:rPr>
              <w:t> »</w:t>
            </w:r>
            <w:r w:rsidRPr="008C0DBB">
              <w:rPr>
                <w:rFonts w:asciiTheme="majorBidi" w:hAnsiTheme="majorBidi" w:cstheme="majorBidi"/>
              </w:rPr>
              <w:t xml:space="preserve"> indiquera</w:t>
            </w:r>
            <w:r w:rsidR="006759AA" w:rsidRPr="008C0DBB">
              <w:rPr>
                <w:rFonts w:asciiTheme="majorBidi" w:hAnsiTheme="majorBidi" w:cstheme="majorBidi"/>
              </w:rPr>
              <w:t xml:space="preserve"> les progrès réellement accomplis dans le cadre de chaque activité et les effets de ces progrès sur le travail restant, notamment tous les changements de la séquence des activités.</w:t>
            </w:r>
          </w:p>
          <w:p w14:paraId="00F7C2B3" w14:textId="55F08A56" w:rsidR="006759AA" w:rsidRPr="008C0DBB" w:rsidRDefault="00725149"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26</w:t>
            </w:r>
            <w:r w:rsidR="006759AA" w:rsidRPr="008C0DBB">
              <w:rPr>
                <w:rFonts w:asciiTheme="majorBidi" w:hAnsiTheme="majorBidi" w:cstheme="majorBidi"/>
              </w:rPr>
              <w:t>.3</w:t>
            </w:r>
            <w:r w:rsidR="006759AA" w:rsidRPr="008C0DBB">
              <w:rPr>
                <w:rFonts w:asciiTheme="majorBidi" w:hAnsiTheme="majorBidi" w:cstheme="majorBidi"/>
              </w:rPr>
              <w:tab/>
              <w:t xml:space="preserve">L’Entrepreneur présentera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aux fins d’approbation, un Programme mis à jour à des intervalles </w:t>
            </w:r>
            <w:r w:rsidR="006759AA" w:rsidRPr="008C0DBB">
              <w:rPr>
                <w:rFonts w:asciiTheme="majorBidi" w:hAnsiTheme="majorBidi" w:cstheme="majorBidi"/>
                <w:b/>
                <w:bCs/>
              </w:rPr>
              <w:t>définis</w:t>
            </w:r>
            <w:r w:rsidR="006759AA" w:rsidRPr="008C0DBB">
              <w:rPr>
                <w:rFonts w:asciiTheme="majorBidi" w:hAnsiTheme="majorBidi" w:cstheme="majorBidi"/>
              </w:rPr>
              <w:t xml:space="preserve"> </w:t>
            </w:r>
            <w:r w:rsidR="006759AA" w:rsidRPr="008C0DBB">
              <w:rPr>
                <w:rFonts w:asciiTheme="majorBidi" w:hAnsiTheme="majorBidi" w:cstheme="majorBidi"/>
                <w:b/>
              </w:rPr>
              <w:t xml:space="preserve">dans </w:t>
            </w:r>
            <w:r w:rsidR="006134ED" w:rsidRPr="008C0DBB">
              <w:rPr>
                <w:rFonts w:asciiTheme="majorBidi" w:hAnsiTheme="majorBidi" w:cstheme="majorBidi"/>
                <w:b/>
              </w:rPr>
              <w:t>le CCAP</w:t>
            </w:r>
            <w:r w:rsidR="006759AA" w:rsidRPr="008C0DBB">
              <w:rPr>
                <w:rFonts w:asciiTheme="majorBidi" w:hAnsiTheme="majorBidi" w:cstheme="majorBidi"/>
              </w:rPr>
              <w:t xml:space="preserve">. Si l’Entrepreneur ne présente pas de Programme </w:t>
            </w:r>
            <w:r w:rsidRPr="008C0DBB">
              <w:rPr>
                <w:rFonts w:asciiTheme="majorBidi" w:hAnsiTheme="majorBidi" w:cstheme="majorBidi"/>
              </w:rPr>
              <w:t>mis à jour</w:t>
            </w:r>
            <w:r w:rsidR="006759AA" w:rsidRPr="008C0DBB">
              <w:rPr>
                <w:rFonts w:asciiTheme="majorBidi" w:hAnsiTheme="majorBidi" w:cstheme="majorBidi"/>
              </w:rPr>
              <w:t xml:space="preserve"> dans les délais prévus,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retenir le montant </w:t>
            </w:r>
            <w:r w:rsidR="006759AA" w:rsidRPr="008C0DBB">
              <w:rPr>
                <w:rFonts w:asciiTheme="majorBidi" w:hAnsiTheme="majorBidi" w:cstheme="majorBidi"/>
                <w:b/>
                <w:bCs/>
              </w:rPr>
              <w:t xml:space="preserve">stipulé dans </w:t>
            </w:r>
            <w:r w:rsidR="006134ED" w:rsidRPr="008C0DBB">
              <w:rPr>
                <w:rFonts w:asciiTheme="majorBidi" w:hAnsiTheme="majorBidi" w:cstheme="majorBidi"/>
                <w:b/>
                <w:bCs/>
              </w:rPr>
              <w:t>le</w:t>
            </w:r>
            <w:r w:rsidR="006134ED" w:rsidRPr="008C0DBB">
              <w:rPr>
                <w:rFonts w:asciiTheme="majorBidi" w:hAnsiTheme="majorBidi" w:cstheme="majorBidi"/>
              </w:rPr>
              <w:t xml:space="preserve"> </w:t>
            </w:r>
            <w:r w:rsidR="006134ED" w:rsidRPr="008C0DBB">
              <w:rPr>
                <w:rFonts w:asciiTheme="majorBidi" w:hAnsiTheme="majorBidi" w:cstheme="majorBidi"/>
                <w:b/>
              </w:rPr>
              <w:t>CCAP</w:t>
            </w:r>
            <w:r w:rsidR="006759AA" w:rsidRPr="008C0DBB">
              <w:rPr>
                <w:rFonts w:asciiTheme="majorBidi" w:hAnsiTheme="majorBidi" w:cstheme="majorBidi"/>
              </w:rPr>
              <w:t xml:space="preserve"> sur le paiement du </w:t>
            </w:r>
            <w:r w:rsidRPr="008C0DBB">
              <w:rPr>
                <w:rFonts w:asciiTheme="majorBidi" w:hAnsiTheme="majorBidi" w:cstheme="majorBidi"/>
              </w:rPr>
              <w:t>décompte</w:t>
            </w:r>
            <w:r w:rsidR="006759AA" w:rsidRPr="008C0DBB">
              <w:rPr>
                <w:rFonts w:asciiTheme="majorBidi" w:hAnsiTheme="majorBidi" w:cstheme="majorBidi"/>
              </w:rPr>
              <w:t xml:space="preserve"> suivant et continuer de retenir ce montant jusqu’à la date prévue pour le paiement suivant échu après la date à laquelle le Programme </w:t>
            </w:r>
            <w:r w:rsidRPr="008C0DBB">
              <w:rPr>
                <w:rFonts w:asciiTheme="majorBidi" w:hAnsiTheme="majorBidi" w:cstheme="majorBidi"/>
              </w:rPr>
              <w:t>mis à jour</w:t>
            </w:r>
            <w:r w:rsidR="006759AA" w:rsidRPr="008C0DBB">
              <w:rPr>
                <w:rFonts w:asciiTheme="majorBidi" w:hAnsiTheme="majorBidi" w:cstheme="majorBidi"/>
              </w:rPr>
              <w:t xml:space="preserve"> en retard est présenté.</w:t>
            </w:r>
            <w:r w:rsidRPr="008C0DBB">
              <w:rPr>
                <w:rFonts w:asciiTheme="majorBidi" w:hAnsiTheme="majorBidi" w:cstheme="majorBidi"/>
              </w:rPr>
              <w:t xml:space="preserve"> Dans le cas d’un marché à prix forfaitaire, l’Entrepreneur soumettra un Programme d’activités mis à</w:t>
            </w:r>
            <w:r w:rsidR="005E6CC8" w:rsidRPr="008C0DBB">
              <w:rPr>
                <w:rFonts w:asciiTheme="majorBidi" w:hAnsiTheme="majorBidi" w:cstheme="majorBidi"/>
              </w:rPr>
              <w:t xml:space="preserve"> jour dans le délai de 14 jours suivant la demande du Directeur de Projet</w:t>
            </w:r>
            <w:r w:rsidRPr="008C0DBB">
              <w:rPr>
                <w:rFonts w:asciiTheme="majorBidi" w:hAnsiTheme="majorBidi" w:cstheme="majorBidi"/>
              </w:rPr>
              <w:t>.</w:t>
            </w:r>
          </w:p>
          <w:p w14:paraId="3BF50B12" w14:textId="587F0D6B" w:rsidR="006759AA" w:rsidRPr="008C0DBB" w:rsidRDefault="005E6CC8" w:rsidP="005E6CC8">
            <w:pPr>
              <w:tabs>
                <w:tab w:val="left" w:pos="540"/>
              </w:tabs>
              <w:spacing w:after="180"/>
              <w:ind w:left="547" w:right="-72" w:hanging="547"/>
              <w:rPr>
                <w:rFonts w:asciiTheme="majorBidi" w:hAnsiTheme="majorBidi" w:cstheme="majorBidi"/>
              </w:rPr>
            </w:pPr>
            <w:r w:rsidRPr="008C0DBB">
              <w:rPr>
                <w:rFonts w:asciiTheme="majorBidi" w:hAnsiTheme="majorBidi" w:cstheme="majorBidi"/>
              </w:rPr>
              <w:t>26</w:t>
            </w:r>
            <w:r w:rsidR="006759AA" w:rsidRPr="008C0DBB">
              <w:rPr>
                <w:rFonts w:asciiTheme="majorBidi" w:hAnsiTheme="majorBidi" w:cstheme="majorBidi"/>
              </w:rPr>
              <w:t>.4</w:t>
            </w:r>
            <w:r w:rsidR="006759AA" w:rsidRPr="008C0DBB">
              <w:rPr>
                <w:rFonts w:asciiTheme="majorBidi" w:hAnsiTheme="majorBidi" w:cstheme="majorBidi"/>
              </w:rPr>
              <w:tab/>
              <w:t xml:space="preserve">L’approbation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du Programme présenté par l’Entrepreneur ne modifiera pas les obligations de celui-ci. L’Entrepreneur pourra réviser le Programme et présenter </w:t>
            </w:r>
            <w:r w:rsidRPr="008C0DBB">
              <w:rPr>
                <w:rFonts w:asciiTheme="majorBidi" w:hAnsiTheme="majorBidi" w:cstheme="majorBidi"/>
              </w:rPr>
              <w:t>les révis</w:t>
            </w:r>
            <w:r w:rsidR="006759AA" w:rsidRPr="008C0DBB">
              <w:rPr>
                <w:rFonts w:asciiTheme="majorBidi" w:hAnsiTheme="majorBidi" w:cstheme="majorBidi"/>
              </w:rPr>
              <w:t xml:space="preserve">ions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à tout moment. </w:t>
            </w:r>
            <w:r w:rsidRPr="008C0DBB">
              <w:rPr>
                <w:rFonts w:asciiTheme="majorBidi" w:hAnsiTheme="majorBidi" w:cstheme="majorBidi"/>
              </w:rPr>
              <w:t>L</w:t>
            </w:r>
            <w:r w:rsidR="006759AA" w:rsidRPr="008C0DBB">
              <w:rPr>
                <w:rFonts w:asciiTheme="majorBidi" w:hAnsiTheme="majorBidi" w:cstheme="majorBidi"/>
              </w:rPr>
              <w:t>e Programme révisé montrer</w:t>
            </w:r>
            <w:r w:rsidRPr="008C0DBB">
              <w:rPr>
                <w:rFonts w:asciiTheme="majorBidi" w:hAnsiTheme="majorBidi" w:cstheme="majorBidi"/>
              </w:rPr>
              <w:t>a les effets des Variations et d</w:t>
            </w:r>
            <w:r w:rsidR="006759AA" w:rsidRPr="008C0DBB">
              <w:rPr>
                <w:rFonts w:asciiTheme="majorBidi" w:hAnsiTheme="majorBidi" w:cstheme="majorBidi"/>
              </w:rPr>
              <w:t xml:space="preserve">es </w:t>
            </w:r>
            <w:r w:rsidRPr="008C0DBB">
              <w:rPr>
                <w:rFonts w:asciiTheme="majorBidi" w:hAnsiTheme="majorBidi" w:cstheme="majorBidi"/>
              </w:rPr>
              <w:t>E</w:t>
            </w:r>
            <w:r w:rsidR="006759AA" w:rsidRPr="008C0DBB">
              <w:rPr>
                <w:rFonts w:asciiTheme="majorBidi" w:hAnsiTheme="majorBidi" w:cstheme="majorBidi"/>
              </w:rPr>
              <w:t>vènements donnant droit à compensation.</w:t>
            </w:r>
          </w:p>
        </w:tc>
      </w:tr>
      <w:tr w:rsidR="006759AA" w:rsidRPr="008C0DBB" w14:paraId="3D2EB101" w14:textId="77777777" w:rsidTr="00806369">
        <w:trPr>
          <w:cantSplit/>
        </w:trPr>
        <w:tc>
          <w:tcPr>
            <w:tcW w:w="2160" w:type="dxa"/>
            <w:tcBorders>
              <w:top w:val="nil"/>
              <w:left w:val="nil"/>
              <w:bottom w:val="nil"/>
              <w:right w:val="nil"/>
            </w:tcBorders>
          </w:tcPr>
          <w:p w14:paraId="6C988D34" w14:textId="6E96344E" w:rsidR="006759AA" w:rsidRPr="008C0DBB" w:rsidRDefault="005E6CC8" w:rsidP="00806369">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80" w:name="_Toc343309870"/>
            <w:bookmarkStart w:id="681" w:name="_Toc487641506"/>
            <w:r w:rsidRPr="008C0DBB">
              <w:rPr>
                <w:lang w:eastAsia="en-US"/>
              </w:rPr>
              <w:lastRenderedPageBreak/>
              <w:t>27</w:t>
            </w:r>
            <w:r w:rsidR="006759AA" w:rsidRPr="008C0DBB">
              <w:rPr>
                <w:lang w:eastAsia="en-US"/>
              </w:rPr>
              <w:t>.</w:t>
            </w:r>
            <w:r w:rsidR="006759AA" w:rsidRPr="008C0DBB">
              <w:rPr>
                <w:lang w:eastAsia="en-US"/>
              </w:rPr>
              <w:tab/>
              <w:t>Report de la</w:t>
            </w:r>
            <w:r w:rsidR="00806369" w:rsidRPr="008C0DBB">
              <w:rPr>
                <w:lang w:eastAsia="en-US"/>
              </w:rPr>
              <w:t> </w:t>
            </w:r>
            <w:r w:rsidR="006759AA" w:rsidRPr="008C0DBB">
              <w:rPr>
                <w:lang w:eastAsia="en-US"/>
              </w:rPr>
              <w:t>Date d’achèvement</w:t>
            </w:r>
            <w:bookmarkEnd w:id="680"/>
            <w:r w:rsidR="006759AA" w:rsidRPr="008C0DBB">
              <w:rPr>
                <w:lang w:eastAsia="en-US"/>
              </w:rPr>
              <w:t xml:space="preserve"> prévue</w:t>
            </w:r>
            <w:bookmarkEnd w:id="681"/>
          </w:p>
        </w:tc>
        <w:tc>
          <w:tcPr>
            <w:tcW w:w="6984" w:type="dxa"/>
            <w:tcBorders>
              <w:top w:val="nil"/>
              <w:left w:val="nil"/>
              <w:bottom w:val="nil"/>
              <w:right w:val="nil"/>
            </w:tcBorders>
          </w:tcPr>
          <w:p w14:paraId="336DFEED" w14:textId="387BA923" w:rsidR="006759AA" w:rsidRPr="008C0DBB" w:rsidRDefault="005E6CC8" w:rsidP="005E6CC8">
            <w:pPr>
              <w:tabs>
                <w:tab w:val="left" w:pos="540"/>
              </w:tabs>
              <w:spacing w:after="180"/>
              <w:ind w:left="547" w:right="-72" w:hanging="547"/>
              <w:rPr>
                <w:rFonts w:asciiTheme="majorBidi" w:hAnsiTheme="majorBidi" w:cstheme="majorBidi"/>
              </w:rPr>
            </w:pPr>
            <w:r w:rsidRPr="008C0DBB">
              <w:rPr>
                <w:rFonts w:asciiTheme="majorBidi" w:hAnsiTheme="majorBidi" w:cstheme="majorBidi"/>
              </w:rPr>
              <w:t>27</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reportera la Date d’achèvement prévue si un </w:t>
            </w:r>
            <w:r w:rsidRPr="008C0DBB">
              <w:rPr>
                <w:rFonts w:asciiTheme="majorBidi" w:hAnsiTheme="majorBidi" w:cstheme="majorBidi"/>
              </w:rPr>
              <w:t>E</w:t>
            </w:r>
            <w:r w:rsidR="006759AA" w:rsidRPr="008C0DBB">
              <w:rPr>
                <w:rFonts w:asciiTheme="majorBidi" w:hAnsiTheme="majorBidi" w:cstheme="majorBidi"/>
              </w:rPr>
              <w:t xml:space="preserve">vènement donnant droit à compensation </w:t>
            </w:r>
            <w:r w:rsidRPr="008C0DBB">
              <w:rPr>
                <w:rFonts w:asciiTheme="majorBidi" w:hAnsiTheme="majorBidi" w:cstheme="majorBidi"/>
              </w:rPr>
              <w:t>survient</w:t>
            </w:r>
            <w:r w:rsidR="006759AA" w:rsidRPr="008C0DBB">
              <w:rPr>
                <w:rFonts w:asciiTheme="majorBidi" w:hAnsiTheme="majorBidi" w:cstheme="majorBidi"/>
              </w:rPr>
              <w:t xml:space="preserve"> ou si une Variation est acceptée qui rend impossible l’achèvement des Travaux à la Date d’achèvement prévue </w:t>
            </w:r>
            <w:r w:rsidRPr="008C0DBB">
              <w:rPr>
                <w:rFonts w:asciiTheme="majorBidi" w:hAnsiTheme="majorBidi" w:cstheme="majorBidi"/>
              </w:rPr>
              <w:t>sans que l’Entrepreneur ne prenne</w:t>
            </w:r>
            <w:r w:rsidR="006759AA" w:rsidRPr="008C0DBB">
              <w:rPr>
                <w:rFonts w:asciiTheme="majorBidi" w:hAnsiTheme="majorBidi" w:cstheme="majorBidi"/>
              </w:rPr>
              <w:t xml:space="preserve"> de</w:t>
            </w:r>
            <w:r w:rsidRPr="008C0DBB">
              <w:rPr>
                <w:rFonts w:asciiTheme="majorBidi" w:hAnsiTheme="majorBidi" w:cstheme="majorBidi"/>
              </w:rPr>
              <w:t>s</w:t>
            </w:r>
            <w:r w:rsidR="006759AA" w:rsidRPr="008C0DBB">
              <w:rPr>
                <w:rFonts w:asciiTheme="majorBidi" w:hAnsiTheme="majorBidi" w:cstheme="majorBidi"/>
              </w:rPr>
              <w:t xml:space="preserve"> mesures pour accélérer le travail restant, </w:t>
            </w:r>
            <w:r w:rsidRPr="008C0DBB">
              <w:rPr>
                <w:rFonts w:asciiTheme="majorBidi" w:hAnsiTheme="majorBidi" w:cstheme="majorBidi"/>
              </w:rPr>
              <w:t>entraîna</w:t>
            </w:r>
            <w:r w:rsidR="006759AA" w:rsidRPr="008C0DBB">
              <w:rPr>
                <w:rFonts w:asciiTheme="majorBidi" w:hAnsiTheme="majorBidi" w:cstheme="majorBidi"/>
              </w:rPr>
              <w:t>nt pour lui un coût supplémentaire.</w:t>
            </w:r>
          </w:p>
          <w:p w14:paraId="1DD98777" w14:textId="6909993C" w:rsidR="006759AA" w:rsidRPr="008C0DBB" w:rsidRDefault="005E6CC8" w:rsidP="00806369">
            <w:pPr>
              <w:tabs>
                <w:tab w:val="left" w:pos="540"/>
              </w:tabs>
              <w:spacing w:after="180"/>
              <w:ind w:left="547" w:right="-72" w:hanging="547"/>
              <w:rPr>
                <w:rFonts w:asciiTheme="majorBidi" w:hAnsiTheme="majorBidi" w:cstheme="majorBidi"/>
              </w:rPr>
            </w:pPr>
            <w:r w:rsidRPr="008C0DBB">
              <w:rPr>
                <w:rFonts w:asciiTheme="majorBidi" w:hAnsiTheme="majorBidi" w:cstheme="majorBidi"/>
              </w:rPr>
              <w:t>27</w:t>
            </w:r>
            <w:r w:rsidR="006759AA" w:rsidRPr="008C0DBB">
              <w:rPr>
                <w:rFonts w:asciiTheme="majorBidi" w:hAnsiTheme="majorBidi" w:cstheme="majorBidi"/>
              </w:rPr>
              <w:t>.2</w:t>
            </w:r>
            <w:r w:rsidR="00806369" w:rsidRPr="008C0DBB">
              <w:rPr>
                <w:rFonts w:asciiTheme="majorBidi" w:hAnsiTheme="majorBidi" w:cstheme="majorBidi"/>
              </w:rPr>
              <w:tab/>
            </w:r>
            <w:r w:rsidR="00C60F8D" w:rsidRPr="008C0DBB">
              <w:rPr>
                <w:rFonts w:asciiTheme="majorBidi" w:hAnsiTheme="majorBidi" w:cstheme="majorBidi"/>
                <w:spacing w:val="-2"/>
              </w:rPr>
              <w:t>Le Directeur de Projet</w:t>
            </w:r>
            <w:r w:rsidR="006759AA" w:rsidRPr="008C0DBB">
              <w:rPr>
                <w:rFonts w:asciiTheme="majorBidi" w:hAnsiTheme="majorBidi" w:cstheme="majorBidi"/>
                <w:spacing w:val="-2"/>
              </w:rPr>
              <w:t xml:space="preserve"> décidera du report de la Date d’achèvement prévue et de la durée de ce report dans un délai de 21 jours suivant la réception d’une demande présentée par l’Entrepreneur relative aux effets d’un événement donnant droit à compensation ou d’une Variation. Cette demande doit être accompagnée de toutes les informations pertinentes. Si l’Entrepreneur n’a pas </w:t>
            </w:r>
            <w:r w:rsidRPr="008C0DBB">
              <w:rPr>
                <w:rFonts w:asciiTheme="majorBidi" w:hAnsiTheme="majorBidi" w:cstheme="majorBidi"/>
                <w:spacing w:val="-2"/>
              </w:rPr>
              <w:t>donné préavis</w:t>
            </w:r>
            <w:r w:rsidR="006759AA" w:rsidRPr="008C0DBB">
              <w:rPr>
                <w:rFonts w:asciiTheme="majorBidi" w:hAnsiTheme="majorBidi" w:cstheme="majorBidi"/>
                <w:spacing w:val="-2"/>
              </w:rPr>
              <w:t xml:space="preserve"> d’un retard ou s’il n’a pas coopéré </w:t>
            </w:r>
            <w:r w:rsidRPr="008C0DBB">
              <w:rPr>
                <w:rFonts w:asciiTheme="majorBidi" w:hAnsiTheme="majorBidi" w:cstheme="majorBidi"/>
                <w:spacing w:val="-2"/>
              </w:rPr>
              <w:t>en vue de réduire le retard ou en limiter les conséquences</w:t>
            </w:r>
            <w:r w:rsidR="006759AA" w:rsidRPr="008C0DBB">
              <w:rPr>
                <w:rFonts w:asciiTheme="majorBidi" w:hAnsiTheme="majorBidi" w:cstheme="majorBidi"/>
                <w:spacing w:val="-2"/>
              </w:rPr>
              <w:t>, le retard dû à son manquement ne sera pas pris en compte lors de l’évaluation d’une nouvelle Date d’achèvement prévue.</w:t>
            </w:r>
          </w:p>
        </w:tc>
      </w:tr>
      <w:tr w:rsidR="006759AA" w:rsidRPr="008C0DBB" w14:paraId="3991A9D2" w14:textId="77777777" w:rsidTr="00ED16A7">
        <w:tc>
          <w:tcPr>
            <w:tcW w:w="2160" w:type="dxa"/>
            <w:tcBorders>
              <w:top w:val="nil"/>
              <w:left w:val="nil"/>
              <w:bottom w:val="nil"/>
              <w:right w:val="nil"/>
            </w:tcBorders>
          </w:tcPr>
          <w:p w14:paraId="434945DC" w14:textId="22FBCD31" w:rsidR="006759AA" w:rsidRPr="008C0DBB" w:rsidRDefault="005E6CC8" w:rsidP="00842FAA">
            <w:pPr>
              <w:pStyle w:val="Head42"/>
              <w:tabs>
                <w:tab w:val="clear" w:pos="360"/>
              </w:tabs>
              <w:suppressAutoHyphens/>
              <w:overflowPunct w:val="0"/>
              <w:autoSpaceDE w:val="0"/>
              <w:autoSpaceDN w:val="0"/>
              <w:adjustRightInd w:val="0"/>
              <w:spacing w:after="0"/>
              <w:textAlignment w:val="baseline"/>
              <w:rPr>
                <w:lang w:eastAsia="en-US"/>
              </w:rPr>
            </w:pPr>
            <w:bookmarkStart w:id="682" w:name="_Toc343309871"/>
            <w:bookmarkStart w:id="683" w:name="_Toc487641507"/>
            <w:r w:rsidRPr="008C0DBB">
              <w:rPr>
                <w:lang w:eastAsia="en-US"/>
              </w:rPr>
              <w:t>28</w:t>
            </w:r>
            <w:r w:rsidR="006759AA" w:rsidRPr="008C0DBB">
              <w:rPr>
                <w:lang w:eastAsia="en-US"/>
              </w:rPr>
              <w:t>.</w:t>
            </w:r>
            <w:r w:rsidR="006759AA" w:rsidRPr="008C0DBB">
              <w:rPr>
                <w:lang w:eastAsia="en-US"/>
              </w:rPr>
              <w:tab/>
            </w:r>
            <w:bookmarkEnd w:id="682"/>
            <w:r w:rsidRPr="008C0DBB">
              <w:rPr>
                <w:lang w:eastAsia="en-US"/>
              </w:rPr>
              <w:t>Accélération</w:t>
            </w:r>
            <w:bookmarkEnd w:id="683"/>
            <w:r w:rsidR="006759AA" w:rsidRPr="008C0DBB">
              <w:rPr>
                <w:lang w:eastAsia="en-US"/>
              </w:rPr>
              <w:t xml:space="preserve"> </w:t>
            </w:r>
          </w:p>
        </w:tc>
        <w:tc>
          <w:tcPr>
            <w:tcW w:w="6984" w:type="dxa"/>
            <w:tcBorders>
              <w:top w:val="nil"/>
              <w:left w:val="nil"/>
              <w:bottom w:val="nil"/>
              <w:right w:val="nil"/>
            </w:tcBorders>
          </w:tcPr>
          <w:p w14:paraId="6D09E23C" w14:textId="5C0F63D2" w:rsidR="006759AA" w:rsidRPr="008C0DBB" w:rsidRDefault="005E6CC8"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28</w:t>
            </w:r>
            <w:r w:rsidR="006759AA" w:rsidRPr="008C0DBB">
              <w:rPr>
                <w:rFonts w:asciiTheme="majorBidi" w:hAnsiTheme="majorBidi" w:cstheme="majorBidi"/>
              </w:rPr>
              <w:t>.1</w:t>
            </w:r>
            <w:r w:rsidR="006759AA" w:rsidRPr="008C0DBB">
              <w:rPr>
                <w:rFonts w:asciiTheme="majorBidi" w:hAnsiTheme="majorBidi" w:cstheme="majorBidi"/>
              </w:rPr>
              <w:tab/>
              <w:t xml:space="preserve">Lorsque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souhaite que l’Entrepreneur </w:t>
            </w:r>
            <w:r w:rsidRPr="008C0DBB">
              <w:rPr>
                <w:rFonts w:asciiTheme="majorBidi" w:hAnsiTheme="majorBidi" w:cstheme="majorBidi"/>
              </w:rPr>
              <w:t>achèv</w:t>
            </w:r>
            <w:r w:rsidR="006759AA" w:rsidRPr="008C0DBB">
              <w:rPr>
                <w:rFonts w:asciiTheme="majorBidi" w:hAnsiTheme="majorBidi" w:cstheme="majorBidi"/>
              </w:rPr>
              <w:t xml:space="preserve">e les Travaux avant la Date d’achèvement prévue,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obtiendra de l’Entrepreneur des propositions chiffrées pour l’accélération nécessaire. Si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accepte ces propositions, la Date d’achèvement prévue sera ajustée en conséquence et confirmée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par l’Entrepreneur.</w:t>
            </w:r>
          </w:p>
          <w:p w14:paraId="2F39056B" w14:textId="2D9A9B7D" w:rsidR="006759AA" w:rsidRPr="008C0DBB" w:rsidRDefault="005E6CC8" w:rsidP="005E6CC8">
            <w:pPr>
              <w:tabs>
                <w:tab w:val="left" w:pos="540"/>
              </w:tabs>
              <w:spacing w:after="180"/>
              <w:ind w:left="547" w:right="-72" w:hanging="547"/>
              <w:rPr>
                <w:rFonts w:asciiTheme="majorBidi" w:hAnsiTheme="majorBidi" w:cstheme="majorBidi"/>
              </w:rPr>
            </w:pPr>
            <w:r w:rsidRPr="008C0DBB">
              <w:rPr>
                <w:rFonts w:asciiTheme="majorBidi" w:hAnsiTheme="majorBidi" w:cstheme="majorBidi"/>
              </w:rPr>
              <w:t>28</w:t>
            </w:r>
            <w:r w:rsidR="006759AA" w:rsidRPr="008C0DBB">
              <w:rPr>
                <w:rFonts w:asciiTheme="majorBidi" w:hAnsiTheme="majorBidi" w:cstheme="majorBidi"/>
              </w:rPr>
              <w:t>.2</w:t>
            </w:r>
            <w:r w:rsidR="006759AA" w:rsidRPr="008C0DBB">
              <w:rPr>
                <w:rFonts w:asciiTheme="majorBidi" w:hAnsiTheme="majorBidi" w:cstheme="majorBidi"/>
              </w:rPr>
              <w:tab/>
              <w:t xml:space="preserve">Si les propositions </w:t>
            </w:r>
            <w:r w:rsidRPr="008C0DBB">
              <w:rPr>
                <w:rFonts w:asciiTheme="majorBidi" w:hAnsiTheme="majorBidi" w:cstheme="majorBidi"/>
              </w:rPr>
              <w:t>de prix aux fins</w:t>
            </w:r>
            <w:r w:rsidR="006759AA" w:rsidRPr="008C0DBB">
              <w:rPr>
                <w:rFonts w:asciiTheme="majorBidi" w:hAnsiTheme="majorBidi" w:cstheme="majorBidi"/>
              </w:rPr>
              <w:t xml:space="preserve"> d’accélération des travaux présentées par l’Entrepreneur sont acceptées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elles seront incorporées au </w:t>
            </w:r>
            <w:r w:rsidR="00ED16A7" w:rsidRPr="008C0DBB">
              <w:rPr>
                <w:rFonts w:asciiTheme="majorBidi" w:hAnsiTheme="majorBidi" w:cstheme="majorBidi"/>
              </w:rPr>
              <w:t>Marché</w:t>
            </w:r>
            <w:r w:rsidR="006759AA" w:rsidRPr="008C0DBB">
              <w:rPr>
                <w:rFonts w:asciiTheme="majorBidi" w:hAnsiTheme="majorBidi" w:cstheme="majorBidi"/>
              </w:rPr>
              <w:t xml:space="preserve"> et traitées comme une Variation.</w:t>
            </w:r>
          </w:p>
        </w:tc>
      </w:tr>
      <w:tr w:rsidR="006759AA" w:rsidRPr="008C0DBB" w14:paraId="3E149364" w14:textId="77777777" w:rsidTr="00ED16A7">
        <w:tc>
          <w:tcPr>
            <w:tcW w:w="2160" w:type="dxa"/>
            <w:tcBorders>
              <w:top w:val="nil"/>
              <w:left w:val="nil"/>
              <w:bottom w:val="nil"/>
              <w:right w:val="nil"/>
            </w:tcBorders>
          </w:tcPr>
          <w:p w14:paraId="242CAFDD" w14:textId="43908F4C" w:rsidR="006759AA" w:rsidRPr="008C0DBB" w:rsidRDefault="005E6CC8" w:rsidP="009A4665">
            <w:pPr>
              <w:pStyle w:val="Head42"/>
              <w:tabs>
                <w:tab w:val="clear" w:pos="360"/>
              </w:tabs>
              <w:suppressAutoHyphens/>
              <w:overflowPunct w:val="0"/>
              <w:autoSpaceDE w:val="0"/>
              <w:autoSpaceDN w:val="0"/>
              <w:adjustRightInd w:val="0"/>
              <w:textAlignment w:val="baseline"/>
              <w:rPr>
                <w:lang w:eastAsia="en-US"/>
              </w:rPr>
            </w:pPr>
            <w:bookmarkStart w:id="684" w:name="_Toc343309872"/>
            <w:bookmarkStart w:id="685" w:name="_Toc487641508"/>
            <w:r w:rsidRPr="008C0DBB">
              <w:rPr>
                <w:lang w:eastAsia="en-US"/>
              </w:rPr>
              <w:t>29</w:t>
            </w:r>
            <w:r w:rsidR="006759AA" w:rsidRPr="008C0DBB">
              <w:rPr>
                <w:lang w:eastAsia="en-US"/>
              </w:rPr>
              <w:t>.</w:t>
            </w:r>
            <w:r w:rsidR="006759AA" w:rsidRPr="008C0DBB">
              <w:rPr>
                <w:lang w:eastAsia="en-US"/>
              </w:rPr>
              <w:tab/>
            </w:r>
            <w:r w:rsidRPr="008C0DBB">
              <w:rPr>
                <w:lang w:eastAsia="en-US"/>
              </w:rPr>
              <w:t xml:space="preserve">Ajournement </w:t>
            </w:r>
            <w:r w:rsidR="006759AA" w:rsidRPr="008C0DBB">
              <w:rPr>
                <w:lang w:eastAsia="en-US"/>
              </w:rPr>
              <w:t xml:space="preserve">par </w:t>
            </w:r>
            <w:r w:rsidR="00C60F8D" w:rsidRPr="008C0DBB">
              <w:rPr>
                <w:lang w:eastAsia="en-US"/>
              </w:rPr>
              <w:t>le Directeur de Projet</w:t>
            </w:r>
            <w:bookmarkEnd w:id="684"/>
            <w:bookmarkEnd w:id="685"/>
          </w:p>
        </w:tc>
        <w:tc>
          <w:tcPr>
            <w:tcW w:w="6984" w:type="dxa"/>
            <w:tcBorders>
              <w:top w:val="nil"/>
              <w:left w:val="nil"/>
              <w:bottom w:val="nil"/>
              <w:right w:val="nil"/>
            </w:tcBorders>
          </w:tcPr>
          <w:p w14:paraId="61636B34" w14:textId="03E20234" w:rsidR="006759AA" w:rsidRPr="008C0DBB" w:rsidRDefault="005E6CC8"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29</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donner des instructions à l’Entrepreneur de retarder le commencement ou la poursuite d’une activité dans le cadre des Travaux.</w:t>
            </w:r>
          </w:p>
        </w:tc>
      </w:tr>
      <w:tr w:rsidR="006759AA" w:rsidRPr="008C0DBB" w14:paraId="5643EB7C" w14:textId="77777777" w:rsidTr="00ED16A7">
        <w:tc>
          <w:tcPr>
            <w:tcW w:w="2160" w:type="dxa"/>
            <w:tcBorders>
              <w:top w:val="nil"/>
              <w:left w:val="nil"/>
              <w:bottom w:val="nil"/>
              <w:right w:val="nil"/>
            </w:tcBorders>
          </w:tcPr>
          <w:p w14:paraId="36673394" w14:textId="0A135991" w:rsidR="006759AA" w:rsidRPr="008C0DBB" w:rsidRDefault="005E6CC8" w:rsidP="00842FAA">
            <w:pPr>
              <w:pStyle w:val="Head42"/>
              <w:tabs>
                <w:tab w:val="clear" w:pos="360"/>
              </w:tabs>
              <w:suppressAutoHyphens/>
              <w:overflowPunct w:val="0"/>
              <w:autoSpaceDE w:val="0"/>
              <w:autoSpaceDN w:val="0"/>
              <w:adjustRightInd w:val="0"/>
              <w:spacing w:after="0"/>
              <w:textAlignment w:val="baseline"/>
              <w:rPr>
                <w:lang w:eastAsia="en-US"/>
              </w:rPr>
            </w:pPr>
            <w:bookmarkStart w:id="686" w:name="_Toc343309873"/>
            <w:bookmarkStart w:id="687" w:name="_Toc487641509"/>
            <w:r w:rsidRPr="008C0DBB">
              <w:rPr>
                <w:lang w:eastAsia="en-US"/>
              </w:rPr>
              <w:t>30</w:t>
            </w:r>
            <w:r w:rsidR="006759AA" w:rsidRPr="008C0DBB">
              <w:rPr>
                <w:lang w:eastAsia="en-US"/>
              </w:rPr>
              <w:t>.</w:t>
            </w:r>
            <w:r w:rsidR="006759AA" w:rsidRPr="008C0DBB">
              <w:rPr>
                <w:lang w:eastAsia="en-US"/>
              </w:rPr>
              <w:tab/>
              <w:t>Réunions de gestion</w:t>
            </w:r>
            <w:bookmarkEnd w:id="686"/>
            <w:bookmarkEnd w:id="687"/>
          </w:p>
        </w:tc>
        <w:tc>
          <w:tcPr>
            <w:tcW w:w="6984" w:type="dxa"/>
            <w:tcBorders>
              <w:top w:val="nil"/>
              <w:left w:val="nil"/>
              <w:bottom w:val="nil"/>
              <w:right w:val="nil"/>
            </w:tcBorders>
          </w:tcPr>
          <w:p w14:paraId="30327CD9" w14:textId="69EFF8EE" w:rsidR="006759AA" w:rsidRPr="008C0DBB" w:rsidRDefault="005E6CC8" w:rsidP="005E6CC8">
            <w:pPr>
              <w:tabs>
                <w:tab w:val="left" w:pos="540"/>
              </w:tabs>
              <w:ind w:left="547" w:right="-72" w:hanging="547"/>
              <w:rPr>
                <w:rFonts w:asciiTheme="majorBidi" w:hAnsiTheme="majorBidi" w:cstheme="majorBidi"/>
              </w:rPr>
            </w:pPr>
            <w:r w:rsidRPr="008C0DBB">
              <w:rPr>
                <w:rFonts w:asciiTheme="majorBidi" w:hAnsiTheme="majorBidi" w:cstheme="majorBidi"/>
              </w:rPr>
              <w:t>30</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ou l’Entrepreneur pourront demander à l’autre partie de participer à une réunion de gestion. Une réunion de gestion a pour but d’examiner le</w:t>
            </w:r>
            <w:r w:rsidR="00BA452B" w:rsidRPr="008C0DBB">
              <w:rPr>
                <w:rFonts w:asciiTheme="majorBidi" w:hAnsiTheme="majorBidi" w:cstheme="majorBidi"/>
              </w:rPr>
              <w:t xml:space="preserve"> programme</w:t>
            </w:r>
            <w:r w:rsidR="006759AA" w:rsidRPr="008C0DBB">
              <w:rPr>
                <w:rFonts w:asciiTheme="majorBidi" w:hAnsiTheme="majorBidi" w:cstheme="majorBidi"/>
              </w:rPr>
              <w:t xml:space="preserve"> du travail restant et de traiter des questions soulevées dans le cadre de la procédure de </w:t>
            </w:r>
            <w:r w:rsidR="00BA452B" w:rsidRPr="008C0DBB">
              <w:rPr>
                <w:rFonts w:asciiTheme="majorBidi" w:hAnsiTheme="majorBidi" w:cstheme="majorBidi"/>
              </w:rPr>
              <w:t>préavis notifiés par l’Entrepreneur</w:t>
            </w:r>
            <w:r w:rsidR="006759AA" w:rsidRPr="008C0DBB">
              <w:rPr>
                <w:rFonts w:asciiTheme="majorBidi" w:hAnsiTheme="majorBidi" w:cstheme="majorBidi"/>
              </w:rPr>
              <w:t xml:space="preserve">. </w:t>
            </w:r>
          </w:p>
          <w:p w14:paraId="1BEC60A2" w14:textId="7F60AA05"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30</w:t>
            </w:r>
            <w:r w:rsidR="006759AA" w:rsidRPr="008C0DBB">
              <w:rPr>
                <w:rFonts w:asciiTheme="majorBidi" w:hAnsiTheme="majorBidi" w:cstheme="majorBidi"/>
              </w:rPr>
              <w:t>.2</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dressera le procès-verbal des réunions de gestion et remettra des copies aux participants et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décidera des responsabilités </w:t>
            </w:r>
            <w:r w:rsidRPr="008C0DBB">
              <w:rPr>
                <w:rFonts w:asciiTheme="majorBidi" w:hAnsiTheme="majorBidi" w:cstheme="majorBidi"/>
              </w:rPr>
              <w:t>des</w:t>
            </w:r>
            <w:r w:rsidR="006759AA" w:rsidRPr="008C0DBB">
              <w:rPr>
                <w:rFonts w:asciiTheme="majorBidi" w:hAnsiTheme="majorBidi" w:cstheme="majorBidi"/>
              </w:rPr>
              <w:t xml:space="preserve"> parti</w:t>
            </w:r>
            <w:r w:rsidRPr="008C0DBB">
              <w:rPr>
                <w:rFonts w:asciiTheme="majorBidi" w:hAnsiTheme="majorBidi" w:cstheme="majorBidi"/>
              </w:rPr>
              <w:t xml:space="preserve">es concernant les actions à prendre </w:t>
            </w:r>
            <w:r w:rsidR="006759AA" w:rsidRPr="008C0DBB">
              <w:rPr>
                <w:rFonts w:asciiTheme="majorBidi" w:hAnsiTheme="majorBidi" w:cstheme="majorBidi"/>
              </w:rPr>
              <w:t>soit lors de la réunion, soit après celle-ci</w:t>
            </w:r>
            <w:r w:rsidRPr="008C0DBB">
              <w:rPr>
                <w:rFonts w:asciiTheme="majorBidi" w:hAnsiTheme="majorBidi" w:cstheme="majorBidi"/>
              </w:rPr>
              <w:t>,</w:t>
            </w:r>
            <w:r w:rsidR="006759AA" w:rsidRPr="008C0DBB">
              <w:rPr>
                <w:rFonts w:asciiTheme="majorBidi" w:hAnsiTheme="majorBidi" w:cstheme="majorBidi"/>
              </w:rPr>
              <w:t xml:space="preserve"> et transmettra ses décisions par écrit à tous les participants.</w:t>
            </w:r>
          </w:p>
        </w:tc>
      </w:tr>
      <w:tr w:rsidR="006759AA" w:rsidRPr="008C0DBB" w14:paraId="1CF200C7" w14:textId="77777777" w:rsidTr="00ED16A7">
        <w:tc>
          <w:tcPr>
            <w:tcW w:w="2160" w:type="dxa"/>
            <w:tcBorders>
              <w:top w:val="nil"/>
              <w:left w:val="nil"/>
              <w:bottom w:val="nil"/>
              <w:right w:val="nil"/>
            </w:tcBorders>
          </w:tcPr>
          <w:p w14:paraId="06ADDC93" w14:textId="258DF9D5" w:rsidR="006759AA" w:rsidRPr="008C0DBB" w:rsidRDefault="00BA452B" w:rsidP="00842FAA">
            <w:pPr>
              <w:pStyle w:val="Head42"/>
              <w:tabs>
                <w:tab w:val="clear" w:pos="360"/>
              </w:tabs>
              <w:suppressAutoHyphens/>
              <w:overflowPunct w:val="0"/>
              <w:autoSpaceDE w:val="0"/>
              <w:autoSpaceDN w:val="0"/>
              <w:adjustRightInd w:val="0"/>
              <w:spacing w:after="0"/>
              <w:textAlignment w:val="baseline"/>
              <w:rPr>
                <w:lang w:eastAsia="en-US"/>
              </w:rPr>
            </w:pPr>
            <w:bookmarkStart w:id="688" w:name="_Toc487641510"/>
            <w:bookmarkStart w:id="689" w:name="_Toc343309874"/>
            <w:r w:rsidRPr="008C0DBB">
              <w:rPr>
                <w:lang w:eastAsia="en-US"/>
              </w:rPr>
              <w:lastRenderedPageBreak/>
              <w:t>31</w:t>
            </w:r>
            <w:r w:rsidR="006759AA" w:rsidRPr="008C0DBB">
              <w:rPr>
                <w:lang w:eastAsia="en-US"/>
              </w:rPr>
              <w:t>.</w:t>
            </w:r>
            <w:r w:rsidR="006759AA" w:rsidRPr="008C0DBB">
              <w:rPr>
                <w:lang w:eastAsia="en-US"/>
              </w:rPr>
              <w:tab/>
              <w:t>Pré</w:t>
            </w:r>
            <w:r w:rsidRPr="008C0DBB">
              <w:rPr>
                <w:lang w:eastAsia="en-US"/>
              </w:rPr>
              <w:t>avi</w:t>
            </w:r>
            <w:r w:rsidR="006759AA" w:rsidRPr="008C0DBB">
              <w:rPr>
                <w:lang w:eastAsia="en-US"/>
              </w:rPr>
              <w:t>s</w:t>
            </w:r>
            <w:bookmarkEnd w:id="688"/>
            <w:r w:rsidR="006759AA" w:rsidRPr="008C0DBB">
              <w:rPr>
                <w:lang w:eastAsia="en-US"/>
              </w:rPr>
              <w:t xml:space="preserve"> </w:t>
            </w:r>
            <w:bookmarkEnd w:id="689"/>
          </w:p>
        </w:tc>
        <w:tc>
          <w:tcPr>
            <w:tcW w:w="6984" w:type="dxa"/>
            <w:tcBorders>
              <w:top w:val="nil"/>
              <w:left w:val="nil"/>
              <w:bottom w:val="nil"/>
              <w:right w:val="nil"/>
            </w:tcBorders>
          </w:tcPr>
          <w:p w14:paraId="56F3B5CA" w14:textId="4DDEB766" w:rsidR="006759AA" w:rsidRPr="008C0DBB" w:rsidRDefault="00BA452B" w:rsidP="00ED16A7">
            <w:pPr>
              <w:tabs>
                <w:tab w:val="left" w:pos="540"/>
              </w:tabs>
              <w:ind w:left="547" w:right="-72" w:hanging="547"/>
              <w:rPr>
                <w:rFonts w:asciiTheme="majorBidi" w:hAnsiTheme="majorBidi" w:cstheme="majorBidi"/>
              </w:rPr>
            </w:pPr>
            <w:r w:rsidRPr="008C0DBB">
              <w:rPr>
                <w:rFonts w:asciiTheme="majorBidi" w:hAnsiTheme="majorBidi" w:cstheme="majorBidi"/>
              </w:rPr>
              <w:t>31</w:t>
            </w:r>
            <w:r w:rsidR="006759AA" w:rsidRPr="008C0DBB">
              <w:rPr>
                <w:rFonts w:asciiTheme="majorBidi" w:hAnsiTheme="majorBidi" w:cstheme="majorBidi"/>
              </w:rPr>
              <w:t>.1</w:t>
            </w:r>
            <w:r w:rsidR="006759AA" w:rsidRPr="008C0DBB">
              <w:rPr>
                <w:rFonts w:asciiTheme="majorBidi" w:hAnsiTheme="majorBidi" w:cstheme="majorBidi"/>
              </w:rPr>
              <w:tab/>
              <w:t xml:space="preserve">L’Entrepreneur </w:t>
            </w:r>
            <w:r w:rsidRPr="008C0DBB">
              <w:rPr>
                <w:rFonts w:asciiTheme="majorBidi" w:hAnsiTheme="majorBidi" w:cstheme="majorBidi"/>
              </w:rPr>
              <w:t>donne</w:t>
            </w:r>
            <w:r w:rsidR="006759AA" w:rsidRPr="008C0DBB">
              <w:rPr>
                <w:rFonts w:asciiTheme="majorBidi" w:hAnsiTheme="majorBidi" w:cstheme="majorBidi"/>
              </w:rPr>
              <w:t xml:space="preserve">ra </w:t>
            </w:r>
            <w:r w:rsidRPr="008C0DBB">
              <w:rPr>
                <w:rFonts w:asciiTheme="majorBidi" w:hAnsiTheme="majorBidi" w:cstheme="majorBidi"/>
              </w:rPr>
              <w:t>préavis au</w:t>
            </w:r>
            <w:r w:rsidR="00C60F8D" w:rsidRPr="008C0DBB">
              <w:rPr>
                <w:rFonts w:asciiTheme="majorBidi" w:hAnsiTheme="majorBidi" w:cstheme="majorBidi"/>
              </w:rPr>
              <w:t xml:space="preserve"> Directeur de Projet</w:t>
            </w:r>
            <w:r w:rsidRPr="008C0DBB">
              <w:rPr>
                <w:rFonts w:asciiTheme="majorBidi" w:hAnsiTheme="majorBidi" w:cstheme="majorBidi"/>
              </w:rPr>
              <w:t>,</w:t>
            </w:r>
            <w:r w:rsidR="006759AA" w:rsidRPr="008C0DBB">
              <w:rPr>
                <w:rFonts w:asciiTheme="majorBidi" w:hAnsiTheme="majorBidi" w:cstheme="majorBidi"/>
              </w:rPr>
              <w:t xml:space="preserve"> le plus rapidement possible</w:t>
            </w:r>
            <w:r w:rsidRPr="008C0DBB">
              <w:rPr>
                <w:rFonts w:asciiTheme="majorBidi" w:hAnsiTheme="majorBidi" w:cstheme="majorBidi"/>
              </w:rPr>
              <w:t>,</w:t>
            </w:r>
            <w:r w:rsidR="006759AA" w:rsidRPr="008C0DBB">
              <w:rPr>
                <w:rFonts w:asciiTheme="majorBidi" w:hAnsiTheme="majorBidi" w:cstheme="majorBidi"/>
              </w:rPr>
              <w:t xml:space="preserve"> d’événements futurs probables ou de circonstances qui pourraient avoir des effets négatifs sur la qualité du travail, entraîner une augmentation du Prix du </w:t>
            </w:r>
            <w:r w:rsidR="00ED16A7" w:rsidRPr="008C0DBB">
              <w:rPr>
                <w:rFonts w:asciiTheme="majorBidi" w:hAnsiTheme="majorBidi" w:cstheme="majorBidi"/>
              </w:rPr>
              <w:t>Marché</w:t>
            </w:r>
            <w:r w:rsidR="006759AA" w:rsidRPr="008C0DBB">
              <w:rPr>
                <w:rFonts w:asciiTheme="majorBidi" w:hAnsiTheme="majorBidi" w:cstheme="majorBidi"/>
              </w:rPr>
              <w:t xml:space="preserve"> ou retarder l’exécution des Travaux.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demander à l’Entrepreneur de fournir un estimatif des effets attendus des événements ou circonstances futures sur le Prix du </w:t>
            </w:r>
            <w:r w:rsidR="00ED16A7" w:rsidRPr="008C0DBB">
              <w:rPr>
                <w:rFonts w:asciiTheme="majorBidi" w:hAnsiTheme="majorBidi" w:cstheme="majorBidi"/>
              </w:rPr>
              <w:t>Marché</w:t>
            </w:r>
            <w:r w:rsidR="006759AA" w:rsidRPr="008C0DBB">
              <w:rPr>
                <w:rFonts w:asciiTheme="majorBidi" w:hAnsiTheme="majorBidi" w:cstheme="majorBidi"/>
              </w:rPr>
              <w:t xml:space="preserve"> et sur la Date d’achèvement. L’Entrepreneur fournira cet estimatif dès que raisonnablement possible.</w:t>
            </w:r>
          </w:p>
          <w:p w14:paraId="5E91DDAC" w14:textId="7FAED999"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31</w:t>
            </w:r>
            <w:r w:rsidR="006759AA" w:rsidRPr="008C0DBB">
              <w:rPr>
                <w:rFonts w:asciiTheme="majorBidi" w:hAnsiTheme="majorBidi" w:cstheme="majorBidi"/>
              </w:rPr>
              <w:t>.2</w:t>
            </w:r>
            <w:r w:rsidR="006759AA" w:rsidRPr="008C0DBB">
              <w:rPr>
                <w:rFonts w:asciiTheme="majorBidi" w:hAnsiTheme="majorBidi" w:cstheme="majorBidi"/>
              </w:rPr>
              <w:tab/>
              <w:t xml:space="preserve">L’Entrepreneur coopérera avec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afin d’élaborer et d’examiner des propositions visant à éviter ou à mitiger les effets de ces événements ou de ces circonstances</w:t>
            </w:r>
            <w:r w:rsidR="009B2302" w:rsidRPr="008C0DBB">
              <w:rPr>
                <w:rFonts w:asciiTheme="majorBidi" w:hAnsiTheme="majorBidi" w:cstheme="majorBidi"/>
              </w:rPr>
              <w:t> ;</w:t>
            </w:r>
            <w:r w:rsidR="006759AA" w:rsidRPr="008C0DBB">
              <w:rPr>
                <w:rFonts w:asciiTheme="majorBidi" w:hAnsiTheme="majorBidi" w:cstheme="majorBidi"/>
              </w:rPr>
              <w:t xml:space="preserve"> il coopérera en outre lors de la mise en </w:t>
            </w:r>
            <w:r w:rsidRPr="008C0DBB">
              <w:rPr>
                <w:rFonts w:asciiTheme="majorBidi" w:hAnsiTheme="majorBidi" w:cstheme="majorBidi"/>
              </w:rPr>
              <w:t>œuvre</w:t>
            </w:r>
            <w:r w:rsidR="006759AA" w:rsidRPr="008C0DBB">
              <w:rPr>
                <w:rFonts w:asciiTheme="majorBidi" w:hAnsiTheme="majorBidi" w:cstheme="majorBidi"/>
              </w:rPr>
              <w:t xml:space="preserve"> des instructions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qui pourraient en résulter.</w:t>
            </w:r>
          </w:p>
        </w:tc>
      </w:tr>
    </w:tbl>
    <w:p w14:paraId="310B7DD2" w14:textId="77777777" w:rsidR="006759AA" w:rsidRPr="008C0DBB" w:rsidRDefault="006759AA" w:rsidP="009A4665">
      <w:pPr>
        <w:pStyle w:val="Head41"/>
        <w:suppressAutoHyphens/>
        <w:overflowPunct w:val="0"/>
        <w:autoSpaceDE w:val="0"/>
        <w:autoSpaceDN w:val="0"/>
        <w:adjustRightInd w:val="0"/>
        <w:spacing w:before="120"/>
        <w:ind w:left="0" w:firstLine="0"/>
        <w:textAlignment w:val="baseline"/>
        <w:rPr>
          <w:lang w:eastAsia="en-US"/>
        </w:rPr>
      </w:pPr>
      <w:bookmarkStart w:id="690" w:name="_Toc343309875"/>
      <w:bookmarkStart w:id="691" w:name="_Toc487641511"/>
      <w:r w:rsidRPr="008C0DBB">
        <w:rPr>
          <w:lang w:eastAsia="en-US"/>
        </w:rPr>
        <w:t>C. Contrôle de qualité</w:t>
      </w:r>
      <w:bookmarkEnd w:id="690"/>
      <w:bookmarkEnd w:id="691"/>
    </w:p>
    <w:tbl>
      <w:tblPr>
        <w:tblW w:w="0" w:type="auto"/>
        <w:tblLayout w:type="fixed"/>
        <w:tblLook w:val="0000" w:firstRow="0" w:lastRow="0" w:firstColumn="0" w:lastColumn="0" w:noHBand="0" w:noVBand="0"/>
      </w:tblPr>
      <w:tblGrid>
        <w:gridCol w:w="2160"/>
        <w:gridCol w:w="6984"/>
      </w:tblGrid>
      <w:tr w:rsidR="006759AA" w:rsidRPr="008C0DBB" w14:paraId="658431B2" w14:textId="77777777" w:rsidTr="00ED16A7">
        <w:tc>
          <w:tcPr>
            <w:tcW w:w="2160" w:type="dxa"/>
            <w:tcBorders>
              <w:top w:val="nil"/>
              <w:left w:val="nil"/>
              <w:bottom w:val="nil"/>
              <w:right w:val="nil"/>
            </w:tcBorders>
          </w:tcPr>
          <w:p w14:paraId="4D3B82F4" w14:textId="06887D91" w:rsidR="006759AA" w:rsidRPr="008C0DBB" w:rsidRDefault="00BA452B" w:rsidP="00842FAA">
            <w:pPr>
              <w:pStyle w:val="Head42"/>
              <w:tabs>
                <w:tab w:val="clear" w:pos="360"/>
              </w:tabs>
              <w:suppressAutoHyphens/>
              <w:overflowPunct w:val="0"/>
              <w:autoSpaceDE w:val="0"/>
              <w:autoSpaceDN w:val="0"/>
              <w:adjustRightInd w:val="0"/>
              <w:spacing w:after="0"/>
              <w:textAlignment w:val="baseline"/>
              <w:rPr>
                <w:lang w:eastAsia="en-US"/>
              </w:rPr>
            </w:pPr>
            <w:bookmarkStart w:id="692" w:name="_Toc343309876"/>
            <w:bookmarkStart w:id="693" w:name="_Toc487641512"/>
            <w:r w:rsidRPr="008C0DBB">
              <w:rPr>
                <w:lang w:eastAsia="en-US"/>
              </w:rPr>
              <w:t>32</w:t>
            </w:r>
            <w:r w:rsidR="006759AA" w:rsidRPr="008C0DBB">
              <w:rPr>
                <w:lang w:eastAsia="en-US"/>
              </w:rPr>
              <w:t>.</w:t>
            </w:r>
            <w:r w:rsidR="006759AA" w:rsidRPr="008C0DBB">
              <w:rPr>
                <w:lang w:eastAsia="en-US"/>
              </w:rPr>
              <w:tab/>
              <w:t>Identification des défauts.</w:t>
            </w:r>
            <w:bookmarkEnd w:id="692"/>
            <w:bookmarkEnd w:id="693"/>
          </w:p>
        </w:tc>
        <w:tc>
          <w:tcPr>
            <w:tcW w:w="6984" w:type="dxa"/>
            <w:tcBorders>
              <w:top w:val="nil"/>
              <w:left w:val="nil"/>
              <w:bottom w:val="nil"/>
              <w:right w:val="nil"/>
            </w:tcBorders>
          </w:tcPr>
          <w:p w14:paraId="7F1BB88F" w14:textId="69147EFE"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32.1</w:t>
            </w:r>
            <w:r w:rsidRPr="008C0DBB">
              <w:rPr>
                <w:rFonts w:asciiTheme="majorBidi" w:hAnsiTheme="majorBidi" w:cstheme="majorBidi"/>
              </w:rPr>
              <w:tab/>
              <w:t>Le Directeur de Projet</w:t>
            </w:r>
            <w:r w:rsidR="006759AA" w:rsidRPr="008C0DBB">
              <w:rPr>
                <w:rFonts w:asciiTheme="majorBidi" w:hAnsiTheme="majorBidi" w:cstheme="majorBidi"/>
              </w:rPr>
              <w:t xml:space="preserve"> examinera le travail de l’Entrepreneur et le notifiera de tout défaut qu’il découvrirait. Ces vérifications n’affecteront pas les responsabilités de l’Entrepreneur.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instruire l’Entrepreneur de chercher un défaut et de découvrir et de tester tout élément du travail qui pourrait, à son avis, présenter un défaut.</w:t>
            </w:r>
          </w:p>
        </w:tc>
      </w:tr>
      <w:tr w:rsidR="006759AA" w:rsidRPr="008C0DBB" w14:paraId="26E15ECA" w14:textId="77777777" w:rsidTr="00ED16A7">
        <w:tc>
          <w:tcPr>
            <w:tcW w:w="2160" w:type="dxa"/>
            <w:tcBorders>
              <w:top w:val="nil"/>
              <w:left w:val="nil"/>
              <w:bottom w:val="nil"/>
              <w:right w:val="nil"/>
            </w:tcBorders>
          </w:tcPr>
          <w:p w14:paraId="1B735B4C" w14:textId="4BF226AD" w:rsidR="006759AA" w:rsidRPr="008C0DBB" w:rsidRDefault="00BA452B" w:rsidP="00842FAA">
            <w:pPr>
              <w:pStyle w:val="Head42"/>
              <w:tabs>
                <w:tab w:val="clear" w:pos="360"/>
              </w:tabs>
              <w:suppressAutoHyphens/>
              <w:overflowPunct w:val="0"/>
              <w:autoSpaceDE w:val="0"/>
              <w:autoSpaceDN w:val="0"/>
              <w:adjustRightInd w:val="0"/>
              <w:spacing w:after="0"/>
              <w:textAlignment w:val="baseline"/>
              <w:rPr>
                <w:lang w:eastAsia="en-US"/>
              </w:rPr>
            </w:pPr>
            <w:bookmarkStart w:id="694" w:name="_Toc343309877"/>
            <w:bookmarkStart w:id="695" w:name="_Toc487641513"/>
            <w:r w:rsidRPr="008C0DBB">
              <w:rPr>
                <w:lang w:eastAsia="en-US"/>
              </w:rPr>
              <w:t>33</w:t>
            </w:r>
            <w:r w:rsidR="006759AA" w:rsidRPr="008C0DBB">
              <w:rPr>
                <w:lang w:eastAsia="en-US"/>
              </w:rPr>
              <w:t>.</w:t>
            </w:r>
            <w:r w:rsidR="006759AA" w:rsidRPr="008C0DBB">
              <w:rPr>
                <w:lang w:eastAsia="en-US"/>
              </w:rPr>
              <w:tab/>
            </w:r>
            <w:r w:rsidRPr="008C0DBB">
              <w:rPr>
                <w:lang w:eastAsia="en-US"/>
              </w:rPr>
              <w:t>Essai</w:t>
            </w:r>
            <w:r w:rsidR="006759AA" w:rsidRPr="008C0DBB">
              <w:rPr>
                <w:lang w:eastAsia="en-US"/>
              </w:rPr>
              <w:t>s</w:t>
            </w:r>
            <w:bookmarkEnd w:id="694"/>
            <w:bookmarkEnd w:id="695"/>
          </w:p>
        </w:tc>
        <w:tc>
          <w:tcPr>
            <w:tcW w:w="6984" w:type="dxa"/>
            <w:tcBorders>
              <w:top w:val="nil"/>
              <w:left w:val="nil"/>
              <w:bottom w:val="nil"/>
              <w:right w:val="nil"/>
            </w:tcBorders>
          </w:tcPr>
          <w:p w14:paraId="33824016" w14:textId="426C7D46"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33</w:t>
            </w:r>
            <w:r w:rsidR="006759AA" w:rsidRPr="008C0DBB">
              <w:rPr>
                <w:rFonts w:asciiTheme="majorBidi" w:hAnsiTheme="majorBidi" w:cstheme="majorBidi"/>
              </w:rPr>
              <w:t>.1</w:t>
            </w:r>
            <w:r w:rsidR="006759AA" w:rsidRPr="008C0DBB">
              <w:rPr>
                <w:rFonts w:asciiTheme="majorBidi" w:hAnsiTheme="majorBidi" w:cstheme="majorBidi"/>
              </w:rPr>
              <w:tab/>
              <w:t xml:space="preserve">Si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charge l’Entrepreneur de </w:t>
            </w:r>
            <w:r w:rsidRPr="008C0DBB">
              <w:rPr>
                <w:rFonts w:asciiTheme="majorBidi" w:hAnsiTheme="majorBidi" w:cstheme="majorBidi"/>
              </w:rPr>
              <w:t>réaliser un essai non prévu</w:t>
            </w:r>
            <w:r w:rsidR="006759AA" w:rsidRPr="008C0DBB">
              <w:rPr>
                <w:rFonts w:asciiTheme="majorBidi" w:hAnsiTheme="majorBidi" w:cstheme="majorBidi"/>
              </w:rPr>
              <w:t xml:space="preserve"> dans les Spécifications techniques afin de vérifier si un élément du travail présente un défaut et que le résultat de l’</w:t>
            </w:r>
            <w:r w:rsidRPr="008C0DBB">
              <w:rPr>
                <w:rFonts w:asciiTheme="majorBidi" w:hAnsiTheme="majorBidi" w:cstheme="majorBidi"/>
              </w:rPr>
              <w:t>essai</w:t>
            </w:r>
            <w:r w:rsidR="006759AA" w:rsidRPr="008C0DBB">
              <w:rPr>
                <w:rFonts w:asciiTheme="majorBidi" w:hAnsiTheme="majorBidi" w:cstheme="majorBidi"/>
              </w:rPr>
              <w:t xml:space="preserve"> est positif, l’Entrepreneur devra assumer le coût de cette inspection et de tous les échantillonnages. En l’absence de Défaut, </w:t>
            </w:r>
            <w:r w:rsidRPr="008C0DBB">
              <w:rPr>
                <w:rFonts w:asciiTheme="majorBidi" w:hAnsiTheme="majorBidi" w:cstheme="majorBidi"/>
              </w:rPr>
              <w:t>l’essai sera assimilé</w:t>
            </w:r>
            <w:r w:rsidR="006759AA" w:rsidRPr="008C0DBB">
              <w:rPr>
                <w:rFonts w:asciiTheme="majorBidi" w:hAnsiTheme="majorBidi" w:cstheme="majorBidi"/>
              </w:rPr>
              <w:t xml:space="preserve"> à un </w:t>
            </w:r>
            <w:r w:rsidRPr="008C0DBB">
              <w:rPr>
                <w:rFonts w:asciiTheme="majorBidi" w:hAnsiTheme="majorBidi" w:cstheme="majorBidi"/>
              </w:rPr>
              <w:t>E</w:t>
            </w:r>
            <w:r w:rsidR="006759AA" w:rsidRPr="008C0DBB">
              <w:rPr>
                <w:rFonts w:asciiTheme="majorBidi" w:hAnsiTheme="majorBidi" w:cstheme="majorBidi"/>
              </w:rPr>
              <w:t>vénement donnant droit à compensation.</w:t>
            </w:r>
          </w:p>
        </w:tc>
      </w:tr>
      <w:tr w:rsidR="006759AA" w:rsidRPr="008C0DBB" w14:paraId="3C620FE8" w14:textId="77777777" w:rsidTr="00ED16A7">
        <w:tc>
          <w:tcPr>
            <w:tcW w:w="2160" w:type="dxa"/>
            <w:tcBorders>
              <w:top w:val="nil"/>
              <w:left w:val="nil"/>
              <w:bottom w:val="nil"/>
              <w:right w:val="nil"/>
            </w:tcBorders>
          </w:tcPr>
          <w:p w14:paraId="2EFE3A35" w14:textId="5BF23D23" w:rsidR="006759AA" w:rsidRPr="008C0DBB" w:rsidRDefault="00BA452B" w:rsidP="009A4665">
            <w:pPr>
              <w:pStyle w:val="Head42"/>
              <w:tabs>
                <w:tab w:val="clear" w:pos="360"/>
              </w:tabs>
              <w:suppressAutoHyphens/>
              <w:overflowPunct w:val="0"/>
              <w:autoSpaceDE w:val="0"/>
              <w:autoSpaceDN w:val="0"/>
              <w:adjustRightInd w:val="0"/>
              <w:spacing w:after="0"/>
              <w:textAlignment w:val="baseline"/>
              <w:rPr>
                <w:lang w:eastAsia="en-US"/>
              </w:rPr>
            </w:pPr>
            <w:bookmarkStart w:id="696" w:name="_Toc343309878"/>
            <w:bookmarkStart w:id="697" w:name="_Toc487641514"/>
            <w:r w:rsidRPr="008C0DBB">
              <w:rPr>
                <w:lang w:eastAsia="en-US"/>
              </w:rPr>
              <w:t>34</w:t>
            </w:r>
            <w:r w:rsidR="006759AA" w:rsidRPr="008C0DBB">
              <w:rPr>
                <w:lang w:eastAsia="en-US"/>
              </w:rPr>
              <w:t>.</w:t>
            </w:r>
            <w:r w:rsidR="006759AA" w:rsidRPr="008C0DBB">
              <w:rPr>
                <w:lang w:eastAsia="en-US"/>
              </w:rPr>
              <w:tab/>
              <w:t>Correction des</w:t>
            </w:r>
            <w:r w:rsidR="009A4665" w:rsidRPr="008C0DBB">
              <w:rPr>
                <w:lang w:eastAsia="en-US"/>
              </w:rPr>
              <w:t> </w:t>
            </w:r>
            <w:r w:rsidR="006759AA" w:rsidRPr="008C0DBB">
              <w:rPr>
                <w:lang w:eastAsia="en-US"/>
              </w:rPr>
              <w:t>Défauts</w:t>
            </w:r>
            <w:bookmarkEnd w:id="696"/>
            <w:bookmarkEnd w:id="697"/>
          </w:p>
        </w:tc>
        <w:tc>
          <w:tcPr>
            <w:tcW w:w="6984" w:type="dxa"/>
            <w:tcBorders>
              <w:top w:val="nil"/>
              <w:left w:val="nil"/>
              <w:bottom w:val="nil"/>
              <w:right w:val="nil"/>
            </w:tcBorders>
          </w:tcPr>
          <w:p w14:paraId="6A0BE063" w14:textId="432C8F8D" w:rsidR="006759AA" w:rsidRPr="008C0DBB" w:rsidRDefault="00BA452B" w:rsidP="00ED16A7">
            <w:pPr>
              <w:tabs>
                <w:tab w:val="left" w:pos="540"/>
              </w:tabs>
              <w:ind w:left="547" w:right="-72" w:hanging="547"/>
              <w:rPr>
                <w:rFonts w:asciiTheme="majorBidi" w:hAnsiTheme="majorBidi" w:cstheme="majorBidi"/>
              </w:rPr>
            </w:pPr>
            <w:r w:rsidRPr="008C0DBB">
              <w:rPr>
                <w:rFonts w:asciiTheme="majorBidi" w:hAnsiTheme="majorBidi" w:cstheme="majorBidi"/>
              </w:rPr>
              <w:t>34</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notifiera </w:t>
            </w:r>
            <w:r w:rsidRPr="008C0DBB">
              <w:rPr>
                <w:rFonts w:asciiTheme="majorBidi" w:hAnsiTheme="majorBidi" w:cstheme="majorBidi"/>
              </w:rPr>
              <w:t xml:space="preserve">à </w:t>
            </w:r>
            <w:r w:rsidR="006759AA" w:rsidRPr="008C0DBB">
              <w:rPr>
                <w:rFonts w:asciiTheme="majorBidi" w:hAnsiTheme="majorBidi" w:cstheme="majorBidi"/>
              </w:rPr>
              <w:t xml:space="preserve">l’Entrepreneur tout Défaut avant la fin de la Période de garantie, qui commence au moment de l’Achèvement et qui est </w:t>
            </w:r>
            <w:r w:rsidR="006759AA" w:rsidRPr="008C0DBB">
              <w:rPr>
                <w:rFonts w:asciiTheme="majorBidi" w:hAnsiTheme="majorBidi" w:cstheme="majorBidi"/>
                <w:b/>
              </w:rPr>
              <w:t xml:space="preserve">définie 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La période de garantie sera</w:t>
            </w:r>
            <w:r w:rsidR="00A819B2" w:rsidRPr="008C0DBB">
              <w:rPr>
                <w:rFonts w:asciiTheme="majorBidi" w:hAnsiTheme="majorBidi" w:cstheme="majorBidi"/>
              </w:rPr>
              <w:t xml:space="preserve"> prolongée jusqu’à correction des</w:t>
            </w:r>
            <w:r w:rsidR="006759AA" w:rsidRPr="008C0DBB">
              <w:rPr>
                <w:rFonts w:asciiTheme="majorBidi" w:hAnsiTheme="majorBidi" w:cstheme="majorBidi"/>
              </w:rPr>
              <w:t xml:space="preserve"> Défaut</w:t>
            </w:r>
            <w:r w:rsidR="00A819B2" w:rsidRPr="008C0DBB">
              <w:rPr>
                <w:rFonts w:asciiTheme="majorBidi" w:hAnsiTheme="majorBidi" w:cstheme="majorBidi"/>
              </w:rPr>
              <w:t>s</w:t>
            </w:r>
            <w:r w:rsidR="006759AA" w:rsidRPr="008C0DBB">
              <w:rPr>
                <w:rFonts w:asciiTheme="majorBidi" w:hAnsiTheme="majorBidi" w:cstheme="majorBidi"/>
              </w:rPr>
              <w:t>.</w:t>
            </w:r>
          </w:p>
          <w:p w14:paraId="64AC2DB3" w14:textId="584995B0" w:rsidR="006759AA" w:rsidRPr="008C0DBB" w:rsidRDefault="00BA452B" w:rsidP="00A819B2">
            <w:pPr>
              <w:tabs>
                <w:tab w:val="left" w:pos="540"/>
              </w:tabs>
              <w:ind w:left="547" w:right="-72" w:hanging="547"/>
              <w:rPr>
                <w:rFonts w:asciiTheme="majorBidi" w:hAnsiTheme="majorBidi" w:cstheme="majorBidi"/>
              </w:rPr>
            </w:pPr>
            <w:r w:rsidRPr="008C0DBB">
              <w:rPr>
                <w:rFonts w:asciiTheme="majorBidi" w:hAnsiTheme="majorBidi" w:cstheme="majorBidi"/>
              </w:rPr>
              <w:t>34</w:t>
            </w:r>
            <w:r w:rsidR="006759AA" w:rsidRPr="008C0DBB">
              <w:rPr>
                <w:rFonts w:asciiTheme="majorBidi" w:hAnsiTheme="majorBidi" w:cstheme="majorBidi"/>
              </w:rPr>
              <w:t>.2</w:t>
            </w:r>
            <w:r w:rsidR="006759AA" w:rsidRPr="008C0DBB">
              <w:rPr>
                <w:rFonts w:asciiTheme="majorBidi" w:hAnsiTheme="majorBidi" w:cstheme="majorBidi"/>
              </w:rPr>
              <w:tab/>
              <w:t xml:space="preserve">Chaque fois qu’une notification de Défaut lui sera remise, l’Entrepreneur </w:t>
            </w:r>
            <w:r w:rsidR="00A819B2" w:rsidRPr="008C0DBB">
              <w:rPr>
                <w:rFonts w:asciiTheme="majorBidi" w:hAnsiTheme="majorBidi" w:cstheme="majorBidi"/>
              </w:rPr>
              <w:t>rectifi</w:t>
            </w:r>
            <w:r w:rsidR="006759AA" w:rsidRPr="008C0DBB">
              <w:rPr>
                <w:rFonts w:asciiTheme="majorBidi" w:hAnsiTheme="majorBidi" w:cstheme="majorBidi"/>
              </w:rPr>
              <w:t xml:space="preserve">era le Défaut dans les délais spécifiés dans la notification </w:t>
            </w:r>
            <w:r w:rsidR="006134ED" w:rsidRPr="008C0DBB">
              <w:rPr>
                <w:rFonts w:asciiTheme="majorBidi" w:hAnsiTheme="majorBidi" w:cstheme="majorBidi"/>
              </w:rPr>
              <w:t>du Directeur de Projet</w:t>
            </w:r>
            <w:r w:rsidR="006759AA" w:rsidRPr="008C0DBB">
              <w:rPr>
                <w:rFonts w:asciiTheme="majorBidi" w:hAnsiTheme="majorBidi" w:cstheme="majorBidi"/>
              </w:rPr>
              <w:t>.</w:t>
            </w:r>
          </w:p>
        </w:tc>
      </w:tr>
      <w:tr w:rsidR="006759AA" w:rsidRPr="008C0DBB" w14:paraId="1098C41C" w14:textId="77777777" w:rsidTr="00ED16A7">
        <w:tc>
          <w:tcPr>
            <w:tcW w:w="2160" w:type="dxa"/>
            <w:tcBorders>
              <w:top w:val="nil"/>
              <w:left w:val="nil"/>
              <w:bottom w:val="nil"/>
              <w:right w:val="nil"/>
            </w:tcBorders>
          </w:tcPr>
          <w:p w14:paraId="190915FE" w14:textId="32E9DA2C" w:rsidR="006759AA" w:rsidRPr="008C0DBB" w:rsidRDefault="00A819B2" w:rsidP="00842FAA">
            <w:pPr>
              <w:pStyle w:val="Head42"/>
              <w:tabs>
                <w:tab w:val="clear" w:pos="360"/>
              </w:tabs>
              <w:suppressAutoHyphens/>
              <w:overflowPunct w:val="0"/>
              <w:autoSpaceDE w:val="0"/>
              <w:autoSpaceDN w:val="0"/>
              <w:adjustRightInd w:val="0"/>
              <w:spacing w:after="0"/>
              <w:textAlignment w:val="baseline"/>
              <w:rPr>
                <w:lang w:eastAsia="en-US"/>
              </w:rPr>
            </w:pPr>
            <w:bookmarkStart w:id="698" w:name="_Toc487641515"/>
            <w:bookmarkStart w:id="699" w:name="_Toc343309879"/>
            <w:r w:rsidRPr="008C0DBB">
              <w:rPr>
                <w:lang w:eastAsia="en-US"/>
              </w:rPr>
              <w:t>35</w:t>
            </w:r>
            <w:r w:rsidR="006759AA" w:rsidRPr="008C0DBB">
              <w:rPr>
                <w:lang w:eastAsia="en-US"/>
              </w:rPr>
              <w:t>.</w:t>
            </w:r>
            <w:r w:rsidR="006759AA" w:rsidRPr="008C0DBB">
              <w:rPr>
                <w:lang w:eastAsia="en-US"/>
              </w:rPr>
              <w:tab/>
              <w:t xml:space="preserve">Défauts non </w:t>
            </w:r>
            <w:r w:rsidR="00C66510" w:rsidRPr="008C0DBB">
              <w:rPr>
                <w:lang w:eastAsia="en-US"/>
              </w:rPr>
              <w:t>rectifi</w:t>
            </w:r>
            <w:r w:rsidR="006759AA" w:rsidRPr="008C0DBB">
              <w:rPr>
                <w:lang w:eastAsia="en-US"/>
              </w:rPr>
              <w:t>és</w:t>
            </w:r>
            <w:bookmarkEnd w:id="698"/>
            <w:r w:rsidR="006759AA" w:rsidRPr="008C0DBB">
              <w:rPr>
                <w:lang w:eastAsia="en-US"/>
              </w:rPr>
              <w:t xml:space="preserve"> </w:t>
            </w:r>
            <w:bookmarkEnd w:id="699"/>
          </w:p>
        </w:tc>
        <w:tc>
          <w:tcPr>
            <w:tcW w:w="6984" w:type="dxa"/>
            <w:tcBorders>
              <w:top w:val="nil"/>
              <w:left w:val="nil"/>
              <w:bottom w:val="nil"/>
              <w:right w:val="nil"/>
            </w:tcBorders>
          </w:tcPr>
          <w:p w14:paraId="0C9D7B88" w14:textId="099F2E2C" w:rsidR="006759AA" w:rsidRPr="008C0DBB" w:rsidRDefault="00A819B2" w:rsidP="00A819B2">
            <w:pPr>
              <w:tabs>
                <w:tab w:val="left" w:pos="540"/>
              </w:tabs>
              <w:ind w:left="547" w:right="-72" w:hanging="547"/>
              <w:rPr>
                <w:rFonts w:asciiTheme="majorBidi" w:hAnsiTheme="majorBidi" w:cstheme="majorBidi"/>
              </w:rPr>
            </w:pPr>
            <w:r w:rsidRPr="008C0DBB">
              <w:rPr>
                <w:rFonts w:asciiTheme="majorBidi" w:hAnsiTheme="majorBidi" w:cstheme="majorBidi"/>
              </w:rPr>
              <w:t>35</w:t>
            </w:r>
            <w:r w:rsidR="006759AA" w:rsidRPr="008C0DBB">
              <w:rPr>
                <w:rFonts w:asciiTheme="majorBidi" w:hAnsiTheme="majorBidi" w:cstheme="majorBidi"/>
              </w:rPr>
              <w:t>.1</w:t>
            </w:r>
            <w:r w:rsidR="006759AA" w:rsidRPr="008C0DBB">
              <w:rPr>
                <w:rFonts w:asciiTheme="majorBidi" w:hAnsiTheme="majorBidi" w:cstheme="majorBidi"/>
              </w:rPr>
              <w:tab/>
              <w:t xml:space="preserve">Si l’Entrepreneur ne </w:t>
            </w:r>
            <w:r w:rsidRPr="008C0DBB">
              <w:rPr>
                <w:rFonts w:asciiTheme="majorBidi" w:hAnsiTheme="majorBidi" w:cstheme="majorBidi"/>
              </w:rPr>
              <w:t>rectifi</w:t>
            </w:r>
            <w:r w:rsidR="006759AA" w:rsidRPr="008C0DBB">
              <w:rPr>
                <w:rFonts w:asciiTheme="majorBidi" w:hAnsiTheme="majorBidi" w:cstheme="majorBidi"/>
              </w:rPr>
              <w:t xml:space="preserve">e pas un Défaut dans les délais spécifiés dans la notification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celui-ci évaluera le coût de la </w:t>
            </w:r>
            <w:r w:rsidRPr="008C0DBB">
              <w:rPr>
                <w:rFonts w:asciiTheme="majorBidi" w:hAnsiTheme="majorBidi" w:cstheme="majorBidi"/>
              </w:rPr>
              <w:t>rectifica</w:t>
            </w:r>
            <w:r w:rsidR="006759AA" w:rsidRPr="008C0DBB">
              <w:rPr>
                <w:rFonts w:asciiTheme="majorBidi" w:hAnsiTheme="majorBidi" w:cstheme="majorBidi"/>
              </w:rPr>
              <w:t xml:space="preserve">tion à apporter et ce coût </w:t>
            </w:r>
            <w:r w:rsidRPr="008C0DBB">
              <w:rPr>
                <w:rFonts w:asciiTheme="majorBidi" w:hAnsiTheme="majorBidi" w:cstheme="majorBidi"/>
              </w:rPr>
              <w:t>sera facturé à</w:t>
            </w:r>
            <w:r w:rsidR="006759AA" w:rsidRPr="008C0DBB">
              <w:rPr>
                <w:rFonts w:asciiTheme="majorBidi" w:hAnsiTheme="majorBidi" w:cstheme="majorBidi"/>
              </w:rPr>
              <w:t xml:space="preserve"> l’Entrepreneur.</w:t>
            </w:r>
          </w:p>
        </w:tc>
      </w:tr>
    </w:tbl>
    <w:p w14:paraId="00D570FF" w14:textId="77777777" w:rsidR="006759AA" w:rsidRPr="008C0DBB" w:rsidRDefault="006759AA" w:rsidP="009A4665">
      <w:pPr>
        <w:pStyle w:val="Head41"/>
        <w:keepNext/>
        <w:keepLines/>
        <w:suppressAutoHyphens/>
        <w:overflowPunct w:val="0"/>
        <w:autoSpaceDE w:val="0"/>
        <w:autoSpaceDN w:val="0"/>
        <w:adjustRightInd w:val="0"/>
        <w:spacing w:before="120"/>
        <w:ind w:left="0" w:firstLine="0"/>
        <w:textAlignment w:val="baseline"/>
        <w:rPr>
          <w:lang w:eastAsia="en-US"/>
        </w:rPr>
      </w:pPr>
      <w:bookmarkStart w:id="700" w:name="_Toc343309880"/>
      <w:bookmarkStart w:id="701" w:name="_Toc487641516"/>
      <w:r w:rsidRPr="008C0DBB">
        <w:rPr>
          <w:lang w:eastAsia="en-US"/>
        </w:rPr>
        <w:lastRenderedPageBreak/>
        <w:t>D. Maîtrise des coûts</w:t>
      </w:r>
      <w:bookmarkEnd w:id="700"/>
      <w:bookmarkEnd w:id="701"/>
    </w:p>
    <w:tbl>
      <w:tblPr>
        <w:tblW w:w="0" w:type="auto"/>
        <w:tblLayout w:type="fixed"/>
        <w:tblLook w:val="0000" w:firstRow="0" w:lastRow="0" w:firstColumn="0" w:lastColumn="0" w:noHBand="0" w:noVBand="0"/>
      </w:tblPr>
      <w:tblGrid>
        <w:gridCol w:w="2160"/>
        <w:gridCol w:w="6948"/>
      </w:tblGrid>
      <w:tr w:rsidR="006759AA" w:rsidRPr="008C0DBB" w14:paraId="7E53F1DD" w14:textId="77777777" w:rsidTr="00ED16A7">
        <w:tc>
          <w:tcPr>
            <w:tcW w:w="2160" w:type="dxa"/>
            <w:tcBorders>
              <w:top w:val="nil"/>
              <w:left w:val="nil"/>
              <w:bottom w:val="nil"/>
              <w:right w:val="nil"/>
            </w:tcBorders>
          </w:tcPr>
          <w:p w14:paraId="54FEAE50" w14:textId="1FB21C79"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702" w:name="_Toc343309881"/>
            <w:bookmarkStart w:id="703" w:name="_Toc487641517"/>
            <w:r w:rsidRPr="008C0DBB">
              <w:rPr>
                <w:lang w:eastAsia="en-US"/>
              </w:rPr>
              <w:t>3</w:t>
            </w:r>
            <w:r w:rsidR="00A819B2" w:rsidRPr="008C0DBB">
              <w:rPr>
                <w:lang w:eastAsia="en-US"/>
              </w:rPr>
              <w:t>6</w:t>
            </w:r>
            <w:r w:rsidRPr="008C0DBB">
              <w:rPr>
                <w:lang w:eastAsia="en-US"/>
              </w:rPr>
              <w:t>.</w:t>
            </w:r>
            <w:r w:rsidRPr="008C0DBB">
              <w:rPr>
                <w:lang w:eastAsia="en-US"/>
              </w:rPr>
              <w:tab/>
            </w:r>
            <w:r w:rsidR="00A819B2" w:rsidRPr="008C0DBB">
              <w:rPr>
                <w:lang w:eastAsia="en-US"/>
              </w:rPr>
              <w:t>Prix du Marché</w:t>
            </w:r>
            <w:r w:rsidRPr="008C0DBB">
              <w:rPr>
                <w:b w:val="0"/>
                <w:bCs/>
                <w:vertAlign w:val="superscript"/>
                <w:lang w:eastAsia="en-US"/>
              </w:rPr>
              <w:footnoteReference w:id="32"/>
            </w:r>
            <w:bookmarkEnd w:id="702"/>
            <w:bookmarkEnd w:id="703"/>
          </w:p>
        </w:tc>
        <w:tc>
          <w:tcPr>
            <w:tcW w:w="6948" w:type="dxa"/>
            <w:tcBorders>
              <w:top w:val="nil"/>
              <w:left w:val="nil"/>
              <w:bottom w:val="nil"/>
              <w:right w:val="nil"/>
            </w:tcBorders>
          </w:tcPr>
          <w:p w14:paraId="394745F7" w14:textId="126B384A" w:rsidR="006759AA" w:rsidRPr="008C0DBB" w:rsidRDefault="00A819B2" w:rsidP="00C66510">
            <w:pPr>
              <w:tabs>
                <w:tab w:val="left" w:pos="540"/>
              </w:tabs>
              <w:ind w:left="540" w:right="-72" w:hanging="540"/>
              <w:rPr>
                <w:rFonts w:asciiTheme="majorBidi" w:hAnsiTheme="majorBidi" w:cstheme="majorBidi"/>
              </w:rPr>
            </w:pPr>
            <w:r w:rsidRPr="008C0DBB">
              <w:rPr>
                <w:rFonts w:asciiTheme="majorBidi" w:hAnsiTheme="majorBidi" w:cstheme="majorBidi"/>
              </w:rPr>
              <w:t>36.1</w:t>
            </w:r>
            <w:r w:rsidRPr="008C0DBB">
              <w:rPr>
                <w:rFonts w:asciiTheme="majorBidi" w:hAnsiTheme="majorBidi" w:cstheme="majorBidi"/>
              </w:rPr>
              <w:tab/>
              <w:t xml:space="preserve">Le </w:t>
            </w:r>
            <w:r w:rsidR="00C66510" w:rsidRPr="008C0DBB">
              <w:rPr>
                <w:rFonts w:asciiTheme="majorBidi" w:hAnsiTheme="majorBidi" w:cstheme="majorBidi"/>
              </w:rPr>
              <w:t xml:space="preserve">Bordereau des Prix et le </w:t>
            </w:r>
            <w:r w:rsidRPr="008C0DBB">
              <w:rPr>
                <w:rFonts w:asciiTheme="majorBidi" w:hAnsiTheme="majorBidi" w:cstheme="majorBidi"/>
              </w:rPr>
              <w:t>Détail</w:t>
            </w:r>
            <w:r w:rsidR="006759AA" w:rsidRPr="008C0DBB">
              <w:rPr>
                <w:rFonts w:asciiTheme="majorBidi" w:hAnsiTheme="majorBidi" w:cstheme="majorBidi"/>
              </w:rPr>
              <w:t xml:space="preserve"> quantitatif </w:t>
            </w:r>
            <w:r w:rsidRPr="008C0DBB">
              <w:rPr>
                <w:rFonts w:asciiTheme="majorBidi" w:hAnsiTheme="majorBidi" w:cstheme="majorBidi"/>
              </w:rPr>
              <w:t xml:space="preserve">et estimatif </w:t>
            </w:r>
            <w:r w:rsidR="00C66510" w:rsidRPr="008C0DBB">
              <w:rPr>
                <w:rFonts w:asciiTheme="majorBidi" w:hAnsiTheme="majorBidi" w:cstheme="majorBidi"/>
              </w:rPr>
              <w:t>comprendront</w:t>
            </w:r>
            <w:r w:rsidR="006759AA" w:rsidRPr="008C0DBB">
              <w:rPr>
                <w:rFonts w:asciiTheme="majorBidi" w:hAnsiTheme="majorBidi" w:cstheme="majorBidi"/>
              </w:rPr>
              <w:t xml:space="preserve"> les </w:t>
            </w:r>
            <w:r w:rsidRPr="008C0DBB">
              <w:rPr>
                <w:rFonts w:asciiTheme="majorBidi" w:hAnsiTheme="majorBidi" w:cstheme="majorBidi"/>
              </w:rPr>
              <w:t>postes de prix</w:t>
            </w:r>
            <w:r w:rsidR="006759AA" w:rsidRPr="008C0DBB">
              <w:rPr>
                <w:rFonts w:asciiTheme="majorBidi" w:hAnsiTheme="majorBidi" w:cstheme="majorBidi"/>
              </w:rPr>
              <w:t xml:space="preserve"> des Travaux </w:t>
            </w:r>
            <w:r w:rsidRPr="008C0DBB">
              <w:rPr>
                <w:rFonts w:asciiTheme="majorBidi" w:hAnsiTheme="majorBidi" w:cstheme="majorBidi"/>
              </w:rPr>
              <w:t>à exécuter</w:t>
            </w:r>
            <w:r w:rsidR="006759AA" w:rsidRPr="008C0DBB">
              <w:rPr>
                <w:rFonts w:asciiTheme="majorBidi" w:hAnsiTheme="majorBidi" w:cstheme="majorBidi"/>
              </w:rPr>
              <w:t xml:space="preserve"> par l’Entrepreneur.</w:t>
            </w:r>
            <w:r w:rsidR="00C66510" w:rsidRPr="008C0DBB">
              <w:rPr>
                <w:rFonts w:asciiTheme="majorBidi" w:hAnsiTheme="majorBidi" w:cstheme="majorBidi"/>
              </w:rPr>
              <w:t xml:space="preserve"> </w:t>
            </w:r>
            <w:r w:rsidR="006759AA" w:rsidRPr="008C0DBB">
              <w:rPr>
                <w:rFonts w:asciiTheme="majorBidi" w:hAnsiTheme="majorBidi" w:cstheme="majorBidi"/>
              </w:rPr>
              <w:t xml:space="preserve">Le </w:t>
            </w:r>
            <w:r w:rsidR="00C66510" w:rsidRPr="008C0DBB">
              <w:rPr>
                <w:rFonts w:asciiTheme="majorBidi" w:hAnsiTheme="majorBidi" w:cstheme="majorBidi"/>
              </w:rPr>
              <w:t xml:space="preserve">Détail quantitatif et estimatif </w:t>
            </w:r>
            <w:r w:rsidR="006759AA" w:rsidRPr="008C0DBB">
              <w:rPr>
                <w:rFonts w:asciiTheme="majorBidi" w:hAnsiTheme="majorBidi" w:cstheme="majorBidi"/>
              </w:rPr>
              <w:t xml:space="preserve">est utilisé pour calculer le Prix du </w:t>
            </w:r>
            <w:r w:rsidR="00ED16A7" w:rsidRPr="008C0DBB">
              <w:rPr>
                <w:rFonts w:asciiTheme="majorBidi" w:hAnsiTheme="majorBidi" w:cstheme="majorBidi"/>
              </w:rPr>
              <w:t>Marché</w:t>
            </w:r>
            <w:r w:rsidR="006759AA" w:rsidRPr="008C0DBB">
              <w:rPr>
                <w:rFonts w:asciiTheme="majorBidi" w:hAnsiTheme="majorBidi" w:cstheme="majorBidi"/>
              </w:rPr>
              <w:t xml:space="preserve">. L’Entrepreneur sera rémunéré au titre de la quantité de travail exécuté au taux correspondant à chaque intrant spécifié dans le </w:t>
            </w:r>
            <w:r w:rsidR="00C66510" w:rsidRPr="008C0DBB">
              <w:rPr>
                <w:rFonts w:asciiTheme="majorBidi" w:hAnsiTheme="majorBidi" w:cstheme="majorBidi"/>
              </w:rPr>
              <w:t>Bordereau des Prix et le Détail quantitatif et estimatif</w:t>
            </w:r>
            <w:r w:rsidR="006759AA" w:rsidRPr="008C0DBB">
              <w:rPr>
                <w:rFonts w:asciiTheme="majorBidi" w:hAnsiTheme="majorBidi" w:cstheme="majorBidi"/>
              </w:rPr>
              <w:t>.</w:t>
            </w:r>
          </w:p>
        </w:tc>
      </w:tr>
      <w:tr w:rsidR="006759AA" w:rsidRPr="008C0DBB" w14:paraId="13F19480" w14:textId="77777777" w:rsidTr="00ED16A7">
        <w:tc>
          <w:tcPr>
            <w:tcW w:w="2160" w:type="dxa"/>
            <w:tcBorders>
              <w:top w:val="nil"/>
              <w:left w:val="nil"/>
              <w:bottom w:val="nil"/>
              <w:right w:val="nil"/>
            </w:tcBorders>
          </w:tcPr>
          <w:p w14:paraId="7572A305" w14:textId="70F1519B" w:rsidR="006759AA" w:rsidRPr="008C0DBB" w:rsidRDefault="00C66510" w:rsidP="00842FAA">
            <w:pPr>
              <w:pStyle w:val="Head42"/>
              <w:tabs>
                <w:tab w:val="clear" w:pos="360"/>
              </w:tabs>
              <w:suppressAutoHyphens/>
              <w:overflowPunct w:val="0"/>
              <w:autoSpaceDE w:val="0"/>
              <w:autoSpaceDN w:val="0"/>
              <w:adjustRightInd w:val="0"/>
              <w:spacing w:after="0"/>
              <w:textAlignment w:val="baseline"/>
              <w:rPr>
                <w:lang w:eastAsia="en-US"/>
              </w:rPr>
            </w:pPr>
            <w:bookmarkStart w:id="704" w:name="_Toc343309882"/>
            <w:bookmarkStart w:id="705" w:name="_Toc487641518"/>
            <w:r w:rsidRPr="008C0DBB">
              <w:rPr>
                <w:lang w:eastAsia="en-US"/>
              </w:rPr>
              <w:t>37</w:t>
            </w:r>
            <w:r w:rsidR="006759AA" w:rsidRPr="008C0DBB">
              <w:rPr>
                <w:lang w:eastAsia="en-US"/>
              </w:rPr>
              <w:t>.</w:t>
            </w:r>
            <w:r w:rsidR="006759AA" w:rsidRPr="008C0DBB">
              <w:rPr>
                <w:lang w:eastAsia="en-US"/>
              </w:rPr>
              <w:tab/>
              <w:t>Modifications des quantités</w:t>
            </w:r>
            <w:r w:rsidR="006759AA" w:rsidRPr="008C0DBB">
              <w:rPr>
                <w:b w:val="0"/>
                <w:bCs/>
                <w:vertAlign w:val="superscript"/>
                <w:lang w:eastAsia="en-US"/>
              </w:rPr>
              <w:footnoteReference w:id="33"/>
            </w:r>
            <w:bookmarkEnd w:id="704"/>
            <w:bookmarkEnd w:id="705"/>
          </w:p>
        </w:tc>
        <w:tc>
          <w:tcPr>
            <w:tcW w:w="6948" w:type="dxa"/>
            <w:tcBorders>
              <w:top w:val="nil"/>
              <w:left w:val="nil"/>
              <w:bottom w:val="nil"/>
              <w:right w:val="nil"/>
            </w:tcBorders>
          </w:tcPr>
          <w:p w14:paraId="6BAC7D30" w14:textId="55CED562" w:rsidR="006759AA" w:rsidRPr="008C0DBB" w:rsidRDefault="00C66510"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37</w:t>
            </w:r>
            <w:r w:rsidR="006759AA" w:rsidRPr="008C0DBB">
              <w:rPr>
                <w:rFonts w:asciiTheme="majorBidi" w:hAnsiTheme="majorBidi" w:cstheme="majorBidi"/>
              </w:rPr>
              <w:t>.1</w:t>
            </w:r>
            <w:r w:rsidR="006759AA" w:rsidRPr="008C0DBB">
              <w:rPr>
                <w:rFonts w:asciiTheme="majorBidi" w:hAnsiTheme="majorBidi" w:cstheme="majorBidi"/>
              </w:rPr>
              <w:tab/>
              <w:t>Si la quantité finale d</w:t>
            </w:r>
            <w:r w:rsidR="00413D7C" w:rsidRPr="008C0DBB">
              <w:rPr>
                <w:rFonts w:asciiTheme="majorBidi" w:hAnsiTheme="majorBidi" w:cstheme="majorBidi"/>
              </w:rPr>
              <w:t>es</w:t>
            </w:r>
            <w:r w:rsidR="006759AA" w:rsidRPr="008C0DBB">
              <w:rPr>
                <w:rFonts w:asciiTheme="majorBidi" w:hAnsiTheme="majorBidi" w:cstheme="majorBidi"/>
              </w:rPr>
              <w:t xml:space="preserve"> trava</w:t>
            </w:r>
            <w:r w:rsidR="00413D7C" w:rsidRPr="008C0DBB">
              <w:rPr>
                <w:rFonts w:asciiTheme="majorBidi" w:hAnsiTheme="majorBidi" w:cstheme="majorBidi"/>
              </w:rPr>
              <w:t>ux</w:t>
            </w:r>
            <w:r w:rsidR="006759AA" w:rsidRPr="008C0DBB">
              <w:rPr>
                <w:rFonts w:asciiTheme="majorBidi" w:hAnsiTheme="majorBidi" w:cstheme="majorBidi"/>
              </w:rPr>
              <w:t xml:space="preserve"> exécuté</w:t>
            </w:r>
            <w:r w:rsidR="00413D7C" w:rsidRPr="008C0DBB">
              <w:rPr>
                <w:rFonts w:asciiTheme="majorBidi" w:hAnsiTheme="majorBidi" w:cstheme="majorBidi"/>
              </w:rPr>
              <w:t xml:space="preserve">s est </w:t>
            </w:r>
            <w:r w:rsidR="006759AA" w:rsidRPr="008C0DBB">
              <w:rPr>
                <w:rFonts w:asciiTheme="majorBidi" w:hAnsiTheme="majorBidi" w:cstheme="majorBidi"/>
              </w:rPr>
              <w:t xml:space="preserve">différente de la quantité figurant au </w:t>
            </w:r>
            <w:r w:rsidR="00413D7C" w:rsidRPr="008C0DBB">
              <w:rPr>
                <w:rFonts w:asciiTheme="majorBidi" w:hAnsiTheme="majorBidi" w:cstheme="majorBidi"/>
              </w:rPr>
              <w:t>Détail quantitatif et estimatif</w:t>
            </w:r>
            <w:r w:rsidR="006759AA" w:rsidRPr="008C0DBB">
              <w:rPr>
                <w:rFonts w:asciiTheme="majorBidi" w:hAnsiTheme="majorBidi" w:cstheme="majorBidi"/>
              </w:rPr>
              <w:t xml:space="preserve"> </w:t>
            </w:r>
            <w:r w:rsidR="00413D7C" w:rsidRPr="008C0DBB">
              <w:rPr>
                <w:rFonts w:asciiTheme="majorBidi" w:hAnsiTheme="majorBidi" w:cstheme="majorBidi"/>
              </w:rPr>
              <w:t>de plus de 25 pour cent pour un</w:t>
            </w:r>
            <w:r w:rsidR="006759AA" w:rsidRPr="008C0DBB">
              <w:rPr>
                <w:rFonts w:asciiTheme="majorBidi" w:hAnsiTheme="majorBidi" w:cstheme="majorBidi"/>
              </w:rPr>
              <w:t xml:space="preserve"> </w:t>
            </w:r>
            <w:r w:rsidR="00413D7C" w:rsidRPr="008C0DBB">
              <w:rPr>
                <w:rFonts w:asciiTheme="majorBidi" w:hAnsiTheme="majorBidi" w:cstheme="majorBidi"/>
              </w:rPr>
              <w:t>poste donné</w:t>
            </w:r>
            <w:r w:rsidR="006759AA" w:rsidRPr="008C0DBB">
              <w:rPr>
                <w:rFonts w:asciiTheme="majorBidi" w:hAnsiTheme="majorBidi" w:cstheme="majorBidi"/>
              </w:rPr>
              <w:t xml:space="preserve">, et dans la mesure où le changement conduit à un dépassement de plus de un pour cent du Prix du </w:t>
            </w:r>
            <w:r w:rsidR="00ED16A7" w:rsidRPr="008C0DBB">
              <w:rPr>
                <w:rFonts w:asciiTheme="majorBidi" w:hAnsiTheme="majorBidi" w:cstheme="majorBidi"/>
              </w:rPr>
              <w:t>Marché</w:t>
            </w:r>
            <w:r w:rsidR="006759AA" w:rsidRPr="008C0DBB">
              <w:rPr>
                <w:rFonts w:asciiTheme="majorBidi" w:hAnsiTheme="majorBidi" w:cstheme="majorBidi"/>
              </w:rPr>
              <w:t xml:space="preserve"> initial,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ajustera le prix unitaire pour répondre à ce changement.</w:t>
            </w:r>
            <w:r w:rsidR="009B2302"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n’ajustera pas les prix unitaires en raison de changements de quantité si, ce faisant, le Prix du </w:t>
            </w:r>
            <w:r w:rsidR="00ED16A7" w:rsidRPr="008C0DBB">
              <w:rPr>
                <w:rFonts w:asciiTheme="majorBidi" w:hAnsiTheme="majorBidi" w:cstheme="majorBidi"/>
              </w:rPr>
              <w:t>Marché</w:t>
            </w:r>
            <w:r w:rsidR="006759AA" w:rsidRPr="008C0DBB">
              <w:rPr>
                <w:rFonts w:asciiTheme="majorBidi" w:hAnsiTheme="majorBidi" w:cstheme="majorBidi"/>
              </w:rPr>
              <w:t xml:space="preserve"> initial était dépassé de plus de 15 pour cent, sauf approbation préalable </w:t>
            </w:r>
            <w:r w:rsidR="00043A21" w:rsidRPr="008C0DBB">
              <w:rPr>
                <w:rFonts w:asciiTheme="majorBidi" w:hAnsiTheme="majorBidi" w:cstheme="majorBidi"/>
              </w:rPr>
              <w:t>du Maître de l’Ouvrage</w:t>
            </w:r>
            <w:r w:rsidR="006759AA" w:rsidRPr="008C0DBB">
              <w:rPr>
                <w:rFonts w:asciiTheme="majorBidi" w:hAnsiTheme="majorBidi" w:cstheme="majorBidi"/>
              </w:rPr>
              <w:t>.</w:t>
            </w:r>
          </w:p>
          <w:p w14:paraId="534B89C8" w14:textId="6C7EF8FC" w:rsidR="006759AA" w:rsidRPr="008C0DBB" w:rsidRDefault="00413D7C" w:rsidP="00413D7C">
            <w:pPr>
              <w:tabs>
                <w:tab w:val="left" w:pos="540"/>
              </w:tabs>
              <w:spacing w:after="180"/>
              <w:ind w:left="547" w:right="-72" w:hanging="547"/>
              <w:rPr>
                <w:rFonts w:asciiTheme="majorBidi" w:hAnsiTheme="majorBidi" w:cstheme="majorBidi"/>
              </w:rPr>
            </w:pPr>
            <w:r w:rsidRPr="008C0DBB">
              <w:rPr>
                <w:rFonts w:asciiTheme="majorBidi" w:hAnsiTheme="majorBidi" w:cstheme="majorBidi"/>
              </w:rPr>
              <w:t>37.2</w:t>
            </w:r>
            <w:r w:rsidR="006759AA" w:rsidRPr="008C0DBB">
              <w:rPr>
                <w:rFonts w:asciiTheme="majorBidi" w:hAnsiTheme="majorBidi" w:cstheme="majorBidi"/>
              </w:rPr>
              <w:tab/>
              <w:t xml:space="preserve">Sur demande </w:t>
            </w:r>
            <w:r w:rsidR="006134ED" w:rsidRPr="008C0DBB">
              <w:rPr>
                <w:rFonts w:asciiTheme="majorBidi" w:hAnsiTheme="majorBidi" w:cstheme="majorBidi"/>
              </w:rPr>
              <w:t>du Directeur de Projet</w:t>
            </w:r>
            <w:r w:rsidR="006759AA" w:rsidRPr="008C0DBB">
              <w:rPr>
                <w:rFonts w:asciiTheme="majorBidi" w:hAnsiTheme="majorBidi" w:cstheme="majorBidi"/>
              </w:rPr>
              <w:t>, l</w:t>
            </w:r>
            <w:r w:rsidRPr="008C0DBB">
              <w:rPr>
                <w:rFonts w:asciiTheme="majorBidi" w:hAnsiTheme="majorBidi" w:cstheme="majorBidi"/>
              </w:rPr>
              <w:t>’Entrepreneur lui présentera un sous-détail</w:t>
            </w:r>
            <w:r w:rsidR="006759AA" w:rsidRPr="008C0DBB">
              <w:rPr>
                <w:rFonts w:asciiTheme="majorBidi" w:hAnsiTheme="majorBidi" w:cstheme="majorBidi"/>
              </w:rPr>
              <w:t xml:space="preserve"> de tous les prix unitaires figurant au </w:t>
            </w:r>
            <w:r w:rsidRPr="008C0DBB">
              <w:rPr>
                <w:rFonts w:asciiTheme="majorBidi" w:hAnsiTheme="majorBidi" w:cstheme="majorBidi"/>
              </w:rPr>
              <w:t>Détail quantitatif et estimatif</w:t>
            </w:r>
            <w:r w:rsidR="006759AA" w:rsidRPr="008C0DBB">
              <w:rPr>
                <w:rFonts w:asciiTheme="majorBidi" w:hAnsiTheme="majorBidi" w:cstheme="majorBidi"/>
              </w:rPr>
              <w:t>.</w:t>
            </w:r>
          </w:p>
        </w:tc>
      </w:tr>
      <w:tr w:rsidR="006759AA" w:rsidRPr="008C0DBB" w14:paraId="4600E0F8" w14:textId="77777777" w:rsidTr="00ED16A7">
        <w:tc>
          <w:tcPr>
            <w:tcW w:w="2160" w:type="dxa"/>
            <w:tcBorders>
              <w:top w:val="nil"/>
              <w:left w:val="nil"/>
              <w:bottom w:val="nil"/>
              <w:right w:val="nil"/>
            </w:tcBorders>
          </w:tcPr>
          <w:p w14:paraId="35DAB9FC" w14:textId="5178596B" w:rsidR="006759AA" w:rsidRPr="008C0DBB" w:rsidRDefault="00413D7C" w:rsidP="00842FAA">
            <w:pPr>
              <w:pStyle w:val="Head42"/>
              <w:tabs>
                <w:tab w:val="clear" w:pos="360"/>
              </w:tabs>
              <w:suppressAutoHyphens/>
              <w:overflowPunct w:val="0"/>
              <w:autoSpaceDE w:val="0"/>
              <w:autoSpaceDN w:val="0"/>
              <w:adjustRightInd w:val="0"/>
              <w:spacing w:after="0"/>
              <w:textAlignment w:val="baseline"/>
              <w:rPr>
                <w:lang w:eastAsia="en-US"/>
              </w:rPr>
            </w:pPr>
            <w:bookmarkStart w:id="706" w:name="_Toc343309883"/>
            <w:bookmarkStart w:id="707" w:name="_Toc487641519"/>
            <w:r w:rsidRPr="008C0DBB">
              <w:rPr>
                <w:lang w:eastAsia="en-US"/>
              </w:rPr>
              <w:t>38</w:t>
            </w:r>
            <w:r w:rsidR="006759AA" w:rsidRPr="008C0DBB">
              <w:rPr>
                <w:lang w:eastAsia="en-US"/>
              </w:rPr>
              <w:t>.</w:t>
            </w:r>
            <w:r w:rsidR="006759AA" w:rsidRPr="008C0DBB">
              <w:rPr>
                <w:lang w:eastAsia="en-US"/>
              </w:rPr>
              <w:tab/>
              <w:t>Variations</w:t>
            </w:r>
            <w:bookmarkEnd w:id="706"/>
            <w:bookmarkEnd w:id="707"/>
          </w:p>
        </w:tc>
        <w:tc>
          <w:tcPr>
            <w:tcW w:w="6948" w:type="dxa"/>
            <w:tcBorders>
              <w:top w:val="nil"/>
              <w:left w:val="nil"/>
              <w:bottom w:val="nil"/>
              <w:right w:val="nil"/>
            </w:tcBorders>
          </w:tcPr>
          <w:p w14:paraId="231DB6F7" w14:textId="35FD147E" w:rsidR="006759AA" w:rsidRPr="008C0DBB" w:rsidRDefault="006759AA" w:rsidP="00413D7C">
            <w:pPr>
              <w:tabs>
                <w:tab w:val="left" w:pos="540"/>
              </w:tabs>
              <w:spacing w:after="160"/>
              <w:ind w:left="547" w:right="-72" w:hanging="547"/>
              <w:rPr>
                <w:rFonts w:asciiTheme="majorBidi" w:hAnsiTheme="majorBidi" w:cstheme="majorBidi"/>
              </w:rPr>
            </w:pPr>
            <w:r w:rsidRPr="008C0DBB">
              <w:rPr>
                <w:rFonts w:asciiTheme="majorBidi" w:hAnsiTheme="majorBidi" w:cstheme="majorBidi"/>
              </w:rPr>
              <w:t>3</w:t>
            </w:r>
            <w:r w:rsidR="00413D7C" w:rsidRPr="008C0DBB">
              <w:rPr>
                <w:rFonts w:asciiTheme="majorBidi" w:hAnsiTheme="majorBidi" w:cstheme="majorBidi"/>
              </w:rPr>
              <w:t>8</w:t>
            </w:r>
            <w:r w:rsidRPr="008C0DBB">
              <w:rPr>
                <w:rFonts w:asciiTheme="majorBidi" w:hAnsiTheme="majorBidi" w:cstheme="majorBidi"/>
              </w:rPr>
              <w:t>.1</w:t>
            </w:r>
            <w:r w:rsidRPr="008C0DBB">
              <w:rPr>
                <w:rFonts w:asciiTheme="majorBidi" w:hAnsiTheme="majorBidi" w:cstheme="majorBidi"/>
              </w:rPr>
              <w:tab/>
              <w:t>Toutes les Variations seront incluses dans les Programmes</w:t>
            </w:r>
            <w:r w:rsidRPr="008C0DBB">
              <w:rPr>
                <w:rStyle w:val="FootnoteReference"/>
                <w:rFonts w:asciiTheme="majorBidi" w:hAnsiTheme="majorBidi" w:cstheme="majorBidi"/>
              </w:rPr>
              <w:footnoteReference w:id="34"/>
            </w:r>
            <w:r w:rsidRPr="008C0DBB">
              <w:rPr>
                <w:rFonts w:asciiTheme="majorBidi" w:hAnsiTheme="majorBidi" w:cstheme="majorBidi"/>
              </w:rPr>
              <w:t xml:space="preserve"> </w:t>
            </w:r>
            <w:r w:rsidR="00413D7C" w:rsidRPr="008C0DBB">
              <w:rPr>
                <w:rFonts w:asciiTheme="majorBidi" w:hAnsiTheme="majorBidi" w:cstheme="majorBidi"/>
              </w:rPr>
              <w:t>mis à jour</w:t>
            </w:r>
            <w:r w:rsidRPr="008C0DBB">
              <w:rPr>
                <w:rFonts w:asciiTheme="majorBidi" w:hAnsiTheme="majorBidi" w:cstheme="majorBidi"/>
              </w:rPr>
              <w:t xml:space="preserve"> </w:t>
            </w:r>
            <w:r w:rsidR="00413D7C" w:rsidRPr="008C0DBB">
              <w:rPr>
                <w:rFonts w:asciiTheme="majorBidi" w:hAnsiTheme="majorBidi" w:cstheme="majorBidi"/>
              </w:rPr>
              <w:t>soumi</w:t>
            </w:r>
            <w:r w:rsidRPr="008C0DBB">
              <w:rPr>
                <w:rFonts w:asciiTheme="majorBidi" w:hAnsiTheme="majorBidi" w:cstheme="majorBidi"/>
              </w:rPr>
              <w:t>s par l’Entrepreneur.</w:t>
            </w:r>
          </w:p>
        </w:tc>
      </w:tr>
      <w:tr w:rsidR="006759AA" w:rsidRPr="008C0DBB" w14:paraId="79EA12AD" w14:textId="77777777" w:rsidTr="00ED16A7">
        <w:tc>
          <w:tcPr>
            <w:tcW w:w="2160" w:type="dxa"/>
            <w:tcBorders>
              <w:top w:val="nil"/>
              <w:left w:val="nil"/>
              <w:bottom w:val="nil"/>
              <w:right w:val="nil"/>
            </w:tcBorders>
          </w:tcPr>
          <w:p w14:paraId="2AC36FA0" w14:textId="4907F63F" w:rsidR="006759AA" w:rsidRPr="008C0DBB" w:rsidRDefault="006759AA" w:rsidP="00ED16A7">
            <w:pPr>
              <w:pStyle w:val="Head42"/>
              <w:rPr>
                <w:rFonts w:asciiTheme="majorBidi" w:hAnsiTheme="majorBidi" w:cstheme="majorBidi"/>
              </w:rPr>
            </w:pPr>
          </w:p>
        </w:tc>
        <w:tc>
          <w:tcPr>
            <w:tcW w:w="6948" w:type="dxa"/>
            <w:tcBorders>
              <w:top w:val="nil"/>
              <w:left w:val="nil"/>
              <w:bottom w:val="nil"/>
              <w:right w:val="nil"/>
            </w:tcBorders>
          </w:tcPr>
          <w:p w14:paraId="269E0553" w14:textId="02D98706" w:rsidR="006759AA" w:rsidRPr="008C0DBB" w:rsidRDefault="00413D7C" w:rsidP="00C01398">
            <w:pPr>
              <w:tabs>
                <w:tab w:val="left" w:pos="540"/>
              </w:tabs>
              <w:spacing w:after="480"/>
              <w:ind w:left="547" w:right="-72" w:hanging="547"/>
              <w:rPr>
                <w:rFonts w:asciiTheme="majorBidi" w:hAnsiTheme="majorBidi" w:cstheme="majorBidi"/>
              </w:rPr>
            </w:pPr>
            <w:r w:rsidRPr="008C0DBB">
              <w:rPr>
                <w:rFonts w:asciiTheme="majorBidi" w:hAnsiTheme="majorBidi" w:cstheme="majorBidi"/>
              </w:rPr>
              <w:t>38.2</w:t>
            </w:r>
            <w:r w:rsidR="006759AA" w:rsidRPr="008C0DBB">
              <w:rPr>
                <w:rFonts w:asciiTheme="majorBidi" w:hAnsiTheme="majorBidi" w:cstheme="majorBidi"/>
              </w:rPr>
              <w:tab/>
              <w:t xml:space="preserve">L’Entrepreneur, sur demande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présentera à celui-ci une </w:t>
            </w:r>
            <w:r w:rsidRPr="008C0DBB">
              <w:rPr>
                <w:rFonts w:asciiTheme="majorBidi" w:hAnsiTheme="majorBidi" w:cstheme="majorBidi"/>
              </w:rPr>
              <w:t>proposi</w:t>
            </w:r>
            <w:r w:rsidR="006759AA" w:rsidRPr="008C0DBB">
              <w:rPr>
                <w:rFonts w:asciiTheme="majorBidi" w:hAnsiTheme="majorBidi" w:cstheme="majorBidi"/>
              </w:rPr>
              <w:t xml:space="preserve">tion </w:t>
            </w:r>
            <w:r w:rsidRPr="008C0DBB">
              <w:rPr>
                <w:rFonts w:asciiTheme="majorBidi" w:hAnsiTheme="majorBidi" w:cstheme="majorBidi"/>
              </w:rPr>
              <w:t xml:space="preserve">de prix </w:t>
            </w:r>
            <w:r w:rsidR="006759AA" w:rsidRPr="008C0DBB">
              <w:rPr>
                <w:rFonts w:asciiTheme="majorBidi" w:hAnsiTheme="majorBidi" w:cstheme="majorBidi"/>
              </w:rPr>
              <w:t>pour l’exécution de la Variation</w:t>
            </w:r>
            <w:r w:rsidRPr="008C0DBB">
              <w:rPr>
                <w:rFonts w:asciiTheme="majorBidi" w:hAnsiTheme="majorBidi" w:cstheme="majorBidi"/>
              </w:rPr>
              <w:t xml:space="preserve"> dans un délai de sept (7) jours suivant la date de la demande ou dans un délais plus long spécifié par le Directeur de Projet</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w:t>
            </w:r>
            <w:r w:rsidRPr="008C0DBB">
              <w:rPr>
                <w:rFonts w:asciiTheme="majorBidi" w:hAnsiTheme="majorBidi" w:cstheme="majorBidi"/>
              </w:rPr>
              <w:t>évaluera</w:t>
            </w:r>
            <w:r w:rsidR="006759AA" w:rsidRPr="008C0DBB">
              <w:rPr>
                <w:rFonts w:asciiTheme="majorBidi" w:hAnsiTheme="majorBidi" w:cstheme="majorBidi"/>
              </w:rPr>
              <w:t xml:space="preserve"> </w:t>
            </w:r>
            <w:r w:rsidRPr="008C0DBB">
              <w:rPr>
                <w:rFonts w:asciiTheme="majorBidi" w:hAnsiTheme="majorBidi" w:cstheme="majorBidi"/>
              </w:rPr>
              <w:t>la proposition de prix</w:t>
            </w:r>
            <w:r w:rsidR="006759AA" w:rsidRPr="008C0DBB">
              <w:rPr>
                <w:rFonts w:asciiTheme="majorBidi" w:hAnsiTheme="majorBidi" w:cstheme="majorBidi"/>
              </w:rPr>
              <w:t xml:space="preserve"> </w:t>
            </w:r>
            <w:r w:rsidRPr="008C0DBB">
              <w:rPr>
                <w:rFonts w:asciiTheme="majorBidi" w:hAnsiTheme="majorBidi" w:cstheme="majorBidi"/>
              </w:rPr>
              <w:t>avant de confirmer l’exécution de la Variation.</w:t>
            </w:r>
          </w:p>
          <w:p w14:paraId="668EC6E6" w14:textId="26E86A1C" w:rsidR="006759AA" w:rsidRPr="008C0DBB" w:rsidRDefault="00560DDD" w:rsidP="00ED16A7">
            <w:pPr>
              <w:tabs>
                <w:tab w:val="left" w:pos="540"/>
              </w:tabs>
              <w:spacing w:after="160"/>
              <w:ind w:left="547" w:right="-72" w:hanging="547"/>
              <w:rPr>
                <w:rFonts w:asciiTheme="majorBidi" w:hAnsiTheme="majorBidi" w:cstheme="majorBidi"/>
              </w:rPr>
            </w:pPr>
            <w:r w:rsidRPr="008C0DBB">
              <w:rPr>
                <w:rFonts w:asciiTheme="majorBidi" w:hAnsiTheme="majorBidi" w:cstheme="majorBidi"/>
              </w:rPr>
              <w:lastRenderedPageBreak/>
              <w:t>38.3</w:t>
            </w:r>
            <w:r w:rsidR="006759AA" w:rsidRPr="008C0DBB">
              <w:rPr>
                <w:rFonts w:asciiTheme="majorBidi" w:hAnsiTheme="majorBidi" w:cstheme="majorBidi"/>
              </w:rPr>
              <w:tab/>
            </w:r>
            <w:r w:rsidR="006759AA" w:rsidRPr="008C0DBB">
              <w:rPr>
                <w:rFonts w:asciiTheme="majorBidi" w:hAnsiTheme="majorBidi" w:cstheme="majorBidi"/>
              </w:rPr>
              <w:tab/>
              <w:t xml:space="preserve">Si le prix présenté par l’Entrepreneur </w:t>
            </w:r>
            <w:r w:rsidRPr="008C0DBB">
              <w:rPr>
                <w:rFonts w:asciiTheme="majorBidi" w:hAnsiTheme="majorBidi" w:cstheme="majorBidi"/>
              </w:rPr>
              <w:t xml:space="preserve">est jugée trop élevée par </w:t>
            </w:r>
            <w:r w:rsidR="00C60F8D" w:rsidRPr="008C0DBB">
              <w:rPr>
                <w:rFonts w:asciiTheme="majorBidi" w:hAnsiTheme="majorBidi" w:cstheme="majorBidi"/>
              </w:rPr>
              <w:t>le Directeur de Projet</w:t>
            </w:r>
            <w:r w:rsidRPr="008C0DBB">
              <w:rPr>
                <w:rFonts w:asciiTheme="majorBidi" w:hAnsiTheme="majorBidi" w:cstheme="majorBidi"/>
              </w:rPr>
              <w:t>, ce dernier</w:t>
            </w:r>
            <w:r w:rsidR="006759AA" w:rsidRPr="008C0DBB">
              <w:rPr>
                <w:rFonts w:asciiTheme="majorBidi" w:hAnsiTheme="majorBidi" w:cstheme="majorBidi"/>
              </w:rPr>
              <w:t xml:space="preserve"> pourra commander la Variation et apporter un changement au Prix du </w:t>
            </w:r>
            <w:r w:rsidR="00ED16A7" w:rsidRPr="008C0DBB">
              <w:rPr>
                <w:rFonts w:asciiTheme="majorBidi" w:hAnsiTheme="majorBidi" w:cstheme="majorBidi"/>
              </w:rPr>
              <w:t>Marché</w:t>
            </w:r>
            <w:r w:rsidR="006759AA" w:rsidRPr="008C0DBB">
              <w:rPr>
                <w:rFonts w:asciiTheme="majorBidi" w:hAnsiTheme="majorBidi" w:cstheme="majorBidi"/>
              </w:rPr>
              <w:t>, sur la base de ses propres prévisions quant aux effets de la Variation sur le coût pour l’Entrepreneur.</w:t>
            </w:r>
          </w:p>
          <w:p w14:paraId="0E714B63" w14:textId="5527D80A" w:rsidR="006759AA" w:rsidRPr="008C0DBB" w:rsidRDefault="00560DDD" w:rsidP="00ED16A7">
            <w:pPr>
              <w:tabs>
                <w:tab w:val="left" w:pos="540"/>
              </w:tabs>
              <w:spacing w:after="160"/>
              <w:ind w:left="547" w:right="-72" w:hanging="547"/>
              <w:rPr>
                <w:rFonts w:asciiTheme="majorBidi" w:hAnsiTheme="majorBidi" w:cstheme="majorBidi"/>
              </w:rPr>
            </w:pPr>
            <w:r w:rsidRPr="008C0DBB">
              <w:rPr>
                <w:rFonts w:asciiTheme="majorBidi" w:hAnsiTheme="majorBidi" w:cstheme="majorBidi"/>
              </w:rPr>
              <w:t>38</w:t>
            </w:r>
            <w:r w:rsidR="006759AA" w:rsidRPr="008C0DBB">
              <w:rPr>
                <w:rFonts w:asciiTheme="majorBidi" w:hAnsiTheme="majorBidi" w:cstheme="majorBidi"/>
              </w:rPr>
              <w:t>.4</w:t>
            </w:r>
            <w:r w:rsidR="006759AA" w:rsidRPr="008C0DBB">
              <w:rPr>
                <w:rFonts w:asciiTheme="majorBidi" w:hAnsiTheme="majorBidi" w:cstheme="majorBidi"/>
              </w:rPr>
              <w:tab/>
              <w:t xml:space="preserve">Si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 que l’urgence </w:t>
            </w:r>
            <w:r w:rsidR="00FE52DC" w:rsidRPr="008C0DBB">
              <w:rPr>
                <w:rFonts w:asciiTheme="majorBidi" w:hAnsiTheme="majorBidi" w:cstheme="majorBidi"/>
              </w:rPr>
              <w:t>de réaliser</w:t>
            </w:r>
            <w:r w:rsidR="006759AA" w:rsidRPr="008C0DBB">
              <w:rPr>
                <w:rFonts w:asciiTheme="majorBidi" w:hAnsiTheme="majorBidi" w:cstheme="majorBidi"/>
              </w:rPr>
              <w:t xml:space="preserve"> la Variation </w:t>
            </w:r>
            <w:r w:rsidRPr="008C0DBB">
              <w:rPr>
                <w:rFonts w:asciiTheme="majorBidi" w:hAnsiTheme="majorBidi" w:cstheme="majorBidi"/>
              </w:rPr>
              <w:t>n’est pas compatible avec la préparation préalable d’</w:t>
            </w:r>
            <w:r w:rsidR="006759AA" w:rsidRPr="008C0DBB">
              <w:rPr>
                <w:rFonts w:asciiTheme="majorBidi" w:hAnsiTheme="majorBidi" w:cstheme="majorBidi"/>
              </w:rPr>
              <w:t xml:space="preserve">une </w:t>
            </w:r>
            <w:r w:rsidRPr="008C0DBB">
              <w:rPr>
                <w:rFonts w:asciiTheme="majorBidi" w:hAnsiTheme="majorBidi" w:cstheme="majorBidi"/>
              </w:rPr>
              <w:t>proposition de prix</w:t>
            </w:r>
            <w:r w:rsidR="006759AA" w:rsidRPr="008C0DBB">
              <w:rPr>
                <w:rFonts w:asciiTheme="majorBidi" w:hAnsiTheme="majorBidi" w:cstheme="majorBidi"/>
              </w:rPr>
              <w:t xml:space="preserve"> </w:t>
            </w:r>
            <w:r w:rsidRPr="008C0DBB">
              <w:rPr>
                <w:rFonts w:asciiTheme="majorBidi" w:hAnsiTheme="majorBidi" w:cstheme="majorBidi"/>
              </w:rPr>
              <w:t xml:space="preserve">par l’Entrepreneur </w:t>
            </w:r>
            <w:r w:rsidR="006759AA" w:rsidRPr="008C0DBB">
              <w:rPr>
                <w:rFonts w:asciiTheme="majorBidi" w:hAnsiTheme="majorBidi" w:cstheme="majorBidi"/>
              </w:rPr>
              <w:t xml:space="preserve">et </w:t>
            </w:r>
            <w:r w:rsidRPr="008C0DBB">
              <w:rPr>
                <w:rFonts w:asciiTheme="majorBidi" w:hAnsiTheme="majorBidi" w:cstheme="majorBidi"/>
              </w:rPr>
              <w:t>son évalua</w:t>
            </w:r>
            <w:r w:rsidR="00FE52DC" w:rsidRPr="008C0DBB">
              <w:rPr>
                <w:rFonts w:asciiTheme="majorBidi" w:hAnsiTheme="majorBidi" w:cstheme="majorBidi"/>
              </w:rPr>
              <w:t>tion par le Directeur de Projet</w:t>
            </w:r>
            <w:r w:rsidR="006759AA" w:rsidRPr="008C0DBB">
              <w:rPr>
                <w:rFonts w:asciiTheme="majorBidi" w:hAnsiTheme="majorBidi" w:cstheme="majorBidi"/>
              </w:rPr>
              <w:t xml:space="preserve"> sans retarder les travaux, </w:t>
            </w:r>
            <w:r w:rsidRPr="008C0DBB">
              <w:rPr>
                <w:rFonts w:asciiTheme="majorBidi" w:hAnsiTheme="majorBidi" w:cstheme="majorBidi"/>
              </w:rPr>
              <w:t>une proposition de prix</w:t>
            </w:r>
            <w:r w:rsidR="006759AA" w:rsidRPr="008C0DBB">
              <w:rPr>
                <w:rFonts w:asciiTheme="majorBidi" w:hAnsiTheme="majorBidi" w:cstheme="majorBidi"/>
              </w:rPr>
              <w:t xml:space="preserve"> ne sera pré</w:t>
            </w:r>
            <w:r w:rsidRPr="008C0DBB">
              <w:rPr>
                <w:rFonts w:asciiTheme="majorBidi" w:hAnsiTheme="majorBidi" w:cstheme="majorBidi"/>
              </w:rPr>
              <w:t>par</w:t>
            </w:r>
            <w:r w:rsidR="006759AA" w:rsidRPr="008C0DBB">
              <w:rPr>
                <w:rFonts w:asciiTheme="majorBidi" w:hAnsiTheme="majorBidi" w:cstheme="majorBidi"/>
              </w:rPr>
              <w:t>ée</w:t>
            </w:r>
            <w:r w:rsidRPr="008C0DBB">
              <w:rPr>
                <w:rFonts w:asciiTheme="majorBidi" w:hAnsiTheme="majorBidi" w:cstheme="majorBidi"/>
              </w:rPr>
              <w:t xml:space="preserve"> par l’Entrepreneur</w:t>
            </w:r>
            <w:r w:rsidR="006759AA" w:rsidRPr="008C0DBB">
              <w:rPr>
                <w:rFonts w:asciiTheme="majorBidi" w:hAnsiTheme="majorBidi" w:cstheme="majorBidi"/>
              </w:rPr>
              <w:t xml:space="preserve"> et la Variation sera assimilée à un </w:t>
            </w:r>
            <w:r w:rsidR="00FE52DC" w:rsidRPr="008C0DBB">
              <w:rPr>
                <w:rFonts w:asciiTheme="majorBidi" w:hAnsiTheme="majorBidi" w:cstheme="majorBidi"/>
              </w:rPr>
              <w:t>E</w:t>
            </w:r>
            <w:r w:rsidR="006759AA" w:rsidRPr="008C0DBB">
              <w:rPr>
                <w:rFonts w:asciiTheme="majorBidi" w:hAnsiTheme="majorBidi" w:cstheme="majorBidi"/>
              </w:rPr>
              <w:t>vénement donnant droit à compensation.</w:t>
            </w:r>
          </w:p>
          <w:p w14:paraId="30F6AEBE" w14:textId="77777777" w:rsidR="006759AA" w:rsidRPr="008C0DBB" w:rsidRDefault="00FE52DC" w:rsidP="00FE52DC">
            <w:pPr>
              <w:tabs>
                <w:tab w:val="left" w:pos="540"/>
              </w:tabs>
              <w:spacing w:after="160"/>
              <w:ind w:left="547" w:right="-72" w:hanging="547"/>
              <w:rPr>
                <w:rFonts w:asciiTheme="majorBidi" w:hAnsiTheme="majorBidi" w:cstheme="majorBidi"/>
              </w:rPr>
            </w:pPr>
            <w:r w:rsidRPr="008C0DBB">
              <w:rPr>
                <w:rFonts w:asciiTheme="majorBidi" w:hAnsiTheme="majorBidi" w:cstheme="majorBidi"/>
              </w:rPr>
              <w:t>38</w:t>
            </w:r>
            <w:r w:rsidR="006759AA" w:rsidRPr="008C0DBB">
              <w:rPr>
                <w:rFonts w:asciiTheme="majorBidi" w:hAnsiTheme="majorBidi" w:cstheme="majorBidi"/>
              </w:rPr>
              <w:t>.5</w:t>
            </w:r>
            <w:r w:rsidR="006759AA" w:rsidRPr="008C0DBB">
              <w:rPr>
                <w:rFonts w:asciiTheme="majorBidi" w:hAnsiTheme="majorBidi" w:cstheme="majorBidi"/>
              </w:rPr>
              <w:tab/>
              <w:t xml:space="preserve">L’Entrepreneur n’aura droit à aucun paiement supplémentaire au titre de coûts qui auraient pu être évités </w:t>
            </w:r>
            <w:r w:rsidRPr="008C0DBB">
              <w:rPr>
                <w:rFonts w:asciiTheme="majorBidi" w:hAnsiTheme="majorBidi" w:cstheme="majorBidi"/>
              </w:rPr>
              <w:t>si l’Entrepreneur avait notifié un préavis</w:t>
            </w:r>
            <w:r w:rsidR="006759AA" w:rsidRPr="008C0DBB">
              <w:rPr>
                <w:rFonts w:asciiTheme="majorBidi" w:hAnsiTheme="majorBidi" w:cstheme="majorBidi"/>
              </w:rPr>
              <w:t xml:space="preserve">. </w:t>
            </w:r>
          </w:p>
          <w:p w14:paraId="2B65C2AC" w14:textId="292DCAB5" w:rsidR="00FE52DC" w:rsidRPr="008C0DBB" w:rsidRDefault="00FE52DC" w:rsidP="00FE52DC">
            <w:pPr>
              <w:tabs>
                <w:tab w:val="left" w:pos="540"/>
              </w:tabs>
              <w:spacing w:after="160"/>
              <w:ind w:left="547" w:right="-72" w:hanging="547"/>
              <w:rPr>
                <w:rFonts w:asciiTheme="majorBidi" w:hAnsiTheme="majorBidi" w:cstheme="majorBidi"/>
              </w:rPr>
            </w:pPr>
            <w:r w:rsidRPr="008C0DBB">
              <w:rPr>
                <w:rFonts w:asciiTheme="majorBidi" w:hAnsiTheme="majorBidi" w:cstheme="majorBidi"/>
              </w:rPr>
              <w:t>38.6</w:t>
            </w:r>
            <w:r w:rsidRPr="008C0DBB">
              <w:rPr>
                <w:rFonts w:asciiTheme="majorBidi" w:hAnsiTheme="majorBidi" w:cstheme="majorBidi"/>
              </w:rPr>
              <w:tab/>
              <w:t xml:space="preserve">Si le travail requis par la Variation correspond à un poste décrit dans le Détail quantitatif et estimatif et si, de l’avis du Directeur de Projet, la quantité de travail dépassant la limite spécifiée à la clause 39.1 ou la période de l’exécution ne provoque pas de changement du coût par unité de quantité, le prix unitaire figurant au Détail quantitatif et estimatif sera utilisé pour calculer la valeur de la Variation. Si le coût par unité de quantité change, ou si la nature ou la période de l’exécution du travail requis par la Variation ne correspondent pas aux postes figurant dans le Détail quantitatif et estimatif, la proposition de prix présentée par l’Entrepreneur sera pour de nouveaux prix unitaires correspondant </w:t>
            </w:r>
            <w:r w:rsidR="00994494" w:rsidRPr="008C0DBB">
              <w:rPr>
                <w:rFonts w:asciiTheme="majorBidi" w:hAnsiTheme="majorBidi" w:cstheme="majorBidi"/>
              </w:rPr>
              <w:t>au travail spécifié</w:t>
            </w:r>
            <w:r w:rsidRPr="008C0DBB">
              <w:rPr>
                <w:rFonts w:asciiTheme="majorBidi" w:hAnsiTheme="majorBidi" w:cstheme="majorBidi"/>
              </w:rPr>
              <w:t>.</w:t>
            </w:r>
            <w:r w:rsidRPr="008C0DBB">
              <w:rPr>
                <w:rStyle w:val="FootnoteReference"/>
                <w:rFonts w:asciiTheme="majorBidi" w:hAnsiTheme="majorBidi" w:cstheme="majorBidi"/>
              </w:rPr>
              <w:footnoteReference w:id="35"/>
            </w:r>
          </w:p>
        </w:tc>
      </w:tr>
      <w:tr w:rsidR="006759AA" w:rsidRPr="008C0DBB" w14:paraId="6251A28A" w14:textId="77777777" w:rsidTr="00ED16A7">
        <w:tc>
          <w:tcPr>
            <w:tcW w:w="2160" w:type="dxa"/>
            <w:tcBorders>
              <w:top w:val="nil"/>
              <w:left w:val="nil"/>
              <w:bottom w:val="nil"/>
              <w:right w:val="nil"/>
            </w:tcBorders>
          </w:tcPr>
          <w:p w14:paraId="23DB8104" w14:textId="640900F9" w:rsidR="006759AA" w:rsidRPr="008C0DBB" w:rsidRDefault="00883CFA" w:rsidP="00C01398">
            <w:pPr>
              <w:pStyle w:val="Head42"/>
              <w:tabs>
                <w:tab w:val="clear" w:pos="360"/>
              </w:tabs>
              <w:suppressAutoHyphens/>
              <w:overflowPunct w:val="0"/>
              <w:autoSpaceDE w:val="0"/>
              <w:autoSpaceDN w:val="0"/>
              <w:adjustRightInd w:val="0"/>
              <w:spacing w:after="0"/>
              <w:textAlignment w:val="baseline"/>
              <w:rPr>
                <w:lang w:eastAsia="en-US"/>
              </w:rPr>
            </w:pPr>
            <w:bookmarkStart w:id="708" w:name="_Toc343309885"/>
            <w:bookmarkStart w:id="709" w:name="_Toc487641520"/>
            <w:r w:rsidRPr="008C0DBB">
              <w:rPr>
                <w:lang w:eastAsia="en-US"/>
              </w:rPr>
              <w:lastRenderedPageBreak/>
              <w:t>39</w:t>
            </w:r>
            <w:r w:rsidR="006759AA" w:rsidRPr="008C0DBB">
              <w:rPr>
                <w:lang w:eastAsia="en-US"/>
              </w:rPr>
              <w:t>.</w:t>
            </w:r>
            <w:r w:rsidR="006759AA" w:rsidRPr="008C0DBB">
              <w:rPr>
                <w:lang w:eastAsia="en-US"/>
              </w:rPr>
              <w:tab/>
              <w:t>Prévisions de</w:t>
            </w:r>
            <w:bookmarkEnd w:id="708"/>
            <w:r w:rsidR="00C01398" w:rsidRPr="008C0DBB">
              <w:rPr>
                <w:lang w:eastAsia="en-US"/>
              </w:rPr>
              <w:t> </w:t>
            </w:r>
            <w:r w:rsidR="006759AA" w:rsidRPr="008C0DBB">
              <w:rPr>
                <w:lang w:eastAsia="en-US"/>
              </w:rPr>
              <w:t xml:space="preserve">flux de </w:t>
            </w:r>
            <w:r w:rsidRPr="008C0DBB">
              <w:rPr>
                <w:lang w:eastAsia="en-US"/>
              </w:rPr>
              <w:t>paiements</w:t>
            </w:r>
            <w:bookmarkEnd w:id="709"/>
            <w:r w:rsidR="006759AA" w:rsidRPr="008C0DBB">
              <w:rPr>
                <w:lang w:eastAsia="en-US"/>
              </w:rPr>
              <w:t xml:space="preserve"> </w:t>
            </w:r>
          </w:p>
        </w:tc>
        <w:tc>
          <w:tcPr>
            <w:tcW w:w="6948" w:type="dxa"/>
            <w:tcBorders>
              <w:top w:val="nil"/>
              <w:left w:val="nil"/>
              <w:bottom w:val="nil"/>
              <w:right w:val="nil"/>
            </w:tcBorders>
          </w:tcPr>
          <w:p w14:paraId="36F14E32" w14:textId="1F75A835" w:rsidR="006759AA" w:rsidRPr="008C0DBB" w:rsidRDefault="00883CFA" w:rsidP="00883CFA">
            <w:pPr>
              <w:tabs>
                <w:tab w:val="left" w:pos="540"/>
              </w:tabs>
              <w:spacing w:after="220"/>
              <w:ind w:left="540" w:right="-72" w:hanging="540"/>
              <w:rPr>
                <w:rFonts w:asciiTheme="majorBidi" w:hAnsiTheme="majorBidi" w:cstheme="majorBidi"/>
              </w:rPr>
            </w:pPr>
            <w:r w:rsidRPr="008C0DBB">
              <w:rPr>
                <w:rFonts w:asciiTheme="majorBidi" w:hAnsiTheme="majorBidi" w:cstheme="majorBidi"/>
              </w:rPr>
              <w:t>39</w:t>
            </w:r>
            <w:r w:rsidR="006759AA" w:rsidRPr="008C0DBB">
              <w:rPr>
                <w:rFonts w:asciiTheme="majorBidi" w:hAnsiTheme="majorBidi" w:cstheme="majorBidi"/>
              </w:rPr>
              <w:t>.1</w:t>
            </w:r>
            <w:r w:rsidR="006759AA" w:rsidRPr="008C0DBB">
              <w:rPr>
                <w:rFonts w:asciiTheme="majorBidi" w:hAnsiTheme="majorBidi" w:cstheme="majorBidi"/>
              </w:rPr>
              <w:tab/>
              <w:t>En cas de mise à jour du Programme</w:t>
            </w:r>
            <w:r w:rsidR="006759AA" w:rsidRPr="008C0DBB">
              <w:rPr>
                <w:rStyle w:val="FootnoteReference"/>
                <w:rFonts w:asciiTheme="majorBidi" w:hAnsiTheme="majorBidi" w:cstheme="majorBidi"/>
              </w:rPr>
              <w:footnoteReference w:id="36"/>
            </w:r>
            <w:r w:rsidR="006759AA" w:rsidRPr="008C0DBB">
              <w:rPr>
                <w:rFonts w:asciiTheme="majorBidi" w:hAnsiTheme="majorBidi" w:cstheme="majorBidi"/>
              </w:rPr>
              <w:t xml:space="preserve">, l’Entrepreneur remettra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une prévision de flux de </w:t>
            </w:r>
            <w:r w:rsidRPr="008C0DBB">
              <w:rPr>
                <w:rFonts w:asciiTheme="majorBidi" w:hAnsiTheme="majorBidi" w:cstheme="majorBidi"/>
              </w:rPr>
              <w:t>paiements</w:t>
            </w:r>
            <w:r w:rsidR="006759AA" w:rsidRPr="008C0DBB">
              <w:rPr>
                <w:rFonts w:asciiTheme="majorBidi" w:hAnsiTheme="majorBidi" w:cstheme="majorBidi"/>
              </w:rPr>
              <w:t xml:space="preserve"> actualisée. Ce flux de </w:t>
            </w:r>
            <w:r w:rsidRPr="008C0DBB">
              <w:rPr>
                <w:rFonts w:asciiTheme="majorBidi" w:hAnsiTheme="majorBidi" w:cstheme="majorBidi"/>
              </w:rPr>
              <w:t>paiements</w:t>
            </w:r>
            <w:r w:rsidR="006759AA" w:rsidRPr="008C0DBB">
              <w:rPr>
                <w:rFonts w:asciiTheme="majorBidi" w:hAnsiTheme="majorBidi" w:cstheme="majorBidi"/>
              </w:rPr>
              <w:t xml:space="preserve"> actualisé sera exprimé en différentes </w:t>
            </w:r>
            <w:r w:rsidR="0079300A" w:rsidRPr="008C0DBB">
              <w:rPr>
                <w:rFonts w:asciiTheme="majorBidi" w:hAnsiTheme="majorBidi" w:cstheme="majorBidi"/>
              </w:rPr>
              <w:t>monnaie</w:t>
            </w:r>
            <w:r w:rsidR="006759AA" w:rsidRPr="008C0DBB">
              <w:rPr>
                <w:rFonts w:asciiTheme="majorBidi" w:hAnsiTheme="majorBidi" w:cstheme="majorBidi"/>
              </w:rPr>
              <w:t xml:space="preserve">s, comme définies dans le </w:t>
            </w:r>
            <w:r w:rsidR="00ED16A7" w:rsidRPr="008C0DBB">
              <w:rPr>
                <w:rFonts w:asciiTheme="majorBidi" w:hAnsiTheme="majorBidi" w:cstheme="majorBidi"/>
              </w:rPr>
              <w:t>Marché</w:t>
            </w:r>
            <w:r w:rsidR="006759AA" w:rsidRPr="008C0DBB">
              <w:rPr>
                <w:rFonts w:asciiTheme="majorBidi" w:hAnsiTheme="majorBidi" w:cstheme="majorBidi"/>
              </w:rPr>
              <w:t xml:space="preserve">, converties si nécessaire en appliquant les taux de change figurant au </w:t>
            </w:r>
            <w:r w:rsidR="00ED16A7" w:rsidRPr="008C0DBB">
              <w:rPr>
                <w:rFonts w:asciiTheme="majorBidi" w:hAnsiTheme="majorBidi" w:cstheme="majorBidi"/>
              </w:rPr>
              <w:t>Marché</w:t>
            </w:r>
            <w:r w:rsidR="006759AA" w:rsidRPr="008C0DBB">
              <w:rPr>
                <w:rFonts w:asciiTheme="majorBidi" w:hAnsiTheme="majorBidi" w:cstheme="majorBidi"/>
              </w:rPr>
              <w:t xml:space="preserve">. </w:t>
            </w:r>
          </w:p>
        </w:tc>
      </w:tr>
      <w:tr w:rsidR="006759AA" w:rsidRPr="008C0DBB" w14:paraId="3C0DB3FC" w14:textId="77777777" w:rsidTr="00ED16A7">
        <w:tc>
          <w:tcPr>
            <w:tcW w:w="2160" w:type="dxa"/>
            <w:tcBorders>
              <w:top w:val="nil"/>
              <w:left w:val="nil"/>
              <w:bottom w:val="nil"/>
              <w:right w:val="nil"/>
            </w:tcBorders>
          </w:tcPr>
          <w:p w14:paraId="70D561D2" w14:textId="22D80437" w:rsidR="006759AA" w:rsidRPr="008C0DBB" w:rsidRDefault="00883CFA" w:rsidP="00842FAA">
            <w:pPr>
              <w:pStyle w:val="Head42"/>
              <w:tabs>
                <w:tab w:val="clear" w:pos="360"/>
              </w:tabs>
              <w:suppressAutoHyphens/>
              <w:overflowPunct w:val="0"/>
              <w:autoSpaceDE w:val="0"/>
              <w:autoSpaceDN w:val="0"/>
              <w:adjustRightInd w:val="0"/>
              <w:spacing w:after="0"/>
              <w:textAlignment w:val="baseline"/>
              <w:rPr>
                <w:lang w:eastAsia="en-US"/>
              </w:rPr>
            </w:pPr>
            <w:bookmarkStart w:id="710" w:name="_Toc343309886"/>
            <w:bookmarkStart w:id="711" w:name="_Toc487641521"/>
            <w:r w:rsidRPr="008C0DBB">
              <w:rPr>
                <w:lang w:eastAsia="en-US"/>
              </w:rPr>
              <w:t>40</w:t>
            </w:r>
            <w:r w:rsidR="006759AA" w:rsidRPr="008C0DBB">
              <w:rPr>
                <w:lang w:eastAsia="en-US"/>
              </w:rPr>
              <w:t>.</w:t>
            </w:r>
            <w:r w:rsidR="006759AA" w:rsidRPr="008C0DBB">
              <w:rPr>
                <w:lang w:eastAsia="en-US"/>
              </w:rPr>
              <w:tab/>
            </w:r>
            <w:bookmarkEnd w:id="710"/>
            <w:r w:rsidRPr="008C0DBB">
              <w:rPr>
                <w:lang w:eastAsia="en-US"/>
              </w:rPr>
              <w:t>Décomptes</w:t>
            </w:r>
            <w:bookmarkEnd w:id="711"/>
          </w:p>
        </w:tc>
        <w:tc>
          <w:tcPr>
            <w:tcW w:w="6948" w:type="dxa"/>
            <w:tcBorders>
              <w:top w:val="nil"/>
              <w:left w:val="nil"/>
              <w:bottom w:val="nil"/>
              <w:right w:val="nil"/>
            </w:tcBorders>
          </w:tcPr>
          <w:p w14:paraId="45169F63" w14:textId="2B25916F"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présentera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des décomptes mensuels de la valeur estimée du travail exécuté déduction faite du montant accumulé </w:t>
            </w:r>
            <w:r w:rsidRPr="008C0DBB">
              <w:rPr>
                <w:rFonts w:asciiTheme="majorBidi" w:hAnsiTheme="majorBidi" w:cstheme="majorBidi"/>
              </w:rPr>
              <w:t xml:space="preserve">des décomptes </w:t>
            </w:r>
            <w:r w:rsidR="006759AA" w:rsidRPr="008C0DBB">
              <w:rPr>
                <w:rFonts w:asciiTheme="majorBidi" w:hAnsiTheme="majorBidi" w:cstheme="majorBidi"/>
              </w:rPr>
              <w:t>certifié</w:t>
            </w:r>
            <w:r w:rsidRPr="008C0DBB">
              <w:rPr>
                <w:rFonts w:asciiTheme="majorBidi" w:hAnsiTheme="majorBidi" w:cstheme="majorBidi"/>
              </w:rPr>
              <w:t>s</w:t>
            </w:r>
            <w:r w:rsidR="006759AA" w:rsidRPr="008C0DBB">
              <w:rPr>
                <w:rFonts w:asciiTheme="majorBidi" w:hAnsiTheme="majorBidi" w:cstheme="majorBidi"/>
              </w:rPr>
              <w:t xml:space="preserve"> précédemment.</w:t>
            </w:r>
          </w:p>
          <w:p w14:paraId="0FED7A9A" w14:textId="1BCC8402" w:rsidR="006759AA" w:rsidRPr="008C0DBB" w:rsidRDefault="00883CFA" w:rsidP="00C01398">
            <w:pPr>
              <w:tabs>
                <w:tab w:val="left" w:pos="540"/>
              </w:tabs>
              <w:spacing w:after="36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.2</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vérifiera les décomptes mensuels et certifiera les montants devant être versés à l’Entrepreneur.</w:t>
            </w:r>
          </w:p>
          <w:p w14:paraId="24850D0F" w14:textId="1E4F0753"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lastRenderedPageBreak/>
              <w:t>40</w:t>
            </w:r>
            <w:r w:rsidR="006759AA" w:rsidRPr="008C0DBB">
              <w:rPr>
                <w:rFonts w:asciiTheme="majorBidi" w:hAnsiTheme="majorBidi" w:cstheme="majorBidi"/>
              </w:rPr>
              <w:t>.3</w:t>
            </w:r>
            <w:r w:rsidR="006759AA" w:rsidRPr="008C0DBB">
              <w:rPr>
                <w:rFonts w:asciiTheme="majorBidi" w:hAnsiTheme="majorBidi" w:cstheme="majorBidi"/>
              </w:rPr>
              <w:tab/>
              <w:t xml:space="preserve">La valeur du travail exécuté sera déterminée par </w:t>
            </w:r>
            <w:r w:rsidR="00C60F8D" w:rsidRPr="008C0DBB">
              <w:rPr>
                <w:rFonts w:asciiTheme="majorBidi" w:hAnsiTheme="majorBidi" w:cstheme="majorBidi"/>
              </w:rPr>
              <w:t>le Directeur de Projet</w:t>
            </w:r>
            <w:r w:rsidR="006759AA" w:rsidRPr="008C0DBB">
              <w:rPr>
                <w:rFonts w:asciiTheme="majorBidi" w:hAnsiTheme="majorBidi" w:cstheme="majorBidi"/>
              </w:rPr>
              <w:t>.</w:t>
            </w:r>
          </w:p>
          <w:p w14:paraId="1F52CB3F" w14:textId="22BA0DEB"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.4</w:t>
            </w:r>
            <w:r w:rsidR="006759AA" w:rsidRPr="008C0DBB">
              <w:rPr>
                <w:rFonts w:asciiTheme="majorBidi" w:hAnsiTheme="majorBidi" w:cstheme="majorBidi"/>
              </w:rPr>
              <w:tab/>
              <w:t xml:space="preserve">La valeur du travail exécuté comprendra la valeur des quantités </w:t>
            </w:r>
            <w:r w:rsidRPr="008C0DBB">
              <w:rPr>
                <w:rFonts w:asciiTheme="majorBidi" w:hAnsiTheme="majorBidi" w:cstheme="majorBidi"/>
              </w:rPr>
              <w:t xml:space="preserve">de travaux </w:t>
            </w:r>
            <w:r w:rsidR="006759AA" w:rsidRPr="008C0DBB">
              <w:rPr>
                <w:rFonts w:asciiTheme="majorBidi" w:hAnsiTheme="majorBidi" w:cstheme="majorBidi"/>
              </w:rPr>
              <w:t xml:space="preserve">réalisées par </w:t>
            </w:r>
            <w:r w:rsidRPr="008C0DBB">
              <w:rPr>
                <w:rFonts w:asciiTheme="majorBidi" w:hAnsiTheme="majorBidi" w:cstheme="majorBidi"/>
              </w:rPr>
              <w:t xml:space="preserve">poste </w:t>
            </w:r>
            <w:r w:rsidR="006759AA" w:rsidRPr="008C0DBB">
              <w:rPr>
                <w:rFonts w:asciiTheme="majorBidi" w:hAnsiTheme="majorBidi" w:cstheme="majorBidi"/>
              </w:rPr>
              <w:t xml:space="preserve">figurant au </w:t>
            </w:r>
            <w:r w:rsidR="00413D7C" w:rsidRPr="008C0DBB">
              <w:rPr>
                <w:rFonts w:asciiTheme="majorBidi" w:hAnsiTheme="majorBidi" w:cstheme="majorBidi"/>
              </w:rPr>
              <w:t>Détail quantitatif et estimatif</w:t>
            </w:r>
            <w:r w:rsidR="006759AA" w:rsidRPr="008C0DBB">
              <w:rPr>
                <w:rFonts w:asciiTheme="majorBidi" w:hAnsiTheme="majorBidi" w:cstheme="majorBidi"/>
              </w:rPr>
              <w:t>.</w:t>
            </w:r>
            <w:r w:rsidR="006759AA" w:rsidRPr="008C0DBB">
              <w:rPr>
                <w:rStyle w:val="FootnoteReference"/>
                <w:rFonts w:asciiTheme="majorBidi" w:hAnsiTheme="majorBidi" w:cstheme="majorBidi"/>
              </w:rPr>
              <w:footnoteReference w:id="37"/>
            </w:r>
          </w:p>
          <w:p w14:paraId="464BFEB6" w14:textId="6B82C78D"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.5</w:t>
            </w:r>
            <w:r w:rsidR="006759AA" w:rsidRPr="008C0DBB">
              <w:rPr>
                <w:rFonts w:asciiTheme="majorBidi" w:hAnsiTheme="majorBidi" w:cstheme="majorBidi"/>
              </w:rPr>
              <w:tab/>
              <w:t xml:space="preserve">La valeur du travail exécuté inclura la valeur des Variations et des </w:t>
            </w:r>
            <w:r w:rsidRPr="008C0DBB">
              <w:rPr>
                <w:rFonts w:asciiTheme="majorBidi" w:hAnsiTheme="majorBidi" w:cstheme="majorBidi"/>
              </w:rPr>
              <w:t>E</w:t>
            </w:r>
            <w:r w:rsidR="006759AA" w:rsidRPr="008C0DBB">
              <w:rPr>
                <w:rFonts w:asciiTheme="majorBidi" w:hAnsiTheme="majorBidi" w:cstheme="majorBidi"/>
              </w:rPr>
              <w:t>vènements donnant droit à compensation.</w:t>
            </w:r>
          </w:p>
          <w:p w14:paraId="6C776940" w14:textId="40211287" w:rsidR="006759AA" w:rsidRPr="008C0DBB" w:rsidRDefault="00883CFA" w:rsidP="00C01398">
            <w:pPr>
              <w:tabs>
                <w:tab w:val="left" w:pos="540"/>
              </w:tabs>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.6</w:t>
            </w:r>
            <w:r w:rsidR="006759AA"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pourra exclure un élément certifié</w:t>
            </w:r>
            <w:r w:rsidR="006759AA" w:rsidRPr="008C0DBB">
              <w:rPr>
                <w:rFonts w:asciiTheme="majorBidi" w:hAnsiTheme="majorBidi" w:cstheme="majorBidi"/>
              </w:rPr>
              <w:t xml:space="preserve"> dans un </w:t>
            </w:r>
            <w:r w:rsidRPr="008C0DBB">
              <w:rPr>
                <w:rFonts w:asciiTheme="majorBidi" w:hAnsiTheme="majorBidi" w:cstheme="majorBidi"/>
              </w:rPr>
              <w:t>décompte</w:t>
            </w:r>
            <w:r w:rsidR="006759AA" w:rsidRPr="008C0DBB">
              <w:rPr>
                <w:rFonts w:asciiTheme="majorBidi" w:hAnsiTheme="majorBidi" w:cstheme="majorBidi"/>
              </w:rPr>
              <w:t xml:space="preserve"> précédent ou réduire </w:t>
            </w:r>
            <w:r w:rsidRPr="008C0DBB">
              <w:rPr>
                <w:rFonts w:asciiTheme="majorBidi" w:hAnsiTheme="majorBidi" w:cstheme="majorBidi"/>
              </w:rPr>
              <w:t xml:space="preserve">la </w:t>
            </w:r>
            <w:r w:rsidR="006759AA" w:rsidRPr="008C0DBB">
              <w:rPr>
                <w:rFonts w:asciiTheme="majorBidi" w:hAnsiTheme="majorBidi" w:cstheme="majorBidi"/>
              </w:rPr>
              <w:t>proportion</w:t>
            </w:r>
            <w:r w:rsidRPr="008C0DBB">
              <w:rPr>
                <w:rFonts w:asciiTheme="majorBidi" w:hAnsiTheme="majorBidi" w:cstheme="majorBidi"/>
              </w:rPr>
              <w:t xml:space="preserve"> d’un post</w:t>
            </w:r>
            <w:r w:rsidR="006759AA" w:rsidRPr="008C0DBB">
              <w:rPr>
                <w:rFonts w:asciiTheme="majorBidi" w:hAnsiTheme="majorBidi" w:cstheme="majorBidi"/>
              </w:rPr>
              <w:t>e certifié précédemment à la lumière d’informations nouvelles.</w:t>
            </w:r>
          </w:p>
        </w:tc>
      </w:tr>
      <w:tr w:rsidR="006759AA" w:rsidRPr="008C0DBB" w14:paraId="4DC9046A" w14:textId="77777777" w:rsidTr="00ED16A7">
        <w:tc>
          <w:tcPr>
            <w:tcW w:w="2160" w:type="dxa"/>
            <w:tcBorders>
              <w:top w:val="nil"/>
              <w:left w:val="nil"/>
              <w:bottom w:val="nil"/>
              <w:right w:val="nil"/>
            </w:tcBorders>
          </w:tcPr>
          <w:p w14:paraId="74BEAE93" w14:textId="37355BCC" w:rsidR="006759AA" w:rsidRPr="008C0DBB" w:rsidRDefault="00883CFA"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712" w:name="_Toc343309887"/>
            <w:bookmarkStart w:id="713" w:name="_Toc487641522"/>
            <w:r w:rsidRPr="008C0DBB">
              <w:rPr>
                <w:lang w:eastAsia="en-US"/>
              </w:rPr>
              <w:lastRenderedPageBreak/>
              <w:t>41</w:t>
            </w:r>
            <w:r w:rsidR="006759AA" w:rsidRPr="008C0DBB">
              <w:rPr>
                <w:lang w:eastAsia="en-US"/>
              </w:rPr>
              <w:t>.</w:t>
            </w:r>
            <w:r w:rsidR="006759AA" w:rsidRPr="008C0DBB">
              <w:rPr>
                <w:lang w:eastAsia="en-US"/>
              </w:rPr>
              <w:tab/>
              <w:t>Paiements</w:t>
            </w:r>
            <w:bookmarkEnd w:id="712"/>
            <w:bookmarkEnd w:id="713"/>
          </w:p>
        </w:tc>
        <w:tc>
          <w:tcPr>
            <w:tcW w:w="6948" w:type="dxa"/>
            <w:tcBorders>
              <w:top w:val="nil"/>
              <w:left w:val="nil"/>
              <w:bottom w:val="nil"/>
              <w:right w:val="nil"/>
            </w:tcBorders>
          </w:tcPr>
          <w:p w14:paraId="523C2A0C" w14:textId="1344CDD3" w:rsidR="006759AA" w:rsidRPr="008C0DBB" w:rsidRDefault="00883CFA"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.1</w:t>
            </w:r>
            <w:r w:rsidR="006759AA" w:rsidRPr="008C0DBB">
              <w:rPr>
                <w:rFonts w:asciiTheme="majorBidi" w:hAnsiTheme="majorBidi" w:cstheme="majorBidi"/>
              </w:rPr>
              <w:tab/>
              <w:t xml:space="preserve">Les paiements seront ajustés pour prendre en compte les </w:t>
            </w:r>
            <w:r w:rsidRPr="008C0DBB">
              <w:rPr>
                <w:rFonts w:asciiTheme="majorBidi" w:hAnsiTheme="majorBidi" w:cstheme="majorBidi"/>
              </w:rPr>
              <w:t xml:space="preserve">déductions correspondant aux </w:t>
            </w:r>
            <w:r w:rsidR="006759AA" w:rsidRPr="008C0DBB">
              <w:rPr>
                <w:rFonts w:asciiTheme="majorBidi" w:hAnsiTheme="majorBidi" w:cstheme="majorBidi"/>
              </w:rPr>
              <w:t xml:space="preserve">avances et retenues.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versera à l’Entrepreneur les montants </w:t>
            </w:r>
            <w:r w:rsidR="00952C3C" w:rsidRPr="008C0DBB">
              <w:rPr>
                <w:rFonts w:asciiTheme="majorBidi" w:hAnsiTheme="majorBidi" w:cstheme="majorBidi"/>
              </w:rPr>
              <w:t xml:space="preserve">du décompte </w:t>
            </w:r>
            <w:r w:rsidR="006759AA" w:rsidRPr="008C0DBB">
              <w:rPr>
                <w:rFonts w:asciiTheme="majorBidi" w:hAnsiTheme="majorBidi" w:cstheme="majorBidi"/>
              </w:rPr>
              <w:t xml:space="preserve">certifiés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dans un délai de 28 jours suivant la date </w:t>
            </w:r>
            <w:r w:rsidR="00952C3C" w:rsidRPr="008C0DBB">
              <w:rPr>
                <w:rFonts w:asciiTheme="majorBidi" w:hAnsiTheme="majorBidi" w:cstheme="majorBidi"/>
              </w:rPr>
              <w:t>du décompte</w:t>
            </w:r>
            <w:r w:rsidR="006759AA" w:rsidRPr="008C0DBB">
              <w:rPr>
                <w:rFonts w:asciiTheme="majorBidi" w:hAnsiTheme="majorBidi" w:cstheme="majorBidi"/>
              </w:rPr>
              <w:t xml:space="preserve">. Si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effectue un paiement en retard, l’Entrepreneur recevra des intérêts sur les arriérés de paiement lors du paiement suivant. L’intérêt sera calculé à partir de la date à laquelle le paiement </w:t>
            </w:r>
            <w:r w:rsidR="00952C3C" w:rsidRPr="008C0DBB">
              <w:rPr>
                <w:rFonts w:asciiTheme="majorBidi" w:hAnsiTheme="majorBidi" w:cstheme="majorBidi"/>
              </w:rPr>
              <w:t>ét</w:t>
            </w:r>
            <w:r w:rsidR="006759AA" w:rsidRPr="008C0DBB">
              <w:rPr>
                <w:rFonts w:asciiTheme="majorBidi" w:hAnsiTheme="majorBidi" w:cstheme="majorBidi"/>
              </w:rPr>
              <w:t xml:space="preserve">ait </w:t>
            </w:r>
            <w:r w:rsidR="00952C3C" w:rsidRPr="008C0DBB">
              <w:rPr>
                <w:rFonts w:asciiTheme="majorBidi" w:hAnsiTheme="majorBidi" w:cstheme="majorBidi"/>
              </w:rPr>
              <w:t>dû</w:t>
            </w:r>
            <w:r w:rsidR="006759AA" w:rsidRPr="008C0DBB">
              <w:rPr>
                <w:rFonts w:asciiTheme="majorBidi" w:hAnsiTheme="majorBidi" w:cstheme="majorBidi"/>
              </w:rPr>
              <w:t xml:space="preserve"> jusqu’à la date à laquelle </w:t>
            </w:r>
            <w:r w:rsidR="00952C3C" w:rsidRPr="008C0DBB">
              <w:rPr>
                <w:rFonts w:asciiTheme="majorBidi" w:hAnsiTheme="majorBidi" w:cstheme="majorBidi"/>
              </w:rPr>
              <w:t>il a été effectué</w:t>
            </w:r>
            <w:r w:rsidR="006759AA" w:rsidRPr="008C0DBB">
              <w:rPr>
                <w:rFonts w:asciiTheme="majorBidi" w:hAnsiTheme="majorBidi" w:cstheme="majorBidi"/>
              </w:rPr>
              <w:t xml:space="preserve">, au taux d’intérêt en vigueur pour </w:t>
            </w:r>
            <w:r w:rsidR="00952C3C" w:rsidRPr="008C0DBB">
              <w:rPr>
                <w:rFonts w:asciiTheme="majorBidi" w:hAnsiTheme="majorBidi" w:cstheme="majorBidi"/>
              </w:rPr>
              <w:t>l</w:t>
            </w:r>
            <w:r w:rsidR="006759AA" w:rsidRPr="008C0DBB">
              <w:rPr>
                <w:rFonts w:asciiTheme="majorBidi" w:hAnsiTheme="majorBidi" w:cstheme="majorBidi"/>
              </w:rPr>
              <w:t xml:space="preserve">es </w:t>
            </w:r>
            <w:r w:rsidR="00952C3C" w:rsidRPr="008C0DBB">
              <w:rPr>
                <w:rFonts w:asciiTheme="majorBidi" w:hAnsiTheme="majorBidi" w:cstheme="majorBidi"/>
              </w:rPr>
              <w:t>prêts commerciaux,</w:t>
            </w:r>
            <w:r w:rsidR="006759AA" w:rsidRPr="008C0DBB">
              <w:rPr>
                <w:rFonts w:asciiTheme="majorBidi" w:hAnsiTheme="majorBidi" w:cstheme="majorBidi"/>
              </w:rPr>
              <w:t xml:space="preserve"> pour chacune des </w:t>
            </w:r>
            <w:r w:rsidR="0079300A" w:rsidRPr="008C0DBB">
              <w:rPr>
                <w:rFonts w:asciiTheme="majorBidi" w:hAnsiTheme="majorBidi" w:cstheme="majorBidi"/>
              </w:rPr>
              <w:t>monnaie</w:t>
            </w:r>
            <w:r w:rsidR="006759AA" w:rsidRPr="008C0DBB">
              <w:rPr>
                <w:rFonts w:asciiTheme="majorBidi" w:hAnsiTheme="majorBidi" w:cstheme="majorBidi"/>
              </w:rPr>
              <w:t>s dans lesquelles les paiements seront effectués.</w:t>
            </w:r>
          </w:p>
          <w:p w14:paraId="6925F6E2" w14:textId="1FBBF912" w:rsidR="006759AA" w:rsidRPr="008C0DBB" w:rsidRDefault="00952C3C"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.2</w:t>
            </w:r>
            <w:r w:rsidR="006759AA" w:rsidRPr="008C0DBB">
              <w:rPr>
                <w:rFonts w:asciiTheme="majorBidi" w:hAnsiTheme="majorBidi" w:cstheme="majorBidi"/>
              </w:rPr>
              <w:tab/>
              <w:t xml:space="preserve">Si un montant certifié est augmenté dans un </w:t>
            </w:r>
            <w:r w:rsidRPr="008C0DBB">
              <w:rPr>
                <w:rFonts w:asciiTheme="majorBidi" w:hAnsiTheme="majorBidi" w:cstheme="majorBidi"/>
              </w:rPr>
              <w:t>décompte</w:t>
            </w:r>
            <w:r w:rsidR="006759AA" w:rsidRPr="008C0DBB">
              <w:rPr>
                <w:rFonts w:asciiTheme="majorBidi" w:hAnsiTheme="majorBidi" w:cstheme="majorBidi"/>
              </w:rPr>
              <w:t xml:space="preserve"> ultérieur ou à la suite d’une décision </w:t>
            </w:r>
            <w:r w:rsidRPr="008C0DBB">
              <w:rPr>
                <w:rFonts w:asciiTheme="majorBidi" w:hAnsiTheme="majorBidi" w:cstheme="majorBidi"/>
              </w:rPr>
              <w:t>du Concili</w:t>
            </w:r>
            <w:r w:rsidR="006759AA" w:rsidRPr="008C0DBB">
              <w:rPr>
                <w:rFonts w:asciiTheme="majorBidi" w:hAnsiTheme="majorBidi" w:cstheme="majorBidi"/>
              </w:rPr>
              <w:t xml:space="preserve">ateur ou de l’Arbitre, l’Entrepreneur recevra des intérêts sur les arriérés conformément à la présente clause. L’intérêt sera calculé à partir de la date à laquelle le montant </w:t>
            </w:r>
            <w:r w:rsidRPr="008C0DBB">
              <w:rPr>
                <w:rFonts w:asciiTheme="majorBidi" w:hAnsiTheme="majorBidi" w:cstheme="majorBidi"/>
              </w:rPr>
              <w:t>additionnel</w:t>
            </w:r>
            <w:r w:rsidR="006759AA" w:rsidRPr="008C0DBB">
              <w:rPr>
                <w:rFonts w:asciiTheme="majorBidi" w:hAnsiTheme="majorBidi" w:cstheme="majorBidi"/>
              </w:rPr>
              <w:t xml:space="preserve"> aurait été certifié en l’absence d’un différend.</w:t>
            </w:r>
          </w:p>
          <w:p w14:paraId="707D24D9" w14:textId="327AFEC9" w:rsidR="006759AA" w:rsidRPr="008C0DBB" w:rsidRDefault="00952C3C"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.3</w:t>
            </w:r>
            <w:r w:rsidR="006759AA" w:rsidRPr="008C0DBB">
              <w:rPr>
                <w:rFonts w:asciiTheme="majorBidi" w:hAnsiTheme="majorBidi" w:cstheme="majorBidi"/>
              </w:rPr>
              <w:tab/>
              <w:t xml:space="preserve">Sauf disposition contraire, tous les paiements et retenues seront effectués dans les proportions des </w:t>
            </w:r>
            <w:r w:rsidR="0079300A" w:rsidRPr="008C0DBB">
              <w:rPr>
                <w:rFonts w:asciiTheme="majorBidi" w:hAnsiTheme="majorBidi" w:cstheme="majorBidi"/>
              </w:rPr>
              <w:t>monnaie</w:t>
            </w:r>
            <w:r w:rsidR="006759AA" w:rsidRPr="008C0DBB">
              <w:rPr>
                <w:rFonts w:asciiTheme="majorBidi" w:hAnsiTheme="majorBidi" w:cstheme="majorBidi"/>
              </w:rPr>
              <w:t xml:space="preserve">s </w:t>
            </w:r>
            <w:r w:rsidRPr="008C0DBB">
              <w:rPr>
                <w:rFonts w:asciiTheme="majorBidi" w:hAnsiTheme="majorBidi" w:cstheme="majorBidi"/>
              </w:rPr>
              <w:t>constitu</w:t>
            </w:r>
            <w:r w:rsidR="006759AA" w:rsidRPr="008C0DBB">
              <w:rPr>
                <w:rFonts w:asciiTheme="majorBidi" w:hAnsiTheme="majorBidi" w:cstheme="majorBidi"/>
              </w:rPr>
              <w:t xml:space="preserve">ant le Prix du </w:t>
            </w:r>
            <w:r w:rsidR="00ED16A7" w:rsidRPr="008C0DBB">
              <w:rPr>
                <w:rFonts w:asciiTheme="majorBidi" w:hAnsiTheme="majorBidi" w:cstheme="majorBidi"/>
              </w:rPr>
              <w:t>Marché</w:t>
            </w:r>
            <w:r w:rsidR="006759AA" w:rsidRPr="008C0DBB">
              <w:rPr>
                <w:rFonts w:asciiTheme="majorBidi" w:hAnsiTheme="majorBidi" w:cstheme="majorBidi"/>
              </w:rPr>
              <w:t>.</w:t>
            </w:r>
          </w:p>
          <w:p w14:paraId="0BFB967E" w14:textId="228E4587" w:rsidR="006759AA" w:rsidRPr="008C0DBB" w:rsidRDefault="00952C3C"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.4</w:t>
            </w:r>
            <w:r w:rsidR="006759AA" w:rsidRPr="008C0DBB">
              <w:rPr>
                <w:rFonts w:asciiTheme="majorBidi" w:hAnsiTheme="majorBidi" w:cstheme="majorBidi"/>
              </w:rPr>
              <w:tab/>
              <w:t xml:space="preserve">Les </w:t>
            </w:r>
            <w:r w:rsidRPr="008C0DBB">
              <w:rPr>
                <w:rFonts w:asciiTheme="majorBidi" w:hAnsiTheme="majorBidi" w:cstheme="majorBidi"/>
              </w:rPr>
              <w:t>postes de</w:t>
            </w:r>
            <w:r w:rsidR="006759AA" w:rsidRPr="008C0DBB">
              <w:rPr>
                <w:rFonts w:asciiTheme="majorBidi" w:hAnsiTheme="majorBidi" w:cstheme="majorBidi"/>
              </w:rPr>
              <w:t xml:space="preserve"> </w:t>
            </w:r>
            <w:r w:rsidRPr="008C0DBB">
              <w:rPr>
                <w:rFonts w:asciiTheme="majorBidi" w:hAnsiTheme="majorBidi" w:cstheme="majorBidi"/>
              </w:rPr>
              <w:t>t</w:t>
            </w:r>
            <w:r w:rsidR="006759AA" w:rsidRPr="008C0DBB">
              <w:rPr>
                <w:rFonts w:asciiTheme="majorBidi" w:hAnsiTheme="majorBidi" w:cstheme="majorBidi"/>
              </w:rPr>
              <w:t xml:space="preserve">ravaux pour lesquels aucun </w:t>
            </w:r>
            <w:r w:rsidRPr="008C0DBB">
              <w:rPr>
                <w:rFonts w:asciiTheme="majorBidi" w:hAnsiTheme="majorBidi" w:cstheme="majorBidi"/>
              </w:rPr>
              <w:t>tau</w:t>
            </w:r>
            <w:r w:rsidR="006759AA" w:rsidRPr="008C0DBB">
              <w:rPr>
                <w:rFonts w:asciiTheme="majorBidi" w:hAnsiTheme="majorBidi" w:cstheme="majorBidi"/>
              </w:rPr>
              <w:t>x</w:t>
            </w:r>
            <w:r w:rsidRPr="008C0DBB">
              <w:rPr>
                <w:rFonts w:asciiTheme="majorBidi" w:hAnsiTheme="majorBidi" w:cstheme="majorBidi"/>
              </w:rPr>
              <w:t>,</w:t>
            </w:r>
            <w:r w:rsidR="006759AA" w:rsidRPr="008C0DBB">
              <w:rPr>
                <w:rFonts w:asciiTheme="majorBidi" w:hAnsiTheme="majorBidi" w:cstheme="majorBidi"/>
              </w:rPr>
              <w:t xml:space="preserve"> ni prix unitaire n’a été </w:t>
            </w:r>
            <w:r w:rsidRPr="008C0DBB">
              <w:rPr>
                <w:rFonts w:asciiTheme="majorBidi" w:hAnsiTheme="majorBidi" w:cstheme="majorBidi"/>
              </w:rPr>
              <w:t>indiqu</w:t>
            </w:r>
            <w:r w:rsidR="006759AA" w:rsidRPr="008C0DBB">
              <w:rPr>
                <w:rFonts w:asciiTheme="majorBidi" w:hAnsiTheme="majorBidi" w:cstheme="majorBidi"/>
              </w:rPr>
              <w:t xml:space="preserve">é ne </w:t>
            </w:r>
            <w:r w:rsidRPr="008C0DBB">
              <w:rPr>
                <w:rFonts w:asciiTheme="majorBidi" w:hAnsiTheme="majorBidi" w:cstheme="majorBidi"/>
              </w:rPr>
              <w:t>donn</w:t>
            </w:r>
            <w:r w:rsidR="006759AA" w:rsidRPr="008C0DBB">
              <w:rPr>
                <w:rFonts w:asciiTheme="majorBidi" w:hAnsiTheme="majorBidi" w:cstheme="majorBidi"/>
              </w:rPr>
              <w:t xml:space="preserve">eront pas </w:t>
            </w:r>
            <w:r w:rsidRPr="008C0DBB">
              <w:rPr>
                <w:rFonts w:asciiTheme="majorBidi" w:hAnsiTheme="majorBidi" w:cstheme="majorBidi"/>
              </w:rPr>
              <w:t>lieu à paiement</w:t>
            </w:r>
            <w:r w:rsidR="006759AA" w:rsidRPr="008C0DBB">
              <w:rPr>
                <w:rFonts w:asciiTheme="majorBidi" w:hAnsiTheme="majorBidi" w:cstheme="majorBidi"/>
              </w:rPr>
              <w:t xml:space="preserve">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w:t>
            </w:r>
            <w:r w:rsidRPr="008C0DBB">
              <w:rPr>
                <w:rFonts w:asciiTheme="majorBidi" w:hAnsiTheme="majorBidi" w:cstheme="majorBidi"/>
              </w:rPr>
              <w:t xml:space="preserve">leur prix </w:t>
            </w:r>
            <w:r w:rsidR="006759AA" w:rsidRPr="008C0DBB">
              <w:rPr>
                <w:rFonts w:asciiTheme="majorBidi" w:hAnsiTheme="majorBidi" w:cstheme="majorBidi"/>
              </w:rPr>
              <w:t>ser</w:t>
            </w:r>
            <w:r w:rsidRPr="008C0DBB">
              <w:rPr>
                <w:rFonts w:asciiTheme="majorBidi" w:hAnsiTheme="majorBidi" w:cstheme="majorBidi"/>
              </w:rPr>
              <w:t>a réputé</w:t>
            </w:r>
            <w:r w:rsidR="006759AA" w:rsidRPr="008C0DBB">
              <w:rPr>
                <w:rFonts w:asciiTheme="majorBidi" w:hAnsiTheme="majorBidi" w:cstheme="majorBidi"/>
              </w:rPr>
              <w:t xml:space="preserve"> être compris dans d’autres </w:t>
            </w:r>
            <w:r w:rsidRPr="008C0DBB">
              <w:rPr>
                <w:rFonts w:asciiTheme="majorBidi" w:hAnsiTheme="majorBidi" w:cstheme="majorBidi"/>
              </w:rPr>
              <w:t>tau</w:t>
            </w:r>
            <w:r w:rsidR="006759AA" w:rsidRPr="008C0DBB">
              <w:rPr>
                <w:rFonts w:asciiTheme="majorBidi" w:hAnsiTheme="majorBidi" w:cstheme="majorBidi"/>
              </w:rPr>
              <w:t xml:space="preserve">x </w:t>
            </w:r>
            <w:r w:rsidRPr="008C0DBB">
              <w:rPr>
                <w:rFonts w:asciiTheme="majorBidi" w:hAnsiTheme="majorBidi" w:cstheme="majorBidi"/>
              </w:rPr>
              <w:t xml:space="preserve">ou prix </w:t>
            </w:r>
            <w:r w:rsidR="006759AA" w:rsidRPr="008C0DBB">
              <w:rPr>
                <w:rFonts w:asciiTheme="majorBidi" w:hAnsiTheme="majorBidi" w:cstheme="majorBidi"/>
              </w:rPr>
              <w:t xml:space="preserve">unitaires figurant dans le </w:t>
            </w:r>
            <w:r w:rsidR="00ED16A7" w:rsidRPr="008C0DBB">
              <w:rPr>
                <w:rFonts w:asciiTheme="majorBidi" w:hAnsiTheme="majorBidi" w:cstheme="majorBidi"/>
              </w:rPr>
              <w:t>Marché</w:t>
            </w:r>
            <w:r w:rsidR="006759AA" w:rsidRPr="008C0DBB">
              <w:rPr>
                <w:rFonts w:asciiTheme="majorBidi" w:hAnsiTheme="majorBidi" w:cstheme="majorBidi"/>
              </w:rPr>
              <w:t>.</w:t>
            </w:r>
          </w:p>
        </w:tc>
      </w:tr>
      <w:tr w:rsidR="006759AA" w:rsidRPr="008C0DBB" w14:paraId="5A22A5F9" w14:textId="77777777" w:rsidTr="00ED16A7">
        <w:tc>
          <w:tcPr>
            <w:tcW w:w="2160" w:type="dxa"/>
            <w:tcBorders>
              <w:top w:val="nil"/>
              <w:left w:val="nil"/>
              <w:bottom w:val="nil"/>
              <w:right w:val="nil"/>
            </w:tcBorders>
          </w:tcPr>
          <w:p w14:paraId="33BB2988" w14:textId="7C971576" w:rsidR="006759AA" w:rsidRPr="008C0DBB" w:rsidRDefault="00952C3C" w:rsidP="00F10C5D">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714" w:name="_Toc343309888"/>
            <w:bookmarkStart w:id="715" w:name="_Toc487641523"/>
            <w:r w:rsidRPr="008C0DBB">
              <w:rPr>
                <w:lang w:eastAsia="en-US"/>
              </w:rPr>
              <w:t>42</w:t>
            </w:r>
            <w:r w:rsidR="006759AA" w:rsidRPr="008C0DBB">
              <w:rPr>
                <w:lang w:eastAsia="en-US"/>
              </w:rPr>
              <w:t>.</w:t>
            </w:r>
            <w:r w:rsidR="006759AA" w:rsidRPr="008C0DBB">
              <w:rPr>
                <w:lang w:eastAsia="en-US"/>
              </w:rPr>
              <w:tab/>
            </w:r>
            <w:r w:rsidRPr="008C0DBB">
              <w:rPr>
                <w:lang w:eastAsia="en-US"/>
              </w:rPr>
              <w:t>Evènements</w:t>
            </w:r>
            <w:r w:rsidR="006759AA" w:rsidRPr="008C0DBB">
              <w:rPr>
                <w:lang w:eastAsia="en-US"/>
              </w:rPr>
              <w:t xml:space="preserve"> donnant droit</w:t>
            </w:r>
            <w:r w:rsidR="00F10C5D" w:rsidRPr="008C0DBB">
              <w:rPr>
                <w:lang w:eastAsia="en-US"/>
              </w:rPr>
              <w:t> </w:t>
            </w:r>
            <w:r w:rsidR="006759AA" w:rsidRPr="008C0DBB">
              <w:rPr>
                <w:lang w:eastAsia="en-US"/>
              </w:rPr>
              <w:t>à compensation</w:t>
            </w:r>
            <w:bookmarkEnd w:id="714"/>
            <w:bookmarkEnd w:id="715"/>
          </w:p>
        </w:tc>
        <w:tc>
          <w:tcPr>
            <w:tcW w:w="6948" w:type="dxa"/>
            <w:tcBorders>
              <w:top w:val="nil"/>
              <w:left w:val="nil"/>
              <w:bottom w:val="nil"/>
              <w:right w:val="nil"/>
            </w:tcBorders>
          </w:tcPr>
          <w:p w14:paraId="2E3503C6" w14:textId="7ED10B1D" w:rsidR="006759AA" w:rsidRPr="008C0DBB" w:rsidRDefault="00952C3C" w:rsidP="006E59DC">
            <w:pPr>
              <w:tabs>
                <w:tab w:val="left" w:pos="540"/>
              </w:tabs>
              <w:spacing w:after="120"/>
              <w:ind w:left="540" w:right="-72" w:hanging="547"/>
              <w:rPr>
                <w:rFonts w:asciiTheme="majorBidi" w:hAnsiTheme="majorBidi" w:cstheme="majorBidi"/>
                <w:spacing w:val="-2"/>
              </w:rPr>
            </w:pPr>
            <w:r w:rsidRPr="008C0DBB">
              <w:rPr>
                <w:rFonts w:asciiTheme="majorBidi" w:hAnsiTheme="majorBidi" w:cstheme="majorBidi"/>
              </w:rPr>
              <w:t>42</w:t>
            </w:r>
            <w:r w:rsidR="006759AA" w:rsidRPr="008C0DBB">
              <w:rPr>
                <w:rFonts w:asciiTheme="majorBidi" w:hAnsiTheme="majorBidi" w:cstheme="majorBidi"/>
              </w:rPr>
              <w:t>.1</w:t>
            </w:r>
            <w:r w:rsidR="006759AA" w:rsidRPr="008C0DBB">
              <w:rPr>
                <w:rFonts w:asciiTheme="majorBidi" w:hAnsiTheme="majorBidi" w:cstheme="majorBidi"/>
              </w:rPr>
              <w:tab/>
            </w:r>
            <w:r w:rsidR="006759AA" w:rsidRPr="008C0DBB">
              <w:rPr>
                <w:rFonts w:asciiTheme="majorBidi" w:hAnsiTheme="majorBidi" w:cstheme="majorBidi"/>
                <w:spacing w:val="-2"/>
              </w:rPr>
              <w:t>Les évènements donnant droit à compensation seront les suivants</w:t>
            </w:r>
            <w:r w:rsidR="009B2302" w:rsidRPr="008C0DBB">
              <w:rPr>
                <w:rFonts w:asciiTheme="majorBidi" w:hAnsiTheme="majorBidi" w:cstheme="majorBidi"/>
                <w:spacing w:val="-2"/>
              </w:rPr>
              <w:t> :</w:t>
            </w:r>
          </w:p>
          <w:p w14:paraId="42DE93B4" w14:textId="16ECB822"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ne donne pas accès à une partie du Site à la Date d’entrée en possession conformément à la </w:t>
            </w:r>
            <w:r w:rsidR="006134ED" w:rsidRPr="008C0DBB">
              <w:rPr>
                <w:rFonts w:asciiTheme="majorBidi" w:hAnsiTheme="majorBidi" w:cstheme="majorBidi"/>
              </w:rPr>
              <w:t>clause</w:t>
            </w:r>
            <w:r w:rsidR="00952C3C" w:rsidRPr="008C0DBB">
              <w:rPr>
                <w:rFonts w:asciiTheme="majorBidi" w:hAnsiTheme="majorBidi" w:cstheme="majorBidi"/>
              </w:rPr>
              <w:t xml:space="preserve"> 20.1</w:t>
            </w:r>
            <w:r w:rsidRPr="008C0DBB">
              <w:rPr>
                <w:rFonts w:asciiTheme="majorBidi" w:hAnsiTheme="majorBidi" w:cstheme="majorBidi"/>
              </w:rPr>
              <w:t>.</w:t>
            </w:r>
          </w:p>
          <w:p w14:paraId="6FD532E2" w14:textId="41448398"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lastRenderedPageBreak/>
              <w:t>(b)</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modifie le Tableau des autres entrepreneurs d’une façon qui affecte le travail de l’Entrepreneur dans le cadre du </w:t>
            </w:r>
            <w:r w:rsidR="00ED16A7" w:rsidRPr="008C0DBB">
              <w:rPr>
                <w:rFonts w:asciiTheme="majorBidi" w:hAnsiTheme="majorBidi" w:cstheme="majorBidi"/>
              </w:rPr>
              <w:t>Marché</w:t>
            </w:r>
            <w:r w:rsidRPr="008C0DBB">
              <w:rPr>
                <w:rFonts w:asciiTheme="majorBidi" w:hAnsiTheme="majorBidi" w:cstheme="majorBidi"/>
              </w:rPr>
              <w:t>.</w:t>
            </w:r>
          </w:p>
          <w:p w14:paraId="610E07C7" w14:textId="24D4B317"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ordonne un </w:t>
            </w:r>
            <w:r w:rsidR="00B941D1" w:rsidRPr="008C0DBB">
              <w:rPr>
                <w:rFonts w:asciiTheme="majorBidi" w:hAnsiTheme="majorBidi" w:cstheme="majorBidi"/>
              </w:rPr>
              <w:t xml:space="preserve">ajournement </w:t>
            </w:r>
            <w:r w:rsidRPr="008C0DBB">
              <w:rPr>
                <w:rFonts w:asciiTheme="majorBidi" w:hAnsiTheme="majorBidi" w:cstheme="majorBidi"/>
              </w:rPr>
              <w:t xml:space="preserve">ou ne </w:t>
            </w:r>
            <w:r w:rsidR="00B941D1" w:rsidRPr="008C0DBB">
              <w:rPr>
                <w:rFonts w:asciiTheme="majorBidi" w:hAnsiTheme="majorBidi" w:cstheme="majorBidi"/>
              </w:rPr>
              <w:t>fournit</w:t>
            </w:r>
            <w:r w:rsidRPr="008C0DBB">
              <w:rPr>
                <w:rFonts w:asciiTheme="majorBidi" w:hAnsiTheme="majorBidi" w:cstheme="majorBidi"/>
              </w:rPr>
              <w:t xml:space="preserve"> pas les Plans, les Spécifications techniques ou les instructions nécessaires à l’exécution des Travaux</w:t>
            </w:r>
            <w:r w:rsidR="00B941D1" w:rsidRPr="008C0DBB">
              <w:rPr>
                <w:rFonts w:asciiTheme="majorBidi" w:hAnsiTheme="majorBidi" w:cstheme="majorBidi"/>
              </w:rPr>
              <w:t xml:space="preserve"> dans les délais</w:t>
            </w:r>
            <w:r w:rsidRPr="008C0DBB">
              <w:rPr>
                <w:rFonts w:asciiTheme="majorBidi" w:hAnsiTheme="majorBidi" w:cstheme="majorBidi"/>
              </w:rPr>
              <w:t>.</w:t>
            </w:r>
          </w:p>
          <w:p w14:paraId="724D4AE9" w14:textId="440D1DE4"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(d)</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donne à l’Entrepreneur des instructions </w:t>
            </w:r>
            <w:r w:rsidR="00B941D1" w:rsidRPr="008C0DBB">
              <w:rPr>
                <w:rFonts w:asciiTheme="majorBidi" w:hAnsiTheme="majorBidi" w:cstheme="majorBidi"/>
              </w:rPr>
              <w:t xml:space="preserve">afin de découvrir un ouvrage réalisé, </w:t>
            </w:r>
            <w:r w:rsidRPr="008C0DBB">
              <w:rPr>
                <w:rFonts w:asciiTheme="majorBidi" w:hAnsiTheme="majorBidi" w:cstheme="majorBidi"/>
              </w:rPr>
              <w:t xml:space="preserve">ou d’effectuer des </w:t>
            </w:r>
            <w:r w:rsidR="00B941D1" w:rsidRPr="008C0DBB">
              <w:rPr>
                <w:rFonts w:asciiTheme="majorBidi" w:hAnsiTheme="majorBidi" w:cstheme="majorBidi"/>
              </w:rPr>
              <w:t>essai</w:t>
            </w:r>
            <w:r w:rsidRPr="008C0DBB">
              <w:rPr>
                <w:rFonts w:asciiTheme="majorBidi" w:hAnsiTheme="majorBidi" w:cstheme="majorBidi"/>
              </w:rPr>
              <w:t xml:space="preserve">s supplémentaires </w:t>
            </w:r>
            <w:r w:rsidR="00B941D1" w:rsidRPr="008C0DBB">
              <w:rPr>
                <w:rFonts w:asciiTheme="majorBidi" w:hAnsiTheme="majorBidi" w:cstheme="majorBidi"/>
              </w:rPr>
              <w:t>sur l</w:t>
            </w:r>
            <w:r w:rsidRPr="008C0DBB">
              <w:rPr>
                <w:rFonts w:asciiTheme="majorBidi" w:hAnsiTheme="majorBidi" w:cstheme="majorBidi"/>
              </w:rPr>
              <w:t>es Travaux qui s’avèrent ne pas présenter de Défaut.</w:t>
            </w:r>
          </w:p>
          <w:p w14:paraId="1A3FC2E2" w14:textId="0305DCDF"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(e)</w:t>
            </w:r>
            <w:r w:rsidRPr="008C0DBB">
              <w:rPr>
                <w:rFonts w:asciiTheme="majorBidi" w:hAnsiTheme="majorBidi" w:cstheme="majorBidi"/>
              </w:rPr>
              <w:tab/>
            </w:r>
            <w:r w:rsidR="00BA452B" w:rsidRPr="008C0DBB">
              <w:rPr>
                <w:rFonts w:asciiTheme="majorBidi" w:hAnsiTheme="majorBidi" w:cstheme="majorBidi"/>
              </w:rPr>
              <w:t>Le Directeur de Projet</w:t>
            </w:r>
            <w:r w:rsidRPr="008C0DBB">
              <w:rPr>
                <w:rFonts w:asciiTheme="majorBidi" w:hAnsiTheme="majorBidi" w:cstheme="majorBidi"/>
              </w:rPr>
              <w:t xml:space="preserve"> n’approuve pas </w:t>
            </w:r>
            <w:r w:rsidR="00B941D1" w:rsidRPr="008C0DBB">
              <w:rPr>
                <w:rFonts w:asciiTheme="majorBidi" w:hAnsiTheme="majorBidi" w:cstheme="majorBidi"/>
              </w:rPr>
              <w:t xml:space="preserve">un contrat de sous-traitant sans </w:t>
            </w:r>
            <w:r w:rsidRPr="008C0DBB">
              <w:rPr>
                <w:rFonts w:asciiTheme="majorBidi" w:hAnsiTheme="majorBidi" w:cstheme="majorBidi"/>
              </w:rPr>
              <w:t xml:space="preserve">motifs </w:t>
            </w:r>
            <w:r w:rsidR="00B941D1" w:rsidRPr="008C0DBB">
              <w:rPr>
                <w:rFonts w:asciiTheme="majorBidi" w:hAnsiTheme="majorBidi" w:cstheme="majorBidi"/>
              </w:rPr>
              <w:t>val</w:t>
            </w:r>
            <w:r w:rsidRPr="008C0DBB">
              <w:rPr>
                <w:rFonts w:asciiTheme="majorBidi" w:hAnsiTheme="majorBidi" w:cstheme="majorBidi"/>
              </w:rPr>
              <w:t>ables.</w:t>
            </w:r>
          </w:p>
          <w:p w14:paraId="1B2423DB" w14:textId="76137C76"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(f)</w:t>
            </w:r>
            <w:r w:rsidRPr="008C0DBB">
              <w:rPr>
                <w:rFonts w:asciiTheme="majorBidi" w:hAnsiTheme="majorBidi" w:cstheme="majorBidi"/>
              </w:rPr>
              <w:tab/>
              <w:t xml:space="preserve">Les conditions du </w:t>
            </w:r>
            <w:r w:rsidR="00B941D1" w:rsidRPr="008C0DBB">
              <w:rPr>
                <w:rFonts w:asciiTheme="majorBidi" w:hAnsiTheme="majorBidi" w:cstheme="majorBidi"/>
              </w:rPr>
              <w:t>sol ou sous-sol</w:t>
            </w:r>
            <w:r w:rsidRPr="008C0DBB">
              <w:rPr>
                <w:rFonts w:asciiTheme="majorBidi" w:hAnsiTheme="majorBidi" w:cstheme="majorBidi"/>
              </w:rPr>
              <w:t xml:space="preserve"> sont substantiellement plus d</w:t>
            </w:r>
            <w:r w:rsidR="00B941D1" w:rsidRPr="008C0DBB">
              <w:rPr>
                <w:rFonts w:asciiTheme="majorBidi" w:hAnsiTheme="majorBidi" w:cstheme="majorBidi"/>
              </w:rPr>
              <w:t>éfavorab</w:t>
            </w:r>
            <w:r w:rsidRPr="008C0DBB">
              <w:rPr>
                <w:rFonts w:asciiTheme="majorBidi" w:hAnsiTheme="majorBidi" w:cstheme="majorBidi"/>
              </w:rPr>
              <w:t xml:space="preserve">les qu’il était raisonnable de supposer avant l’émission de la Lettre </w:t>
            </w:r>
            <w:r w:rsidR="00B941D1" w:rsidRPr="008C0DBB">
              <w:rPr>
                <w:rFonts w:asciiTheme="majorBidi" w:hAnsiTheme="majorBidi" w:cstheme="majorBidi"/>
              </w:rPr>
              <w:t>de Notific</w:t>
            </w:r>
            <w:r w:rsidRPr="008C0DBB">
              <w:rPr>
                <w:rFonts w:asciiTheme="majorBidi" w:hAnsiTheme="majorBidi" w:cstheme="majorBidi"/>
              </w:rPr>
              <w:t xml:space="preserve">ation, sur la base des informations remises aux soumissionnaires (notamment les Rapports </w:t>
            </w:r>
            <w:r w:rsidR="00B941D1" w:rsidRPr="008C0DBB">
              <w:rPr>
                <w:rFonts w:asciiTheme="majorBidi" w:hAnsiTheme="majorBidi" w:cstheme="majorBidi"/>
              </w:rPr>
              <w:t>d’investig</w:t>
            </w:r>
            <w:r w:rsidRPr="008C0DBB">
              <w:rPr>
                <w:rFonts w:asciiTheme="majorBidi" w:hAnsiTheme="majorBidi" w:cstheme="majorBidi"/>
              </w:rPr>
              <w:t>ation du Site), sur la base des informations disponibles au public et sur la base d’une inspection visuelle.</w:t>
            </w:r>
          </w:p>
          <w:p w14:paraId="54805489" w14:textId="312A7750"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(g)</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donne des instructions pour </w:t>
            </w:r>
            <w:r w:rsidR="00B941D1" w:rsidRPr="008C0DBB">
              <w:rPr>
                <w:rFonts w:asciiTheme="majorBidi" w:hAnsiTheme="majorBidi" w:cstheme="majorBidi"/>
              </w:rPr>
              <w:t>faire face à</w:t>
            </w:r>
            <w:r w:rsidRPr="008C0DBB">
              <w:rPr>
                <w:rFonts w:asciiTheme="majorBidi" w:hAnsiTheme="majorBidi" w:cstheme="majorBidi"/>
              </w:rPr>
              <w:t xml:space="preserve"> une situation imprévue provoquée par </w:t>
            </w:r>
            <w:r w:rsidR="00043A21" w:rsidRPr="008C0DBB">
              <w:rPr>
                <w:rFonts w:asciiTheme="majorBidi" w:hAnsiTheme="majorBidi" w:cstheme="majorBidi"/>
              </w:rPr>
              <w:t>le Maître de l’Ouvrage</w:t>
            </w:r>
            <w:r w:rsidRPr="008C0DBB">
              <w:rPr>
                <w:rFonts w:asciiTheme="majorBidi" w:hAnsiTheme="majorBidi" w:cstheme="majorBidi"/>
              </w:rPr>
              <w:t xml:space="preserve">, ou pour effectuer un travail supplémentaire </w:t>
            </w:r>
            <w:r w:rsidR="00B941D1" w:rsidRPr="008C0DBB">
              <w:rPr>
                <w:rFonts w:asciiTheme="majorBidi" w:hAnsiTheme="majorBidi" w:cstheme="majorBidi"/>
              </w:rPr>
              <w:t xml:space="preserve">rendu nécessaire </w:t>
            </w:r>
            <w:r w:rsidRPr="008C0DBB">
              <w:rPr>
                <w:rFonts w:asciiTheme="majorBidi" w:hAnsiTheme="majorBidi" w:cstheme="majorBidi"/>
              </w:rPr>
              <w:t>pour des raisons de sécurité ou pour d’autres raisons.</w:t>
            </w:r>
          </w:p>
          <w:p w14:paraId="5A37ECA7" w14:textId="5FBE6181"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(h)</w:t>
            </w:r>
            <w:r w:rsidRPr="008C0DBB">
              <w:rPr>
                <w:rFonts w:asciiTheme="majorBidi" w:hAnsiTheme="majorBidi" w:cstheme="majorBidi"/>
              </w:rPr>
              <w:tab/>
              <w:t xml:space="preserve">D’autres entrepreneurs, les autorités publiques, les services publics ou </w:t>
            </w:r>
            <w:r w:rsidR="00043A21" w:rsidRPr="008C0DBB">
              <w:rPr>
                <w:rFonts w:asciiTheme="majorBidi" w:hAnsiTheme="majorBidi" w:cstheme="majorBidi"/>
              </w:rPr>
              <w:t>le Maître de l’Ouvrage</w:t>
            </w:r>
            <w:r w:rsidRPr="008C0DBB">
              <w:rPr>
                <w:rFonts w:asciiTheme="majorBidi" w:hAnsiTheme="majorBidi" w:cstheme="majorBidi"/>
              </w:rPr>
              <w:t xml:space="preserve"> n’effectuent pas </w:t>
            </w:r>
            <w:r w:rsidR="00B941D1" w:rsidRPr="008C0DBB">
              <w:rPr>
                <w:rFonts w:asciiTheme="majorBidi" w:hAnsiTheme="majorBidi" w:cstheme="majorBidi"/>
              </w:rPr>
              <w:t>les activités leur incombant</w:t>
            </w:r>
            <w:r w:rsidRPr="008C0DBB">
              <w:rPr>
                <w:rFonts w:asciiTheme="majorBidi" w:hAnsiTheme="majorBidi" w:cstheme="majorBidi"/>
              </w:rPr>
              <w:t xml:space="preserve"> dans les délais prévus et dans le cadre des contraintes spécifiées dans le </w:t>
            </w:r>
            <w:r w:rsidR="00ED16A7" w:rsidRPr="008C0DBB">
              <w:rPr>
                <w:rFonts w:asciiTheme="majorBidi" w:hAnsiTheme="majorBidi" w:cstheme="majorBidi"/>
              </w:rPr>
              <w:t>Marché</w:t>
            </w:r>
            <w:r w:rsidRPr="008C0DBB">
              <w:rPr>
                <w:rFonts w:asciiTheme="majorBidi" w:hAnsiTheme="majorBidi" w:cstheme="majorBidi"/>
              </w:rPr>
              <w:t>, entraînant ainsi un retard ou des coûts supplémentaires pour l’Entrepreneur.</w:t>
            </w:r>
          </w:p>
          <w:p w14:paraId="2E7E9730" w14:textId="562B2568"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(i)</w:t>
            </w:r>
            <w:r w:rsidRPr="008C0DBB">
              <w:rPr>
                <w:rFonts w:asciiTheme="majorBidi" w:hAnsiTheme="majorBidi" w:cstheme="majorBidi"/>
              </w:rPr>
              <w:tab/>
              <w:t xml:space="preserve">Les avances sont </w:t>
            </w:r>
            <w:r w:rsidR="00B941D1" w:rsidRPr="008C0DBB">
              <w:rPr>
                <w:rFonts w:asciiTheme="majorBidi" w:hAnsiTheme="majorBidi" w:cstheme="majorBidi"/>
              </w:rPr>
              <w:t>régl</w:t>
            </w:r>
            <w:r w:rsidRPr="008C0DBB">
              <w:rPr>
                <w:rFonts w:asciiTheme="majorBidi" w:hAnsiTheme="majorBidi" w:cstheme="majorBidi"/>
              </w:rPr>
              <w:t>ées en retard.</w:t>
            </w:r>
          </w:p>
          <w:p w14:paraId="497AE215" w14:textId="3CE42E87"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(j)</w:t>
            </w:r>
            <w:r w:rsidRPr="008C0DBB">
              <w:rPr>
                <w:rFonts w:asciiTheme="majorBidi" w:hAnsiTheme="majorBidi" w:cstheme="majorBidi"/>
              </w:rPr>
              <w:tab/>
              <w:t xml:space="preserve">Les conséquences pour l’Entrepreneur de tout Risque incombant </w:t>
            </w:r>
            <w:r w:rsidR="00043A21" w:rsidRPr="008C0DBB">
              <w:rPr>
                <w:rFonts w:asciiTheme="majorBidi" w:hAnsiTheme="majorBidi" w:cstheme="majorBidi"/>
              </w:rPr>
              <w:t>au Maître de l’Ouvrage</w:t>
            </w:r>
            <w:r w:rsidRPr="008C0DBB">
              <w:rPr>
                <w:rFonts w:asciiTheme="majorBidi" w:hAnsiTheme="majorBidi" w:cstheme="majorBidi"/>
              </w:rPr>
              <w:t>.</w:t>
            </w:r>
          </w:p>
          <w:p w14:paraId="0A400AB6" w14:textId="0B341F08"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(k)</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retarde indûment la délivrance du Certificat d’achèvement</w:t>
            </w:r>
            <w:r w:rsidR="009B2302" w:rsidRPr="008C0DBB">
              <w:rPr>
                <w:rFonts w:asciiTheme="majorBidi" w:hAnsiTheme="majorBidi" w:cstheme="majorBidi"/>
              </w:rPr>
              <w:t xml:space="preserve"> </w:t>
            </w:r>
            <w:r w:rsidR="009B3741" w:rsidRPr="008C0DBB">
              <w:rPr>
                <w:rFonts w:asciiTheme="majorBidi" w:hAnsiTheme="majorBidi" w:cstheme="majorBidi"/>
              </w:rPr>
              <w:t>(ou le procès-verbal de réception provisoire)</w:t>
            </w:r>
            <w:r w:rsidRPr="008C0DBB">
              <w:rPr>
                <w:rFonts w:asciiTheme="majorBidi" w:hAnsiTheme="majorBidi" w:cstheme="majorBidi"/>
              </w:rPr>
              <w:t>.</w:t>
            </w:r>
          </w:p>
          <w:p w14:paraId="55E79BBE" w14:textId="032FDD3E" w:rsidR="006759AA" w:rsidRPr="008C0DBB" w:rsidRDefault="009B3741"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42</w:t>
            </w:r>
            <w:r w:rsidR="006759AA" w:rsidRPr="008C0DBB">
              <w:rPr>
                <w:rFonts w:asciiTheme="majorBidi" w:hAnsiTheme="majorBidi" w:cstheme="majorBidi"/>
              </w:rPr>
              <w:t>.2</w:t>
            </w:r>
            <w:r w:rsidR="006759AA" w:rsidRPr="008C0DBB">
              <w:rPr>
                <w:rFonts w:asciiTheme="majorBidi" w:hAnsiTheme="majorBidi" w:cstheme="majorBidi"/>
              </w:rPr>
              <w:tab/>
              <w:t xml:space="preserve">Si un événement donnant droit à compensation entraîne un coût additionnel ou empêche de terminer les Travaux avant la Date d’achèvement prévue,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sera augmenté et/ou la Date d’achèvement prévue </w:t>
            </w:r>
            <w:r w:rsidRPr="008C0DBB">
              <w:rPr>
                <w:rFonts w:asciiTheme="majorBidi" w:hAnsiTheme="majorBidi" w:cstheme="majorBidi"/>
              </w:rPr>
              <w:t xml:space="preserve">sera </w:t>
            </w:r>
            <w:r w:rsidR="006759AA" w:rsidRPr="008C0DBB">
              <w:rPr>
                <w:rFonts w:asciiTheme="majorBidi" w:hAnsiTheme="majorBidi" w:cstheme="majorBidi"/>
              </w:rPr>
              <w:t xml:space="preserve">reportée.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décidera ou non d’augmenter le Prix du </w:t>
            </w:r>
            <w:r w:rsidR="00ED16A7" w:rsidRPr="008C0DBB">
              <w:rPr>
                <w:rFonts w:asciiTheme="majorBidi" w:hAnsiTheme="majorBidi" w:cstheme="majorBidi"/>
              </w:rPr>
              <w:t>Marché</w:t>
            </w:r>
            <w:r w:rsidR="006759AA" w:rsidRPr="008C0DBB">
              <w:rPr>
                <w:rFonts w:asciiTheme="majorBidi" w:hAnsiTheme="majorBidi" w:cstheme="majorBidi"/>
              </w:rPr>
              <w:t xml:space="preserve"> et du montant de </w:t>
            </w:r>
            <w:r w:rsidR="006759AA" w:rsidRPr="008C0DBB">
              <w:rPr>
                <w:rFonts w:asciiTheme="majorBidi" w:hAnsiTheme="majorBidi" w:cstheme="majorBidi"/>
              </w:rPr>
              <w:lastRenderedPageBreak/>
              <w:t>cette augmentation, et ainsi que du report de la Date d’achèvement prévue et la durée de ce report.</w:t>
            </w:r>
          </w:p>
          <w:p w14:paraId="314EA7A2" w14:textId="7577DB72" w:rsidR="006759AA" w:rsidRPr="008C0DBB" w:rsidRDefault="009B3741"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42</w:t>
            </w:r>
            <w:r w:rsidR="006759AA" w:rsidRPr="008C0DBB">
              <w:rPr>
                <w:rFonts w:asciiTheme="majorBidi" w:hAnsiTheme="majorBidi" w:cstheme="majorBidi"/>
              </w:rPr>
              <w:t>.3</w:t>
            </w:r>
            <w:r w:rsidR="006759AA" w:rsidRPr="008C0DBB">
              <w:rPr>
                <w:rFonts w:asciiTheme="majorBidi" w:hAnsiTheme="majorBidi" w:cstheme="majorBidi"/>
              </w:rPr>
              <w:tab/>
              <w:t xml:space="preserve">Dès que l’Entrepreneur aura fourni les informations </w:t>
            </w:r>
            <w:r w:rsidRPr="008C0DBB">
              <w:rPr>
                <w:rFonts w:asciiTheme="majorBidi" w:hAnsiTheme="majorBidi" w:cstheme="majorBidi"/>
              </w:rPr>
              <w:t>démontr</w:t>
            </w:r>
            <w:r w:rsidR="006759AA" w:rsidRPr="008C0DBB">
              <w:rPr>
                <w:rFonts w:asciiTheme="majorBidi" w:hAnsiTheme="majorBidi" w:cstheme="majorBidi"/>
              </w:rPr>
              <w:t xml:space="preserve">ant les conséquences </w:t>
            </w:r>
            <w:r w:rsidRPr="008C0DBB">
              <w:rPr>
                <w:rFonts w:asciiTheme="majorBidi" w:hAnsiTheme="majorBidi" w:cstheme="majorBidi"/>
              </w:rPr>
              <w:t>d’un</w:t>
            </w:r>
            <w:r w:rsidR="006759AA" w:rsidRPr="008C0DBB">
              <w:rPr>
                <w:rFonts w:asciiTheme="majorBidi" w:hAnsiTheme="majorBidi" w:cstheme="majorBidi"/>
              </w:rPr>
              <w:t xml:space="preserve"> </w:t>
            </w:r>
            <w:r w:rsidRPr="008C0DBB">
              <w:rPr>
                <w:rFonts w:asciiTheme="majorBidi" w:hAnsiTheme="majorBidi" w:cstheme="majorBidi"/>
              </w:rPr>
              <w:t>E</w:t>
            </w:r>
            <w:r w:rsidR="006759AA" w:rsidRPr="008C0DBB">
              <w:rPr>
                <w:rFonts w:asciiTheme="majorBidi" w:hAnsiTheme="majorBidi" w:cstheme="majorBidi"/>
              </w:rPr>
              <w:t xml:space="preserve">vénement donnant droit à compensation sur ses prévisions de coût, </w:t>
            </w:r>
            <w:r w:rsidRPr="008C0DBB">
              <w:rPr>
                <w:rFonts w:asciiTheme="majorBidi" w:hAnsiTheme="majorBidi" w:cstheme="majorBidi"/>
              </w:rPr>
              <w:t>ces informations</w:t>
            </w:r>
            <w:r w:rsidR="006759AA" w:rsidRPr="008C0DBB">
              <w:rPr>
                <w:rFonts w:asciiTheme="majorBidi" w:hAnsiTheme="majorBidi" w:cstheme="majorBidi"/>
              </w:rPr>
              <w:t xml:space="preserve"> seront </w:t>
            </w:r>
            <w:r w:rsidRPr="008C0DBB">
              <w:rPr>
                <w:rFonts w:asciiTheme="majorBidi" w:hAnsiTheme="majorBidi" w:cstheme="majorBidi"/>
              </w:rPr>
              <w:t>évalu</w:t>
            </w:r>
            <w:r w:rsidR="006759AA" w:rsidRPr="008C0DBB">
              <w:rPr>
                <w:rFonts w:asciiTheme="majorBidi" w:hAnsiTheme="majorBidi" w:cstheme="majorBidi"/>
              </w:rPr>
              <w:t xml:space="preserve">ées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et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sera ajusté en conséquence. Si les prévisions de l’Entrepreneur sont estimées </w:t>
            </w:r>
            <w:r w:rsidRPr="008C0DBB">
              <w:rPr>
                <w:rFonts w:asciiTheme="majorBidi" w:hAnsiTheme="majorBidi" w:cstheme="majorBidi"/>
              </w:rPr>
              <w:t>excessiv</w:t>
            </w:r>
            <w:r w:rsidR="006759AA" w:rsidRPr="008C0DBB">
              <w:rPr>
                <w:rFonts w:asciiTheme="majorBidi" w:hAnsiTheme="majorBidi" w:cstheme="majorBidi"/>
              </w:rPr>
              <w:t xml:space="preserve">es,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ajustera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sur la base de ses propres estimations.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supposera que l’Entrepreneur </w:t>
            </w:r>
            <w:r w:rsidRPr="008C0DBB">
              <w:rPr>
                <w:rFonts w:asciiTheme="majorBidi" w:hAnsiTheme="majorBidi" w:cstheme="majorBidi"/>
              </w:rPr>
              <w:t>devra réagir</w:t>
            </w:r>
            <w:r w:rsidR="006759AA" w:rsidRPr="008C0DBB">
              <w:rPr>
                <w:rFonts w:asciiTheme="majorBidi" w:hAnsiTheme="majorBidi" w:cstheme="majorBidi"/>
              </w:rPr>
              <w:t xml:space="preserve"> rapidement et avec compétence à la situation.</w:t>
            </w:r>
          </w:p>
          <w:p w14:paraId="3181C300" w14:textId="08B51641" w:rsidR="006759AA" w:rsidRPr="008C0DBB" w:rsidRDefault="009B3741"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42</w:t>
            </w:r>
            <w:r w:rsidR="006759AA" w:rsidRPr="008C0DBB">
              <w:rPr>
                <w:rFonts w:asciiTheme="majorBidi" w:hAnsiTheme="majorBidi" w:cstheme="majorBidi"/>
              </w:rPr>
              <w:t>.4</w:t>
            </w:r>
            <w:r w:rsidR="006759AA" w:rsidRPr="008C0DBB">
              <w:rPr>
                <w:rFonts w:asciiTheme="majorBidi" w:hAnsiTheme="majorBidi" w:cstheme="majorBidi"/>
              </w:rPr>
              <w:tab/>
            </w:r>
            <w:r w:rsidR="006759AA" w:rsidRPr="008C0DBB">
              <w:rPr>
                <w:rFonts w:asciiTheme="majorBidi" w:hAnsiTheme="majorBidi" w:cstheme="majorBidi"/>
                <w:spacing w:val="-2"/>
              </w:rPr>
              <w:t>L’Entrepreneur n’a pas droit à une compensation dans la mesure où les intérêt</w:t>
            </w:r>
            <w:r w:rsidRPr="008C0DBB">
              <w:rPr>
                <w:rFonts w:asciiTheme="majorBidi" w:hAnsiTheme="majorBidi" w:cstheme="majorBidi"/>
                <w:spacing w:val="-2"/>
              </w:rPr>
              <w:t>s</w:t>
            </w:r>
            <w:r w:rsidR="006759AA" w:rsidRPr="008C0DBB">
              <w:rPr>
                <w:rFonts w:asciiTheme="majorBidi" w:hAnsiTheme="majorBidi" w:cstheme="majorBidi"/>
                <w:spacing w:val="-2"/>
              </w:rPr>
              <w:t xml:space="preserve"> </w:t>
            </w:r>
            <w:r w:rsidR="00043A21" w:rsidRPr="008C0DBB">
              <w:rPr>
                <w:rFonts w:asciiTheme="majorBidi" w:hAnsiTheme="majorBidi" w:cstheme="majorBidi"/>
                <w:spacing w:val="-2"/>
              </w:rPr>
              <w:t>du Maître de l’Ouvrage</w:t>
            </w:r>
            <w:r w:rsidR="006759AA" w:rsidRPr="008C0DBB">
              <w:rPr>
                <w:rFonts w:asciiTheme="majorBidi" w:hAnsiTheme="majorBidi" w:cstheme="majorBidi"/>
                <w:spacing w:val="-2"/>
              </w:rPr>
              <w:t xml:space="preserve"> sont affectés négativement par le fait que l’Entrepreneur n’a pas fourni de Pré</w:t>
            </w:r>
            <w:r w:rsidRPr="008C0DBB">
              <w:rPr>
                <w:rFonts w:asciiTheme="majorBidi" w:hAnsiTheme="majorBidi" w:cstheme="majorBidi"/>
                <w:spacing w:val="-2"/>
              </w:rPr>
              <w:t>avis</w:t>
            </w:r>
            <w:r w:rsidR="006759AA" w:rsidRPr="008C0DBB">
              <w:rPr>
                <w:rFonts w:asciiTheme="majorBidi" w:hAnsiTheme="majorBidi" w:cstheme="majorBidi"/>
                <w:spacing w:val="-2"/>
              </w:rPr>
              <w:t xml:space="preserve"> d’évènements ou n’a pas coopéré avec </w:t>
            </w:r>
            <w:r w:rsidR="00C60F8D" w:rsidRPr="008C0DBB">
              <w:rPr>
                <w:rFonts w:asciiTheme="majorBidi" w:hAnsiTheme="majorBidi" w:cstheme="majorBidi"/>
                <w:spacing w:val="-2"/>
              </w:rPr>
              <w:t>le Directeur de Projet</w:t>
            </w:r>
            <w:r w:rsidR="006759AA" w:rsidRPr="008C0DBB">
              <w:rPr>
                <w:rFonts w:asciiTheme="majorBidi" w:hAnsiTheme="majorBidi" w:cstheme="majorBidi"/>
                <w:spacing w:val="-2"/>
              </w:rPr>
              <w:t>.</w:t>
            </w:r>
          </w:p>
        </w:tc>
      </w:tr>
      <w:tr w:rsidR="006759AA" w:rsidRPr="008C0DBB" w14:paraId="29FE3A66" w14:textId="77777777" w:rsidTr="00ED16A7">
        <w:tc>
          <w:tcPr>
            <w:tcW w:w="2160" w:type="dxa"/>
            <w:tcBorders>
              <w:top w:val="nil"/>
              <w:left w:val="nil"/>
              <w:bottom w:val="nil"/>
              <w:right w:val="nil"/>
            </w:tcBorders>
          </w:tcPr>
          <w:p w14:paraId="7E462C87" w14:textId="3458650A" w:rsidR="006759AA" w:rsidRPr="008C0DBB" w:rsidRDefault="009B3741" w:rsidP="00842FAA">
            <w:pPr>
              <w:pStyle w:val="Head42"/>
              <w:tabs>
                <w:tab w:val="clear" w:pos="360"/>
              </w:tabs>
              <w:suppressAutoHyphens/>
              <w:overflowPunct w:val="0"/>
              <w:autoSpaceDE w:val="0"/>
              <w:autoSpaceDN w:val="0"/>
              <w:adjustRightInd w:val="0"/>
              <w:spacing w:after="0"/>
              <w:textAlignment w:val="baseline"/>
              <w:rPr>
                <w:lang w:eastAsia="en-US"/>
              </w:rPr>
            </w:pPr>
            <w:bookmarkStart w:id="716" w:name="_Toc343309889"/>
            <w:bookmarkStart w:id="717" w:name="_Toc487641524"/>
            <w:r w:rsidRPr="008C0DBB">
              <w:rPr>
                <w:lang w:eastAsia="en-US"/>
              </w:rPr>
              <w:lastRenderedPageBreak/>
              <w:t>43</w:t>
            </w:r>
            <w:r w:rsidR="006759AA" w:rsidRPr="008C0DBB">
              <w:rPr>
                <w:lang w:eastAsia="en-US"/>
              </w:rPr>
              <w:t>.</w:t>
            </w:r>
            <w:r w:rsidR="006759AA" w:rsidRPr="008C0DBB">
              <w:rPr>
                <w:lang w:eastAsia="en-US"/>
              </w:rPr>
              <w:tab/>
              <w:t>Fiscalité</w:t>
            </w:r>
            <w:bookmarkEnd w:id="716"/>
            <w:bookmarkEnd w:id="717"/>
          </w:p>
        </w:tc>
        <w:tc>
          <w:tcPr>
            <w:tcW w:w="6948" w:type="dxa"/>
            <w:tcBorders>
              <w:top w:val="nil"/>
              <w:left w:val="nil"/>
              <w:bottom w:val="nil"/>
              <w:right w:val="nil"/>
            </w:tcBorders>
          </w:tcPr>
          <w:p w14:paraId="65272689" w14:textId="3C568A9A" w:rsidR="006759AA" w:rsidRPr="008C0DBB" w:rsidRDefault="009B3741" w:rsidP="006E59DC">
            <w:pPr>
              <w:tabs>
                <w:tab w:val="left" w:pos="540"/>
              </w:tabs>
              <w:spacing w:after="120"/>
              <w:ind w:left="547" w:right="-72" w:hanging="547"/>
              <w:rPr>
                <w:rFonts w:asciiTheme="majorBidi" w:hAnsiTheme="majorBidi" w:cstheme="majorBidi"/>
              </w:rPr>
            </w:pPr>
            <w:r w:rsidRPr="008C0DBB">
              <w:rPr>
                <w:rFonts w:asciiTheme="majorBidi" w:hAnsiTheme="majorBidi" w:cstheme="majorBidi"/>
              </w:rPr>
              <w:t>43</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ajustera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si les impôts, taxes et autres redevances sont modifiés au cours de la période allant de 28 jours précédant la date de dépôt des soumissions jusqu’à la date de remise du dernier certificat d’achèvement. L’ajustement correspondra </w:t>
            </w:r>
            <w:r w:rsidRPr="008C0DBB">
              <w:rPr>
                <w:rFonts w:asciiTheme="majorBidi" w:hAnsiTheme="majorBidi" w:cstheme="majorBidi"/>
              </w:rPr>
              <w:t>à la variation</w:t>
            </w:r>
            <w:r w:rsidR="006759AA" w:rsidRPr="008C0DBB">
              <w:rPr>
                <w:rFonts w:asciiTheme="majorBidi" w:hAnsiTheme="majorBidi" w:cstheme="majorBidi"/>
              </w:rPr>
              <w:t xml:space="preserve"> du montant de l’impôt dont l’Entrepreneur est redevable à condition que ce changement ne soit pas déjà pris en compte dans le Prix du </w:t>
            </w:r>
            <w:r w:rsidR="00ED16A7" w:rsidRPr="008C0DBB">
              <w:rPr>
                <w:rFonts w:asciiTheme="majorBidi" w:hAnsiTheme="majorBidi" w:cstheme="majorBidi"/>
              </w:rPr>
              <w:t>Marché</w:t>
            </w:r>
            <w:r w:rsidRPr="008C0DBB">
              <w:rPr>
                <w:rFonts w:asciiTheme="majorBidi" w:hAnsiTheme="majorBidi" w:cstheme="majorBidi"/>
              </w:rPr>
              <w:t xml:space="preserve"> ou du fait</w:t>
            </w:r>
            <w:r w:rsidR="006759AA" w:rsidRPr="008C0DBB">
              <w:rPr>
                <w:rFonts w:asciiTheme="majorBidi" w:hAnsiTheme="majorBidi" w:cstheme="majorBidi"/>
              </w:rPr>
              <w:t xml:space="preserve"> d</w:t>
            </w:r>
            <w:r w:rsidRPr="008C0DBB">
              <w:rPr>
                <w:rFonts w:asciiTheme="majorBidi" w:hAnsiTheme="majorBidi" w:cstheme="majorBidi"/>
              </w:rPr>
              <w:t>es dispositions de la Clause 47</w:t>
            </w:r>
            <w:r w:rsidR="006759AA" w:rsidRPr="008C0DBB">
              <w:rPr>
                <w:rFonts w:asciiTheme="majorBidi" w:hAnsiTheme="majorBidi" w:cstheme="majorBidi"/>
              </w:rPr>
              <w:t>.</w:t>
            </w:r>
          </w:p>
        </w:tc>
      </w:tr>
      <w:tr w:rsidR="006759AA" w:rsidRPr="008C0DBB" w14:paraId="25D726D9" w14:textId="77777777" w:rsidTr="00ED16A7">
        <w:tc>
          <w:tcPr>
            <w:tcW w:w="2160" w:type="dxa"/>
            <w:tcBorders>
              <w:top w:val="nil"/>
              <w:left w:val="nil"/>
              <w:bottom w:val="nil"/>
              <w:right w:val="nil"/>
            </w:tcBorders>
          </w:tcPr>
          <w:p w14:paraId="191332B9" w14:textId="709F9E63" w:rsidR="006759AA" w:rsidRPr="008C0DBB" w:rsidRDefault="006E59DC" w:rsidP="00842FAA">
            <w:pPr>
              <w:pStyle w:val="Head42"/>
              <w:tabs>
                <w:tab w:val="clear" w:pos="360"/>
              </w:tabs>
              <w:suppressAutoHyphens/>
              <w:overflowPunct w:val="0"/>
              <w:autoSpaceDE w:val="0"/>
              <w:autoSpaceDN w:val="0"/>
              <w:adjustRightInd w:val="0"/>
              <w:spacing w:after="0"/>
              <w:textAlignment w:val="baseline"/>
              <w:rPr>
                <w:lang w:eastAsia="en-US"/>
              </w:rPr>
            </w:pPr>
            <w:bookmarkStart w:id="718" w:name="_Toc343309890"/>
            <w:bookmarkStart w:id="719" w:name="_Toc487641525"/>
            <w:r w:rsidRPr="008C0DBB">
              <w:rPr>
                <w:lang w:eastAsia="en-US"/>
              </w:rPr>
              <w:t>44</w:t>
            </w:r>
            <w:r w:rsidR="006759AA" w:rsidRPr="008C0DBB">
              <w:rPr>
                <w:lang w:eastAsia="en-US"/>
              </w:rPr>
              <w:t>.</w:t>
            </w:r>
            <w:r w:rsidR="006759AA" w:rsidRPr="008C0DBB">
              <w:rPr>
                <w:lang w:eastAsia="en-US"/>
              </w:rPr>
              <w:tab/>
            </w:r>
            <w:bookmarkEnd w:id="718"/>
            <w:r w:rsidRPr="008C0DBB">
              <w:rPr>
                <w:lang w:eastAsia="en-US"/>
              </w:rPr>
              <w:t>Monnaies</w:t>
            </w:r>
            <w:bookmarkEnd w:id="719"/>
          </w:p>
        </w:tc>
        <w:tc>
          <w:tcPr>
            <w:tcW w:w="6948" w:type="dxa"/>
            <w:tcBorders>
              <w:top w:val="nil"/>
              <w:left w:val="nil"/>
              <w:bottom w:val="nil"/>
              <w:right w:val="nil"/>
            </w:tcBorders>
          </w:tcPr>
          <w:p w14:paraId="108DAA9E" w14:textId="43D5676C" w:rsidR="006759AA" w:rsidRPr="008C0DBB" w:rsidRDefault="006E59DC"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44</w:t>
            </w:r>
            <w:r w:rsidR="006759AA" w:rsidRPr="008C0DBB">
              <w:rPr>
                <w:rFonts w:asciiTheme="majorBidi" w:hAnsiTheme="majorBidi" w:cstheme="majorBidi"/>
              </w:rPr>
              <w:t>.1</w:t>
            </w:r>
            <w:r w:rsidR="006759AA" w:rsidRPr="008C0DBB">
              <w:rPr>
                <w:rFonts w:asciiTheme="majorBidi" w:hAnsiTheme="majorBidi" w:cstheme="majorBidi"/>
              </w:rPr>
              <w:tab/>
              <w:t xml:space="preserve">Lorsque les paiements sont effectués dans une </w:t>
            </w:r>
            <w:r w:rsidR="0079300A" w:rsidRPr="008C0DBB">
              <w:rPr>
                <w:rFonts w:asciiTheme="majorBidi" w:hAnsiTheme="majorBidi" w:cstheme="majorBidi"/>
              </w:rPr>
              <w:t>monnaie</w:t>
            </w:r>
            <w:r w:rsidR="006759AA" w:rsidRPr="008C0DBB">
              <w:rPr>
                <w:rFonts w:asciiTheme="majorBidi" w:hAnsiTheme="majorBidi" w:cstheme="majorBidi"/>
              </w:rPr>
              <w:t xml:space="preserve"> autre que la monnaie du pays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w:t>
            </w:r>
            <w:r w:rsidR="006759AA" w:rsidRPr="008C0DBB">
              <w:rPr>
                <w:rFonts w:asciiTheme="majorBidi" w:hAnsiTheme="majorBidi" w:cstheme="majorBidi"/>
                <w:b/>
              </w:rPr>
              <w:t xml:space="preserve">spécifiée dans </w:t>
            </w:r>
            <w:r w:rsidR="006134ED" w:rsidRPr="008C0DBB">
              <w:rPr>
                <w:rFonts w:asciiTheme="majorBidi" w:hAnsiTheme="majorBidi" w:cstheme="majorBidi"/>
                <w:b/>
              </w:rPr>
              <w:t>le CCAP</w:t>
            </w:r>
            <w:r w:rsidR="006759AA" w:rsidRPr="008C0DBB">
              <w:rPr>
                <w:rFonts w:asciiTheme="majorBidi" w:hAnsiTheme="majorBidi" w:cstheme="majorBidi"/>
              </w:rPr>
              <w:t>, les taux de change utilisés pour calculer les montants à verser seront les taux de change stipulés dans l’offre présentée par le Soumissionnaire.</w:t>
            </w:r>
          </w:p>
        </w:tc>
      </w:tr>
      <w:tr w:rsidR="006759AA" w:rsidRPr="008C0DBB" w14:paraId="358D8508" w14:textId="77777777" w:rsidTr="00ED16A7">
        <w:tc>
          <w:tcPr>
            <w:tcW w:w="2160" w:type="dxa"/>
            <w:tcBorders>
              <w:top w:val="nil"/>
              <w:left w:val="nil"/>
              <w:bottom w:val="nil"/>
              <w:right w:val="nil"/>
            </w:tcBorders>
          </w:tcPr>
          <w:p w14:paraId="49FA1631" w14:textId="40F9B6F1" w:rsidR="006759AA" w:rsidRPr="008C0DBB" w:rsidRDefault="006E59DC" w:rsidP="00432732">
            <w:pPr>
              <w:pStyle w:val="Head42"/>
              <w:tabs>
                <w:tab w:val="clear" w:pos="360"/>
              </w:tabs>
              <w:suppressAutoHyphens/>
              <w:overflowPunct w:val="0"/>
              <w:autoSpaceDE w:val="0"/>
              <w:autoSpaceDN w:val="0"/>
              <w:adjustRightInd w:val="0"/>
              <w:spacing w:after="0"/>
              <w:textAlignment w:val="baseline"/>
              <w:rPr>
                <w:lang w:eastAsia="en-US"/>
              </w:rPr>
            </w:pPr>
            <w:bookmarkStart w:id="720" w:name="_Toc343309891"/>
            <w:bookmarkStart w:id="721" w:name="_Toc487641526"/>
            <w:r w:rsidRPr="008C0DBB">
              <w:rPr>
                <w:lang w:eastAsia="en-US"/>
              </w:rPr>
              <w:t>45</w:t>
            </w:r>
            <w:r w:rsidR="006759AA" w:rsidRPr="008C0DBB">
              <w:rPr>
                <w:lang w:eastAsia="en-US"/>
              </w:rPr>
              <w:t>.</w:t>
            </w:r>
            <w:r w:rsidR="006759AA" w:rsidRPr="008C0DBB">
              <w:rPr>
                <w:lang w:eastAsia="en-US"/>
              </w:rPr>
              <w:tab/>
              <w:t>Ajustement des</w:t>
            </w:r>
            <w:r w:rsidR="00432732" w:rsidRPr="008C0DBB">
              <w:rPr>
                <w:lang w:eastAsia="en-US"/>
              </w:rPr>
              <w:t> </w:t>
            </w:r>
            <w:r w:rsidR="006759AA" w:rsidRPr="008C0DBB">
              <w:rPr>
                <w:lang w:eastAsia="en-US"/>
              </w:rPr>
              <w:t>Prix</w:t>
            </w:r>
            <w:bookmarkEnd w:id="720"/>
            <w:bookmarkEnd w:id="721"/>
          </w:p>
        </w:tc>
        <w:tc>
          <w:tcPr>
            <w:tcW w:w="6948" w:type="dxa"/>
            <w:tcBorders>
              <w:top w:val="nil"/>
              <w:left w:val="nil"/>
              <w:bottom w:val="nil"/>
              <w:right w:val="nil"/>
            </w:tcBorders>
          </w:tcPr>
          <w:p w14:paraId="1A323AF5" w14:textId="1D095EF7" w:rsidR="006759AA" w:rsidRPr="008C0DBB" w:rsidRDefault="006E59DC"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45</w:t>
            </w:r>
            <w:r w:rsidR="006759AA" w:rsidRPr="008C0DBB">
              <w:rPr>
                <w:rFonts w:asciiTheme="majorBidi" w:hAnsiTheme="majorBidi" w:cstheme="majorBidi"/>
              </w:rPr>
              <w:t>.1</w:t>
            </w:r>
            <w:r w:rsidR="006759AA" w:rsidRPr="008C0DBB">
              <w:rPr>
                <w:rFonts w:asciiTheme="majorBidi" w:hAnsiTheme="majorBidi" w:cstheme="majorBidi"/>
              </w:rPr>
              <w:tab/>
              <w:t xml:space="preserve">Les prix seront ajustés pour prendre en compte les fluctuations du coût des intrants seulement dans le cas où cette possibilité est </w:t>
            </w:r>
            <w:r w:rsidR="006759AA" w:rsidRPr="008C0DBB">
              <w:rPr>
                <w:rFonts w:asciiTheme="majorBidi" w:hAnsiTheme="majorBidi" w:cstheme="majorBidi"/>
                <w:b/>
              </w:rPr>
              <w:t xml:space="preserve">prévue dans </w:t>
            </w:r>
            <w:r w:rsidR="006134ED" w:rsidRPr="008C0DBB">
              <w:rPr>
                <w:rFonts w:asciiTheme="majorBidi" w:hAnsiTheme="majorBidi" w:cstheme="majorBidi"/>
                <w:b/>
              </w:rPr>
              <w:t>le CCAP</w:t>
            </w:r>
            <w:r w:rsidR="006759AA" w:rsidRPr="008C0DBB">
              <w:rPr>
                <w:rFonts w:asciiTheme="majorBidi" w:hAnsiTheme="majorBidi" w:cstheme="majorBidi"/>
              </w:rPr>
              <w:t xml:space="preserve">. Dans l’affirmative, les montants certifiés dans chaque </w:t>
            </w:r>
            <w:r w:rsidR="00725149" w:rsidRPr="008C0DBB">
              <w:rPr>
                <w:rFonts w:asciiTheme="majorBidi" w:hAnsiTheme="majorBidi" w:cstheme="majorBidi"/>
              </w:rPr>
              <w:t>décompte</w:t>
            </w:r>
            <w:r w:rsidR="006759AA" w:rsidRPr="008C0DBB">
              <w:rPr>
                <w:rFonts w:asciiTheme="majorBidi" w:hAnsiTheme="majorBidi" w:cstheme="majorBidi"/>
              </w:rPr>
              <w:t xml:space="preserve">, avant déduction au titre du paiement de l’avance, seront ajustés en appliquant le facteur d’ajustement des prix applicable aux montants </w:t>
            </w:r>
            <w:r w:rsidRPr="008C0DBB">
              <w:rPr>
                <w:rFonts w:asciiTheme="majorBidi" w:hAnsiTheme="majorBidi" w:cstheme="majorBidi"/>
              </w:rPr>
              <w:t>dus</w:t>
            </w:r>
            <w:r w:rsidR="006759AA" w:rsidRPr="008C0DBB">
              <w:rPr>
                <w:rFonts w:asciiTheme="majorBidi" w:hAnsiTheme="majorBidi" w:cstheme="majorBidi"/>
              </w:rPr>
              <w:t xml:space="preserve"> dans chaque </w:t>
            </w:r>
            <w:r w:rsidR="0079300A" w:rsidRPr="008C0DBB">
              <w:rPr>
                <w:rFonts w:asciiTheme="majorBidi" w:hAnsiTheme="majorBidi" w:cstheme="majorBidi"/>
              </w:rPr>
              <w:t>monnaie</w:t>
            </w:r>
            <w:r w:rsidR="006759AA" w:rsidRPr="008C0DBB">
              <w:rPr>
                <w:rFonts w:asciiTheme="majorBidi" w:hAnsiTheme="majorBidi" w:cstheme="majorBidi"/>
              </w:rPr>
              <w:t xml:space="preserve">. Une formule séparée du type indiqué ci-dessous s’applique à chaque </w:t>
            </w:r>
            <w:r w:rsidR="0079300A" w:rsidRPr="008C0DBB">
              <w:rPr>
                <w:rFonts w:asciiTheme="majorBidi" w:hAnsiTheme="majorBidi" w:cstheme="majorBidi"/>
              </w:rPr>
              <w:t>monnaie</w:t>
            </w:r>
            <w:r w:rsidR="006759AA" w:rsidRPr="008C0DBB">
              <w:rPr>
                <w:rFonts w:asciiTheme="majorBidi" w:hAnsiTheme="majorBidi" w:cstheme="majorBidi"/>
              </w:rPr>
              <w:t xml:space="preserve"> du </w:t>
            </w:r>
            <w:r w:rsidR="00ED16A7" w:rsidRPr="008C0DBB">
              <w:rPr>
                <w:rFonts w:asciiTheme="majorBidi" w:hAnsiTheme="majorBidi" w:cstheme="majorBidi"/>
              </w:rPr>
              <w:t>Marché</w:t>
            </w:r>
            <w:r w:rsidR="009B2302" w:rsidRPr="008C0DBB">
              <w:rPr>
                <w:rFonts w:asciiTheme="majorBidi" w:hAnsiTheme="majorBidi" w:cstheme="majorBidi"/>
              </w:rPr>
              <w:t> :</w:t>
            </w:r>
          </w:p>
          <w:p w14:paraId="140C84BA" w14:textId="77777777" w:rsidR="006759AA" w:rsidRPr="008C0DBB" w:rsidRDefault="006759AA" w:rsidP="006E59DC">
            <w:pPr>
              <w:spacing w:after="120"/>
              <w:ind w:right="-72"/>
              <w:jc w:val="center"/>
              <w:rPr>
                <w:rFonts w:asciiTheme="majorBidi" w:hAnsiTheme="majorBidi" w:cstheme="majorBidi"/>
              </w:rPr>
            </w:pPr>
            <w:r w:rsidRPr="008C0DBB">
              <w:rPr>
                <w:rFonts w:asciiTheme="majorBidi" w:hAnsiTheme="majorBidi" w:cstheme="majorBidi"/>
                <w:b/>
              </w:rPr>
              <w:t>P</w:t>
            </w:r>
            <w:r w:rsidRPr="008C0DBB">
              <w:rPr>
                <w:rFonts w:asciiTheme="majorBidi" w:hAnsiTheme="majorBidi" w:cstheme="majorBidi"/>
                <w:b/>
                <w:vertAlign w:val="subscript"/>
              </w:rPr>
              <w:t>c</w:t>
            </w:r>
            <w:r w:rsidRPr="008C0DBB">
              <w:rPr>
                <w:rFonts w:asciiTheme="majorBidi" w:hAnsiTheme="majorBidi" w:cstheme="majorBidi"/>
                <w:b/>
              </w:rPr>
              <w:t xml:space="preserve"> = </w:t>
            </w:r>
            <w:proofErr w:type="spellStart"/>
            <w:r w:rsidRPr="008C0DBB">
              <w:rPr>
                <w:rFonts w:asciiTheme="majorBidi" w:hAnsiTheme="majorBidi" w:cstheme="majorBidi"/>
                <w:b/>
              </w:rPr>
              <w:t>A</w:t>
            </w:r>
            <w:r w:rsidRPr="008C0DBB">
              <w:rPr>
                <w:rFonts w:asciiTheme="majorBidi" w:hAnsiTheme="majorBidi" w:cstheme="majorBidi"/>
                <w:b/>
                <w:vertAlign w:val="subscript"/>
              </w:rPr>
              <w:t>c</w:t>
            </w:r>
            <w:proofErr w:type="spellEnd"/>
            <w:r w:rsidRPr="008C0DBB">
              <w:rPr>
                <w:rFonts w:asciiTheme="majorBidi" w:hAnsiTheme="majorBidi" w:cstheme="majorBidi"/>
                <w:b/>
              </w:rPr>
              <w:t xml:space="preserve"> + </w:t>
            </w:r>
            <w:proofErr w:type="spellStart"/>
            <w:r w:rsidRPr="008C0DBB">
              <w:rPr>
                <w:rFonts w:asciiTheme="majorBidi" w:hAnsiTheme="majorBidi" w:cstheme="majorBidi"/>
                <w:b/>
              </w:rPr>
              <w:t>B</w:t>
            </w:r>
            <w:r w:rsidRPr="008C0DBB">
              <w:rPr>
                <w:rFonts w:asciiTheme="majorBidi" w:hAnsiTheme="majorBidi" w:cstheme="majorBidi"/>
                <w:b/>
                <w:vertAlign w:val="subscript"/>
              </w:rPr>
              <w:t>c</w:t>
            </w:r>
            <w:proofErr w:type="spellEnd"/>
            <w:r w:rsidRPr="008C0DBB">
              <w:rPr>
                <w:rFonts w:asciiTheme="majorBidi" w:hAnsiTheme="majorBidi" w:cstheme="majorBidi"/>
                <w:b/>
              </w:rPr>
              <w:t xml:space="preserve"> </w:t>
            </w:r>
            <w:proofErr w:type="spellStart"/>
            <w:r w:rsidRPr="008C0DBB">
              <w:rPr>
                <w:rFonts w:asciiTheme="majorBidi" w:hAnsiTheme="majorBidi" w:cstheme="majorBidi"/>
                <w:b/>
              </w:rPr>
              <w:t>Imc</w:t>
            </w:r>
            <w:proofErr w:type="spellEnd"/>
            <w:r w:rsidRPr="008C0DBB">
              <w:rPr>
                <w:rFonts w:asciiTheme="majorBidi" w:hAnsiTheme="majorBidi" w:cstheme="majorBidi"/>
                <w:b/>
              </w:rPr>
              <w:t>/Ioc</w:t>
            </w:r>
          </w:p>
          <w:p w14:paraId="3F4C7E21" w14:textId="383F92B5"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où</w:t>
            </w:r>
            <w:r w:rsidR="009B2302" w:rsidRPr="008C0DBB">
              <w:rPr>
                <w:rFonts w:asciiTheme="majorBidi" w:hAnsiTheme="majorBidi" w:cstheme="majorBidi"/>
              </w:rPr>
              <w:t> :</w:t>
            </w:r>
          </w:p>
          <w:p w14:paraId="748F986B" w14:textId="4613DBF6" w:rsidR="006759AA" w:rsidRPr="008C0DBB" w:rsidRDefault="00432732" w:rsidP="006E59DC">
            <w:pPr>
              <w:tabs>
                <w:tab w:val="left" w:pos="1080"/>
              </w:tabs>
              <w:spacing w:after="120"/>
              <w:ind w:left="1080" w:right="-72" w:hanging="540"/>
              <w:rPr>
                <w:rFonts w:asciiTheme="majorBidi" w:hAnsiTheme="majorBidi" w:cstheme="majorBidi"/>
                <w:spacing w:val="-2"/>
              </w:rPr>
            </w:pPr>
            <w:r w:rsidRPr="008C0DBB">
              <w:rPr>
                <w:rFonts w:asciiTheme="majorBidi" w:hAnsiTheme="majorBidi" w:cstheme="majorBidi"/>
              </w:rPr>
              <w:tab/>
            </w:r>
            <w:r w:rsidR="006759AA" w:rsidRPr="008C0DBB">
              <w:rPr>
                <w:rFonts w:asciiTheme="majorBidi" w:hAnsiTheme="majorBidi" w:cstheme="majorBidi"/>
                <w:spacing w:val="-2"/>
              </w:rPr>
              <w:t>P</w:t>
            </w:r>
            <w:r w:rsidR="006759AA" w:rsidRPr="008C0DBB">
              <w:rPr>
                <w:rFonts w:asciiTheme="majorBidi" w:hAnsiTheme="majorBidi" w:cstheme="majorBidi"/>
                <w:spacing w:val="-2"/>
                <w:vertAlign w:val="subscript"/>
              </w:rPr>
              <w:t>c</w:t>
            </w:r>
            <w:r w:rsidR="006759AA" w:rsidRPr="008C0DBB">
              <w:rPr>
                <w:rFonts w:asciiTheme="majorBidi" w:hAnsiTheme="majorBidi" w:cstheme="majorBidi"/>
                <w:spacing w:val="-2"/>
              </w:rPr>
              <w:t xml:space="preserve"> est le facteur d’ajustement correspondant à la portion du Prix du </w:t>
            </w:r>
            <w:r w:rsidR="00ED16A7" w:rsidRPr="008C0DBB">
              <w:rPr>
                <w:rFonts w:asciiTheme="majorBidi" w:hAnsiTheme="majorBidi" w:cstheme="majorBidi"/>
                <w:spacing w:val="-2"/>
              </w:rPr>
              <w:t>Marché</w:t>
            </w:r>
            <w:r w:rsidR="006759AA" w:rsidRPr="008C0DBB">
              <w:rPr>
                <w:rFonts w:asciiTheme="majorBidi" w:hAnsiTheme="majorBidi" w:cstheme="majorBidi"/>
                <w:spacing w:val="-2"/>
              </w:rPr>
              <w:t xml:space="preserve"> payable dans une </w:t>
            </w:r>
            <w:r w:rsidR="0079300A" w:rsidRPr="008C0DBB">
              <w:rPr>
                <w:rFonts w:asciiTheme="majorBidi" w:hAnsiTheme="majorBidi" w:cstheme="majorBidi"/>
                <w:spacing w:val="-2"/>
              </w:rPr>
              <w:t>monnaie</w:t>
            </w:r>
            <w:r w:rsidR="006759AA" w:rsidRPr="008C0DBB">
              <w:rPr>
                <w:rFonts w:asciiTheme="majorBidi" w:hAnsiTheme="majorBidi" w:cstheme="majorBidi"/>
                <w:spacing w:val="-2"/>
              </w:rPr>
              <w:t xml:space="preserve"> spécifique </w:t>
            </w:r>
            <w:r w:rsidR="009B2302" w:rsidRPr="008C0DBB">
              <w:rPr>
                <w:rFonts w:asciiTheme="majorBidi" w:hAnsiTheme="majorBidi" w:cstheme="majorBidi"/>
                <w:spacing w:val="-2"/>
              </w:rPr>
              <w:t>« </w:t>
            </w:r>
            <w:r w:rsidR="006759AA" w:rsidRPr="008C0DBB">
              <w:rPr>
                <w:rFonts w:asciiTheme="majorBidi" w:hAnsiTheme="majorBidi" w:cstheme="majorBidi"/>
                <w:spacing w:val="-2"/>
              </w:rPr>
              <w:t>c.</w:t>
            </w:r>
            <w:r w:rsidR="009B2302" w:rsidRPr="008C0DBB">
              <w:rPr>
                <w:rFonts w:asciiTheme="majorBidi" w:hAnsiTheme="majorBidi" w:cstheme="majorBidi"/>
                <w:spacing w:val="-2"/>
              </w:rPr>
              <w:t> »</w:t>
            </w:r>
          </w:p>
          <w:p w14:paraId="43D7384F" w14:textId="3B8FE65C" w:rsidR="006759AA" w:rsidRPr="008C0DBB" w:rsidRDefault="00432732"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lastRenderedPageBreak/>
              <w:tab/>
            </w:r>
            <w:proofErr w:type="spellStart"/>
            <w:r w:rsidR="006759AA" w:rsidRPr="008C0DBB">
              <w:rPr>
                <w:rFonts w:asciiTheme="majorBidi" w:hAnsiTheme="majorBidi" w:cstheme="majorBidi"/>
              </w:rPr>
              <w:t>A</w:t>
            </w:r>
            <w:r w:rsidR="006759AA" w:rsidRPr="008C0DBB">
              <w:rPr>
                <w:rFonts w:asciiTheme="majorBidi" w:hAnsiTheme="majorBidi" w:cstheme="majorBidi"/>
                <w:vertAlign w:val="subscript"/>
              </w:rPr>
              <w:t>c</w:t>
            </w:r>
            <w:proofErr w:type="spellEnd"/>
            <w:r w:rsidR="006759AA" w:rsidRPr="008C0DBB">
              <w:rPr>
                <w:rFonts w:asciiTheme="majorBidi" w:hAnsiTheme="majorBidi" w:cstheme="majorBidi"/>
              </w:rPr>
              <w:t xml:space="preserve"> et </w:t>
            </w:r>
            <w:proofErr w:type="spellStart"/>
            <w:r w:rsidR="006759AA" w:rsidRPr="008C0DBB">
              <w:rPr>
                <w:rFonts w:asciiTheme="majorBidi" w:hAnsiTheme="majorBidi" w:cstheme="majorBidi"/>
              </w:rPr>
              <w:t>B</w:t>
            </w:r>
            <w:r w:rsidR="006759AA" w:rsidRPr="008C0DBB">
              <w:rPr>
                <w:rFonts w:asciiTheme="majorBidi" w:hAnsiTheme="majorBidi" w:cstheme="majorBidi"/>
                <w:vertAlign w:val="subscript"/>
              </w:rPr>
              <w:t>c</w:t>
            </w:r>
            <w:proofErr w:type="spellEnd"/>
            <w:r w:rsidR="006759AA" w:rsidRPr="008C0DBB">
              <w:rPr>
                <w:rFonts w:asciiTheme="majorBidi" w:hAnsiTheme="majorBidi" w:cstheme="majorBidi"/>
              </w:rPr>
              <w:t xml:space="preserve"> sont des coefficients</w:t>
            </w:r>
            <w:r w:rsidR="006759AA" w:rsidRPr="008C0DBB">
              <w:rPr>
                <w:rStyle w:val="FootnoteReference"/>
                <w:rFonts w:asciiTheme="majorBidi" w:hAnsiTheme="majorBidi" w:cstheme="majorBidi"/>
              </w:rPr>
              <w:footnoteReference w:id="38"/>
            </w:r>
            <w:r w:rsidR="006759AA" w:rsidRPr="008C0DBB">
              <w:rPr>
                <w:rFonts w:asciiTheme="majorBidi" w:hAnsiTheme="majorBidi" w:cstheme="majorBidi"/>
              </w:rPr>
              <w:t xml:space="preserve"> </w:t>
            </w:r>
            <w:r w:rsidR="006759AA" w:rsidRPr="008C0DBB">
              <w:rPr>
                <w:rFonts w:asciiTheme="majorBidi" w:hAnsiTheme="majorBidi" w:cstheme="majorBidi"/>
                <w:b/>
              </w:rPr>
              <w:t xml:space="preserve">spécifiés 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représentant les portions </w:t>
            </w:r>
            <w:r w:rsidR="006E59DC" w:rsidRPr="008C0DBB">
              <w:rPr>
                <w:rFonts w:asciiTheme="majorBidi" w:hAnsiTheme="majorBidi" w:cstheme="majorBidi"/>
              </w:rPr>
              <w:t xml:space="preserve">non </w:t>
            </w:r>
            <w:r w:rsidR="006759AA" w:rsidRPr="008C0DBB">
              <w:rPr>
                <w:rFonts w:asciiTheme="majorBidi" w:hAnsiTheme="majorBidi" w:cstheme="majorBidi"/>
              </w:rPr>
              <w:t xml:space="preserve">ajustables et ajustables, respectivement, du Prix du </w:t>
            </w:r>
            <w:r w:rsidR="00ED16A7" w:rsidRPr="008C0DBB">
              <w:rPr>
                <w:rFonts w:asciiTheme="majorBidi" w:hAnsiTheme="majorBidi" w:cstheme="majorBidi"/>
              </w:rPr>
              <w:t>Marché</w:t>
            </w:r>
            <w:r w:rsidR="006759AA" w:rsidRPr="008C0DBB">
              <w:rPr>
                <w:rFonts w:asciiTheme="majorBidi" w:hAnsiTheme="majorBidi" w:cstheme="majorBidi"/>
              </w:rPr>
              <w:t xml:space="preserve"> payable dans une </w:t>
            </w:r>
            <w:r w:rsidR="0079300A" w:rsidRPr="008C0DBB">
              <w:rPr>
                <w:rFonts w:asciiTheme="majorBidi" w:hAnsiTheme="majorBidi" w:cstheme="majorBidi"/>
              </w:rPr>
              <w:t>monnaie</w:t>
            </w:r>
            <w:r w:rsidR="006759AA" w:rsidRPr="008C0DBB">
              <w:rPr>
                <w:rFonts w:asciiTheme="majorBidi" w:hAnsiTheme="majorBidi" w:cstheme="majorBidi"/>
              </w:rPr>
              <w:t xml:space="preserve"> spécifique </w:t>
            </w:r>
            <w:r w:rsidR="009B2302" w:rsidRPr="008C0DBB">
              <w:rPr>
                <w:rFonts w:asciiTheme="majorBidi" w:hAnsiTheme="majorBidi" w:cstheme="majorBidi"/>
              </w:rPr>
              <w:t>« </w:t>
            </w:r>
            <w:r w:rsidR="006759AA" w:rsidRPr="008C0DBB">
              <w:rPr>
                <w:rFonts w:asciiTheme="majorBidi" w:hAnsiTheme="majorBidi" w:cstheme="majorBidi"/>
              </w:rPr>
              <w:t>c</w:t>
            </w:r>
            <w:r w:rsidR="009B2302" w:rsidRPr="008C0DBB">
              <w:rPr>
                <w:rFonts w:asciiTheme="majorBidi" w:hAnsiTheme="majorBidi" w:cstheme="majorBidi"/>
              </w:rPr>
              <w:t> ; »</w:t>
            </w:r>
            <w:r w:rsidR="006759AA" w:rsidRPr="008C0DBB">
              <w:rPr>
                <w:rFonts w:asciiTheme="majorBidi" w:hAnsiTheme="majorBidi" w:cstheme="majorBidi"/>
              </w:rPr>
              <w:t xml:space="preserve"> et</w:t>
            </w:r>
          </w:p>
          <w:p w14:paraId="3297F6DB" w14:textId="4244AB28" w:rsidR="006759AA" w:rsidRPr="008C0DBB" w:rsidRDefault="00432732"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ab/>
            </w:r>
            <w:proofErr w:type="spellStart"/>
            <w:r w:rsidR="006759AA" w:rsidRPr="008C0DBB">
              <w:rPr>
                <w:rFonts w:asciiTheme="majorBidi" w:hAnsiTheme="majorBidi" w:cstheme="majorBidi"/>
              </w:rPr>
              <w:t>Imc</w:t>
            </w:r>
            <w:proofErr w:type="spellEnd"/>
            <w:r w:rsidR="006759AA" w:rsidRPr="008C0DBB">
              <w:rPr>
                <w:rFonts w:asciiTheme="majorBidi" w:hAnsiTheme="majorBidi" w:cstheme="majorBidi"/>
              </w:rPr>
              <w:t xml:space="preserve"> est la valeur de l’indice en vigueur à la fin du mois concerné par la facture, et Ioc est la valeur d</w:t>
            </w:r>
            <w:r w:rsidR="006E59DC" w:rsidRPr="008C0DBB">
              <w:rPr>
                <w:rFonts w:asciiTheme="majorBidi" w:hAnsiTheme="majorBidi" w:cstheme="majorBidi"/>
              </w:rPr>
              <w:t>e</w:t>
            </w:r>
            <w:r w:rsidR="006759AA" w:rsidRPr="008C0DBB">
              <w:rPr>
                <w:rFonts w:asciiTheme="majorBidi" w:hAnsiTheme="majorBidi" w:cstheme="majorBidi"/>
              </w:rPr>
              <w:t xml:space="preserve"> l’indice en vigueur 28 jours avant </w:t>
            </w:r>
            <w:r w:rsidR="006E59DC" w:rsidRPr="008C0DBB">
              <w:rPr>
                <w:rFonts w:asciiTheme="majorBidi" w:hAnsiTheme="majorBidi" w:cstheme="majorBidi"/>
              </w:rPr>
              <w:t>la date limite de dépôt des</w:t>
            </w:r>
            <w:r w:rsidR="006759AA" w:rsidRPr="008C0DBB">
              <w:rPr>
                <w:rFonts w:asciiTheme="majorBidi" w:hAnsiTheme="majorBidi" w:cstheme="majorBidi"/>
              </w:rPr>
              <w:t xml:space="preserve"> soumissions et correspondant aux intrants payables dans les deux cas dans la </w:t>
            </w:r>
            <w:r w:rsidR="0079300A" w:rsidRPr="008C0DBB">
              <w:rPr>
                <w:rFonts w:asciiTheme="majorBidi" w:hAnsiTheme="majorBidi" w:cstheme="majorBidi"/>
              </w:rPr>
              <w:t>monnaie</w:t>
            </w:r>
            <w:r w:rsidR="006759AA" w:rsidRPr="008C0DBB">
              <w:rPr>
                <w:rFonts w:asciiTheme="majorBidi" w:hAnsiTheme="majorBidi" w:cstheme="majorBidi"/>
              </w:rPr>
              <w:t xml:space="preserve"> spécifique </w:t>
            </w:r>
            <w:r w:rsidR="009B2302" w:rsidRPr="008C0DBB">
              <w:rPr>
                <w:rFonts w:asciiTheme="majorBidi" w:hAnsiTheme="majorBidi" w:cstheme="majorBidi"/>
              </w:rPr>
              <w:t>« </w:t>
            </w:r>
            <w:r w:rsidR="006759AA" w:rsidRPr="008C0DBB">
              <w:rPr>
                <w:rFonts w:asciiTheme="majorBidi" w:hAnsiTheme="majorBidi" w:cstheme="majorBidi"/>
              </w:rPr>
              <w:t>c</w:t>
            </w:r>
            <w:r w:rsidR="009B2302" w:rsidRPr="008C0DBB">
              <w:rPr>
                <w:rFonts w:asciiTheme="majorBidi" w:hAnsiTheme="majorBidi" w:cstheme="majorBidi"/>
              </w:rPr>
              <w:t> »</w:t>
            </w:r>
            <w:r w:rsidR="006759AA" w:rsidRPr="008C0DBB">
              <w:rPr>
                <w:rFonts w:asciiTheme="majorBidi" w:hAnsiTheme="majorBidi" w:cstheme="majorBidi"/>
              </w:rPr>
              <w:t>.</w:t>
            </w:r>
          </w:p>
          <w:p w14:paraId="0AE60654" w14:textId="2C85DE5A" w:rsidR="006759AA" w:rsidRPr="008C0DBB" w:rsidRDefault="006E59DC"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45</w:t>
            </w:r>
            <w:r w:rsidR="006759AA" w:rsidRPr="008C0DBB">
              <w:rPr>
                <w:rFonts w:asciiTheme="majorBidi" w:hAnsiTheme="majorBidi" w:cstheme="majorBidi"/>
              </w:rPr>
              <w:t>.2</w:t>
            </w:r>
            <w:r w:rsidR="006759AA" w:rsidRPr="008C0DBB">
              <w:rPr>
                <w:rFonts w:asciiTheme="majorBidi" w:hAnsiTheme="majorBidi" w:cstheme="majorBidi"/>
              </w:rPr>
              <w:tab/>
              <w:t xml:space="preserve">Si la valeur de l’indice est modifiée après qu’il ait été utilisé dans un calcul, le calcul sera corrigé et un ajustement sera apporté au </w:t>
            </w:r>
            <w:r w:rsidR="00725149" w:rsidRPr="008C0DBB">
              <w:rPr>
                <w:rFonts w:asciiTheme="majorBidi" w:hAnsiTheme="majorBidi" w:cstheme="majorBidi"/>
              </w:rPr>
              <w:t>décompte</w:t>
            </w:r>
            <w:r w:rsidR="006759AA" w:rsidRPr="008C0DBB">
              <w:rPr>
                <w:rFonts w:asciiTheme="majorBidi" w:hAnsiTheme="majorBidi" w:cstheme="majorBidi"/>
              </w:rPr>
              <w:t xml:space="preserve"> suivant. La valeur de l’indice sera réputée prendre en compte tous les changements des coûts dus aux fluctuations des coûts.</w:t>
            </w:r>
          </w:p>
        </w:tc>
      </w:tr>
      <w:tr w:rsidR="006759AA" w:rsidRPr="008C0DBB" w14:paraId="17980CF4" w14:textId="77777777" w:rsidTr="00ED16A7">
        <w:tc>
          <w:tcPr>
            <w:tcW w:w="2160" w:type="dxa"/>
            <w:tcBorders>
              <w:top w:val="nil"/>
              <w:left w:val="nil"/>
              <w:bottom w:val="nil"/>
              <w:right w:val="nil"/>
            </w:tcBorders>
          </w:tcPr>
          <w:p w14:paraId="11354672" w14:textId="0F5D02C1" w:rsidR="006759AA" w:rsidRPr="008C0DBB" w:rsidRDefault="006E59DC" w:rsidP="00842FAA">
            <w:pPr>
              <w:pStyle w:val="Head42"/>
              <w:tabs>
                <w:tab w:val="clear" w:pos="360"/>
              </w:tabs>
              <w:suppressAutoHyphens/>
              <w:overflowPunct w:val="0"/>
              <w:autoSpaceDE w:val="0"/>
              <w:autoSpaceDN w:val="0"/>
              <w:adjustRightInd w:val="0"/>
              <w:spacing w:after="0"/>
              <w:textAlignment w:val="baseline"/>
              <w:rPr>
                <w:lang w:eastAsia="en-US"/>
              </w:rPr>
            </w:pPr>
            <w:bookmarkStart w:id="722" w:name="_Toc343309892"/>
            <w:bookmarkStart w:id="723" w:name="_Toc487641527"/>
            <w:r w:rsidRPr="008C0DBB">
              <w:rPr>
                <w:lang w:eastAsia="en-US"/>
              </w:rPr>
              <w:lastRenderedPageBreak/>
              <w:t>46</w:t>
            </w:r>
            <w:r w:rsidR="006759AA" w:rsidRPr="008C0DBB">
              <w:rPr>
                <w:lang w:eastAsia="en-US"/>
              </w:rPr>
              <w:t>.</w:t>
            </w:r>
            <w:r w:rsidR="006759AA" w:rsidRPr="008C0DBB">
              <w:rPr>
                <w:lang w:eastAsia="en-US"/>
              </w:rPr>
              <w:tab/>
              <w:t>Retenues</w:t>
            </w:r>
            <w:bookmarkEnd w:id="722"/>
            <w:bookmarkEnd w:id="723"/>
          </w:p>
        </w:tc>
        <w:tc>
          <w:tcPr>
            <w:tcW w:w="6948" w:type="dxa"/>
            <w:tcBorders>
              <w:top w:val="nil"/>
              <w:left w:val="nil"/>
              <w:bottom w:val="nil"/>
              <w:right w:val="nil"/>
            </w:tcBorders>
          </w:tcPr>
          <w:p w14:paraId="43DC4247" w14:textId="7D9040D3" w:rsidR="006759AA" w:rsidRPr="008C0DBB" w:rsidRDefault="006E59DC" w:rsidP="00ED16A7">
            <w:pPr>
              <w:tabs>
                <w:tab w:val="left" w:pos="540"/>
              </w:tabs>
              <w:ind w:left="540" w:right="-72" w:hanging="540"/>
              <w:rPr>
                <w:rFonts w:asciiTheme="majorBidi" w:hAnsiTheme="majorBidi" w:cstheme="majorBidi"/>
              </w:rPr>
            </w:pPr>
            <w:r w:rsidRPr="008C0DBB">
              <w:rPr>
                <w:rFonts w:asciiTheme="majorBidi" w:hAnsiTheme="majorBidi" w:cstheme="majorBidi"/>
              </w:rPr>
              <w:t>46</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retiendra sur chaque paiement dû à l’Entrepreneur la proportion </w:t>
            </w:r>
            <w:r w:rsidR="006759AA" w:rsidRPr="008C0DBB">
              <w:rPr>
                <w:rFonts w:asciiTheme="majorBidi" w:hAnsiTheme="majorBidi" w:cstheme="majorBidi"/>
                <w:b/>
              </w:rPr>
              <w:t xml:space="preserve">stipulée dans </w:t>
            </w:r>
            <w:r w:rsidR="006134ED" w:rsidRPr="008C0DBB">
              <w:rPr>
                <w:rFonts w:asciiTheme="majorBidi" w:hAnsiTheme="majorBidi" w:cstheme="majorBidi"/>
                <w:b/>
              </w:rPr>
              <w:t>le CCAP</w:t>
            </w:r>
            <w:r w:rsidR="006759AA" w:rsidRPr="008C0DBB">
              <w:rPr>
                <w:rFonts w:asciiTheme="majorBidi" w:hAnsiTheme="majorBidi" w:cstheme="majorBidi"/>
              </w:rPr>
              <w:t xml:space="preserve"> jusqu’à l’achèvement </w:t>
            </w:r>
            <w:r w:rsidR="00FC79F6" w:rsidRPr="008C0DBB">
              <w:rPr>
                <w:rFonts w:asciiTheme="majorBidi" w:hAnsiTheme="majorBidi" w:cstheme="majorBidi"/>
              </w:rPr>
              <w:t xml:space="preserve">de la </w:t>
            </w:r>
            <w:r w:rsidR="006759AA" w:rsidRPr="008C0DBB">
              <w:rPr>
                <w:rFonts w:asciiTheme="majorBidi" w:hAnsiTheme="majorBidi" w:cstheme="majorBidi"/>
              </w:rPr>
              <w:t>total</w:t>
            </w:r>
            <w:r w:rsidR="00FC79F6" w:rsidRPr="008C0DBB">
              <w:rPr>
                <w:rFonts w:asciiTheme="majorBidi" w:hAnsiTheme="majorBidi" w:cstheme="majorBidi"/>
              </w:rPr>
              <w:t>ité des T</w:t>
            </w:r>
            <w:r w:rsidR="006759AA" w:rsidRPr="008C0DBB">
              <w:rPr>
                <w:rFonts w:asciiTheme="majorBidi" w:hAnsiTheme="majorBidi" w:cstheme="majorBidi"/>
              </w:rPr>
              <w:t>ravaux.</w:t>
            </w:r>
          </w:p>
          <w:p w14:paraId="142CD946" w14:textId="0DBEAC6A" w:rsidR="006759AA" w:rsidRPr="008C0DBB" w:rsidRDefault="006E59DC" w:rsidP="00432732">
            <w:pPr>
              <w:tabs>
                <w:tab w:val="left" w:pos="540"/>
              </w:tabs>
              <w:spacing w:after="180"/>
              <w:ind w:left="547" w:right="-72" w:hanging="547"/>
              <w:rPr>
                <w:rFonts w:asciiTheme="majorBidi" w:hAnsiTheme="majorBidi" w:cstheme="majorBidi"/>
              </w:rPr>
            </w:pPr>
            <w:r w:rsidRPr="008C0DBB">
              <w:rPr>
                <w:rFonts w:asciiTheme="majorBidi" w:hAnsiTheme="majorBidi" w:cstheme="majorBidi"/>
              </w:rPr>
              <w:t>46</w:t>
            </w:r>
            <w:r w:rsidR="006759AA" w:rsidRPr="008C0DBB">
              <w:rPr>
                <w:rFonts w:asciiTheme="majorBidi" w:hAnsiTheme="majorBidi" w:cstheme="majorBidi"/>
              </w:rPr>
              <w:t>.2</w:t>
            </w:r>
            <w:r w:rsidR="006759AA" w:rsidRPr="008C0DBB">
              <w:rPr>
                <w:rFonts w:asciiTheme="majorBidi" w:hAnsiTheme="majorBidi" w:cstheme="majorBidi"/>
              </w:rPr>
              <w:tab/>
              <w:t xml:space="preserve">La moitié du montant total retenu sera versé à l’Entrepreneur lors de l’achèvement de la totalité des travaux et l’autre moitié à la fin de la Période de garantie lorsque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aura certifié que tous les défauts dont il avait fait part à l’Entrepreneur avant la fin de ladite période ont été </w:t>
            </w:r>
            <w:r w:rsidR="00FC79F6" w:rsidRPr="008C0DBB">
              <w:rPr>
                <w:rFonts w:asciiTheme="majorBidi" w:hAnsiTheme="majorBidi" w:cstheme="majorBidi"/>
              </w:rPr>
              <w:t>rectifi</w:t>
            </w:r>
            <w:r w:rsidR="006759AA" w:rsidRPr="008C0DBB">
              <w:rPr>
                <w:rFonts w:asciiTheme="majorBidi" w:hAnsiTheme="majorBidi" w:cstheme="majorBidi"/>
              </w:rPr>
              <w:t>és.</w:t>
            </w:r>
            <w:r w:rsidR="00432732" w:rsidRPr="008C0DBB">
              <w:rPr>
                <w:rFonts w:asciiTheme="majorBidi" w:hAnsiTheme="majorBidi" w:cstheme="majorBidi"/>
              </w:rPr>
              <w:t xml:space="preserve"> </w:t>
            </w:r>
            <w:r w:rsidR="006759AA" w:rsidRPr="008C0DBB">
              <w:rPr>
                <w:rFonts w:asciiTheme="majorBidi" w:hAnsiTheme="majorBidi" w:cstheme="majorBidi"/>
              </w:rPr>
              <w:t>Après l’achèvement des Travaux, l’Entrepreneur pourra remplacer le montant retenu par une garantie bancaire inconditionnelle.</w:t>
            </w:r>
          </w:p>
        </w:tc>
      </w:tr>
      <w:tr w:rsidR="006759AA" w:rsidRPr="008C0DBB" w14:paraId="6DE08DCA" w14:textId="77777777" w:rsidTr="00ED16A7">
        <w:tc>
          <w:tcPr>
            <w:tcW w:w="2160" w:type="dxa"/>
            <w:tcBorders>
              <w:top w:val="nil"/>
              <w:left w:val="nil"/>
              <w:bottom w:val="nil"/>
              <w:right w:val="nil"/>
            </w:tcBorders>
          </w:tcPr>
          <w:p w14:paraId="3F359ACC" w14:textId="17A2D5BE" w:rsidR="006759AA" w:rsidRPr="008C0DBB" w:rsidRDefault="00FC79F6" w:rsidP="00432732">
            <w:pPr>
              <w:pStyle w:val="Head42"/>
              <w:tabs>
                <w:tab w:val="clear" w:pos="360"/>
              </w:tabs>
              <w:suppressAutoHyphens/>
              <w:overflowPunct w:val="0"/>
              <w:autoSpaceDE w:val="0"/>
              <w:autoSpaceDN w:val="0"/>
              <w:adjustRightInd w:val="0"/>
              <w:spacing w:after="0"/>
              <w:textAlignment w:val="baseline"/>
              <w:rPr>
                <w:lang w:eastAsia="en-US"/>
              </w:rPr>
            </w:pPr>
            <w:bookmarkStart w:id="724" w:name="_Toc487641528"/>
            <w:bookmarkStart w:id="725" w:name="_Toc343309893"/>
            <w:r w:rsidRPr="008C0DBB">
              <w:rPr>
                <w:lang w:eastAsia="en-US"/>
              </w:rPr>
              <w:t>47</w:t>
            </w:r>
            <w:r w:rsidR="006759AA" w:rsidRPr="008C0DBB">
              <w:rPr>
                <w:lang w:eastAsia="en-US"/>
              </w:rPr>
              <w:t>.</w:t>
            </w:r>
            <w:r w:rsidR="006759AA" w:rsidRPr="008C0DBB">
              <w:rPr>
                <w:lang w:eastAsia="en-US"/>
              </w:rPr>
              <w:tab/>
            </w:r>
            <w:r w:rsidRPr="008C0DBB">
              <w:rPr>
                <w:lang w:eastAsia="en-US"/>
              </w:rPr>
              <w:t>Pénalités de</w:t>
            </w:r>
            <w:r w:rsidR="00432732" w:rsidRPr="008C0DBB">
              <w:rPr>
                <w:lang w:eastAsia="en-US"/>
              </w:rPr>
              <w:t> </w:t>
            </w:r>
            <w:r w:rsidRPr="008C0DBB">
              <w:rPr>
                <w:lang w:eastAsia="en-US"/>
              </w:rPr>
              <w:t>retard</w:t>
            </w:r>
            <w:bookmarkEnd w:id="724"/>
            <w:r w:rsidR="006759AA" w:rsidRPr="008C0DBB">
              <w:rPr>
                <w:lang w:eastAsia="en-US"/>
              </w:rPr>
              <w:t xml:space="preserve"> </w:t>
            </w:r>
            <w:bookmarkEnd w:id="725"/>
          </w:p>
        </w:tc>
        <w:tc>
          <w:tcPr>
            <w:tcW w:w="6948" w:type="dxa"/>
            <w:tcBorders>
              <w:top w:val="nil"/>
              <w:left w:val="nil"/>
              <w:bottom w:val="nil"/>
              <w:right w:val="nil"/>
            </w:tcBorders>
          </w:tcPr>
          <w:p w14:paraId="068059C2" w14:textId="0B1A35C2" w:rsidR="006759AA" w:rsidRPr="008C0DBB" w:rsidRDefault="00FC79F6" w:rsidP="00ED16A7">
            <w:pPr>
              <w:tabs>
                <w:tab w:val="left" w:pos="540"/>
              </w:tabs>
              <w:spacing w:after="160"/>
              <w:ind w:left="547" w:right="-72" w:hanging="547"/>
              <w:rPr>
                <w:rFonts w:asciiTheme="majorBidi" w:hAnsiTheme="majorBidi" w:cstheme="majorBidi"/>
              </w:rPr>
            </w:pPr>
            <w:r w:rsidRPr="008C0DBB">
              <w:rPr>
                <w:rFonts w:asciiTheme="majorBidi" w:hAnsiTheme="majorBidi" w:cstheme="majorBidi"/>
              </w:rPr>
              <w:t>47</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paiera des </w:t>
            </w:r>
            <w:r w:rsidRPr="008C0DBB">
              <w:rPr>
                <w:rFonts w:asciiTheme="majorBidi" w:hAnsiTheme="majorBidi" w:cstheme="majorBidi"/>
              </w:rPr>
              <w:t>pénalités de retard</w:t>
            </w:r>
            <w:r w:rsidR="006759AA" w:rsidRPr="008C0DBB">
              <w:rPr>
                <w:rFonts w:asciiTheme="majorBidi" w:hAnsiTheme="majorBidi" w:cstheme="majorBidi"/>
              </w:rPr>
              <w:t xml:space="preserve">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au taux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pour chaque jour de retard par rapport à la Date d’achèvement prévue. Le montant total des </w:t>
            </w:r>
            <w:r w:rsidRPr="008C0DBB">
              <w:rPr>
                <w:rFonts w:asciiTheme="majorBidi" w:hAnsiTheme="majorBidi" w:cstheme="majorBidi"/>
              </w:rPr>
              <w:t xml:space="preserve">pénalités de retard </w:t>
            </w:r>
            <w:r w:rsidR="006759AA" w:rsidRPr="008C0DBB">
              <w:rPr>
                <w:rFonts w:asciiTheme="majorBidi" w:hAnsiTheme="majorBidi" w:cstheme="majorBidi"/>
              </w:rPr>
              <w:t xml:space="preserve">ne dépassera pas le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pourra déduire le montant des </w:t>
            </w:r>
            <w:r w:rsidRPr="008C0DBB">
              <w:rPr>
                <w:rFonts w:asciiTheme="majorBidi" w:hAnsiTheme="majorBidi" w:cstheme="majorBidi"/>
              </w:rPr>
              <w:t xml:space="preserve">pénalités de retard </w:t>
            </w:r>
            <w:r w:rsidR="006759AA" w:rsidRPr="008C0DBB">
              <w:rPr>
                <w:rFonts w:asciiTheme="majorBidi" w:hAnsiTheme="majorBidi" w:cstheme="majorBidi"/>
              </w:rPr>
              <w:t xml:space="preserve">des paiements dus à l’Entrepreneur. Les paiements des </w:t>
            </w:r>
            <w:r w:rsidRPr="008C0DBB">
              <w:rPr>
                <w:rFonts w:asciiTheme="majorBidi" w:hAnsiTheme="majorBidi" w:cstheme="majorBidi"/>
              </w:rPr>
              <w:t xml:space="preserve">pénalités de retard </w:t>
            </w:r>
            <w:r w:rsidR="006759AA" w:rsidRPr="008C0DBB">
              <w:rPr>
                <w:rFonts w:asciiTheme="majorBidi" w:hAnsiTheme="majorBidi" w:cstheme="majorBidi"/>
              </w:rPr>
              <w:t>n’affectent pas la responsabilité de l’Entrepreneur.</w:t>
            </w:r>
          </w:p>
          <w:p w14:paraId="05000C32" w14:textId="25F457BE" w:rsidR="006759AA" w:rsidRPr="008C0DBB" w:rsidRDefault="00FC79F6" w:rsidP="00FC79F6">
            <w:pPr>
              <w:tabs>
                <w:tab w:val="left" w:pos="540"/>
              </w:tabs>
              <w:spacing w:after="160"/>
              <w:ind w:left="547" w:right="-72" w:hanging="547"/>
              <w:rPr>
                <w:rFonts w:asciiTheme="majorBidi" w:hAnsiTheme="majorBidi" w:cstheme="majorBidi"/>
              </w:rPr>
            </w:pPr>
            <w:r w:rsidRPr="008C0DBB">
              <w:rPr>
                <w:rFonts w:asciiTheme="majorBidi" w:hAnsiTheme="majorBidi" w:cstheme="majorBidi"/>
              </w:rPr>
              <w:t>47</w:t>
            </w:r>
            <w:r w:rsidR="006759AA" w:rsidRPr="008C0DBB">
              <w:rPr>
                <w:rFonts w:asciiTheme="majorBidi" w:hAnsiTheme="majorBidi" w:cstheme="majorBidi"/>
              </w:rPr>
              <w:t>.2</w:t>
            </w:r>
            <w:r w:rsidR="006759AA" w:rsidRPr="008C0DBB">
              <w:rPr>
                <w:rFonts w:asciiTheme="majorBidi" w:hAnsiTheme="majorBidi" w:cstheme="majorBidi"/>
              </w:rPr>
              <w:tab/>
              <w:t xml:space="preserve">Si la Date d’achèvement prévue est reportée après que </w:t>
            </w:r>
            <w:r w:rsidRPr="008C0DBB">
              <w:rPr>
                <w:rFonts w:asciiTheme="majorBidi" w:hAnsiTheme="majorBidi" w:cstheme="majorBidi"/>
              </w:rPr>
              <w:t xml:space="preserve">pénalités de retard </w:t>
            </w:r>
            <w:r w:rsidR="006759AA" w:rsidRPr="008C0DBB">
              <w:rPr>
                <w:rFonts w:asciiTheme="majorBidi" w:hAnsiTheme="majorBidi" w:cstheme="majorBidi"/>
              </w:rPr>
              <w:t>ont été payé</w:t>
            </w:r>
            <w:r w:rsidRPr="008C0DBB">
              <w:rPr>
                <w:rFonts w:asciiTheme="majorBidi" w:hAnsiTheme="majorBidi" w:cstheme="majorBidi"/>
              </w:rPr>
              <w:t>e</w:t>
            </w:r>
            <w:r w:rsidR="006759AA" w:rsidRPr="008C0DBB">
              <w:rPr>
                <w:rFonts w:asciiTheme="majorBidi" w:hAnsiTheme="majorBidi" w:cstheme="majorBidi"/>
              </w:rPr>
              <w:t xml:space="preserve">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w:t>
            </w:r>
            <w:r w:rsidRPr="008C0DBB">
              <w:rPr>
                <w:rFonts w:asciiTheme="majorBidi" w:hAnsiTheme="majorBidi" w:cstheme="majorBidi"/>
              </w:rPr>
              <w:t>rectifi</w:t>
            </w:r>
            <w:r w:rsidR="006759AA" w:rsidRPr="008C0DBB">
              <w:rPr>
                <w:rFonts w:asciiTheme="majorBidi" w:hAnsiTheme="majorBidi" w:cstheme="majorBidi"/>
              </w:rPr>
              <w:t xml:space="preserve">era </w:t>
            </w:r>
            <w:r w:rsidRPr="008C0DBB">
              <w:rPr>
                <w:rFonts w:asciiTheme="majorBidi" w:hAnsiTheme="majorBidi" w:cstheme="majorBidi"/>
              </w:rPr>
              <w:t>le</w:t>
            </w:r>
            <w:r w:rsidR="006759AA" w:rsidRPr="008C0DBB">
              <w:rPr>
                <w:rFonts w:asciiTheme="majorBidi" w:hAnsiTheme="majorBidi" w:cstheme="majorBidi"/>
              </w:rPr>
              <w:t xml:space="preserve"> paiement excédentaire effectué par l’Entrepreneur au titre de </w:t>
            </w:r>
            <w:r w:rsidRPr="008C0DBB">
              <w:rPr>
                <w:rFonts w:asciiTheme="majorBidi" w:hAnsiTheme="majorBidi" w:cstheme="majorBidi"/>
              </w:rPr>
              <w:t>pénalités de retard</w:t>
            </w:r>
            <w:r w:rsidR="006759AA" w:rsidRPr="008C0DBB">
              <w:rPr>
                <w:rFonts w:asciiTheme="majorBidi" w:hAnsiTheme="majorBidi" w:cstheme="majorBidi"/>
              </w:rPr>
              <w:t xml:space="preserve">, en ajustant le </w:t>
            </w:r>
            <w:r w:rsidR="00725149" w:rsidRPr="008C0DBB">
              <w:rPr>
                <w:rFonts w:asciiTheme="majorBidi" w:hAnsiTheme="majorBidi" w:cstheme="majorBidi"/>
              </w:rPr>
              <w:t>décompte</w:t>
            </w:r>
            <w:r w:rsidR="006759AA" w:rsidRPr="008C0DBB">
              <w:rPr>
                <w:rFonts w:asciiTheme="majorBidi" w:hAnsiTheme="majorBidi" w:cstheme="majorBidi"/>
              </w:rPr>
              <w:t xml:space="preserve"> suivant. </w:t>
            </w:r>
            <w:r w:rsidR="006759AA" w:rsidRPr="008C0DBB">
              <w:rPr>
                <w:rFonts w:asciiTheme="majorBidi" w:hAnsiTheme="majorBidi" w:cstheme="majorBidi"/>
              </w:rPr>
              <w:lastRenderedPageBreak/>
              <w:t xml:space="preserve">L’Entrepreneur recevra des intérêts sur le montant excédentaire, calculés à partir de la date du paiement jusqu’à la date du remboursement au taux spécifié à la </w:t>
            </w:r>
            <w:r w:rsidR="006134ED" w:rsidRPr="008C0DBB">
              <w:rPr>
                <w:rFonts w:asciiTheme="majorBidi" w:hAnsiTheme="majorBidi" w:cstheme="majorBidi"/>
              </w:rPr>
              <w:t>clause</w:t>
            </w:r>
            <w:r w:rsidRPr="008C0DBB">
              <w:rPr>
                <w:rFonts w:asciiTheme="majorBidi" w:hAnsiTheme="majorBidi" w:cstheme="majorBidi"/>
              </w:rPr>
              <w:t xml:space="preserve"> 41.1</w:t>
            </w:r>
            <w:r w:rsidR="006759AA" w:rsidRPr="008C0DBB">
              <w:rPr>
                <w:rFonts w:asciiTheme="majorBidi" w:hAnsiTheme="majorBidi" w:cstheme="majorBidi"/>
              </w:rPr>
              <w:t>.</w:t>
            </w:r>
          </w:p>
        </w:tc>
      </w:tr>
      <w:tr w:rsidR="006759AA" w:rsidRPr="008C0DBB" w14:paraId="5EFCC035" w14:textId="77777777" w:rsidTr="00ED16A7">
        <w:tc>
          <w:tcPr>
            <w:tcW w:w="2160" w:type="dxa"/>
            <w:tcBorders>
              <w:top w:val="nil"/>
              <w:left w:val="nil"/>
              <w:bottom w:val="nil"/>
              <w:right w:val="nil"/>
            </w:tcBorders>
          </w:tcPr>
          <w:p w14:paraId="5AAC5DFD" w14:textId="5C5B0476" w:rsidR="006759AA" w:rsidRPr="008C0DBB" w:rsidRDefault="00FC79F6" w:rsidP="00842FAA">
            <w:pPr>
              <w:pStyle w:val="Head42"/>
              <w:tabs>
                <w:tab w:val="clear" w:pos="360"/>
              </w:tabs>
              <w:suppressAutoHyphens/>
              <w:overflowPunct w:val="0"/>
              <w:autoSpaceDE w:val="0"/>
              <w:autoSpaceDN w:val="0"/>
              <w:adjustRightInd w:val="0"/>
              <w:spacing w:after="0"/>
              <w:textAlignment w:val="baseline"/>
              <w:rPr>
                <w:lang w:eastAsia="en-US"/>
              </w:rPr>
            </w:pPr>
            <w:bookmarkStart w:id="726" w:name="_Toc487641529"/>
            <w:bookmarkStart w:id="727" w:name="_Toc343309894"/>
            <w:r w:rsidRPr="008C0DBB">
              <w:rPr>
                <w:lang w:eastAsia="en-US"/>
              </w:rPr>
              <w:lastRenderedPageBreak/>
              <w:t>48</w:t>
            </w:r>
            <w:r w:rsidR="006759AA" w:rsidRPr="008C0DBB">
              <w:rPr>
                <w:lang w:eastAsia="en-US"/>
              </w:rPr>
              <w:t>.</w:t>
            </w:r>
            <w:r w:rsidR="006759AA" w:rsidRPr="008C0DBB">
              <w:rPr>
                <w:lang w:eastAsia="en-US"/>
              </w:rPr>
              <w:tab/>
            </w:r>
            <w:r w:rsidRPr="008C0DBB">
              <w:rPr>
                <w:lang w:eastAsia="en-US"/>
              </w:rPr>
              <w:t>Prime</w:t>
            </w:r>
            <w:bookmarkEnd w:id="726"/>
            <w:r w:rsidR="006759AA" w:rsidRPr="008C0DBB">
              <w:rPr>
                <w:lang w:eastAsia="en-US"/>
              </w:rPr>
              <w:t xml:space="preserve"> </w:t>
            </w:r>
            <w:bookmarkEnd w:id="727"/>
          </w:p>
        </w:tc>
        <w:tc>
          <w:tcPr>
            <w:tcW w:w="6948" w:type="dxa"/>
            <w:tcBorders>
              <w:top w:val="nil"/>
              <w:left w:val="nil"/>
              <w:bottom w:val="nil"/>
              <w:right w:val="nil"/>
            </w:tcBorders>
          </w:tcPr>
          <w:p w14:paraId="219EAA6C" w14:textId="24D2E223" w:rsidR="006759AA" w:rsidRPr="008C0DBB" w:rsidRDefault="00FC79F6" w:rsidP="00AA18B1">
            <w:pPr>
              <w:tabs>
                <w:tab w:val="left" w:pos="540"/>
              </w:tabs>
              <w:spacing w:after="160"/>
              <w:ind w:left="547" w:right="-72" w:hanging="547"/>
              <w:rPr>
                <w:rFonts w:asciiTheme="majorBidi" w:hAnsiTheme="majorBidi" w:cstheme="majorBidi"/>
              </w:rPr>
            </w:pPr>
            <w:r w:rsidRPr="008C0DBB">
              <w:rPr>
                <w:rFonts w:asciiTheme="majorBidi" w:hAnsiTheme="majorBidi" w:cstheme="majorBidi"/>
              </w:rPr>
              <w:t>48</w:t>
            </w:r>
            <w:r w:rsidR="006759AA" w:rsidRPr="008C0DBB">
              <w:rPr>
                <w:rFonts w:asciiTheme="majorBidi" w:hAnsiTheme="majorBidi" w:cstheme="majorBidi"/>
              </w:rPr>
              <w:t>.1</w:t>
            </w:r>
            <w:r w:rsidR="006759AA" w:rsidRPr="008C0DBB">
              <w:rPr>
                <w:rFonts w:asciiTheme="majorBidi" w:hAnsiTheme="majorBidi" w:cstheme="majorBidi"/>
              </w:rPr>
              <w:tab/>
              <w:t xml:space="preserve">L’Entrepreneur recevra </w:t>
            </w:r>
            <w:r w:rsidR="00994494" w:rsidRPr="008C0DBB">
              <w:rPr>
                <w:rFonts w:asciiTheme="majorBidi" w:hAnsiTheme="majorBidi" w:cstheme="majorBidi"/>
              </w:rPr>
              <w:t>un prime calculé</w:t>
            </w:r>
            <w:r w:rsidR="006759AA" w:rsidRPr="008C0DBB">
              <w:rPr>
                <w:rFonts w:asciiTheme="majorBidi" w:hAnsiTheme="majorBidi" w:cstheme="majorBidi"/>
              </w:rPr>
              <w:t xml:space="preserve"> au taux par jour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pour chaque jour d’avance par rapport à la Date d’achèvement prévue, moins les jours pour lesquels l’Entrepreneur aurait été payé au titre de l’</w:t>
            </w:r>
            <w:r w:rsidR="00AA18B1" w:rsidRPr="008C0DBB">
              <w:rPr>
                <w:rFonts w:asciiTheme="majorBidi" w:hAnsiTheme="majorBidi" w:cstheme="majorBidi"/>
              </w:rPr>
              <w:t>a</w:t>
            </w:r>
            <w:r w:rsidR="006759AA" w:rsidRPr="008C0DBB">
              <w:rPr>
                <w:rFonts w:asciiTheme="majorBidi" w:hAnsiTheme="majorBidi" w:cstheme="majorBidi"/>
              </w:rPr>
              <w:t xml:space="preserve">ccélération.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certifiera que les Travaux sont achevés même </w:t>
            </w:r>
            <w:r w:rsidR="00AA18B1" w:rsidRPr="008C0DBB">
              <w:rPr>
                <w:rFonts w:asciiTheme="majorBidi" w:hAnsiTheme="majorBidi" w:cstheme="majorBidi"/>
              </w:rPr>
              <w:t>avant la Date d’achèvement prévue</w:t>
            </w:r>
            <w:r w:rsidR="006759AA" w:rsidRPr="008C0DBB">
              <w:rPr>
                <w:rFonts w:asciiTheme="majorBidi" w:hAnsiTheme="majorBidi" w:cstheme="majorBidi"/>
              </w:rPr>
              <w:t>.</w:t>
            </w:r>
          </w:p>
        </w:tc>
      </w:tr>
      <w:tr w:rsidR="006759AA" w:rsidRPr="008C0DBB" w14:paraId="4A86E408" w14:textId="77777777" w:rsidTr="00ED16A7">
        <w:tc>
          <w:tcPr>
            <w:tcW w:w="2160" w:type="dxa"/>
            <w:tcBorders>
              <w:top w:val="nil"/>
              <w:left w:val="nil"/>
              <w:bottom w:val="nil"/>
              <w:right w:val="nil"/>
            </w:tcBorders>
          </w:tcPr>
          <w:p w14:paraId="21669C54" w14:textId="69154F83" w:rsidR="006759AA" w:rsidRPr="008C0DBB" w:rsidRDefault="00AA18B1" w:rsidP="00842FAA">
            <w:pPr>
              <w:pStyle w:val="Head42"/>
              <w:tabs>
                <w:tab w:val="clear" w:pos="360"/>
              </w:tabs>
              <w:suppressAutoHyphens/>
              <w:overflowPunct w:val="0"/>
              <w:autoSpaceDE w:val="0"/>
              <w:autoSpaceDN w:val="0"/>
              <w:adjustRightInd w:val="0"/>
              <w:spacing w:after="0"/>
              <w:textAlignment w:val="baseline"/>
              <w:rPr>
                <w:lang w:eastAsia="en-US"/>
              </w:rPr>
            </w:pPr>
            <w:bookmarkStart w:id="728" w:name="_Toc487641530"/>
            <w:bookmarkStart w:id="729" w:name="_Toc343309895"/>
            <w:r w:rsidRPr="008C0DBB">
              <w:rPr>
                <w:lang w:eastAsia="en-US"/>
              </w:rPr>
              <w:t>49</w:t>
            </w:r>
            <w:r w:rsidR="006759AA" w:rsidRPr="008C0DBB">
              <w:rPr>
                <w:lang w:eastAsia="en-US"/>
              </w:rPr>
              <w:t>.</w:t>
            </w:r>
            <w:r w:rsidR="006759AA" w:rsidRPr="008C0DBB">
              <w:rPr>
                <w:lang w:eastAsia="en-US"/>
              </w:rPr>
              <w:tab/>
              <w:t>Paiement de l’Avance</w:t>
            </w:r>
            <w:bookmarkEnd w:id="728"/>
            <w:r w:rsidR="009B2302" w:rsidRPr="008C0DBB">
              <w:rPr>
                <w:lang w:eastAsia="en-US"/>
              </w:rPr>
              <w:t xml:space="preserve"> </w:t>
            </w:r>
            <w:bookmarkEnd w:id="729"/>
          </w:p>
        </w:tc>
        <w:tc>
          <w:tcPr>
            <w:tcW w:w="6948" w:type="dxa"/>
            <w:tcBorders>
              <w:top w:val="nil"/>
              <w:left w:val="nil"/>
              <w:bottom w:val="nil"/>
              <w:right w:val="nil"/>
            </w:tcBorders>
          </w:tcPr>
          <w:p w14:paraId="78880BA4" w14:textId="2A81A036" w:rsidR="006759AA" w:rsidRPr="008C0DBB" w:rsidRDefault="00AA18B1"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49</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versera à l’Entrepreneur une </w:t>
            </w:r>
            <w:r w:rsidRPr="008C0DBB">
              <w:rPr>
                <w:rFonts w:asciiTheme="majorBidi" w:hAnsiTheme="majorBidi" w:cstheme="majorBidi"/>
              </w:rPr>
              <w:t>avance d</w:t>
            </w:r>
            <w:r w:rsidR="006759AA" w:rsidRPr="008C0DBB">
              <w:rPr>
                <w:rFonts w:asciiTheme="majorBidi" w:hAnsiTheme="majorBidi" w:cstheme="majorBidi"/>
              </w:rPr>
              <w:t xml:space="preserve">u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à la date </w:t>
            </w:r>
            <w:r w:rsidR="006759AA" w:rsidRPr="008C0DBB">
              <w:rPr>
                <w:rFonts w:asciiTheme="majorBidi" w:hAnsiTheme="majorBidi" w:cstheme="majorBidi"/>
                <w:b/>
              </w:rPr>
              <w:t>stipulée</w:t>
            </w:r>
            <w:r w:rsidR="006759AA" w:rsidRPr="008C0DBB">
              <w:rPr>
                <w:rFonts w:asciiTheme="majorBidi" w:hAnsiTheme="majorBidi" w:cstheme="majorBidi"/>
              </w:rPr>
              <w:t xml:space="preserve"> </w:t>
            </w:r>
            <w:r w:rsidR="006759AA" w:rsidRPr="008C0DBB">
              <w:rPr>
                <w:rFonts w:asciiTheme="majorBidi" w:hAnsiTheme="majorBidi" w:cstheme="majorBidi"/>
                <w:b/>
              </w:rPr>
              <w:t xml:space="preserve">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sur présentation par l’Entrepreneur d’une </w:t>
            </w:r>
            <w:r w:rsidRPr="008C0DBB">
              <w:rPr>
                <w:rFonts w:asciiTheme="majorBidi" w:hAnsiTheme="majorBidi" w:cstheme="majorBidi"/>
              </w:rPr>
              <w:t>g</w:t>
            </w:r>
            <w:r w:rsidR="006759AA" w:rsidRPr="008C0DBB">
              <w:rPr>
                <w:rFonts w:asciiTheme="majorBidi" w:hAnsiTheme="majorBidi" w:cstheme="majorBidi"/>
              </w:rPr>
              <w:t xml:space="preserve">arantie bancaire inconditionnelle délivrée par une </w:t>
            </w:r>
            <w:r w:rsidRPr="008C0DBB">
              <w:rPr>
                <w:rFonts w:asciiTheme="majorBidi" w:hAnsiTheme="majorBidi" w:cstheme="majorBidi"/>
              </w:rPr>
              <w:t>b</w:t>
            </w:r>
            <w:r w:rsidR="006759AA" w:rsidRPr="008C0DBB">
              <w:rPr>
                <w:rFonts w:asciiTheme="majorBidi" w:hAnsiTheme="majorBidi" w:cstheme="majorBidi"/>
              </w:rPr>
              <w:t xml:space="preserve">anque et sous une forme acceptable par </w:t>
            </w:r>
            <w:r w:rsidR="00043A21" w:rsidRPr="008C0DBB">
              <w:rPr>
                <w:rFonts w:asciiTheme="majorBidi" w:hAnsiTheme="majorBidi" w:cstheme="majorBidi"/>
              </w:rPr>
              <w:t>le Maître de l’Ouvrage</w:t>
            </w:r>
            <w:r w:rsidRPr="008C0DBB">
              <w:rPr>
                <w:rFonts w:asciiTheme="majorBidi" w:hAnsiTheme="majorBidi" w:cstheme="majorBidi"/>
              </w:rPr>
              <w:t>,</w:t>
            </w:r>
            <w:r w:rsidR="006759AA" w:rsidRPr="008C0DBB">
              <w:rPr>
                <w:rFonts w:asciiTheme="majorBidi" w:hAnsiTheme="majorBidi" w:cstheme="majorBidi"/>
              </w:rPr>
              <w:t xml:space="preserve"> pour </w:t>
            </w:r>
            <w:r w:rsidRPr="008C0DBB">
              <w:rPr>
                <w:rFonts w:asciiTheme="majorBidi" w:hAnsiTheme="majorBidi" w:cstheme="majorBidi"/>
              </w:rPr>
              <w:t>l</w:t>
            </w:r>
            <w:r w:rsidR="006759AA" w:rsidRPr="008C0DBB">
              <w:rPr>
                <w:rFonts w:asciiTheme="majorBidi" w:hAnsiTheme="majorBidi" w:cstheme="majorBidi"/>
              </w:rPr>
              <w:t xml:space="preserve">es </w:t>
            </w:r>
            <w:r w:rsidRPr="008C0DBB">
              <w:rPr>
                <w:rFonts w:asciiTheme="majorBidi" w:hAnsiTheme="majorBidi" w:cstheme="majorBidi"/>
              </w:rPr>
              <w:t xml:space="preserve">mêmes </w:t>
            </w:r>
            <w:r w:rsidR="006759AA" w:rsidRPr="008C0DBB">
              <w:rPr>
                <w:rFonts w:asciiTheme="majorBidi" w:hAnsiTheme="majorBidi" w:cstheme="majorBidi"/>
              </w:rPr>
              <w:t xml:space="preserve">montants </w:t>
            </w:r>
            <w:r w:rsidRPr="008C0DBB">
              <w:rPr>
                <w:rFonts w:asciiTheme="majorBidi" w:hAnsiTheme="majorBidi" w:cstheme="majorBidi"/>
              </w:rPr>
              <w:t>que</w:t>
            </w:r>
            <w:r w:rsidR="006759AA" w:rsidRPr="008C0DBB">
              <w:rPr>
                <w:rFonts w:asciiTheme="majorBidi" w:hAnsiTheme="majorBidi" w:cstheme="majorBidi"/>
              </w:rPr>
              <w:t xml:space="preserve"> ceux de l’</w:t>
            </w:r>
            <w:r w:rsidRPr="008C0DBB">
              <w:rPr>
                <w:rFonts w:asciiTheme="majorBidi" w:hAnsiTheme="majorBidi" w:cstheme="majorBidi"/>
              </w:rPr>
              <w:t>a</w:t>
            </w:r>
            <w:r w:rsidR="006759AA" w:rsidRPr="008C0DBB">
              <w:rPr>
                <w:rFonts w:asciiTheme="majorBidi" w:hAnsiTheme="majorBidi" w:cstheme="majorBidi"/>
              </w:rPr>
              <w:t xml:space="preserve">vance et dans des </w:t>
            </w:r>
            <w:r w:rsidR="0079300A" w:rsidRPr="008C0DBB">
              <w:rPr>
                <w:rFonts w:asciiTheme="majorBidi" w:hAnsiTheme="majorBidi" w:cstheme="majorBidi"/>
              </w:rPr>
              <w:t>monnaie</w:t>
            </w:r>
            <w:r w:rsidR="006759AA" w:rsidRPr="008C0DBB">
              <w:rPr>
                <w:rFonts w:asciiTheme="majorBidi" w:hAnsiTheme="majorBidi" w:cstheme="majorBidi"/>
              </w:rPr>
              <w:t xml:space="preserve">s identiques. La </w:t>
            </w:r>
            <w:r w:rsidRPr="008C0DBB">
              <w:rPr>
                <w:rFonts w:asciiTheme="majorBidi" w:hAnsiTheme="majorBidi" w:cstheme="majorBidi"/>
              </w:rPr>
              <w:t>g</w:t>
            </w:r>
            <w:r w:rsidR="006759AA" w:rsidRPr="008C0DBB">
              <w:rPr>
                <w:rFonts w:asciiTheme="majorBidi" w:hAnsiTheme="majorBidi" w:cstheme="majorBidi"/>
              </w:rPr>
              <w:t xml:space="preserve">arantie </w:t>
            </w:r>
            <w:r w:rsidRPr="008C0DBB">
              <w:rPr>
                <w:rFonts w:asciiTheme="majorBidi" w:hAnsiTheme="majorBidi" w:cstheme="majorBidi"/>
              </w:rPr>
              <w:t>demeur</w:t>
            </w:r>
            <w:r w:rsidR="006759AA" w:rsidRPr="008C0DBB">
              <w:rPr>
                <w:rFonts w:asciiTheme="majorBidi" w:hAnsiTheme="majorBidi" w:cstheme="majorBidi"/>
              </w:rPr>
              <w:t>era valable jusqu’à ce que l’</w:t>
            </w:r>
            <w:r w:rsidRPr="008C0DBB">
              <w:rPr>
                <w:rFonts w:asciiTheme="majorBidi" w:hAnsiTheme="majorBidi" w:cstheme="majorBidi"/>
              </w:rPr>
              <w:t>a</w:t>
            </w:r>
            <w:r w:rsidR="006759AA" w:rsidRPr="008C0DBB">
              <w:rPr>
                <w:rFonts w:asciiTheme="majorBidi" w:hAnsiTheme="majorBidi" w:cstheme="majorBidi"/>
              </w:rPr>
              <w:t>vance ait été remboursé</w:t>
            </w:r>
            <w:r w:rsidRPr="008C0DBB">
              <w:rPr>
                <w:rFonts w:asciiTheme="majorBidi" w:hAnsiTheme="majorBidi" w:cstheme="majorBidi"/>
              </w:rPr>
              <w:t>e</w:t>
            </w:r>
            <w:r w:rsidR="006759AA" w:rsidRPr="008C0DBB">
              <w:rPr>
                <w:rFonts w:asciiTheme="majorBidi" w:hAnsiTheme="majorBidi" w:cstheme="majorBidi"/>
              </w:rPr>
              <w:t xml:space="preserve"> mais le montant de la </w:t>
            </w:r>
            <w:r w:rsidRPr="008C0DBB">
              <w:rPr>
                <w:rFonts w:asciiTheme="majorBidi" w:hAnsiTheme="majorBidi" w:cstheme="majorBidi"/>
              </w:rPr>
              <w:t>g</w:t>
            </w:r>
            <w:r w:rsidR="006759AA" w:rsidRPr="008C0DBB">
              <w:rPr>
                <w:rFonts w:asciiTheme="majorBidi" w:hAnsiTheme="majorBidi" w:cstheme="majorBidi"/>
              </w:rPr>
              <w:t>arantie sera progressivement diminué des montants remboursés par l’Entrepreneur. L’</w:t>
            </w:r>
            <w:r w:rsidRPr="008C0DBB">
              <w:rPr>
                <w:rFonts w:asciiTheme="majorBidi" w:hAnsiTheme="majorBidi" w:cstheme="majorBidi"/>
              </w:rPr>
              <w:t>a</w:t>
            </w:r>
            <w:r w:rsidR="006759AA" w:rsidRPr="008C0DBB">
              <w:rPr>
                <w:rFonts w:asciiTheme="majorBidi" w:hAnsiTheme="majorBidi" w:cstheme="majorBidi"/>
              </w:rPr>
              <w:t>vance n’est pas porteuse d’intérêts.</w:t>
            </w:r>
          </w:p>
          <w:p w14:paraId="16339D93" w14:textId="1778D503" w:rsidR="006759AA" w:rsidRPr="008C0DBB" w:rsidRDefault="00AA18B1"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49</w:t>
            </w:r>
            <w:r w:rsidR="006759AA" w:rsidRPr="008C0DBB">
              <w:rPr>
                <w:rFonts w:asciiTheme="majorBidi" w:hAnsiTheme="majorBidi" w:cstheme="majorBidi"/>
              </w:rPr>
              <w:t>.2</w:t>
            </w:r>
            <w:r w:rsidR="006759AA" w:rsidRPr="008C0DBB">
              <w:rPr>
                <w:rFonts w:asciiTheme="majorBidi" w:hAnsiTheme="majorBidi" w:cstheme="majorBidi"/>
              </w:rPr>
              <w:tab/>
              <w:t>L’Entrepreneur ne pourra utiliser l’</w:t>
            </w:r>
            <w:r w:rsidRPr="008C0DBB">
              <w:rPr>
                <w:rFonts w:asciiTheme="majorBidi" w:hAnsiTheme="majorBidi" w:cstheme="majorBidi"/>
              </w:rPr>
              <w:t>a</w:t>
            </w:r>
            <w:r w:rsidR="006759AA" w:rsidRPr="008C0DBB">
              <w:rPr>
                <w:rFonts w:asciiTheme="majorBidi" w:hAnsiTheme="majorBidi" w:cstheme="majorBidi"/>
              </w:rPr>
              <w:t xml:space="preserve">vance que pour payer </w:t>
            </w:r>
            <w:r w:rsidRPr="008C0DBB">
              <w:rPr>
                <w:rFonts w:asciiTheme="majorBidi" w:hAnsiTheme="majorBidi" w:cstheme="majorBidi"/>
              </w:rPr>
              <w:t>l</w:t>
            </w:r>
            <w:r w:rsidR="006134ED" w:rsidRPr="008C0DBB">
              <w:rPr>
                <w:rFonts w:asciiTheme="majorBidi" w:hAnsiTheme="majorBidi" w:cstheme="majorBidi"/>
              </w:rPr>
              <w:t>e Matériel de l’Entrepreneur</w:t>
            </w:r>
            <w:r w:rsidR="006759AA" w:rsidRPr="008C0DBB">
              <w:rPr>
                <w:rFonts w:asciiTheme="majorBidi" w:hAnsiTheme="majorBidi" w:cstheme="majorBidi"/>
              </w:rPr>
              <w:t xml:space="preserve">, </w:t>
            </w:r>
            <w:r w:rsidRPr="008C0DBB">
              <w:rPr>
                <w:rFonts w:asciiTheme="majorBidi" w:hAnsiTheme="majorBidi" w:cstheme="majorBidi"/>
              </w:rPr>
              <w:t xml:space="preserve">les Equipements, </w:t>
            </w:r>
            <w:r w:rsidR="006759AA" w:rsidRPr="008C0DBB">
              <w:rPr>
                <w:rFonts w:asciiTheme="majorBidi" w:hAnsiTheme="majorBidi" w:cstheme="majorBidi"/>
              </w:rPr>
              <w:t xml:space="preserve">les Matériaux et pour couvrir les dépenses de </w:t>
            </w:r>
            <w:r w:rsidRPr="008C0DBB">
              <w:rPr>
                <w:rFonts w:asciiTheme="majorBidi" w:hAnsiTheme="majorBidi" w:cstheme="majorBidi"/>
              </w:rPr>
              <w:t>mobilisation nécessaires</w:t>
            </w:r>
            <w:r w:rsidR="006759AA" w:rsidRPr="008C0DBB">
              <w:rPr>
                <w:rFonts w:asciiTheme="majorBidi" w:hAnsiTheme="majorBidi" w:cstheme="majorBidi"/>
              </w:rPr>
              <w:t xml:space="preserve"> spécifiquement pour l’exécution du </w:t>
            </w:r>
            <w:r w:rsidR="00ED16A7" w:rsidRPr="008C0DBB">
              <w:rPr>
                <w:rFonts w:asciiTheme="majorBidi" w:hAnsiTheme="majorBidi" w:cstheme="majorBidi"/>
              </w:rPr>
              <w:t>Marché</w:t>
            </w:r>
            <w:r w:rsidR="006759AA" w:rsidRPr="008C0DBB">
              <w:rPr>
                <w:rFonts w:asciiTheme="majorBidi" w:hAnsiTheme="majorBidi" w:cstheme="majorBidi"/>
              </w:rPr>
              <w:t>. L’Entrepreneur devra démontrer que l’</w:t>
            </w:r>
            <w:r w:rsidRPr="008C0DBB">
              <w:rPr>
                <w:rFonts w:asciiTheme="majorBidi" w:hAnsiTheme="majorBidi" w:cstheme="majorBidi"/>
              </w:rPr>
              <w:t>a</w:t>
            </w:r>
            <w:r w:rsidR="006759AA" w:rsidRPr="008C0DBB">
              <w:rPr>
                <w:rFonts w:asciiTheme="majorBidi" w:hAnsiTheme="majorBidi" w:cstheme="majorBidi"/>
              </w:rPr>
              <w:t xml:space="preserve">vance a été correctement utilisée grâce à la présentation </w:t>
            </w:r>
            <w:r w:rsidRPr="008C0DBB">
              <w:rPr>
                <w:rFonts w:asciiTheme="majorBidi" w:hAnsiTheme="majorBidi" w:cstheme="majorBidi"/>
              </w:rPr>
              <w:t xml:space="preserve">au Directeur de Projet </w:t>
            </w:r>
            <w:r w:rsidR="006759AA" w:rsidRPr="008C0DBB">
              <w:rPr>
                <w:rFonts w:asciiTheme="majorBidi" w:hAnsiTheme="majorBidi" w:cstheme="majorBidi"/>
              </w:rPr>
              <w:t>de copies des factures ou d’autres justificatifs.</w:t>
            </w:r>
          </w:p>
          <w:p w14:paraId="5530C1C7" w14:textId="34043FAD" w:rsidR="006759AA" w:rsidRPr="008C0DBB" w:rsidRDefault="00AA18B1"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49.3</w:t>
            </w:r>
            <w:r w:rsidRPr="008C0DBB">
              <w:rPr>
                <w:rFonts w:asciiTheme="majorBidi" w:hAnsiTheme="majorBidi" w:cstheme="majorBidi"/>
              </w:rPr>
              <w:tab/>
              <w:t>L’a</w:t>
            </w:r>
            <w:r w:rsidR="006759AA" w:rsidRPr="008C0DBB">
              <w:rPr>
                <w:rFonts w:asciiTheme="majorBidi" w:hAnsiTheme="majorBidi" w:cstheme="majorBidi"/>
              </w:rPr>
              <w:t>vance sera remboursée par retenue</w:t>
            </w:r>
            <w:r w:rsidRPr="008C0DBB">
              <w:rPr>
                <w:rFonts w:asciiTheme="majorBidi" w:hAnsiTheme="majorBidi" w:cstheme="majorBidi"/>
              </w:rPr>
              <w:t>s</w:t>
            </w:r>
            <w:r w:rsidR="006759AA" w:rsidRPr="008C0DBB">
              <w:rPr>
                <w:rFonts w:asciiTheme="majorBidi" w:hAnsiTheme="majorBidi" w:cstheme="majorBidi"/>
              </w:rPr>
              <w:t xml:space="preserve"> sur les paiements dus à l’Entrepreneur</w:t>
            </w:r>
            <w:r w:rsidR="009B2302" w:rsidRPr="008C0DBB">
              <w:rPr>
                <w:rFonts w:asciiTheme="majorBidi" w:hAnsiTheme="majorBidi" w:cstheme="majorBidi"/>
              </w:rPr>
              <w:t> ;</w:t>
            </w:r>
            <w:r w:rsidR="006759AA" w:rsidRPr="008C0DBB">
              <w:rPr>
                <w:rFonts w:asciiTheme="majorBidi" w:hAnsiTheme="majorBidi" w:cstheme="majorBidi"/>
              </w:rPr>
              <w:t xml:space="preserve"> la retenue sera proportionnelle aux montants des Travaux achevés Il ne sera </w:t>
            </w:r>
            <w:r w:rsidRPr="008C0DBB">
              <w:rPr>
                <w:rFonts w:asciiTheme="majorBidi" w:hAnsiTheme="majorBidi" w:cstheme="majorBidi"/>
              </w:rPr>
              <w:t xml:space="preserve">pas </w:t>
            </w:r>
            <w:r w:rsidR="006759AA" w:rsidRPr="008C0DBB">
              <w:rPr>
                <w:rFonts w:asciiTheme="majorBidi" w:hAnsiTheme="majorBidi" w:cstheme="majorBidi"/>
              </w:rPr>
              <w:t>tenu compte de l’</w:t>
            </w:r>
            <w:r w:rsidRPr="008C0DBB">
              <w:rPr>
                <w:rFonts w:asciiTheme="majorBidi" w:hAnsiTheme="majorBidi" w:cstheme="majorBidi"/>
              </w:rPr>
              <w:t>a</w:t>
            </w:r>
            <w:r w:rsidR="006759AA" w:rsidRPr="008C0DBB">
              <w:rPr>
                <w:rFonts w:asciiTheme="majorBidi" w:hAnsiTheme="majorBidi" w:cstheme="majorBidi"/>
              </w:rPr>
              <w:t xml:space="preserve">vance ni de son remboursement lors de l’évaluation de travail effectué, des Variations, des ajustements de prix, des </w:t>
            </w:r>
            <w:r w:rsidRPr="008C0DBB">
              <w:rPr>
                <w:rFonts w:asciiTheme="majorBidi" w:hAnsiTheme="majorBidi" w:cstheme="majorBidi"/>
              </w:rPr>
              <w:t>E</w:t>
            </w:r>
            <w:r w:rsidR="006759AA" w:rsidRPr="008C0DBB">
              <w:rPr>
                <w:rFonts w:asciiTheme="majorBidi" w:hAnsiTheme="majorBidi" w:cstheme="majorBidi"/>
              </w:rPr>
              <w:t xml:space="preserve">vènements donnant droit à compensation, des </w:t>
            </w:r>
            <w:r w:rsidRPr="008C0DBB">
              <w:rPr>
                <w:rFonts w:asciiTheme="majorBidi" w:hAnsiTheme="majorBidi" w:cstheme="majorBidi"/>
              </w:rPr>
              <w:t>Prime</w:t>
            </w:r>
            <w:r w:rsidR="006759AA" w:rsidRPr="008C0DBB">
              <w:rPr>
                <w:rFonts w:asciiTheme="majorBidi" w:hAnsiTheme="majorBidi" w:cstheme="majorBidi"/>
              </w:rPr>
              <w:t xml:space="preserve">s ou des </w:t>
            </w:r>
            <w:r w:rsidRPr="008C0DBB">
              <w:rPr>
                <w:rFonts w:asciiTheme="majorBidi" w:hAnsiTheme="majorBidi" w:cstheme="majorBidi"/>
              </w:rPr>
              <w:t>Pénalités de retard</w:t>
            </w:r>
            <w:r w:rsidR="006759AA" w:rsidRPr="008C0DBB">
              <w:rPr>
                <w:rFonts w:asciiTheme="majorBidi" w:hAnsiTheme="majorBidi" w:cstheme="majorBidi"/>
              </w:rPr>
              <w:t>.</w:t>
            </w:r>
          </w:p>
        </w:tc>
      </w:tr>
      <w:tr w:rsidR="006759AA" w:rsidRPr="008C0DBB" w14:paraId="16FC320F" w14:textId="77777777" w:rsidTr="00ED16A7">
        <w:tc>
          <w:tcPr>
            <w:tcW w:w="2160" w:type="dxa"/>
            <w:tcBorders>
              <w:top w:val="nil"/>
              <w:left w:val="nil"/>
              <w:bottom w:val="nil"/>
              <w:right w:val="nil"/>
            </w:tcBorders>
          </w:tcPr>
          <w:p w14:paraId="33E6E099" w14:textId="72A3EFC1"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730" w:name="_Toc343309896"/>
            <w:bookmarkStart w:id="731" w:name="_Toc487641531"/>
            <w:r w:rsidRPr="008C0DBB">
              <w:rPr>
                <w:lang w:eastAsia="en-US"/>
              </w:rPr>
              <w:t>5</w:t>
            </w:r>
            <w:r w:rsidR="00AA18B1" w:rsidRPr="008C0DBB">
              <w:rPr>
                <w:lang w:eastAsia="en-US"/>
              </w:rPr>
              <w:t>0</w:t>
            </w:r>
            <w:r w:rsidRPr="008C0DBB">
              <w:rPr>
                <w:lang w:eastAsia="en-US"/>
              </w:rPr>
              <w:t>.</w:t>
            </w:r>
            <w:r w:rsidRPr="008C0DBB">
              <w:rPr>
                <w:lang w:eastAsia="en-US"/>
              </w:rPr>
              <w:tab/>
              <w:t>Garanties</w:t>
            </w:r>
            <w:bookmarkEnd w:id="730"/>
            <w:bookmarkEnd w:id="731"/>
          </w:p>
        </w:tc>
        <w:tc>
          <w:tcPr>
            <w:tcW w:w="6948" w:type="dxa"/>
            <w:tcBorders>
              <w:top w:val="nil"/>
              <w:left w:val="nil"/>
              <w:bottom w:val="nil"/>
              <w:right w:val="nil"/>
            </w:tcBorders>
          </w:tcPr>
          <w:p w14:paraId="3B431151" w14:textId="38806379"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50</w:t>
            </w:r>
            <w:r w:rsidR="006759AA" w:rsidRPr="008C0DBB">
              <w:rPr>
                <w:rFonts w:asciiTheme="majorBidi" w:hAnsiTheme="majorBidi" w:cstheme="majorBidi"/>
              </w:rPr>
              <w:t>.1</w:t>
            </w:r>
            <w:r w:rsidR="006759AA" w:rsidRPr="008C0DBB">
              <w:rPr>
                <w:rFonts w:asciiTheme="majorBidi" w:hAnsiTheme="majorBidi" w:cstheme="majorBidi"/>
              </w:rPr>
              <w:tab/>
              <w:t xml:space="preserve">La Garantie de bonne exécution sera </w:t>
            </w:r>
            <w:r w:rsidRPr="008C0DBB">
              <w:rPr>
                <w:rFonts w:asciiTheme="majorBidi" w:hAnsiTheme="majorBidi" w:cstheme="majorBidi"/>
              </w:rPr>
              <w:t>fourni</w:t>
            </w:r>
            <w:r w:rsidR="006759AA" w:rsidRPr="008C0DBB">
              <w:rPr>
                <w:rFonts w:asciiTheme="majorBidi" w:hAnsiTheme="majorBidi" w:cstheme="majorBidi"/>
              </w:rPr>
              <w:t xml:space="preserve">e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au plus tard à la date spécifiée dans la Lettre d</w:t>
            </w:r>
            <w:r w:rsidRPr="008C0DBB">
              <w:rPr>
                <w:rFonts w:asciiTheme="majorBidi" w:hAnsiTheme="majorBidi" w:cstheme="majorBidi"/>
              </w:rPr>
              <w:t>e Notific</w:t>
            </w:r>
            <w:r w:rsidR="006759AA" w:rsidRPr="008C0DBB">
              <w:rPr>
                <w:rFonts w:asciiTheme="majorBidi" w:hAnsiTheme="majorBidi" w:cstheme="majorBidi"/>
              </w:rPr>
              <w:t xml:space="preserve">ation et sera </w:t>
            </w:r>
            <w:r w:rsidRPr="008C0DBB">
              <w:rPr>
                <w:rFonts w:asciiTheme="majorBidi" w:hAnsiTheme="majorBidi" w:cstheme="majorBidi"/>
              </w:rPr>
              <w:t>émis</w:t>
            </w:r>
            <w:r w:rsidR="006759AA" w:rsidRPr="008C0DBB">
              <w:rPr>
                <w:rFonts w:asciiTheme="majorBidi" w:hAnsiTheme="majorBidi" w:cstheme="majorBidi"/>
              </w:rPr>
              <w:t xml:space="preserve">e pour </w:t>
            </w:r>
            <w:r w:rsidRPr="008C0DBB">
              <w:rPr>
                <w:rFonts w:asciiTheme="majorBidi" w:hAnsiTheme="majorBidi" w:cstheme="majorBidi"/>
              </w:rPr>
              <w:t>le</w:t>
            </w:r>
            <w:r w:rsidR="006759AA" w:rsidRPr="008C0DBB">
              <w:rPr>
                <w:rFonts w:asciiTheme="majorBidi" w:hAnsiTheme="majorBidi" w:cstheme="majorBidi"/>
              </w:rPr>
              <w:t xml:space="preserve">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par une banque ou une société de cautionnement acceptable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libellée dans les types et proportions des </w:t>
            </w:r>
            <w:r w:rsidR="0079300A" w:rsidRPr="008C0DBB">
              <w:rPr>
                <w:rFonts w:asciiTheme="majorBidi" w:hAnsiTheme="majorBidi" w:cstheme="majorBidi"/>
              </w:rPr>
              <w:t>monnaie</w:t>
            </w:r>
            <w:r w:rsidR="006759AA" w:rsidRPr="008C0DBB">
              <w:rPr>
                <w:rFonts w:asciiTheme="majorBidi" w:hAnsiTheme="majorBidi" w:cstheme="majorBidi"/>
              </w:rPr>
              <w:t xml:space="preserve">s dans lesquels est libellé le </w:t>
            </w:r>
            <w:r w:rsidR="00ED16A7" w:rsidRPr="008C0DBB">
              <w:rPr>
                <w:rFonts w:asciiTheme="majorBidi" w:hAnsiTheme="majorBidi" w:cstheme="majorBidi"/>
              </w:rPr>
              <w:t>Marché</w:t>
            </w:r>
            <w:r w:rsidR="006759AA" w:rsidRPr="008C0DBB">
              <w:rPr>
                <w:rFonts w:asciiTheme="majorBidi" w:hAnsiTheme="majorBidi" w:cstheme="majorBidi"/>
              </w:rPr>
              <w:t xml:space="preserve">. La garantie de bonne exécution sera valable 28 jours </w:t>
            </w:r>
            <w:r w:rsidRPr="008C0DBB">
              <w:rPr>
                <w:rFonts w:asciiTheme="majorBidi" w:hAnsiTheme="majorBidi" w:cstheme="majorBidi"/>
              </w:rPr>
              <w:t>au-delà</w:t>
            </w:r>
            <w:r w:rsidR="006759AA" w:rsidRPr="008C0DBB">
              <w:rPr>
                <w:rFonts w:asciiTheme="majorBidi" w:hAnsiTheme="majorBidi" w:cstheme="majorBidi"/>
              </w:rPr>
              <w:t xml:space="preserve"> de la date de délivrance du Certificat d’Achèvement des Travaux</w:t>
            </w:r>
            <w:r w:rsidR="009B2302" w:rsidRPr="008C0DBB">
              <w:rPr>
                <w:rFonts w:asciiTheme="majorBidi" w:hAnsiTheme="majorBidi" w:cstheme="majorBidi"/>
              </w:rPr>
              <w:t xml:space="preserve"> </w:t>
            </w:r>
            <w:r w:rsidR="006759AA" w:rsidRPr="008C0DBB">
              <w:rPr>
                <w:rFonts w:asciiTheme="majorBidi" w:hAnsiTheme="majorBidi" w:cstheme="majorBidi"/>
              </w:rPr>
              <w:t>dans le cas d’une Garantie bancaire, et pendant une période allant jusqu’à un an à partir de la même date, dans le cas d’un cautionnement.</w:t>
            </w:r>
          </w:p>
        </w:tc>
      </w:tr>
      <w:tr w:rsidR="006759AA" w:rsidRPr="008C0DBB" w14:paraId="3B9C343A" w14:textId="77777777" w:rsidTr="00432732">
        <w:trPr>
          <w:cantSplit/>
        </w:trPr>
        <w:tc>
          <w:tcPr>
            <w:tcW w:w="2160" w:type="dxa"/>
            <w:tcBorders>
              <w:top w:val="nil"/>
              <w:left w:val="nil"/>
              <w:bottom w:val="nil"/>
              <w:right w:val="nil"/>
            </w:tcBorders>
          </w:tcPr>
          <w:p w14:paraId="641936EC" w14:textId="34BBA576" w:rsidR="006759AA" w:rsidRPr="008C0DBB" w:rsidRDefault="00CA13E2" w:rsidP="00432732">
            <w:pPr>
              <w:pStyle w:val="Head42"/>
              <w:tabs>
                <w:tab w:val="clear" w:pos="360"/>
              </w:tabs>
              <w:suppressAutoHyphens/>
              <w:overflowPunct w:val="0"/>
              <w:autoSpaceDE w:val="0"/>
              <w:autoSpaceDN w:val="0"/>
              <w:adjustRightInd w:val="0"/>
              <w:spacing w:after="0"/>
              <w:textAlignment w:val="baseline"/>
              <w:rPr>
                <w:lang w:eastAsia="en-US"/>
              </w:rPr>
            </w:pPr>
            <w:bookmarkStart w:id="732" w:name="_Toc343309897"/>
            <w:bookmarkStart w:id="733" w:name="_Toc487641532"/>
            <w:r w:rsidRPr="008C0DBB">
              <w:rPr>
                <w:lang w:eastAsia="en-US"/>
              </w:rPr>
              <w:lastRenderedPageBreak/>
              <w:t>51</w:t>
            </w:r>
            <w:r w:rsidR="006759AA" w:rsidRPr="008C0DBB">
              <w:rPr>
                <w:lang w:eastAsia="en-US"/>
              </w:rPr>
              <w:t>.</w:t>
            </w:r>
            <w:r w:rsidR="006759AA" w:rsidRPr="008C0DBB">
              <w:rPr>
                <w:lang w:eastAsia="en-US"/>
              </w:rPr>
              <w:tab/>
            </w:r>
            <w:bookmarkEnd w:id="732"/>
            <w:r w:rsidR="006759AA" w:rsidRPr="008C0DBB">
              <w:rPr>
                <w:lang w:eastAsia="en-US"/>
              </w:rPr>
              <w:t>Trava</w:t>
            </w:r>
            <w:r w:rsidRPr="008C0DBB">
              <w:rPr>
                <w:lang w:eastAsia="en-US"/>
              </w:rPr>
              <w:t>ux</w:t>
            </w:r>
            <w:r w:rsidR="006759AA" w:rsidRPr="008C0DBB">
              <w:rPr>
                <w:lang w:eastAsia="en-US"/>
              </w:rPr>
              <w:t xml:space="preserve"> </w:t>
            </w:r>
            <w:r w:rsidRPr="008C0DBB">
              <w:rPr>
                <w:lang w:eastAsia="en-US"/>
              </w:rPr>
              <w:t>en</w:t>
            </w:r>
            <w:r w:rsidR="00432732" w:rsidRPr="008C0DBB">
              <w:rPr>
                <w:lang w:eastAsia="en-US"/>
              </w:rPr>
              <w:t> </w:t>
            </w:r>
            <w:r w:rsidRPr="008C0DBB">
              <w:rPr>
                <w:lang w:eastAsia="en-US"/>
              </w:rPr>
              <w:t>régie</w:t>
            </w:r>
            <w:bookmarkEnd w:id="733"/>
          </w:p>
        </w:tc>
        <w:tc>
          <w:tcPr>
            <w:tcW w:w="6948" w:type="dxa"/>
            <w:tcBorders>
              <w:top w:val="nil"/>
              <w:left w:val="nil"/>
              <w:bottom w:val="nil"/>
              <w:right w:val="nil"/>
            </w:tcBorders>
          </w:tcPr>
          <w:p w14:paraId="365CF4E5" w14:textId="0568D9F3"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51</w:t>
            </w:r>
            <w:r w:rsidR="006759AA" w:rsidRPr="008C0DBB">
              <w:rPr>
                <w:rFonts w:asciiTheme="majorBidi" w:hAnsiTheme="majorBidi" w:cstheme="majorBidi"/>
              </w:rPr>
              <w:t>.1</w:t>
            </w:r>
            <w:r w:rsidR="006759AA" w:rsidRPr="008C0DBB">
              <w:rPr>
                <w:rFonts w:asciiTheme="majorBidi" w:hAnsiTheme="majorBidi" w:cstheme="majorBidi"/>
              </w:rPr>
              <w:tab/>
              <w:t xml:space="preserve">Le cas échéant, les prix unitaires </w:t>
            </w:r>
            <w:r w:rsidRPr="008C0DBB">
              <w:rPr>
                <w:rFonts w:asciiTheme="majorBidi" w:hAnsiTheme="majorBidi" w:cstheme="majorBidi"/>
              </w:rPr>
              <w:t>de Travaux en régie</w:t>
            </w:r>
            <w:r w:rsidR="006759AA" w:rsidRPr="008C0DBB">
              <w:rPr>
                <w:rFonts w:asciiTheme="majorBidi" w:hAnsiTheme="majorBidi" w:cstheme="majorBidi"/>
              </w:rPr>
              <w:t xml:space="preserve"> figurant dans la Soumission de l’Entrepreneur seront utilisés pour le paiement de travaux supplémentaires que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w:t>
            </w:r>
            <w:r w:rsidRPr="008C0DBB">
              <w:rPr>
                <w:rFonts w:asciiTheme="majorBidi" w:hAnsiTheme="majorBidi" w:cstheme="majorBidi"/>
              </w:rPr>
              <w:t>aura ordonné par écrit au préalable en indiquant que ces</w:t>
            </w:r>
            <w:r w:rsidR="006759AA" w:rsidRPr="008C0DBB">
              <w:rPr>
                <w:rFonts w:asciiTheme="majorBidi" w:hAnsiTheme="majorBidi" w:cstheme="majorBidi"/>
              </w:rPr>
              <w:t xml:space="preserve"> trava</w:t>
            </w:r>
            <w:r w:rsidRPr="008C0DBB">
              <w:rPr>
                <w:rFonts w:asciiTheme="majorBidi" w:hAnsiTheme="majorBidi" w:cstheme="majorBidi"/>
              </w:rPr>
              <w:t>ux</w:t>
            </w:r>
            <w:r w:rsidR="006759AA" w:rsidRPr="008C0DBB">
              <w:rPr>
                <w:rFonts w:asciiTheme="majorBidi" w:hAnsiTheme="majorBidi" w:cstheme="majorBidi"/>
              </w:rPr>
              <w:t xml:space="preserve"> supplémentaire</w:t>
            </w:r>
            <w:r w:rsidRPr="008C0DBB">
              <w:rPr>
                <w:rFonts w:asciiTheme="majorBidi" w:hAnsiTheme="majorBidi" w:cstheme="majorBidi"/>
              </w:rPr>
              <w:t>s</w:t>
            </w:r>
            <w:r w:rsidR="006759AA" w:rsidRPr="008C0DBB">
              <w:rPr>
                <w:rFonts w:asciiTheme="majorBidi" w:hAnsiTheme="majorBidi" w:cstheme="majorBidi"/>
              </w:rPr>
              <w:t xml:space="preserve"> serai</w:t>
            </w:r>
            <w:r w:rsidRPr="008C0DBB">
              <w:rPr>
                <w:rFonts w:asciiTheme="majorBidi" w:hAnsiTheme="majorBidi" w:cstheme="majorBidi"/>
              </w:rPr>
              <w:t>en</w:t>
            </w:r>
            <w:r w:rsidR="006759AA" w:rsidRPr="008C0DBB">
              <w:rPr>
                <w:rFonts w:asciiTheme="majorBidi" w:hAnsiTheme="majorBidi" w:cstheme="majorBidi"/>
              </w:rPr>
              <w:t>t rémunéré</w:t>
            </w:r>
            <w:r w:rsidRPr="008C0DBB">
              <w:rPr>
                <w:rFonts w:asciiTheme="majorBidi" w:hAnsiTheme="majorBidi" w:cstheme="majorBidi"/>
              </w:rPr>
              <w:t>s</w:t>
            </w:r>
            <w:r w:rsidR="006759AA" w:rsidRPr="008C0DBB">
              <w:rPr>
                <w:rFonts w:asciiTheme="majorBidi" w:hAnsiTheme="majorBidi" w:cstheme="majorBidi"/>
              </w:rPr>
              <w:t xml:space="preserve"> sur cette base.</w:t>
            </w:r>
          </w:p>
          <w:p w14:paraId="272BC405" w14:textId="7BCBD258"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51</w:t>
            </w:r>
            <w:r w:rsidR="006759AA" w:rsidRPr="008C0DBB">
              <w:rPr>
                <w:rFonts w:asciiTheme="majorBidi" w:hAnsiTheme="majorBidi" w:cstheme="majorBidi"/>
              </w:rPr>
              <w:t xml:space="preserve">.2 </w:t>
            </w:r>
            <w:r w:rsidRPr="008C0DBB">
              <w:rPr>
                <w:rFonts w:asciiTheme="majorBidi" w:hAnsiTheme="majorBidi" w:cstheme="majorBidi"/>
              </w:rPr>
              <w:t>Tous les Travaux</w:t>
            </w:r>
            <w:r w:rsidR="006759AA" w:rsidRPr="008C0DBB">
              <w:rPr>
                <w:rFonts w:asciiTheme="majorBidi" w:hAnsiTheme="majorBidi" w:cstheme="majorBidi"/>
              </w:rPr>
              <w:t xml:space="preserve"> devant être rémunéré</w:t>
            </w:r>
            <w:r w:rsidRPr="008C0DBB">
              <w:rPr>
                <w:rFonts w:asciiTheme="majorBidi" w:hAnsiTheme="majorBidi" w:cstheme="majorBidi"/>
              </w:rPr>
              <w:t>s</w:t>
            </w:r>
            <w:r w:rsidR="006759AA" w:rsidRPr="008C0DBB">
              <w:rPr>
                <w:rFonts w:asciiTheme="majorBidi" w:hAnsiTheme="majorBidi" w:cstheme="majorBidi"/>
              </w:rPr>
              <w:t xml:space="preserve"> </w:t>
            </w:r>
            <w:r w:rsidRPr="008C0DBB">
              <w:rPr>
                <w:rFonts w:asciiTheme="majorBidi" w:hAnsiTheme="majorBidi" w:cstheme="majorBidi"/>
              </w:rPr>
              <w:t>en régie seront consignés</w:t>
            </w:r>
            <w:r w:rsidR="006759AA" w:rsidRPr="008C0DBB">
              <w:rPr>
                <w:rFonts w:asciiTheme="majorBidi" w:hAnsiTheme="majorBidi" w:cstheme="majorBidi"/>
              </w:rPr>
              <w:t xml:space="preserve"> par l’Entrepreneur sur des formulaires approuvés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Chaque formulaire </w:t>
            </w:r>
            <w:r w:rsidRPr="008C0DBB">
              <w:rPr>
                <w:rFonts w:asciiTheme="majorBidi" w:hAnsiTheme="majorBidi" w:cstheme="majorBidi"/>
              </w:rPr>
              <w:t xml:space="preserve">rempli </w:t>
            </w:r>
            <w:r w:rsidR="006759AA" w:rsidRPr="008C0DBB">
              <w:rPr>
                <w:rFonts w:asciiTheme="majorBidi" w:hAnsiTheme="majorBidi" w:cstheme="majorBidi"/>
              </w:rPr>
              <w:t xml:space="preserve">sera vérifié et signé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dans les deux jours suivant la fin de ces travaux.</w:t>
            </w:r>
          </w:p>
          <w:p w14:paraId="550BAA97" w14:textId="2091C7BB"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51</w:t>
            </w:r>
            <w:r w:rsidR="006759AA" w:rsidRPr="008C0DBB">
              <w:rPr>
                <w:rFonts w:asciiTheme="majorBidi" w:hAnsiTheme="majorBidi" w:cstheme="majorBidi"/>
              </w:rPr>
              <w:t>.3</w:t>
            </w:r>
            <w:r w:rsidR="006759AA" w:rsidRPr="008C0DBB">
              <w:rPr>
                <w:rFonts w:asciiTheme="majorBidi" w:hAnsiTheme="majorBidi" w:cstheme="majorBidi"/>
              </w:rPr>
              <w:tab/>
              <w:t xml:space="preserve">L’Entrepreneur sera payé pour ces travaux </w:t>
            </w:r>
            <w:r w:rsidRPr="008C0DBB">
              <w:rPr>
                <w:rFonts w:asciiTheme="majorBidi" w:hAnsiTheme="majorBidi" w:cstheme="majorBidi"/>
              </w:rPr>
              <w:t>en régie</w:t>
            </w:r>
            <w:r w:rsidR="006759AA" w:rsidRPr="008C0DBB">
              <w:rPr>
                <w:rFonts w:asciiTheme="majorBidi" w:hAnsiTheme="majorBidi" w:cstheme="majorBidi"/>
              </w:rPr>
              <w:t xml:space="preserve"> sur la base des formulaires </w:t>
            </w:r>
            <w:r w:rsidR="009B2302" w:rsidRPr="008C0DBB">
              <w:rPr>
                <w:rFonts w:asciiTheme="majorBidi" w:hAnsiTheme="majorBidi" w:cstheme="majorBidi"/>
              </w:rPr>
              <w:t>« </w:t>
            </w:r>
            <w:r w:rsidRPr="008C0DBB">
              <w:rPr>
                <w:rFonts w:asciiTheme="majorBidi" w:hAnsiTheme="majorBidi" w:cstheme="majorBidi"/>
              </w:rPr>
              <w:t>T</w:t>
            </w:r>
            <w:r w:rsidR="006759AA" w:rsidRPr="008C0DBB">
              <w:rPr>
                <w:rFonts w:asciiTheme="majorBidi" w:hAnsiTheme="majorBidi" w:cstheme="majorBidi"/>
              </w:rPr>
              <w:t xml:space="preserve">ravaux </w:t>
            </w:r>
            <w:r w:rsidRPr="008C0DBB">
              <w:rPr>
                <w:rFonts w:asciiTheme="majorBidi" w:hAnsiTheme="majorBidi" w:cstheme="majorBidi"/>
              </w:rPr>
              <w:t>en régie</w:t>
            </w:r>
            <w:r w:rsidR="009B2302" w:rsidRPr="008C0DBB">
              <w:rPr>
                <w:rFonts w:asciiTheme="majorBidi" w:hAnsiTheme="majorBidi" w:cstheme="majorBidi"/>
              </w:rPr>
              <w:t> »</w:t>
            </w:r>
            <w:r w:rsidR="006759AA" w:rsidRPr="008C0DBB">
              <w:rPr>
                <w:rFonts w:asciiTheme="majorBidi" w:hAnsiTheme="majorBidi" w:cstheme="majorBidi"/>
              </w:rPr>
              <w:t xml:space="preserve"> dûment signés.</w:t>
            </w:r>
          </w:p>
        </w:tc>
      </w:tr>
      <w:tr w:rsidR="006759AA" w:rsidRPr="008C0DBB" w14:paraId="79AC1429" w14:textId="77777777" w:rsidTr="00ED16A7">
        <w:tc>
          <w:tcPr>
            <w:tcW w:w="2160" w:type="dxa"/>
            <w:tcBorders>
              <w:top w:val="nil"/>
              <w:left w:val="nil"/>
              <w:bottom w:val="nil"/>
              <w:right w:val="nil"/>
            </w:tcBorders>
          </w:tcPr>
          <w:p w14:paraId="728C78F2" w14:textId="335EEAC6" w:rsidR="006759AA" w:rsidRPr="008C0DBB" w:rsidRDefault="00CA13E2" w:rsidP="00842FAA">
            <w:pPr>
              <w:pStyle w:val="Head42"/>
              <w:tabs>
                <w:tab w:val="clear" w:pos="360"/>
              </w:tabs>
              <w:suppressAutoHyphens/>
              <w:overflowPunct w:val="0"/>
              <w:autoSpaceDE w:val="0"/>
              <w:autoSpaceDN w:val="0"/>
              <w:adjustRightInd w:val="0"/>
              <w:spacing w:after="0"/>
              <w:textAlignment w:val="baseline"/>
              <w:rPr>
                <w:lang w:eastAsia="en-US"/>
              </w:rPr>
            </w:pPr>
            <w:bookmarkStart w:id="734" w:name="_Toc343309898"/>
            <w:bookmarkStart w:id="735" w:name="_Toc487641533"/>
            <w:r w:rsidRPr="008C0DBB">
              <w:rPr>
                <w:lang w:eastAsia="en-US"/>
              </w:rPr>
              <w:t>52</w:t>
            </w:r>
            <w:r w:rsidR="006759AA" w:rsidRPr="008C0DBB">
              <w:rPr>
                <w:lang w:eastAsia="en-US"/>
              </w:rPr>
              <w:t>.</w:t>
            </w:r>
            <w:r w:rsidR="006759AA" w:rsidRPr="008C0DBB">
              <w:rPr>
                <w:lang w:eastAsia="en-US"/>
              </w:rPr>
              <w:tab/>
              <w:t>Coût des réparations</w:t>
            </w:r>
            <w:bookmarkEnd w:id="734"/>
            <w:bookmarkEnd w:id="735"/>
          </w:p>
        </w:tc>
        <w:tc>
          <w:tcPr>
            <w:tcW w:w="6948" w:type="dxa"/>
            <w:tcBorders>
              <w:top w:val="nil"/>
              <w:left w:val="nil"/>
              <w:bottom w:val="nil"/>
              <w:right w:val="nil"/>
            </w:tcBorders>
          </w:tcPr>
          <w:p w14:paraId="1208E0FD" w14:textId="7DE78552"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52</w:t>
            </w:r>
            <w:r w:rsidR="006759AA" w:rsidRPr="008C0DBB">
              <w:rPr>
                <w:rFonts w:asciiTheme="majorBidi" w:hAnsiTheme="majorBidi" w:cstheme="majorBidi"/>
              </w:rPr>
              <w:t>.1</w:t>
            </w:r>
            <w:r w:rsidR="006759AA" w:rsidRPr="008C0DBB">
              <w:rPr>
                <w:rFonts w:asciiTheme="majorBidi" w:hAnsiTheme="majorBidi" w:cstheme="majorBidi"/>
              </w:rPr>
              <w:tab/>
            </w:r>
            <w:r w:rsidR="006759AA" w:rsidRPr="008C0DBB">
              <w:rPr>
                <w:rFonts w:asciiTheme="majorBidi" w:hAnsiTheme="majorBidi" w:cstheme="majorBidi"/>
                <w:spacing w:val="-2"/>
              </w:rPr>
              <w:t xml:space="preserve">Les pertes ou dommages aux Travaux ou aux Matériaux devant servir à l’exécution des Travaux </w:t>
            </w:r>
            <w:r w:rsidRPr="008C0DBB">
              <w:rPr>
                <w:rFonts w:asciiTheme="majorBidi" w:hAnsiTheme="majorBidi" w:cstheme="majorBidi"/>
                <w:spacing w:val="-2"/>
              </w:rPr>
              <w:t xml:space="preserve">survenus </w:t>
            </w:r>
            <w:r w:rsidR="006759AA" w:rsidRPr="008C0DBB">
              <w:rPr>
                <w:rFonts w:asciiTheme="majorBidi" w:hAnsiTheme="majorBidi" w:cstheme="majorBidi"/>
                <w:spacing w:val="-2"/>
              </w:rPr>
              <w:t xml:space="preserve">entre la Date de commencement et la fin de la période de correction des défauts, seront </w:t>
            </w:r>
            <w:r w:rsidRPr="008C0DBB">
              <w:rPr>
                <w:rFonts w:asciiTheme="majorBidi" w:hAnsiTheme="majorBidi" w:cstheme="majorBidi"/>
                <w:spacing w:val="-2"/>
              </w:rPr>
              <w:t>à la charge de</w:t>
            </w:r>
            <w:r w:rsidR="006759AA" w:rsidRPr="008C0DBB">
              <w:rPr>
                <w:rFonts w:asciiTheme="majorBidi" w:hAnsiTheme="majorBidi" w:cstheme="majorBidi"/>
                <w:spacing w:val="-2"/>
              </w:rPr>
              <w:t xml:space="preserve"> l’Entrepreneur si ces pertes ou dommages sont dus à des actes qu’il a commis ou à des omissions de sa part.</w:t>
            </w:r>
          </w:p>
        </w:tc>
      </w:tr>
    </w:tbl>
    <w:p w14:paraId="476B5584" w14:textId="35B56518" w:rsidR="006759AA" w:rsidRPr="008C0DBB" w:rsidRDefault="006759AA" w:rsidP="00432732">
      <w:pPr>
        <w:pStyle w:val="Head41"/>
        <w:suppressAutoHyphens/>
        <w:overflowPunct w:val="0"/>
        <w:autoSpaceDE w:val="0"/>
        <w:autoSpaceDN w:val="0"/>
        <w:adjustRightInd w:val="0"/>
        <w:spacing w:before="120"/>
        <w:ind w:left="0" w:firstLine="0"/>
        <w:textAlignment w:val="baseline"/>
        <w:rPr>
          <w:lang w:eastAsia="en-US"/>
        </w:rPr>
      </w:pPr>
      <w:bookmarkStart w:id="736" w:name="_Toc343309899"/>
      <w:bookmarkStart w:id="737" w:name="_Toc487641534"/>
      <w:r w:rsidRPr="008C0DBB">
        <w:rPr>
          <w:lang w:eastAsia="en-US"/>
        </w:rPr>
        <w:t xml:space="preserve">E. </w:t>
      </w:r>
      <w:r w:rsidR="00CA13E2" w:rsidRPr="008C0DBB">
        <w:rPr>
          <w:lang w:eastAsia="en-US"/>
        </w:rPr>
        <w:t>Achèvement</w:t>
      </w:r>
      <w:r w:rsidRPr="008C0DBB">
        <w:rPr>
          <w:lang w:eastAsia="en-US"/>
        </w:rPr>
        <w:t xml:space="preserve"> du </w:t>
      </w:r>
      <w:r w:rsidR="00ED16A7" w:rsidRPr="008C0DBB">
        <w:rPr>
          <w:lang w:eastAsia="en-US"/>
        </w:rPr>
        <w:t>Marché</w:t>
      </w:r>
      <w:bookmarkEnd w:id="736"/>
      <w:bookmarkEnd w:id="737"/>
    </w:p>
    <w:tbl>
      <w:tblPr>
        <w:tblW w:w="0" w:type="auto"/>
        <w:tblLayout w:type="fixed"/>
        <w:tblLook w:val="0000" w:firstRow="0" w:lastRow="0" w:firstColumn="0" w:lastColumn="0" w:noHBand="0" w:noVBand="0"/>
      </w:tblPr>
      <w:tblGrid>
        <w:gridCol w:w="2160"/>
        <w:gridCol w:w="6984"/>
      </w:tblGrid>
      <w:tr w:rsidR="006759AA" w:rsidRPr="008C0DBB" w14:paraId="09D6F47B" w14:textId="77777777" w:rsidTr="00ED16A7">
        <w:tc>
          <w:tcPr>
            <w:tcW w:w="2160" w:type="dxa"/>
            <w:tcBorders>
              <w:top w:val="nil"/>
              <w:left w:val="nil"/>
              <w:bottom w:val="nil"/>
              <w:right w:val="nil"/>
            </w:tcBorders>
          </w:tcPr>
          <w:p w14:paraId="0A1D957B" w14:textId="015251E0" w:rsidR="006759AA" w:rsidRPr="008C0DBB" w:rsidRDefault="00CA13E2" w:rsidP="00842FAA">
            <w:pPr>
              <w:pStyle w:val="Head42"/>
              <w:tabs>
                <w:tab w:val="clear" w:pos="360"/>
              </w:tabs>
              <w:suppressAutoHyphens/>
              <w:overflowPunct w:val="0"/>
              <w:autoSpaceDE w:val="0"/>
              <w:autoSpaceDN w:val="0"/>
              <w:adjustRightInd w:val="0"/>
              <w:spacing w:after="0"/>
              <w:textAlignment w:val="baseline"/>
              <w:rPr>
                <w:lang w:eastAsia="en-US"/>
              </w:rPr>
            </w:pPr>
            <w:bookmarkStart w:id="738" w:name="_Toc343309900"/>
            <w:bookmarkStart w:id="739" w:name="_Toc487641535"/>
            <w:r w:rsidRPr="008C0DBB">
              <w:rPr>
                <w:lang w:eastAsia="en-US"/>
              </w:rPr>
              <w:t>53</w:t>
            </w:r>
            <w:r w:rsidR="006759AA" w:rsidRPr="008C0DBB">
              <w:rPr>
                <w:lang w:eastAsia="en-US"/>
              </w:rPr>
              <w:t>.</w:t>
            </w:r>
            <w:r w:rsidR="006759AA" w:rsidRPr="008C0DBB">
              <w:rPr>
                <w:lang w:eastAsia="en-US"/>
              </w:rPr>
              <w:tab/>
              <w:t>Achèvement</w:t>
            </w:r>
            <w:bookmarkEnd w:id="738"/>
            <w:r w:rsidRPr="008C0DBB">
              <w:rPr>
                <w:lang w:eastAsia="en-US"/>
              </w:rPr>
              <w:t xml:space="preserve"> des Travaux</w:t>
            </w:r>
            <w:bookmarkEnd w:id="739"/>
          </w:p>
        </w:tc>
        <w:tc>
          <w:tcPr>
            <w:tcW w:w="6984" w:type="dxa"/>
            <w:tcBorders>
              <w:top w:val="nil"/>
              <w:left w:val="nil"/>
              <w:bottom w:val="nil"/>
              <w:right w:val="nil"/>
            </w:tcBorders>
          </w:tcPr>
          <w:p w14:paraId="2BFC51B2" w14:textId="2301E7DA" w:rsidR="006759AA" w:rsidRPr="008C0DBB" w:rsidRDefault="00CA13E2"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53</w:t>
            </w:r>
            <w:r w:rsidR="006759AA" w:rsidRPr="008C0DBB">
              <w:rPr>
                <w:rFonts w:asciiTheme="majorBidi" w:hAnsiTheme="majorBidi" w:cstheme="majorBidi"/>
              </w:rPr>
              <w:t>.1</w:t>
            </w:r>
            <w:r w:rsidR="006759AA" w:rsidRPr="008C0DBB">
              <w:rPr>
                <w:rFonts w:asciiTheme="majorBidi" w:hAnsiTheme="majorBidi" w:cstheme="majorBidi"/>
              </w:rPr>
              <w:tab/>
              <w:t xml:space="preserve">L’Entrepreneur demandera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de délivrer un Certificat d’achèvement des Travaux </w:t>
            </w:r>
            <w:r w:rsidR="00D86FD6" w:rsidRPr="008C0DBB">
              <w:rPr>
                <w:rFonts w:asciiTheme="majorBidi" w:hAnsiTheme="majorBidi" w:cstheme="majorBidi"/>
              </w:rPr>
              <w:t xml:space="preserve">(ou Procès-verbal de réception provisoire) </w:t>
            </w:r>
            <w:r w:rsidR="006759AA" w:rsidRPr="008C0DBB">
              <w:rPr>
                <w:rFonts w:asciiTheme="majorBidi" w:hAnsiTheme="majorBidi" w:cstheme="majorBidi"/>
              </w:rPr>
              <w:t xml:space="preserve">et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le fera après avoir dé</w:t>
            </w:r>
            <w:r w:rsidR="00D86FD6" w:rsidRPr="008C0DBB">
              <w:rPr>
                <w:rFonts w:asciiTheme="majorBidi" w:hAnsiTheme="majorBidi" w:cstheme="majorBidi"/>
              </w:rPr>
              <w:t>termin</w:t>
            </w:r>
            <w:r w:rsidR="006759AA" w:rsidRPr="008C0DBB">
              <w:rPr>
                <w:rFonts w:asciiTheme="majorBidi" w:hAnsiTheme="majorBidi" w:cstheme="majorBidi"/>
              </w:rPr>
              <w:t>é que les Travaux sont achevés.</w:t>
            </w:r>
          </w:p>
        </w:tc>
      </w:tr>
      <w:tr w:rsidR="006759AA" w:rsidRPr="008C0DBB" w14:paraId="5FCFD7C1" w14:textId="77777777" w:rsidTr="00ED16A7">
        <w:tc>
          <w:tcPr>
            <w:tcW w:w="2160" w:type="dxa"/>
            <w:tcBorders>
              <w:top w:val="nil"/>
              <w:left w:val="nil"/>
              <w:bottom w:val="nil"/>
              <w:right w:val="nil"/>
            </w:tcBorders>
          </w:tcPr>
          <w:p w14:paraId="166DCBDB" w14:textId="59888E36" w:rsidR="006759AA" w:rsidRPr="008C0DBB" w:rsidRDefault="00CA13E2" w:rsidP="00842FAA">
            <w:pPr>
              <w:pStyle w:val="Head42"/>
              <w:tabs>
                <w:tab w:val="clear" w:pos="360"/>
              </w:tabs>
              <w:suppressAutoHyphens/>
              <w:overflowPunct w:val="0"/>
              <w:autoSpaceDE w:val="0"/>
              <w:autoSpaceDN w:val="0"/>
              <w:adjustRightInd w:val="0"/>
              <w:spacing w:after="0"/>
              <w:textAlignment w:val="baseline"/>
              <w:rPr>
                <w:lang w:eastAsia="en-US"/>
              </w:rPr>
            </w:pPr>
            <w:bookmarkStart w:id="740" w:name="_Toc343309901"/>
            <w:bookmarkStart w:id="741" w:name="_Toc487641536"/>
            <w:r w:rsidRPr="008C0DBB">
              <w:rPr>
                <w:lang w:eastAsia="en-US"/>
              </w:rPr>
              <w:t>54</w:t>
            </w:r>
            <w:r w:rsidR="006759AA" w:rsidRPr="008C0DBB">
              <w:rPr>
                <w:lang w:eastAsia="en-US"/>
              </w:rPr>
              <w:t>.</w:t>
            </w:r>
            <w:r w:rsidR="006759AA" w:rsidRPr="008C0DBB">
              <w:rPr>
                <w:lang w:eastAsia="en-US"/>
              </w:rPr>
              <w:tab/>
              <w:t>Transfert</w:t>
            </w:r>
            <w:bookmarkEnd w:id="740"/>
            <w:bookmarkEnd w:id="741"/>
          </w:p>
        </w:tc>
        <w:tc>
          <w:tcPr>
            <w:tcW w:w="6984" w:type="dxa"/>
            <w:tcBorders>
              <w:top w:val="nil"/>
              <w:left w:val="nil"/>
              <w:bottom w:val="nil"/>
              <w:right w:val="nil"/>
            </w:tcBorders>
          </w:tcPr>
          <w:p w14:paraId="0D325ABE" w14:textId="0316DB57" w:rsidR="006759AA" w:rsidRPr="008C0DBB" w:rsidRDefault="00CA13E2"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54</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prendra possession du Site et des Travaux dans un délai de sept jours après que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aura délivré le Certificat d’achèvement.</w:t>
            </w:r>
          </w:p>
        </w:tc>
      </w:tr>
      <w:tr w:rsidR="006759AA" w:rsidRPr="008C0DBB" w14:paraId="55BC61DA" w14:textId="77777777" w:rsidTr="00ED16A7">
        <w:tc>
          <w:tcPr>
            <w:tcW w:w="2160" w:type="dxa"/>
            <w:tcBorders>
              <w:top w:val="nil"/>
              <w:left w:val="nil"/>
              <w:bottom w:val="nil"/>
              <w:right w:val="nil"/>
            </w:tcBorders>
          </w:tcPr>
          <w:p w14:paraId="4394F1D0" w14:textId="084ADB6E" w:rsidR="006759AA" w:rsidRPr="008C0DBB" w:rsidRDefault="00D86FD6" w:rsidP="00842FAA">
            <w:pPr>
              <w:pStyle w:val="Head42"/>
              <w:tabs>
                <w:tab w:val="clear" w:pos="360"/>
              </w:tabs>
              <w:suppressAutoHyphens/>
              <w:overflowPunct w:val="0"/>
              <w:autoSpaceDE w:val="0"/>
              <w:autoSpaceDN w:val="0"/>
              <w:adjustRightInd w:val="0"/>
              <w:spacing w:after="0"/>
              <w:textAlignment w:val="baseline"/>
              <w:rPr>
                <w:lang w:eastAsia="en-US"/>
              </w:rPr>
            </w:pPr>
            <w:bookmarkStart w:id="742" w:name="_Toc343309902"/>
            <w:bookmarkStart w:id="743" w:name="_Toc487641537"/>
            <w:r w:rsidRPr="008C0DBB">
              <w:rPr>
                <w:lang w:eastAsia="en-US"/>
              </w:rPr>
              <w:t>55</w:t>
            </w:r>
            <w:r w:rsidR="006759AA" w:rsidRPr="008C0DBB">
              <w:rPr>
                <w:lang w:eastAsia="en-US"/>
              </w:rPr>
              <w:t>.</w:t>
            </w:r>
            <w:r w:rsidR="006759AA" w:rsidRPr="008C0DBB">
              <w:rPr>
                <w:lang w:eastAsia="en-US"/>
              </w:rPr>
              <w:tab/>
            </w:r>
            <w:r w:rsidRPr="008C0DBB">
              <w:rPr>
                <w:lang w:eastAsia="en-US"/>
              </w:rPr>
              <w:t>Décompte</w:t>
            </w:r>
            <w:r w:rsidR="006759AA" w:rsidRPr="008C0DBB">
              <w:rPr>
                <w:lang w:eastAsia="en-US"/>
              </w:rPr>
              <w:t xml:space="preserve"> final</w:t>
            </w:r>
            <w:bookmarkEnd w:id="742"/>
            <w:bookmarkEnd w:id="743"/>
          </w:p>
        </w:tc>
        <w:tc>
          <w:tcPr>
            <w:tcW w:w="6984" w:type="dxa"/>
            <w:tcBorders>
              <w:top w:val="nil"/>
              <w:left w:val="nil"/>
              <w:bottom w:val="nil"/>
              <w:right w:val="nil"/>
            </w:tcBorders>
          </w:tcPr>
          <w:p w14:paraId="440D8537" w14:textId="45FAEABE" w:rsidR="006759AA" w:rsidRPr="008C0DBB" w:rsidRDefault="00D86FD6"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55</w:t>
            </w:r>
            <w:r w:rsidR="006759AA" w:rsidRPr="008C0DBB">
              <w:rPr>
                <w:rFonts w:asciiTheme="majorBidi" w:hAnsiTheme="majorBidi" w:cstheme="majorBidi"/>
              </w:rPr>
              <w:t>.1</w:t>
            </w:r>
            <w:r w:rsidR="006759AA" w:rsidRPr="008C0DBB">
              <w:rPr>
                <w:rFonts w:asciiTheme="majorBidi" w:hAnsiTheme="majorBidi" w:cstheme="majorBidi"/>
              </w:rPr>
              <w:tab/>
              <w:t xml:space="preserve">L’Entrepreneur remettra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w:t>
            </w:r>
            <w:r w:rsidRPr="008C0DBB">
              <w:rPr>
                <w:rFonts w:asciiTheme="majorBidi" w:hAnsiTheme="majorBidi" w:cstheme="majorBidi"/>
              </w:rPr>
              <w:t>un décompte final détaillé</w:t>
            </w:r>
            <w:r w:rsidR="006759AA" w:rsidRPr="008C0DBB">
              <w:rPr>
                <w:rFonts w:asciiTheme="majorBidi" w:hAnsiTheme="majorBidi" w:cstheme="majorBidi"/>
              </w:rPr>
              <w:t xml:space="preserve"> du montant total qu’il estime lui être dû en vertu du </w:t>
            </w:r>
            <w:r w:rsidR="00ED16A7" w:rsidRPr="008C0DBB">
              <w:rPr>
                <w:rFonts w:asciiTheme="majorBidi" w:hAnsiTheme="majorBidi" w:cstheme="majorBidi"/>
              </w:rPr>
              <w:t>Marché</w:t>
            </w:r>
            <w:r w:rsidR="006759AA" w:rsidRPr="008C0DBB">
              <w:rPr>
                <w:rFonts w:asciiTheme="majorBidi" w:hAnsiTheme="majorBidi" w:cstheme="majorBidi"/>
              </w:rPr>
              <w:t xml:space="preserve"> avant la fin de la Période de garantie.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délivrera un Certificat de garantie et certifiera </w:t>
            </w:r>
            <w:r w:rsidRPr="008C0DBB">
              <w:rPr>
                <w:rFonts w:asciiTheme="majorBidi" w:hAnsiTheme="majorBidi" w:cstheme="majorBidi"/>
              </w:rPr>
              <w:t>le</w:t>
            </w:r>
            <w:r w:rsidR="006759AA" w:rsidRPr="008C0DBB">
              <w:rPr>
                <w:rFonts w:asciiTheme="majorBidi" w:hAnsiTheme="majorBidi" w:cstheme="majorBidi"/>
              </w:rPr>
              <w:t xml:space="preserve"> paiement final </w:t>
            </w:r>
            <w:r w:rsidRPr="008C0DBB">
              <w:rPr>
                <w:rFonts w:asciiTheme="majorBidi" w:hAnsiTheme="majorBidi" w:cstheme="majorBidi"/>
              </w:rPr>
              <w:t xml:space="preserve">éventuellement </w:t>
            </w:r>
            <w:r w:rsidR="006759AA" w:rsidRPr="008C0DBB">
              <w:rPr>
                <w:rFonts w:asciiTheme="majorBidi" w:hAnsiTheme="majorBidi" w:cstheme="majorBidi"/>
              </w:rPr>
              <w:t xml:space="preserve">dû à l’Entrepreneur dans un délai de 56 jours après avoir reçu de l’Entrepreneur </w:t>
            </w:r>
            <w:r w:rsidRPr="008C0DBB">
              <w:rPr>
                <w:rFonts w:asciiTheme="majorBidi" w:hAnsiTheme="majorBidi" w:cstheme="majorBidi"/>
              </w:rPr>
              <w:t>un décompte complet et correct</w:t>
            </w:r>
            <w:r w:rsidR="006759AA" w:rsidRPr="008C0DBB">
              <w:rPr>
                <w:rFonts w:asciiTheme="majorBidi" w:hAnsiTheme="majorBidi" w:cstheme="majorBidi"/>
              </w:rPr>
              <w:t xml:space="preserve">. Si </w:t>
            </w:r>
            <w:r w:rsidRPr="008C0DBB">
              <w:rPr>
                <w:rFonts w:asciiTheme="majorBidi" w:hAnsiTheme="majorBidi" w:cstheme="majorBidi"/>
              </w:rPr>
              <w:t>le décompte n’est pas correct et complet</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présentera dans le</w:t>
            </w:r>
            <w:r w:rsidRPr="008C0DBB">
              <w:rPr>
                <w:rFonts w:asciiTheme="majorBidi" w:hAnsiTheme="majorBidi" w:cstheme="majorBidi"/>
              </w:rPr>
              <w:t xml:space="preserve"> délai de</w:t>
            </w:r>
            <w:r w:rsidR="006759AA" w:rsidRPr="008C0DBB">
              <w:rPr>
                <w:rFonts w:asciiTheme="majorBidi" w:hAnsiTheme="majorBidi" w:cstheme="majorBidi"/>
              </w:rPr>
              <w:t xml:space="preserve"> 56 jours </w:t>
            </w:r>
            <w:r w:rsidRPr="008C0DBB">
              <w:rPr>
                <w:rFonts w:asciiTheme="majorBidi" w:hAnsiTheme="majorBidi" w:cstheme="majorBidi"/>
              </w:rPr>
              <w:t>un état d</w:t>
            </w:r>
            <w:r w:rsidR="006759AA" w:rsidRPr="008C0DBB">
              <w:rPr>
                <w:rFonts w:asciiTheme="majorBidi" w:hAnsiTheme="majorBidi" w:cstheme="majorBidi"/>
              </w:rPr>
              <w:t xml:space="preserve">es corrections ou additions nécessaires. Si le </w:t>
            </w:r>
            <w:r w:rsidRPr="008C0DBB">
              <w:rPr>
                <w:rFonts w:asciiTheme="majorBidi" w:hAnsiTheme="majorBidi" w:cstheme="majorBidi"/>
              </w:rPr>
              <w:t>dé</w:t>
            </w:r>
            <w:r w:rsidR="006759AA" w:rsidRPr="008C0DBB">
              <w:rPr>
                <w:rFonts w:asciiTheme="majorBidi" w:hAnsiTheme="majorBidi" w:cstheme="majorBidi"/>
              </w:rPr>
              <w:t xml:space="preserve">compte final </w:t>
            </w:r>
            <w:r w:rsidRPr="008C0DBB">
              <w:rPr>
                <w:rFonts w:asciiTheme="majorBidi" w:hAnsiTheme="majorBidi" w:cstheme="majorBidi"/>
              </w:rPr>
              <w:t>est toujours</w:t>
            </w:r>
            <w:r w:rsidR="006759AA" w:rsidRPr="008C0DBB">
              <w:rPr>
                <w:rFonts w:asciiTheme="majorBidi" w:hAnsiTheme="majorBidi" w:cstheme="majorBidi"/>
              </w:rPr>
              <w:t xml:space="preserve"> défectueux après avoir été présenté une nouvelle fois,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décidera des montants payables à l’Entrepreneur et délivrera un </w:t>
            </w:r>
            <w:r w:rsidR="00725149" w:rsidRPr="008C0DBB">
              <w:rPr>
                <w:rFonts w:asciiTheme="majorBidi" w:hAnsiTheme="majorBidi" w:cstheme="majorBidi"/>
              </w:rPr>
              <w:t>décompte</w:t>
            </w:r>
            <w:r w:rsidRPr="008C0DBB">
              <w:rPr>
                <w:rFonts w:asciiTheme="majorBidi" w:hAnsiTheme="majorBidi" w:cstheme="majorBidi"/>
              </w:rPr>
              <w:t xml:space="preserve"> pour paiement</w:t>
            </w:r>
            <w:r w:rsidR="006759AA" w:rsidRPr="008C0DBB">
              <w:rPr>
                <w:rFonts w:asciiTheme="majorBidi" w:hAnsiTheme="majorBidi" w:cstheme="majorBidi"/>
              </w:rPr>
              <w:t>.</w:t>
            </w:r>
          </w:p>
        </w:tc>
      </w:tr>
      <w:tr w:rsidR="006759AA" w:rsidRPr="008C0DBB" w14:paraId="382422E7" w14:textId="77777777" w:rsidTr="00ED16A7">
        <w:tc>
          <w:tcPr>
            <w:tcW w:w="2160" w:type="dxa"/>
            <w:tcBorders>
              <w:top w:val="nil"/>
              <w:left w:val="nil"/>
              <w:bottom w:val="nil"/>
              <w:right w:val="nil"/>
            </w:tcBorders>
          </w:tcPr>
          <w:p w14:paraId="3702BDFD" w14:textId="00B407FE" w:rsidR="006759AA" w:rsidRPr="008C0DBB" w:rsidRDefault="00D86FD6" w:rsidP="00C119A5">
            <w:pPr>
              <w:pStyle w:val="Head42"/>
              <w:tabs>
                <w:tab w:val="clear" w:pos="360"/>
              </w:tabs>
              <w:suppressAutoHyphens/>
              <w:overflowPunct w:val="0"/>
              <w:autoSpaceDE w:val="0"/>
              <w:autoSpaceDN w:val="0"/>
              <w:adjustRightInd w:val="0"/>
              <w:spacing w:after="0"/>
              <w:textAlignment w:val="baseline"/>
              <w:rPr>
                <w:lang w:eastAsia="en-US"/>
              </w:rPr>
            </w:pPr>
            <w:bookmarkStart w:id="744" w:name="_Toc487641538"/>
            <w:bookmarkStart w:id="745" w:name="_Toc343309903"/>
            <w:r w:rsidRPr="008C0DBB">
              <w:rPr>
                <w:lang w:eastAsia="en-US"/>
              </w:rPr>
              <w:t>56</w:t>
            </w:r>
            <w:r w:rsidR="006759AA" w:rsidRPr="008C0DBB">
              <w:rPr>
                <w:lang w:eastAsia="en-US"/>
              </w:rPr>
              <w:t>.</w:t>
            </w:r>
            <w:r w:rsidR="006759AA" w:rsidRPr="008C0DBB">
              <w:rPr>
                <w:lang w:eastAsia="en-US"/>
              </w:rPr>
              <w:tab/>
              <w:t xml:space="preserve">Manuels de </w:t>
            </w:r>
            <w:proofErr w:type="spellStart"/>
            <w:r w:rsidR="006759AA" w:rsidRPr="008C0DBB">
              <w:rPr>
                <w:lang w:eastAsia="en-US"/>
              </w:rPr>
              <w:t>fonctionne</w:t>
            </w:r>
            <w:r w:rsidR="00C119A5" w:rsidRPr="008C0DBB">
              <w:rPr>
                <w:lang w:eastAsia="en-US"/>
              </w:rPr>
              <w:t>-</w:t>
            </w:r>
            <w:r w:rsidR="006759AA" w:rsidRPr="008C0DBB">
              <w:rPr>
                <w:lang w:eastAsia="en-US"/>
              </w:rPr>
              <w:t>ment</w:t>
            </w:r>
            <w:proofErr w:type="spellEnd"/>
            <w:r w:rsidR="006759AA" w:rsidRPr="008C0DBB">
              <w:rPr>
                <w:lang w:eastAsia="en-US"/>
              </w:rPr>
              <w:t xml:space="preserve"> et d’</w:t>
            </w:r>
            <w:r w:rsidRPr="008C0DBB">
              <w:rPr>
                <w:lang w:eastAsia="en-US"/>
              </w:rPr>
              <w:t>entretien</w:t>
            </w:r>
            <w:bookmarkEnd w:id="744"/>
            <w:r w:rsidR="006759AA" w:rsidRPr="008C0DBB">
              <w:rPr>
                <w:lang w:eastAsia="en-US"/>
              </w:rPr>
              <w:t xml:space="preserve"> </w:t>
            </w:r>
            <w:bookmarkEnd w:id="745"/>
          </w:p>
        </w:tc>
        <w:tc>
          <w:tcPr>
            <w:tcW w:w="6984" w:type="dxa"/>
            <w:tcBorders>
              <w:top w:val="nil"/>
              <w:left w:val="nil"/>
              <w:bottom w:val="nil"/>
              <w:right w:val="nil"/>
            </w:tcBorders>
          </w:tcPr>
          <w:p w14:paraId="7F3F6BEC" w14:textId="35B7047F" w:rsidR="006759AA" w:rsidRPr="008C0DBB" w:rsidRDefault="00D86FD6" w:rsidP="00D86FD6">
            <w:pPr>
              <w:tabs>
                <w:tab w:val="left" w:pos="540"/>
              </w:tabs>
              <w:spacing w:after="120"/>
              <w:ind w:left="547" w:right="-72" w:hanging="547"/>
              <w:rPr>
                <w:rFonts w:asciiTheme="majorBidi" w:hAnsiTheme="majorBidi" w:cstheme="majorBidi"/>
                <w:b/>
              </w:rPr>
            </w:pPr>
            <w:r w:rsidRPr="008C0DBB">
              <w:rPr>
                <w:rFonts w:asciiTheme="majorBidi" w:hAnsiTheme="majorBidi" w:cstheme="majorBidi"/>
              </w:rPr>
              <w:t>56</w:t>
            </w:r>
            <w:r w:rsidR="006759AA" w:rsidRPr="008C0DBB">
              <w:rPr>
                <w:rFonts w:asciiTheme="majorBidi" w:hAnsiTheme="majorBidi" w:cstheme="majorBidi"/>
              </w:rPr>
              <w:t>.1</w:t>
            </w:r>
            <w:r w:rsidR="006759AA" w:rsidRPr="008C0DBB">
              <w:rPr>
                <w:rFonts w:asciiTheme="majorBidi" w:hAnsiTheme="majorBidi" w:cstheme="majorBidi"/>
              </w:rPr>
              <w:tab/>
              <w:t xml:space="preserve">Si des Plans de </w:t>
            </w:r>
            <w:r w:rsidRPr="008C0DBB">
              <w:rPr>
                <w:rFonts w:asciiTheme="majorBidi" w:hAnsiTheme="majorBidi" w:cstheme="majorBidi"/>
              </w:rPr>
              <w:t>réco</w:t>
            </w:r>
            <w:r w:rsidR="006759AA" w:rsidRPr="008C0DBB">
              <w:rPr>
                <w:rFonts w:asciiTheme="majorBidi" w:hAnsiTheme="majorBidi" w:cstheme="majorBidi"/>
              </w:rPr>
              <w:t>lement et/ou des manuels de</w:t>
            </w:r>
            <w:r w:rsidRPr="008C0DBB">
              <w:rPr>
                <w:rFonts w:asciiTheme="majorBidi" w:hAnsiTheme="majorBidi" w:cstheme="majorBidi"/>
              </w:rPr>
              <w:t xml:space="preserve"> fonctionnement et d’entretien </w:t>
            </w:r>
            <w:r w:rsidR="006759AA" w:rsidRPr="008C0DBB">
              <w:rPr>
                <w:rFonts w:asciiTheme="majorBidi" w:hAnsiTheme="majorBidi" w:cstheme="majorBidi"/>
              </w:rPr>
              <w:t xml:space="preserve">sont exigés, l’Entrepreneur les fournira dans les délais </w:t>
            </w:r>
            <w:r w:rsidR="006759AA" w:rsidRPr="008C0DBB">
              <w:rPr>
                <w:rFonts w:asciiTheme="majorBidi" w:hAnsiTheme="majorBidi" w:cstheme="majorBidi"/>
                <w:b/>
              </w:rPr>
              <w:t xml:space="preserve">prescrits dans </w:t>
            </w:r>
            <w:r w:rsidR="006134ED" w:rsidRPr="008C0DBB">
              <w:rPr>
                <w:rFonts w:asciiTheme="majorBidi" w:hAnsiTheme="majorBidi" w:cstheme="majorBidi"/>
                <w:b/>
              </w:rPr>
              <w:t>le CCAP</w:t>
            </w:r>
            <w:r w:rsidR="006759AA" w:rsidRPr="008C0DBB">
              <w:rPr>
                <w:rFonts w:asciiTheme="majorBidi" w:hAnsiTheme="majorBidi" w:cstheme="majorBidi"/>
                <w:b/>
              </w:rPr>
              <w:t>.</w:t>
            </w:r>
          </w:p>
          <w:p w14:paraId="3F1C34D8" w14:textId="5DD9B6B7" w:rsidR="006759AA" w:rsidRPr="008C0DBB" w:rsidRDefault="00D86FD6"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56</w:t>
            </w:r>
            <w:r w:rsidR="006759AA" w:rsidRPr="008C0DBB">
              <w:rPr>
                <w:rFonts w:asciiTheme="majorBidi" w:hAnsiTheme="majorBidi" w:cstheme="majorBidi"/>
              </w:rPr>
              <w:t>.2</w:t>
            </w:r>
            <w:r w:rsidR="006759AA" w:rsidRPr="008C0DBB">
              <w:rPr>
                <w:rFonts w:asciiTheme="majorBidi" w:hAnsiTheme="majorBidi" w:cstheme="majorBidi"/>
              </w:rPr>
              <w:tab/>
              <w:t xml:space="preserve">Si l’Entrepreneur ne fournit pas les Plans et/ou les Manuels dans les délais </w:t>
            </w:r>
            <w:r w:rsidR="006759AA" w:rsidRPr="008C0DBB">
              <w:rPr>
                <w:rFonts w:asciiTheme="majorBidi" w:hAnsiTheme="majorBidi" w:cstheme="majorBidi"/>
                <w:b/>
              </w:rPr>
              <w:t xml:space="preserve">prévus dans </w:t>
            </w:r>
            <w:r w:rsidR="006134ED" w:rsidRPr="008C0DBB">
              <w:rPr>
                <w:rFonts w:asciiTheme="majorBidi" w:hAnsiTheme="majorBidi" w:cstheme="majorBidi"/>
                <w:b/>
              </w:rPr>
              <w:t>le CCAP</w:t>
            </w:r>
            <w:r w:rsidRPr="008C0DBB">
              <w:rPr>
                <w:rFonts w:asciiTheme="majorBidi" w:hAnsiTheme="majorBidi" w:cstheme="majorBidi"/>
              </w:rPr>
              <w:t xml:space="preserve">, ou si le Directeur de Projet ne </w:t>
            </w:r>
            <w:r w:rsidRPr="008C0DBB">
              <w:rPr>
                <w:rFonts w:asciiTheme="majorBidi" w:hAnsiTheme="majorBidi" w:cstheme="majorBidi"/>
              </w:rPr>
              <w:lastRenderedPageBreak/>
              <w:t>peut les approuver</w:t>
            </w:r>
            <w:r w:rsidR="006759AA" w:rsidRPr="008C0DBB">
              <w:rPr>
                <w:rFonts w:asciiTheme="majorBidi" w:hAnsiTheme="majorBidi" w:cstheme="majorBidi"/>
              </w:rPr>
              <w:t xml:space="preserve">, </w:t>
            </w:r>
            <w:r w:rsidRPr="008C0DBB">
              <w:rPr>
                <w:rFonts w:asciiTheme="majorBidi" w:hAnsiTheme="majorBidi" w:cstheme="majorBidi"/>
              </w:rPr>
              <w:t xml:space="preserve">le Directeur de Projet </w:t>
            </w:r>
            <w:r w:rsidR="006759AA" w:rsidRPr="008C0DBB">
              <w:rPr>
                <w:rFonts w:asciiTheme="majorBidi" w:hAnsiTheme="majorBidi" w:cstheme="majorBidi"/>
              </w:rPr>
              <w:t xml:space="preserve">retiendra le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des paiements dus à l’Entrepreneur.</w:t>
            </w:r>
          </w:p>
        </w:tc>
      </w:tr>
      <w:tr w:rsidR="006759AA" w:rsidRPr="008C0DBB" w14:paraId="5C1D62F7" w14:textId="77777777" w:rsidTr="00ED16A7">
        <w:tc>
          <w:tcPr>
            <w:tcW w:w="2160" w:type="dxa"/>
            <w:tcBorders>
              <w:top w:val="nil"/>
              <w:left w:val="nil"/>
              <w:bottom w:val="nil"/>
              <w:right w:val="nil"/>
            </w:tcBorders>
          </w:tcPr>
          <w:p w14:paraId="5D5BC8FD" w14:textId="704D17B3" w:rsidR="006759AA" w:rsidRPr="008C0DBB" w:rsidRDefault="00D86FD6" w:rsidP="00842FAA">
            <w:pPr>
              <w:pStyle w:val="Head42"/>
              <w:tabs>
                <w:tab w:val="clear" w:pos="360"/>
              </w:tabs>
              <w:suppressAutoHyphens/>
              <w:overflowPunct w:val="0"/>
              <w:autoSpaceDE w:val="0"/>
              <w:autoSpaceDN w:val="0"/>
              <w:adjustRightInd w:val="0"/>
              <w:spacing w:after="0"/>
              <w:textAlignment w:val="baseline"/>
              <w:rPr>
                <w:lang w:eastAsia="en-US"/>
              </w:rPr>
            </w:pPr>
            <w:bookmarkStart w:id="746" w:name="_Toc343309904"/>
            <w:bookmarkStart w:id="747" w:name="_Toc487641539"/>
            <w:r w:rsidRPr="008C0DBB">
              <w:rPr>
                <w:lang w:eastAsia="en-US"/>
              </w:rPr>
              <w:lastRenderedPageBreak/>
              <w:t>57</w:t>
            </w:r>
            <w:r w:rsidR="006759AA" w:rsidRPr="008C0DBB">
              <w:rPr>
                <w:lang w:eastAsia="en-US"/>
              </w:rPr>
              <w:t>.</w:t>
            </w:r>
            <w:r w:rsidR="006759AA" w:rsidRPr="008C0DBB">
              <w:rPr>
                <w:lang w:eastAsia="en-US"/>
              </w:rPr>
              <w:tab/>
              <w:t>Résiliation</w:t>
            </w:r>
            <w:bookmarkEnd w:id="746"/>
            <w:bookmarkEnd w:id="747"/>
          </w:p>
        </w:tc>
        <w:tc>
          <w:tcPr>
            <w:tcW w:w="6984" w:type="dxa"/>
            <w:tcBorders>
              <w:top w:val="nil"/>
              <w:left w:val="nil"/>
              <w:bottom w:val="nil"/>
              <w:right w:val="nil"/>
            </w:tcBorders>
          </w:tcPr>
          <w:p w14:paraId="253A8048" w14:textId="13D1E958" w:rsidR="006759AA" w:rsidRPr="008C0DBB" w:rsidRDefault="00D86FD6" w:rsidP="00F25013">
            <w:pPr>
              <w:tabs>
                <w:tab w:val="left" w:pos="540"/>
              </w:tabs>
              <w:spacing w:after="120"/>
              <w:ind w:left="540" w:right="-72" w:hanging="547"/>
              <w:rPr>
                <w:rFonts w:asciiTheme="majorBidi" w:hAnsiTheme="majorBidi" w:cstheme="majorBidi"/>
              </w:rPr>
            </w:pPr>
            <w:r w:rsidRPr="008C0DBB">
              <w:rPr>
                <w:rFonts w:asciiTheme="majorBidi" w:hAnsiTheme="majorBidi" w:cstheme="majorBidi"/>
              </w:rPr>
              <w:t>57</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ou l’Entrepreneur pourront résilier le </w:t>
            </w:r>
            <w:r w:rsidR="00ED16A7" w:rsidRPr="008C0DBB">
              <w:rPr>
                <w:rFonts w:asciiTheme="majorBidi" w:hAnsiTheme="majorBidi" w:cstheme="majorBidi"/>
              </w:rPr>
              <w:t>Marché</w:t>
            </w:r>
            <w:r w:rsidR="006759AA" w:rsidRPr="008C0DBB">
              <w:rPr>
                <w:rFonts w:asciiTheme="majorBidi" w:hAnsiTheme="majorBidi" w:cstheme="majorBidi"/>
              </w:rPr>
              <w:t xml:space="preserve"> si l’autre partie commet un manquement majeur au </w:t>
            </w:r>
            <w:r w:rsidR="00ED16A7" w:rsidRPr="008C0DBB">
              <w:rPr>
                <w:rFonts w:asciiTheme="majorBidi" w:hAnsiTheme="majorBidi" w:cstheme="majorBidi"/>
              </w:rPr>
              <w:t>Marché</w:t>
            </w:r>
            <w:r w:rsidR="006759AA" w:rsidRPr="008C0DBB">
              <w:rPr>
                <w:rFonts w:asciiTheme="majorBidi" w:hAnsiTheme="majorBidi" w:cstheme="majorBidi"/>
              </w:rPr>
              <w:t>.</w:t>
            </w:r>
          </w:p>
          <w:p w14:paraId="505812FC" w14:textId="0DE19855" w:rsidR="006759AA" w:rsidRPr="008C0DBB" w:rsidRDefault="00D86FD6" w:rsidP="00F25013">
            <w:pPr>
              <w:tabs>
                <w:tab w:val="left" w:pos="540"/>
              </w:tabs>
              <w:spacing w:after="120"/>
              <w:ind w:left="540" w:right="-72" w:hanging="547"/>
              <w:rPr>
                <w:rFonts w:asciiTheme="majorBidi" w:hAnsiTheme="majorBidi" w:cstheme="majorBidi"/>
              </w:rPr>
            </w:pPr>
            <w:r w:rsidRPr="008C0DBB">
              <w:rPr>
                <w:rFonts w:asciiTheme="majorBidi" w:hAnsiTheme="majorBidi" w:cstheme="majorBidi"/>
              </w:rPr>
              <w:t>57.</w:t>
            </w:r>
            <w:r w:rsidR="006759AA" w:rsidRPr="008C0DBB">
              <w:rPr>
                <w:rFonts w:asciiTheme="majorBidi" w:hAnsiTheme="majorBidi" w:cstheme="majorBidi"/>
              </w:rPr>
              <w:t>2</w:t>
            </w:r>
            <w:r w:rsidR="006759AA" w:rsidRPr="008C0DBB">
              <w:rPr>
                <w:rFonts w:asciiTheme="majorBidi" w:hAnsiTheme="majorBidi" w:cstheme="majorBidi"/>
              </w:rPr>
              <w:tab/>
              <w:t xml:space="preserve">Les manquements majeurs au </w:t>
            </w:r>
            <w:r w:rsidR="00ED16A7" w:rsidRPr="008C0DBB">
              <w:rPr>
                <w:rFonts w:asciiTheme="majorBidi" w:hAnsiTheme="majorBidi" w:cstheme="majorBidi"/>
              </w:rPr>
              <w:t>Marché</w:t>
            </w:r>
            <w:r w:rsidR="006759AA" w:rsidRPr="008C0DBB">
              <w:rPr>
                <w:rFonts w:asciiTheme="majorBidi" w:hAnsiTheme="majorBidi" w:cstheme="majorBidi"/>
              </w:rPr>
              <w:t xml:space="preserve"> in</w:t>
            </w:r>
            <w:r w:rsidRPr="008C0DBB">
              <w:rPr>
                <w:rFonts w:asciiTheme="majorBidi" w:hAnsiTheme="majorBidi" w:cstheme="majorBidi"/>
              </w:rPr>
              <w:t>cluent, mais ne sont pas limité</w:t>
            </w:r>
            <w:r w:rsidR="006759AA" w:rsidRPr="008C0DBB">
              <w:rPr>
                <w:rFonts w:asciiTheme="majorBidi" w:hAnsiTheme="majorBidi" w:cstheme="majorBidi"/>
              </w:rPr>
              <w:t>s à</w:t>
            </w:r>
            <w:r w:rsidR="009B2302" w:rsidRPr="008C0DBB">
              <w:rPr>
                <w:rFonts w:asciiTheme="majorBidi" w:hAnsiTheme="majorBidi" w:cstheme="majorBidi"/>
              </w:rPr>
              <w:t xml:space="preserve"> :</w:t>
            </w:r>
          </w:p>
          <w:p w14:paraId="5DDD3CAA" w14:textId="2F8D2404" w:rsidR="006759AA" w:rsidRPr="008C0DBB" w:rsidRDefault="006759AA" w:rsidP="00F25013">
            <w:pPr>
              <w:tabs>
                <w:tab w:val="left" w:pos="1080"/>
              </w:tabs>
              <w:spacing w:after="120"/>
              <w:ind w:left="1080" w:right="-72" w:hanging="547"/>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l’Entrepreneur </w:t>
            </w:r>
            <w:r w:rsidR="00F25013" w:rsidRPr="008C0DBB">
              <w:rPr>
                <w:rFonts w:asciiTheme="majorBidi" w:hAnsiTheme="majorBidi" w:cstheme="majorBidi"/>
              </w:rPr>
              <w:t>cess</w:t>
            </w:r>
            <w:r w:rsidRPr="008C0DBB">
              <w:rPr>
                <w:rFonts w:asciiTheme="majorBidi" w:hAnsiTheme="majorBidi" w:cstheme="majorBidi"/>
              </w:rPr>
              <w:t xml:space="preserve">e les Travaux pendant 28 jours alors qu’aucun arrêt n’apparaît dans le Programme actualisé et que l’arrêt n’a pas été autorisé par </w:t>
            </w:r>
            <w:r w:rsidR="00C60F8D" w:rsidRPr="008C0DBB">
              <w:rPr>
                <w:rFonts w:asciiTheme="majorBidi" w:hAnsiTheme="majorBidi" w:cstheme="majorBidi"/>
              </w:rPr>
              <w:t>le Directeur de Projet</w:t>
            </w:r>
            <w:r w:rsidR="009B2302" w:rsidRPr="008C0DBB">
              <w:rPr>
                <w:rFonts w:asciiTheme="majorBidi" w:hAnsiTheme="majorBidi" w:cstheme="majorBidi"/>
              </w:rPr>
              <w:t> ;</w:t>
            </w:r>
          </w:p>
          <w:p w14:paraId="0B6D2DE9" w14:textId="52610634" w:rsidR="006759AA" w:rsidRPr="008C0DBB" w:rsidRDefault="006759AA" w:rsidP="00F25013">
            <w:pPr>
              <w:tabs>
                <w:tab w:val="left" w:pos="1080"/>
              </w:tabs>
              <w:spacing w:after="120"/>
              <w:ind w:left="1080" w:right="-72" w:hanging="547"/>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donne à l’Entrepreneur des instructions </w:t>
            </w:r>
            <w:r w:rsidR="00F25013" w:rsidRPr="008C0DBB">
              <w:rPr>
                <w:rFonts w:asciiTheme="majorBidi" w:hAnsiTheme="majorBidi" w:cstheme="majorBidi"/>
              </w:rPr>
              <w:t>d’ajourner</w:t>
            </w:r>
            <w:r w:rsidRPr="008C0DBB">
              <w:rPr>
                <w:rFonts w:asciiTheme="majorBidi" w:hAnsiTheme="majorBidi" w:cstheme="majorBidi"/>
              </w:rPr>
              <w:t xml:space="preserve"> la marche des travaux et ces instructions ne sont pas retirées dans un délai de 28 jours</w:t>
            </w:r>
            <w:r w:rsidR="009B2302" w:rsidRPr="008C0DBB">
              <w:rPr>
                <w:rFonts w:asciiTheme="majorBidi" w:hAnsiTheme="majorBidi" w:cstheme="majorBidi"/>
              </w:rPr>
              <w:t> ;</w:t>
            </w:r>
          </w:p>
          <w:p w14:paraId="7687098D" w14:textId="76ED87C4" w:rsidR="006759AA" w:rsidRPr="008C0DBB" w:rsidRDefault="006759AA" w:rsidP="00F25013">
            <w:pPr>
              <w:tabs>
                <w:tab w:val="left" w:pos="1080"/>
              </w:tabs>
              <w:spacing w:after="120"/>
              <w:ind w:left="1080"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ou l’Entrepreneur </w:t>
            </w:r>
            <w:r w:rsidR="00F25013" w:rsidRPr="008C0DBB">
              <w:rPr>
                <w:rFonts w:asciiTheme="majorBidi" w:hAnsiTheme="majorBidi" w:cstheme="majorBidi"/>
              </w:rPr>
              <w:t xml:space="preserve">est </w:t>
            </w:r>
            <w:r w:rsidRPr="008C0DBB">
              <w:rPr>
                <w:rFonts w:asciiTheme="majorBidi" w:hAnsiTheme="majorBidi" w:cstheme="majorBidi"/>
              </w:rPr>
              <w:t>déclar</w:t>
            </w:r>
            <w:r w:rsidR="00F25013" w:rsidRPr="008C0DBB">
              <w:rPr>
                <w:rFonts w:asciiTheme="majorBidi" w:hAnsiTheme="majorBidi" w:cstheme="majorBidi"/>
              </w:rPr>
              <w:t>é en</w:t>
            </w:r>
            <w:r w:rsidRPr="008C0DBB">
              <w:rPr>
                <w:rFonts w:asciiTheme="majorBidi" w:hAnsiTheme="majorBidi" w:cstheme="majorBidi"/>
              </w:rPr>
              <w:t xml:space="preserve"> faillite ou </w:t>
            </w:r>
            <w:r w:rsidR="00F25013" w:rsidRPr="008C0DBB">
              <w:rPr>
                <w:rFonts w:asciiTheme="majorBidi" w:hAnsiTheme="majorBidi" w:cstheme="majorBidi"/>
              </w:rPr>
              <w:t>est placé</w:t>
            </w:r>
            <w:r w:rsidRPr="008C0DBB">
              <w:rPr>
                <w:rFonts w:asciiTheme="majorBidi" w:hAnsiTheme="majorBidi" w:cstheme="majorBidi"/>
              </w:rPr>
              <w:t xml:space="preserve"> en liquidation pour des raisons autres qu’une restructuration ou une fusion</w:t>
            </w:r>
            <w:r w:rsidR="009B2302" w:rsidRPr="008C0DBB">
              <w:rPr>
                <w:rFonts w:asciiTheme="majorBidi" w:hAnsiTheme="majorBidi" w:cstheme="majorBidi"/>
              </w:rPr>
              <w:t> ;</w:t>
            </w:r>
          </w:p>
          <w:p w14:paraId="3586521F" w14:textId="4CB8B4CD" w:rsidR="006759AA" w:rsidRPr="008C0DBB" w:rsidRDefault="006759AA" w:rsidP="00F25013">
            <w:pPr>
              <w:tabs>
                <w:tab w:val="left" w:pos="1080"/>
              </w:tabs>
              <w:spacing w:after="120"/>
              <w:ind w:left="1080" w:right="-72" w:hanging="540"/>
              <w:rPr>
                <w:rFonts w:asciiTheme="majorBidi" w:hAnsiTheme="majorBidi" w:cstheme="majorBidi"/>
              </w:rPr>
            </w:pPr>
            <w:r w:rsidRPr="008C0DBB">
              <w:rPr>
                <w:rFonts w:asciiTheme="majorBidi" w:hAnsiTheme="majorBidi" w:cstheme="majorBidi"/>
              </w:rPr>
              <w:t>(d)</w:t>
            </w:r>
            <w:r w:rsidRPr="008C0DBB">
              <w:rPr>
                <w:rFonts w:asciiTheme="majorBidi" w:hAnsiTheme="majorBidi" w:cstheme="majorBidi"/>
              </w:rPr>
              <w:tab/>
              <w:t xml:space="preserve">un paiement certifié par </w:t>
            </w:r>
            <w:r w:rsidR="00C60F8D" w:rsidRPr="008C0DBB">
              <w:rPr>
                <w:rFonts w:asciiTheme="majorBidi" w:hAnsiTheme="majorBidi" w:cstheme="majorBidi"/>
              </w:rPr>
              <w:t>le Directeur de Projet</w:t>
            </w:r>
            <w:r w:rsidRPr="008C0DBB">
              <w:rPr>
                <w:rFonts w:asciiTheme="majorBidi" w:hAnsiTheme="majorBidi" w:cstheme="majorBidi"/>
              </w:rPr>
              <w:t xml:space="preserve"> n’est pas payé par </w:t>
            </w:r>
            <w:r w:rsidR="00043A21" w:rsidRPr="008C0DBB">
              <w:rPr>
                <w:rFonts w:asciiTheme="majorBidi" w:hAnsiTheme="majorBidi" w:cstheme="majorBidi"/>
              </w:rPr>
              <w:t>le Maître de l’Ouvrage</w:t>
            </w:r>
            <w:r w:rsidRPr="008C0DBB">
              <w:rPr>
                <w:rFonts w:asciiTheme="majorBidi" w:hAnsiTheme="majorBidi" w:cstheme="majorBidi"/>
              </w:rPr>
              <w:t xml:space="preserve"> à l’Entrepreneur dans les 84 jours suivant la date </w:t>
            </w:r>
            <w:r w:rsidR="003701BC" w:rsidRPr="008C0DBB">
              <w:rPr>
                <w:rFonts w:asciiTheme="majorBidi" w:hAnsiTheme="majorBidi" w:cstheme="majorBidi"/>
              </w:rPr>
              <w:t>d’émission</w:t>
            </w:r>
            <w:r w:rsidRPr="008C0DBB">
              <w:rPr>
                <w:rFonts w:asciiTheme="majorBidi" w:hAnsiTheme="majorBidi" w:cstheme="majorBidi"/>
              </w:rPr>
              <w:t xml:space="preserve"> du certificat par </w:t>
            </w:r>
            <w:r w:rsidR="00C60F8D" w:rsidRPr="008C0DBB">
              <w:rPr>
                <w:rFonts w:asciiTheme="majorBidi" w:hAnsiTheme="majorBidi" w:cstheme="majorBidi"/>
              </w:rPr>
              <w:t>le Directeur de Projet</w:t>
            </w:r>
            <w:r w:rsidR="009B2302" w:rsidRPr="008C0DBB">
              <w:rPr>
                <w:rFonts w:asciiTheme="majorBidi" w:hAnsiTheme="majorBidi" w:cstheme="majorBidi"/>
              </w:rPr>
              <w:t> ;</w:t>
            </w:r>
          </w:p>
          <w:p w14:paraId="7D093850" w14:textId="598D5532" w:rsidR="006759AA" w:rsidRPr="008C0DBB" w:rsidRDefault="006759AA" w:rsidP="00F25013">
            <w:pPr>
              <w:tabs>
                <w:tab w:val="left" w:pos="1080"/>
              </w:tabs>
              <w:spacing w:after="120"/>
              <w:ind w:left="1080" w:right="-72" w:hanging="540"/>
              <w:rPr>
                <w:rFonts w:asciiTheme="majorBidi" w:hAnsiTheme="majorBidi" w:cstheme="majorBidi"/>
              </w:rPr>
            </w:pPr>
            <w:r w:rsidRPr="008C0DBB">
              <w:rPr>
                <w:rFonts w:asciiTheme="majorBidi" w:hAnsiTheme="majorBidi" w:cstheme="majorBidi"/>
              </w:rPr>
              <w:t>(e)</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w:t>
            </w:r>
            <w:r w:rsidR="003701BC" w:rsidRPr="008C0DBB">
              <w:rPr>
                <w:rFonts w:asciiTheme="majorBidi" w:hAnsiTheme="majorBidi" w:cstheme="majorBidi"/>
              </w:rPr>
              <w:t>n</w:t>
            </w:r>
            <w:r w:rsidRPr="008C0DBB">
              <w:rPr>
                <w:rFonts w:asciiTheme="majorBidi" w:hAnsiTheme="majorBidi" w:cstheme="majorBidi"/>
              </w:rPr>
              <w:t>otifi</w:t>
            </w:r>
            <w:r w:rsidR="003701BC" w:rsidRPr="008C0DBB">
              <w:rPr>
                <w:rFonts w:asciiTheme="majorBidi" w:hAnsiTheme="majorBidi" w:cstheme="majorBidi"/>
              </w:rPr>
              <w:t>e à l’Entrepreneur</w:t>
            </w:r>
            <w:r w:rsidRPr="008C0DBB">
              <w:rPr>
                <w:rFonts w:asciiTheme="majorBidi" w:hAnsiTheme="majorBidi" w:cstheme="majorBidi"/>
              </w:rPr>
              <w:t xml:space="preserve"> </w:t>
            </w:r>
            <w:r w:rsidR="003701BC" w:rsidRPr="008C0DBB">
              <w:rPr>
                <w:rFonts w:asciiTheme="majorBidi" w:hAnsiTheme="majorBidi" w:cstheme="majorBidi"/>
              </w:rPr>
              <w:t>qu</w:t>
            </w:r>
            <w:r w:rsidRPr="008C0DBB">
              <w:rPr>
                <w:rFonts w:asciiTheme="majorBidi" w:hAnsiTheme="majorBidi" w:cstheme="majorBidi"/>
              </w:rPr>
              <w:t xml:space="preserve">e </w:t>
            </w:r>
            <w:r w:rsidR="003701BC" w:rsidRPr="008C0DBB">
              <w:rPr>
                <w:rFonts w:asciiTheme="majorBidi" w:hAnsiTheme="majorBidi" w:cstheme="majorBidi"/>
              </w:rPr>
              <w:t>le défaut de rectifica</w:t>
            </w:r>
            <w:r w:rsidRPr="008C0DBB">
              <w:rPr>
                <w:rFonts w:asciiTheme="majorBidi" w:hAnsiTheme="majorBidi" w:cstheme="majorBidi"/>
              </w:rPr>
              <w:t xml:space="preserve">tion d’un Défaut </w:t>
            </w:r>
            <w:r w:rsidR="003701BC" w:rsidRPr="008C0DBB">
              <w:rPr>
                <w:rFonts w:asciiTheme="majorBidi" w:hAnsiTheme="majorBidi" w:cstheme="majorBidi"/>
              </w:rPr>
              <w:t>spécifique</w:t>
            </w:r>
            <w:r w:rsidRPr="008C0DBB">
              <w:rPr>
                <w:rFonts w:asciiTheme="majorBidi" w:hAnsiTheme="majorBidi" w:cstheme="majorBidi"/>
              </w:rPr>
              <w:t xml:space="preserve"> constitue un manquement majeur au </w:t>
            </w:r>
            <w:r w:rsidR="00ED16A7" w:rsidRPr="008C0DBB">
              <w:rPr>
                <w:rFonts w:asciiTheme="majorBidi" w:hAnsiTheme="majorBidi" w:cstheme="majorBidi"/>
              </w:rPr>
              <w:t>Marché</w:t>
            </w:r>
            <w:r w:rsidRPr="008C0DBB">
              <w:rPr>
                <w:rFonts w:asciiTheme="majorBidi" w:hAnsiTheme="majorBidi" w:cstheme="majorBidi"/>
              </w:rPr>
              <w:t xml:space="preserve"> et l’Entrepreneur ne </w:t>
            </w:r>
            <w:r w:rsidR="003701BC" w:rsidRPr="008C0DBB">
              <w:rPr>
                <w:rFonts w:asciiTheme="majorBidi" w:hAnsiTheme="majorBidi" w:cstheme="majorBidi"/>
              </w:rPr>
              <w:t>rectifi</w:t>
            </w:r>
            <w:r w:rsidRPr="008C0DBB">
              <w:rPr>
                <w:rFonts w:asciiTheme="majorBidi" w:hAnsiTheme="majorBidi" w:cstheme="majorBidi"/>
              </w:rPr>
              <w:t xml:space="preserve">e pas le Défaut dans </w:t>
            </w:r>
            <w:r w:rsidR="003701BC" w:rsidRPr="008C0DBB">
              <w:rPr>
                <w:rFonts w:asciiTheme="majorBidi" w:hAnsiTheme="majorBidi" w:cstheme="majorBidi"/>
              </w:rPr>
              <w:t>un</w:t>
            </w:r>
            <w:r w:rsidRPr="008C0DBB">
              <w:rPr>
                <w:rFonts w:asciiTheme="majorBidi" w:hAnsiTheme="majorBidi" w:cstheme="majorBidi"/>
              </w:rPr>
              <w:t xml:space="preserve"> déla</w:t>
            </w:r>
            <w:r w:rsidR="003701BC" w:rsidRPr="008C0DBB">
              <w:rPr>
                <w:rFonts w:asciiTheme="majorBidi" w:hAnsiTheme="majorBidi" w:cstheme="majorBidi"/>
              </w:rPr>
              <w:t>i raisonnable</w:t>
            </w:r>
            <w:r w:rsidRPr="008C0DBB">
              <w:rPr>
                <w:rFonts w:asciiTheme="majorBidi" w:hAnsiTheme="majorBidi" w:cstheme="majorBidi"/>
              </w:rPr>
              <w:t xml:space="preserve"> </w:t>
            </w:r>
            <w:r w:rsidR="003701BC" w:rsidRPr="008C0DBB">
              <w:rPr>
                <w:rFonts w:asciiTheme="majorBidi" w:hAnsiTheme="majorBidi" w:cstheme="majorBidi"/>
              </w:rPr>
              <w:t>indiqué</w:t>
            </w:r>
            <w:r w:rsidRPr="008C0DBB">
              <w:rPr>
                <w:rFonts w:asciiTheme="majorBidi" w:hAnsiTheme="majorBidi" w:cstheme="majorBidi"/>
              </w:rPr>
              <w:t xml:space="preserve"> par </w:t>
            </w:r>
            <w:r w:rsidR="00C60F8D" w:rsidRPr="008C0DBB">
              <w:rPr>
                <w:rFonts w:asciiTheme="majorBidi" w:hAnsiTheme="majorBidi" w:cstheme="majorBidi"/>
              </w:rPr>
              <w:t>le Directeur de Projet</w:t>
            </w:r>
            <w:r w:rsidR="009B2302" w:rsidRPr="008C0DBB">
              <w:rPr>
                <w:rFonts w:asciiTheme="majorBidi" w:hAnsiTheme="majorBidi" w:cstheme="majorBidi"/>
              </w:rPr>
              <w:t> ;</w:t>
            </w:r>
          </w:p>
          <w:p w14:paraId="65C25916" w14:textId="0BBD9012" w:rsidR="006759AA" w:rsidRPr="008C0DBB" w:rsidRDefault="006759AA" w:rsidP="00D14E35">
            <w:pPr>
              <w:tabs>
                <w:tab w:val="left" w:pos="1080"/>
              </w:tabs>
              <w:spacing w:after="120"/>
              <w:ind w:left="1080" w:right="-72" w:hanging="540"/>
              <w:rPr>
                <w:rFonts w:asciiTheme="majorBidi" w:hAnsiTheme="majorBidi" w:cstheme="majorBidi"/>
              </w:rPr>
            </w:pPr>
            <w:r w:rsidRPr="008C0DBB">
              <w:rPr>
                <w:rFonts w:asciiTheme="majorBidi" w:hAnsiTheme="majorBidi" w:cstheme="majorBidi"/>
              </w:rPr>
              <w:t>(f)</w:t>
            </w:r>
            <w:r w:rsidRPr="008C0DBB">
              <w:rPr>
                <w:rFonts w:asciiTheme="majorBidi" w:hAnsiTheme="majorBidi" w:cstheme="majorBidi"/>
              </w:rPr>
              <w:tab/>
              <w:t xml:space="preserve">l’Entrepreneur ne maintient pas le </w:t>
            </w:r>
            <w:r w:rsidR="003701BC" w:rsidRPr="008C0DBB">
              <w:rPr>
                <w:rFonts w:asciiTheme="majorBidi" w:hAnsiTheme="majorBidi" w:cstheme="majorBidi"/>
              </w:rPr>
              <w:t>c</w:t>
            </w:r>
            <w:r w:rsidRPr="008C0DBB">
              <w:rPr>
                <w:rFonts w:asciiTheme="majorBidi" w:hAnsiTheme="majorBidi" w:cstheme="majorBidi"/>
              </w:rPr>
              <w:t>autionnement exigé</w:t>
            </w:r>
            <w:r w:rsidR="009B2302" w:rsidRPr="008C0DBB">
              <w:rPr>
                <w:rFonts w:asciiTheme="majorBidi" w:hAnsiTheme="majorBidi" w:cstheme="majorBidi"/>
              </w:rPr>
              <w:t> ;</w:t>
            </w:r>
            <w:r w:rsidRPr="008C0DBB">
              <w:rPr>
                <w:rFonts w:asciiTheme="majorBidi" w:hAnsiTheme="majorBidi" w:cstheme="majorBidi"/>
              </w:rPr>
              <w:t xml:space="preserve"> et</w:t>
            </w:r>
          </w:p>
          <w:p w14:paraId="6BE07CED" w14:textId="0487DFA9" w:rsidR="006759AA" w:rsidRPr="008C0DBB" w:rsidRDefault="006759AA" w:rsidP="00D14E35">
            <w:pPr>
              <w:tabs>
                <w:tab w:val="left" w:pos="1080"/>
              </w:tabs>
              <w:spacing w:after="120"/>
              <w:ind w:left="1080" w:right="-72" w:hanging="540"/>
              <w:rPr>
                <w:rFonts w:asciiTheme="majorBidi" w:hAnsiTheme="majorBidi" w:cstheme="majorBidi"/>
                <w:b/>
              </w:rPr>
            </w:pPr>
            <w:r w:rsidRPr="008C0DBB">
              <w:rPr>
                <w:rFonts w:asciiTheme="majorBidi" w:hAnsiTheme="majorBidi" w:cstheme="majorBidi"/>
              </w:rPr>
              <w:t>(g)</w:t>
            </w:r>
            <w:r w:rsidRPr="008C0DBB">
              <w:rPr>
                <w:rFonts w:asciiTheme="majorBidi" w:hAnsiTheme="majorBidi" w:cstheme="majorBidi"/>
              </w:rPr>
              <w:tab/>
              <w:t xml:space="preserve">l’Entrepreneur retarde l’achèvement des Travaux à concurrence du nombre de jours pour lequel le montant maximum des </w:t>
            </w:r>
            <w:r w:rsidR="003701BC" w:rsidRPr="008C0DBB">
              <w:rPr>
                <w:rFonts w:asciiTheme="majorBidi" w:hAnsiTheme="majorBidi" w:cstheme="majorBidi"/>
              </w:rPr>
              <w:t>pénalités de retard</w:t>
            </w:r>
            <w:r w:rsidRPr="008C0DBB">
              <w:rPr>
                <w:rFonts w:asciiTheme="majorBidi" w:hAnsiTheme="majorBidi" w:cstheme="majorBidi"/>
              </w:rPr>
              <w:t xml:space="preserve"> </w:t>
            </w:r>
            <w:r w:rsidR="003701BC" w:rsidRPr="008C0DBB">
              <w:rPr>
                <w:rFonts w:asciiTheme="majorBidi" w:hAnsiTheme="majorBidi" w:cstheme="majorBidi"/>
              </w:rPr>
              <w:t>est atteint</w:t>
            </w:r>
            <w:r w:rsidRPr="008C0DBB">
              <w:rPr>
                <w:rFonts w:asciiTheme="majorBidi" w:hAnsiTheme="majorBidi" w:cstheme="majorBidi"/>
              </w:rPr>
              <w:t xml:space="preserve">, comme </w:t>
            </w:r>
            <w:r w:rsidRPr="008C0DBB">
              <w:rPr>
                <w:rFonts w:asciiTheme="majorBidi" w:hAnsiTheme="majorBidi" w:cstheme="majorBidi"/>
                <w:b/>
              </w:rPr>
              <w:t xml:space="preserve">stipulé dans </w:t>
            </w:r>
            <w:r w:rsidR="006134ED" w:rsidRPr="008C0DBB">
              <w:rPr>
                <w:rFonts w:asciiTheme="majorBidi" w:hAnsiTheme="majorBidi" w:cstheme="majorBidi"/>
                <w:b/>
              </w:rPr>
              <w:t>le CCAP</w:t>
            </w:r>
            <w:r w:rsidRPr="008C0DBB">
              <w:rPr>
                <w:rFonts w:asciiTheme="majorBidi" w:hAnsiTheme="majorBidi" w:cstheme="majorBidi"/>
                <w:b/>
              </w:rPr>
              <w:t>.</w:t>
            </w:r>
          </w:p>
          <w:p w14:paraId="28BBCA1C" w14:textId="06CB035E" w:rsidR="006759AA" w:rsidRPr="008C0DBB" w:rsidRDefault="006759AA" w:rsidP="00D14E35">
            <w:pPr>
              <w:tabs>
                <w:tab w:val="left" w:pos="1080"/>
              </w:tabs>
              <w:spacing w:after="120"/>
              <w:ind w:left="1080" w:right="-72" w:hanging="540"/>
              <w:rPr>
                <w:rFonts w:asciiTheme="majorBidi" w:hAnsiTheme="majorBidi" w:cstheme="majorBidi"/>
                <w:spacing w:val="-2"/>
              </w:rPr>
            </w:pPr>
            <w:r w:rsidRPr="008C0DBB">
              <w:rPr>
                <w:rFonts w:asciiTheme="majorBidi" w:hAnsiTheme="majorBidi" w:cstheme="majorBidi"/>
              </w:rPr>
              <w:t>(h)</w:t>
            </w:r>
            <w:r w:rsidRPr="008C0DBB">
              <w:rPr>
                <w:rFonts w:asciiTheme="majorBidi" w:hAnsiTheme="majorBidi" w:cstheme="majorBidi"/>
              </w:rPr>
              <w:tab/>
            </w:r>
            <w:r w:rsidRPr="008C0DBB">
              <w:rPr>
                <w:rFonts w:asciiTheme="majorBidi" w:hAnsiTheme="majorBidi" w:cstheme="majorBidi"/>
                <w:spacing w:val="-2"/>
              </w:rPr>
              <w:t xml:space="preserve">si, de l’avis </w:t>
            </w:r>
            <w:r w:rsidR="00043A21" w:rsidRPr="008C0DBB">
              <w:rPr>
                <w:rFonts w:asciiTheme="majorBidi" w:hAnsiTheme="majorBidi" w:cstheme="majorBidi"/>
                <w:spacing w:val="-2"/>
              </w:rPr>
              <w:t>du Maître de l’Ouvrage</w:t>
            </w:r>
            <w:r w:rsidRPr="008C0DBB">
              <w:rPr>
                <w:rFonts w:asciiTheme="majorBidi" w:hAnsiTheme="majorBidi" w:cstheme="majorBidi"/>
                <w:spacing w:val="-2"/>
              </w:rPr>
              <w:t xml:space="preserve">, l’Entrepreneur s’est livré à </w:t>
            </w:r>
            <w:r w:rsidR="00A02040" w:rsidRPr="008C0DBB">
              <w:rPr>
                <w:rFonts w:asciiTheme="majorBidi" w:hAnsiTheme="majorBidi" w:cstheme="majorBidi"/>
                <w:spacing w:val="-2"/>
              </w:rPr>
              <w:t xml:space="preserve">toute pratique de </w:t>
            </w:r>
            <w:r w:rsidR="003701BC" w:rsidRPr="008C0DBB">
              <w:rPr>
                <w:rFonts w:asciiTheme="majorBidi" w:hAnsiTheme="majorBidi" w:cstheme="majorBidi"/>
                <w:spacing w:val="-2"/>
              </w:rPr>
              <w:t>fraude</w:t>
            </w:r>
            <w:r w:rsidR="00A02040" w:rsidRPr="008C0DBB">
              <w:rPr>
                <w:rFonts w:asciiTheme="majorBidi" w:hAnsiTheme="majorBidi" w:cstheme="majorBidi"/>
                <w:spacing w:val="-2"/>
              </w:rPr>
              <w:t>,</w:t>
            </w:r>
            <w:r w:rsidR="003701BC" w:rsidRPr="008C0DBB">
              <w:rPr>
                <w:rFonts w:asciiTheme="majorBidi" w:hAnsiTheme="majorBidi" w:cstheme="majorBidi"/>
                <w:spacing w:val="-2"/>
              </w:rPr>
              <w:t xml:space="preserve"> </w:t>
            </w:r>
            <w:r w:rsidR="00A02040" w:rsidRPr="008C0DBB">
              <w:rPr>
                <w:rFonts w:asciiTheme="majorBidi" w:hAnsiTheme="majorBidi" w:cstheme="majorBidi"/>
                <w:spacing w:val="-2"/>
              </w:rPr>
              <w:t>de</w:t>
            </w:r>
            <w:r w:rsidR="003701BC" w:rsidRPr="008C0DBB">
              <w:rPr>
                <w:rFonts w:asciiTheme="majorBidi" w:hAnsiTheme="majorBidi" w:cstheme="majorBidi"/>
                <w:spacing w:val="-2"/>
              </w:rPr>
              <w:t xml:space="preserve"> </w:t>
            </w:r>
            <w:r w:rsidRPr="008C0DBB">
              <w:rPr>
                <w:rFonts w:asciiTheme="majorBidi" w:hAnsiTheme="majorBidi" w:cstheme="majorBidi"/>
                <w:spacing w:val="-2"/>
              </w:rPr>
              <w:t>corruption</w:t>
            </w:r>
            <w:r w:rsidR="00A02040" w:rsidRPr="008C0DBB">
              <w:rPr>
                <w:rFonts w:asciiTheme="majorBidi" w:hAnsiTheme="majorBidi" w:cstheme="majorBidi"/>
                <w:spacing w:val="-2"/>
              </w:rPr>
              <w:t xml:space="preserve">, de collusion, de coercition ou d’obstruction </w:t>
            </w:r>
            <w:r w:rsidR="00D14E35" w:rsidRPr="008C0DBB">
              <w:rPr>
                <w:rFonts w:asciiTheme="majorBidi" w:hAnsiTheme="majorBidi" w:cstheme="majorBidi"/>
                <w:spacing w:val="-2"/>
              </w:rPr>
              <w:t>au cours de l’attribution ou de l’exécution du Marché, le Maître de l’Ouvrage pourra résilier le Marché et expulser L’Entrepreneur du Site après préavis de quatorze (14) jours.</w:t>
            </w:r>
          </w:p>
          <w:p w14:paraId="4D3B5F07" w14:textId="5E26F777" w:rsidR="006759AA" w:rsidRPr="008C0DBB" w:rsidRDefault="00D14E35" w:rsidP="00D14E35">
            <w:pPr>
              <w:tabs>
                <w:tab w:val="left" w:pos="540"/>
              </w:tabs>
              <w:spacing w:after="120"/>
              <w:ind w:left="540" w:right="-72" w:hanging="540"/>
              <w:rPr>
                <w:rFonts w:asciiTheme="majorBidi" w:hAnsiTheme="majorBidi" w:cstheme="majorBidi"/>
              </w:rPr>
            </w:pPr>
            <w:r w:rsidRPr="008C0DBB">
              <w:rPr>
                <w:rFonts w:asciiTheme="majorBidi" w:hAnsiTheme="majorBidi" w:cstheme="majorBidi"/>
              </w:rPr>
              <w:t>57</w:t>
            </w:r>
            <w:r w:rsidR="006759AA" w:rsidRPr="008C0DBB">
              <w:rPr>
                <w:rFonts w:asciiTheme="majorBidi" w:hAnsiTheme="majorBidi" w:cstheme="majorBidi"/>
              </w:rPr>
              <w:t>.3</w:t>
            </w:r>
            <w:r w:rsidR="006759AA" w:rsidRPr="008C0DBB">
              <w:rPr>
                <w:rFonts w:asciiTheme="majorBidi" w:hAnsiTheme="majorBidi" w:cstheme="majorBidi"/>
              </w:rPr>
              <w:tab/>
              <w:t xml:space="preserve">Nonobstant ce qui précède,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pourra résilier le </w:t>
            </w:r>
            <w:r w:rsidR="00ED16A7" w:rsidRPr="008C0DBB">
              <w:rPr>
                <w:rFonts w:asciiTheme="majorBidi" w:hAnsiTheme="majorBidi" w:cstheme="majorBidi"/>
              </w:rPr>
              <w:t>Marché</w:t>
            </w:r>
            <w:r w:rsidR="006759AA" w:rsidRPr="008C0DBB">
              <w:rPr>
                <w:rFonts w:asciiTheme="majorBidi" w:hAnsiTheme="majorBidi" w:cstheme="majorBidi"/>
              </w:rPr>
              <w:t xml:space="preserve"> pour </w:t>
            </w:r>
            <w:r w:rsidRPr="008C0DBB">
              <w:rPr>
                <w:rFonts w:asciiTheme="majorBidi" w:hAnsiTheme="majorBidi" w:cstheme="majorBidi"/>
              </w:rPr>
              <w:t>convenance</w:t>
            </w:r>
            <w:r w:rsidR="006759AA" w:rsidRPr="008C0DBB">
              <w:rPr>
                <w:rFonts w:asciiTheme="majorBidi" w:hAnsiTheme="majorBidi" w:cstheme="majorBidi"/>
              </w:rPr>
              <w:t>.</w:t>
            </w:r>
          </w:p>
          <w:p w14:paraId="310CFB38" w14:textId="04704EE9" w:rsidR="006759AA" w:rsidRPr="008C0DBB" w:rsidRDefault="00D14E35" w:rsidP="00D14E35">
            <w:pPr>
              <w:tabs>
                <w:tab w:val="left" w:pos="540"/>
              </w:tabs>
              <w:spacing w:after="120"/>
              <w:ind w:left="540" w:right="-72" w:hanging="540"/>
              <w:rPr>
                <w:rFonts w:asciiTheme="majorBidi" w:hAnsiTheme="majorBidi" w:cstheme="majorBidi"/>
              </w:rPr>
            </w:pPr>
            <w:r w:rsidRPr="008C0DBB">
              <w:rPr>
                <w:rFonts w:asciiTheme="majorBidi" w:hAnsiTheme="majorBidi" w:cstheme="majorBidi"/>
              </w:rPr>
              <w:t>57.4</w:t>
            </w:r>
            <w:r w:rsidR="006759AA" w:rsidRPr="008C0DBB">
              <w:rPr>
                <w:rFonts w:asciiTheme="majorBidi" w:hAnsiTheme="majorBidi" w:cstheme="majorBidi"/>
              </w:rPr>
              <w:tab/>
              <w:t>En cas de résiliation, l’Entrepreneur arrêtera immédiatement les Travaux, sécurisera le Site et le quittera dès que raisonnablement possible.</w:t>
            </w:r>
          </w:p>
          <w:p w14:paraId="79B97DD6" w14:textId="4F02499B" w:rsidR="00D14E35" w:rsidRPr="008C0DBB" w:rsidRDefault="00D14E35" w:rsidP="00D14E35">
            <w:pPr>
              <w:tabs>
                <w:tab w:val="left" w:pos="540"/>
              </w:tabs>
              <w:spacing w:after="120"/>
              <w:ind w:left="540" w:right="-72" w:hanging="540"/>
              <w:rPr>
                <w:rFonts w:asciiTheme="majorBidi" w:hAnsiTheme="majorBidi" w:cstheme="majorBidi"/>
              </w:rPr>
            </w:pPr>
            <w:r w:rsidRPr="008C0DBB">
              <w:rPr>
                <w:rFonts w:asciiTheme="majorBidi" w:hAnsiTheme="majorBidi" w:cstheme="majorBidi"/>
              </w:rPr>
              <w:lastRenderedPageBreak/>
              <w:t>57.5</w:t>
            </w:r>
            <w:r w:rsidRPr="008C0DBB">
              <w:rPr>
                <w:rFonts w:asciiTheme="majorBidi" w:hAnsiTheme="majorBidi" w:cstheme="majorBidi"/>
              </w:rPr>
              <w:tab/>
              <w:t>Lorsque l’une des deux parties au Marché notifie au Directeur de Projet un manquement au Marché pour des raisons autres que celles énumérées à la clause 57.2 ci-dessus, celui-ci décidera du caractère majeur ou non du manquement.</w:t>
            </w:r>
          </w:p>
        </w:tc>
      </w:tr>
      <w:tr w:rsidR="006759AA" w:rsidRPr="008C0DBB" w14:paraId="7261E622" w14:textId="77777777" w:rsidTr="00ED16A7">
        <w:tc>
          <w:tcPr>
            <w:tcW w:w="2160" w:type="dxa"/>
            <w:tcBorders>
              <w:top w:val="nil"/>
              <w:left w:val="nil"/>
              <w:bottom w:val="nil"/>
              <w:right w:val="nil"/>
            </w:tcBorders>
          </w:tcPr>
          <w:p w14:paraId="6E6A910B" w14:textId="71BD1A85" w:rsidR="006759AA" w:rsidRPr="008C0DBB" w:rsidRDefault="00D14E35" w:rsidP="00D26757">
            <w:pPr>
              <w:pStyle w:val="Head42"/>
              <w:tabs>
                <w:tab w:val="clear" w:pos="360"/>
              </w:tabs>
              <w:suppressAutoHyphens/>
              <w:overflowPunct w:val="0"/>
              <w:autoSpaceDE w:val="0"/>
              <w:autoSpaceDN w:val="0"/>
              <w:adjustRightInd w:val="0"/>
              <w:spacing w:after="0"/>
              <w:textAlignment w:val="baseline"/>
              <w:rPr>
                <w:lang w:eastAsia="en-US"/>
              </w:rPr>
            </w:pPr>
            <w:bookmarkStart w:id="748" w:name="_Toc343309905"/>
            <w:bookmarkStart w:id="749" w:name="_Toc487641540"/>
            <w:r w:rsidRPr="008C0DBB">
              <w:rPr>
                <w:lang w:eastAsia="en-US"/>
              </w:rPr>
              <w:lastRenderedPageBreak/>
              <w:t>58</w:t>
            </w:r>
            <w:r w:rsidR="006759AA" w:rsidRPr="008C0DBB">
              <w:rPr>
                <w:lang w:eastAsia="en-US"/>
              </w:rPr>
              <w:t>.</w:t>
            </w:r>
            <w:r w:rsidR="006759AA" w:rsidRPr="008C0DBB">
              <w:rPr>
                <w:lang w:eastAsia="en-US"/>
              </w:rPr>
              <w:tab/>
              <w:t>Paiement en</w:t>
            </w:r>
            <w:r w:rsidR="00D26757" w:rsidRPr="008C0DBB">
              <w:rPr>
                <w:lang w:eastAsia="en-US"/>
              </w:rPr>
              <w:t> </w:t>
            </w:r>
            <w:r w:rsidR="006759AA" w:rsidRPr="008C0DBB">
              <w:rPr>
                <w:lang w:eastAsia="en-US"/>
              </w:rPr>
              <w:t>cas de résiliation</w:t>
            </w:r>
            <w:bookmarkEnd w:id="748"/>
            <w:bookmarkEnd w:id="749"/>
          </w:p>
        </w:tc>
        <w:tc>
          <w:tcPr>
            <w:tcW w:w="6984" w:type="dxa"/>
            <w:tcBorders>
              <w:top w:val="nil"/>
              <w:left w:val="nil"/>
              <w:bottom w:val="nil"/>
              <w:right w:val="nil"/>
            </w:tcBorders>
          </w:tcPr>
          <w:p w14:paraId="094B41BE" w14:textId="0F1BB7F0" w:rsidR="006759AA" w:rsidRPr="008C0DBB" w:rsidRDefault="00D14E35"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58</w:t>
            </w:r>
            <w:r w:rsidR="006759AA" w:rsidRPr="008C0DBB">
              <w:rPr>
                <w:rFonts w:asciiTheme="majorBidi" w:hAnsiTheme="majorBidi" w:cstheme="majorBidi"/>
              </w:rPr>
              <w:t>.1</w:t>
            </w:r>
            <w:r w:rsidR="006759AA" w:rsidRPr="008C0DBB">
              <w:rPr>
                <w:rFonts w:asciiTheme="majorBidi" w:hAnsiTheme="majorBidi" w:cstheme="majorBidi"/>
              </w:rPr>
              <w:tab/>
              <w:t xml:space="preserve">Si le </w:t>
            </w:r>
            <w:r w:rsidR="00ED16A7" w:rsidRPr="008C0DBB">
              <w:rPr>
                <w:rFonts w:asciiTheme="majorBidi" w:hAnsiTheme="majorBidi" w:cstheme="majorBidi"/>
              </w:rPr>
              <w:t>Marché</w:t>
            </w:r>
            <w:r w:rsidR="006759AA" w:rsidRPr="008C0DBB">
              <w:rPr>
                <w:rFonts w:asciiTheme="majorBidi" w:hAnsiTheme="majorBidi" w:cstheme="majorBidi"/>
              </w:rPr>
              <w:t xml:space="preserve"> est résilié en raison d’un manquement majeur commis par l’Entrepreneur,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délivrera un certificat pour la valeur du travail exécuté et des matériaux commandés moins les avances reçues jusqu’à la date de délivrance du certificat et moins le pourcentage devant être appliqué au titre de la valeur du travail non </w:t>
            </w:r>
            <w:r w:rsidRPr="008C0DBB">
              <w:rPr>
                <w:rFonts w:asciiTheme="majorBidi" w:hAnsiTheme="majorBidi" w:cstheme="majorBidi"/>
              </w:rPr>
              <w:t>réalis</w:t>
            </w:r>
            <w:r w:rsidR="006759AA" w:rsidRPr="008C0DBB">
              <w:rPr>
                <w:rFonts w:asciiTheme="majorBidi" w:hAnsiTheme="majorBidi" w:cstheme="majorBidi"/>
              </w:rPr>
              <w:t xml:space="preserve">é, comme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w:t>
            </w:r>
            <w:r w:rsidRPr="008C0DBB">
              <w:rPr>
                <w:rFonts w:asciiTheme="majorBidi" w:hAnsiTheme="majorBidi" w:cstheme="majorBidi"/>
              </w:rPr>
              <w:t>D</w:t>
            </w:r>
            <w:r w:rsidR="006759AA" w:rsidRPr="008C0DBB">
              <w:rPr>
                <w:rFonts w:asciiTheme="majorBidi" w:hAnsiTheme="majorBidi" w:cstheme="majorBidi"/>
              </w:rPr>
              <w:t xml:space="preserve">es </w:t>
            </w:r>
            <w:r w:rsidRPr="008C0DBB">
              <w:rPr>
                <w:rFonts w:asciiTheme="majorBidi" w:hAnsiTheme="majorBidi" w:cstheme="majorBidi"/>
              </w:rPr>
              <w:t>pénalités de retard</w:t>
            </w:r>
            <w:r w:rsidR="006759AA" w:rsidRPr="008C0DBB">
              <w:rPr>
                <w:rFonts w:asciiTheme="majorBidi" w:hAnsiTheme="majorBidi" w:cstheme="majorBidi"/>
              </w:rPr>
              <w:t xml:space="preserve"> supplémentaires ne s’appliqueront pas. Si le montant total dû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dépasse les paiements dus à l’Entrepreneur, la différence constituera une dette payable </w:t>
            </w:r>
            <w:r w:rsidR="00043A21" w:rsidRPr="008C0DBB">
              <w:rPr>
                <w:rFonts w:asciiTheme="majorBidi" w:hAnsiTheme="majorBidi" w:cstheme="majorBidi"/>
              </w:rPr>
              <w:t>au Maître de l’Ouvrage</w:t>
            </w:r>
            <w:r w:rsidR="006759AA" w:rsidRPr="008C0DBB">
              <w:rPr>
                <w:rFonts w:asciiTheme="majorBidi" w:hAnsiTheme="majorBidi" w:cstheme="majorBidi"/>
              </w:rPr>
              <w:t>.</w:t>
            </w:r>
          </w:p>
          <w:p w14:paraId="2725DB7C" w14:textId="616A2ACB" w:rsidR="006759AA" w:rsidRPr="008C0DBB" w:rsidRDefault="00D14E35"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58</w:t>
            </w:r>
            <w:r w:rsidR="006759AA" w:rsidRPr="008C0DBB">
              <w:rPr>
                <w:rFonts w:asciiTheme="majorBidi" w:hAnsiTheme="majorBidi" w:cstheme="majorBidi"/>
              </w:rPr>
              <w:t>.2</w:t>
            </w:r>
            <w:r w:rsidR="006759AA" w:rsidRPr="008C0DBB">
              <w:rPr>
                <w:rFonts w:asciiTheme="majorBidi" w:hAnsiTheme="majorBidi" w:cstheme="majorBidi"/>
              </w:rPr>
              <w:tab/>
              <w:t xml:space="preserve">Si le </w:t>
            </w:r>
            <w:r w:rsidR="00ED16A7" w:rsidRPr="008C0DBB">
              <w:rPr>
                <w:rFonts w:asciiTheme="majorBidi" w:hAnsiTheme="majorBidi" w:cstheme="majorBidi"/>
              </w:rPr>
              <w:t>Marché</w:t>
            </w:r>
            <w:r w:rsidR="006759AA" w:rsidRPr="008C0DBB">
              <w:rPr>
                <w:rFonts w:asciiTheme="majorBidi" w:hAnsiTheme="majorBidi" w:cstheme="majorBidi"/>
              </w:rPr>
              <w:t xml:space="preserve"> est résilié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pour </w:t>
            </w:r>
            <w:r w:rsidRPr="008C0DBB">
              <w:rPr>
                <w:rFonts w:asciiTheme="majorBidi" w:hAnsiTheme="majorBidi" w:cstheme="majorBidi"/>
              </w:rPr>
              <w:t>convenance,</w:t>
            </w:r>
            <w:r w:rsidR="006759AA" w:rsidRPr="008C0DBB">
              <w:rPr>
                <w:rFonts w:asciiTheme="majorBidi" w:hAnsiTheme="majorBidi" w:cstheme="majorBidi"/>
              </w:rPr>
              <w:t xml:space="preserve"> ou en raison d’un manquement majeur de la part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délivrera un certificat correspondant à la valeur du travail exécuté, des matériaux commandés, du coût raisonnable d’enlèvement des </w:t>
            </w:r>
            <w:r w:rsidRPr="008C0DBB">
              <w:rPr>
                <w:rFonts w:asciiTheme="majorBidi" w:hAnsiTheme="majorBidi" w:cstheme="majorBidi"/>
              </w:rPr>
              <w:t>Matériel</w:t>
            </w:r>
            <w:r w:rsidR="006759AA" w:rsidRPr="008C0DBB">
              <w:rPr>
                <w:rFonts w:asciiTheme="majorBidi" w:hAnsiTheme="majorBidi" w:cstheme="majorBidi"/>
              </w:rPr>
              <w:t xml:space="preserve">s, du rapatriement du personnel de l’Entrepreneur employé exclusivement pour les Travaux et du coût encouru par l’Entrepreneur pour protéger et sécuriser les Travaux, moins les avances </w:t>
            </w:r>
            <w:r w:rsidRPr="008C0DBB">
              <w:rPr>
                <w:rFonts w:asciiTheme="majorBidi" w:hAnsiTheme="majorBidi" w:cstheme="majorBidi"/>
              </w:rPr>
              <w:t>reçues</w:t>
            </w:r>
            <w:r w:rsidR="006759AA" w:rsidRPr="008C0DBB">
              <w:rPr>
                <w:rFonts w:asciiTheme="majorBidi" w:hAnsiTheme="majorBidi" w:cstheme="majorBidi"/>
              </w:rPr>
              <w:t xml:space="preserve"> s jusqu’à la date de délivrance du Certificat.</w:t>
            </w:r>
          </w:p>
        </w:tc>
      </w:tr>
      <w:tr w:rsidR="00D14E35" w:rsidRPr="008C0DBB" w14:paraId="37C0BFDC" w14:textId="77777777" w:rsidTr="00ED16A7">
        <w:tc>
          <w:tcPr>
            <w:tcW w:w="2160" w:type="dxa"/>
            <w:tcBorders>
              <w:top w:val="nil"/>
              <w:left w:val="nil"/>
              <w:bottom w:val="nil"/>
              <w:right w:val="nil"/>
            </w:tcBorders>
          </w:tcPr>
          <w:p w14:paraId="69F4BE79" w14:textId="31F12DA2" w:rsidR="00D14E35" w:rsidRPr="008C0DBB" w:rsidRDefault="00D14E35" w:rsidP="00842FAA">
            <w:pPr>
              <w:pStyle w:val="Head42"/>
              <w:tabs>
                <w:tab w:val="clear" w:pos="360"/>
              </w:tabs>
              <w:suppressAutoHyphens/>
              <w:overflowPunct w:val="0"/>
              <w:autoSpaceDE w:val="0"/>
              <w:autoSpaceDN w:val="0"/>
              <w:adjustRightInd w:val="0"/>
              <w:spacing w:after="0"/>
              <w:textAlignment w:val="baseline"/>
              <w:rPr>
                <w:lang w:eastAsia="en-US"/>
              </w:rPr>
            </w:pPr>
            <w:bookmarkStart w:id="750" w:name="_Toc487641541"/>
            <w:r w:rsidRPr="008C0DBB">
              <w:rPr>
                <w:lang w:eastAsia="en-US"/>
              </w:rPr>
              <w:t>59.</w:t>
            </w:r>
            <w:r w:rsidRPr="008C0DBB">
              <w:rPr>
                <w:lang w:eastAsia="en-US"/>
              </w:rPr>
              <w:tab/>
              <w:t>Propriété</w:t>
            </w:r>
            <w:bookmarkEnd w:id="750"/>
          </w:p>
        </w:tc>
        <w:tc>
          <w:tcPr>
            <w:tcW w:w="6984" w:type="dxa"/>
            <w:tcBorders>
              <w:top w:val="nil"/>
              <w:left w:val="nil"/>
              <w:bottom w:val="nil"/>
              <w:right w:val="nil"/>
            </w:tcBorders>
          </w:tcPr>
          <w:p w14:paraId="6D3C2768" w14:textId="246D0D96" w:rsidR="00D14E35" w:rsidRPr="008C0DBB" w:rsidRDefault="00450F21"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59.1</w:t>
            </w:r>
            <w:r w:rsidRPr="008C0DBB">
              <w:rPr>
                <w:rFonts w:asciiTheme="majorBidi" w:hAnsiTheme="majorBidi" w:cstheme="majorBidi"/>
              </w:rPr>
              <w:tab/>
              <w:t>Tous les matériaux se trouvant sur le Site, le Matériel, les Equipements, Travaux provisoires et Travaux seront considérés comme étant la propriété du Maître de l’Ouvrage si le Marché est résilié en raison d’une faute de l’Entrepreneur.</w:t>
            </w:r>
          </w:p>
        </w:tc>
      </w:tr>
      <w:tr w:rsidR="006759AA" w:rsidRPr="008C0DBB" w14:paraId="5E8E09B0" w14:textId="77777777" w:rsidTr="00ED16A7">
        <w:tc>
          <w:tcPr>
            <w:tcW w:w="2160" w:type="dxa"/>
            <w:tcBorders>
              <w:top w:val="nil"/>
              <w:left w:val="nil"/>
              <w:bottom w:val="nil"/>
              <w:right w:val="nil"/>
            </w:tcBorders>
          </w:tcPr>
          <w:p w14:paraId="1E76A3F2" w14:textId="5A45A2C2" w:rsidR="006759AA" w:rsidRPr="008C0DBB" w:rsidRDefault="00450F21" w:rsidP="00842FAA">
            <w:pPr>
              <w:pStyle w:val="Head42"/>
              <w:tabs>
                <w:tab w:val="clear" w:pos="360"/>
              </w:tabs>
              <w:suppressAutoHyphens/>
              <w:overflowPunct w:val="0"/>
              <w:autoSpaceDE w:val="0"/>
              <w:autoSpaceDN w:val="0"/>
              <w:adjustRightInd w:val="0"/>
              <w:spacing w:after="0"/>
              <w:textAlignment w:val="baseline"/>
              <w:rPr>
                <w:lang w:eastAsia="en-US"/>
              </w:rPr>
            </w:pPr>
            <w:bookmarkStart w:id="751" w:name="_Toc343309907"/>
            <w:bookmarkStart w:id="752" w:name="_Toc487641542"/>
            <w:r w:rsidRPr="008C0DBB">
              <w:rPr>
                <w:lang w:eastAsia="en-US"/>
              </w:rPr>
              <w:t>60</w:t>
            </w:r>
            <w:r w:rsidR="006759AA" w:rsidRPr="008C0DBB">
              <w:rPr>
                <w:lang w:eastAsia="en-US"/>
              </w:rPr>
              <w:t>.</w:t>
            </w:r>
            <w:r w:rsidR="006759AA" w:rsidRPr="008C0DBB">
              <w:rPr>
                <w:lang w:eastAsia="en-US"/>
              </w:rPr>
              <w:tab/>
              <w:t>Exonération de l’obligation d’exécution</w:t>
            </w:r>
            <w:bookmarkEnd w:id="751"/>
            <w:bookmarkEnd w:id="752"/>
          </w:p>
        </w:tc>
        <w:tc>
          <w:tcPr>
            <w:tcW w:w="6984" w:type="dxa"/>
            <w:tcBorders>
              <w:top w:val="nil"/>
              <w:left w:val="nil"/>
              <w:bottom w:val="nil"/>
              <w:right w:val="nil"/>
            </w:tcBorders>
          </w:tcPr>
          <w:p w14:paraId="487C2B18" w14:textId="42FBEDA3" w:rsidR="006759AA" w:rsidRPr="008C0DBB" w:rsidRDefault="00450F21"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60</w:t>
            </w:r>
            <w:r w:rsidR="006759AA" w:rsidRPr="008C0DBB">
              <w:rPr>
                <w:rFonts w:asciiTheme="majorBidi" w:hAnsiTheme="majorBidi" w:cstheme="majorBidi"/>
              </w:rPr>
              <w:t>.1</w:t>
            </w:r>
            <w:r w:rsidR="006759AA" w:rsidRPr="008C0DBB">
              <w:rPr>
                <w:rFonts w:asciiTheme="majorBidi" w:hAnsiTheme="majorBidi" w:cstheme="majorBidi"/>
              </w:rPr>
              <w:tab/>
              <w:t xml:space="preserve">Si le </w:t>
            </w:r>
            <w:r w:rsidR="00ED16A7" w:rsidRPr="008C0DBB">
              <w:rPr>
                <w:rFonts w:asciiTheme="majorBidi" w:hAnsiTheme="majorBidi" w:cstheme="majorBidi"/>
              </w:rPr>
              <w:t>Marché</w:t>
            </w:r>
            <w:r w:rsidR="006759AA" w:rsidRPr="008C0DBB">
              <w:rPr>
                <w:rFonts w:asciiTheme="majorBidi" w:hAnsiTheme="majorBidi" w:cstheme="majorBidi"/>
              </w:rPr>
              <w:t xml:space="preserve"> est interrompu en raison du déclenchement d’une guerre ou en raison de tout autre événement échappant totalement au contrôle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ou de l’Entrepreneur,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certifiera que le </w:t>
            </w:r>
            <w:r w:rsidR="00ED16A7" w:rsidRPr="008C0DBB">
              <w:rPr>
                <w:rFonts w:asciiTheme="majorBidi" w:hAnsiTheme="majorBidi" w:cstheme="majorBidi"/>
              </w:rPr>
              <w:t>Marché</w:t>
            </w:r>
            <w:r w:rsidR="006759AA" w:rsidRPr="008C0DBB">
              <w:rPr>
                <w:rFonts w:asciiTheme="majorBidi" w:hAnsiTheme="majorBidi" w:cstheme="majorBidi"/>
              </w:rPr>
              <w:t xml:space="preserve"> </w:t>
            </w:r>
            <w:r w:rsidRPr="008C0DBB">
              <w:rPr>
                <w:rFonts w:asciiTheme="majorBidi" w:hAnsiTheme="majorBidi" w:cstheme="majorBidi"/>
              </w:rPr>
              <w:t>ne peut être exécuté</w:t>
            </w:r>
            <w:r w:rsidR="006759AA" w:rsidRPr="008C0DBB">
              <w:rPr>
                <w:rFonts w:asciiTheme="majorBidi" w:hAnsiTheme="majorBidi" w:cstheme="majorBidi"/>
              </w:rPr>
              <w:t>. L’Entrepreneur sécurisera le Site et arrêtera les Travaux dès que possible après avoir reçu ce certificat et sera</w:t>
            </w:r>
            <w:r w:rsidRPr="008C0DBB">
              <w:rPr>
                <w:rFonts w:asciiTheme="majorBidi" w:hAnsiTheme="majorBidi" w:cstheme="majorBidi"/>
              </w:rPr>
              <w:t xml:space="preserve"> payé au titre de</w:t>
            </w:r>
            <w:r w:rsidR="006759AA" w:rsidRPr="008C0DBB">
              <w:rPr>
                <w:rFonts w:asciiTheme="majorBidi" w:hAnsiTheme="majorBidi" w:cstheme="majorBidi"/>
              </w:rPr>
              <w:t xml:space="preserve">s travaux exécutés avant de recevoir ce certificat, et au titre de tous les travaux exécutés par la suite et pour lesquels un engagement </w:t>
            </w:r>
            <w:r w:rsidRPr="008C0DBB">
              <w:rPr>
                <w:rFonts w:asciiTheme="majorBidi" w:hAnsiTheme="majorBidi" w:cstheme="majorBidi"/>
              </w:rPr>
              <w:t>avait</w:t>
            </w:r>
            <w:r w:rsidR="006759AA" w:rsidRPr="008C0DBB">
              <w:rPr>
                <w:rFonts w:asciiTheme="majorBidi" w:hAnsiTheme="majorBidi" w:cstheme="majorBidi"/>
              </w:rPr>
              <w:t xml:space="preserve"> été souscrit.</w:t>
            </w:r>
          </w:p>
        </w:tc>
      </w:tr>
      <w:tr w:rsidR="006759AA" w:rsidRPr="008C0DBB" w14:paraId="4807C95D" w14:textId="77777777" w:rsidTr="00ED16A7">
        <w:tc>
          <w:tcPr>
            <w:tcW w:w="2160" w:type="dxa"/>
            <w:tcBorders>
              <w:top w:val="nil"/>
              <w:left w:val="nil"/>
              <w:bottom w:val="nil"/>
              <w:right w:val="nil"/>
            </w:tcBorders>
          </w:tcPr>
          <w:p w14:paraId="0A169A34" w14:textId="4862E76F" w:rsidR="006759AA" w:rsidRPr="008C0DBB" w:rsidRDefault="00450F21"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753" w:name="_Toc343309908"/>
            <w:bookmarkStart w:id="754" w:name="_Toc487641543"/>
            <w:r w:rsidRPr="008C0DBB">
              <w:rPr>
                <w:lang w:eastAsia="en-US"/>
              </w:rPr>
              <w:t>61</w:t>
            </w:r>
            <w:r w:rsidR="006759AA" w:rsidRPr="008C0DBB">
              <w:rPr>
                <w:lang w:eastAsia="en-US"/>
              </w:rPr>
              <w:t>.</w:t>
            </w:r>
            <w:r w:rsidR="006759AA" w:rsidRPr="008C0DBB">
              <w:rPr>
                <w:lang w:eastAsia="en-US"/>
              </w:rPr>
              <w:tab/>
              <w:t>Suspension du prêt ou du crédit de la Banque mondiale</w:t>
            </w:r>
            <w:bookmarkEnd w:id="753"/>
            <w:bookmarkEnd w:id="754"/>
          </w:p>
        </w:tc>
        <w:tc>
          <w:tcPr>
            <w:tcW w:w="6984" w:type="dxa"/>
            <w:tcBorders>
              <w:top w:val="nil"/>
              <w:left w:val="nil"/>
              <w:bottom w:val="nil"/>
              <w:right w:val="nil"/>
            </w:tcBorders>
          </w:tcPr>
          <w:p w14:paraId="20267AA2" w14:textId="762581C5" w:rsidR="006759AA" w:rsidRPr="008C0DBB" w:rsidRDefault="00450F21"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61</w:t>
            </w:r>
            <w:r w:rsidR="006759AA" w:rsidRPr="008C0DBB">
              <w:rPr>
                <w:rFonts w:asciiTheme="majorBidi" w:hAnsiTheme="majorBidi" w:cstheme="majorBidi"/>
              </w:rPr>
              <w:t>.1</w:t>
            </w:r>
            <w:r w:rsidR="006759AA" w:rsidRPr="008C0DBB">
              <w:rPr>
                <w:rFonts w:asciiTheme="majorBidi" w:hAnsiTheme="majorBidi" w:cstheme="majorBidi"/>
              </w:rPr>
              <w:tab/>
              <w:t xml:space="preserve">Si la Banque mondiale suspend le Prêt ou le Crédit </w:t>
            </w:r>
            <w:r w:rsidR="00043A21" w:rsidRPr="008C0DBB">
              <w:rPr>
                <w:rFonts w:asciiTheme="majorBidi" w:hAnsiTheme="majorBidi" w:cstheme="majorBidi"/>
              </w:rPr>
              <w:t>au Maître de l’Ouvrage</w:t>
            </w:r>
            <w:r w:rsidR="006759AA" w:rsidRPr="008C0DBB">
              <w:rPr>
                <w:rFonts w:asciiTheme="majorBidi" w:hAnsiTheme="majorBidi" w:cstheme="majorBidi"/>
              </w:rPr>
              <w:t>, sur lequel une partie des paiements sont effectués à l’Entrepreneur</w:t>
            </w:r>
            <w:r w:rsidR="009B2302" w:rsidRPr="008C0DBB">
              <w:rPr>
                <w:rFonts w:asciiTheme="majorBidi" w:hAnsiTheme="majorBidi" w:cstheme="majorBidi"/>
              </w:rPr>
              <w:t> :</w:t>
            </w:r>
          </w:p>
          <w:p w14:paraId="7F3B6619" w14:textId="19ACF77C" w:rsidR="006759AA" w:rsidRPr="008C0DBB" w:rsidRDefault="006759AA" w:rsidP="00D26757">
            <w:pPr>
              <w:tabs>
                <w:tab w:val="left" w:pos="1080"/>
              </w:tabs>
              <w:spacing w:after="240"/>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aura l’obligation de notifier </w:t>
            </w:r>
            <w:r w:rsidR="00450F21" w:rsidRPr="008C0DBB">
              <w:rPr>
                <w:rFonts w:asciiTheme="majorBidi" w:hAnsiTheme="majorBidi" w:cstheme="majorBidi"/>
              </w:rPr>
              <w:t xml:space="preserve">à </w:t>
            </w:r>
            <w:r w:rsidRPr="008C0DBB">
              <w:rPr>
                <w:rFonts w:asciiTheme="majorBidi" w:hAnsiTheme="majorBidi" w:cstheme="majorBidi"/>
              </w:rPr>
              <w:t xml:space="preserve">l’Entrepreneur </w:t>
            </w:r>
            <w:r w:rsidR="00450F21" w:rsidRPr="008C0DBB">
              <w:rPr>
                <w:rFonts w:asciiTheme="majorBidi" w:hAnsiTheme="majorBidi" w:cstheme="majorBidi"/>
              </w:rPr>
              <w:t>ladite</w:t>
            </w:r>
            <w:r w:rsidRPr="008C0DBB">
              <w:rPr>
                <w:rFonts w:asciiTheme="majorBidi" w:hAnsiTheme="majorBidi" w:cstheme="majorBidi"/>
              </w:rPr>
              <w:t xml:space="preserve"> suspension dans un délai de sept jours après avoir reçu la notification de la suspension de la Banque mondiale</w:t>
            </w:r>
            <w:r w:rsidR="009B2302" w:rsidRPr="008C0DBB">
              <w:rPr>
                <w:rFonts w:asciiTheme="majorBidi" w:hAnsiTheme="majorBidi" w:cstheme="majorBidi"/>
              </w:rPr>
              <w:t> ;</w:t>
            </w:r>
          </w:p>
          <w:p w14:paraId="24C8D7B4" w14:textId="7B5E0CDA" w:rsidR="006759AA" w:rsidRPr="008C0DBB" w:rsidRDefault="006759AA" w:rsidP="00ED16A7">
            <w:pPr>
              <w:tabs>
                <w:tab w:val="left" w:pos="1080"/>
              </w:tabs>
              <w:ind w:left="1080" w:right="-72" w:hanging="540"/>
              <w:rPr>
                <w:rFonts w:asciiTheme="majorBidi" w:hAnsiTheme="majorBidi" w:cstheme="majorBidi"/>
              </w:rPr>
            </w:pPr>
            <w:r w:rsidRPr="008C0DBB">
              <w:rPr>
                <w:rFonts w:asciiTheme="majorBidi" w:hAnsiTheme="majorBidi" w:cstheme="majorBidi"/>
              </w:rPr>
              <w:lastRenderedPageBreak/>
              <w:t>(b)</w:t>
            </w:r>
            <w:r w:rsidRPr="008C0DBB">
              <w:rPr>
                <w:rFonts w:asciiTheme="majorBidi" w:hAnsiTheme="majorBidi" w:cstheme="majorBidi"/>
              </w:rPr>
              <w:tab/>
              <w:t xml:space="preserve">Si l’Entrepreneur n’a pas reçu les montants qui lui sont dus dans le délai de 28 jours visé à la </w:t>
            </w:r>
            <w:r w:rsidR="006134ED" w:rsidRPr="008C0DBB">
              <w:rPr>
                <w:rFonts w:asciiTheme="majorBidi" w:hAnsiTheme="majorBidi" w:cstheme="majorBidi"/>
              </w:rPr>
              <w:t>clause</w:t>
            </w:r>
            <w:r w:rsidR="00450F21" w:rsidRPr="008C0DBB">
              <w:rPr>
                <w:rFonts w:asciiTheme="majorBidi" w:hAnsiTheme="majorBidi" w:cstheme="majorBidi"/>
              </w:rPr>
              <w:t xml:space="preserve"> 40</w:t>
            </w:r>
            <w:r w:rsidRPr="008C0DBB">
              <w:rPr>
                <w:rFonts w:asciiTheme="majorBidi" w:hAnsiTheme="majorBidi" w:cstheme="majorBidi"/>
              </w:rPr>
              <w:t>.1, l’Entrepreneur pourra immédiatement présenter une notification de résiliation avec préavis de 14 jours.</w:t>
            </w:r>
          </w:p>
        </w:tc>
      </w:tr>
    </w:tbl>
    <w:p w14:paraId="0EB6F31B" w14:textId="77777777" w:rsidR="008C2278" w:rsidRPr="008C0DBB" w:rsidRDefault="008C2278" w:rsidP="00DC57DA">
      <w:pPr>
        <w:spacing w:before="60" w:after="60"/>
        <w:jc w:val="left"/>
        <w:rPr>
          <w:rFonts w:asciiTheme="majorBidi" w:hAnsiTheme="majorBidi" w:cstheme="majorBidi"/>
          <w:b/>
          <w:sz w:val="36"/>
        </w:rPr>
      </w:pPr>
      <w:bookmarkStart w:id="755" w:name="_Toc348175653"/>
      <w:r w:rsidRPr="008C0DBB">
        <w:rPr>
          <w:rFonts w:asciiTheme="majorBidi" w:hAnsiTheme="majorBidi" w:cstheme="majorBidi"/>
        </w:rPr>
        <w:lastRenderedPageBreak/>
        <w:br w:type="page"/>
      </w:r>
    </w:p>
    <w:p w14:paraId="2928B1A2" w14:textId="77777777" w:rsidR="00942182" w:rsidRPr="008C0DBB" w:rsidRDefault="008C2278" w:rsidP="00942182">
      <w:pPr>
        <w:spacing w:after="0"/>
        <w:ind w:left="0" w:firstLine="0"/>
        <w:jc w:val="center"/>
        <w:rPr>
          <w:b/>
          <w:sz w:val="36"/>
          <w:szCs w:val="36"/>
          <w:lang w:eastAsia="en-US"/>
        </w:rPr>
      </w:pPr>
      <w:bookmarkStart w:id="756" w:name="_Toc327539604"/>
      <w:r w:rsidRPr="008C0DBB">
        <w:rPr>
          <w:b/>
          <w:sz w:val="36"/>
          <w:szCs w:val="36"/>
          <w:lang w:eastAsia="en-US"/>
        </w:rPr>
        <w:lastRenderedPageBreak/>
        <w:t>Annexe 1 au Cahier des Clauses Administratives Générales</w:t>
      </w:r>
      <w:r w:rsidR="009B2302" w:rsidRPr="008C0DBB">
        <w:rPr>
          <w:b/>
          <w:sz w:val="36"/>
          <w:szCs w:val="36"/>
          <w:lang w:eastAsia="en-US"/>
        </w:rPr>
        <w:t> :</w:t>
      </w:r>
      <w:r w:rsidRPr="008C0DBB">
        <w:rPr>
          <w:b/>
          <w:sz w:val="36"/>
          <w:szCs w:val="36"/>
          <w:lang w:eastAsia="en-US"/>
        </w:rPr>
        <w:t xml:space="preserve"> </w:t>
      </w:r>
    </w:p>
    <w:p w14:paraId="38F52CF2" w14:textId="77777777" w:rsidR="00942182" w:rsidRPr="008C0DBB" w:rsidRDefault="00942182" w:rsidP="00942182">
      <w:pPr>
        <w:spacing w:after="0"/>
        <w:ind w:left="0" w:firstLine="0"/>
        <w:jc w:val="center"/>
        <w:rPr>
          <w:b/>
          <w:sz w:val="36"/>
          <w:szCs w:val="36"/>
          <w:lang w:eastAsia="en-US"/>
        </w:rPr>
      </w:pPr>
    </w:p>
    <w:p w14:paraId="5A0E5F1E" w14:textId="0A173FBF" w:rsidR="008C2278" w:rsidRPr="008C0DBB" w:rsidRDefault="008C2278" w:rsidP="00942182">
      <w:pPr>
        <w:spacing w:after="0"/>
        <w:ind w:left="0" w:firstLine="0"/>
        <w:jc w:val="center"/>
        <w:rPr>
          <w:b/>
          <w:sz w:val="36"/>
          <w:szCs w:val="36"/>
          <w:lang w:eastAsia="en-US"/>
        </w:rPr>
      </w:pPr>
      <w:r w:rsidRPr="008C0DBB">
        <w:rPr>
          <w:b/>
          <w:sz w:val="36"/>
          <w:szCs w:val="36"/>
          <w:lang w:eastAsia="en-US"/>
        </w:rPr>
        <w:t>Règles de la Banque</w:t>
      </w:r>
      <w:r w:rsidR="005A7E23" w:rsidRPr="008C0DBB">
        <w:rPr>
          <w:b/>
          <w:sz w:val="36"/>
          <w:szCs w:val="36"/>
          <w:lang w:eastAsia="en-US"/>
        </w:rPr>
        <w:t xml:space="preserve"> en matière </w:t>
      </w:r>
      <w:r w:rsidRPr="008C0DBB">
        <w:rPr>
          <w:b/>
          <w:sz w:val="36"/>
          <w:szCs w:val="36"/>
          <w:lang w:eastAsia="en-US"/>
        </w:rPr>
        <w:t>de Fraude et Corruption</w:t>
      </w:r>
      <w:bookmarkEnd w:id="756"/>
    </w:p>
    <w:p w14:paraId="7463FAC1" w14:textId="77777777" w:rsidR="008C2278" w:rsidRPr="008C0DBB" w:rsidRDefault="008C2278" w:rsidP="00DC57DA">
      <w:pPr>
        <w:spacing w:before="120" w:after="120"/>
        <w:rPr>
          <w:rFonts w:asciiTheme="majorBidi" w:hAnsiTheme="majorBidi" w:cstheme="majorBidi"/>
          <w:highlight w:val="yellow"/>
        </w:rPr>
      </w:pPr>
    </w:p>
    <w:p w14:paraId="3A97BDCB" w14:textId="5F83E06A" w:rsidR="008C2278" w:rsidRPr="008C0DBB" w:rsidRDefault="00942182" w:rsidP="00942182">
      <w:pPr>
        <w:spacing w:after="0"/>
        <w:ind w:left="0" w:firstLine="0"/>
        <w:jc w:val="left"/>
        <w:rPr>
          <w:b/>
          <w:i/>
          <w:szCs w:val="24"/>
          <w:lang w:eastAsia="en-US"/>
        </w:rPr>
      </w:pPr>
      <w:r w:rsidRPr="008C0DBB">
        <w:rPr>
          <w:b/>
          <w:i/>
          <w:szCs w:val="24"/>
          <w:lang w:eastAsia="en-US"/>
        </w:rPr>
        <w:t>(</w:t>
      </w:r>
      <w:r w:rsidR="008C2278" w:rsidRPr="008C0DBB">
        <w:rPr>
          <w:b/>
          <w:i/>
          <w:szCs w:val="24"/>
          <w:lang w:eastAsia="en-US"/>
        </w:rPr>
        <w:t>Ne pas modifier le texte de cette Annexe.</w:t>
      </w:r>
      <w:r w:rsidRPr="008C0DBB">
        <w:rPr>
          <w:b/>
          <w:i/>
          <w:szCs w:val="24"/>
          <w:lang w:eastAsia="en-US"/>
        </w:rPr>
        <w:t>)</w:t>
      </w:r>
    </w:p>
    <w:p w14:paraId="61451C45" w14:textId="61935219" w:rsidR="00942182" w:rsidRPr="008C0DBB" w:rsidRDefault="00942182" w:rsidP="00942182">
      <w:pPr>
        <w:spacing w:after="0"/>
        <w:ind w:left="0" w:firstLine="0"/>
        <w:jc w:val="left"/>
        <w:rPr>
          <w:b/>
          <w:i/>
          <w:szCs w:val="24"/>
          <w:lang w:eastAsia="en-US"/>
        </w:rPr>
      </w:pPr>
    </w:p>
    <w:p w14:paraId="6BC1829D" w14:textId="77777777" w:rsidR="00942182" w:rsidRPr="008C0DBB" w:rsidRDefault="00942182" w:rsidP="00942182">
      <w:pPr>
        <w:spacing w:after="0"/>
        <w:ind w:left="0" w:firstLine="0"/>
        <w:jc w:val="left"/>
        <w:rPr>
          <w:b/>
          <w:i/>
          <w:szCs w:val="24"/>
          <w:lang w:eastAsia="en-US"/>
        </w:rPr>
      </w:pPr>
    </w:p>
    <w:p w14:paraId="64B4E8A7" w14:textId="0E0674B3" w:rsidR="005A7E23" w:rsidRPr="008C0DBB" w:rsidRDefault="005A7E23" w:rsidP="005A7E23">
      <w:pPr>
        <w:pStyle w:val="Heading4"/>
        <w:numPr>
          <w:ilvl w:val="0"/>
          <w:numId w:val="0"/>
        </w:numPr>
        <w:tabs>
          <w:tab w:val="clear" w:pos="1512"/>
          <w:tab w:val="left" w:pos="90"/>
        </w:tabs>
        <w:rPr>
          <w:rFonts w:asciiTheme="majorBidi" w:hAnsiTheme="majorBidi" w:cstheme="majorBidi"/>
          <w:b/>
          <w:bCs/>
          <w:lang w:val="fr-FR"/>
        </w:rPr>
      </w:pPr>
      <w:r w:rsidRPr="008C0DBB">
        <w:rPr>
          <w:rFonts w:asciiTheme="majorBidi" w:hAnsiTheme="majorBidi" w:cstheme="majorBidi"/>
          <w:b/>
          <w:bCs/>
          <w:lang w:val="fr-FR"/>
        </w:rPr>
        <w:t>Directives de Passation des marches de biens, travaux et services (autres que les services de consultants) finances par les prêts de la BIRD, et les dons et crédits de l’IDA aux Emprunteurs de la Banque mondiale, Janvier 2011</w:t>
      </w:r>
      <w:r w:rsidR="009B2302" w:rsidRPr="008C0DBB">
        <w:rPr>
          <w:rFonts w:asciiTheme="majorBidi" w:hAnsiTheme="majorBidi" w:cstheme="majorBidi"/>
          <w:b/>
          <w:bCs/>
          <w:lang w:val="fr-FR"/>
        </w:rPr>
        <w:t> :</w:t>
      </w:r>
    </w:p>
    <w:p w14:paraId="0B4E3180" w14:textId="2AF4F2F0" w:rsidR="005A7E23" w:rsidRPr="008C0DBB" w:rsidRDefault="009B2302" w:rsidP="005A7E23">
      <w:pPr>
        <w:rPr>
          <w:rFonts w:asciiTheme="majorBidi" w:hAnsiTheme="majorBidi" w:cstheme="majorBidi"/>
          <w:b/>
        </w:rPr>
      </w:pPr>
      <w:r w:rsidRPr="008C0DBB">
        <w:rPr>
          <w:rFonts w:asciiTheme="majorBidi" w:hAnsiTheme="majorBidi" w:cstheme="majorBidi"/>
        </w:rPr>
        <w:t>« </w:t>
      </w:r>
      <w:r w:rsidR="005A7E23" w:rsidRPr="008C0DBB">
        <w:rPr>
          <w:rFonts w:asciiTheme="majorBidi" w:hAnsiTheme="majorBidi" w:cstheme="majorBidi"/>
          <w:b/>
        </w:rPr>
        <w:t>Fraude et Corruption</w:t>
      </w:r>
    </w:p>
    <w:tbl>
      <w:tblPr>
        <w:tblW w:w="9630" w:type="dxa"/>
        <w:tblLayout w:type="fixed"/>
        <w:tblLook w:val="0000" w:firstRow="0" w:lastRow="0" w:firstColumn="0" w:lastColumn="0" w:noHBand="0" w:noVBand="0"/>
      </w:tblPr>
      <w:tblGrid>
        <w:gridCol w:w="9630"/>
      </w:tblGrid>
      <w:tr w:rsidR="005A7E23" w:rsidRPr="008C0DBB" w14:paraId="67665EE3" w14:textId="77777777" w:rsidTr="006372B7">
        <w:tc>
          <w:tcPr>
            <w:tcW w:w="9630" w:type="dxa"/>
          </w:tcPr>
          <w:p w14:paraId="5E19F7D2" w14:textId="632A8FA5" w:rsidR="005A7E23" w:rsidRPr="008C0DBB" w:rsidRDefault="00C40CA6" w:rsidP="006372B7">
            <w:pPr>
              <w:pStyle w:val="BodyText"/>
              <w:tabs>
                <w:tab w:val="left" w:pos="576"/>
              </w:tabs>
              <w:rPr>
                <w:rFonts w:asciiTheme="majorBidi" w:hAnsiTheme="majorBidi" w:cstheme="majorBidi"/>
                <w:lang w:val="fr-FR"/>
              </w:rPr>
            </w:pPr>
            <w:r w:rsidRPr="008C0DBB">
              <w:rPr>
                <w:rFonts w:asciiTheme="majorBidi" w:hAnsiTheme="majorBidi" w:cstheme="majorBidi"/>
                <w:lang w:val="fr-FR"/>
              </w:rPr>
              <w:t>1.16</w:t>
            </w:r>
            <w:r w:rsidRPr="008C0DBB">
              <w:rPr>
                <w:rFonts w:asciiTheme="majorBidi" w:hAnsiTheme="majorBidi" w:cstheme="majorBidi"/>
                <w:lang w:val="fr-FR"/>
              </w:rPr>
              <w:tab/>
            </w:r>
            <w:r w:rsidR="005A7E23" w:rsidRPr="008C0DBB">
              <w:rPr>
                <w:rFonts w:asciiTheme="majorBidi" w:hAnsiTheme="majorBidi" w:cstheme="majorBidi"/>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005A7E23" w:rsidRPr="008C0DBB">
              <w:rPr>
                <w:rFonts w:asciiTheme="majorBidi" w:hAnsiTheme="majorBidi" w:cstheme="majorBidi"/>
                <w:szCs w:val="24"/>
                <w:lang w:val="fr-FR"/>
              </w:rPr>
              <w:t xml:space="preserve">agents (déclarés ou non), personnel, </w:t>
            </w:r>
            <w:r w:rsidR="005A7E23" w:rsidRPr="008C0DBB">
              <w:rPr>
                <w:rFonts w:asciiTheme="majorBidi" w:hAnsiTheme="majorBidi" w:cstheme="majorBidi"/>
                <w:lang w:val="fr-FR"/>
              </w:rPr>
              <w:t xml:space="preserve">sous-traitants </w:t>
            </w:r>
            <w:r w:rsidR="005A7E23" w:rsidRPr="008C0DBB">
              <w:rPr>
                <w:rFonts w:asciiTheme="majorBidi" w:hAnsiTheme="majorBidi" w:cstheme="majorBidi"/>
                <w:szCs w:val="24"/>
                <w:lang w:val="fr-FR"/>
              </w:rPr>
              <w:t xml:space="preserve">et fournisseurs </w:t>
            </w:r>
            <w:r w:rsidR="005A7E23" w:rsidRPr="008C0DBB">
              <w:rPr>
                <w:rFonts w:asciiTheme="majorBidi" w:hAnsiTheme="majorBidi" w:cstheme="majorBidi"/>
                <w:lang w:val="fr-FR"/>
              </w:rPr>
              <w:t>d’observer, lors de la passation et de</w:t>
            </w:r>
            <w:r w:rsidR="009B2302" w:rsidRPr="008C0DBB">
              <w:rPr>
                <w:rFonts w:asciiTheme="majorBidi" w:hAnsiTheme="majorBidi" w:cstheme="majorBidi"/>
                <w:lang w:val="fr-FR"/>
              </w:rPr>
              <w:t xml:space="preserve"> </w:t>
            </w:r>
            <w:r w:rsidR="005A7E23" w:rsidRPr="008C0DBB">
              <w:rPr>
                <w:rFonts w:asciiTheme="majorBidi" w:hAnsiTheme="majorBidi" w:cstheme="majorBidi"/>
                <w:lang w:val="fr-FR"/>
              </w:rPr>
              <w:t>l’exécution de ces marchés, les règles d’éthique professionnelle les plus strictes</w:t>
            </w:r>
            <w:r w:rsidR="005A7E23" w:rsidRPr="008C0DBB">
              <w:rPr>
                <w:rStyle w:val="FootnoteReference"/>
                <w:rFonts w:asciiTheme="majorBidi" w:hAnsiTheme="majorBidi" w:cstheme="majorBidi"/>
                <w:lang w:val="fr-FR"/>
              </w:rPr>
              <w:footnoteReference w:id="39"/>
            </w:r>
            <w:r w:rsidR="005A7E23" w:rsidRPr="008C0DBB">
              <w:rPr>
                <w:rFonts w:asciiTheme="majorBidi" w:hAnsiTheme="majorBidi" w:cstheme="majorBidi"/>
                <w:lang w:val="fr-FR"/>
              </w:rPr>
              <w:t xml:space="preserve">. En vertu de ce principe, la Banque </w:t>
            </w:r>
          </w:p>
          <w:p w14:paraId="25452E79" w14:textId="054FD071" w:rsidR="005A7E23" w:rsidRPr="008C0DBB" w:rsidRDefault="005A7E23" w:rsidP="00520988">
            <w:pPr>
              <w:pStyle w:val="BodyText"/>
              <w:numPr>
                <w:ilvl w:val="0"/>
                <w:numId w:val="70"/>
              </w:numPr>
              <w:overflowPunct w:val="0"/>
              <w:autoSpaceDE w:val="0"/>
              <w:autoSpaceDN w:val="0"/>
              <w:adjustRightInd w:val="0"/>
              <w:ind w:left="952"/>
              <w:textAlignment w:val="baseline"/>
              <w:rPr>
                <w:rFonts w:asciiTheme="majorBidi" w:hAnsiTheme="majorBidi" w:cstheme="majorBidi"/>
                <w:szCs w:val="24"/>
                <w:lang w:val="fr-FR"/>
              </w:rPr>
            </w:pPr>
            <w:r w:rsidRPr="008C0DBB">
              <w:rPr>
                <w:rFonts w:asciiTheme="majorBidi" w:hAnsiTheme="majorBidi" w:cstheme="majorBidi"/>
                <w:lang w:val="fr-FR"/>
              </w:rPr>
              <w:t xml:space="preserve">aux fins d’application de la présente disposition, définit </w:t>
            </w:r>
            <w:r w:rsidRPr="008C0DBB">
              <w:rPr>
                <w:rFonts w:asciiTheme="majorBidi" w:hAnsiTheme="majorBidi" w:cstheme="majorBidi"/>
                <w:szCs w:val="24"/>
                <w:lang w:val="fr-FR"/>
              </w:rPr>
              <w:t>comme suit les expressions suivantes</w:t>
            </w:r>
            <w:r w:rsidR="009B2302" w:rsidRPr="008C0DBB">
              <w:rPr>
                <w:rFonts w:asciiTheme="majorBidi" w:hAnsiTheme="majorBidi" w:cstheme="majorBidi"/>
                <w:szCs w:val="24"/>
                <w:lang w:val="fr-FR"/>
              </w:rPr>
              <w:t xml:space="preserve"> :</w:t>
            </w:r>
          </w:p>
          <w:p w14:paraId="6A14A31C" w14:textId="0A7A4E47" w:rsidR="005A7E23" w:rsidRPr="008C0DBB" w:rsidRDefault="005A7E23" w:rsidP="003F116F">
            <w:pPr>
              <w:pStyle w:val="FootnoteText"/>
              <w:spacing w:after="200"/>
              <w:ind w:left="1414" w:hanging="510"/>
              <w:rPr>
                <w:rFonts w:asciiTheme="majorBidi" w:hAnsiTheme="majorBidi" w:cstheme="majorBidi"/>
              </w:rPr>
            </w:pPr>
            <w:r w:rsidRPr="008C0DBB">
              <w:rPr>
                <w:rFonts w:asciiTheme="majorBidi" w:hAnsiTheme="majorBidi" w:cstheme="majorBidi"/>
                <w:sz w:val="24"/>
                <w:szCs w:val="24"/>
              </w:rPr>
              <w:t>(i)</w:t>
            </w:r>
            <w:r w:rsidRPr="008C0DBB">
              <w:rPr>
                <w:rFonts w:asciiTheme="majorBidi" w:hAnsiTheme="majorBidi" w:cstheme="majorBidi"/>
                <w:sz w:val="24"/>
                <w:szCs w:val="24"/>
              </w:rPr>
              <w:tab/>
              <w:t xml:space="preserve">est coupable de </w:t>
            </w:r>
            <w:r w:rsidR="009B2302" w:rsidRPr="008C0DBB">
              <w:rPr>
                <w:rFonts w:asciiTheme="majorBidi" w:hAnsiTheme="majorBidi" w:cstheme="majorBidi"/>
                <w:sz w:val="24"/>
                <w:szCs w:val="24"/>
              </w:rPr>
              <w:t>« </w:t>
            </w:r>
            <w:r w:rsidRPr="008C0DBB">
              <w:rPr>
                <w:rFonts w:asciiTheme="majorBidi" w:hAnsiTheme="majorBidi" w:cstheme="majorBidi"/>
                <w:sz w:val="24"/>
                <w:szCs w:val="24"/>
              </w:rPr>
              <w:t>corruption</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quiconque offre, donne, sollicite ou accepte, directement ou indirectement, un quelconque avantage en vue d’influer indûment sur l’action d’une autre personne ou entité</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le terme</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une autre personne ou entité</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009B2302" w:rsidRPr="008C0DBB">
              <w:rPr>
                <w:rFonts w:asciiTheme="majorBidi" w:hAnsiTheme="majorBidi" w:cstheme="majorBidi"/>
              </w:rPr>
              <w:t> ;</w:t>
            </w:r>
            <w:r w:rsidR="003F116F" w:rsidRPr="008C0DBB">
              <w:rPr>
                <w:rStyle w:val="FootnoteReference"/>
              </w:rPr>
              <w:footnoteReference w:id="40"/>
            </w:r>
            <w:r w:rsidRPr="008C0DBB">
              <w:rPr>
                <w:rFonts w:asciiTheme="majorBidi" w:hAnsiTheme="majorBidi" w:cstheme="majorBidi"/>
              </w:rPr>
              <w:t xml:space="preserve"> </w:t>
            </w:r>
          </w:p>
          <w:p w14:paraId="34C24A21" w14:textId="3439259D" w:rsidR="005A7E23" w:rsidRPr="008C0DBB" w:rsidRDefault="005A7E23" w:rsidP="003F116F">
            <w:pPr>
              <w:tabs>
                <w:tab w:val="left" w:pos="1692"/>
              </w:tabs>
              <w:ind w:left="1414" w:hanging="510"/>
              <w:rPr>
                <w:rFonts w:asciiTheme="majorBidi" w:hAnsiTheme="majorBidi" w:cstheme="majorBidi"/>
              </w:rPr>
            </w:pPr>
            <w:r w:rsidRPr="008C0DBB">
              <w:rPr>
                <w:rFonts w:asciiTheme="majorBidi" w:hAnsiTheme="majorBidi" w:cstheme="majorBidi"/>
              </w:rPr>
              <w:t xml:space="preserve">(ii) </w:t>
            </w:r>
            <w:r w:rsidRPr="008C0DBB">
              <w:rPr>
                <w:rFonts w:asciiTheme="majorBidi" w:hAnsiTheme="majorBidi" w:cstheme="majorBidi"/>
              </w:rPr>
              <w:tab/>
              <w:t xml:space="preserve">se livre </w:t>
            </w:r>
            <w:r w:rsidRPr="008C0DBB">
              <w:rPr>
                <w:rFonts w:asciiTheme="majorBidi" w:hAnsiTheme="majorBidi" w:cstheme="majorBidi"/>
                <w:color w:val="000000"/>
              </w:rPr>
              <w:t xml:space="preserve">à des </w:t>
            </w:r>
            <w:r w:rsidR="009B2302" w:rsidRPr="008C0DBB">
              <w:rPr>
                <w:rFonts w:asciiTheme="majorBidi" w:hAnsiTheme="majorBidi" w:cstheme="majorBidi"/>
                <w:color w:val="000000"/>
              </w:rPr>
              <w:t>« </w:t>
            </w:r>
            <w:r w:rsidRPr="008C0DBB">
              <w:rPr>
                <w:rFonts w:asciiTheme="majorBidi" w:hAnsiTheme="majorBidi" w:cstheme="majorBidi"/>
                <w:color w:val="000000"/>
              </w:rPr>
              <w:t>manœuvres frauduleuses</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quiconque agit, ou dénature des faits, délibérément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ou par négligence grave,</w:t>
            </w:r>
            <w:r w:rsidRPr="008C0DBB">
              <w:rPr>
                <w:rFonts w:asciiTheme="majorBidi" w:hAnsiTheme="majorBidi" w:cstheme="majorBidi"/>
                <w:b/>
                <w:i/>
                <w:color w:val="000000"/>
              </w:rPr>
              <w:t xml:space="preserve"> </w:t>
            </w:r>
            <w:r w:rsidRPr="008C0DBB">
              <w:rPr>
                <w:rFonts w:asciiTheme="majorBidi" w:hAnsiTheme="majorBidi" w:cstheme="majorBidi"/>
                <w:color w:val="000000"/>
              </w:rPr>
              <w:t>ou tente d’induire en erreur une personne</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 xml:space="preserve">ou une entité afin d’en retirer un avantage financier ou de toute autre nature, ou se dérober à une obligation </w:t>
            </w:r>
            <w:r w:rsidRPr="008C0DBB">
              <w:rPr>
                <w:rFonts w:asciiTheme="majorBidi" w:hAnsiTheme="majorBidi" w:cstheme="majorBidi"/>
              </w:rPr>
              <w:t>(le terme</w:t>
            </w:r>
            <w:r w:rsidR="009B2302" w:rsidRPr="008C0DBB">
              <w:rPr>
                <w:rFonts w:asciiTheme="majorBidi" w:hAnsiTheme="majorBidi" w:cstheme="majorBidi"/>
              </w:rPr>
              <w:t xml:space="preserve"> « </w:t>
            </w:r>
            <w:r w:rsidRPr="008C0DBB">
              <w:rPr>
                <w:rFonts w:asciiTheme="majorBidi" w:hAnsiTheme="majorBidi" w:cstheme="majorBidi"/>
                <w:color w:val="000000"/>
              </w:rPr>
              <w:t>personne</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 xml:space="preserve">ou </w:t>
            </w:r>
            <w:r w:rsidR="009B2302" w:rsidRPr="008C0DBB">
              <w:rPr>
                <w:rFonts w:asciiTheme="majorBidi" w:hAnsiTheme="majorBidi" w:cstheme="majorBidi"/>
                <w:color w:val="000000"/>
              </w:rPr>
              <w:t>« </w:t>
            </w:r>
            <w:r w:rsidRPr="008C0DBB">
              <w:rPr>
                <w:rFonts w:asciiTheme="majorBidi" w:hAnsiTheme="majorBidi" w:cstheme="majorBidi"/>
                <w:color w:val="000000"/>
              </w:rPr>
              <w:t>entité</w:t>
            </w:r>
            <w:r w:rsidR="009B2302" w:rsidRPr="008C0DBB">
              <w:rPr>
                <w:rFonts w:asciiTheme="majorBidi" w:hAnsiTheme="majorBidi" w:cstheme="majorBidi"/>
              </w:rPr>
              <w:t> »</w:t>
            </w:r>
            <w:r w:rsidRPr="008C0DBB">
              <w:rPr>
                <w:rFonts w:asciiTheme="majorBidi" w:hAnsiTheme="majorBidi" w:cstheme="majorBidi"/>
              </w:rPr>
              <w:t xml:space="preserve"> fait référence à un agent public agissant dans le cadre de l’attribution ou de l’exécution d’un marché public</w:t>
            </w:r>
            <w:r w:rsidR="009B2302" w:rsidRPr="008C0DBB">
              <w:rPr>
                <w:rFonts w:asciiTheme="majorBidi" w:hAnsiTheme="majorBidi" w:cstheme="majorBidi"/>
              </w:rPr>
              <w:t> ;</w:t>
            </w:r>
            <w:r w:rsidRPr="008C0DBB">
              <w:rPr>
                <w:rFonts w:asciiTheme="majorBidi" w:hAnsiTheme="majorBidi" w:cstheme="majorBidi"/>
              </w:rPr>
              <w:t xml:space="preserve"> les termes </w:t>
            </w:r>
            <w:r w:rsidR="009B2302" w:rsidRPr="008C0DBB">
              <w:rPr>
                <w:rFonts w:asciiTheme="majorBidi" w:hAnsiTheme="majorBidi" w:cstheme="majorBidi"/>
              </w:rPr>
              <w:t>« </w:t>
            </w:r>
            <w:r w:rsidRPr="008C0DBB">
              <w:rPr>
                <w:rFonts w:asciiTheme="majorBidi" w:hAnsiTheme="majorBidi" w:cstheme="majorBidi"/>
              </w:rPr>
              <w:t>avantage</w:t>
            </w:r>
            <w:r w:rsidR="009B2302" w:rsidRPr="008C0DBB">
              <w:rPr>
                <w:rFonts w:asciiTheme="majorBidi" w:hAnsiTheme="majorBidi" w:cstheme="majorBidi"/>
              </w:rPr>
              <w:t> »</w:t>
            </w:r>
            <w:r w:rsidRPr="008C0DBB">
              <w:rPr>
                <w:rFonts w:asciiTheme="majorBidi" w:hAnsiTheme="majorBidi" w:cstheme="majorBidi"/>
              </w:rPr>
              <w:t xml:space="preserve"> et </w:t>
            </w:r>
            <w:r w:rsidR="009B2302" w:rsidRPr="008C0DBB">
              <w:rPr>
                <w:rFonts w:asciiTheme="majorBidi" w:hAnsiTheme="majorBidi" w:cstheme="majorBidi"/>
              </w:rPr>
              <w:t>« </w:t>
            </w:r>
            <w:r w:rsidRPr="008C0DBB">
              <w:rPr>
                <w:rFonts w:asciiTheme="majorBidi" w:hAnsiTheme="majorBidi" w:cstheme="majorBidi"/>
              </w:rPr>
              <w:t>obligation</w:t>
            </w:r>
            <w:r w:rsidR="009B2302" w:rsidRPr="008C0DBB">
              <w:rPr>
                <w:rFonts w:asciiTheme="majorBidi" w:hAnsiTheme="majorBidi" w:cstheme="majorBidi"/>
              </w:rPr>
              <w:t> »</w:t>
            </w:r>
            <w:r w:rsidRPr="008C0DBB">
              <w:rPr>
                <w:rFonts w:asciiTheme="majorBidi" w:hAnsiTheme="majorBidi" w:cstheme="majorBidi"/>
              </w:rPr>
              <w:t xml:space="preserve"> se réfèrent au processus d’attribution ou à l’exécution du marché, et le terme </w:t>
            </w:r>
            <w:r w:rsidR="009B2302" w:rsidRPr="008C0DBB">
              <w:rPr>
                <w:rFonts w:asciiTheme="majorBidi" w:hAnsiTheme="majorBidi" w:cstheme="majorBidi"/>
              </w:rPr>
              <w:t>« </w:t>
            </w:r>
            <w:r w:rsidRPr="008C0DBB">
              <w:rPr>
                <w:rFonts w:asciiTheme="majorBidi" w:hAnsiTheme="majorBidi" w:cstheme="majorBidi"/>
              </w:rPr>
              <w:t>agit</w:t>
            </w:r>
            <w:r w:rsidR="009B2302" w:rsidRPr="008C0DBB">
              <w:rPr>
                <w:rFonts w:asciiTheme="majorBidi" w:hAnsiTheme="majorBidi" w:cstheme="majorBidi"/>
              </w:rPr>
              <w:t> »</w:t>
            </w:r>
            <w:r w:rsidRPr="008C0DBB">
              <w:rPr>
                <w:rFonts w:asciiTheme="majorBidi" w:hAnsiTheme="majorBidi" w:cstheme="majorBidi"/>
              </w:rPr>
              <w:t xml:space="preserve"> se réfère à</w:t>
            </w:r>
            <w:r w:rsidR="009B2302" w:rsidRPr="008C0DBB">
              <w:rPr>
                <w:rFonts w:asciiTheme="majorBidi" w:hAnsiTheme="majorBidi" w:cstheme="majorBidi"/>
              </w:rPr>
              <w:t xml:space="preserve"> </w:t>
            </w:r>
            <w:r w:rsidRPr="008C0DBB">
              <w:rPr>
                <w:rFonts w:asciiTheme="majorBidi" w:hAnsiTheme="majorBidi" w:cstheme="majorBidi"/>
              </w:rPr>
              <w:t xml:space="preserve">toute </w:t>
            </w:r>
            <w:r w:rsidRPr="008C0DBB">
              <w:rPr>
                <w:rFonts w:asciiTheme="majorBidi" w:hAnsiTheme="majorBidi" w:cstheme="majorBidi"/>
              </w:rPr>
              <w:lastRenderedPageBreak/>
              <w:t>action ou omission destinée à influer sur l’attribution du marché ou son exécution)</w:t>
            </w:r>
            <w:r w:rsidR="009B2302" w:rsidRPr="008C0DBB">
              <w:rPr>
                <w:rFonts w:asciiTheme="majorBidi" w:hAnsiTheme="majorBidi" w:cstheme="majorBidi"/>
              </w:rPr>
              <w:t> ;</w:t>
            </w:r>
            <w:r w:rsidR="003F116F" w:rsidRPr="008C0DBB">
              <w:rPr>
                <w:rStyle w:val="FootnoteReference"/>
              </w:rPr>
              <w:footnoteReference w:id="41"/>
            </w:r>
          </w:p>
          <w:p w14:paraId="1CA2AF7A" w14:textId="3474E9DB" w:rsidR="005A7E23" w:rsidRPr="008C0DBB" w:rsidRDefault="005A7E23" w:rsidP="003F116F">
            <w:pPr>
              <w:tabs>
                <w:tab w:val="left" w:pos="1692"/>
              </w:tabs>
              <w:ind w:left="1414" w:hanging="510"/>
              <w:rPr>
                <w:rFonts w:asciiTheme="majorBidi" w:hAnsiTheme="majorBidi" w:cstheme="majorBidi"/>
              </w:rPr>
            </w:pPr>
            <w:r w:rsidRPr="008C0DBB">
              <w:rPr>
                <w:rFonts w:asciiTheme="majorBidi" w:hAnsiTheme="majorBidi" w:cstheme="majorBidi"/>
                <w:color w:val="000000"/>
              </w:rPr>
              <w:t>(iii)</w:t>
            </w:r>
            <w:r w:rsidRPr="008C0DBB">
              <w:rPr>
                <w:rFonts w:asciiTheme="majorBidi" w:hAnsiTheme="majorBidi" w:cstheme="majorBidi"/>
                <w:color w:val="000000"/>
              </w:rPr>
              <w:tab/>
              <w:t>se livrent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à des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manœuvres collusoires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les personnes ou entités qui s’entendent afin d’atteindre un objectif illicite, notamment en influant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indûment sur</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l’action d’autres personnes ou entités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personnes ou entités</w:t>
            </w:r>
            <w:r w:rsidR="009B2302" w:rsidRPr="008C0DBB">
              <w:rPr>
                <w:rFonts w:asciiTheme="majorBidi" w:hAnsiTheme="majorBidi" w:cstheme="majorBidi"/>
              </w:rPr>
              <w:t> »</w:t>
            </w:r>
            <w:r w:rsidRPr="008C0DBB">
              <w:rPr>
                <w:rFonts w:asciiTheme="majorBidi" w:hAnsiTheme="majorBidi" w:cstheme="majorBidi"/>
              </w:rPr>
              <w:t xml:space="preserve"> fait référence à toutes les personnes ou entités qui participent au processus d’attribution des marchés, soit</w:t>
            </w:r>
            <w:r w:rsidR="009B2302" w:rsidRPr="008C0DBB">
              <w:rPr>
                <w:rFonts w:asciiTheme="majorBidi" w:hAnsiTheme="majorBidi" w:cstheme="majorBidi"/>
              </w:rPr>
              <w:t xml:space="preserve"> </w:t>
            </w:r>
            <w:r w:rsidRPr="008C0DBB">
              <w:rPr>
                <w:rFonts w:asciiTheme="majorBidi" w:hAnsiTheme="majorBidi" w:cstheme="majorBidi"/>
              </w:rPr>
              <w:t>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w:t>
            </w:r>
            <w:r w:rsidR="009B2302" w:rsidRPr="008C0DBB">
              <w:rPr>
                <w:rFonts w:asciiTheme="majorBidi" w:hAnsiTheme="majorBidi" w:cstheme="majorBidi"/>
              </w:rPr>
              <w:t xml:space="preserve"> ;</w:t>
            </w:r>
            <w:r w:rsidR="003F116F" w:rsidRPr="008C0DBB">
              <w:rPr>
                <w:rStyle w:val="FootnoteReference"/>
                <w:sz w:val="23"/>
                <w:szCs w:val="23"/>
              </w:rPr>
              <w:footnoteReference w:id="42"/>
            </w:r>
          </w:p>
          <w:p w14:paraId="2832ACD8" w14:textId="734582C4" w:rsidR="005A7E23" w:rsidRPr="008C0DBB" w:rsidRDefault="005A7E23" w:rsidP="003F116F">
            <w:pPr>
              <w:tabs>
                <w:tab w:val="left" w:pos="1692"/>
              </w:tabs>
              <w:ind w:left="1414" w:hanging="510"/>
              <w:rPr>
                <w:rFonts w:asciiTheme="majorBidi" w:hAnsiTheme="majorBidi" w:cstheme="majorBidi"/>
              </w:rPr>
            </w:pPr>
            <w:r w:rsidRPr="008C0DBB">
              <w:rPr>
                <w:rFonts w:asciiTheme="majorBidi" w:hAnsiTheme="majorBidi" w:cstheme="majorBidi"/>
              </w:rPr>
              <w:t xml:space="preserve">(iv) </w:t>
            </w:r>
            <w:r w:rsidRPr="008C0DBB">
              <w:rPr>
                <w:rFonts w:asciiTheme="majorBidi" w:hAnsiTheme="majorBidi" w:cstheme="majorBidi"/>
              </w:rPr>
              <w:tab/>
              <w:t>se livre</w:t>
            </w:r>
            <w:r w:rsidR="009B2302" w:rsidRPr="008C0DBB">
              <w:rPr>
                <w:rFonts w:asciiTheme="majorBidi" w:hAnsiTheme="majorBidi" w:cstheme="majorBidi"/>
              </w:rPr>
              <w:t xml:space="preserve"> </w:t>
            </w:r>
            <w:r w:rsidRPr="008C0DBB">
              <w:rPr>
                <w:rFonts w:asciiTheme="majorBidi" w:hAnsiTheme="majorBidi" w:cstheme="majorBidi"/>
              </w:rPr>
              <w:t>à des</w:t>
            </w:r>
            <w:r w:rsidR="009B2302" w:rsidRPr="008C0DBB">
              <w:rPr>
                <w:rFonts w:asciiTheme="majorBidi" w:hAnsiTheme="majorBidi" w:cstheme="majorBidi"/>
              </w:rPr>
              <w:t xml:space="preserve"> « </w:t>
            </w:r>
            <w:r w:rsidRPr="008C0DBB">
              <w:rPr>
                <w:rFonts w:asciiTheme="majorBidi" w:hAnsiTheme="majorBidi" w:cstheme="majorBidi"/>
              </w:rPr>
              <w:t>manœuvres coercitives</w:t>
            </w:r>
            <w:r w:rsidR="009B2302" w:rsidRPr="008C0DBB">
              <w:rPr>
                <w:rFonts w:asciiTheme="majorBidi" w:hAnsiTheme="majorBidi" w:cstheme="majorBidi"/>
              </w:rPr>
              <w:t> »</w:t>
            </w:r>
            <w:r w:rsidRPr="008C0DBB">
              <w:rPr>
                <w:rFonts w:asciiTheme="majorBidi" w:hAnsiTheme="majorBidi" w:cstheme="majorBidi"/>
              </w:rPr>
              <w:t xml:space="preserve"> quiconque nuit ou porte préjudice, ou menace de nuire ou de porter préjudice, directement ou indirectement, à une personne ou à ses biens en vue d’en influer indûment les actions</w:t>
            </w:r>
            <w:r w:rsidR="009B2302" w:rsidRPr="008C0DBB">
              <w:rPr>
                <w:rFonts w:asciiTheme="majorBidi" w:hAnsiTheme="majorBidi" w:cstheme="majorBidi"/>
              </w:rPr>
              <w:t xml:space="preserve">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w:t>
            </w:r>
            <w:r w:rsidR="009B2302" w:rsidRPr="008C0DBB">
              <w:rPr>
                <w:rFonts w:asciiTheme="majorBidi" w:hAnsiTheme="majorBidi" w:cstheme="majorBidi"/>
              </w:rPr>
              <w:t> »</w:t>
            </w:r>
            <w:r w:rsidRPr="008C0DBB">
              <w:rPr>
                <w:rFonts w:asciiTheme="majorBidi" w:hAnsiTheme="majorBidi" w:cstheme="majorBidi"/>
              </w:rPr>
              <w:t xml:space="preserve"> fait référence à toute personne</w:t>
            </w:r>
            <w:r w:rsidR="009B2302" w:rsidRPr="008C0DBB">
              <w:rPr>
                <w:rFonts w:asciiTheme="majorBidi" w:hAnsiTheme="majorBidi" w:cstheme="majorBidi"/>
              </w:rPr>
              <w:t xml:space="preserve"> </w:t>
            </w:r>
            <w:r w:rsidRPr="008C0DBB">
              <w:rPr>
                <w:rFonts w:asciiTheme="majorBidi" w:hAnsiTheme="majorBidi" w:cstheme="majorBidi"/>
              </w:rPr>
              <w:t>qui participe au processus d’attribution des marchés ou à leur exécution)</w:t>
            </w:r>
            <w:r w:rsidR="009B2302" w:rsidRPr="008C0DBB">
              <w:rPr>
                <w:rFonts w:asciiTheme="majorBidi" w:hAnsiTheme="majorBidi" w:cstheme="majorBidi"/>
              </w:rPr>
              <w:t> ;</w:t>
            </w:r>
            <w:r w:rsidR="003F116F" w:rsidRPr="008C0DBB">
              <w:rPr>
                <w:rStyle w:val="FootnoteReference"/>
              </w:rPr>
              <w:footnoteReference w:id="43"/>
            </w:r>
            <w:r w:rsidRPr="008C0DBB">
              <w:rPr>
                <w:rFonts w:asciiTheme="majorBidi" w:hAnsiTheme="majorBidi" w:cstheme="majorBidi"/>
              </w:rPr>
              <w:t xml:space="preserve"> et</w:t>
            </w:r>
          </w:p>
          <w:p w14:paraId="3B1DA5EC" w14:textId="232D12B4" w:rsidR="005A7E23" w:rsidRPr="008C0DBB" w:rsidRDefault="005A7E23" w:rsidP="00F827DB">
            <w:pPr>
              <w:tabs>
                <w:tab w:val="left" w:pos="1692"/>
              </w:tabs>
              <w:ind w:left="1414" w:hanging="510"/>
              <w:rPr>
                <w:rFonts w:asciiTheme="majorBidi" w:hAnsiTheme="majorBidi" w:cstheme="majorBidi"/>
                <w:color w:val="000000"/>
              </w:rPr>
            </w:pPr>
            <w:r w:rsidRPr="008C0DBB">
              <w:rPr>
                <w:rFonts w:asciiTheme="majorBidi" w:hAnsiTheme="majorBidi" w:cstheme="majorBidi"/>
                <w:color w:val="000000"/>
              </w:rPr>
              <w:t xml:space="preserve">(v) </w:t>
            </w:r>
            <w:r w:rsidRPr="008C0DBB">
              <w:rPr>
                <w:rFonts w:asciiTheme="majorBidi" w:hAnsiTheme="majorBidi" w:cstheme="majorBidi"/>
                <w:color w:val="000000"/>
              </w:rPr>
              <w:tab/>
              <w:t xml:space="preserve">et se livre à des </w:t>
            </w:r>
            <w:r w:rsidR="009B2302" w:rsidRPr="008C0DBB">
              <w:rPr>
                <w:rFonts w:asciiTheme="majorBidi" w:hAnsiTheme="majorBidi" w:cstheme="majorBidi"/>
                <w:color w:val="000000"/>
              </w:rPr>
              <w:t>« </w:t>
            </w:r>
            <w:r w:rsidRPr="008C0DBB">
              <w:rPr>
                <w:rFonts w:asciiTheme="majorBidi" w:hAnsiTheme="majorBidi" w:cstheme="majorBidi"/>
                <w:color w:val="000000"/>
              </w:rPr>
              <w:t>manœuvres obstructives</w:t>
            </w:r>
            <w:r w:rsidR="009B2302" w:rsidRPr="008C0DBB">
              <w:rPr>
                <w:rFonts w:asciiTheme="majorBidi" w:hAnsiTheme="majorBidi" w:cstheme="majorBidi"/>
                <w:color w:val="000000"/>
              </w:rPr>
              <w:t> »</w:t>
            </w:r>
          </w:p>
          <w:p w14:paraId="7B732533" w14:textId="4148FF71" w:rsidR="005A7E23" w:rsidRPr="008C0DBB" w:rsidRDefault="005A7E23" w:rsidP="00021D8C">
            <w:pPr>
              <w:ind w:left="2030" w:hanging="608"/>
              <w:rPr>
                <w:rFonts w:asciiTheme="majorBidi" w:hAnsiTheme="majorBidi" w:cstheme="majorBidi"/>
                <w:color w:val="000000"/>
              </w:rPr>
            </w:pPr>
            <w:r w:rsidRPr="008C0DBB">
              <w:rPr>
                <w:rFonts w:asciiTheme="majorBidi" w:hAnsiTheme="majorBidi" w:cstheme="majorBidi"/>
                <w:color w:val="000000"/>
              </w:rPr>
              <w:t>(</w:t>
            </w:r>
            <w:proofErr w:type="spellStart"/>
            <w:r w:rsidRPr="008C0DBB">
              <w:rPr>
                <w:rFonts w:asciiTheme="majorBidi" w:hAnsiTheme="majorBidi" w:cstheme="majorBidi"/>
                <w:color w:val="000000"/>
              </w:rPr>
              <w:t>aa</w:t>
            </w:r>
            <w:proofErr w:type="spellEnd"/>
            <w:r w:rsidRPr="008C0DBB">
              <w:rPr>
                <w:rFonts w:asciiTheme="majorBidi" w:hAnsiTheme="majorBidi" w:cstheme="majorBidi"/>
                <w:color w:val="000000"/>
              </w:rPr>
              <w:t>)</w:t>
            </w:r>
            <w:r w:rsidRPr="008C0DBB">
              <w:rPr>
                <w:rFonts w:asciiTheme="majorBidi" w:hAnsiTheme="majorBidi" w:cstheme="majorBidi"/>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 bien</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menace,</w:t>
            </w:r>
            <w:r w:rsidRPr="008C0DBB">
              <w:rPr>
                <w:rFonts w:asciiTheme="majorBidi" w:hAnsiTheme="majorBidi" w:cstheme="majorBidi"/>
                <w:b/>
                <w:color w:val="000000"/>
              </w:rPr>
              <w:t xml:space="preserve"> </w:t>
            </w:r>
            <w:r w:rsidRPr="008C0DBB">
              <w:rPr>
                <w:rFonts w:asciiTheme="majorBidi" w:hAnsiTheme="majorBidi" w:cstheme="majorBidi"/>
                <w:color w:val="000000"/>
              </w:rPr>
              <w:t>harcèle ou intimide quelqu’un aux fins de l’empêcher de faire part d’informations relatives à cette enquête, ou bien de poursuivre l’enquête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w:t>
            </w:r>
            <w:r w:rsidR="009B2302" w:rsidRPr="008C0DBB">
              <w:rPr>
                <w:rFonts w:asciiTheme="majorBidi" w:hAnsiTheme="majorBidi" w:cstheme="majorBidi"/>
                <w:color w:val="000000"/>
              </w:rPr>
              <w:t xml:space="preserve">  </w:t>
            </w:r>
          </w:p>
          <w:p w14:paraId="0B6706E6" w14:textId="302C023E" w:rsidR="005A7E23" w:rsidRPr="008C0DBB" w:rsidRDefault="005A7E23" w:rsidP="00021D8C">
            <w:pPr>
              <w:tabs>
                <w:tab w:val="left" w:pos="576"/>
              </w:tabs>
              <w:ind w:left="2030" w:hanging="608"/>
              <w:jc w:val="left"/>
              <w:rPr>
                <w:rFonts w:asciiTheme="majorBidi" w:hAnsiTheme="majorBidi" w:cstheme="majorBidi"/>
              </w:rPr>
            </w:pPr>
            <w:r w:rsidRPr="008C0DBB">
              <w:rPr>
                <w:rFonts w:asciiTheme="majorBidi" w:hAnsiTheme="majorBidi" w:cstheme="majorBidi"/>
                <w:color w:val="000000"/>
              </w:rPr>
              <w:t>(</w:t>
            </w:r>
            <w:proofErr w:type="spellStart"/>
            <w:r w:rsidRPr="008C0DBB">
              <w:rPr>
                <w:rFonts w:asciiTheme="majorBidi" w:hAnsiTheme="majorBidi" w:cstheme="majorBidi"/>
                <w:color w:val="000000"/>
              </w:rPr>
              <w:t>bb</w:t>
            </w:r>
            <w:proofErr w:type="spellEnd"/>
            <w:r w:rsidRPr="008C0DBB">
              <w:rPr>
                <w:rFonts w:asciiTheme="majorBidi" w:hAnsiTheme="majorBidi" w:cstheme="majorBidi"/>
                <w:color w:val="000000"/>
              </w:rPr>
              <w:t xml:space="preserve">) </w:t>
            </w:r>
            <w:r w:rsidRPr="008C0DBB">
              <w:rPr>
                <w:rFonts w:asciiTheme="majorBidi" w:hAnsiTheme="majorBidi" w:cstheme="majorBidi"/>
                <w:color w:val="000000"/>
              </w:rPr>
              <w:tab/>
              <w:t>celui qui entrave délibérément l’exercice par la Banque de son droit d’examen tel que stipulé au paragraphe 1.16 (e) ci-dessous</w:t>
            </w:r>
            <w:r w:rsidR="009B2302" w:rsidRPr="008C0DBB">
              <w:rPr>
                <w:rFonts w:asciiTheme="majorBidi" w:hAnsiTheme="majorBidi" w:cstheme="majorBidi"/>
              </w:rPr>
              <w:t> ;</w:t>
            </w:r>
            <w:r w:rsidRPr="008C0DBB">
              <w:rPr>
                <w:rFonts w:asciiTheme="majorBidi" w:hAnsiTheme="majorBidi" w:cstheme="majorBidi"/>
              </w:rPr>
              <w:t xml:space="preserve"> et</w:t>
            </w:r>
          </w:p>
          <w:p w14:paraId="0A80524A" w14:textId="45417E29" w:rsidR="005A7E23" w:rsidRPr="008C0DBB" w:rsidRDefault="005A7E23" w:rsidP="00520988">
            <w:pPr>
              <w:pStyle w:val="BodyText"/>
              <w:numPr>
                <w:ilvl w:val="0"/>
                <w:numId w:val="70"/>
              </w:numPr>
              <w:tabs>
                <w:tab w:val="left" w:pos="576"/>
              </w:tabs>
              <w:overflowPunct w:val="0"/>
              <w:autoSpaceDE w:val="0"/>
              <w:autoSpaceDN w:val="0"/>
              <w:adjustRightInd w:val="0"/>
              <w:spacing w:after="480"/>
              <w:ind w:left="952" w:hanging="376"/>
              <w:textAlignment w:val="baseline"/>
              <w:rPr>
                <w:rFonts w:asciiTheme="majorBidi" w:hAnsiTheme="majorBidi" w:cstheme="majorBidi"/>
                <w:lang w:val="fr-FR"/>
              </w:rPr>
            </w:pPr>
            <w:r w:rsidRPr="008C0DBB">
              <w:rPr>
                <w:rFonts w:asciiTheme="majorBidi" w:hAnsiTheme="majorBidi" w:cstheme="majorBidi"/>
                <w:lang w:val="fr-FR"/>
              </w:rPr>
              <w:t>rejettera la proposition d’attribution du marché si elle établit que le soumissionnaire auquel il est recommandé d’attribuer le marché est coupable de corruption, directement ou par l’intermédiaire d’un agent, ou s’est</w:t>
            </w:r>
            <w:r w:rsidR="009B2302" w:rsidRPr="008C0DBB">
              <w:rPr>
                <w:rFonts w:asciiTheme="majorBidi" w:hAnsiTheme="majorBidi" w:cstheme="majorBidi"/>
                <w:lang w:val="fr-FR"/>
              </w:rPr>
              <w:t xml:space="preserve"> </w:t>
            </w:r>
            <w:r w:rsidRPr="008C0DBB">
              <w:rPr>
                <w:rFonts w:asciiTheme="majorBidi" w:hAnsiTheme="majorBidi" w:cstheme="majorBidi"/>
                <w:lang w:val="fr-FR"/>
              </w:rPr>
              <w:t xml:space="preserve">livré à des manœuvres frauduleuses, </w:t>
            </w:r>
            <w:r w:rsidRPr="008C0DBB">
              <w:rPr>
                <w:rFonts w:asciiTheme="majorBidi" w:hAnsiTheme="majorBidi" w:cstheme="majorBidi"/>
                <w:lang w:val="fr-FR"/>
              </w:rPr>
              <w:lastRenderedPageBreak/>
              <w:t>collusoires, coercitives ou obstructives en vue de l’obtention de ce marché</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p>
          <w:p w14:paraId="77E1A537" w14:textId="6A99767E" w:rsidR="005A7E23" w:rsidRPr="008C0DBB" w:rsidRDefault="005A7E23" w:rsidP="00520988">
            <w:pPr>
              <w:pStyle w:val="BodyText"/>
              <w:numPr>
                <w:ilvl w:val="0"/>
                <w:numId w:val="70"/>
              </w:numPr>
              <w:tabs>
                <w:tab w:val="left" w:pos="576"/>
              </w:tabs>
              <w:overflowPunct w:val="0"/>
              <w:autoSpaceDE w:val="0"/>
              <w:autoSpaceDN w:val="0"/>
              <w:adjustRightInd w:val="0"/>
              <w:ind w:left="966" w:hanging="372"/>
              <w:textAlignment w:val="baseline"/>
              <w:rPr>
                <w:rFonts w:asciiTheme="majorBidi" w:hAnsiTheme="majorBidi" w:cstheme="majorBidi"/>
                <w:lang w:val="fr-FR"/>
              </w:rPr>
            </w:pPr>
            <w:r w:rsidRPr="008C0DBB">
              <w:rPr>
                <w:rFonts w:asciiTheme="majorBidi" w:hAnsiTheme="majorBidi" w:cstheme="majorBidi"/>
                <w:lang w:val="fr-FR"/>
              </w:rPr>
              <w:t>déclarera la passation du marché non-conforme et annulera la fraction du prêt allouée à celui-ci 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w:t>
            </w:r>
            <w:r w:rsidR="009B2302" w:rsidRPr="008C0DBB">
              <w:rPr>
                <w:rFonts w:asciiTheme="majorBidi" w:hAnsiTheme="majorBidi" w:cstheme="majorBidi"/>
                <w:lang w:val="fr-FR"/>
              </w:rPr>
              <w:t> ;</w:t>
            </w:r>
          </w:p>
          <w:p w14:paraId="268C21FF" w14:textId="2871709C" w:rsidR="005A7E23" w:rsidRPr="008C0DBB" w:rsidRDefault="005A7E23" w:rsidP="00520988">
            <w:pPr>
              <w:pStyle w:val="BodyText"/>
              <w:numPr>
                <w:ilvl w:val="0"/>
                <w:numId w:val="70"/>
              </w:numPr>
              <w:tabs>
                <w:tab w:val="left" w:pos="576"/>
              </w:tabs>
              <w:overflowPunct w:val="0"/>
              <w:autoSpaceDE w:val="0"/>
              <w:autoSpaceDN w:val="0"/>
              <w:adjustRightInd w:val="0"/>
              <w:ind w:left="966" w:hanging="372"/>
              <w:textAlignment w:val="baseline"/>
              <w:rPr>
                <w:rFonts w:asciiTheme="majorBidi" w:hAnsiTheme="majorBidi" w:cstheme="majorBidi"/>
                <w:szCs w:val="24"/>
                <w:lang w:val="fr-FR"/>
              </w:rPr>
            </w:pPr>
            <w:r w:rsidRPr="008C0DBB">
              <w:rPr>
                <w:rFonts w:asciiTheme="majorBidi" w:hAnsiTheme="majorBidi" w:cstheme="majorBidi"/>
                <w:lang w:val="fr-FR"/>
              </w:rPr>
              <w:t xml:space="preserve">sanctionnera une entreprise </w:t>
            </w:r>
            <w:r w:rsidRPr="008C0DBB">
              <w:rPr>
                <w:rFonts w:asciiTheme="majorBidi" w:hAnsiTheme="majorBidi" w:cstheme="majorBidi"/>
                <w:szCs w:val="24"/>
                <w:lang w:val="fr-FR"/>
              </w:rPr>
              <w:t>ou un individu, à tout moment et conformément aux procédures de sanctions de la Banque</w:t>
            </w:r>
            <w:r w:rsidR="00056669" w:rsidRPr="008C0DBB">
              <w:rPr>
                <w:rStyle w:val="FootnoteReference"/>
                <w:lang w:val="fr-FR"/>
              </w:rPr>
              <w:footnoteReference w:id="44"/>
            </w:r>
            <w:r w:rsidRPr="008C0DBB">
              <w:rPr>
                <w:rFonts w:asciiTheme="majorBidi" w:hAnsiTheme="majorBidi" w:cstheme="majorBidi"/>
                <w:szCs w:val="24"/>
                <w:lang w:val="fr-FR"/>
              </w:rPr>
              <w:t>, y compris en déclarant publiquement l’exclusion de l’entreprise ou de l’individu pour une période indéfinie ou déterminée (i) de toute attribution des marchés financés par la Banque, et (ii)</w:t>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de toute désignation</w:t>
            </w:r>
            <w:r w:rsidRPr="008C0DBB">
              <w:rPr>
                <w:rStyle w:val="FootnoteReference"/>
                <w:rFonts w:asciiTheme="majorBidi" w:hAnsiTheme="majorBidi" w:cstheme="majorBidi"/>
                <w:szCs w:val="24"/>
                <w:lang w:val="fr-FR"/>
              </w:rPr>
              <w:footnoteReference w:id="45"/>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comme sous-traitant, consultant, fabricant ou fournisseur de biens ou prestataire de services d’une entreprise par ailleurs éligible à l’attribution d’un marché financé par la Banque</w:t>
            </w:r>
            <w:r w:rsidR="009B2302" w:rsidRPr="008C0DBB">
              <w:rPr>
                <w:rFonts w:asciiTheme="majorBidi" w:hAnsiTheme="majorBidi" w:cstheme="majorBidi"/>
                <w:szCs w:val="24"/>
                <w:lang w:val="fr-FR"/>
              </w:rPr>
              <w:t> ;</w:t>
            </w:r>
            <w:r w:rsidRPr="008C0DBB">
              <w:rPr>
                <w:rFonts w:asciiTheme="majorBidi" w:hAnsiTheme="majorBidi" w:cstheme="majorBidi"/>
                <w:szCs w:val="24"/>
                <w:lang w:val="fr-FR"/>
              </w:rPr>
              <w:t xml:space="preserve"> </w:t>
            </w:r>
          </w:p>
          <w:p w14:paraId="69010695" w14:textId="28F5E4A9" w:rsidR="005A7E23" w:rsidRPr="008C0DBB" w:rsidRDefault="005A7E23" w:rsidP="00520988">
            <w:pPr>
              <w:pStyle w:val="BodyText"/>
              <w:numPr>
                <w:ilvl w:val="0"/>
                <w:numId w:val="70"/>
              </w:numPr>
              <w:tabs>
                <w:tab w:val="left" w:pos="576"/>
              </w:tabs>
              <w:overflowPunct w:val="0"/>
              <w:autoSpaceDE w:val="0"/>
              <w:autoSpaceDN w:val="0"/>
              <w:adjustRightInd w:val="0"/>
              <w:ind w:left="966" w:hanging="372"/>
              <w:textAlignment w:val="baseline"/>
              <w:rPr>
                <w:rFonts w:asciiTheme="majorBidi" w:hAnsiTheme="majorBidi" w:cstheme="majorBidi"/>
                <w:lang w:val="fr-FR"/>
              </w:rPr>
            </w:pPr>
            <w:r w:rsidRPr="008C0DBB">
              <w:rPr>
                <w:rFonts w:asciiTheme="majorBidi" w:hAnsiTheme="majorBidi" w:cstheme="majorBidi"/>
                <w:lang w:val="fr-FR"/>
              </w:rPr>
              <w:t>pourra exiger que les dossiers d’appel d’offres et les marchés financés par la Banque contiennent une</w:t>
            </w:r>
            <w:r w:rsidR="009B2302" w:rsidRPr="008C0DBB">
              <w:rPr>
                <w:rFonts w:asciiTheme="majorBidi" w:hAnsiTheme="majorBidi" w:cstheme="majorBidi"/>
                <w:lang w:val="fr-FR"/>
              </w:rPr>
              <w:t xml:space="preserve"> </w:t>
            </w:r>
            <w:r w:rsidRPr="008C0DBB">
              <w:rPr>
                <w:rFonts w:asciiTheme="majorBidi" w:hAnsiTheme="majorBidi" w:cstheme="majorBidi"/>
                <w:lang w:val="fr-FR"/>
              </w:rPr>
              <w:t>disposition requérant des</w:t>
            </w:r>
            <w:r w:rsidR="009B2302" w:rsidRPr="008C0DBB">
              <w:rPr>
                <w:rFonts w:asciiTheme="majorBidi" w:hAnsiTheme="majorBidi" w:cstheme="majorBidi"/>
                <w:lang w:val="fr-FR"/>
              </w:rPr>
              <w:t xml:space="preserve"> </w:t>
            </w:r>
            <w:r w:rsidRPr="008C0DBB">
              <w:rPr>
                <w:rFonts w:asciiTheme="majorBidi" w:hAnsiTheme="majorBidi" w:cstheme="majorBidi"/>
                <w:lang w:val="fr-FR"/>
              </w:rPr>
              <w:t>soumissionnaires, fournisseurs et entrepreneurs qu’ils</w:t>
            </w:r>
            <w:r w:rsidR="009B2302" w:rsidRPr="008C0DBB">
              <w:rPr>
                <w:rFonts w:asciiTheme="majorBidi" w:hAnsiTheme="majorBidi" w:cstheme="majorBidi"/>
                <w:lang w:val="fr-FR"/>
              </w:rPr>
              <w:t xml:space="preserve"> </w:t>
            </w:r>
            <w:r w:rsidRPr="008C0DBB">
              <w:rPr>
                <w:rFonts w:asciiTheme="majorBidi" w:hAnsiTheme="majorBidi" w:cstheme="majorBidi"/>
                <w:lang w:val="fr-FR"/>
              </w:rPr>
              <w:t>autorisent la Banque à examiner les documents et pièces comptables et autres documents relatifs à la soumission de l’offre et à l’exécution du marché et de les soumettre pour vérification à des auditeurs désignés par la Banque.</w:t>
            </w:r>
            <w:r w:rsidR="00942182" w:rsidRPr="008C0DBB">
              <w:rPr>
                <w:rFonts w:asciiTheme="majorBidi" w:hAnsiTheme="majorBidi" w:cstheme="majorBidi"/>
                <w:color w:val="000000"/>
                <w:lang w:val="fr-FR"/>
              </w:rPr>
              <w:t xml:space="preserve">  »</w:t>
            </w:r>
            <w:r w:rsidRPr="008C0DBB">
              <w:rPr>
                <w:rFonts w:asciiTheme="majorBidi" w:hAnsiTheme="majorBidi" w:cstheme="majorBidi"/>
                <w:lang w:val="fr-FR"/>
              </w:rPr>
              <w:t xml:space="preserve"> </w:t>
            </w:r>
          </w:p>
        </w:tc>
      </w:tr>
      <w:tr w:rsidR="005A7E23" w:rsidRPr="008C0DBB" w14:paraId="59DAFC54" w14:textId="77777777" w:rsidTr="006372B7">
        <w:tc>
          <w:tcPr>
            <w:tcW w:w="9630" w:type="dxa"/>
          </w:tcPr>
          <w:p w14:paraId="5D5325B8" w14:textId="77777777" w:rsidR="005A7E23" w:rsidRPr="008C0DBB" w:rsidRDefault="005A7E23" w:rsidP="006372B7">
            <w:pPr>
              <w:pStyle w:val="BodyText"/>
              <w:tabs>
                <w:tab w:val="left" w:pos="576"/>
              </w:tabs>
              <w:rPr>
                <w:rFonts w:asciiTheme="majorBidi" w:hAnsiTheme="majorBidi" w:cstheme="majorBidi"/>
                <w:i/>
                <w:spacing w:val="-4"/>
                <w:lang w:val="fr-FR"/>
              </w:rPr>
            </w:pPr>
          </w:p>
        </w:tc>
      </w:tr>
      <w:tr w:rsidR="005A7E23" w:rsidRPr="008C0DBB" w14:paraId="7766FB8E" w14:textId="77777777" w:rsidTr="006372B7">
        <w:tc>
          <w:tcPr>
            <w:tcW w:w="9630" w:type="dxa"/>
          </w:tcPr>
          <w:p w14:paraId="410EFF5A" w14:textId="77777777" w:rsidR="005A7E23" w:rsidRPr="008C0DBB" w:rsidRDefault="005A7E23" w:rsidP="006372B7">
            <w:pPr>
              <w:pStyle w:val="BodyText"/>
              <w:tabs>
                <w:tab w:val="left" w:pos="576"/>
              </w:tabs>
              <w:rPr>
                <w:rFonts w:asciiTheme="majorBidi" w:hAnsiTheme="majorBidi" w:cstheme="majorBidi"/>
                <w:i/>
                <w:spacing w:val="-4"/>
                <w:lang w:val="fr-FR"/>
              </w:rPr>
            </w:pPr>
          </w:p>
        </w:tc>
      </w:tr>
    </w:tbl>
    <w:p w14:paraId="6FB29B2A" w14:textId="77777777" w:rsidR="00913904" w:rsidRPr="008C0DBB" w:rsidRDefault="00913904">
      <w:pPr>
        <w:rPr>
          <w:rFonts w:asciiTheme="majorBidi" w:hAnsiTheme="majorBidi" w:cstheme="majorBidi"/>
          <w:b/>
          <w:sz w:val="28"/>
        </w:rPr>
      </w:pPr>
      <w:r w:rsidRPr="008C0DBB">
        <w:rPr>
          <w:rFonts w:asciiTheme="majorBidi" w:hAnsiTheme="majorBidi" w:cstheme="majorBidi"/>
        </w:rPr>
        <w:br w:type="page"/>
      </w:r>
    </w:p>
    <w:p w14:paraId="1534BE11" w14:textId="77777777" w:rsidR="00253346" w:rsidRPr="008C0DBB" w:rsidRDefault="00253346" w:rsidP="00253346">
      <w:pPr>
        <w:spacing w:before="240" w:after="0"/>
        <w:ind w:left="0" w:firstLine="0"/>
        <w:jc w:val="center"/>
        <w:rPr>
          <w:b/>
          <w:sz w:val="36"/>
          <w:szCs w:val="36"/>
          <w:lang w:eastAsia="en-US"/>
        </w:rPr>
      </w:pPr>
    </w:p>
    <w:p w14:paraId="0233E718" w14:textId="7F70608B" w:rsidR="00253346" w:rsidRPr="008C0DBB" w:rsidRDefault="00913904" w:rsidP="00253346">
      <w:pPr>
        <w:spacing w:before="240" w:after="0"/>
        <w:ind w:left="0" w:firstLine="0"/>
        <w:jc w:val="center"/>
        <w:rPr>
          <w:b/>
          <w:sz w:val="36"/>
          <w:szCs w:val="36"/>
          <w:lang w:eastAsia="en-US"/>
        </w:rPr>
      </w:pPr>
      <w:r w:rsidRPr="008C0DBB">
        <w:rPr>
          <w:b/>
          <w:sz w:val="36"/>
          <w:szCs w:val="36"/>
          <w:lang w:eastAsia="en-US"/>
        </w:rPr>
        <w:t>Annexe 2 au Cahier des Clauses Administratives Générales</w:t>
      </w:r>
      <w:r w:rsidR="009B2302" w:rsidRPr="008C0DBB">
        <w:rPr>
          <w:b/>
          <w:sz w:val="36"/>
          <w:szCs w:val="36"/>
          <w:lang w:eastAsia="en-US"/>
        </w:rPr>
        <w:t> :</w:t>
      </w:r>
      <w:r w:rsidRPr="008C0DBB">
        <w:rPr>
          <w:b/>
          <w:sz w:val="36"/>
          <w:szCs w:val="36"/>
          <w:lang w:eastAsia="en-US"/>
        </w:rPr>
        <w:t xml:space="preserve"> </w:t>
      </w:r>
    </w:p>
    <w:p w14:paraId="0B753FC3" w14:textId="77777777" w:rsidR="00253346" w:rsidRPr="008C0DBB" w:rsidRDefault="00253346" w:rsidP="00253346">
      <w:pPr>
        <w:spacing w:after="0"/>
        <w:ind w:left="0" w:firstLine="0"/>
        <w:jc w:val="center"/>
        <w:rPr>
          <w:b/>
          <w:sz w:val="36"/>
          <w:szCs w:val="36"/>
          <w:lang w:eastAsia="en-US"/>
        </w:rPr>
      </w:pPr>
    </w:p>
    <w:p w14:paraId="7042B435" w14:textId="72D5B45D" w:rsidR="00913904" w:rsidRPr="008C0DBB" w:rsidRDefault="00913904" w:rsidP="00253346">
      <w:pPr>
        <w:spacing w:before="240" w:after="240"/>
        <w:ind w:left="0" w:firstLine="0"/>
        <w:jc w:val="center"/>
        <w:rPr>
          <w:b/>
          <w:sz w:val="36"/>
          <w:szCs w:val="36"/>
          <w:lang w:eastAsia="en-US"/>
        </w:rPr>
      </w:pPr>
      <w:r w:rsidRPr="008C0DBB">
        <w:rPr>
          <w:b/>
          <w:sz w:val="36"/>
          <w:szCs w:val="36"/>
          <w:lang w:eastAsia="en-US"/>
        </w:rPr>
        <w:t>Indicateurs de performance des dispositions environnementales, sociales, hygiène et sécurité</w:t>
      </w:r>
    </w:p>
    <w:p w14:paraId="4A0843F6" w14:textId="2990F66E" w:rsidR="00913904" w:rsidRPr="008C0DBB" w:rsidRDefault="00913904" w:rsidP="00913904">
      <w:pPr>
        <w:spacing w:after="120"/>
        <w:ind w:left="0" w:firstLine="0"/>
        <w:rPr>
          <w:rFonts w:asciiTheme="majorBidi" w:hAnsiTheme="majorBidi" w:cstheme="majorBidi"/>
          <w:b/>
          <w:i/>
        </w:rPr>
      </w:pPr>
      <w:r w:rsidRPr="008C0DBB">
        <w:rPr>
          <w:rFonts w:asciiTheme="majorBidi" w:hAnsiTheme="majorBidi" w:cstheme="majorBidi"/>
          <w:b/>
          <w:i/>
        </w:rPr>
        <w:t>[Note à l’intention du Maître d’Ouvrage</w:t>
      </w:r>
      <w:r w:rsidR="009B2302" w:rsidRPr="008C0DBB">
        <w:rPr>
          <w:rFonts w:asciiTheme="majorBidi" w:hAnsiTheme="majorBidi" w:cstheme="majorBidi"/>
          <w:b/>
          <w:i/>
        </w:rPr>
        <w:t xml:space="preserve"> : </w:t>
      </w:r>
      <w:r w:rsidRPr="008C0DBB">
        <w:rPr>
          <w:rFonts w:asciiTheme="majorBidi" w:hAnsiTheme="majorBidi" w:cstheme="majorBidi"/>
          <w:b/>
          <w:i/>
        </w:rPr>
        <w:t>les indicateurs ci-après peuvent être modifiés afin de refléter les politiques environnementales, sociales, hygiène et sécurité et/ou les exigences ESHS du projet. Les indicateurs nécessaires devraient être déterminés en fonction des risques ESHS des Travaux et non nécessairement par le montant des travaux]</w:t>
      </w:r>
    </w:p>
    <w:p w14:paraId="3A240969" w14:textId="757C2A72" w:rsidR="00913904" w:rsidRPr="008C0DBB" w:rsidRDefault="00913904" w:rsidP="00913904">
      <w:pPr>
        <w:spacing w:after="120"/>
        <w:rPr>
          <w:rFonts w:asciiTheme="majorBidi" w:hAnsiTheme="majorBidi" w:cstheme="majorBidi"/>
          <w:i/>
        </w:rPr>
      </w:pPr>
      <w:r w:rsidRPr="008C0DBB">
        <w:rPr>
          <w:rFonts w:asciiTheme="majorBidi" w:hAnsiTheme="majorBidi" w:cstheme="majorBidi"/>
          <w:i/>
        </w:rPr>
        <w:t>Indicateurs pour les rapports périodiques</w:t>
      </w:r>
      <w:r w:rsidR="009B2302" w:rsidRPr="008C0DBB">
        <w:rPr>
          <w:rFonts w:asciiTheme="majorBidi" w:hAnsiTheme="majorBidi" w:cstheme="majorBidi"/>
          <w:i/>
        </w:rPr>
        <w:t> :</w:t>
      </w:r>
    </w:p>
    <w:p w14:paraId="1389E135" w14:textId="5D901865"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Incidents environnementaux ou non conformités avec les exigences contractuelles, y</w:t>
      </w:r>
      <w:r w:rsidR="006307C4" w:rsidRPr="008C0DBB">
        <w:rPr>
          <w:rFonts w:asciiTheme="majorBidi" w:hAnsiTheme="majorBidi" w:cstheme="majorBidi"/>
          <w:i/>
        </w:rPr>
        <w:t> </w:t>
      </w:r>
      <w:r w:rsidRPr="008C0DBB">
        <w:rPr>
          <w:rFonts w:asciiTheme="majorBidi" w:hAnsiTheme="majorBidi" w:cstheme="majorBidi"/>
          <w:i/>
        </w:rPr>
        <w:t>compris contamination, pollution ou dommage aux sols ou aux ressources en eau</w:t>
      </w:r>
      <w:r w:rsidR="009B2302" w:rsidRPr="008C0DBB">
        <w:rPr>
          <w:rFonts w:asciiTheme="majorBidi" w:hAnsiTheme="majorBidi" w:cstheme="majorBidi"/>
          <w:i/>
        </w:rPr>
        <w:t> ;</w:t>
      </w:r>
    </w:p>
    <w:p w14:paraId="2B915C7C" w14:textId="1865C36F"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Incidents relatifs à l’hygiène et la sécurité, accidents, blessures et toutes victimes ayant nécessité des soins</w:t>
      </w:r>
      <w:r w:rsidR="009B2302" w:rsidRPr="008C0DBB">
        <w:rPr>
          <w:rFonts w:asciiTheme="majorBidi" w:hAnsiTheme="majorBidi" w:cstheme="majorBidi"/>
          <w:i/>
        </w:rPr>
        <w:t> ;</w:t>
      </w:r>
    </w:p>
    <w:p w14:paraId="0295DDAA" w14:textId="268F20C0"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Interactions avec les autorités de régulation</w:t>
      </w:r>
      <w:r w:rsidR="009B2302" w:rsidRPr="008C0DBB">
        <w:rPr>
          <w:rFonts w:asciiTheme="majorBidi" w:hAnsiTheme="majorBidi" w:cstheme="majorBidi"/>
          <w:i/>
        </w:rPr>
        <w:t> :</w:t>
      </w:r>
      <w:r w:rsidRPr="008C0DBB">
        <w:rPr>
          <w:rFonts w:asciiTheme="majorBidi" w:hAnsiTheme="majorBidi" w:cstheme="majorBidi"/>
          <w:i/>
        </w:rPr>
        <w:t xml:space="preserve"> identifier l’agence, dates, objet, résultats (indiquer le résultat négatif en cas de non résultat)</w:t>
      </w:r>
      <w:r w:rsidR="009B2302" w:rsidRPr="008C0DBB">
        <w:rPr>
          <w:rFonts w:asciiTheme="majorBidi" w:hAnsiTheme="majorBidi" w:cstheme="majorBidi"/>
          <w:i/>
        </w:rPr>
        <w:t> ;</w:t>
      </w:r>
    </w:p>
    <w:p w14:paraId="4A65635A" w14:textId="73198C5C"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Etats de tous les permis et accords</w:t>
      </w:r>
      <w:r w:rsidR="009B2302" w:rsidRPr="008C0DBB">
        <w:rPr>
          <w:rFonts w:asciiTheme="majorBidi" w:hAnsiTheme="majorBidi" w:cstheme="majorBidi"/>
          <w:i/>
        </w:rPr>
        <w:t> :</w:t>
      </w:r>
    </w:p>
    <w:p w14:paraId="2EA14E10" w14:textId="169B515C"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Permis de travail</w:t>
      </w:r>
      <w:r w:rsidR="009B2302" w:rsidRPr="008C0DBB">
        <w:rPr>
          <w:rFonts w:asciiTheme="majorBidi" w:hAnsiTheme="majorBidi" w:cstheme="majorBidi"/>
          <w:i/>
        </w:rPr>
        <w:t> :</w:t>
      </w:r>
      <w:r w:rsidRPr="008C0DBB">
        <w:rPr>
          <w:rFonts w:asciiTheme="majorBidi" w:hAnsiTheme="majorBidi" w:cstheme="majorBidi"/>
          <w:i/>
        </w:rPr>
        <w:t xml:space="preserve"> nombre de permis requis, nombre de permis obtenus, actions entreprises pour les permis non obtenus</w:t>
      </w:r>
      <w:r w:rsidR="009B2302" w:rsidRPr="008C0DBB">
        <w:rPr>
          <w:rFonts w:asciiTheme="majorBidi" w:hAnsiTheme="majorBidi" w:cstheme="majorBidi"/>
          <w:i/>
        </w:rPr>
        <w:t> ;</w:t>
      </w:r>
    </w:p>
    <w:p w14:paraId="7D3C8889" w14:textId="3EC76DC4"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Situation des permis et consentements</w:t>
      </w:r>
      <w:r w:rsidR="009B2302" w:rsidRPr="008C0DBB">
        <w:rPr>
          <w:rFonts w:asciiTheme="majorBidi" w:hAnsiTheme="majorBidi" w:cstheme="majorBidi"/>
          <w:i/>
        </w:rPr>
        <w:t> :</w:t>
      </w:r>
    </w:p>
    <w:p w14:paraId="164EEFFA" w14:textId="77777777"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Liste des zones/installations nécessitant un permis (carrières, centrales d’enrobage), la date de demande, la date d’obtention (actions de suivi pour les permis non obtenus), date de présentation au Directeur de travaux (ou représentant), état de la zone (attente de permis, en activité, abandonné sans remise en état, plan de restauration en cours de mise en œuvre, etc.)</w:t>
      </w:r>
    </w:p>
    <w:p w14:paraId="6D58F534" w14:textId="170E1FFD"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Liste de zones nécessitant l’accord du propriétaire (zone d’emprunt ou de dépôt, site de camp), date de présentation au Directeur de travaux (ou représentant)</w:t>
      </w:r>
      <w:r w:rsidR="009B2302" w:rsidRPr="008C0DBB">
        <w:rPr>
          <w:rFonts w:asciiTheme="majorBidi" w:hAnsiTheme="majorBidi" w:cstheme="majorBidi"/>
          <w:i/>
        </w:rPr>
        <w:t> ;</w:t>
      </w:r>
    </w:p>
    <w:p w14:paraId="08C3AC41" w14:textId="2B2D0074"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Identifier les activités principales entreprises sur chacune des zones durant le mois passé et les grandes lignes des actions de protection environnementale et sociale (préparation du site/déboisement, marquage des limites/bornage, récupération de la terre végétale, gestion de la circulation, planification de la restauration/démobilisation, mise en œuvre de la restauration/démobilisation)</w:t>
      </w:r>
      <w:r w:rsidR="009B2302" w:rsidRPr="008C0DBB">
        <w:rPr>
          <w:rFonts w:asciiTheme="majorBidi" w:hAnsiTheme="majorBidi" w:cstheme="majorBidi"/>
          <w:i/>
        </w:rPr>
        <w:t> ;</w:t>
      </w:r>
    </w:p>
    <w:p w14:paraId="55B3DD81" w14:textId="0E0BE2FA"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Pour les carrières</w:t>
      </w:r>
      <w:r w:rsidR="009B2302" w:rsidRPr="008C0DBB">
        <w:rPr>
          <w:rFonts w:asciiTheme="majorBidi" w:hAnsiTheme="majorBidi" w:cstheme="majorBidi"/>
          <w:i/>
        </w:rPr>
        <w:t> :</w:t>
      </w:r>
      <w:r w:rsidRPr="008C0DBB">
        <w:rPr>
          <w:rFonts w:asciiTheme="majorBidi" w:hAnsiTheme="majorBidi" w:cstheme="majorBidi"/>
          <w:i/>
        </w:rPr>
        <w:t xml:space="preserve"> le point des relogements et dédommagements (accompli ou détail des activités du mois et situation présente).</w:t>
      </w:r>
    </w:p>
    <w:p w14:paraId="704577ED" w14:textId="58B3752E"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Supervision de l’hygiène et la sécurité</w:t>
      </w:r>
      <w:r w:rsidR="009B2302" w:rsidRPr="008C0DBB">
        <w:rPr>
          <w:rFonts w:asciiTheme="majorBidi" w:hAnsiTheme="majorBidi" w:cstheme="majorBidi"/>
          <w:i/>
        </w:rPr>
        <w:t> :</w:t>
      </w:r>
    </w:p>
    <w:p w14:paraId="3416A5AD" w14:textId="602C541E"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lastRenderedPageBreak/>
        <w:t>Responsable de sécurité</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nombre d’inspections complètes et partielles, compte-rendu effectués aux responsables du projet ou des travaux</w:t>
      </w:r>
      <w:r w:rsidR="009B2302" w:rsidRPr="008C0DBB">
        <w:rPr>
          <w:rFonts w:asciiTheme="majorBidi" w:hAnsiTheme="majorBidi" w:cstheme="majorBidi"/>
          <w:i/>
        </w:rPr>
        <w:t> ;</w:t>
      </w:r>
    </w:p>
    <w:p w14:paraId="63DEAAF2" w14:textId="6E073CEE"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Nombre de travailleurs, d’heures de travail, indicateurs d’équipements de protection individuelles (EPI) utilisés (pourcentage de travailleurs dotés d’EPI complet, partiel, etc.), infractions observées commises par les travailleurs (par type d’infraction, EPI ou autres), avertissement donnés, avertissements en cas de récidives donnés, actions de suivi entreprises, le cas échéant</w:t>
      </w:r>
      <w:r w:rsidR="009B2302" w:rsidRPr="008C0DBB">
        <w:rPr>
          <w:rFonts w:asciiTheme="majorBidi" w:hAnsiTheme="majorBidi" w:cstheme="majorBidi"/>
          <w:i/>
        </w:rPr>
        <w:t> ;</w:t>
      </w:r>
    </w:p>
    <w:p w14:paraId="70510298" w14:textId="335231C8"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Logement des travailleurs</w:t>
      </w:r>
      <w:r w:rsidR="009B2302" w:rsidRPr="008C0DBB">
        <w:rPr>
          <w:rFonts w:asciiTheme="majorBidi" w:hAnsiTheme="majorBidi" w:cstheme="majorBidi"/>
          <w:i/>
        </w:rPr>
        <w:t> :</w:t>
      </w:r>
    </w:p>
    <w:p w14:paraId="6EDD64A5" w14:textId="5DD1B9D5"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Nombre de personnels expatriés hébergés dans les installations, nombre de personnel local</w:t>
      </w:r>
      <w:r w:rsidR="009B2302" w:rsidRPr="008C0DBB">
        <w:rPr>
          <w:rFonts w:asciiTheme="majorBidi" w:hAnsiTheme="majorBidi" w:cstheme="majorBidi"/>
          <w:i/>
        </w:rPr>
        <w:t> ;</w:t>
      </w:r>
    </w:p>
    <w:p w14:paraId="3E6B0FA5" w14:textId="28D2A59E"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Date de la dernière inspection, et principales constatations effectuées lors de l’inspection, y compris la conformité des hébergements avec la réglementation nationale et locale et avec les bonnes pratiques, incluant l’assainissement /sanitaires, l’espace, etc.</w:t>
      </w:r>
      <w:r w:rsidR="009B2302" w:rsidRPr="008C0DBB">
        <w:rPr>
          <w:rFonts w:asciiTheme="majorBidi" w:hAnsiTheme="majorBidi" w:cstheme="majorBidi"/>
          <w:i/>
        </w:rPr>
        <w:t> :</w:t>
      </w:r>
    </w:p>
    <w:p w14:paraId="2C43F09A" w14:textId="6639E8DF"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Actions entreprises pour recommander/demander des conditions améliorées, ou pour améliorer les conditions.</w:t>
      </w:r>
    </w:p>
    <w:p w14:paraId="45721E9C" w14:textId="11C03FF7"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VIH/SIDA</w:t>
      </w:r>
      <w:r w:rsidR="009B2302" w:rsidRPr="008C0DBB">
        <w:rPr>
          <w:rFonts w:asciiTheme="majorBidi" w:hAnsiTheme="majorBidi" w:cstheme="majorBidi"/>
          <w:i/>
        </w:rPr>
        <w:t> :</w:t>
      </w:r>
      <w:r w:rsidRPr="008C0DBB">
        <w:rPr>
          <w:rFonts w:asciiTheme="majorBidi" w:hAnsiTheme="majorBidi" w:cstheme="majorBidi"/>
          <w:i/>
        </w:rPr>
        <w:t xml:space="preserve"> fournisseur de services de santé, information et/ou formation, localisation de clinique, nombre de malades et de traitements de maladies et diagnostics (ne pas fournir de noms de patients)</w:t>
      </w:r>
      <w:r w:rsidR="009B2302" w:rsidRPr="008C0DBB">
        <w:rPr>
          <w:rFonts w:asciiTheme="majorBidi" w:hAnsiTheme="majorBidi" w:cstheme="majorBidi"/>
          <w:i/>
        </w:rPr>
        <w:t> ;</w:t>
      </w:r>
    </w:p>
    <w:p w14:paraId="460D1845" w14:textId="0B7E387B"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Genre (pour expatriés et locaux séparément)</w:t>
      </w:r>
      <w:r w:rsidR="009B2302" w:rsidRPr="008C0DBB">
        <w:rPr>
          <w:rFonts w:asciiTheme="majorBidi" w:hAnsiTheme="majorBidi" w:cstheme="majorBidi"/>
          <w:i/>
        </w:rPr>
        <w:t> :</w:t>
      </w:r>
      <w:r w:rsidRPr="008C0DBB">
        <w:rPr>
          <w:rFonts w:asciiTheme="majorBidi" w:hAnsiTheme="majorBidi" w:cstheme="majorBidi"/>
          <w:i/>
        </w:rPr>
        <w:t xml:space="preserve"> nombre de travailleurs femmes, pourcentage de la main d’œuvre, problème </w:t>
      </w:r>
      <w:proofErr w:type="spellStart"/>
      <w:r w:rsidRPr="008C0DBB">
        <w:rPr>
          <w:rFonts w:asciiTheme="majorBidi" w:hAnsiTheme="majorBidi" w:cstheme="majorBidi"/>
          <w:i/>
        </w:rPr>
        <w:t>sexo</w:t>
      </w:r>
      <w:proofErr w:type="spellEnd"/>
      <w:r w:rsidRPr="008C0DBB">
        <w:rPr>
          <w:rFonts w:asciiTheme="majorBidi" w:hAnsiTheme="majorBidi" w:cstheme="majorBidi"/>
          <w:i/>
        </w:rPr>
        <w:t>-spécifiques rencontrés et remédiés (se référer aux sections concernant les réclamations/plaintes ou autres, selon les besoins)</w:t>
      </w:r>
      <w:r w:rsidR="009B2302" w:rsidRPr="008C0DBB">
        <w:rPr>
          <w:rFonts w:asciiTheme="majorBidi" w:hAnsiTheme="majorBidi" w:cstheme="majorBidi"/>
          <w:i/>
        </w:rPr>
        <w:t> ;</w:t>
      </w:r>
    </w:p>
    <w:p w14:paraId="7F68E17C" w14:textId="1510A3D7"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Formation</w:t>
      </w:r>
      <w:r w:rsidR="009B2302" w:rsidRPr="008C0DBB">
        <w:rPr>
          <w:rFonts w:asciiTheme="majorBidi" w:hAnsiTheme="majorBidi" w:cstheme="majorBidi"/>
          <w:i/>
        </w:rPr>
        <w:t> :</w:t>
      </w:r>
    </w:p>
    <w:p w14:paraId="759F4AC1" w14:textId="17809FFD"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Nombre de nouveaux travailleurs, nombre ayant reçu une formation initiale, dates de ces formations</w:t>
      </w:r>
      <w:r w:rsidR="009B2302" w:rsidRPr="008C0DBB">
        <w:rPr>
          <w:rFonts w:asciiTheme="majorBidi" w:hAnsiTheme="majorBidi" w:cstheme="majorBidi"/>
          <w:i/>
        </w:rPr>
        <w:t> ;</w:t>
      </w:r>
    </w:p>
    <w:p w14:paraId="7B03BFED" w14:textId="2DE129B7"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 xml:space="preserve">Nombre et dates de discussions concernant les </w:t>
      </w:r>
      <w:r w:rsidR="009B2302" w:rsidRPr="008C0DBB">
        <w:rPr>
          <w:rFonts w:asciiTheme="majorBidi" w:hAnsiTheme="majorBidi" w:cstheme="majorBidi"/>
          <w:i/>
        </w:rPr>
        <w:t>« </w:t>
      </w:r>
      <w:r w:rsidRPr="008C0DBB">
        <w:rPr>
          <w:rFonts w:asciiTheme="majorBidi" w:hAnsiTheme="majorBidi" w:cstheme="majorBidi"/>
          <w:i/>
        </w:rPr>
        <w:t>boites à outils</w:t>
      </w:r>
      <w:r w:rsidR="009B2302" w:rsidRPr="008C0DBB">
        <w:rPr>
          <w:rFonts w:asciiTheme="majorBidi" w:hAnsiTheme="majorBidi" w:cstheme="majorBidi"/>
          <w:i/>
        </w:rPr>
        <w:t> »</w:t>
      </w:r>
      <w:r w:rsidRPr="008C0DBB">
        <w:rPr>
          <w:rFonts w:asciiTheme="majorBidi" w:hAnsiTheme="majorBidi" w:cstheme="majorBidi"/>
          <w:i/>
        </w:rPr>
        <w:t>, nombre de travailleurs ayant reçu la formation sur la sécurité et l’hygiène au travail, la formation environnementale et sociale</w:t>
      </w:r>
      <w:r w:rsidR="009B2302" w:rsidRPr="008C0DBB">
        <w:rPr>
          <w:rFonts w:asciiTheme="majorBidi" w:hAnsiTheme="majorBidi" w:cstheme="majorBidi"/>
          <w:i/>
        </w:rPr>
        <w:t> ;</w:t>
      </w:r>
    </w:p>
    <w:p w14:paraId="59E6E400" w14:textId="35814CD1"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Nombre et dates des séances de sensibilisation au VIH/SIDA, nombre de travailleurs ayant reçu la formation (au cours de ce mois et cumulé)</w:t>
      </w:r>
      <w:r w:rsidR="009B2302" w:rsidRPr="008C0DBB">
        <w:rPr>
          <w:rFonts w:asciiTheme="majorBidi" w:hAnsiTheme="majorBidi" w:cstheme="majorBidi"/>
          <w:i/>
        </w:rPr>
        <w:t> ;</w:t>
      </w:r>
      <w:r w:rsidRPr="008C0DBB">
        <w:rPr>
          <w:rFonts w:asciiTheme="majorBidi" w:hAnsiTheme="majorBidi" w:cstheme="majorBidi"/>
          <w:i/>
        </w:rPr>
        <w:t xml:space="preserve"> question identique pour la sensibilisation </w:t>
      </w:r>
      <w:proofErr w:type="spellStart"/>
      <w:r w:rsidRPr="008C0DBB">
        <w:rPr>
          <w:rFonts w:asciiTheme="majorBidi" w:hAnsiTheme="majorBidi" w:cstheme="majorBidi"/>
          <w:i/>
        </w:rPr>
        <w:t>sexo</w:t>
      </w:r>
      <w:proofErr w:type="spellEnd"/>
      <w:r w:rsidRPr="008C0DBB">
        <w:rPr>
          <w:rFonts w:asciiTheme="majorBidi" w:hAnsiTheme="majorBidi" w:cstheme="majorBidi"/>
          <w:i/>
        </w:rPr>
        <w:t xml:space="preserve">-spécifique, formation de l’homme/la femme </w:t>
      </w:r>
      <w:r w:rsidR="009B2302" w:rsidRPr="008C0DBB">
        <w:rPr>
          <w:rFonts w:asciiTheme="majorBidi" w:hAnsiTheme="majorBidi" w:cstheme="majorBidi"/>
          <w:i/>
        </w:rPr>
        <w:t>« </w:t>
      </w:r>
      <w:r w:rsidRPr="008C0DBB">
        <w:rPr>
          <w:rFonts w:asciiTheme="majorBidi" w:hAnsiTheme="majorBidi" w:cstheme="majorBidi"/>
          <w:i/>
        </w:rPr>
        <w:t>porte drapeau</w:t>
      </w:r>
      <w:r w:rsidR="009B2302" w:rsidRPr="008C0DBB">
        <w:rPr>
          <w:rFonts w:asciiTheme="majorBidi" w:hAnsiTheme="majorBidi" w:cstheme="majorBidi"/>
          <w:i/>
        </w:rPr>
        <w:t> » ;</w:t>
      </w:r>
    </w:p>
    <w:p w14:paraId="09C5CC6A" w14:textId="77777777"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Supervision environnementale et sociale</w:t>
      </w:r>
    </w:p>
    <w:p w14:paraId="043FAE04" w14:textId="1E63EFBD" w:rsidR="00913904" w:rsidRPr="008C0DBB" w:rsidRDefault="00913904" w:rsidP="00520988">
      <w:pPr>
        <w:numPr>
          <w:ilvl w:val="1"/>
          <w:numId w:val="67"/>
        </w:numPr>
        <w:spacing w:after="120"/>
        <w:ind w:left="1218"/>
        <w:rPr>
          <w:rFonts w:asciiTheme="majorBidi" w:hAnsiTheme="majorBidi" w:cstheme="majorBidi"/>
          <w:i/>
        </w:rPr>
      </w:pPr>
      <w:r w:rsidRPr="008C0DBB">
        <w:rPr>
          <w:rFonts w:asciiTheme="majorBidi" w:hAnsiTheme="majorBidi" w:cstheme="majorBidi"/>
          <w:i/>
        </w:rPr>
        <w:t>Environnementaliste</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zones inspectées et nombre d’inspections de chacune (section de route, camp, logements, carrières, zones d’emprunt, zones de dépôt, marais, traversées forestières, etc.)</w:t>
      </w:r>
      <w:r w:rsidR="009B2302" w:rsidRPr="008C0DBB">
        <w:rPr>
          <w:rFonts w:asciiTheme="majorBidi" w:hAnsiTheme="majorBidi" w:cstheme="majorBidi"/>
          <w:i/>
        </w:rPr>
        <w:t> ;</w:t>
      </w:r>
      <w:r w:rsidRPr="008C0DBB">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B2302" w:rsidRPr="008C0DBB">
        <w:rPr>
          <w:rFonts w:asciiTheme="majorBidi" w:hAnsiTheme="majorBidi" w:cstheme="majorBidi"/>
          <w:i/>
        </w:rPr>
        <w:t> ;</w:t>
      </w:r>
    </w:p>
    <w:p w14:paraId="1A038913" w14:textId="4D9E9087" w:rsidR="00913904" w:rsidRPr="008C0DBB" w:rsidRDefault="00913904" w:rsidP="00520988">
      <w:pPr>
        <w:numPr>
          <w:ilvl w:val="1"/>
          <w:numId w:val="67"/>
        </w:numPr>
        <w:spacing w:after="120"/>
        <w:ind w:left="1218"/>
        <w:rPr>
          <w:rFonts w:asciiTheme="majorBidi" w:hAnsiTheme="majorBidi" w:cstheme="majorBidi"/>
          <w:i/>
        </w:rPr>
      </w:pPr>
      <w:r w:rsidRPr="008C0DBB">
        <w:rPr>
          <w:rFonts w:asciiTheme="majorBidi" w:hAnsiTheme="majorBidi" w:cstheme="majorBidi"/>
          <w:i/>
        </w:rPr>
        <w:lastRenderedPageBreak/>
        <w:t>Sociologiste</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nombre d’inspections complètes ou partielles (par zone, section de route, camp, logements, carrières, zones d’emprunt, zones de dépôt, clinique, centre VIH/SIDA, centres communautaires, etc.)</w:t>
      </w:r>
      <w:r w:rsidR="009B2302" w:rsidRPr="008C0DBB">
        <w:rPr>
          <w:rFonts w:asciiTheme="majorBidi" w:hAnsiTheme="majorBidi" w:cstheme="majorBidi"/>
          <w:i/>
        </w:rPr>
        <w:t> ;</w:t>
      </w:r>
      <w:r w:rsidRPr="008C0DBB">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B2302" w:rsidRPr="008C0DBB">
        <w:rPr>
          <w:rFonts w:asciiTheme="majorBidi" w:hAnsiTheme="majorBidi" w:cstheme="majorBidi"/>
          <w:i/>
        </w:rPr>
        <w:t> ;</w:t>
      </w:r>
    </w:p>
    <w:p w14:paraId="14AE6B88" w14:textId="4F73155C" w:rsidR="00913904" w:rsidRPr="008C0DBB" w:rsidRDefault="00913904" w:rsidP="00520988">
      <w:pPr>
        <w:numPr>
          <w:ilvl w:val="1"/>
          <w:numId w:val="67"/>
        </w:numPr>
        <w:spacing w:after="120"/>
        <w:ind w:left="1218"/>
        <w:rPr>
          <w:rFonts w:asciiTheme="majorBidi" w:hAnsiTheme="majorBidi" w:cstheme="majorBidi"/>
          <w:i/>
        </w:rPr>
      </w:pPr>
      <w:r w:rsidRPr="008C0DBB">
        <w:rPr>
          <w:rFonts w:asciiTheme="majorBidi" w:hAnsiTheme="majorBidi" w:cstheme="majorBidi"/>
          <w:i/>
        </w:rPr>
        <w:t>Personne(s) chargée de liaison avec les communautés</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nombre de personnes rencontrées, grandes lignes des activités (problèmes soulevés), compte-rendu effectués aux responsables environnementaux/sociaux du projet ou des travaux </w:t>
      </w:r>
    </w:p>
    <w:p w14:paraId="025FFAC8" w14:textId="1D16C708"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Plaintes/réclamations</w:t>
      </w:r>
      <w:r w:rsidR="009B2302" w:rsidRPr="008C0DBB">
        <w:rPr>
          <w:rFonts w:asciiTheme="majorBidi" w:hAnsiTheme="majorBidi" w:cstheme="majorBidi"/>
          <w:i/>
        </w:rPr>
        <w:t> :</w:t>
      </w:r>
      <w:r w:rsidRPr="008C0DBB">
        <w:rPr>
          <w:rFonts w:asciiTheme="majorBidi" w:hAnsiTheme="majorBidi" w:cstheme="majorBidi"/>
          <w:i/>
        </w:rPr>
        <w:t xml:space="preserve"> liste des plaintes de ce mois et des plaintes antérieures non résolues, par ordre chronologique d’enregistrement, plaignant, mode de réception, à qui la plainte a-t-elle été référée pour suite à donner, résolution et date (si l’affaire est traitée et classée), information en retour du plaignant, action de suivi nécessaire le cas échéant (se référer aux autres sections, selon les besoins)</w:t>
      </w:r>
      <w:r w:rsidR="009B2302" w:rsidRPr="008C0DBB">
        <w:rPr>
          <w:rFonts w:asciiTheme="majorBidi" w:hAnsiTheme="majorBidi" w:cstheme="majorBidi"/>
          <w:i/>
        </w:rPr>
        <w:t> :</w:t>
      </w:r>
    </w:p>
    <w:p w14:paraId="37246AE0" w14:textId="24469E2B"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Griefs des travailleurs</w:t>
      </w:r>
      <w:r w:rsidR="009B2302" w:rsidRPr="008C0DBB">
        <w:rPr>
          <w:rFonts w:asciiTheme="majorBidi" w:hAnsiTheme="majorBidi" w:cstheme="majorBidi"/>
          <w:i/>
        </w:rPr>
        <w:t> ;</w:t>
      </w:r>
    </w:p>
    <w:p w14:paraId="0B24F144" w14:textId="48C34DF1"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Griefs des communautés</w:t>
      </w:r>
      <w:r w:rsidR="009B2302" w:rsidRPr="008C0DBB">
        <w:rPr>
          <w:rFonts w:asciiTheme="majorBidi" w:hAnsiTheme="majorBidi" w:cstheme="majorBidi"/>
          <w:i/>
        </w:rPr>
        <w:t> ;</w:t>
      </w:r>
    </w:p>
    <w:p w14:paraId="234878AC" w14:textId="0788DDEE"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Circulation/trafic et matériels/véhicules</w:t>
      </w:r>
      <w:r w:rsidR="009B2302" w:rsidRPr="008C0DBB">
        <w:rPr>
          <w:rFonts w:asciiTheme="majorBidi" w:hAnsiTheme="majorBidi" w:cstheme="majorBidi"/>
          <w:i/>
        </w:rPr>
        <w:t> :</w:t>
      </w:r>
    </w:p>
    <w:p w14:paraId="2E4A3674" w14:textId="7709C261" w:rsidR="00913904" w:rsidRPr="008C0DBB" w:rsidRDefault="00913904" w:rsidP="00520988">
      <w:pPr>
        <w:numPr>
          <w:ilvl w:val="1"/>
          <w:numId w:val="67"/>
        </w:numPr>
        <w:spacing w:after="120"/>
        <w:ind w:left="1246"/>
        <w:rPr>
          <w:rFonts w:asciiTheme="majorBidi" w:hAnsiTheme="majorBidi" w:cstheme="majorBidi"/>
          <w:i/>
        </w:rPr>
      </w:pPr>
      <w:r w:rsidRPr="008C0DBB">
        <w:rPr>
          <w:rFonts w:asciiTheme="majorBidi" w:hAnsiTheme="majorBidi" w:cstheme="majorBidi"/>
          <w:i/>
        </w:rPr>
        <w:t>Accidents de circulation impliquant des véhicules ou des matériels du projet</w:t>
      </w:r>
      <w:r w:rsidR="009B2302" w:rsidRPr="008C0DBB">
        <w:rPr>
          <w:rFonts w:asciiTheme="majorBidi" w:hAnsiTheme="majorBidi" w:cstheme="majorBidi"/>
          <w:i/>
        </w:rPr>
        <w:t> :</w:t>
      </w:r>
      <w:r w:rsidRPr="008C0DBB">
        <w:rPr>
          <w:rFonts w:asciiTheme="majorBidi" w:hAnsiTheme="majorBidi" w:cstheme="majorBidi"/>
          <w:i/>
        </w:rPr>
        <w:t xml:space="preserve"> indiquer la date, le lieu, les dommages, la cause, le suivi</w:t>
      </w:r>
      <w:r w:rsidR="009B2302" w:rsidRPr="008C0DBB">
        <w:rPr>
          <w:rFonts w:asciiTheme="majorBidi" w:hAnsiTheme="majorBidi" w:cstheme="majorBidi"/>
          <w:i/>
        </w:rPr>
        <w:t> ;</w:t>
      </w:r>
    </w:p>
    <w:p w14:paraId="7017BD0E" w14:textId="159C954D" w:rsidR="00913904" w:rsidRPr="008C0DBB" w:rsidRDefault="00913904" w:rsidP="00520988">
      <w:pPr>
        <w:numPr>
          <w:ilvl w:val="1"/>
          <w:numId w:val="67"/>
        </w:numPr>
        <w:spacing w:after="120"/>
        <w:ind w:left="1246"/>
        <w:rPr>
          <w:rFonts w:asciiTheme="majorBidi" w:hAnsiTheme="majorBidi" w:cstheme="majorBidi"/>
          <w:i/>
        </w:rPr>
      </w:pPr>
      <w:r w:rsidRPr="008C0DBB">
        <w:rPr>
          <w:rFonts w:asciiTheme="majorBidi" w:hAnsiTheme="majorBidi" w:cstheme="majorBidi"/>
          <w:i/>
        </w:rPr>
        <w:t>Accidents de circulation impliquant des véhicules ou des propriétés extérieurs au projet</w:t>
      </w:r>
      <w:r w:rsidR="009B2302" w:rsidRPr="008C0DBB">
        <w:rPr>
          <w:rFonts w:asciiTheme="majorBidi" w:hAnsiTheme="majorBidi" w:cstheme="majorBidi"/>
          <w:i/>
        </w:rPr>
        <w:t> :</w:t>
      </w:r>
      <w:r w:rsidRPr="008C0DBB">
        <w:rPr>
          <w:rFonts w:asciiTheme="majorBidi" w:hAnsiTheme="majorBidi" w:cstheme="majorBidi"/>
          <w:i/>
        </w:rPr>
        <w:t xml:space="preserve"> indiquer la date, le lieu, les dommages, la cause, le suivi</w:t>
      </w:r>
      <w:r w:rsidR="009B2302" w:rsidRPr="008C0DBB">
        <w:rPr>
          <w:rFonts w:asciiTheme="majorBidi" w:hAnsiTheme="majorBidi" w:cstheme="majorBidi"/>
          <w:i/>
        </w:rPr>
        <w:t> ;</w:t>
      </w:r>
    </w:p>
    <w:p w14:paraId="59BCB5C6" w14:textId="48315BDB" w:rsidR="00913904" w:rsidRPr="008C0DBB" w:rsidRDefault="00913904" w:rsidP="00520988">
      <w:pPr>
        <w:numPr>
          <w:ilvl w:val="1"/>
          <w:numId w:val="67"/>
        </w:numPr>
        <w:spacing w:after="120"/>
        <w:ind w:left="1246"/>
        <w:rPr>
          <w:rFonts w:asciiTheme="majorBidi" w:hAnsiTheme="majorBidi" w:cstheme="majorBidi"/>
          <w:i/>
        </w:rPr>
      </w:pPr>
      <w:r w:rsidRPr="008C0DBB">
        <w:rPr>
          <w:rFonts w:asciiTheme="majorBidi" w:hAnsiTheme="majorBidi" w:cstheme="majorBidi"/>
          <w:i/>
        </w:rPr>
        <w:t>Etat général des véhicules ou des matériels (évaluation subjective par l’environnementaliste)</w:t>
      </w:r>
      <w:r w:rsidR="009B2302" w:rsidRPr="008C0DBB">
        <w:rPr>
          <w:rFonts w:asciiTheme="majorBidi" w:hAnsiTheme="majorBidi" w:cstheme="majorBidi"/>
          <w:i/>
        </w:rPr>
        <w:t> ;</w:t>
      </w:r>
      <w:r w:rsidRPr="008C0DBB">
        <w:rPr>
          <w:rFonts w:asciiTheme="majorBidi" w:hAnsiTheme="majorBidi" w:cstheme="majorBidi"/>
          <w:i/>
        </w:rPr>
        <w:t xml:space="preserve"> réparations et entretien non-courant nécessaire pour améliorer la sécurité et/ou la performance environnementale (pour restreindre les fumées, etc.)</w:t>
      </w:r>
    </w:p>
    <w:p w14:paraId="37965827" w14:textId="45D98EAB"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Aspects environnementaux et mesures de réduction (ce qui a été réalisé)</w:t>
      </w:r>
      <w:r w:rsidR="009B2302" w:rsidRPr="008C0DBB">
        <w:rPr>
          <w:rFonts w:asciiTheme="majorBidi" w:hAnsiTheme="majorBidi" w:cstheme="majorBidi"/>
          <w:i/>
        </w:rPr>
        <w:t> :</w:t>
      </w:r>
    </w:p>
    <w:p w14:paraId="1DC0A73D" w14:textId="15C509BE"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Poussière</w:t>
      </w:r>
      <w:r w:rsidR="009B2302" w:rsidRPr="008C0DBB">
        <w:rPr>
          <w:rFonts w:asciiTheme="majorBidi" w:hAnsiTheme="majorBidi" w:cstheme="majorBidi"/>
          <w:i/>
        </w:rPr>
        <w:t> :</w:t>
      </w:r>
      <w:r w:rsidRPr="008C0DBB">
        <w:rPr>
          <w:rFonts w:asciiTheme="majorBidi" w:hAnsiTheme="majorBidi" w:cstheme="majorBidi"/>
          <w:i/>
        </w:rPr>
        <w:t xml:space="preserve"> nombre d’arroseuses en service, nombre de jours d’arrosage, nombre de plaintes, </w:t>
      </w:r>
      <w:r w:rsidR="00994494" w:rsidRPr="008C0DBB">
        <w:rPr>
          <w:rFonts w:asciiTheme="majorBidi" w:hAnsiTheme="majorBidi" w:cstheme="majorBidi"/>
          <w:i/>
        </w:rPr>
        <w:t>avertissements donnés</w:t>
      </w:r>
      <w:r w:rsidRPr="008C0DBB">
        <w:rPr>
          <w:rFonts w:asciiTheme="majorBidi" w:hAnsiTheme="majorBidi" w:cstheme="majorBidi"/>
          <w:i/>
        </w:rPr>
        <w:t xml:space="preserve"> par l’environnementaliste, mesures prises pour remédier</w:t>
      </w:r>
      <w:r w:rsidR="009B2302" w:rsidRPr="008C0DBB">
        <w:rPr>
          <w:rFonts w:asciiTheme="majorBidi" w:hAnsiTheme="majorBidi" w:cstheme="majorBidi"/>
          <w:i/>
        </w:rPr>
        <w:t> ;</w:t>
      </w:r>
      <w:r w:rsidRPr="008C0DBB">
        <w:rPr>
          <w:rFonts w:asciiTheme="majorBidi" w:hAnsiTheme="majorBidi" w:cstheme="majorBidi"/>
          <w:i/>
        </w:rPr>
        <w:t xml:space="preserve"> grandes lignes des mesures de contrôle de poussière à la carrière</w:t>
      </w:r>
      <w:r w:rsidR="006307C4" w:rsidRPr="008C0DBB">
        <w:rPr>
          <w:rFonts w:asciiTheme="majorBidi" w:hAnsiTheme="majorBidi" w:cstheme="majorBidi"/>
          <w:i/>
        </w:rPr>
        <w:t> </w:t>
      </w:r>
      <w:r w:rsidRPr="008C0DBB">
        <w:rPr>
          <w:rFonts w:asciiTheme="majorBidi" w:hAnsiTheme="majorBidi" w:cstheme="majorBidi"/>
          <w:i/>
        </w:rPr>
        <w:t>(enveloppes, sprays, état opérationnel)</w:t>
      </w:r>
      <w:r w:rsidR="009B2302" w:rsidRPr="008C0DBB">
        <w:rPr>
          <w:rFonts w:asciiTheme="majorBidi" w:hAnsiTheme="majorBidi" w:cstheme="majorBidi"/>
          <w:i/>
        </w:rPr>
        <w:t> ;</w:t>
      </w:r>
      <w:r w:rsidRPr="008C0DBB">
        <w:rPr>
          <w:rFonts w:asciiTheme="majorBidi" w:hAnsiTheme="majorBidi" w:cstheme="majorBidi"/>
          <w:i/>
        </w:rPr>
        <w:t xml:space="preserve"> % de camions d’enrochements/terres/matériaux bâchés, actions entreprises pour les véhicules non bâchés</w:t>
      </w:r>
      <w:r w:rsidR="009B2302" w:rsidRPr="008C0DBB">
        <w:rPr>
          <w:rFonts w:asciiTheme="majorBidi" w:hAnsiTheme="majorBidi" w:cstheme="majorBidi"/>
          <w:i/>
        </w:rPr>
        <w:t> ;</w:t>
      </w:r>
    </w:p>
    <w:p w14:paraId="02DC8530" w14:textId="01AB2A29"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Contrôle de l’érosion</w:t>
      </w:r>
      <w:r w:rsidR="009B2302" w:rsidRPr="008C0DBB">
        <w:rPr>
          <w:rFonts w:asciiTheme="majorBidi" w:hAnsiTheme="majorBidi" w:cstheme="majorBidi"/>
          <w:i/>
        </w:rPr>
        <w:t> :</w:t>
      </w:r>
      <w:r w:rsidRPr="008C0DBB">
        <w:rPr>
          <w:rFonts w:asciiTheme="majorBidi" w:hAnsiTheme="majorBidi" w:cstheme="majorBidi"/>
          <w:i/>
        </w:rPr>
        <w:t xml:space="preserve"> mesure de prévention par lieu, état des traversées de filet ou cours d’eau, inspections de l’environnementaliste et résultats, actions entreprises pour traiter les questions, réparations d’urgence nécessaires afin de limiter l’érosion/la sédimentation</w:t>
      </w:r>
      <w:r w:rsidR="009B2302" w:rsidRPr="008C0DBB">
        <w:rPr>
          <w:rFonts w:asciiTheme="majorBidi" w:hAnsiTheme="majorBidi" w:cstheme="majorBidi"/>
          <w:i/>
        </w:rPr>
        <w:t> ;</w:t>
      </w:r>
    </w:p>
    <w:p w14:paraId="60EE347D" w14:textId="5D585983"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Carrières, zones d’emprunt et de dépôt de matériaux, centrales d’enrobés</w:t>
      </w:r>
      <w:r w:rsidR="009B2302" w:rsidRPr="008C0DBB">
        <w:rPr>
          <w:rFonts w:asciiTheme="majorBidi" w:hAnsiTheme="majorBidi" w:cstheme="majorBidi"/>
          <w:i/>
        </w:rPr>
        <w:t> :</w:t>
      </w:r>
      <w:r w:rsidRPr="008C0DBB">
        <w:rPr>
          <w:rFonts w:asciiTheme="majorBidi" w:hAnsiTheme="majorBidi" w:cstheme="majorBidi"/>
          <w:i/>
        </w:rPr>
        <w:t xml:space="preserve"> identifier les activités principales réalisées sur chacun des sites ce mois, et grandes lignes des mesures de protection environnementales et sociales</w:t>
      </w:r>
      <w:r w:rsidR="009B2302" w:rsidRPr="008C0DBB">
        <w:rPr>
          <w:rFonts w:asciiTheme="majorBidi" w:hAnsiTheme="majorBidi" w:cstheme="majorBidi"/>
          <w:i/>
        </w:rPr>
        <w:t> :</w:t>
      </w:r>
      <w:r w:rsidRPr="008C0DBB">
        <w:rPr>
          <w:rFonts w:asciiTheme="majorBidi" w:hAnsiTheme="majorBidi" w:cstheme="majorBidi"/>
          <w:i/>
        </w:rPr>
        <w:t xml:space="preserve"> nettoyage de site/débroussaillage, marquage des limites/bornages, mise en dépôt provisoire pour </w:t>
      </w:r>
      <w:r w:rsidRPr="008C0DBB">
        <w:rPr>
          <w:rFonts w:asciiTheme="majorBidi" w:hAnsiTheme="majorBidi" w:cstheme="majorBidi"/>
          <w:i/>
        </w:rPr>
        <w:lastRenderedPageBreak/>
        <w:t>réutilisation de terre végétale, gestion de la circulation, planification de la restauration/démobilisation, mise en œuvre de la restauration/démobilisation)</w:t>
      </w:r>
      <w:r w:rsidR="009B2302" w:rsidRPr="008C0DBB">
        <w:rPr>
          <w:rFonts w:asciiTheme="majorBidi" w:hAnsiTheme="majorBidi" w:cstheme="majorBidi"/>
          <w:i/>
        </w:rPr>
        <w:t> ;</w:t>
      </w:r>
    </w:p>
    <w:p w14:paraId="2D608624" w14:textId="6ACA6318"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Tirs/explosions</w:t>
      </w:r>
      <w:r w:rsidR="009B2302" w:rsidRPr="008C0DBB">
        <w:rPr>
          <w:rFonts w:asciiTheme="majorBidi" w:hAnsiTheme="majorBidi" w:cstheme="majorBidi"/>
          <w:i/>
        </w:rPr>
        <w:t> :</w:t>
      </w:r>
      <w:r w:rsidRPr="008C0DBB">
        <w:rPr>
          <w:rFonts w:asciiTheme="majorBidi" w:hAnsiTheme="majorBidi" w:cstheme="majorBidi"/>
          <w:i/>
        </w:rPr>
        <w:t xml:space="preserve"> nombre de tirs (et lieux), état de mise en œuvre des plans de tir (incluant l’information préalable, les évacuations, etc.), incidents de dommages ou de plaintes hors-site (se référer aux autres sections, selon les besoins)</w:t>
      </w:r>
      <w:r w:rsidR="009B2302" w:rsidRPr="008C0DBB">
        <w:rPr>
          <w:rFonts w:asciiTheme="majorBidi" w:hAnsiTheme="majorBidi" w:cstheme="majorBidi"/>
          <w:i/>
        </w:rPr>
        <w:t> ;</w:t>
      </w:r>
    </w:p>
    <w:p w14:paraId="6B06DEAE" w14:textId="549385E4"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Nettoyage des déversements, le cas échéant</w:t>
      </w:r>
      <w:r w:rsidR="009B2302" w:rsidRPr="008C0DBB">
        <w:rPr>
          <w:rFonts w:asciiTheme="majorBidi" w:hAnsiTheme="majorBidi" w:cstheme="majorBidi"/>
          <w:i/>
        </w:rPr>
        <w:t> :</w:t>
      </w:r>
      <w:r w:rsidRPr="008C0DBB">
        <w:rPr>
          <w:rFonts w:asciiTheme="majorBidi" w:hAnsiTheme="majorBidi" w:cstheme="majorBidi"/>
          <w:i/>
        </w:rPr>
        <w:t xml:space="preserve"> substance déversée, lieu, quantité, actions entreprises, élimination des substances (rendre compte de tous les déversements qui ont résulté en la contamination de l’eau ou des sols</w:t>
      </w:r>
      <w:r w:rsidR="009B2302" w:rsidRPr="008C0DBB">
        <w:rPr>
          <w:rFonts w:asciiTheme="majorBidi" w:hAnsiTheme="majorBidi" w:cstheme="majorBidi"/>
          <w:i/>
        </w:rPr>
        <w:t> ;</w:t>
      </w:r>
    </w:p>
    <w:p w14:paraId="01999D9E" w14:textId="34E762D1"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Gestion des déchets</w:t>
      </w:r>
      <w:r w:rsidR="009B2302" w:rsidRPr="008C0DBB">
        <w:rPr>
          <w:rFonts w:asciiTheme="majorBidi" w:hAnsiTheme="majorBidi" w:cstheme="majorBidi"/>
          <w:i/>
        </w:rPr>
        <w:t> :</w:t>
      </w:r>
      <w:r w:rsidRPr="008C0DBB">
        <w:rPr>
          <w:rFonts w:asciiTheme="majorBidi" w:hAnsiTheme="majorBidi" w:cstheme="majorBidi"/>
          <w:i/>
        </w:rPr>
        <w:t xml:space="preserve"> types et quantités générées et traitées, y compris quantités enlevées du chantier (et par qui) ou réutilisées/recyclées/éliminées sur place</w:t>
      </w:r>
      <w:r w:rsidR="009B2302" w:rsidRPr="008C0DBB">
        <w:rPr>
          <w:rFonts w:asciiTheme="majorBidi" w:hAnsiTheme="majorBidi" w:cstheme="majorBidi"/>
          <w:i/>
        </w:rPr>
        <w:t> ;</w:t>
      </w:r>
    </w:p>
    <w:p w14:paraId="7D407928" w14:textId="02B7CC3A"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Détails des plantations d’arbres et autres actions de protection/réduction exigées réalisées ce mois</w:t>
      </w:r>
      <w:r w:rsidR="009B2302" w:rsidRPr="008C0DBB">
        <w:rPr>
          <w:rFonts w:asciiTheme="majorBidi" w:hAnsiTheme="majorBidi" w:cstheme="majorBidi"/>
          <w:i/>
        </w:rPr>
        <w:t> ;</w:t>
      </w:r>
    </w:p>
    <w:p w14:paraId="2D74EDAB" w14:textId="24432836"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Détails des mesures de protections des eaux et marais exigées réalisées ce mois</w:t>
      </w:r>
      <w:r w:rsidR="009B2302" w:rsidRPr="008C0DBB">
        <w:rPr>
          <w:rFonts w:asciiTheme="majorBidi" w:hAnsiTheme="majorBidi" w:cstheme="majorBidi"/>
          <w:i/>
        </w:rPr>
        <w:t> ;</w:t>
      </w:r>
    </w:p>
    <w:p w14:paraId="79CE7AFB" w14:textId="70528B3D"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Conformité</w:t>
      </w:r>
      <w:r w:rsidR="009B2302" w:rsidRPr="008C0DBB">
        <w:rPr>
          <w:rFonts w:asciiTheme="majorBidi" w:hAnsiTheme="majorBidi" w:cstheme="majorBidi"/>
          <w:i/>
        </w:rPr>
        <w:t> :</w:t>
      </w:r>
    </w:p>
    <w:p w14:paraId="0150E26D" w14:textId="27F79BA0" w:rsidR="00913904" w:rsidRPr="008C0DBB" w:rsidRDefault="00913904" w:rsidP="00520988">
      <w:pPr>
        <w:numPr>
          <w:ilvl w:val="1"/>
          <w:numId w:val="67"/>
        </w:numPr>
        <w:spacing w:after="120"/>
        <w:ind w:left="1276"/>
        <w:rPr>
          <w:rFonts w:asciiTheme="majorBidi" w:hAnsiTheme="majorBidi" w:cstheme="majorBidi"/>
          <w:i/>
        </w:rPr>
      </w:pPr>
      <w:r w:rsidRPr="008C0DBB">
        <w:rPr>
          <w:rFonts w:asciiTheme="majorBidi" w:hAnsiTheme="majorBidi" w:cstheme="majorBidi"/>
          <w:i/>
        </w:rPr>
        <w:t>Etat de la conformité concernant les consentements/permis pertinents, les Travaux, incluant les carrières etc.</w:t>
      </w:r>
      <w:r w:rsidR="009B2302" w:rsidRPr="008C0DBB">
        <w:rPr>
          <w:rFonts w:asciiTheme="majorBidi" w:hAnsiTheme="majorBidi" w:cstheme="majorBidi"/>
          <w:i/>
        </w:rPr>
        <w:t> :</w:t>
      </w:r>
      <w:r w:rsidRPr="008C0DBB">
        <w:rPr>
          <w:rFonts w:asciiTheme="majorBidi" w:hAnsiTheme="majorBidi" w:cstheme="majorBidi"/>
          <w:i/>
        </w:rPr>
        <w:t xml:space="preserve"> déclaration de conformité ou listes des problèmes et actions entreprises (ou devant être entreprises) afin de se conformer</w:t>
      </w:r>
      <w:r w:rsidR="009B2302" w:rsidRPr="008C0DBB">
        <w:rPr>
          <w:rFonts w:asciiTheme="majorBidi" w:hAnsiTheme="majorBidi" w:cstheme="majorBidi"/>
          <w:i/>
        </w:rPr>
        <w:t> ;</w:t>
      </w:r>
    </w:p>
    <w:p w14:paraId="170B312A" w14:textId="57FC17D8" w:rsidR="00913904" w:rsidRPr="008C0DBB" w:rsidRDefault="00913904" w:rsidP="00520988">
      <w:pPr>
        <w:numPr>
          <w:ilvl w:val="1"/>
          <w:numId w:val="67"/>
        </w:numPr>
        <w:spacing w:after="120"/>
        <w:ind w:left="1276"/>
        <w:rPr>
          <w:rFonts w:asciiTheme="majorBidi" w:hAnsiTheme="majorBidi" w:cstheme="majorBidi"/>
          <w:i/>
        </w:rPr>
      </w:pPr>
      <w:r w:rsidRPr="008C0DBB">
        <w:rPr>
          <w:rFonts w:asciiTheme="majorBidi" w:hAnsiTheme="majorBidi" w:cstheme="majorBidi"/>
          <w:i/>
        </w:rPr>
        <w:t>Etat de la conformité concernant les exigences PGES et pour sa mise en œuvre</w:t>
      </w:r>
      <w:r w:rsidR="009B2302" w:rsidRPr="008C0DBB">
        <w:rPr>
          <w:rFonts w:asciiTheme="majorBidi" w:hAnsiTheme="majorBidi" w:cstheme="majorBidi"/>
          <w:i/>
        </w:rPr>
        <w:t> :</w:t>
      </w:r>
      <w:r w:rsidRPr="008C0DBB">
        <w:rPr>
          <w:rFonts w:asciiTheme="majorBidi" w:hAnsiTheme="majorBidi" w:cstheme="majorBidi"/>
          <w:i/>
        </w:rPr>
        <w:t xml:space="preserve"> déclaration de conformité ou listes des problèmes et actions entreprises (ou devant être entreprises) afin de se conformer</w:t>
      </w:r>
      <w:r w:rsidR="009B2302" w:rsidRPr="008C0DBB">
        <w:rPr>
          <w:rFonts w:asciiTheme="majorBidi" w:hAnsiTheme="majorBidi" w:cstheme="majorBidi"/>
          <w:i/>
        </w:rPr>
        <w:t> ;</w:t>
      </w:r>
    </w:p>
    <w:p w14:paraId="2369C944" w14:textId="0B3AD553" w:rsidR="00913904" w:rsidRPr="008C0DBB" w:rsidRDefault="00913904" w:rsidP="00520988">
      <w:pPr>
        <w:numPr>
          <w:ilvl w:val="1"/>
          <w:numId w:val="67"/>
        </w:numPr>
        <w:spacing w:after="120"/>
        <w:ind w:left="1276"/>
        <w:rPr>
          <w:rFonts w:asciiTheme="majorBidi" w:hAnsiTheme="majorBidi" w:cstheme="majorBidi"/>
          <w:i/>
        </w:rPr>
      </w:pPr>
      <w:r w:rsidRPr="008C0DBB">
        <w:rPr>
          <w:rFonts w:asciiTheme="majorBidi" w:hAnsiTheme="majorBidi" w:cstheme="majorBidi"/>
          <w:i/>
        </w:rPr>
        <w:t>Autres questions non résolues déjà identifiées au cours des mois précédents concernant les infractions environnementales et sociales</w:t>
      </w:r>
      <w:r w:rsidR="009B2302" w:rsidRPr="008C0DBB">
        <w:rPr>
          <w:rFonts w:asciiTheme="majorBidi" w:hAnsiTheme="majorBidi" w:cstheme="majorBidi"/>
          <w:i/>
        </w:rPr>
        <w:t> :</w:t>
      </w:r>
      <w:r w:rsidRPr="008C0DBB">
        <w:rPr>
          <w:rFonts w:asciiTheme="majorBidi" w:hAnsiTheme="majorBidi" w:cstheme="majorBidi"/>
          <w:i/>
        </w:rPr>
        <w:t xml:space="preserve"> infractions persistantes, déficiences de matériel persistantes, persistance de véhicules non bâchés, déversements non traités, problèmes de dédommagement ou de tirs de mines persistants, etc. Références aux autres sections, selon les besoins.</w:t>
      </w:r>
    </w:p>
    <w:p w14:paraId="2CE89B9A" w14:textId="77777777" w:rsidR="000A450A" w:rsidRPr="008C0DBB" w:rsidRDefault="000A450A" w:rsidP="00DC57DA">
      <w:pPr>
        <w:spacing w:before="120" w:after="120"/>
        <w:rPr>
          <w:rFonts w:asciiTheme="majorBidi" w:hAnsiTheme="majorBidi" w:cstheme="majorBidi"/>
        </w:rPr>
      </w:pPr>
    </w:p>
    <w:p w14:paraId="72A630CB" w14:textId="77777777" w:rsidR="002B1CA9" w:rsidRPr="008C0DBB" w:rsidRDefault="002B1CA9" w:rsidP="00DC57DA">
      <w:pPr>
        <w:spacing w:before="120" w:after="120"/>
        <w:rPr>
          <w:rFonts w:asciiTheme="majorBidi" w:hAnsiTheme="majorBidi" w:cstheme="majorBidi"/>
        </w:rPr>
        <w:sectPr w:rsidR="002B1CA9" w:rsidRPr="008C0DBB" w:rsidSect="00945661">
          <w:headerReference w:type="even" r:id="rId44"/>
          <w:headerReference w:type="default" r:id="rId45"/>
          <w:footerReference w:type="default" r:id="rId46"/>
          <w:headerReference w:type="first" r:id="rId47"/>
          <w:footnotePr>
            <w:numRestart w:val="eachSect"/>
          </w:footnotePr>
          <w:endnotePr>
            <w:numFmt w:val="decimal"/>
          </w:endnotePr>
          <w:type w:val="oddPage"/>
          <w:pgSz w:w="12240" w:h="15840" w:code="1"/>
          <w:pgMar w:top="1418" w:right="1418" w:bottom="1418" w:left="1418" w:header="720" w:footer="720" w:gutter="0"/>
          <w:cols w:space="720"/>
          <w:titlePg/>
        </w:sectPr>
      </w:pPr>
    </w:p>
    <w:p w14:paraId="5FA78080" w14:textId="77777777" w:rsidR="008864E2" w:rsidRPr="008C0DBB" w:rsidRDefault="008864E2" w:rsidP="008864E2">
      <w:pPr>
        <w:pStyle w:val="Subtitle"/>
        <w:spacing w:before="120" w:after="240"/>
        <w:ind w:left="0" w:firstLine="0"/>
        <w:rPr>
          <w:sz w:val="36"/>
          <w:lang w:val="fr-FR" w:eastAsia="en-US"/>
        </w:rPr>
      </w:pPr>
      <w:bookmarkStart w:id="757" w:name="_Toc156372856"/>
      <w:bookmarkStart w:id="758" w:name="_Toc326657870"/>
      <w:bookmarkStart w:id="759" w:name="_Toc483210563"/>
    </w:p>
    <w:p w14:paraId="6CAAD162" w14:textId="1C40090A" w:rsidR="000A450A" w:rsidRPr="008C0DBB" w:rsidRDefault="000A450A" w:rsidP="008864E2">
      <w:pPr>
        <w:pStyle w:val="Subtitle"/>
        <w:spacing w:before="120" w:after="240"/>
        <w:ind w:left="0" w:firstLine="0"/>
        <w:rPr>
          <w:sz w:val="36"/>
          <w:lang w:val="fr-FR" w:eastAsia="en-US"/>
        </w:rPr>
      </w:pPr>
      <w:bookmarkStart w:id="760" w:name="_Toc487641850"/>
      <w:r w:rsidRPr="008C0DBB">
        <w:rPr>
          <w:sz w:val="36"/>
          <w:lang w:val="fr-FR" w:eastAsia="en-US"/>
        </w:rPr>
        <w:t>Section IX.</w:t>
      </w:r>
      <w:r w:rsidR="009B2302" w:rsidRPr="008C0DBB">
        <w:rPr>
          <w:sz w:val="36"/>
          <w:lang w:val="fr-FR" w:eastAsia="en-US"/>
        </w:rPr>
        <w:t xml:space="preserve"> </w:t>
      </w:r>
      <w:r w:rsidRPr="008C0DBB">
        <w:rPr>
          <w:sz w:val="36"/>
          <w:lang w:val="fr-FR" w:eastAsia="en-US"/>
        </w:rPr>
        <w:t>Cahier des Clauses administratives particulières</w:t>
      </w:r>
      <w:bookmarkEnd w:id="755"/>
      <w:bookmarkEnd w:id="757"/>
      <w:bookmarkEnd w:id="758"/>
      <w:bookmarkEnd w:id="759"/>
      <w:bookmarkEnd w:id="760"/>
    </w:p>
    <w:p w14:paraId="48E2EB8B" w14:textId="77777777" w:rsidR="00913904" w:rsidRPr="008C0DBB" w:rsidRDefault="00913904" w:rsidP="008864E2">
      <w:pPr>
        <w:spacing w:after="0"/>
        <w:rPr>
          <w:rFonts w:asciiTheme="majorBidi" w:hAnsiTheme="majorBidi" w:cstheme="majorBidi"/>
        </w:rPr>
      </w:pPr>
    </w:p>
    <w:p w14:paraId="447316B4" w14:textId="30F5E23E" w:rsidR="00913904" w:rsidRPr="008C0DBB" w:rsidRDefault="00913904" w:rsidP="008864E2">
      <w:pPr>
        <w:spacing w:after="0"/>
        <w:ind w:left="0" w:firstLine="0"/>
        <w:rPr>
          <w:rFonts w:asciiTheme="majorBidi" w:hAnsiTheme="majorBidi" w:cstheme="majorBidi"/>
        </w:rPr>
      </w:pPr>
      <w:r w:rsidRPr="008C0DBB">
        <w:rPr>
          <w:rFonts w:asciiTheme="majorBidi" w:hAnsiTheme="majorBidi" w:cstheme="majorBidi"/>
          <w:i/>
        </w:rPr>
        <w:t>[Sauf indication contraire, toutes les dispositions du CCAP doivent être remplies par le Maître de l’Ouvrage avant la publication du Dossier d’appel d’offres. Les Tableaux et les rapports devant être fournis par le Maître de l’Ouvrage seront joints en annexe.]</w:t>
      </w:r>
    </w:p>
    <w:p w14:paraId="0E3ABDC0" w14:textId="77777777" w:rsidR="00913904" w:rsidRPr="008C0DBB" w:rsidRDefault="00913904" w:rsidP="008864E2">
      <w:pPr>
        <w:spacing w:after="0"/>
        <w:rPr>
          <w:rFonts w:asciiTheme="majorBidi" w:hAnsiTheme="majorBidi" w:cstheme="majorBidi"/>
        </w:rPr>
      </w:pPr>
    </w:p>
    <w:p w14:paraId="7E8E37BA" w14:textId="77777777" w:rsidR="00913904" w:rsidRPr="008C0DBB" w:rsidRDefault="00913904" w:rsidP="008864E2">
      <w:pPr>
        <w:spacing w:after="0"/>
        <w:rPr>
          <w:rFonts w:asciiTheme="majorBidi" w:hAnsiTheme="majorBidi" w:cstheme="majorBid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9"/>
        <w:gridCol w:w="7655"/>
      </w:tblGrid>
      <w:tr w:rsidR="00913904" w:rsidRPr="008C0DBB" w14:paraId="6EE8F51B"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30FCD7A0" w14:textId="77777777" w:rsidR="00913904" w:rsidRPr="008C0DBB" w:rsidRDefault="00913904" w:rsidP="001B3190">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t>A. Généralités</w:t>
            </w:r>
          </w:p>
        </w:tc>
      </w:tr>
      <w:tr w:rsidR="00277EFD" w:rsidRPr="008C0DBB" w14:paraId="2B4A345E" w14:textId="77777777" w:rsidTr="001F01C4">
        <w:tc>
          <w:tcPr>
            <w:tcW w:w="1809" w:type="dxa"/>
            <w:tcBorders>
              <w:top w:val="single" w:sz="6" w:space="0" w:color="auto"/>
              <w:left w:val="single" w:sz="6" w:space="0" w:color="auto"/>
              <w:bottom w:val="single" w:sz="6" w:space="0" w:color="auto"/>
              <w:right w:val="single" w:sz="6" w:space="0" w:color="auto"/>
            </w:tcBorders>
          </w:tcPr>
          <w:p w14:paraId="1D5F2CA4" w14:textId="58C7B87D" w:rsidR="00277EFD" w:rsidRPr="008C0DBB" w:rsidRDefault="00277EFD" w:rsidP="009F6E4B">
            <w:pPr>
              <w:jc w:val="left"/>
              <w:rPr>
                <w:rFonts w:asciiTheme="majorBidi" w:hAnsiTheme="majorBidi" w:cstheme="majorBidi"/>
                <w:b/>
              </w:rPr>
            </w:pPr>
            <w:r w:rsidRPr="008C0DBB">
              <w:rPr>
                <w:rFonts w:asciiTheme="majorBidi" w:hAnsiTheme="majorBidi" w:cstheme="majorBidi"/>
                <w:b/>
              </w:rPr>
              <w:t>CCAG 1.1 (a)</w:t>
            </w:r>
          </w:p>
        </w:tc>
        <w:tc>
          <w:tcPr>
            <w:tcW w:w="7655" w:type="dxa"/>
            <w:tcBorders>
              <w:top w:val="single" w:sz="6" w:space="0" w:color="auto"/>
              <w:left w:val="single" w:sz="6" w:space="0" w:color="auto"/>
              <w:bottom w:val="single" w:sz="6" w:space="0" w:color="auto"/>
              <w:right w:val="single" w:sz="6" w:space="0" w:color="auto"/>
            </w:tcBorders>
          </w:tcPr>
          <w:p w14:paraId="67405D5A" w14:textId="6B4E72CC" w:rsidR="00277EFD" w:rsidRPr="008C0DBB" w:rsidRDefault="00E012F8" w:rsidP="009F6E4B">
            <w:pPr>
              <w:tabs>
                <w:tab w:val="left" w:pos="556"/>
              </w:tabs>
              <w:ind w:left="556" w:right="2" w:hanging="556"/>
              <w:rPr>
                <w:rFonts w:asciiTheme="majorBidi" w:hAnsiTheme="majorBidi" w:cstheme="majorBidi"/>
                <w:highlight w:val="yellow"/>
              </w:rPr>
            </w:pPr>
            <w:r w:rsidRPr="008C0DBB">
              <w:rPr>
                <w:szCs w:val="24"/>
              </w:rPr>
              <w:t>La Banque est</w:t>
            </w:r>
            <w:r w:rsidRPr="008C0DBB">
              <w:t> :</w:t>
            </w:r>
          </w:p>
        </w:tc>
      </w:tr>
      <w:tr w:rsidR="00277EFD" w:rsidRPr="008C0DBB" w14:paraId="1E7E5186" w14:textId="77777777" w:rsidTr="001F01C4">
        <w:tc>
          <w:tcPr>
            <w:tcW w:w="1809" w:type="dxa"/>
            <w:tcBorders>
              <w:top w:val="single" w:sz="6" w:space="0" w:color="auto"/>
              <w:left w:val="single" w:sz="6" w:space="0" w:color="auto"/>
              <w:bottom w:val="single" w:sz="6" w:space="0" w:color="auto"/>
              <w:right w:val="single" w:sz="6" w:space="0" w:color="auto"/>
            </w:tcBorders>
          </w:tcPr>
          <w:p w14:paraId="374E7654" w14:textId="34FC916D" w:rsidR="00277EFD" w:rsidRPr="008C0DBB" w:rsidRDefault="00277EFD" w:rsidP="009F6E4B">
            <w:pPr>
              <w:jc w:val="left"/>
              <w:rPr>
                <w:rFonts w:asciiTheme="majorBidi" w:hAnsiTheme="majorBidi" w:cstheme="majorBidi"/>
                <w:b/>
              </w:rPr>
            </w:pPr>
            <w:r w:rsidRPr="008C0DBB">
              <w:rPr>
                <w:rFonts w:asciiTheme="majorBidi" w:hAnsiTheme="majorBidi" w:cstheme="majorBidi"/>
                <w:b/>
              </w:rPr>
              <w:t>CCAG 1.1 (g)</w:t>
            </w:r>
          </w:p>
        </w:tc>
        <w:tc>
          <w:tcPr>
            <w:tcW w:w="7655" w:type="dxa"/>
            <w:tcBorders>
              <w:top w:val="single" w:sz="6" w:space="0" w:color="auto"/>
              <w:left w:val="single" w:sz="6" w:space="0" w:color="auto"/>
              <w:bottom w:val="single" w:sz="6" w:space="0" w:color="auto"/>
              <w:right w:val="single" w:sz="6" w:space="0" w:color="auto"/>
            </w:tcBorders>
          </w:tcPr>
          <w:p w14:paraId="33C26906" w14:textId="77777777" w:rsidR="00E012F8" w:rsidRPr="008C0DBB" w:rsidRDefault="00E012F8" w:rsidP="00E012F8">
            <w:pPr>
              <w:suppressAutoHyphens/>
              <w:ind w:left="0" w:right="2" w:firstLine="0"/>
              <w:rPr>
                <w:szCs w:val="24"/>
              </w:rPr>
            </w:pPr>
            <w:r w:rsidRPr="008C0DBB">
              <w:rPr>
                <w:szCs w:val="24"/>
              </w:rPr>
              <w:t xml:space="preserve">La Date d’achèvement prévue de la totalité des Travaux est </w:t>
            </w:r>
            <w:r w:rsidRPr="008C0DBB">
              <w:rPr>
                <w:i/>
                <w:szCs w:val="24"/>
              </w:rPr>
              <w:t>[insérer la date]</w:t>
            </w:r>
          </w:p>
          <w:p w14:paraId="581E53B6" w14:textId="4443CC4B" w:rsidR="00277EFD" w:rsidRPr="008C0DBB" w:rsidRDefault="00E012F8" w:rsidP="00E012F8">
            <w:pPr>
              <w:tabs>
                <w:tab w:val="left" w:pos="556"/>
              </w:tabs>
              <w:ind w:left="0" w:right="2" w:firstLine="0"/>
              <w:rPr>
                <w:rFonts w:asciiTheme="majorBidi" w:hAnsiTheme="majorBidi" w:cstheme="majorBidi"/>
                <w:highlight w:val="yellow"/>
              </w:rPr>
            </w:pPr>
            <w:r w:rsidRPr="008C0DBB">
              <w:rPr>
                <w:i/>
                <w:szCs w:val="24"/>
              </w:rPr>
              <w:t>[si les Travaux sont divisés en sections, la date d’achèvement de chaque section (« achèvement par section ») doit figurer ici]</w:t>
            </w:r>
          </w:p>
        </w:tc>
      </w:tr>
      <w:tr w:rsidR="00E012F8" w:rsidRPr="008C0DBB" w14:paraId="1A581D4E" w14:textId="77777777" w:rsidTr="001F01C4">
        <w:tc>
          <w:tcPr>
            <w:tcW w:w="1809" w:type="dxa"/>
            <w:tcBorders>
              <w:top w:val="single" w:sz="6" w:space="0" w:color="auto"/>
              <w:left w:val="single" w:sz="6" w:space="0" w:color="auto"/>
              <w:bottom w:val="single" w:sz="6" w:space="0" w:color="auto"/>
              <w:right w:val="single" w:sz="6" w:space="0" w:color="auto"/>
            </w:tcBorders>
          </w:tcPr>
          <w:p w14:paraId="25651B48" w14:textId="1D830F5D"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(h)</w:t>
            </w:r>
          </w:p>
        </w:tc>
        <w:tc>
          <w:tcPr>
            <w:tcW w:w="7655" w:type="dxa"/>
            <w:tcBorders>
              <w:top w:val="single" w:sz="6" w:space="0" w:color="auto"/>
              <w:left w:val="single" w:sz="6" w:space="0" w:color="auto"/>
              <w:bottom w:val="single" w:sz="6" w:space="0" w:color="auto"/>
              <w:right w:val="single" w:sz="6" w:space="0" w:color="auto"/>
            </w:tcBorders>
          </w:tcPr>
          <w:p w14:paraId="32D46CA1" w14:textId="371C1001" w:rsidR="00E012F8" w:rsidRPr="008C0DBB" w:rsidRDefault="00E012F8" w:rsidP="009F6E4B">
            <w:pPr>
              <w:tabs>
                <w:tab w:val="left" w:pos="556"/>
              </w:tabs>
              <w:ind w:left="556" w:right="2" w:hanging="556"/>
              <w:rPr>
                <w:rFonts w:asciiTheme="majorBidi" w:hAnsiTheme="majorBidi" w:cstheme="majorBidi"/>
                <w:highlight w:val="yellow"/>
              </w:rPr>
            </w:pPr>
            <w:r w:rsidRPr="008C0DBB">
              <w:rPr>
                <w:szCs w:val="24"/>
              </w:rPr>
              <w:t xml:space="preserve">La date de commencement est </w:t>
            </w:r>
            <w:r w:rsidRPr="008C0DBB">
              <w:rPr>
                <w:i/>
                <w:szCs w:val="24"/>
              </w:rPr>
              <w:t>[insérer la date]</w:t>
            </w:r>
            <w:r w:rsidRPr="008C0DBB">
              <w:rPr>
                <w:szCs w:val="24"/>
              </w:rPr>
              <w:t>.</w:t>
            </w:r>
          </w:p>
        </w:tc>
      </w:tr>
      <w:tr w:rsidR="00E012F8" w:rsidRPr="008C0DBB" w14:paraId="56E5B188" w14:textId="77777777" w:rsidTr="001F01C4">
        <w:tc>
          <w:tcPr>
            <w:tcW w:w="1809" w:type="dxa"/>
            <w:tcBorders>
              <w:top w:val="single" w:sz="6" w:space="0" w:color="auto"/>
              <w:left w:val="single" w:sz="6" w:space="0" w:color="auto"/>
              <w:bottom w:val="single" w:sz="6" w:space="0" w:color="auto"/>
              <w:right w:val="single" w:sz="6" w:space="0" w:color="auto"/>
            </w:tcBorders>
          </w:tcPr>
          <w:p w14:paraId="77920B46" w14:textId="0A6BD67C"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(k)</w:t>
            </w:r>
          </w:p>
        </w:tc>
        <w:tc>
          <w:tcPr>
            <w:tcW w:w="7655" w:type="dxa"/>
            <w:tcBorders>
              <w:top w:val="single" w:sz="6" w:space="0" w:color="auto"/>
              <w:left w:val="single" w:sz="6" w:space="0" w:color="auto"/>
              <w:bottom w:val="single" w:sz="6" w:space="0" w:color="auto"/>
              <w:right w:val="single" w:sz="6" w:space="0" w:color="auto"/>
            </w:tcBorders>
          </w:tcPr>
          <w:p w14:paraId="38C77524" w14:textId="250523F2" w:rsidR="00E012F8" w:rsidRPr="008C0DBB" w:rsidRDefault="00E012F8" w:rsidP="009F6E4B">
            <w:pPr>
              <w:tabs>
                <w:tab w:val="left" w:pos="556"/>
              </w:tabs>
              <w:ind w:left="0" w:right="2" w:firstLine="0"/>
              <w:rPr>
                <w:rFonts w:asciiTheme="majorBidi" w:hAnsiTheme="majorBidi" w:cstheme="majorBidi"/>
                <w:highlight w:val="yellow"/>
              </w:rPr>
            </w:pPr>
            <w:r w:rsidRPr="008C0DBB">
              <w:t xml:space="preserve">Le Directeur de Projet est </w:t>
            </w:r>
            <w:r w:rsidRPr="008C0DBB">
              <w:rPr>
                <w:i/>
              </w:rPr>
              <w:t>[insérer le nom, l’adresse et le nom du représentant autorisé]</w:t>
            </w:r>
            <w:r w:rsidRPr="008C0DBB">
              <w:t>.</w:t>
            </w:r>
          </w:p>
        </w:tc>
      </w:tr>
      <w:tr w:rsidR="00E012F8" w:rsidRPr="008C0DBB" w14:paraId="5FAFCB26" w14:textId="77777777" w:rsidTr="001F01C4">
        <w:tc>
          <w:tcPr>
            <w:tcW w:w="1809" w:type="dxa"/>
            <w:tcBorders>
              <w:top w:val="single" w:sz="6" w:space="0" w:color="auto"/>
              <w:left w:val="single" w:sz="6" w:space="0" w:color="auto"/>
              <w:bottom w:val="single" w:sz="6" w:space="0" w:color="auto"/>
              <w:right w:val="single" w:sz="6" w:space="0" w:color="auto"/>
            </w:tcBorders>
          </w:tcPr>
          <w:p w14:paraId="246B0720" w14:textId="0EFFD430"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(q)</w:t>
            </w:r>
          </w:p>
        </w:tc>
        <w:tc>
          <w:tcPr>
            <w:tcW w:w="7655" w:type="dxa"/>
            <w:tcBorders>
              <w:top w:val="single" w:sz="6" w:space="0" w:color="auto"/>
              <w:left w:val="single" w:sz="6" w:space="0" w:color="auto"/>
              <w:bottom w:val="single" w:sz="6" w:space="0" w:color="auto"/>
              <w:right w:val="single" w:sz="6" w:space="0" w:color="auto"/>
            </w:tcBorders>
          </w:tcPr>
          <w:p w14:paraId="38FD1232" w14:textId="360F7841" w:rsidR="00E012F8" w:rsidRPr="008C0DBB" w:rsidRDefault="00E012F8" w:rsidP="009F6E4B">
            <w:pPr>
              <w:tabs>
                <w:tab w:val="left" w:pos="556"/>
              </w:tabs>
              <w:ind w:left="0" w:right="2" w:firstLine="0"/>
              <w:rPr>
                <w:rFonts w:asciiTheme="majorBidi" w:hAnsiTheme="majorBidi" w:cstheme="majorBidi"/>
                <w:highlight w:val="yellow"/>
              </w:rPr>
            </w:pPr>
            <w:r w:rsidRPr="008C0DBB">
              <w:t xml:space="preserve">Le Maître de l’Ouvrage est </w:t>
            </w:r>
            <w:r w:rsidRPr="008C0DBB">
              <w:rPr>
                <w:i/>
              </w:rPr>
              <w:t>[insérer le nom, l’adresse et le nom du représentant autorisé]</w:t>
            </w:r>
            <w:r w:rsidRPr="008C0DBB">
              <w:t>.</w:t>
            </w:r>
          </w:p>
        </w:tc>
      </w:tr>
      <w:tr w:rsidR="00E012F8" w:rsidRPr="008C0DBB" w14:paraId="13718F21" w14:textId="77777777" w:rsidTr="001F01C4">
        <w:tc>
          <w:tcPr>
            <w:tcW w:w="1809" w:type="dxa"/>
            <w:tcBorders>
              <w:top w:val="single" w:sz="6" w:space="0" w:color="auto"/>
              <w:left w:val="single" w:sz="6" w:space="0" w:color="auto"/>
              <w:bottom w:val="single" w:sz="6" w:space="0" w:color="auto"/>
              <w:right w:val="single" w:sz="6" w:space="0" w:color="auto"/>
            </w:tcBorders>
          </w:tcPr>
          <w:p w14:paraId="7A1000CB" w14:textId="516BF17B"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(u)</w:t>
            </w:r>
          </w:p>
        </w:tc>
        <w:tc>
          <w:tcPr>
            <w:tcW w:w="7655" w:type="dxa"/>
            <w:tcBorders>
              <w:top w:val="single" w:sz="6" w:space="0" w:color="auto"/>
              <w:left w:val="single" w:sz="6" w:space="0" w:color="auto"/>
              <w:bottom w:val="single" w:sz="6" w:space="0" w:color="auto"/>
              <w:right w:val="single" w:sz="6" w:space="0" w:color="auto"/>
            </w:tcBorders>
          </w:tcPr>
          <w:p w14:paraId="52FB72D7" w14:textId="77777777" w:rsidR="00E012F8" w:rsidRPr="008C0DBB" w:rsidRDefault="00E012F8" w:rsidP="009F6E4B">
            <w:pPr>
              <w:tabs>
                <w:tab w:val="left" w:pos="556"/>
              </w:tabs>
              <w:ind w:left="0" w:right="2" w:firstLine="0"/>
              <w:rPr>
                <w:rFonts w:asciiTheme="majorBidi" w:hAnsiTheme="majorBidi" w:cstheme="majorBidi"/>
                <w:i/>
              </w:rPr>
            </w:pPr>
            <w:r w:rsidRPr="008C0DBB">
              <w:rPr>
                <w:rFonts w:asciiTheme="majorBidi" w:hAnsiTheme="majorBidi" w:cstheme="majorBidi"/>
              </w:rPr>
              <w:t xml:space="preserve">La Période de garantie est </w:t>
            </w:r>
            <w:r w:rsidRPr="008C0DBB">
              <w:rPr>
                <w:rFonts w:asciiTheme="majorBidi" w:hAnsiTheme="majorBidi" w:cstheme="majorBidi"/>
                <w:i/>
              </w:rPr>
              <w:t>[insérer la période de temps calculée à partir de la Date d’achèvement]</w:t>
            </w:r>
          </w:p>
        </w:tc>
      </w:tr>
      <w:tr w:rsidR="00E012F8" w:rsidRPr="008C0DBB" w14:paraId="2E9C7471" w14:textId="77777777" w:rsidTr="001F01C4">
        <w:tc>
          <w:tcPr>
            <w:tcW w:w="1809" w:type="dxa"/>
            <w:tcBorders>
              <w:top w:val="single" w:sz="6" w:space="0" w:color="auto"/>
              <w:left w:val="single" w:sz="6" w:space="0" w:color="auto"/>
              <w:bottom w:val="single" w:sz="6" w:space="0" w:color="auto"/>
              <w:right w:val="single" w:sz="6" w:space="0" w:color="auto"/>
            </w:tcBorders>
          </w:tcPr>
          <w:p w14:paraId="2BF76A5D" w14:textId="6C686B86"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w:t>
            </w:r>
            <w:proofErr w:type="spellStart"/>
            <w:r w:rsidRPr="008C0DBB">
              <w:rPr>
                <w:rFonts w:asciiTheme="majorBidi" w:hAnsiTheme="majorBidi" w:cstheme="majorBidi"/>
                <w:b/>
              </w:rPr>
              <w:t>bb</w:t>
            </w:r>
            <w:proofErr w:type="spellEnd"/>
            <w:r w:rsidRPr="008C0DBB">
              <w:rPr>
                <w:rFonts w:asciiTheme="majorBidi" w:hAnsiTheme="majorBidi" w:cstheme="majorBidi"/>
                <w:b/>
              </w:rPr>
              <w:t>)</w:t>
            </w:r>
          </w:p>
        </w:tc>
        <w:tc>
          <w:tcPr>
            <w:tcW w:w="7655" w:type="dxa"/>
            <w:tcBorders>
              <w:top w:val="single" w:sz="6" w:space="0" w:color="auto"/>
              <w:left w:val="single" w:sz="6" w:space="0" w:color="auto"/>
              <w:bottom w:val="single" w:sz="6" w:space="0" w:color="auto"/>
              <w:right w:val="single" w:sz="6" w:space="0" w:color="auto"/>
            </w:tcBorders>
          </w:tcPr>
          <w:p w14:paraId="4DB8337F" w14:textId="4DB5B55B" w:rsidR="00E012F8" w:rsidRPr="008C0DBB" w:rsidRDefault="00E012F8" w:rsidP="009F6E4B">
            <w:pPr>
              <w:ind w:left="0" w:right="2" w:firstLine="0"/>
              <w:rPr>
                <w:rFonts w:asciiTheme="majorBidi" w:hAnsiTheme="majorBidi" w:cstheme="majorBidi"/>
              </w:rPr>
            </w:pPr>
            <w:r w:rsidRPr="008C0DBB">
              <w:rPr>
                <w:rFonts w:asciiTheme="majorBidi" w:hAnsiTheme="majorBidi" w:cstheme="majorBidi"/>
              </w:rPr>
              <w:t xml:space="preserve">Le Site est situé à </w:t>
            </w:r>
            <w:r w:rsidRPr="008C0DBB">
              <w:rPr>
                <w:rFonts w:asciiTheme="majorBidi" w:hAnsiTheme="majorBidi" w:cstheme="majorBidi"/>
                <w:i/>
                <w:noProof/>
              </w:rPr>
              <w:t>[insérer l’adresse du Site]</w:t>
            </w:r>
            <w:r w:rsidRPr="008C0DBB">
              <w:rPr>
                <w:rFonts w:asciiTheme="majorBidi" w:hAnsiTheme="majorBidi" w:cstheme="majorBidi"/>
                <w:noProof/>
              </w:rPr>
              <w:t xml:space="preserve"> et est défini sur les plans No</w:t>
            </w:r>
            <w:r w:rsidRPr="008C0DBB">
              <w:rPr>
                <w:rFonts w:asciiTheme="majorBidi" w:hAnsiTheme="majorBidi" w:cstheme="majorBidi"/>
              </w:rPr>
              <w:t xml:space="preserve">. </w:t>
            </w:r>
            <w:r w:rsidRPr="008C0DBB">
              <w:rPr>
                <w:rFonts w:asciiTheme="majorBidi" w:hAnsiTheme="majorBidi" w:cstheme="majorBidi"/>
                <w:i/>
              </w:rPr>
              <w:t>[insérer les numéros des plans]</w:t>
            </w:r>
          </w:p>
        </w:tc>
      </w:tr>
      <w:tr w:rsidR="00E012F8" w:rsidRPr="008C0DBB" w14:paraId="1FAD404B" w14:textId="77777777" w:rsidTr="001F01C4">
        <w:tc>
          <w:tcPr>
            <w:tcW w:w="1809" w:type="dxa"/>
            <w:tcBorders>
              <w:top w:val="single" w:sz="6" w:space="0" w:color="auto"/>
              <w:left w:val="single" w:sz="6" w:space="0" w:color="auto"/>
              <w:bottom w:val="single" w:sz="6" w:space="0" w:color="auto"/>
              <w:right w:val="single" w:sz="6" w:space="0" w:color="auto"/>
            </w:tcBorders>
          </w:tcPr>
          <w:p w14:paraId="1EA35042" w14:textId="51946536"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w:t>
            </w:r>
            <w:proofErr w:type="spellStart"/>
            <w:r w:rsidRPr="008C0DBB">
              <w:rPr>
                <w:rFonts w:asciiTheme="majorBidi" w:hAnsiTheme="majorBidi" w:cstheme="majorBidi"/>
                <w:b/>
              </w:rPr>
              <w:t>ff</w:t>
            </w:r>
            <w:proofErr w:type="spellEnd"/>
            <w:r w:rsidRPr="008C0DBB">
              <w:rPr>
                <w:rFonts w:asciiTheme="majorBidi" w:hAnsiTheme="majorBidi" w:cstheme="majorBidi"/>
                <w:b/>
              </w:rPr>
              <w:t>)</w:t>
            </w:r>
          </w:p>
        </w:tc>
        <w:tc>
          <w:tcPr>
            <w:tcW w:w="7655" w:type="dxa"/>
            <w:tcBorders>
              <w:top w:val="single" w:sz="6" w:space="0" w:color="auto"/>
              <w:left w:val="single" w:sz="6" w:space="0" w:color="auto"/>
              <w:bottom w:val="single" w:sz="6" w:space="0" w:color="auto"/>
              <w:right w:val="single" w:sz="6" w:space="0" w:color="auto"/>
            </w:tcBorders>
          </w:tcPr>
          <w:p w14:paraId="7A4AB922" w14:textId="087F670B" w:rsidR="00E012F8" w:rsidRPr="008C0DBB" w:rsidRDefault="00E012F8" w:rsidP="009F6E4B">
            <w:pPr>
              <w:ind w:left="0" w:right="2" w:firstLine="0"/>
              <w:rPr>
                <w:rFonts w:asciiTheme="majorBidi" w:hAnsiTheme="majorBidi" w:cstheme="majorBidi"/>
              </w:rPr>
            </w:pPr>
            <w:r w:rsidRPr="008C0DBB">
              <w:rPr>
                <w:rFonts w:asciiTheme="majorBidi" w:hAnsiTheme="majorBidi" w:cstheme="majorBidi"/>
              </w:rPr>
              <w:t xml:space="preserve">Les Travaux comprennent </w:t>
            </w:r>
            <w:r w:rsidRPr="008C0DBB">
              <w:rPr>
                <w:rFonts w:asciiTheme="majorBidi" w:hAnsiTheme="majorBidi" w:cstheme="majorBidi"/>
                <w:i/>
              </w:rPr>
              <w:t>[insérer un bref résumé, notamment les relations avec d’autres contrats dans le cadre du Projet</w:t>
            </w:r>
            <w:r w:rsidRPr="008C0DBB">
              <w:rPr>
                <w:rFonts w:asciiTheme="majorBidi" w:hAnsiTheme="majorBidi" w:cstheme="majorBidi"/>
                <w:noProof/>
                <w:lang w:val="en-US" w:eastAsia="en-US"/>
              </w:rPr>
              <mc:AlternateContent>
                <mc:Choice Requires="wps">
                  <w:drawing>
                    <wp:anchor distT="0" distB="0" distL="114300" distR="114300" simplePos="0" relativeHeight="251722752" behindDoc="1" locked="0" layoutInCell="0" allowOverlap="1" wp14:anchorId="68A81833" wp14:editId="19764529">
                      <wp:simplePos x="0" y="0"/>
                      <wp:positionH relativeFrom="margin">
                        <wp:posOffset>0</wp:posOffset>
                      </wp:positionH>
                      <wp:positionV relativeFrom="paragraph">
                        <wp:posOffset>0</wp:posOffset>
                      </wp:positionV>
                      <wp:extent cx="5486400" cy="6350"/>
                      <wp:effectExtent l="0" t="0" r="0" b="381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A83BD" id="Rectangle 15" o:spid="_x0000_s1026" style="position:absolute;margin-left:0;margin-top:0;width:6in;height:.5pt;z-index:-251593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QwK5wIAADEGAAAOAAAAZHJzL2Uyb0RvYy54bWysVNuO0zAQfUfiHyy/Z5O0SXPRpqu22yKk&#10;BVYsiGc3dhqLxA6227Qg/p2x03ZbeFkBrRR57PH4nDOX27t926AdU5pLUeDwJsCIiVJSLjYF/vxp&#10;5aUYaUMEJY0UrMAHpvHd9PWr277L2UjWsqFMIQgidN53Ba6N6XLf12XNWqJvZMcEHFZStcSAqTY+&#10;VaSH6G3jj4Jg4vdS0U7JkmkNu/fDIZ66+FXFSvOhqjQzqCkwYDPuq9x3bb/+9JbkG0W6mpdHGOQv&#10;ULSEC3j0HOqeGIK2iv8RquWlklpW5qaUrS+ripfMcQA2YfAbm6eadMxxAXF0d5ZJ/7+w5fvdo0Kc&#10;Qu5ijARpIUcfQTUiNg1DsAcC9Z3Owe+pe1SWou4eZPlVIyEXNbixmVKyrxmhACu0/v7VBWtouIrW&#10;/TtJITzZGum02leqtQFBBbR3KTmcU8L2BpWwGUfpJAogcyWcTcaxy5hP8tPdTmnzhskW2UWBFUB3&#10;scnuQRuLheQnF4ddNpyueNM4Q23Wi0ahHbHF4X4OPlC8dGuEdRbSXhsiDjvMldfwDMkBMCytp4Xu&#10;Uv8jC0dRMB9l3mqSJl60imIvS4LUC8Jsnk2CKIvuVz8t3DDKa04pEw9csFMZhtHL0nxsiKGAXCGi&#10;3uroKF4S0S/j23IDLdnwtsDpWRSS2wwvBQUFSG4Ib4a1f43dCQ4CXOswW8VBEo1TL0nisReNl4E3&#10;T1cLb7YIJ5NkOV/Ml+G1Dkunrf53KRyQU6KsIbfA7qmmPaLcVsw4zkYhBgOGwigZ+CLSbGCalUZh&#10;pKT5wk3tWvGs6qWQaWD/x8I5Rx+EeH74Qqcjt2epoEZP1eNax3bL0HVrSQ/QOYDBPm3nLCxqqb5j&#10;1MPMKrD+tiWKYdS8FdB9WRhFdsg5I4qTERjq8mR9eUJECaEKbDAalgszDMZtp/imhpdCV0NCzqBj&#10;K+7ayXbzgArwWwPmkmNynKF28F3azut50k9/AQAA//8DAFBLAwQUAAYACAAAACEAA62cn9cAAAAD&#10;AQAADwAAAGRycy9kb3ducmV2LnhtbEyPzU7DMBCE70i8g7VI3KjdH6IoxKlaJK5IDVy4OfGSRI3X&#10;buy24e1ZuMBlpdGMZr4tt7MbxQWnOHjSsFwoEEittwN1Gt7fXh5yEDEZsmb0hBq+MMK2ur0pTWH9&#10;lQ54qVMnuIRiYTT0KYVCytj26Exc+IDE3qefnEksp07ayVy53I1ypVQmnRmIF3oT8LnH9lifHe9+&#10;rGsV8tO+I/e6OTRZWDfZo9b3d/PuCUTCOf2F4Qef0aFipsafyUYxauBH0u9lL882LBsOKZBVKf+z&#10;V98AAAD//wMAUEsBAi0AFAAGAAgAAAAhALaDOJL+AAAA4QEAABMAAAAAAAAAAAAAAAAAAAAAAFtD&#10;b250ZW50X1R5cGVzXS54bWxQSwECLQAUAAYACAAAACEAOP0h/9YAAACUAQAACwAAAAAAAAAAAAAA&#10;AAAvAQAAX3JlbHMvLnJlbHNQSwECLQAUAAYACAAAACEAO+UMCucCAAAxBgAADgAAAAAAAAAAAAAA&#10;AAAuAgAAZHJzL2Uyb0RvYy54bWxQSwECLQAUAAYACAAAACEAA62cn9cAAAADAQAADwAAAAAAAAAA&#10;AAAAAABBBQAAZHJzL2Rvd25yZXYueG1sUEsFBgAAAAAEAAQA8wAAAEUGAAAAAA==&#10;" o:allowincell="f" fillcolor="black" stroked="f" strokeweight="0">
                      <w10:wrap anchorx="margin"/>
                    </v:rect>
                  </w:pict>
                </mc:Fallback>
              </mc:AlternateContent>
            </w:r>
            <w:r w:rsidRPr="008C0DBB">
              <w:rPr>
                <w:rFonts w:asciiTheme="majorBidi" w:hAnsiTheme="majorBidi" w:cstheme="majorBidi"/>
                <w:i/>
              </w:rPr>
              <w:t>]</w:t>
            </w:r>
            <w:r w:rsidRPr="008C0DBB">
              <w:rPr>
                <w:rFonts w:asciiTheme="majorBidi" w:hAnsiTheme="majorBidi" w:cstheme="majorBidi"/>
              </w:rPr>
              <w:t>.</w:t>
            </w:r>
          </w:p>
        </w:tc>
      </w:tr>
      <w:tr w:rsidR="00E012F8" w:rsidRPr="008C0DBB" w14:paraId="01FA0F45" w14:textId="77777777" w:rsidTr="001F01C4">
        <w:tc>
          <w:tcPr>
            <w:tcW w:w="1809" w:type="dxa"/>
            <w:tcBorders>
              <w:top w:val="single" w:sz="6" w:space="0" w:color="auto"/>
              <w:left w:val="single" w:sz="6" w:space="0" w:color="auto"/>
              <w:bottom w:val="single" w:sz="6" w:space="0" w:color="auto"/>
              <w:right w:val="single" w:sz="6" w:space="0" w:color="auto"/>
            </w:tcBorders>
          </w:tcPr>
          <w:p w14:paraId="5488494C" w14:textId="25A171D8"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2.2</w:t>
            </w:r>
          </w:p>
        </w:tc>
        <w:tc>
          <w:tcPr>
            <w:tcW w:w="7655" w:type="dxa"/>
            <w:tcBorders>
              <w:top w:val="single" w:sz="6" w:space="0" w:color="auto"/>
              <w:left w:val="single" w:sz="6" w:space="0" w:color="auto"/>
              <w:bottom w:val="single" w:sz="6" w:space="0" w:color="auto"/>
              <w:right w:val="single" w:sz="6" w:space="0" w:color="auto"/>
            </w:tcBorders>
          </w:tcPr>
          <w:p w14:paraId="0B70D077" w14:textId="18DCF2E4"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L’achèvement par section est : </w:t>
            </w:r>
            <w:r w:rsidRPr="008C0DBB">
              <w:rPr>
                <w:rFonts w:asciiTheme="majorBidi" w:hAnsiTheme="majorBidi" w:cstheme="majorBidi"/>
                <w:i/>
              </w:rPr>
              <w:t>[insérer la nature et les dates, le cas échéant]</w:t>
            </w:r>
            <w:r w:rsidRPr="008C0DBB">
              <w:rPr>
                <w:rFonts w:asciiTheme="majorBidi" w:hAnsiTheme="majorBidi" w:cstheme="majorBidi"/>
              </w:rPr>
              <w:t xml:space="preserve"> </w:t>
            </w:r>
          </w:p>
        </w:tc>
      </w:tr>
      <w:tr w:rsidR="00E012F8" w:rsidRPr="008C0DBB" w14:paraId="7CFCBC96" w14:textId="77777777" w:rsidTr="001F01C4">
        <w:tc>
          <w:tcPr>
            <w:tcW w:w="1809" w:type="dxa"/>
            <w:tcBorders>
              <w:top w:val="single" w:sz="6" w:space="0" w:color="auto"/>
              <w:left w:val="single" w:sz="6" w:space="0" w:color="auto"/>
              <w:bottom w:val="single" w:sz="6" w:space="0" w:color="auto"/>
              <w:right w:val="single" w:sz="6" w:space="0" w:color="auto"/>
            </w:tcBorders>
          </w:tcPr>
          <w:p w14:paraId="712879B8" w14:textId="3BA2FDC5"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2.3(i)</w:t>
            </w:r>
          </w:p>
        </w:tc>
        <w:tc>
          <w:tcPr>
            <w:tcW w:w="7655" w:type="dxa"/>
            <w:tcBorders>
              <w:top w:val="single" w:sz="6" w:space="0" w:color="auto"/>
              <w:left w:val="single" w:sz="6" w:space="0" w:color="auto"/>
              <w:bottom w:val="single" w:sz="6" w:space="0" w:color="auto"/>
              <w:right w:val="single" w:sz="6" w:space="0" w:color="auto"/>
            </w:tcBorders>
          </w:tcPr>
          <w:p w14:paraId="300F9DE1" w14:textId="29F86F8C" w:rsidR="00E012F8" w:rsidRPr="008C0DBB" w:rsidRDefault="00E012F8" w:rsidP="006B046E">
            <w:pPr>
              <w:ind w:left="0" w:firstLine="0"/>
              <w:rPr>
                <w:rFonts w:asciiTheme="majorBidi" w:hAnsiTheme="majorBidi" w:cstheme="majorBidi"/>
                <w:i/>
              </w:rPr>
            </w:pPr>
            <w:r w:rsidRPr="008C0DBB">
              <w:rPr>
                <w:rFonts w:asciiTheme="majorBidi" w:hAnsiTheme="majorBidi" w:cstheme="majorBidi"/>
              </w:rPr>
              <w:t xml:space="preserve">Les documents suivants font également partie du Marché : </w:t>
            </w:r>
            <w:r w:rsidRPr="008C0DBB">
              <w:rPr>
                <w:rFonts w:asciiTheme="majorBidi" w:hAnsiTheme="majorBidi" w:cstheme="majorBidi"/>
                <w:i/>
              </w:rPr>
              <w:t>[insérer la liste des documents ci-dessous et tout autre document pertinent]</w:t>
            </w:r>
          </w:p>
          <w:p w14:paraId="6228922F" w14:textId="3B0EADBD" w:rsidR="00E012F8" w:rsidRPr="008C0DBB" w:rsidRDefault="00E012F8" w:rsidP="009F6E4B">
            <w:pPr>
              <w:rPr>
                <w:rFonts w:asciiTheme="majorBidi" w:hAnsiTheme="majorBidi" w:cstheme="majorBidi"/>
              </w:rPr>
            </w:pPr>
            <w:r w:rsidRPr="008C0DBB">
              <w:rPr>
                <w:rFonts w:asciiTheme="majorBidi" w:hAnsiTheme="majorBidi" w:cstheme="majorBidi"/>
              </w:rPr>
              <w:t>(i) les Stratégies de gestion et Plans de mise en œuvre ESHS ; et</w:t>
            </w:r>
          </w:p>
          <w:p w14:paraId="38D275C4" w14:textId="497CFFEC"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(ii) le Code de Conduite (ESHS).</w:t>
            </w:r>
          </w:p>
        </w:tc>
      </w:tr>
      <w:tr w:rsidR="00E012F8" w:rsidRPr="008C0DBB" w14:paraId="09BF393A" w14:textId="77777777" w:rsidTr="006B046E">
        <w:trPr>
          <w:cantSplit/>
        </w:trPr>
        <w:tc>
          <w:tcPr>
            <w:tcW w:w="1809" w:type="dxa"/>
            <w:tcBorders>
              <w:top w:val="single" w:sz="6" w:space="0" w:color="auto"/>
              <w:left w:val="single" w:sz="6" w:space="0" w:color="auto"/>
              <w:bottom w:val="single" w:sz="6" w:space="0" w:color="auto"/>
              <w:right w:val="single" w:sz="6" w:space="0" w:color="auto"/>
            </w:tcBorders>
          </w:tcPr>
          <w:p w14:paraId="06DBC546" w14:textId="2C4BA740" w:rsidR="00E012F8" w:rsidRPr="008C0DBB" w:rsidRDefault="00E012F8" w:rsidP="009F6E4B">
            <w:pPr>
              <w:jc w:val="left"/>
              <w:rPr>
                <w:rFonts w:asciiTheme="majorBidi" w:hAnsiTheme="majorBidi" w:cstheme="majorBidi"/>
                <w:b/>
              </w:rPr>
            </w:pPr>
            <w:r w:rsidRPr="008C0DBB">
              <w:rPr>
                <w:rFonts w:asciiTheme="majorBidi" w:hAnsiTheme="majorBidi" w:cstheme="majorBidi"/>
                <w:b/>
              </w:rPr>
              <w:lastRenderedPageBreak/>
              <w:t xml:space="preserve">CCAG 3.1 </w:t>
            </w:r>
          </w:p>
        </w:tc>
        <w:tc>
          <w:tcPr>
            <w:tcW w:w="7655" w:type="dxa"/>
            <w:tcBorders>
              <w:top w:val="single" w:sz="6" w:space="0" w:color="auto"/>
              <w:left w:val="single" w:sz="6" w:space="0" w:color="auto"/>
              <w:bottom w:val="single" w:sz="6" w:space="0" w:color="auto"/>
              <w:right w:val="single" w:sz="6" w:space="0" w:color="auto"/>
            </w:tcBorders>
          </w:tcPr>
          <w:p w14:paraId="382BCECB" w14:textId="74C2F5FA"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La langue du Marché est </w:t>
            </w:r>
            <w:r w:rsidRPr="008C0DBB">
              <w:rPr>
                <w:rFonts w:asciiTheme="majorBidi" w:hAnsiTheme="majorBidi" w:cstheme="majorBidi"/>
                <w:i/>
              </w:rPr>
              <w:t xml:space="preserve">[insérer le nom de la langue. La langue est celle de la Soumission]. </w:t>
            </w:r>
          </w:p>
          <w:p w14:paraId="03A91CB7" w14:textId="161CE029" w:rsidR="00E012F8" w:rsidRPr="008C0DBB" w:rsidRDefault="00E012F8" w:rsidP="009F6E4B">
            <w:pPr>
              <w:tabs>
                <w:tab w:val="left" w:pos="556"/>
              </w:tabs>
              <w:ind w:left="556" w:right="-72" w:hanging="556"/>
              <w:rPr>
                <w:rFonts w:asciiTheme="majorBidi" w:hAnsiTheme="majorBidi" w:cstheme="majorBidi"/>
              </w:rPr>
            </w:pPr>
            <w:r w:rsidRPr="008C0DBB">
              <w:rPr>
                <w:rFonts w:asciiTheme="majorBidi" w:hAnsiTheme="majorBidi" w:cstheme="majorBidi"/>
              </w:rPr>
              <w:t xml:space="preserve">Le Droit qui régit le Marché est le droit de </w:t>
            </w:r>
            <w:r w:rsidRPr="008C0DBB">
              <w:rPr>
                <w:rFonts w:asciiTheme="majorBidi" w:hAnsiTheme="majorBidi" w:cstheme="majorBidi"/>
                <w:i/>
              </w:rPr>
              <w:t>[insérer le nom du pays].</w:t>
            </w:r>
          </w:p>
        </w:tc>
      </w:tr>
      <w:tr w:rsidR="00E012F8" w:rsidRPr="008C0DBB" w14:paraId="74E9DD1E" w14:textId="77777777" w:rsidTr="001F01C4">
        <w:tc>
          <w:tcPr>
            <w:tcW w:w="1809" w:type="dxa"/>
            <w:tcBorders>
              <w:top w:val="single" w:sz="6" w:space="0" w:color="auto"/>
              <w:left w:val="single" w:sz="6" w:space="0" w:color="auto"/>
              <w:bottom w:val="single" w:sz="6" w:space="0" w:color="auto"/>
              <w:right w:val="single" w:sz="6" w:space="0" w:color="auto"/>
            </w:tcBorders>
          </w:tcPr>
          <w:p w14:paraId="60394F67" w14:textId="4AD4D0DE"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5.1</w:t>
            </w:r>
          </w:p>
        </w:tc>
        <w:tc>
          <w:tcPr>
            <w:tcW w:w="7655" w:type="dxa"/>
            <w:tcBorders>
              <w:top w:val="single" w:sz="6" w:space="0" w:color="auto"/>
              <w:left w:val="single" w:sz="6" w:space="0" w:color="auto"/>
              <w:bottom w:val="single" w:sz="6" w:space="0" w:color="auto"/>
              <w:right w:val="single" w:sz="6" w:space="0" w:color="auto"/>
            </w:tcBorders>
          </w:tcPr>
          <w:p w14:paraId="11A7FEE2" w14:textId="1C46AD47"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Le Directeur de Projet </w:t>
            </w:r>
            <w:r w:rsidRPr="008C0DBB">
              <w:rPr>
                <w:rFonts w:asciiTheme="majorBidi" w:hAnsiTheme="majorBidi" w:cstheme="majorBidi"/>
                <w:i/>
              </w:rPr>
              <w:t>[pourra ou ne pourra pas]</w:t>
            </w:r>
            <w:r w:rsidRPr="008C0DBB">
              <w:rPr>
                <w:rFonts w:asciiTheme="majorBidi" w:hAnsiTheme="majorBidi" w:cstheme="majorBidi"/>
              </w:rPr>
              <w:t xml:space="preserve"> déléguer certaines de ses obligations et responsabilités.</w:t>
            </w:r>
          </w:p>
        </w:tc>
      </w:tr>
      <w:tr w:rsidR="00E012F8" w:rsidRPr="008C0DBB" w14:paraId="58A9CCB1" w14:textId="77777777" w:rsidTr="001F01C4">
        <w:tc>
          <w:tcPr>
            <w:tcW w:w="1809" w:type="dxa"/>
            <w:tcBorders>
              <w:top w:val="single" w:sz="6" w:space="0" w:color="auto"/>
              <w:left w:val="single" w:sz="6" w:space="0" w:color="auto"/>
              <w:bottom w:val="single" w:sz="6" w:space="0" w:color="auto"/>
              <w:right w:val="single" w:sz="6" w:space="0" w:color="auto"/>
            </w:tcBorders>
          </w:tcPr>
          <w:p w14:paraId="08032803" w14:textId="004A0011"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8.1</w:t>
            </w:r>
          </w:p>
        </w:tc>
        <w:tc>
          <w:tcPr>
            <w:tcW w:w="7655" w:type="dxa"/>
            <w:tcBorders>
              <w:top w:val="single" w:sz="6" w:space="0" w:color="auto"/>
              <w:left w:val="single" w:sz="6" w:space="0" w:color="auto"/>
              <w:bottom w:val="single" w:sz="6" w:space="0" w:color="auto"/>
              <w:right w:val="single" w:sz="6" w:space="0" w:color="auto"/>
            </w:tcBorders>
          </w:tcPr>
          <w:p w14:paraId="7C22A891" w14:textId="4EDA4BC2" w:rsidR="00E012F8" w:rsidRPr="008C0DBB" w:rsidRDefault="00E012F8" w:rsidP="009F6E4B">
            <w:pPr>
              <w:tabs>
                <w:tab w:val="right" w:pos="7254"/>
              </w:tabs>
              <w:ind w:left="0" w:firstLine="0"/>
              <w:rPr>
                <w:rFonts w:asciiTheme="majorBidi" w:hAnsiTheme="majorBidi" w:cstheme="majorBidi"/>
              </w:rPr>
            </w:pPr>
            <w:r w:rsidRPr="008C0DBB">
              <w:rPr>
                <w:rFonts w:asciiTheme="majorBidi" w:hAnsiTheme="majorBidi" w:cstheme="majorBidi"/>
              </w:rPr>
              <w:t xml:space="preserve">Tableau des autres entrepreneurs : </w:t>
            </w:r>
            <w:r w:rsidRPr="008C0DBB">
              <w:rPr>
                <w:rFonts w:asciiTheme="majorBidi" w:hAnsiTheme="majorBidi" w:cstheme="majorBidi"/>
                <w:i/>
              </w:rPr>
              <w:t>[insérer la liste des autres entrepreneurs, le cas échéant]</w:t>
            </w:r>
          </w:p>
        </w:tc>
      </w:tr>
      <w:tr w:rsidR="00E012F8" w:rsidRPr="008C0DBB" w14:paraId="69CAB056" w14:textId="77777777" w:rsidTr="001F01C4">
        <w:tc>
          <w:tcPr>
            <w:tcW w:w="1809" w:type="dxa"/>
            <w:tcBorders>
              <w:top w:val="single" w:sz="6" w:space="0" w:color="auto"/>
              <w:left w:val="single" w:sz="6" w:space="0" w:color="auto"/>
              <w:bottom w:val="single" w:sz="6" w:space="0" w:color="auto"/>
              <w:right w:val="single" w:sz="6" w:space="0" w:color="auto"/>
            </w:tcBorders>
          </w:tcPr>
          <w:p w14:paraId="051E929F" w14:textId="10EFA6A7"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9.1</w:t>
            </w:r>
          </w:p>
        </w:tc>
        <w:tc>
          <w:tcPr>
            <w:tcW w:w="7655" w:type="dxa"/>
            <w:tcBorders>
              <w:top w:val="single" w:sz="6" w:space="0" w:color="auto"/>
              <w:left w:val="single" w:sz="6" w:space="0" w:color="auto"/>
              <w:bottom w:val="single" w:sz="6" w:space="0" w:color="auto"/>
              <w:right w:val="single" w:sz="6" w:space="0" w:color="auto"/>
            </w:tcBorders>
          </w:tcPr>
          <w:p w14:paraId="721AE588" w14:textId="77777777" w:rsidR="00E012F8" w:rsidRPr="008C0DBB" w:rsidRDefault="00E012F8" w:rsidP="006B046E">
            <w:pPr>
              <w:spacing w:after="0"/>
              <w:rPr>
                <w:rFonts w:asciiTheme="majorBidi" w:hAnsiTheme="majorBidi" w:cstheme="majorBidi"/>
                <w:b/>
              </w:rPr>
            </w:pPr>
            <w:r w:rsidRPr="008C0DBB">
              <w:rPr>
                <w:rFonts w:asciiTheme="majorBidi" w:hAnsiTheme="majorBidi" w:cstheme="majorBidi"/>
                <w:b/>
              </w:rPr>
              <w:t>Personnel-Clé</w:t>
            </w:r>
          </w:p>
          <w:p w14:paraId="357D9794" w14:textId="5AB9A9BE" w:rsidR="00E012F8" w:rsidRPr="008C0DBB" w:rsidRDefault="00E012F8" w:rsidP="009F6E4B">
            <w:pPr>
              <w:rPr>
                <w:rFonts w:asciiTheme="majorBidi" w:hAnsiTheme="majorBidi" w:cstheme="majorBidi"/>
              </w:rPr>
            </w:pPr>
            <w:r w:rsidRPr="008C0DBB">
              <w:rPr>
                <w:rFonts w:asciiTheme="majorBidi" w:hAnsiTheme="majorBidi" w:cstheme="majorBidi"/>
              </w:rPr>
              <w:t>La Clause 9.1 est remplacée par ce qui suit :</w:t>
            </w:r>
          </w:p>
          <w:p w14:paraId="4FED9D7E" w14:textId="480AF9BC" w:rsidR="00E012F8" w:rsidRPr="008C0DBB" w:rsidRDefault="00E012F8" w:rsidP="009F6E4B">
            <w:pPr>
              <w:tabs>
                <w:tab w:val="right" w:pos="7254"/>
              </w:tabs>
              <w:rPr>
                <w:rFonts w:asciiTheme="majorBidi" w:hAnsiTheme="majorBidi" w:cstheme="majorBidi"/>
                <w:i/>
              </w:rPr>
            </w:pPr>
            <w:r w:rsidRPr="008C0DBB">
              <w:rPr>
                <w:rFonts w:asciiTheme="majorBidi" w:hAnsiTheme="majorBidi" w:cstheme="majorBidi"/>
              </w:rPr>
              <w:t>9.1</w:t>
            </w:r>
            <w:r w:rsidRPr="008C0DBB">
              <w:rPr>
                <w:rFonts w:asciiTheme="majorBidi" w:hAnsiTheme="majorBidi" w:cstheme="majorBidi"/>
              </w:rPr>
              <w:tab/>
              <w:t>Le Personnel Clé est défini comme le personnel de l’Entrepreneur nommé dans la présente clause du CCAP. L’Entrepreneur emploiera le Personnel clé et utilisera le matériel identifié dans la Soumission, ou d’autres personnels ou matériels approuvés par le Directeur de Projet. Le Directeur de Projet approuvera le remplacement des Personnels clés ou du matériel proposés à condition que les remplacements aient des qualifications ou des caractéristiques substantiellement égales ou supérieures à celles des autres personnels ou matériels figurant dans la Soumission.</w:t>
            </w:r>
          </w:p>
          <w:p w14:paraId="00EB9BF5" w14:textId="70DF451B" w:rsidR="00E012F8" w:rsidRPr="008C0DBB" w:rsidRDefault="00E012F8" w:rsidP="006B046E">
            <w:pPr>
              <w:tabs>
                <w:tab w:val="right" w:pos="7254"/>
              </w:tabs>
              <w:ind w:left="603" w:firstLine="0"/>
              <w:rPr>
                <w:rFonts w:asciiTheme="majorBidi" w:hAnsiTheme="majorBidi" w:cstheme="majorBidi"/>
              </w:rPr>
            </w:pPr>
            <w:r w:rsidRPr="008C0DBB">
              <w:rPr>
                <w:rFonts w:asciiTheme="majorBidi" w:hAnsiTheme="majorBidi" w:cstheme="majorBidi"/>
                <w:i/>
              </w:rPr>
              <w:t>[insérer le nom de chaque membre du Personnel-Clé agréé par le Maître d’Ouvrage avant la signature du Marché]</w:t>
            </w:r>
          </w:p>
        </w:tc>
      </w:tr>
      <w:tr w:rsidR="00E012F8" w:rsidRPr="008C0DBB" w14:paraId="6F0778E7" w14:textId="77777777" w:rsidTr="001F01C4">
        <w:tc>
          <w:tcPr>
            <w:tcW w:w="1809" w:type="dxa"/>
            <w:tcBorders>
              <w:top w:val="single" w:sz="6" w:space="0" w:color="auto"/>
              <w:left w:val="single" w:sz="6" w:space="0" w:color="auto"/>
              <w:bottom w:val="single" w:sz="6" w:space="0" w:color="auto"/>
              <w:right w:val="single" w:sz="6" w:space="0" w:color="auto"/>
            </w:tcBorders>
          </w:tcPr>
          <w:p w14:paraId="286B49A5" w14:textId="75A2F43C"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9.2</w:t>
            </w:r>
          </w:p>
        </w:tc>
        <w:tc>
          <w:tcPr>
            <w:tcW w:w="7655" w:type="dxa"/>
            <w:tcBorders>
              <w:top w:val="single" w:sz="6" w:space="0" w:color="auto"/>
              <w:left w:val="single" w:sz="6" w:space="0" w:color="auto"/>
              <w:bottom w:val="single" w:sz="6" w:space="0" w:color="auto"/>
              <w:right w:val="single" w:sz="6" w:space="0" w:color="auto"/>
            </w:tcBorders>
          </w:tcPr>
          <w:p w14:paraId="3E29EA3F" w14:textId="77777777" w:rsidR="00E012F8" w:rsidRPr="008C0DBB" w:rsidRDefault="00E012F8" w:rsidP="009F6E4B">
            <w:pPr>
              <w:rPr>
                <w:rFonts w:asciiTheme="majorBidi" w:hAnsiTheme="majorBidi" w:cstheme="majorBidi"/>
                <w:b/>
              </w:rPr>
            </w:pPr>
            <w:r w:rsidRPr="008C0DBB">
              <w:rPr>
                <w:rFonts w:asciiTheme="majorBidi" w:hAnsiTheme="majorBidi" w:cstheme="majorBidi"/>
                <w:b/>
              </w:rPr>
              <w:t>Code de Conduite (ESHS)</w:t>
            </w:r>
          </w:p>
          <w:p w14:paraId="690C4049" w14:textId="0231D094" w:rsidR="00E012F8" w:rsidRPr="008C0DBB" w:rsidRDefault="00E012F8" w:rsidP="009F6E4B">
            <w:pPr>
              <w:rPr>
                <w:rFonts w:asciiTheme="majorBidi" w:hAnsiTheme="majorBidi" w:cstheme="majorBidi"/>
              </w:rPr>
            </w:pPr>
            <w:r w:rsidRPr="008C0DBB">
              <w:rPr>
                <w:rFonts w:asciiTheme="majorBidi" w:hAnsiTheme="majorBidi" w:cstheme="majorBidi"/>
              </w:rPr>
              <w:t>La disposition ci-après est insérée à la fin de la Clause 9.2 du CCAG :</w:t>
            </w:r>
          </w:p>
          <w:p w14:paraId="36F4F929" w14:textId="54416448" w:rsidR="00E012F8" w:rsidRPr="008C0DBB" w:rsidRDefault="00E012F8" w:rsidP="006B046E">
            <w:pPr>
              <w:tabs>
                <w:tab w:val="right" w:pos="7254"/>
              </w:tabs>
              <w:ind w:left="603" w:firstLine="0"/>
              <w:rPr>
                <w:rFonts w:asciiTheme="majorBidi" w:hAnsiTheme="majorBidi" w:cstheme="majorBidi"/>
              </w:rPr>
            </w:pPr>
            <w:r w:rsidRPr="008C0DBB">
              <w:rPr>
                <w:rFonts w:asciiTheme="majorBidi" w:hAnsiTheme="majorBidi" w:cstheme="majorBidi"/>
              </w:rPr>
              <w:t>« Les motifs de retrait d’une personne comprennent le comportement contraire au Code de Conduite (ESHS) (par exemple transmission de maladies transmissibles, harcèlement sexuel, violence à caractère sexiste, activité illégale ou criminelle). »</w:t>
            </w:r>
          </w:p>
        </w:tc>
      </w:tr>
      <w:tr w:rsidR="00E012F8" w:rsidRPr="008C0DBB" w14:paraId="7163D4F7" w14:textId="77777777" w:rsidTr="001F01C4">
        <w:tc>
          <w:tcPr>
            <w:tcW w:w="1809" w:type="dxa"/>
            <w:tcBorders>
              <w:top w:val="single" w:sz="6" w:space="0" w:color="auto"/>
              <w:left w:val="single" w:sz="6" w:space="0" w:color="auto"/>
              <w:bottom w:val="single" w:sz="6" w:space="0" w:color="auto"/>
              <w:right w:val="single" w:sz="6" w:space="0" w:color="auto"/>
            </w:tcBorders>
          </w:tcPr>
          <w:p w14:paraId="1FDBC523" w14:textId="261CF97A"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13.1</w:t>
            </w:r>
          </w:p>
        </w:tc>
        <w:tc>
          <w:tcPr>
            <w:tcW w:w="7655" w:type="dxa"/>
            <w:tcBorders>
              <w:top w:val="single" w:sz="6" w:space="0" w:color="auto"/>
              <w:left w:val="single" w:sz="6" w:space="0" w:color="auto"/>
              <w:bottom w:val="single" w:sz="6" w:space="0" w:color="auto"/>
              <w:right w:val="single" w:sz="6" w:space="0" w:color="auto"/>
            </w:tcBorders>
          </w:tcPr>
          <w:p w14:paraId="4D269240" w14:textId="37E3E1AE" w:rsidR="00E012F8" w:rsidRPr="008C0DBB" w:rsidRDefault="00E012F8" w:rsidP="006B046E">
            <w:pPr>
              <w:ind w:left="-15" w:right="-72" w:firstLine="15"/>
              <w:rPr>
                <w:rFonts w:asciiTheme="majorBidi" w:hAnsiTheme="majorBidi" w:cstheme="majorBidi"/>
              </w:rPr>
            </w:pPr>
            <w:r w:rsidRPr="008C0DBB">
              <w:rPr>
                <w:rFonts w:asciiTheme="majorBidi" w:hAnsiTheme="majorBidi" w:cstheme="majorBidi"/>
              </w:rPr>
              <w:t>Les montants minimaux des assurances et les montants maximaux des franchises sont :</w:t>
            </w:r>
          </w:p>
          <w:p w14:paraId="5BC5867A" w14:textId="020F41D1"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au titre des Travaux, des Equipements et des Matériaux : </w:t>
            </w:r>
            <w:r w:rsidRPr="008C0DBB">
              <w:rPr>
                <w:rFonts w:asciiTheme="majorBidi" w:hAnsiTheme="majorBidi" w:cstheme="majorBidi"/>
                <w:i/>
              </w:rPr>
              <w:t>[insérer les montants respectifs]</w:t>
            </w:r>
            <w:r w:rsidRPr="008C0DBB">
              <w:rPr>
                <w:rFonts w:asciiTheme="majorBidi" w:hAnsiTheme="majorBidi" w:cstheme="majorBidi"/>
              </w:rPr>
              <w:t>.</w:t>
            </w:r>
          </w:p>
          <w:p w14:paraId="43C4DF5F" w14:textId="63221972"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au titre des pertes ou dommages aux Matériels : </w:t>
            </w:r>
            <w:r w:rsidRPr="008C0DBB">
              <w:rPr>
                <w:rFonts w:asciiTheme="majorBidi" w:hAnsiTheme="majorBidi" w:cstheme="majorBidi"/>
                <w:i/>
              </w:rPr>
              <w:t>[insérer les montants respectifs]</w:t>
            </w:r>
            <w:r w:rsidRPr="008C0DBB">
              <w:rPr>
                <w:rFonts w:asciiTheme="majorBidi" w:hAnsiTheme="majorBidi" w:cstheme="majorBidi"/>
              </w:rPr>
              <w:t>.</w:t>
            </w:r>
          </w:p>
          <w:p w14:paraId="72BA0C4F" w14:textId="73D5DCD1"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 xml:space="preserve"> au titre des pertes ou dommages matériels (excepté au titre des Travaux, Equipements et Matériaux ainsi que des Matériels) dans le cadre du Marché </w:t>
            </w:r>
            <w:r w:rsidRPr="008C0DBB">
              <w:rPr>
                <w:rFonts w:asciiTheme="majorBidi" w:hAnsiTheme="majorBidi" w:cstheme="majorBidi"/>
                <w:i/>
              </w:rPr>
              <w:t>[insérer les montants respectifs]</w:t>
            </w:r>
            <w:r w:rsidRPr="008C0DBB">
              <w:rPr>
                <w:rFonts w:asciiTheme="majorBidi" w:hAnsiTheme="majorBidi" w:cstheme="majorBidi"/>
              </w:rPr>
              <w:t>.</w:t>
            </w:r>
          </w:p>
          <w:p w14:paraId="667739DE" w14:textId="13E6B288"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lastRenderedPageBreak/>
              <w:t>(d)</w:t>
            </w:r>
            <w:r w:rsidRPr="008C0DBB">
              <w:rPr>
                <w:rFonts w:asciiTheme="majorBidi" w:hAnsiTheme="majorBidi" w:cstheme="majorBidi"/>
              </w:rPr>
              <w:tab/>
              <w:t xml:space="preserve">au titre des dommages corporels et décès : </w:t>
            </w:r>
          </w:p>
          <w:p w14:paraId="06F3ED91" w14:textId="21883551" w:rsidR="00E012F8" w:rsidRPr="008C0DBB" w:rsidRDefault="00E012F8" w:rsidP="00520988">
            <w:pPr>
              <w:numPr>
                <w:ilvl w:val="3"/>
                <w:numId w:val="68"/>
              </w:numPr>
              <w:tabs>
                <w:tab w:val="left" w:pos="1096"/>
                <w:tab w:val="right" w:pos="7254"/>
              </w:tabs>
              <w:suppressAutoHyphens/>
              <w:overflowPunct w:val="0"/>
              <w:autoSpaceDE w:val="0"/>
              <w:autoSpaceDN w:val="0"/>
              <w:adjustRightInd w:val="0"/>
              <w:ind w:left="1096" w:hanging="540"/>
              <w:textAlignment w:val="baseline"/>
              <w:rPr>
                <w:rFonts w:asciiTheme="majorBidi" w:hAnsiTheme="majorBidi" w:cstheme="majorBidi"/>
              </w:rPr>
            </w:pPr>
            <w:r w:rsidRPr="008C0DBB">
              <w:rPr>
                <w:rFonts w:asciiTheme="majorBidi" w:hAnsiTheme="majorBidi" w:cstheme="majorBidi"/>
              </w:rPr>
              <w:t xml:space="preserve">dans le cas d’employés de l’Entrepreneur : </w:t>
            </w:r>
            <w:r w:rsidRPr="008C0DBB">
              <w:rPr>
                <w:rFonts w:asciiTheme="majorBidi" w:hAnsiTheme="majorBidi" w:cstheme="majorBidi"/>
                <w:noProof/>
                <w:lang w:val="en-US" w:eastAsia="en-US"/>
              </w:rPr>
              <mc:AlternateContent>
                <mc:Choice Requires="wps">
                  <w:drawing>
                    <wp:anchor distT="0" distB="0" distL="114300" distR="114300" simplePos="0" relativeHeight="251717632" behindDoc="1" locked="0" layoutInCell="0" allowOverlap="1" wp14:anchorId="13B5491A" wp14:editId="27BB8857">
                      <wp:simplePos x="0" y="0"/>
                      <wp:positionH relativeFrom="margin">
                        <wp:posOffset>2788920</wp:posOffset>
                      </wp:positionH>
                      <wp:positionV relativeFrom="page">
                        <wp:posOffset>914400</wp:posOffset>
                      </wp:positionV>
                      <wp:extent cx="2688590" cy="6350"/>
                      <wp:effectExtent l="0" t="0" r="0" b="31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859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6E1B6" id="Rectangle 14" o:spid="_x0000_s1026" style="position:absolute;margin-left:219.6pt;margin-top:1in;width:211.7pt;height:.5pt;z-index:-2515988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NoL5wIAADEGAAAOAAAAZHJzL2Uyb0RvYy54bWysVNuO0zAQfUfiHyy/Z3Np2ly06arttghp&#10;gRUL4tmNncYisYPtNi2If2fstN0WXlZAK0Ueezw+58zl9m7fNmjHlOZSFDi8CTBiopSUi02BP39a&#10;eSlG2hBBSSMFK/CBaXw3ff3qtu9yFslaNpQpBEGEzvuuwLUxXe77uqxZS/SN7JiAw0qqlhgw1can&#10;ivQQvW38KAgmfi8V7ZQsmdawez8c4qmLX1WsNB+qSjODmgIDNuO+yn3X9utPb0m+UaSreXmEQf4C&#10;RUu4gEfPoe6JIWir+B+hWl4qqWVlbkrZ+rKqeMkcB2ATBr+xeapJxxwXEEd3Z5n0/wtbvt89KsQp&#10;5C7GSJAWcvQRVCNi0zAEeyBQ3+kc/J66R2Up6u5Bll81EnJRgxubKSX7mhEKsELr719dsIaGq2jd&#10;v5MUwpOtkU6rfaVaGxBUQHuXksM5JWxvUAmb0SRNxxlkroSzyWjsMuaT/HS3U9q8YbJFdlFgBdBd&#10;bLJ70MZiIfnJxWGXDacr3jTOUJv1olFoR2xxuJ+DDxQv3RphnYW014aIww5z5TU8Q3IADEvraaG7&#10;1P/IwigO5lHmrSZp4sWreOxlSZB6QZjNs0kQZ/H96qeFG8Z5zSll4oELdirDMH5Zmo8NMRSQK0TU&#10;Wx0dxUsi+mV8W26gJRveFjg9i0Jym+GloKAAyQ3hzbD2r7E7wUGAax1mq3GQxKPUS5LxyItHy8Cb&#10;p6uFN1uEk0mynC/my/Bah6XTVv+7FA7IKVHWkFtg91TTHlFuK2Y0zqIQgwFDIUoGvog0G5hmpVEY&#10;KWm+cFO7VjyreilkGtj/sXDO0Qchnh++0OnI7VkqqNFT9bjWsd0ydN1a0gN0DmCwT9s5C4taqu8Y&#10;9TCzCqy/bYliGDVvBXRfFsaxHXLOiMdJBIa6PFlfnhBRQqgCG4yG5cIMg3HbKb6p4aXQ1ZCQM+jY&#10;irt2st08oAL81oC55JgcZ6gdfJe283qe9NNfAAAA//8DAFBLAwQUAAYACAAAACEAGxlEYt0AAAAL&#10;AQAADwAAAGRycy9kb3ducmV2LnhtbEyPwU7DMBBE70j8g7VI3KhNklohxKkAiStSUy7cnNgkEfHa&#10;xG4b/p7tCY67M5p5U+9WN7OTXeLkUcH9RgCz2Hsz4aDg/fB6VwKLSaPRs0er4MdG2DXXV7WujD/j&#10;3p7aNDAKwVhpBWNKoeI89qN1Om58sEjap1+cTnQuAzeLPlO4m3kmhOROT0gNow72ZbT9V3t01PuR&#10;tyKU388Durdi38mQd3Kr1O3N+vQILNk1/Znhgk/o0BBT549oIpsVFPlDRlYSioJGkaOUmQTWXT5b&#10;Abyp+f8NzS8AAAD//wMAUEsBAi0AFAAGAAgAAAAhALaDOJL+AAAA4QEAABMAAAAAAAAAAAAAAAAA&#10;AAAAAFtDb250ZW50X1R5cGVzXS54bWxQSwECLQAUAAYACAAAACEAOP0h/9YAAACUAQAACwAAAAAA&#10;AAAAAAAAAAAvAQAAX3JlbHMvLnJlbHNQSwECLQAUAAYACAAAACEA+YzaC+cCAAAxBgAADgAAAAAA&#10;AAAAAAAAAAAuAgAAZHJzL2Uyb0RvYy54bWxQSwECLQAUAAYACAAAACEAGxlEYt0AAAALAQAADwAA&#10;AAAAAAAAAAAAAABBBQAAZHJzL2Rvd25yZXYueG1sUEsFBgAAAAAEAAQA8wAAAEsGAAAAAA==&#10;" o:allowincell="f" fillcolor="black" stroked="f" strokeweight="0">
                      <w10:wrap anchorx="margin" anchory="page"/>
                    </v:rect>
                  </w:pict>
                </mc:Fallback>
              </mc:AlternateContent>
            </w:r>
            <w:r w:rsidRPr="008C0DBB">
              <w:rPr>
                <w:rFonts w:asciiTheme="majorBidi" w:hAnsiTheme="majorBidi" w:cstheme="majorBidi"/>
                <w:i/>
              </w:rPr>
              <w:t>[montant]</w:t>
            </w:r>
            <w:r w:rsidRPr="008C0DBB">
              <w:rPr>
                <w:rFonts w:asciiTheme="majorBidi" w:hAnsiTheme="majorBidi" w:cstheme="majorBidi"/>
              </w:rPr>
              <w:t>.</w:t>
            </w:r>
          </w:p>
          <w:p w14:paraId="56ED8713" w14:textId="7314AD34" w:rsidR="00E012F8" w:rsidRPr="008C0DBB" w:rsidRDefault="00E012F8" w:rsidP="00520988">
            <w:pPr>
              <w:numPr>
                <w:ilvl w:val="3"/>
                <w:numId w:val="68"/>
              </w:numPr>
              <w:tabs>
                <w:tab w:val="left" w:pos="1096"/>
                <w:tab w:val="right" w:pos="7254"/>
              </w:tabs>
              <w:suppressAutoHyphens/>
              <w:overflowPunct w:val="0"/>
              <w:autoSpaceDE w:val="0"/>
              <w:autoSpaceDN w:val="0"/>
              <w:adjustRightInd w:val="0"/>
              <w:ind w:left="1096" w:hanging="540"/>
              <w:textAlignment w:val="baseline"/>
              <w:rPr>
                <w:rFonts w:asciiTheme="majorBidi" w:hAnsiTheme="majorBidi" w:cstheme="majorBidi"/>
              </w:rPr>
            </w:pPr>
            <w:r w:rsidRPr="008C0DBB">
              <w:rPr>
                <w:rFonts w:asciiTheme="majorBidi" w:hAnsiTheme="majorBidi" w:cstheme="majorBidi"/>
              </w:rPr>
              <w:t xml:space="preserve">dans le cas de tiers : </w:t>
            </w:r>
            <w:r w:rsidRPr="008C0DBB">
              <w:rPr>
                <w:rFonts w:asciiTheme="majorBidi" w:hAnsiTheme="majorBidi" w:cstheme="majorBidi"/>
                <w:noProof/>
                <w:lang w:val="en-US" w:eastAsia="en-US"/>
              </w:rPr>
              <mc:AlternateContent>
                <mc:Choice Requires="wps">
                  <w:drawing>
                    <wp:anchor distT="0" distB="0" distL="114300" distR="114300" simplePos="0" relativeHeight="251718656" behindDoc="1" locked="0" layoutInCell="0" allowOverlap="1" wp14:anchorId="2CC2257E" wp14:editId="4D66859C">
                      <wp:simplePos x="0" y="0"/>
                      <wp:positionH relativeFrom="margin">
                        <wp:posOffset>2129155</wp:posOffset>
                      </wp:positionH>
                      <wp:positionV relativeFrom="page">
                        <wp:posOffset>914400</wp:posOffset>
                      </wp:positionV>
                      <wp:extent cx="3346450" cy="6350"/>
                      <wp:effectExtent l="0" t="0" r="1270" b="31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7A762" id="Rectangle 13" o:spid="_x0000_s1026" style="position:absolute;margin-left:167.65pt;margin-top:1in;width:263.5pt;height:.5pt;z-index:-251597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qk5QIAADEGAAAOAAAAZHJzL2Uyb0RvYy54bWysVF1v0zAUfUfiP1h+z5I0a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hT&#10;yF2CkSQt5OgjqEbkVjAEeyBQ35kC/B66e+1CNN2dqr4aJNWyATc211r1DSMUaMXOP7y44AwDV9Gm&#10;f6cowJOdVV6rx1q3DhBUQI8+JU+nlLBHiyrYTJJ0ko4hcxWcTRJYuQdIcbzbaWPfMNUityixBuoe&#10;m+zvjB1cjy6euxKcrrkQ3tDbzVJotCeuOPzvgG7O3YR0zlK5awPisMN8eQ3PkAIIw9J5Ouo+9T/y&#10;eJRGi1EerCfTLEjX6TjIs2gaRHG+yCdRmqe365+ObpwWDaeUyTsu2bEM4/RlaT40xFBAvhBR73T0&#10;IZ4HYl4Wb8sttKTgbYmnJ1FI4TK8khQUIIUlXAzr8JK7zw0IcKnDfD2OsjSZBlk2ToI0WUXBYrpe&#10;BvNlPJlkq8VysYovdVh5bc2/S+GJHBPlDLWD6B4a2iPKXcUk43wUYzBgKIyyIV5ExBamWWU1RlrZ&#10;L9w2vhVPqp4LOY3c/1A4J/RBiOeHz3Q6xPYsFZTzsXp867huGbpuo+gTdA5wcE+7OQuLRunvGPUw&#10;s0psvu2IZhiJtxK6L4/T1A05b6TjbASGPj/ZnJ8QWQFUiS1Gw3Jph8G46zTfNvBS7GtIqjl0bM19&#10;O7luHlgBf2fAXPKRHGaoG3zntvd6nvSzXwAAAP//AwBQSwMEFAAGAAgAAAAhAGU2OoPaAAAACwEA&#10;AA8AAABkcnMvZG93bnJldi54bWxMT7tOwzAU3ZH4B+sisVG7dRJFIU4FSKxIDSxsTmySqPG1id02&#10;/D23E4znofOo96ub2dkucfKoYLsRwCz23kw4KPh4f30ogcWk0ejZo1XwYyPsm9ubWlfGX/Bgz20a&#10;GIVgrLSCMaVQcR770TodNz5YJO3LL04ngsvAzaIvFO5mvhOi4E5PSA2jDvZltP2xPTnq/ZStCOX3&#10;84DuLTt0RZBdkSt1f7c+PQJLdk1/ZrjOp+nQ0KbOn9BENiuQMpdkJSHL6BQ5ymJHTHdlcgG8qfn/&#10;D80vAAAA//8DAFBLAQItABQABgAIAAAAIQC2gziS/gAAAOEBAAATAAAAAAAAAAAAAAAAAAAAAABb&#10;Q29udGVudF9UeXBlc10ueG1sUEsBAi0AFAAGAAgAAAAhADj9If/WAAAAlAEAAAsAAAAAAAAAAAAA&#10;AAAALwEAAF9yZWxzLy5yZWxzUEsBAi0AFAAGAAgAAAAhAEOu+qTlAgAAMQYAAA4AAAAAAAAAAAAA&#10;AAAALgIAAGRycy9lMm9Eb2MueG1sUEsBAi0AFAAGAAgAAAAhAGU2OoPaAAAACwEAAA8AAAAAAAAA&#10;AAAAAAAAPwUAAGRycy9kb3ducmV2LnhtbFBLBQYAAAAABAAEAPMAAABGBgAAAAA=&#10;" o:allowincell="f" fillcolor="black" stroked="f" strokeweight="0">
                      <w10:wrap anchorx="margin" anchory="page"/>
                    </v:rect>
                  </w:pict>
                </mc:Fallback>
              </mc:AlternateContent>
            </w:r>
            <w:r w:rsidRPr="008C0DBB">
              <w:rPr>
                <w:rFonts w:asciiTheme="majorBidi" w:hAnsiTheme="majorBidi" w:cstheme="majorBidi"/>
                <w:i/>
              </w:rPr>
              <w:t>[montant]</w:t>
            </w:r>
            <w:r w:rsidRPr="008C0DBB">
              <w:rPr>
                <w:rFonts w:asciiTheme="majorBidi" w:hAnsiTheme="majorBidi" w:cstheme="majorBidi"/>
              </w:rPr>
              <w:t>.</w:t>
            </w:r>
          </w:p>
        </w:tc>
      </w:tr>
      <w:tr w:rsidR="00E012F8" w:rsidRPr="008C0DBB" w14:paraId="435F7F2B" w14:textId="77777777" w:rsidTr="001F01C4">
        <w:tc>
          <w:tcPr>
            <w:tcW w:w="1809" w:type="dxa"/>
            <w:tcBorders>
              <w:top w:val="single" w:sz="6" w:space="0" w:color="auto"/>
              <w:left w:val="single" w:sz="6" w:space="0" w:color="auto"/>
              <w:bottom w:val="single" w:sz="6" w:space="0" w:color="auto"/>
              <w:right w:val="single" w:sz="6" w:space="0" w:color="auto"/>
            </w:tcBorders>
          </w:tcPr>
          <w:p w14:paraId="1DEE0B9B" w14:textId="281A7E93" w:rsidR="00E012F8" w:rsidRPr="008C0DBB" w:rsidRDefault="00E012F8" w:rsidP="009F6E4B">
            <w:pPr>
              <w:jc w:val="left"/>
              <w:rPr>
                <w:rFonts w:asciiTheme="majorBidi" w:hAnsiTheme="majorBidi" w:cstheme="majorBidi"/>
                <w:b/>
              </w:rPr>
            </w:pPr>
            <w:r w:rsidRPr="008C0DBB">
              <w:rPr>
                <w:rFonts w:asciiTheme="majorBidi" w:hAnsiTheme="majorBidi" w:cstheme="majorBidi"/>
                <w:b/>
              </w:rPr>
              <w:lastRenderedPageBreak/>
              <w:t>CCAG 14.1</w:t>
            </w:r>
          </w:p>
        </w:tc>
        <w:tc>
          <w:tcPr>
            <w:tcW w:w="7655" w:type="dxa"/>
            <w:tcBorders>
              <w:top w:val="single" w:sz="6" w:space="0" w:color="auto"/>
              <w:left w:val="single" w:sz="6" w:space="0" w:color="auto"/>
              <w:bottom w:val="single" w:sz="6" w:space="0" w:color="auto"/>
              <w:right w:val="single" w:sz="6" w:space="0" w:color="auto"/>
            </w:tcBorders>
          </w:tcPr>
          <w:p w14:paraId="50400729" w14:textId="32594940"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Les Rapports d’investigation du Site sont : </w:t>
            </w:r>
            <w:r w:rsidRPr="008C0DBB">
              <w:rPr>
                <w:rFonts w:asciiTheme="majorBidi" w:hAnsiTheme="majorBidi" w:cstheme="majorBidi"/>
                <w:i/>
              </w:rPr>
              <w:t>[donner la liste des Rapports d’investigation du Site]</w:t>
            </w:r>
          </w:p>
        </w:tc>
      </w:tr>
      <w:tr w:rsidR="00E012F8" w:rsidRPr="008C0DBB" w14:paraId="4F919FAE" w14:textId="77777777" w:rsidTr="001F01C4">
        <w:tc>
          <w:tcPr>
            <w:tcW w:w="1809" w:type="dxa"/>
            <w:tcBorders>
              <w:top w:val="single" w:sz="6" w:space="0" w:color="auto"/>
              <w:left w:val="single" w:sz="6" w:space="0" w:color="auto"/>
              <w:bottom w:val="single" w:sz="6" w:space="0" w:color="auto"/>
              <w:right w:val="single" w:sz="6" w:space="0" w:color="auto"/>
            </w:tcBorders>
          </w:tcPr>
          <w:p w14:paraId="35CA7CF2" w14:textId="77777777" w:rsidR="00E012F8" w:rsidRPr="008C0DBB" w:rsidRDefault="00E012F8" w:rsidP="006B046E">
            <w:pPr>
              <w:spacing w:after="0"/>
              <w:ind w:left="0" w:firstLine="0"/>
              <w:jc w:val="left"/>
              <w:rPr>
                <w:rFonts w:asciiTheme="majorBidi" w:hAnsiTheme="majorBidi" w:cstheme="majorBidi"/>
                <w:b/>
              </w:rPr>
            </w:pPr>
            <w:r w:rsidRPr="008C0DBB">
              <w:rPr>
                <w:rFonts w:asciiTheme="majorBidi" w:hAnsiTheme="majorBidi" w:cstheme="majorBidi"/>
                <w:b/>
              </w:rPr>
              <w:t>CCAG 16.1</w:t>
            </w:r>
          </w:p>
          <w:p w14:paraId="419E7534" w14:textId="0E063590" w:rsidR="00E012F8" w:rsidRPr="008C0DBB" w:rsidRDefault="00E012F8" w:rsidP="006B046E">
            <w:pPr>
              <w:ind w:left="0" w:firstLine="0"/>
              <w:jc w:val="left"/>
              <w:rPr>
                <w:rFonts w:asciiTheme="majorBidi" w:hAnsiTheme="majorBidi" w:cstheme="majorBidi"/>
                <w:b/>
              </w:rPr>
            </w:pPr>
            <w:r w:rsidRPr="008C0DBB">
              <w:rPr>
                <w:rFonts w:asciiTheme="majorBidi" w:hAnsiTheme="majorBidi" w:cstheme="majorBidi"/>
                <w:b/>
              </w:rPr>
              <w:t>(insérer une Clause 16.2)</w:t>
            </w:r>
          </w:p>
        </w:tc>
        <w:tc>
          <w:tcPr>
            <w:tcW w:w="7655" w:type="dxa"/>
            <w:tcBorders>
              <w:top w:val="single" w:sz="6" w:space="0" w:color="auto"/>
              <w:left w:val="single" w:sz="6" w:space="0" w:color="auto"/>
              <w:bottom w:val="single" w:sz="6" w:space="0" w:color="auto"/>
              <w:right w:val="single" w:sz="6" w:space="0" w:color="auto"/>
            </w:tcBorders>
          </w:tcPr>
          <w:p w14:paraId="53DC8866" w14:textId="77777777" w:rsidR="00E012F8" w:rsidRPr="008C0DBB" w:rsidRDefault="00E012F8" w:rsidP="009F6E4B">
            <w:pPr>
              <w:rPr>
                <w:rFonts w:asciiTheme="majorBidi" w:hAnsiTheme="majorBidi" w:cstheme="majorBidi"/>
                <w:b/>
              </w:rPr>
            </w:pPr>
            <w:r w:rsidRPr="008C0DBB">
              <w:rPr>
                <w:rFonts w:asciiTheme="majorBidi" w:hAnsiTheme="majorBidi" w:cstheme="majorBidi"/>
                <w:b/>
              </w:rPr>
              <w:t>Stratégies de gestion et Plans de mise en œuvre ESHS </w:t>
            </w:r>
          </w:p>
          <w:p w14:paraId="4E69A591" w14:textId="2FF59DDD" w:rsidR="00E012F8" w:rsidRPr="008C0DBB" w:rsidRDefault="00E012F8" w:rsidP="009F6E4B">
            <w:pPr>
              <w:rPr>
                <w:rFonts w:asciiTheme="majorBidi" w:hAnsiTheme="majorBidi" w:cstheme="majorBidi"/>
              </w:rPr>
            </w:pPr>
            <w:r w:rsidRPr="008C0DBB">
              <w:rPr>
                <w:rFonts w:asciiTheme="majorBidi" w:hAnsiTheme="majorBidi" w:cstheme="majorBidi"/>
              </w:rPr>
              <w:t>La Clause 16.2 ci-après est insérée :</w:t>
            </w:r>
          </w:p>
          <w:p w14:paraId="77032AE6" w14:textId="51BEA6B1" w:rsidR="00E012F8" w:rsidRPr="008C0DBB" w:rsidRDefault="00E012F8" w:rsidP="006B046E">
            <w:pPr>
              <w:ind w:left="603" w:right="-72" w:firstLine="0"/>
              <w:rPr>
                <w:rFonts w:asciiTheme="majorBidi" w:hAnsiTheme="majorBidi" w:cstheme="majorBidi"/>
                <w:spacing w:val="-2"/>
              </w:rPr>
            </w:pPr>
            <w:r w:rsidRPr="008C0DBB">
              <w:rPr>
                <w:rFonts w:asciiTheme="majorBidi" w:hAnsiTheme="majorBidi" w:cstheme="majorBidi"/>
                <w:spacing w:val="-2"/>
              </w:rPr>
              <w:t>« L’Entrepreneur ne devra commencer aucune partie des Travaux, y compris la mobilisation et/ou des activités préalables aux travaux (telles que la préparation des emprises des pistes de chantier, les accès aux chantiers, l’installation de chantier, les investigations géotechniques ou recherches de carrières ou zones d’emprunt de matériaux) avant que le Directeur de Projet ait constaté que les mesures appropriées sont en place pour la maitrise des risques environnementaux, sociaux, hygiène et sécurité et des impacts correspondants. Au minimum, l’Entrepreneur doit mettre en œuvre les Stratégies de gestion et Plans de mise en œuvre et le Code de Conduite ESHS qu’il a soumis dans son Offre et accepté comme faisant partie du Marché. L’Entrepreneur devra soumettre à l’approbation préalable du Directeur de Projet, au fur et à mesure de l’exécution du Marché, les Stratégies de gestion et Plans de mise en œuvre additionnelles selon les besoins, afin de gérer les risques et impacts ESHS des travaux en cours. Ces Stratégies de gestion et Plans de mise en œuvre constituent dans leur ensemble le Plan de Gestion environnemental et social de l’Entreprise (PGES-E). Le PGES-E devra être approuvé avant le démarrage des activités de travaux (c’est-à-dire les déblais et excavations, les terrassements, les travaux d’ouvrages, les déviations de cours d’eau et de routes, les activités de carrières ou d’extraction de matériaux, les activités de bétonnage et la fabrication d’enrobés). Le PGES-E approuvé fera l’objet de révision périodiquement (au minimum sur une base semestrielle) et sera mis à jour par l’Entrepreneur avec ponctualité, selon les besoins, afin d’assurer qu’il contient les mesures appropriées pour les Travaux à entreprendre. Le PGES-E mis à jour devra recevoir l’approbation préalable du Directeur de Projet. »</w:t>
            </w:r>
          </w:p>
        </w:tc>
      </w:tr>
      <w:tr w:rsidR="00E012F8" w:rsidRPr="008C0DBB" w14:paraId="6294CFB7" w14:textId="77777777" w:rsidTr="001F01C4">
        <w:tc>
          <w:tcPr>
            <w:tcW w:w="1809" w:type="dxa"/>
            <w:tcBorders>
              <w:top w:val="single" w:sz="6" w:space="0" w:color="auto"/>
              <w:left w:val="single" w:sz="6" w:space="0" w:color="auto"/>
              <w:bottom w:val="single" w:sz="6" w:space="0" w:color="auto"/>
              <w:right w:val="single" w:sz="6" w:space="0" w:color="auto"/>
            </w:tcBorders>
          </w:tcPr>
          <w:p w14:paraId="20A7C63B" w14:textId="04315744"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20.1</w:t>
            </w:r>
          </w:p>
        </w:tc>
        <w:tc>
          <w:tcPr>
            <w:tcW w:w="7655" w:type="dxa"/>
            <w:tcBorders>
              <w:top w:val="single" w:sz="6" w:space="0" w:color="auto"/>
              <w:left w:val="single" w:sz="6" w:space="0" w:color="auto"/>
              <w:bottom w:val="single" w:sz="6" w:space="0" w:color="auto"/>
              <w:right w:val="single" w:sz="6" w:space="0" w:color="auto"/>
            </w:tcBorders>
          </w:tcPr>
          <w:p w14:paraId="5F6C8E1D" w14:textId="6969577E"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La (les) Date(s) de prise de possession du Chantier est (sont) : </w:t>
            </w:r>
            <w:r w:rsidRPr="008C0DBB">
              <w:rPr>
                <w:rFonts w:asciiTheme="majorBidi" w:hAnsiTheme="majorBidi" w:cstheme="majorBidi"/>
                <w:i/>
              </w:rPr>
              <w:t xml:space="preserve">[insérer le(s) lieu(x) et la (les) date(s)] </w:t>
            </w:r>
          </w:p>
        </w:tc>
      </w:tr>
      <w:tr w:rsidR="00E012F8" w:rsidRPr="008C0DBB" w14:paraId="48CE2824" w14:textId="77777777" w:rsidTr="001F01C4">
        <w:tc>
          <w:tcPr>
            <w:tcW w:w="1809" w:type="dxa"/>
            <w:tcBorders>
              <w:top w:val="single" w:sz="6" w:space="0" w:color="auto"/>
              <w:left w:val="single" w:sz="6" w:space="0" w:color="auto"/>
              <w:bottom w:val="single" w:sz="6" w:space="0" w:color="auto"/>
              <w:right w:val="single" w:sz="6" w:space="0" w:color="auto"/>
            </w:tcBorders>
          </w:tcPr>
          <w:p w14:paraId="0912D4A8" w14:textId="27E6C712" w:rsidR="00E012F8" w:rsidRPr="008C0DBB" w:rsidRDefault="00E012F8" w:rsidP="006B046E">
            <w:pPr>
              <w:ind w:left="0" w:firstLine="0"/>
              <w:jc w:val="left"/>
              <w:rPr>
                <w:rFonts w:asciiTheme="majorBidi" w:hAnsiTheme="majorBidi" w:cstheme="majorBidi"/>
                <w:b/>
              </w:rPr>
            </w:pPr>
            <w:r w:rsidRPr="008C0DBB">
              <w:rPr>
                <w:rFonts w:asciiTheme="majorBidi" w:hAnsiTheme="majorBidi" w:cstheme="majorBidi"/>
                <w:b/>
              </w:rPr>
              <w:t>CCAG 23.1 &amp; 23.2</w:t>
            </w:r>
          </w:p>
        </w:tc>
        <w:tc>
          <w:tcPr>
            <w:tcW w:w="7655" w:type="dxa"/>
            <w:tcBorders>
              <w:top w:val="single" w:sz="6" w:space="0" w:color="auto"/>
              <w:left w:val="single" w:sz="6" w:space="0" w:color="auto"/>
              <w:bottom w:val="single" w:sz="6" w:space="0" w:color="auto"/>
              <w:right w:val="single" w:sz="6" w:space="0" w:color="auto"/>
            </w:tcBorders>
          </w:tcPr>
          <w:p w14:paraId="3274E050" w14:textId="1AD74959" w:rsidR="00E012F8" w:rsidRPr="008C0DBB" w:rsidRDefault="00E012F8" w:rsidP="009F6E4B">
            <w:pPr>
              <w:ind w:right="-72"/>
              <w:rPr>
                <w:rFonts w:asciiTheme="majorBidi" w:hAnsiTheme="majorBidi" w:cstheme="majorBidi"/>
              </w:rPr>
            </w:pPr>
            <w:r w:rsidRPr="008C0DBB">
              <w:rPr>
                <w:rFonts w:asciiTheme="majorBidi" w:hAnsiTheme="majorBidi" w:cstheme="majorBidi"/>
              </w:rPr>
              <w:t xml:space="preserve">L’Autorité de désignation du Conciliateur est : </w:t>
            </w:r>
            <w:r w:rsidRPr="008C0DBB">
              <w:rPr>
                <w:rFonts w:asciiTheme="majorBidi" w:hAnsiTheme="majorBidi" w:cstheme="majorBidi"/>
                <w:i/>
              </w:rPr>
              <w:t>[insérer le nom de l’Autorité]</w:t>
            </w:r>
          </w:p>
        </w:tc>
      </w:tr>
      <w:tr w:rsidR="00E012F8" w:rsidRPr="008C0DBB" w14:paraId="69F6D959" w14:textId="77777777" w:rsidTr="006B046E">
        <w:trPr>
          <w:cantSplit/>
        </w:trPr>
        <w:tc>
          <w:tcPr>
            <w:tcW w:w="1809" w:type="dxa"/>
            <w:tcBorders>
              <w:top w:val="single" w:sz="6" w:space="0" w:color="auto"/>
              <w:left w:val="single" w:sz="6" w:space="0" w:color="auto"/>
              <w:bottom w:val="single" w:sz="6" w:space="0" w:color="auto"/>
              <w:right w:val="single" w:sz="6" w:space="0" w:color="auto"/>
            </w:tcBorders>
          </w:tcPr>
          <w:p w14:paraId="01F18FE1" w14:textId="0BAB01D2" w:rsidR="00E012F8" w:rsidRPr="008C0DBB" w:rsidRDefault="00E012F8" w:rsidP="009F6E4B">
            <w:pPr>
              <w:jc w:val="left"/>
              <w:rPr>
                <w:rFonts w:asciiTheme="majorBidi" w:hAnsiTheme="majorBidi" w:cstheme="majorBidi"/>
                <w:b/>
              </w:rPr>
            </w:pPr>
            <w:r w:rsidRPr="008C0DBB">
              <w:rPr>
                <w:rFonts w:asciiTheme="majorBidi" w:hAnsiTheme="majorBidi" w:cstheme="majorBidi"/>
                <w:b/>
              </w:rPr>
              <w:lastRenderedPageBreak/>
              <w:t>CCAG 24.3</w:t>
            </w:r>
          </w:p>
        </w:tc>
        <w:tc>
          <w:tcPr>
            <w:tcW w:w="7655" w:type="dxa"/>
            <w:tcBorders>
              <w:top w:val="single" w:sz="6" w:space="0" w:color="auto"/>
              <w:left w:val="single" w:sz="6" w:space="0" w:color="auto"/>
              <w:bottom w:val="single" w:sz="6" w:space="0" w:color="auto"/>
              <w:right w:val="single" w:sz="6" w:space="0" w:color="auto"/>
            </w:tcBorders>
          </w:tcPr>
          <w:p w14:paraId="2B294989" w14:textId="4BC4A022"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Rémunération journalière et dépenses remboursables à verser au Conciliateur : </w:t>
            </w:r>
            <w:r w:rsidRPr="008C0DBB">
              <w:rPr>
                <w:rFonts w:asciiTheme="majorBidi" w:hAnsiTheme="majorBidi" w:cstheme="majorBidi"/>
                <w:i/>
              </w:rPr>
              <w:t>[insérer la rémunération journalière et la liste des dépenses remboursables]</w:t>
            </w:r>
            <w:r w:rsidRPr="008C0DBB">
              <w:rPr>
                <w:rFonts w:asciiTheme="majorBidi" w:hAnsiTheme="majorBidi" w:cstheme="majorBidi"/>
              </w:rPr>
              <w:t>.</w:t>
            </w:r>
          </w:p>
        </w:tc>
      </w:tr>
      <w:tr w:rsidR="00E012F8" w:rsidRPr="008C0DBB" w14:paraId="742EC021" w14:textId="77777777" w:rsidTr="001F01C4">
        <w:tc>
          <w:tcPr>
            <w:tcW w:w="1809" w:type="dxa"/>
            <w:tcBorders>
              <w:top w:val="single" w:sz="6" w:space="0" w:color="auto"/>
              <w:left w:val="single" w:sz="6" w:space="0" w:color="auto"/>
              <w:bottom w:val="single" w:sz="6" w:space="0" w:color="auto"/>
              <w:right w:val="single" w:sz="6" w:space="0" w:color="auto"/>
            </w:tcBorders>
          </w:tcPr>
          <w:p w14:paraId="3DFD0E3D" w14:textId="23F4753E"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24.4</w:t>
            </w:r>
          </w:p>
        </w:tc>
        <w:tc>
          <w:tcPr>
            <w:tcW w:w="7655" w:type="dxa"/>
            <w:tcBorders>
              <w:top w:val="single" w:sz="6" w:space="0" w:color="auto"/>
              <w:left w:val="single" w:sz="6" w:space="0" w:color="auto"/>
              <w:bottom w:val="single" w:sz="6" w:space="0" w:color="auto"/>
              <w:right w:val="single" w:sz="6" w:space="0" w:color="auto"/>
            </w:tcBorders>
          </w:tcPr>
          <w:p w14:paraId="30180B02" w14:textId="5B9C3766" w:rsidR="00E012F8" w:rsidRPr="008C0DBB" w:rsidRDefault="00E012F8" w:rsidP="009F6E4B">
            <w:pPr>
              <w:ind w:left="0" w:right="92" w:firstLine="0"/>
              <w:rPr>
                <w:rFonts w:asciiTheme="majorBidi" w:hAnsiTheme="majorBidi" w:cstheme="majorBidi"/>
                <w:i/>
              </w:rPr>
            </w:pPr>
            <w:r w:rsidRPr="008C0DBB">
              <w:rPr>
                <w:rFonts w:asciiTheme="majorBidi" w:hAnsiTheme="majorBidi" w:cstheme="majorBidi"/>
                <w:i/>
              </w:rPr>
              <w:t xml:space="preserve">[Dans le cas de petits marchés, l’institution est généralement du pays du Maître de l’Ouvrage. Dans le cas de marchés plus importants et de marchés qui seront probablement attribués à des entreprises internationales, il est recommandé d’adopter les procédures d’arbitrage d’une institution internationale] </w:t>
            </w:r>
          </w:p>
          <w:p w14:paraId="256B2531" w14:textId="21EFB482" w:rsidR="00E012F8" w:rsidRPr="008C0DBB" w:rsidRDefault="00E012F8" w:rsidP="009F6E4B">
            <w:pPr>
              <w:ind w:right="92"/>
              <w:jc w:val="left"/>
              <w:rPr>
                <w:rFonts w:asciiTheme="majorBidi" w:hAnsiTheme="majorBidi" w:cstheme="majorBidi"/>
              </w:rPr>
            </w:pPr>
            <w:r w:rsidRPr="008C0DBB">
              <w:rPr>
                <w:rFonts w:asciiTheme="majorBidi" w:hAnsiTheme="majorBidi" w:cstheme="majorBidi"/>
              </w:rPr>
              <w:t>Institution dont les procédures d’arbitrage seront adoptées : ………………</w:t>
            </w:r>
          </w:p>
          <w:p w14:paraId="1A7E9DFF" w14:textId="50429A90" w:rsidR="00E012F8" w:rsidRPr="008C0DBB" w:rsidRDefault="00E012F8" w:rsidP="009F6E4B">
            <w:pPr>
              <w:ind w:left="0" w:right="92" w:firstLine="0"/>
              <w:jc w:val="left"/>
              <w:rPr>
                <w:rFonts w:asciiTheme="majorBidi" w:hAnsiTheme="majorBidi" w:cstheme="majorBidi"/>
                <w:i/>
              </w:rPr>
            </w:pPr>
            <w:r w:rsidRPr="008C0DBB">
              <w:rPr>
                <w:rFonts w:asciiTheme="majorBidi" w:hAnsiTheme="majorBidi" w:cstheme="majorBidi"/>
                <w:noProof/>
                <w:lang w:val="en-US" w:eastAsia="en-US"/>
              </w:rPr>
              <mc:AlternateContent>
                <mc:Choice Requires="wps">
                  <w:drawing>
                    <wp:anchor distT="0" distB="0" distL="114300" distR="114300" simplePos="0" relativeHeight="251719680" behindDoc="1" locked="0" layoutInCell="0" allowOverlap="1" wp14:anchorId="2F250B58" wp14:editId="7D63CC78">
                      <wp:simplePos x="0" y="0"/>
                      <wp:positionH relativeFrom="margin">
                        <wp:posOffset>3336290</wp:posOffset>
                      </wp:positionH>
                      <wp:positionV relativeFrom="page">
                        <wp:posOffset>914400</wp:posOffset>
                      </wp:positionV>
                      <wp:extent cx="2148840" cy="6350"/>
                      <wp:effectExtent l="2540" t="0" r="1270" b="31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8A963" id="Rectangle 12" o:spid="_x0000_s1026" style="position:absolute;margin-left:262.7pt;margin-top:1in;width:169.2pt;height:.5pt;z-index:-251596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dZw5gIAADEGAAAOAAAAZHJzL2Uyb0RvYy54bWysVNuO0zAQfUfiHyy/Z3Np2ly06arttghp&#10;gRUL4tlNnMbCsYPtNi2If2fstN0WXlZAK0Ueezw+58zl9m7fcrSjSjMpChzeBBhRUcqKiU2BP39a&#10;eSlG2hBRES4FLfCBanw3ff3qtu9yGslG8ooqBEGEzvuuwI0xXe77umxoS/SN7KiAw1qqlhgw1cav&#10;FOkhesv9KAgmfi9V1SlZUq1h9344xFMXv65paT7UtaYG8QIDNuO+yn3X9utPb0m+UaRrWHmEQf4C&#10;RUuYgEfPoe6JIWir2B+hWlYqqWVtbkrZ+rKuWUkdB2ATBr+xeWpIRx0XEEd3Z5n0/wtbvt89KsQq&#10;yF2EkSAt5OgjqEbEhlMEeyBQ3+kc/J66R2Up6u5Bll81EnLRgBudKSX7hpIKYIXW37+6YA0NV9G6&#10;fycrCE+2Rjqt9rVqbUBQAe1dSg7nlNC9QSVsRmGcpjFkroSzyWjsMuaT/HS3U9q8obJFdlFgBdBd&#10;bLJ70MZiIfnJxWGXnFUrxrkz1Ga94ArtiC0O93PwgeKlGxfWWUh7bYg47FBXXsMzJAfAsLSeFrpL&#10;/Y8sjOJgHmXeapImXryKx16WBKkXhNk8mwRxFt+vflq4YZw3rKqoeGCCnsowjF+W5mNDDAXkChH1&#10;VkdH8ZKIfhnflhloSc7aAqdnUUhuM7wUFShAckMYH9b+NXYnOAhwrcNsNQ6SeJR6STIeefFoGXjz&#10;dLXwZotwMkmW88V8GV7rsHTa6n+XwgE5JcoacgvsnpqqRxWzFTMaZ1GIwYChECUDX0T4BqZZaRRG&#10;SpovzDSuFc+qXgqZBvZ/LJxz9EGI54cvdDpye5YKavRUPa51bLcMXbeW1QE6BzDYp+2chUUj1XeM&#10;ephZBdbftkRRjPhbAd2XhbFtFeOMeJxEYKjLk/XlCRElhCqwwWhYLswwGLedYpsGXgpdDQk5g46t&#10;mWsn280DKsBvDZhLjslxhtrBd2k7r+dJP/0FAAD//wMAUEsDBBQABgAIAAAAIQACxsLj3AAAAAsB&#10;AAAPAAAAZHJzL2Rvd25yZXYueG1sTI/LTsMwEEX3SPyDNUjsqN3moSjEqQCJLVIDG3ZOMiRR47GJ&#10;3Tb8PdMVLGfu0X1U+9XO4oxLmBxp2G4UCKTO9RMNGj7eXx8KECEa6s3sCDX8YIB9fXtTmbJ3Fzrg&#10;uYmDYBMKpdEwxuhLKUM3ojVh4zwSa19usSbyuQyyX8yFze0sd0rl0pqJOGE0Hl9G7I7NyXLuZ9Io&#10;X3w/D2Tf0kOb+6TNM63v79anRxAR1/gHw7U+V4eaO7XuRH0Qs4Zsl6WMspCmPIqJIk94THv9ZApk&#10;Xcn/G+pfAAAA//8DAFBLAQItABQABgAIAAAAIQC2gziS/gAAAOEBAAATAAAAAAAAAAAAAAAAAAAA&#10;AABbQ29udGVudF9UeXBlc10ueG1sUEsBAi0AFAAGAAgAAAAhADj9If/WAAAAlAEAAAsAAAAAAAAA&#10;AAAAAAAALwEAAF9yZWxzLy5yZWxzUEsBAi0AFAAGAAgAAAAhACIV1nDmAgAAMQYAAA4AAAAAAAAA&#10;AAAAAAAALgIAAGRycy9lMm9Eb2MueG1sUEsBAi0AFAAGAAgAAAAhAALGwuPcAAAACwEAAA8AAAAA&#10;AAAAAAAAAAAAQAUAAGRycy9kb3ducmV2LnhtbFBLBQYAAAAABAAEAPMAAABJBgAAAAA=&#10;" o:allowincell="f" fillcolor="black" stroked="f" strokeweight="0">
                      <w10:wrap anchorx="margin" anchory="page"/>
                    </v:rect>
                  </w:pict>
                </mc:Fallback>
              </mc:AlternateContent>
            </w:r>
            <w:r w:rsidRPr="008C0DBB">
              <w:rPr>
                <w:rFonts w:asciiTheme="majorBidi" w:hAnsiTheme="majorBidi" w:cstheme="majorBidi"/>
                <w:i/>
              </w:rPr>
              <w:t>[Dans le cas de marchés plus importants souscrits avec des entreprises internationales, il est recommandé de sélectionner une des institutions ci-dessous ; insérer le texte correspondant]</w:t>
            </w:r>
          </w:p>
          <w:p w14:paraId="06800746" w14:textId="2A0D9C85" w:rsidR="00E012F8" w:rsidRPr="008C0DBB" w:rsidRDefault="00E012F8" w:rsidP="008E4C14">
            <w:pPr>
              <w:keepNext/>
              <w:ind w:left="0" w:right="92" w:firstLine="0"/>
              <w:rPr>
                <w:rFonts w:asciiTheme="majorBidi" w:hAnsiTheme="majorBidi" w:cstheme="majorBidi"/>
              </w:rPr>
            </w:pPr>
            <w:r w:rsidRPr="008C0DBB">
              <w:rPr>
                <w:rFonts w:asciiTheme="majorBidi" w:hAnsiTheme="majorBidi" w:cstheme="majorBidi"/>
                <w:b/>
                <w:i/>
              </w:rPr>
              <w:t>« Règles d’arbitrage de la Commission des Nations Unies pour le Droit commercial international (CNUDCI) :</w:t>
            </w:r>
          </w:p>
          <w:p w14:paraId="78A3AE6A" w14:textId="1C89025A" w:rsidR="00E012F8" w:rsidRPr="008C0DBB" w:rsidRDefault="00E012F8" w:rsidP="009F6E4B">
            <w:pPr>
              <w:keepNext/>
              <w:ind w:left="0" w:right="92" w:firstLine="0"/>
              <w:rPr>
                <w:rFonts w:asciiTheme="majorBidi" w:hAnsiTheme="majorBidi" w:cstheme="majorBidi"/>
              </w:rPr>
            </w:pPr>
            <w:r w:rsidRPr="008C0DBB">
              <w:rPr>
                <w:rFonts w:asciiTheme="majorBidi" w:hAnsiTheme="majorBidi" w:cstheme="majorBidi"/>
              </w:rPr>
              <w:t>Tout différend, controverse ou plainte découlant de l’existence de ce contrat ou liées à ce contrat, ou manquement au contrat, ou résiliation ou invalidité de celui-ci, sera réglé par arbitrage conformément aux dispositions des Règles d’arbitrage de la CNUDCI actuellement en vigueur . »</w:t>
            </w:r>
          </w:p>
          <w:p w14:paraId="3A671C3C" w14:textId="77777777" w:rsidR="00E012F8" w:rsidRPr="008C0DBB" w:rsidRDefault="00E012F8" w:rsidP="009F6E4B">
            <w:pPr>
              <w:keepNext/>
              <w:ind w:right="92"/>
              <w:rPr>
                <w:rFonts w:asciiTheme="majorBidi" w:hAnsiTheme="majorBidi" w:cstheme="majorBidi"/>
              </w:rPr>
            </w:pPr>
            <w:r w:rsidRPr="008C0DBB">
              <w:rPr>
                <w:rFonts w:asciiTheme="majorBidi" w:hAnsiTheme="majorBidi" w:cstheme="majorBidi"/>
              </w:rPr>
              <w:t>Ou</w:t>
            </w:r>
          </w:p>
          <w:p w14:paraId="20B2E9DD" w14:textId="31E13047" w:rsidR="00E012F8" w:rsidRPr="008C0DBB" w:rsidRDefault="00E012F8" w:rsidP="008E4C14">
            <w:pPr>
              <w:keepNext/>
              <w:ind w:left="0" w:right="92" w:firstLine="0"/>
              <w:rPr>
                <w:rFonts w:asciiTheme="majorBidi" w:hAnsiTheme="majorBidi" w:cstheme="majorBidi"/>
              </w:rPr>
            </w:pPr>
            <w:r w:rsidRPr="008C0DBB">
              <w:rPr>
                <w:rFonts w:asciiTheme="majorBidi" w:hAnsiTheme="majorBidi" w:cstheme="majorBidi"/>
              </w:rPr>
              <w:t>« </w:t>
            </w:r>
            <w:r w:rsidRPr="008C0DBB">
              <w:rPr>
                <w:rFonts w:asciiTheme="majorBidi" w:hAnsiTheme="majorBidi" w:cstheme="majorBidi"/>
                <w:b/>
                <w:i/>
              </w:rPr>
              <w:t>Règles de conciliation et d’arbitrage de la Chambre internationale de commerce (ICC) :</w:t>
            </w:r>
          </w:p>
          <w:p w14:paraId="0AC28261" w14:textId="4816D93F" w:rsidR="00E012F8" w:rsidRPr="008C0DBB" w:rsidRDefault="00E012F8" w:rsidP="009F6E4B">
            <w:pPr>
              <w:keepNext/>
              <w:ind w:left="0" w:right="92" w:firstLine="0"/>
              <w:rPr>
                <w:rFonts w:asciiTheme="majorBidi" w:hAnsiTheme="majorBidi" w:cstheme="majorBidi"/>
              </w:rPr>
            </w:pPr>
            <w:r w:rsidRPr="008C0DBB">
              <w:rPr>
                <w:rFonts w:asciiTheme="majorBidi" w:hAnsiTheme="majorBidi" w:cstheme="majorBidi"/>
              </w:rPr>
              <w:t>Tous les différends survenant dans le cadre du présent contrat seront en dernier ressort réglés par application des Règles de conciliation et d’arbitrage de la Chambre internationale de commerce par un ou plusieurs arbitres nommés conformément auxdites règles ».</w:t>
            </w:r>
          </w:p>
          <w:p w14:paraId="63107477" w14:textId="77777777" w:rsidR="00E012F8" w:rsidRPr="008C0DBB" w:rsidRDefault="00E012F8" w:rsidP="009F6E4B">
            <w:pPr>
              <w:keepNext/>
              <w:ind w:right="92"/>
              <w:rPr>
                <w:rFonts w:asciiTheme="majorBidi" w:hAnsiTheme="majorBidi" w:cstheme="majorBidi"/>
              </w:rPr>
            </w:pPr>
            <w:r w:rsidRPr="008C0DBB">
              <w:rPr>
                <w:rFonts w:asciiTheme="majorBidi" w:hAnsiTheme="majorBidi" w:cstheme="majorBidi"/>
              </w:rPr>
              <w:t>ou</w:t>
            </w:r>
          </w:p>
          <w:p w14:paraId="0950E009" w14:textId="289FBB5B" w:rsidR="00E012F8" w:rsidRPr="008C0DBB" w:rsidRDefault="00E012F8" w:rsidP="008E4C14">
            <w:pPr>
              <w:keepNext/>
              <w:ind w:left="0" w:right="92" w:firstLine="0"/>
              <w:rPr>
                <w:rFonts w:asciiTheme="majorBidi" w:hAnsiTheme="majorBidi" w:cstheme="majorBidi"/>
              </w:rPr>
            </w:pPr>
            <w:r w:rsidRPr="008C0DBB">
              <w:rPr>
                <w:rFonts w:asciiTheme="majorBidi" w:hAnsiTheme="majorBidi" w:cstheme="majorBidi"/>
                <w:b/>
                <w:i/>
              </w:rPr>
              <w:t>« Règles de l’Institut d’Arbitrage de la Chambre de commerce de Stockholm :</w:t>
            </w:r>
          </w:p>
          <w:p w14:paraId="7EAF74D6" w14:textId="2168887A" w:rsidR="00E012F8" w:rsidRPr="008C0DBB" w:rsidRDefault="00E012F8" w:rsidP="009F6E4B">
            <w:pPr>
              <w:keepNext/>
              <w:ind w:left="0" w:right="92" w:firstLine="0"/>
              <w:rPr>
                <w:rFonts w:asciiTheme="majorBidi" w:hAnsiTheme="majorBidi" w:cstheme="majorBidi"/>
              </w:rPr>
            </w:pPr>
            <w:r w:rsidRPr="008C0DBB">
              <w:rPr>
                <w:rFonts w:asciiTheme="majorBidi" w:hAnsiTheme="majorBidi" w:cstheme="majorBidi"/>
              </w:rPr>
              <w:t>Tout différend, controverse ou plainte survenant de l’existence de ce contrat ou lié à celui-ci, ou tout manquement au contrat, ou résiliation ou invalidité de celui-ci, sera réglé par arbitrage conformément aux Règles de l’Institut d’arbitrage de la Chambre de commerce de Stockholm »</w:t>
            </w:r>
          </w:p>
          <w:p w14:paraId="2C221F18" w14:textId="77777777" w:rsidR="00E012F8" w:rsidRPr="008C0DBB" w:rsidRDefault="00E012F8" w:rsidP="009F6E4B">
            <w:pPr>
              <w:keepNext/>
              <w:ind w:right="92"/>
              <w:rPr>
                <w:rFonts w:asciiTheme="majorBidi" w:hAnsiTheme="majorBidi" w:cstheme="majorBidi"/>
              </w:rPr>
            </w:pPr>
            <w:r w:rsidRPr="008C0DBB">
              <w:rPr>
                <w:rFonts w:asciiTheme="majorBidi" w:hAnsiTheme="majorBidi" w:cstheme="majorBidi"/>
              </w:rPr>
              <w:t>ou</w:t>
            </w:r>
          </w:p>
          <w:p w14:paraId="340F9E2E" w14:textId="34CFA05B" w:rsidR="00E012F8" w:rsidRPr="008C0DBB" w:rsidRDefault="00E012F8" w:rsidP="009F6E4B">
            <w:pPr>
              <w:keepNext/>
              <w:ind w:right="92"/>
              <w:rPr>
                <w:rFonts w:asciiTheme="majorBidi" w:hAnsiTheme="majorBidi" w:cstheme="majorBidi"/>
              </w:rPr>
            </w:pPr>
            <w:r w:rsidRPr="008C0DBB">
              <w:rPr>
                <w:rFonts w:asciiTheme="majorBidi" w:hAnsiTheme="majorBidi" w:cstheme="majorBidi"/>
                <w:b/>
                <w:i/>
              </w:rPr>
              <w:t>« Règles de la Cour d’arbitrage international de Londres :</w:t>
            </w:r>
          </w:p>
          <w:p w14:paraId="563428F8" w14:textId="53172007" w:rsidR="00E012F8" w:rsidRPr="008C0DBB" w:rsidRDefault="00E012F8" w:rsidP="009F6E4B">
            <w:pPr>
              <w:ind w:left="0" w:right="92" w:firstLine="0"/>
              <w:rPr>
                <w:rFonts w:asciiTheme="majorBidi" w:hAnsiTheme="majorBidi" w:cstheme="majorBidi"/>
              </w:rPr>
            </w:pPr>
            <w:r w:rsidRPr="008C0DBB">
              <w:rPr>
                <w:rFonts w:asciiTheme="majorBidi" w:hAnsiTheme="majorBidi" w:cstheme="majorBidi"/>
              </w:rPr>
              <w:t xml:space="preserve">Tout différend survenant de l’existence de ce contrat ou lié à celui-ci y compris toute question relative à son existence, validité ou résiliation sera </w:t>
            </w:r>
            <w:r w:rsidRPr="008C0DBB">
              <w:rPr>
                <w:rFonts w:asciiTheme="majorBidi" w:hAnsiTheme="majorBidi" w:cstheme="majorBidi"/>
              </w:rPr>
              <w:lastRenderedPageBreak/>
              <w:t>référé à la cour d’Arbitrage internationale de Londres et résolu en dernier ressort par arbitrage en vertu des Règles de la Cour d’arbitrage international de Londres dont les règles sont considérées ici comme étant intégrées par référence à la présente clause . »</w:t>
            </w:r>
          </w:p>
          <w:p w14:paraId="2A149F44" w14:textId="53E602B5" w:rsidR="00E012F8" w:rsidRPr="008C0DBB" w:rsidRDefault="00E012F8" w:rsidP="009F6E4B">
            <w:pPr>
              <w:ind w:left="0" w:right="92" w:firstLine="0"/>
              <w:rPr>
                <w:rFonts w:asciiTheme="majorBidi" w:hAnsiTheme="majorBidi" w:cstheme="majorBidi"/>
              </w:rPr>
            </w:pPr>
            <w:r w:rsidRPr="008C0DBB">
              <w:rPr>
                <w:rFonts w:asciiTheme="majorBidi" w:hAnsiTheme="majorBidi" w:cstheme="majorBidi"/>
              </w:rPr>
              <w:t xml:space="preserve">Le lieu où se déroulera la procédure d’arbitrage est : </w:t>
            </w:r>
            <w:r w:rsidRPr="008C0DBB">
              <w:rPr>
                <w:rFonts w:asciiTheme="majorBidi" w:hAnsiTheme="majorBidi" w:cstheme="majorBidi"/>
                <w:i/>
              </w:rPr>
              <w:t>[insérer le nom de la ville et du pays]</w:t>
            </w:r>
          </w:p>
        </w:tc>
      </w:tr>
      <w:tr w:rsidR="00E012F8" w:rsidRPr="008C0DBB" w14:paraId="2EE7DAA4"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19ECDD05" w14:textId="77777777" w:rsidR="00E012F8" w:rsidRPr="008C0DBB" w:rsidRDefault="00E012F8" w:rsidP="008E4C14">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lastRenderedPageBreak/>
              <w:t>B. Maîtrise du temps</w:t>
            </w:r>
          </w:p>
        </w:tc>
      </w:tr>
      <w:tr w:rsidR="00E012F8" w:rsidRPr="008C0DBB" w14:paraId="395A6330" w14:textId="77777777" w:rsidTr="001F01C4">
        <w:tc>
          <w:tcPr>
            <w:tcW w:w="1809" w:type="dxa"/>
            <w:tcBorders>
              <w:top w:val="single" w:sz="6" w:space="0" w:color="auto"/>
              <w:left w:val="single" w:sz="6" w:space="0" w:color="auto"/>
              <w:bottom w:val="single" w:sz="6" w:space="0" w:color="auto"/>
              <w:right w:val="single" w:sz="6" w:space="0" w:color="auto"/>
            </w:tcBorders>
          </w:tcPr>
          <w:p w14:paraId="0FBB868B" w14:textId="55878BB1"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26.1</w:t>
            </w:r>
          </w:p>
        </w:tc>
        <w:tc>
          <w:tcPr>
            <w:tcW w:w="7655" w:type="dxa"/>
            <w:tcBorders>
              <w:top w:val="single" w:sz="6" w:space="0" w:color="auto"/>
              <w:left w:val="single" w:sz="6" w:space="0" w:color="auto"/>
              <w:bottom w:val="single" w:sz="6" w:space="0" w:color="auto"/>
              <w:right w:val="single" w:sz="6" w:space="0" w:color="auto"/>
            </w:tcBorders>
          </w:tcPr>
          <w:p w14:paraId="2825487B" w14:textId="672DAF3B" w:rsidR="00E012F8" w:rsidRPr="008C0DBB" w:rsidRDefault="00E012F8" w:rsidP="008E4C14">
            <w:pPr>
              <w:ind w:left="0" w:right="92" w:firstLine="0"/>
              <w:rPr>
                <w:rFonts w:asciiTheme="majorBidi" w:hAnsiTheme="majorBidi" w:cstheme="majorBidi"/>
              </w:rPr>
            </w:pPr>
            <w:r w:rsidRPr="008C0DBB">
              <w:rPr>
                <w:rFonts w:asciiTheme="majorBidi" w:hAnsiTheme="majorBidi" w:cstheme="majorBidi"/>
              </w:rPr>
              <w:t xml:space="preserve">L’Entrepreneur présentera aux fins d’approbation un Programme de travail dans un délai de </w:t>
            </w:r>
            <w:r w:rsidRPr="008C0DBB">
              <w:rPr>
                <w:rFonts w:asciiTheme="majorBidi" w:hAnsiTheme="majorBidi" w:cstheme="majorBidi"/>
                <w:noProof/>
                <w:lang w:val="en-US" w:eastAsia="en-US"/>
              </w:rPr>
              <mc:AlternateContent>
                <mc:Choice Requires="wps">
                  <w:drawing>
                    <wp:anchor distT="0" distB="0" distL="114300" distR="114300" simplePos="0" relativeHeight="251720704" behindDoc="1" locked="0" layoutInCell="0" allowOverlap="1" wp14:anchorId="3B310E21" wp14:editId="78015BDA">
                      <wp:simplePos x="0" y="0"/>
                      <wp:positionH relativeFrom="margin">
                        <wp:posOffset>4198620</wp:posOffset>
                      </wp:positionH>
                      <wp:positionV relativeFrom="page">
                        <wp:posOffset>914400</wp:posOffset>
                      </wp:positionV>
                      <wp:extent cx="1289050" cy="6350"/>
                      <wp:effectExtent l="0" t="0" r="0" b="31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E7594C" id="Rectangle 11" o:spid="_x0000_s1026" style="position:absolute;margin-left:330.6pt;margin-top:1in;width:101.5pt;height:.5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qGO5QIAADEGAAAOAAAAZHJzL2Uyb0RvYy54bWysVNuO0zAQfUfiHyy/Z3Np2ly06arttghp&#10;gRUL4tmNncYisYPtNi2If2fstN0WXlZAK0Uee3x85szl9m7fNmjHlOZSFDi8CTBiopSUi02BP39a&#10;eSlG2hBBSSMFK/CBaXw3ff3qtu9yFslaNpQpBCBC531X4NqYLvd9XdasJfpGdkzAYSVVSwyYauNT&#10;RXpAbxs/CoKJ30tFOyVLpjXs3g+HeOrwq4qV5kNVaWZQU2DgZtxXue/afv3pLck3inQ1L480yF+w&#10;aAkX8OgZ6p4YgraK/wHV8lJJLStzU8rWl1XFS+ZigGjC4LdonmrSMRcLiKO7s0z6/8GW73ePCnEK&#10;uQsxEqSFHH0E1YjYNAzBHgjUdzoHv6fuUdkQdfcgy68aCbmowY3NlJJ9zQgFWs7fv7pgDQ1X0bp/&#10;JynAk62RTqt9pVoLCCqgvUvJ4ZwStjeohM0wSrNgDJkr4WwyghUQ8kl+utspbd4w2SK7KLAC6g6b&#10;7B60GVxPLo67bDhd8aZxhtqsF41CO2KLw/2O6PrSrRHWWUh7bUAcdpgrr+EZkgNhWFpPS92l/kcW&#10;RnEwjzJvNUkTL17FYy9LgtQLwmyeTYI4i+9XPy3dMM5rTikTD1ywUxmG8cvSfGyIoYBcIaLe6uhC&#10;vAxEvyzelhtoyYa3BU7PopDcZngpKChAckN4M6z9a+4uNyDAtQ6z1ThI4lHqJcl45MWjZeDN09XC&#10;my3CySRZzhfzZXitw9Jpq/9dCkfklChryC1E91TTHlFuK2Y0ziKofMphKETJEC8izQamWWkURkqa&#10;L9zUrhXPql4KmQb2fyycM/ogxPPDFzodY3uWCsr5VD2udWy3DF23lvQAnQMc7NN2zsKiluo7Rj3M&#10;rALrb1uiGEbNWwHdl4VxbIecM+JxEoGhLk/WlydElABVYIPRsFyYYTBuO8U3NbwUuhoScgYdW3HX&#10;TrabB1bA3xowl1wkxxlqB9+l7byeJ/30FwAAAP//AwBQSwMEFAAGAAgAAAAhAJdtbwbaAAAACwEA&#10;AA8AAABkcnMvZG93bnJldi54bWxMT7tOwzAU3ZH4B+sisVG7bWpFIU4FSKxIDV3YnOSSRMTXJnbb&#10;8PfcTjCeh86j3C9uEmec4+jJwHqlQCC1vhupN3B8f33IQcRkqbOTJzTwgxH21e1NaYvOX+iA5zr1&#10;gkMoFtbAkFIopIztgM7GlQ9IrH362dnEcO5lN9sLh7tJbpTS0tmRuGGwAV8GbL/qk+Pej22tQv79&#10;3JN7yw6NDttG74y5v1ueHkEkXNKfGa7zeTpUvKnxJ+qimAxovd6wlYUs41PsyHXGTHNldgpkVcr/&#10;H6pfAAAA//8DAFBLAQItABQABgAIAAAAIQC2gziS/gAAAOEBAAATAAAAAAAAAAAAAAAAAAAAAABb&#10;Q29udGVudF9UeXBlc10ueG1sUEsBAi0AFAAGAAgAAAAhADj9If/WAAAAlAEAAAsAAAAAAAAAAAAA&#10;AAAALwEAAF9yZWxzLy5yZWxzUEsBAi0AFAAGAAgAAAAhADAqoY7lAgAAMQYAAA4AAAAAAAAAAAAA&#10;AAAALgIAAGRycy9lMm9Eb2MueG1sUEsBAi0AFAAGAAgAAAAhAJdtbwbaAAAACwEAAA8AAAAAAAAA&#10;AAAAAAAAPwUAAGRycy9kb3ducmV2LnhtbFBLBQYAAAAABAAEAPMAAABGBgAAAAA=&#10;" o:allowincell="f" fillcolor="black" stroked="f" strokeweight="0">
                      <w10:wrap anchorx="margin" anchory="page"/>
                    </v:rect>
                  </w:pict>
                </mc:Fallback>
              </mc:AlternateContent>
            </w:r>
            <w:r w:rsidRPr="008C0DBB">
              <w:rPr>
                <w:rFonts w:asciiTheme="majorBidi" w:hAnsiTheme="majorBidi" w:cstheme="majorBidi"/>
                <w:i/>
              </w:rPr>
              <w:t>[insérer le nombre]</w:t>
            </w:r>
            <w:r w:rsidRPr="008C0DBB">
              <w:rPr>
                <w:rFonts w:asciiTheme="majorBidi" w:hAnsiTheme="majorBidi" w:cstheme="majorBidi"/>
              </w:rPr>
              <w:t xml:space="preserve"> jours à partir de la date de la Lettre d’acceptation.</w:t>
            </w:r>
          </w:p>
        </w:tc>
      </w:tr>
      <w:tr w:rsidR="00E012F8" w:rsidRPr="008C0DBB" w14:paraId="3CF4D822" w14:textId="77777777" w:rsidTr="001F01C4">
        <w:tc>
          <w:tcPr>
            <w:tcW w:w="1809" w:type="dxa"/>
            <w:tcBorders>
              <w:top w:val="single" w:sz="6" w:space="0" w:color="auto"/>
              <w:left w:val="single" w:sz="6" w:space="0" w:color="auto"/>
              <w:bottom w:val="single" w:sz="6" w:space="0" w:color="auto"/>
              <w:right w:val="single" w:sz="6" w:space="0" w:color="auto"/>
            </w:tcBorders>
          </w:tcPr>
          <w:p w14:paraId="757569CE" w14:textId="44B462F2"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26.2</w:t>
            </w:r>
          </w:p>
        </w:tc>
        <w:tc>
          <w:tcPr>
            <w:tcW w:w="7655" w:type="dxa"/>
            <w:tcBorders>
              <w:top w:val="single" w:sz="6" w:space="0" w:color="auto"/>
              <w:left w:val="single" w:sz="6" w:space="0" w:color="auto"/>
              <w:bottom w:val="single" w:sz="6" w:space="0" w:color="auto"/>
              <w:right w:val="single" w:sz="6" w:space="0" w:color="auto"/>
            </w:tcBorders>
          </w:tcPr>
          <w:p w14:paraId="051FAFC3" w14:textId="77777777" w:rsidR="00E012F8" w:rsidRPr="008C0DBB" w:rsidRDefault="00E012F8" w:rsidP="008E4C14">
            <w:pPr>
              <w:rPr>
                <w:rFonts w:asciiTheme="majorBidi" w:hAnsiTheme="majorBidi" w:cstheme="majorBidi"/>
                <w:b/>
              </w:rPr>
            </w:pPr>
            <w:r w:rsidRPr="008C0DBB">
              <w:rPr>
                <w:rFonts w:asciiTheme="majorBidi" w:hAnsiTheme="majorBidi" w:cstheme="majorBidi"/>
                <w:b/>
              </w:rPr>
              <w:t>Rapports ESHS</w:t>
            </w:r>
          </w:p>
          <w:p w14:paraId="2BA670EE" w14:textId="6F62ACAF" w:rsidR="00E012F8" w:rsidRPr="008C0DBB" w:rsidRDefault="00E012F8" w:rsidP="008E4C14">
            <w:pPr>
              <w:rPr>
                <w:rFonts w:asciiTheme="majorBidi" w:hAnsiTheme="majorBidi" w:cstheme="majorBidi"/>
              </w:rPr>
            </w:pPr>
            <w:r w:rsidRPr="008C0DBB">
              <w:rPr>
                <w:rFonts w:asciiTheme="majorBidi" w:hAnsiTheme="majorBidi" w:cstheme="majorBidi"/>
              </w:rPr>
              <w:t>Insérer à la fin de la Clause 26.2 du CCAG :</w:t>
            </w:r>
          </w:p>
          <w:p w14:paraId="2B4730EE" w14:textId="21B3A3F3" w:rsidR="00E012F8" w:rsidRPr="008C0DBB" w:rsidRDefault="00E012F8" w:rsidP="008E4C14">
            <w:pPr>
              <w:ind w:left="320" w:firstLine="0"/>
              <w:rPr>
                <w:rFonts w:asciiTheme="majorBidi" w:hAnsiTheme="majorBidi" w:cstheme="majorBidi"/>
              </w:rPr>
            </w:pPr>
            <w:r w:rsidRPr="008C0DBB">
              <w:rPr>
                <w:rFonts w:asciiTheme="majorBidi" w:hAnsiTheme="majorBidi" w:cstheme="majorBidi"/>
              </w:rPr>
              <w:t>« En complément au rapport d’avancement, l’Entrepreneur devra remettre un rapport sur les indicateurs environnementaux, sociaux, hygiène et sécurité (ESHS) énoncé à l’Annexe 2. Outre les rapports mentionnés à l’Annexe 2, l’Entrepreneur devra notifier immédiatement au Directeur de Projet tout incident des catégories ci-après. Les détails complets concernant ces incidents seront fournis au Directeur de Projet dans les délais convenus avec lui.</w:t>
            </w:r>
          </w:p>
          <w:p w14:paraId="652CE576" w14:textId="6830B4D5"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violation avérée ou possible d’une loi ou d’un accord international ;</w:t>
            </w:r>
          </w:p>
          <w:p w14:paraId="066BD941" w14:textId="34697973"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blessure sérieuse (entrainant une incapacité de travail) ou décès ;</w:t>
            </w:r>
          </w:p>
          <w:p w14:paraId="727A4FFA" w14:textId="359AA07F"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dommage ou effet négatif significatif à la propriété privée (par ex. accident automobile, dommage résultant de chutes de pierres, travaux hors limites) ;</w:t>
            </w:r>
          </w:p>
          <w:p w14:paraId="595B20F5" w14:textId="503BBF6A"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pollution importance d’un aquifère utilisé pour l’eau potable ou endommagement ou destruction d’espèces ou d’habitats rares ou menacés (y compris les zones protégées) ; ou</w:t>
            </w:r>
          </w:p>
          <w:p w14:paraId="34690BC2" w14:textId="0C376E74"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toute accusation de harcèlement sexuel ou d’inconduite à caractère sexuel, maltraitance d’enfant, agression sexuelle ou autre infraction impliquant des enfants.</w:t>
            </w:r>
          </w:p>
        </w:tc>
      </w:tr>
      <w:tr w:rsidR="00E012F8" w:rsidRPr="008C0DBB" w14:paraId="1E5A566B" w14:textId="77777777" w:rsidTr="001F01C4">
        <w:tc>
          <w:tcPr>
            <w:tcW w:w="1809" w:type="dxa"/>
            <w:tcBorders>
              <w:top w:val="single" w:sz="6" w:space="0" w:color="auto"/>
              <w:left w:val="single" w:sz="6" w:space="0" w:color="auto"/>
              <w:bottom w:val="single" w:sz="6" w:space="0" w:color="auto"/>
              <w:right w:val="single" w:sz="6" w:space="0" w:color="auto"/>
            </w:tcBorders>
          </w:tcPr>
          <w:p w14:paraId="5B9BED5F" w14:textId="3D51F5CB"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26.3</w:t>
            </w:r>
          </w:p>
        </w:tc>
        <w:tc>
          <w:tcPr>
            <w:tcW w:w="7655" w:type="dxa"/>
            <w:tcBorders>
              <w:top w:val="single" w:sz="6" w:space="0" w:color="auto"/>
              <w:left w:val="single" w:sz="6" w:space="0" w:color="auto"/>
              <w:bottom w:val="single" w:sz="6" w:space="0" w:color="auto"/>
              <w:right w:val="single" w:sz="6" w:space="0" w:color="auto"/>
            </w:tcBorders>
          </w:tcPr>
          <w:p w14:paraId="07EE338D" w14:textId="77777777" w:rsidR="00E012F8" w:rsidRPr="008C0DBB" w:rsidRDefault="00E012F8" w:rsidP="008E4C14">
            <w:pPr>
              <w:ind w:left="0" w:right="92" w:firstLine="0"/>
              <w:rPr>
                <w:rFonts w:asciiTheme="majorBidi" w:hAnsiTheme="majorBidi" w:cstheme="majorBidi"/>
              </w:rPr>
            </w:pPr>
            <w:r w:rsidRPr="008C0DBB">
              <w:rPr>
                <w:rFonts w:asciiTheme="majorBidi" w:hAnsiTheme="majorBidi" w:cstheme="majorBidi"/>
              </w:rPr>
              <w:t xml:space="preserve">La période de temps entre deux mises à jour du Programme est de </w:t>
            </w:r>
            <w:r w:rsidRPr="008C0DBB">
              <w:rPr>
                <w:rFonts w:asciiTheme="majorBidi" w:hAnsiTheme="majorBidi" w:cstheme="majorBidi"/>
                <w:i/>
              </w:rPr>
              <w:t>[insérer le nombre]</w:t>
            </w:r>
            <w:r w:rsidRPr="008C0DBB">
              <w:rPr>
                <w:rFonts w:asciiTheme="majorBidi" w:hAnsiTheme="majorBidi" w:cstheme="majorBidi"/>
              </w:rPr>
              <w:t xml:space="preserve"> jours.</w:t>
            </w:r>
          </w:p>
          <w:p w14:paraId="583C5A20" w14:textId="77A9776D" w:rsidR="00E012F8" w:rsidRPr="008C0DBB" w:rsidRDefault="00E012F8" w:rsidP="008E4C14">
            <w:pPr>
              <w:ind w:left="0" w:right="92" w:firstLine="0"/>
              <w:rPr>
                <w:rFonts w:asciiTheme="majorBidi" w:hAnsiTheme="majorBidi" w:cstheme="majorBidi"/>
              </w:rPr>
            </w:pPr>
            <w:r w:rsidRPr="008C0DBB">
              <w:rPr>
                <w:rFonts w:asciiTheme="majorBidi" w:hAnsiTheme="majorBidi" w:cstheme="majorBidi"/>
              </w:rPr>
              <w:t xml:space="preserve">Le montant retenu au titre d’un retard de présentation d’une mise à jour du Programme est de </w:t>
            </w:r>
            <w:r w:rsidRPr="008C0DBB">
              <w:rPr>
                <w:rFonts w:asciiTheme="majorBidi" w:hAnsiTheme="majorBidi" w:cstheme="majorBidi"/>
                <w:noProof/>
                <w:lang w:val="en-US" w:eastAsia="en-US"/>
              </w:rPr>
              <mc:AlternateContent>
                <mc:Choice Requires="wps">
                  <w:drawing>
                    <wp:anchor distT="0" distB="0" distL="114300" distR="114300" simplePos="0" relativeHeight="251721728" behindDoc="1" locked="0" layoutInCell="0" allowOverlap="1" wp14:anchorId="63F7D5B0" wp14:editId="20CD1B9F">
                      <wp:simplePos x="0" y="0"/>
                      <wp:positionH relativeFrom="margin">
                        <wp:posOffset>4445635</wp:posOffset>
                      </wp:positionH>
                      <wp:positionV relativeFrom="page">
                        <wp:posOffset>914400</wp:posOffset>
                      </wp:positionV>
                      <wp:extent cx="1042670" cy="6350"/>
                      <wp:effectExtent l="0" t="0" r="0" b="31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B11BF" id="Rectangle 10" o:spid="_x0000_s1026" style="position:absolute;margin-left:350.05pt;margin-top:1in;width:82.1pt;height:.5pt;z-index:-251594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nSM5gIAADE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7kkaSFHH0E1YjcCoZgDwTqO1OA30N3rx1F092p6qtBUi0bcGNzrVXfMEIBVuz8w4sLzjBwFW36&#10;d4pCeLKzymv1WOvWBQQV0KNPydMpJezRogo24yhNJhlAq+BsMhp7QCEpjnc7bewbplrkFiXWAN3H&#10;Jvs7Yx0WUhxdPHYlOF1zIbyht5ul0GhPXHH4n4cPFM/dhHTOUrlrQ8Rhh/nyGp4hBQCGpfN00H3q&#10;f+RxkkaLJA/Wk2kWpOt0HORZNA2iOF/kkyjN09v1Twc3TouGU8rkHZfsWIZx+rI0HxpiKCBfiKh3&#10;OnqK50TMy/i23EJLCt6WeHoShRQuwytJQQFSWMLFsA4vsXvBQYBLHebrcZSlo2mQZeNRkI5WUbCY&#10;rpfBfBlPJtlqsVys4ksdVl5b8+9SeCDHRDlD7YDdQ0N7RLmrmNE4T2IMBgyFJBv4IiK2MM0qqzHS&#10;yn7htvGteFL1XMhp5P6HwjlFH4R4fvhMpwO3Z6mgRo/V41vHdcvQdRtFn6BzAIN72s1ZWDRKf8eo&#10;h5lVYvNtRzTDSLyV0H15nKZuyHkjHWcJGPr8ZHN+QmQFoUpsMRqWSzsMxl2n+baBl2JfQ1LNoWNr&#10;7tvJdfOACvA7A+aSZ3KYoW7wndve63nSz34BAAD//wMAUEsDBBQABgAIAAAAIQCBcgXs3QAAAAsB&#10;AAAPAAAAZHJzL2Rvd25yZXYueG1sTI/BTsMwEETvSPyDtUjcqF2ShiiNUwESV6SmXLg58ZJEjdch&#10;dtvw92xPcNyd0cybcre4UZxxDoMnDeuVAoHUejtQp+Hj8PaQgwjRkDWjJ9TwgwF21e1NaQrrL7TH&#10;cx07wSEUCqOhj3EqpAxtj86ElZ+QWPvyszORz7mTdjYXDnejfFQqk84MxA29mfC1x/ZYnxz3fia1&#10;mvLvl47ce7pvsilpso3W93fL8xZExCX+meGKz+hQMVPjT2SDGDU8KbVmKwtpyqPYkWdpAqK5fjYK&#10;ZFXK/xuqXwAAAP//AwBQSwECLQAUAAYACAAAACEAtoM4kv4AAADhAQAAEwAAAAAAAAAAAAAAAAAA&#10;AAAAW0NvbnRlbnRfVHlwZXNdLnhtbFBLAQItABQABgAIAAAAIQA4/SH/1gAAAJQBAAALAAAAAAAA&#10;AAAAAAAAAC8BAABfcmVscy8ucmVsc1BLAQItABQABgAIAAAAIQDdLnSM5gIAADEGAAAOAAAAAAAA&#10;AAAAAAAAAC4CAABkcnMvZTJvRG9jLnhtbFBLAQItABQABgAIAAAAIQCBcgXs3QAAAAsBAAAPAAAA&#10;AAAAAAAAAAAAAEAFAABkcnMvZG93bnJldi54bWxQSwUGAAAAAAQABADzAAAASgYAAAAA&#10;" o:allowincell="f" fillcolor="black" stroked="f" strokeweight="0">
                      <w10:wrap anchorx="margin" anchory="page"/>
                    </v:rect>
                  </w:pict>
                </mc:Fallback>
              </mc:AlternateContent>
            </w:r>
            <w:r w:rsidRPr="008C0DBB">
              <w:rPr>
                <w:rFonts w:asciiTheme="majorBidi" w:hAnsiTheme="majorBidi" w:cstheme="majorBidi"/>
                <w:i/>
              </w:rPr>
              <w:t>[insérer le montant]</w:t>
            </w:r>
            <w:r w:rsidRPr="008C0DBB">
              <w:rPr>
                <w:rFonts w:asciiTheme="majorBidi" w:hAnsiTheme="majorBidi" w:cstheme="majorBidi"/>
              </w:rPr>
              <w:t>.</w:t>
            </w:r>
          </w:p>
        </w:tc>
      </w:tr>
      <w:tr w:rsidR="00E012F8" w:rsidRPr="008C0DBB" w14:paraId="6A4549D6"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0AB203B7" w14:textId="77777777" w:rsidR="00E012F8" w:rsidRPr="008C0DBB" w:rsidRDefault="00E012F8" w:rsidP="008E4C14">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lastRenderedPageBreak/>
              <w:t>C. Contrôle de qualité</w:t>
            </w:r>
          </w:p>
        </w:tc>
      </w:tr>
      <w:tr w:rsidR="00E012F8" w:rsidRPr="008C0DBB" w14:paraId="1369A094" w14:textId="77777777" w:rsidTr="001F01C4">
        <w:tc>
          <w:tcPr>
            <w:tcW w:w="1809" w:type="dxa"/>
            <w:tcBorders>
              <w:top w:val="single" w:sz="6" w:space="0" w:color="auto"/>
              <w:left w:val="single" w:sz="6" w:space="0" w:color="auto"/>
              <w:bottom w:val="single" w:sz="6" w:space="0" w:color="auto"/>
              <w:right w:val="single" w:sz="6" w:space="0" w:color="auto"/>
            </w:tcBorders>
          </w:tcPr>
          <w:p w14:paraId="7F2E8615" w14:textId="6601B85C" w:rsidR="00E012F8" w:rsidRPr="008C0DBB" w:rsidRDefault="00E012F8" w:rsidP="001B3190">
            <w:pPr>
              <w:jc w:val="left"/>
              <w:rPr>
                <w:rFonts w:asciiTheme="majorBidi" w:hAnsiTheme="majorBidi" w:cstheme="majorBidi"/>
                <w:b/>
              </w:rPr>
            </w:pPr>
            <w:r w:rsidRPr="008C0DBB">
              <w:rPr>
                <w:rFonts w:asciiTheme="majorBidi" w:hAnsiTheme="majorBidi" w:cstheme="majorBidi"/>
                <w:b/>
              </w:rPr>
              <w:t>CCAG 34.1</w:t>
            </w:r>
          </w:p>
        </w:tc>
        <w:tc>
          <w:tcPr>
            <w:tcW w:w="7655" w:type="dxa"/>
            <w:tcBorders>
              <w:top w:val="single" w:sz="6" w:space="0" w:color="auto"/>
              <w:left w:val="single" w:sz="6" w:space="0" w:color="auto"/>
              <w:bottom w:val="single" w:sz="6" w:space="0" w:color="auto"/>
              <w:right w:val="single" w:sz="6" w:space="0" w:color="auto"/>
            </w:tcBorders>
          </w:tcPr>
          <w:p w14:paraId="36DAD0AF" w14:textId="6CEA6884" w:rsidR="00E012F8" w:rsidRPr="008C0DBB" w:rsidRDefault="00E012F8" w:rsidP="002C3997">
            <w:pPr>
              <w:ind w:left="0" w:right="92" w:firstLine="0"/>
              <w:rPr>
                <w:rFonts w:asciiTheme="majorBidi" w:hAnsiTheme="majorBidi" w:cstheme="majorBidi"/>
              </w:rPr>
            </w:pPr>
            <w:r w:rsidRPr="008C0DBB">
              <w:rPr>
                <w:rFonts w:asciiTheme="majorBidi" w:hAnsiTheme="majorBidi" w:cstheme="majorBidi"/>
              </w:rPr>
              <w:t xml:space="preserve">La période de garantie est de : </w:t>
            </w:r>
            <w:r w:rsidRPr="008C0DBB">
              <w:rPr>
                <w:rFonts w:asciiTheme="majorBidi" w:hAnsiTheme="majorBidi" w:cstheme="majorBidi"/>
                <w:i/>
              </w:rPr>
              <w:t>[insérer le nombre]</w:t>
            </w:r>
            <w:r w:rsidRPr="008C0DBB">
              <w:rPr>
                <w:rFonts w:asciiTheme="majorBidi" w:hAnsiTheme="majorBidi" w:cstheme="majorBidi"/>
              </w:rPr>
              <w:t xml:space="preserve"> jours.</w:t>
            </w:r>
          </w:p>
          <w:p w14:paraId="0384A990" w14:textId="77777777" w:rsidR="00E012F8" w:rsidRPr="008C0DBB" w:rsidRDefault="00E012F8" w:rsidP="002C3997">
            <w:pPr>
              <w:ind w:left="0" w:right="92" w:firstLine="0"/>
              <w:rPr>
                <w:rFonts w:asciiTheme="majorBidi" w:hAnsiTheme="majorBidi" w:cstheme="majorBidi"/>
                <w:i/>
              </w:rPr>
            </w:pPr>
            <w:r w:rsidRPr="008C0DBB">
              <w:rPr>
                <w:rFonts w:asciiTheme="majorBidi" w:hAnsiTheme="majorBidi" w:cstheme="majorBidi"/>
                <w:i/>
              </w:rPr>
              <w:t>[La Période de garantie est généralement limitée à 12 mois mais peut être inférieure dans des cas très simples]</w:t>
            </w:r>
          </w:p>
        </w:tc>
      </w:tr>
      <w:tr w:rsidR="00E012F8" w:rsidRPr="008C0DBB" w14:paraId="3E3EED4C"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56420822" w14:textId="77777777" w:rsidR="00E012F8" w:rsidRPr="008C0DBB" w:rsidRDefault="00E012F8" w:rsidP="008E4C14">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t>D. Maîtrise des coûts</w:t>
            </w:r>
          </w:p>
        </w:tc>
      </w:tr>
      <w:tr w:rsidR="00E012F8" w:rsidRPr="008C0DBB" w14:paraId="0031EBED" w14:textId="77777777" w:rsidTr="001F01C4">
        <w:tc>
          <w:tcPr>
            <w:tcW w:w="1809" w:type="dxa"/>
            <w:tcBorders>
              <w:top w:val="single" w:sz="6" w:space="0" w:color="auto"/>
              <w:left w:val="single" w:sz="6" w:space="0" w:color="auto"/>
              <w:bottom w:val="single" w:sz="6" w:space="0" w:color="auto"/>
              <w:right w:val="single" w:sz="6" w:space="0" w:color="auto"/>
            </w:tcBorders>
          </w:tcPr>
          <w:p w14:paraId="4DF82F5F" w14:textId="151733A0"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38.2</w:t>
            </w:r>
          </w:p>
        </w:tc>
        <w:tc>
          <w:tcPr>
            <w:tcW w:w="7655" w:type="dxa"/>
            <w:tcBorders>
              <w:top w:val="single" w:sz="6" w:space="0" w:color="auto"/>
              <w:left w:val="single" w:sz="6" w:space="0" w:color="auto"/>
              <w:bottom w:val="single" w:sz="6" w:space="0" w:color="auto"/>
              <w:right w:val="single" w:sz="6" w:space="0" w:color="auto"/>
            </w:tcBorders>
          </w:tcPr>
          <w:p w14:paraId="38E449B9" w14:textId="7CA1F5BE" w:rsidR="00E012F8" w:rsidRPr="008C0DBB" w:rsidRDefault="00E012F8" w:rsidP="008E4C14">
            <w:pPr>
              <w:ind w:left="0" w:firstLine="0"/>
              <w:rPr>
                <w:rFonts w:asciiTheme="majorBidi" w:hAnsiTheme="majorBidi" w:cstheme="majorBidi"/>
              </w:rPr>
            </w:pPr>
            <w:r w:rsidRPr="008C0DBB">
              <w:rPr>
                <w:rFonts w:asciiTheme="majorBidi" w:hAnsiTheme="majorBidi" w:cstheme="majorBidi"/>
              </w:rPr>
              <w:t>Insérer à la fin de la Clause 38.2, après la première phrase :</w:t>
            </w:r>
          </w:p>
          <w:p w14:paraId="453E4034" w14:textId="3E9FAA0E"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L’Entrepreneur fournira des renseignements concernant les risques et impacts ESHS de la Variation ».</w:t>
            </w:r>
          </w:p>
        </w:tc>
      </w:tr>
      <w:tr w:rsidR="00E012F8" w:rsidRPr="008C0DBB" w14:paraId="381FFC9C" w14:textId="77777777" w:rsidTr="001F01C4">
        <w:tc>
          <w:tcPr>
            <w:tcW w:w="1809" w:type="dxa"/>
            <w:tcBorders>
              <w:top w:val="single" w:sz="6" w:space="0" w:color="auto"/>
              <w:left w:val="single" w:sz="6" w:space="0" w:color="auto"/>
              <w:bottom w:val="single" w:sz="6" w:space="0" w:color="auto"/>
              <w:right w:val="single" w:sz="6" w:space="0" w:color="auto"/>
            </w:tcBorders>
          </w:tcPr>
          <w:p w14:paraId="6DC2C582" w14:textId="6CC1D6C9"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40</w:t>
            </w:r>
          </w:p>
        </w:tc>
        <w:tc>
          <w:tcPr>
            <w:tcW w:w="7655" w:type="dxa"/>
            <w:tcBorders>
              <w:top w:val="single" w:sz="6" w:space="0" w:color="auto"/>
              <w:left w:val="single" w:sz="6" w:space="0" w:color="auto"/>
              <w:bottom w:val="single" w:sz="6" w:space="0" w:color="auto"/>
              <w:right w:val="single" w:sz="6" w:space="0" w:color="auto"/>
            </w:tcBorders>
          </w:tcPr>
          <w:p w14:paraId="01E3516E" w14:textId="06693C4E" w:rsidR="00E012F8" w:rsidRPr="008C0DBB" w:rsidRDefault="00E012F8" w:rsidP="008E4C14">
            <w:pPr>
              <w:ind w:right="2"/>
              <w:rPr>
                <w:rFonts w:asciiTheme="majorBidi" w:hAnsiTheme="majorBidi" w:cstheme="majorBidi"/>
              </w:rPr>
            </w:pPr>
            <w:r w:rsidRPr="008C0DBB">
              <w:rPr>
                <w:rFonts w:asciiTheme="majorBidi" w:hAnsiTheme="majorBidi" w:cstheme="majorBidi"/>
              </w:rPr>
              <w:t>Insérer une nouvelle Clause 40.7 :</w:t>
            </w:r>
          </w:p>
          <w:p w14:paraId="77BCFD8F" w14:textId="78E21F95" w:rsidR="00E012F8" w:rsidRPr="008C0DBB" w:rsidRDefault="00E012F8" w:rsidP="008E4C14">
            <w:pPr>
              <w:ind w:left="320" w:firstLine="0"/>
              <w:rPr>
                <w:rFonts w:asciiTheme="majorBidi" w:hAnsiTheme="majorBidi" w:cstheme="majorBidi"/>
              </w:rPr>
            </w:pPr>
            <w:r w:rsidRPr="008C0DBB">
              <w:rPr>
                <w:rFonts w:asciiTheme="majorBidi" w:hAnsiTheme="majorBidi" w:cstheme="majorBidi"/>
              </w:rPr>
              <w:t>« 40.7 Si l’Entrepreneur manque ou a manqué à ses activités ou obligations ESHS dans le cadre du Marché, la valeur de ces activités ou obligations, comme déterminée par le Directeur de Projet, pourra faire l’objet d’une retenue jusqu’à la réalisation de ces activités ou obligations, et/ou le coût de rectification ou remplacement, comme déterminé par le Directeur de Projet, pourra faire l’objet d’une retenue jusqu’à la réalisation de la rectification ou du remplacement. Un tel manquement peut inclure, de manière non limitative :</w:t>
            </w:r>
          </w:p>
          <w:p w14:paraId="285856B4" w14:textId="73332176"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se conformer aux obligations ou activités ESHS décrites dans les Spécifications des Travaux, pouvant comprendre : activités hors limites du chantier, poussière excessive, manquement au maintien des voies publiques en état d’utilisation sans danger, dommages causés à la végétation hors chantier, pollution de cours d’eau par hydrocarbures ou sédimentation, contamination de terrains, par exemple par hydrocarbures, déchets d’origine humaine, dégradation d’objets archéologiques ou culturels, pollution de l’air comme conséquence de combustion non autorisée et/ou inefficiente :</w:t>
            </w:r>
          </w:p>
          <w:p w14:paraId="600305B0" w14:textId="534110D7"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réviser périodiquement le PGES-E et/ou à le mettre à jour à temps pour traiter les problèmes ESHS émergeants, ou les risques ou effets anticipés ;</w:t>
            </w:r>
          </w:p>
          <w:p w14:paraId="6EFE2A05" w14:textId="77777777"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mettre en œuvre le PGES-E</w:t>
            </w:r>
          </w:p>
          <w:p w14:paraId="279EF00A" w14:textId="0185F7E4" w:rsidR="00E012F8" w:rsidRPr="008C0DBB" w:rsidRDefault="00E012F8" w:rsidP="00520988">
            <w:pPr>
              <w:numPr>
                <w:ilvl w:val="3"/>
                <w:numId w:val="27"/>
              </w:numPr>
              <w:spacing w:after="480"/>
              <w:rPr>
                <w:rFonts w:asciiTheme="majorBidi" w:hAnsiTheme="majorBidi" w:cstheme="majorBidi"/>
              </w:rPr>
            </w:pPr>
            <w:r w:rsidRPr="008C0DBB">
              <w:rPr>
                <w:rFonts w:asciiTheme="majorBidi" w:hAnsiTheme="majorBidi" w:cstheme="majorBidi"/>
              </w:rPr>
              <w:t>manquement d’avoir obtenu les consentements/permis requis préalablement à la réalisation des Travaux ou d’activités connexes ;</w:t>
            </w:r>
          </w:p>
          <w:p w14:paraId="176B6A9B" w14:textId="54DEF402"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lastRenderedPageBreak/>
              <w:t>manquement à soumettre les rapports ESHS (décrits dans l’Annexe 2), ou à les soumettre avec ponctualité ;</w:t>
            </w:r>
          </w:p>
          <w:p w14:paraId="641FEEFB" w14:textId="0EE56DEA"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entreprendre des activités de réhabilitation/réparation demandées par le Directeur de Projet, dans le délai spécifié (par exemple les activités nécessaires pour rectifier les non-conformités).</w:t>
            </w:r>
          </w:p>
        </w:tc>
      </w:tr>
      <w:tr w:rsidR="00E012F8" w:rsidRPr="008C0DBB" w14:paraId="1344AA44" w14:textId="77777777" w:rsidTr="001F01C4">
        <w:tc>
          <w:tcPr>
            <w:tcW w:w="1809" w:type="dxa"/>
            <w:tcBorders>
              <w:top w:val="single" w:sz="6" w:space="0" w:color="auto"/>
              <w:left w:val="single" w:sz="6" w:space="0" w:color="auto"/>
              <w:bottom w:val="single" w:sz="6" w:space="0" w:color="auto"/>
              <w:right w:val="single" w:sz="6" w:space="0" w:color="auto"/>
            </w:tcBorders>
          </w:tcPr>
          <w:p w14:paraId="0F225A7F" w14:textId="40A0EFA6" w:rsidR="00E012F8" w:rsidRPr="008C0DBB" w:rsidRDefault="00E012F8" w:rsidP="008E4C14">
            <w:pPr>
              <w:jc w:val="left"/>
              <w:rPr>
                <w:rFonts w:asciiTheme="majorBidi" w:hAnsiTheme="majorBidi" w:cstheme="majorBidi"/>
                <w:b/>
              </w:rPr>
            </w:pPr>
            <w:r w:rsidRPr="008C0DBB">
              <w:rPr>
                <w:rFonts w:asciiTheme="majorBidi" w:hAnsiTheme="majorBidi" w:cstheme="majorBidi"/>
                <w:b/>
              </w:rPr>
              <w:lastRenderedPageBreak/>
              <w:t>CCAG 44.1</w:t>
            </w:r>
          </w:p>
        </w:tc>
        <w:tc>
          <w:tcPr>
            <w:tcW w:w="7655" w:type="dxa"/>
            <w:tcBorders>
              <w:top w:val="single" w:sz="6" w:space="0" w:color="auto"/>
              <w:left w:val="single" w:sz="6" w:space="0" w:color="auto"/>
              <w:bottom w:val="single" w:sz="6" w:space="0" w:color="auto"/>
              <w:right w:val="single" w:sz="6" w:space="0" w:color="auto"/>
            </w:tcBorders>
          </w:tcPr>
          <w:p w14:paraId="33F68477" w14:textId="19779EAC"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monnaie du pays du Maître de l’Ouvrage est : </w:t>
            </w:r>
            <w:r w:rsidRPr="008C0DBB">
              <w:rPr>
                <w:rFonts w:asciiTheme="majorBidi" w:hAnsiTheme="majorBidi" w:cstheme="majorBidi"/>
                <w:noProof/>
                <w:lang w:val="en-US" w:eastAsia="en-US"/>
              </w:rPr>
              <mc:AlternateContent>
                <mc:Choice Requires="wps">
                  <w:drawing>
                    <wp:anchor distT="0" distB="0" distL="114300" distR="114300" simplePos="0" relativeHeight="251723776" behindDoc="1" locked="0" layoutInCell="0" allowOverlap="1" wp14:anchorId="35CDA8A4" wp14:editId="05B3783D">
                      <wp:simplePos x="0" y="0"/>
                      <wp:positionH relativeFrom="margin">
                        <wp:posOffset>2846705</wp:posOffset>
                      </wp:positionH>
                      <wp:positionV relativeFrom="page">
                        <wp:posOffset>914400</wp:posOffset>
                      </wp:positionV>
                      <wp:extent cx="2642870" cy="6350"/>
                      <wp:effectExtent l="0" t="0" r="0" b="31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28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42D22" id="Rectangle 9" o:spid="_x0000_s1026" style="position:absolute;margin-left:224.15pt;margin-top:1in;width:208.1pt;height:.5pt;z-index:-251592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l8o5gIAAC8GAAAOAAAAZHJzL2Uyb0RvYy54bWysVNuO0zAQfUfiHyy/Z3Np2ly06arttghp&#10;gRUL4tlNnMbCsYPtNi2If2fstN0WXlZAK0Ueezw+58zl9m7fcrSjSjMpChzeBBhRUcqKiU2BP39a&#10;eSlG2hBRES4FLfCBanw3ff3qtu9yGslG8ooqBEGEzvuuwI0xXe77umxoS/SN7KiAw1qqlhgw1cav&#10;FOkhesv9KAgmfi9V1SlZUq1h9344xFMXv65paT7UtaYG8QIDNuO+yn3X9utPb0m+UaRrWHmEQf4C&#10;RUuYgEfPoe6JIWir2B+hWlYqqWVtbkrZ+rKuWUkdB2ATBr+xeWpIRx0XEEd3Z5n0/wtbvt89KsSq&#10;AmcYCdJCij6CaERsOEWZlafvdA5eT92jsgR19yDLrxoJuWjAi86Ukn1DSQWgQuvvX12whoaraN2/&#10;kxVEJ1sjnVL7WrU2IGiA9i4hh3NC6N6gEjajSRylCeSthLPJaOzy5ZP8dLdT2ryhskV2UWAFyF1s&#10;snvQxmIh+cnFYZecVSvGuTPUZr3gCu2ILQ33c/CB4qUbF9ZZSHttiDjsUFdcwzMkB8CwtJ4Wukv8&#10;jyyM4mAeZd5qkiZevIrHXpYEqReE2TybBHEW369+WrhhnDesqqh4YIKeijCMX5bkYzsM5ePKEPVW&#10;R0fxkoh+Gd+WGWhIztoCp2dRSG4zvBQVKEByQxgf1v41dic4CHCtw2w1DpJ4lHpJMh558WgZePN0&#10;tfBmi3AySZbzxXwZXuuwdNrqf5fCATklyhpyC+yemqpHFbMVMxpnUYjBgJEQJQNfRPgGZllpFEZK&#10;mi/MNK4Rz6peCpkG9n8snHP0QYjnhy90OnJ7lgpq9FQ9rnVstwxdt5bVAToHMNin7ZSFRSPVd4x6&#10;mFgF1t+2RFGM+FsB3ZeFcWxHnDPicRKBoS5P1pcnRJQQqsAGo2G5MMNY3HaKbRp4KXQ1JOQMOrZm&#10;rp1sNw+oAL81YCo5JscJasfepe28nuf89BcAAAD//wMAUEsDBBQABgAIAAAAIQBH2F5X3AAAAAsB&#10;AAAPAAAAZHJzL2Rvd25yZXYueG1sTI/BTsMwEETvSPyDtUjcqA1xoiiNUwESV6SGXrg5sUmixmsT&#10;u234e7YnOO7OaOZNvVvdzM52iZNHBY8bAcxi782Eg4LDx9tDCSwmjUbPHq2CHxth19ze1Loy/oJ7&#10;e27TwCgEY6UVjCmFivPYj9bpuPHBImlffnE60bkM3Cz6QuFu5k9CFNzpCalh1MG+jrY/tidHvZ9Z&#10;K0L5/TKge5f7rghZV+RK3d+tz1tgya7pzwxXfEKHhpg6f0IT2axAyjIjKwlS0ihylIXMgXXXTy6A&#10;NzX/v6H5BQAA//8DAFBLAQItABQABgAIAAAAIQC2gziS/gAAAOEBAAATAAAAAAAAAAAAAAAAAAAA&#10;AABbQ29udGVudF9UeXBlc10ueG1sUEsBAi0AFAAGAAgAAAAhADj9If/WAAAAlAEAAAsAAAAAAAAA&#10;AAAAAAAALwEAAF9yZWxzLy5yZWxzUEsBAi0AFAAGAAgAAAAhAKCCXyjmAgAALwYAAA4AAAAAAAAA&#10;AAAAAAAALgIAAGRycy9lMm9Eb2MueG1sUEsBAi0AFAAGAAgAAAAhAEfYXlfcAAAACwEAAA8AAAAA&#10;AAAAAAAAAAAAQAUAAGRycy9kb3ducmV2LnhtbFBLBQYAAAAABAAEAPMAAABJBgAAAAA=&#10;" o:allowincell="f" fillcolor="black" stroked="f" strokeweight="0">
                      <w10:wrap anchorx="margin" anchory="page"/>
                    </v:rect>
                  </w:pict>
                </mc:Fallback>
              </mc:AlternateContent>
            </w:r>
            <w:r w:rsidRPr="008C0DBB">
              <w:rPr>
                <w:rFonts w:asciiTheme="majorBidi" w:hAnsiTheme="majorBidi" w:cstheme="majorBidi"/>
                <w:i/>
              </w:rPr>
              <w:t>[insérer le nom de la monnaie du pays du Maître de l’Ouvrage]</w:t>
            </w:r>
            <w:r w:rsidRPr="008C0DBB">
              <w:rPr>
                <w:rFonts w:asciiTheme="majorBidi" w:hAnsiTheme="majorBidi" w:cstheme="majorBidi"/>
              </w:rPr>
              <w:t>.</w:t>
            </w:r>
          </w:p>
        </w:tc>
      </w:tr>
      <w:tr w:rsidR="00E012F8" w:rsidRPr="008C0DBB" w14:paraId="7A3D25A7" w14:textId="77777777" w:rsidTr="001F01C4">
        <w:tc>
          <w:tcPr>
            <w:tcW w:w="1809" w:type="dxa"/>
            <w:tcBorders>
              <w:top w:val="single" w:sz="6" w:space="0" w:color="auto"/>
              <w:left w:val="single" w:sz="6" w:space="0" w:color="auto"/>
              <w:bottom w:val="single" w:sz="6" w:space="0" w:color="auto"/>
              <w:right w:val="single" w:sz="6" w:space="0" w:color="auto"/>
            </w:tcBorders>
          </w:tcPr>
          <w:p w14:paraId="4C44AECC" w14:textId="31F82DFE"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45.1</w:t>
            </w:r>
          </w:p>
        </w:tc>
        <w:tc>
          <w:tcPr>
            <w:tcW w:w="7655" w:type="dxa"/>
            <w:tcBorders>
              <w:top w:val="single" w:sz="6" w:space="0" w:color="auto"/>
              <w:left w:val="single" w:sz="6" w:space="0" w:color="auto"/>
              <w:bottom w:val="single" w:sz="6" w:space="0" w:color="auto"/>
              <w:right w:val="single" w:sz="6" w:space="0" w:color="auto"/>
            </w:tcBorders>
          </w:tcPr>
          <w:p w14:paraId="01F29584" w14:textId="064B8BC9"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Marché </w:t>
            </w:r>
            <w:r w:rsidRPr="008C0DBB">
              <w:rPr>
                <w:rFonts w:asciiTheme="majorBidi" w:hAnsiTheme="majorBidi" w:cstheme="majorBidi"/>
                <w:i/>
              </w:rPr>
              <w:t>[insérer « est » ou « n’est pas »]</w:t>
            </w:r>
            <w:r w:rsidRPr="008C0DBB">
              <w:rPr>
                <w:rFonts w:asciiTheme="majorBidi" w:hAnsiTheme="majorBidi" w:cstheme="majorBidi"/>
              </w:rPr>
              <w:t xml:space="preserve"> sujet à des ajustements de prix conformément aux dispositions de la Clause 45 des CCAG, et les informations suivantes relatives aux coefficients </w:t>
            </w:r>
            <w:r w:rsidRPr="008C0DBB">
              <w:rPr>
                <w:rFonts w:asciiTheme="majorBidi" w:hAnsiTheme="majorBidi" w:cstheme="majorBidi"/>
                <w:i/>
              </w:rPr>
              <w:t>[spécifier « s’appliquent » ou « ne s’appliquent pas »]</w:t>
            </w:r>
            <w:r w:rsidRPr="008C0DBB">
              <w:rPr>
                <w:rFonts w:asciiTheme="majorBidi" w:hAnsiTheme="majorBidi" w:cstheme="majorBidi"/>
              </w:rPr>
              <w:t>.</w:t>
            </w:r>
          </w:p>
          <w:p w14:paraId="525E8E6B" w14:textId="77777777"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[L’ajustement du prix est obligatoire dans le cas de contrats dont la durée d’achèvement dépasse 18 mois]</w:t>
            </w:r>
          </w:p>
          <w:p w14:paraId="108A71D3" w14:textId="31C2FEF8" w:rsidR="00E012F8" w:rsidRPr="008C0DBB" w:rsidRDefault="00E012F8" w:rsidP="008E4C14">
            <w:pPr>
              <w:ind w:right="2"/>
              <w:rPr>
                <w:rFonts w:asciiTheme="majorBidi" w:hAnsiTheme="majorBidi" w:cstheme="majorBidi"/>
              </w:rPr>
            </w:pPr>
            <w:r w:rsidRPr="008C0DBB">
              <w:rPr>
                <w:rFonts w:asciiTheme="majorBidi" w:hAnsiTheme="majorBidi" w:cstheme="majorBidi"/>
              </w:rPr>
              <w:t>Les coefficients à appliquer en cas d’ajustement des prix sont :</w:t>
            </w:r>
          </w:p>
          <w:p w14:paraId="2A3D52B1" w14:textId="7E9E08F8" w:rsidR="00E012F8" w:rsidRPr="008C0DBB" w:rsidRDefault="00E012F8" w:rsidP="008E4C14">
            <w:pPr>
              <w:tabs>
                <w:tab w:val="left" w:pos="556"/>
                <w:tab w:val="left" w:pos="1096"/>
              </w:tabs>
              <w:ind w:left="540" w:right="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Pour la monnaie</w:t>
            </w:r>
            <w:r w:rsidRPr="008C0DBB">
              <w:rPr>
                <w:rFonts w:asciiTheme="majorBidi" w:hAnsiTheme="majorBidi" w:cstheme="majorBidi"/>
                <w:noProof/>
                <w:lang w:val="en-US" w:eastAsia="en-US"/>
              </w:rPr>
              <mc:AlternateContent>
                <mc:Choice Requires="wps">
                  <w:drawing>
                    <wp:anchor distT="0" distB="0" distL="114300" distR="114300" simplePos="0" relativeHeight="251724800" behindDoc="1" locked="0" layoutInCell="0" allowOverlap="1" wp14:anchorId="2DCB5E0A" wp14:editId="6BEFD55F">
                      <wp:simplePos x="0" y="0"/>
                      <wp:positionH relativeFrom="margin">
                        <wp:posOffset>818515</wp:posOffset>
                      </wp:positionH>
                      <wp:positionV relativeFrom="page">
                        <wp:posOffset>914400</wp:posOffset>
                      </wp:positionV>
                      <wp:extent cx="4654550" cy="6350"/>
                      <wp:effectExtent l="0" t="0" r="3810" b="31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C0ECD" id="Rectangle 8" o:spid="_x0000_s1026" style="position:absolute;margin-left:64.45pt;margin-top:1in;width:366.5pt;height:.5pt;z-index:-251591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8h84wIAAC8GAAAOAAAAZHJzL2Uyb0RvYy54bWysVF1v0zAUfUfiP1h+z5K0S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jT&#10;EkOiJGkhRR9BNCK3gqGpk6fvTAFeD929dgGa7k5VXw2SatmAF5trrfqGEQqkYucfXlxwhoGraNO/&#10;UxTQyc4qr9RjrVsHCBqgR5+Qp1NC2KNFFWwmkzRJU8hbBWeTMazcA6Q43u20sW+YapFblFgDc49N&#10;9nfGDq5HF89dCU7XXAhv6O1mKTTaE1ca/ndAN+duQjpnqdy1AXHYYb64hmdIAYRh6TwddZ/4H3k8&#10;SqLFKA/Wk2kWJOskDfIsmgZRnC/ySZTkye36p6MbJ0XDKWXyjkt2LMI4eVmSD+0wlI8vQ9Q7HX2I&#10;54GYl8XbcgsNKXgLFXEShRQuwytJQQFSWMLFsA4vufvcgACXOszXaZQl42mQZek4SMarKFhM18tg&#10;vownk2y1WC5W8aUOK6+t+XcpPJFjopyhdhDdQ0N7RLmrmHGaj2IMBoyEUTbEi4jYwiyrrMZIK/uF&#10;28Y34knVcyGnkfsfCueEPgjx/PCZTofYnqWCcj5Wj28d1y1D120UfYLOAQ7uaTdlYdEo/R2jHiZW&#10;ic23HdEMI/FWQvflcZK4EeeNJM1GYOjzk835CZEVQJXYYjQsl3YYi7tO820DL8W+hqSaQ8fW3LeT&#10;6+aBFfB3BkwlH8lhgrqxd257r+c5P/sFAAD//wMAUEsDBBQABgAIAAAAIQBGa32N2wAAAAsBAAAP&#10;AAAAZHJzL2Rvd25yZXYueG1sTE/LTsMwELwj8Q/WInGjdts0CiFOBUhckRq4cHPiJYmI1yZ22/D3&#10;bE9w25kdzaPaL24SJ5zj6EnDeqVAIHXejtRreH97uStAxGTImskTavjBCPv6+qoypfVnOuCpSb1g&#10;E4ql0TCkFEopYzegM3HlAxL/Pv3sTGI499LO5szmbpIbpXLpzEicMJiAzwN2X83Rce7HtlGh+H7q&#10;yb1mhzYP2zbfaX17szw+gEi4pD8xXOpzdai5U+uPZKOYGG+Ke5bykWU8ihVFvmamvTA7BbKu5P8N&#10;9S8AAAD//wMAUEsBAi0AFAAGAAgAAAAhALaDOJL+AAAA4QEAABMAAAAAAAAAAAAAAAAAAAAAAFtD&#10;b250ZW50X1R5cGVzXS54bWxQSwECLQAUAAYACAAAACEAOP0h/9YAAACUAQAACwAAAAAAAAAAAAAA&#10;AAAvAQAAX3JlbHMvLnJlbHNQSwECLQAUAAYACAAAACEAMafIfOMCAAAvBgAADgAAAAAAAAAAAAAA&#10;AAAuAgAAZHJzL2Uyb0RvYy54bWxQSwECLQAUAAYACAAAACEARmt9jdsAAAALAQAADwAAAAAAAAAA&#10;AAAAAAA9BQAAZHJzL2Rvd25yZXYueG1sUEsFBgAAAAAEAAQA8wAAAEUGAAAAAA==&#10;" o:allowincell="f" fillcolor="black" stroked="f" strokeweight="0">
                      <w10:wrap anchorx="margin" anchory="page"/>
                    </v:rect>
                  </w:pict>
                </mc:Fallback>
              </mc:AlternateContent>
            </w:r>
            <w:r w:rsidRPr="008C0DBB">
              <w:rPr>
                <w:rFonts w:asciiTheme="majorBidi" w:hAnsiTheme="majorBidi" w:cstheme="majorBidi"/>
              </w:rPr>
              <w:t xml:space="preserve"> </w:t>
            </w:r>
            <w:r w:rsidRPr="008C0DBB">
              <w:rPr>
                <w:rFonts w:asciiTheme="majorBidi" w:hAnsiTheme="majorBidi" w:cstheme="majorBidi"/>
                <w:i/>
              </w:rPr>
              <w:t>[insérer le nom de la monnaie]</w:t>
            </w:r>
            <w:r w:rsidRPr="008C0DBB">
              <w:rPr>
                <w:rFonts w:asciiTheme="majorBidi" w:hAnsiTheme="majorBidi" w:cstheme="majorBidi"/>
              </w:rPr>
              <w:t> :</w:t>
            </w:r>
          </w:p>
          <w:p w14:paraId="0D9A1C22" w14:textId="77777777" w:rsidR="00E012F8" w:rsidRPr="008C0DBB" w:rsidRDefault="00E012F8" w:rsidP="008E4C14">
            <w:pPr>
              <w:tabs>
                <w:tab w:val="left" w:pos="556"/>
                <w:tab w:val="left" w:pos="1096"/>
                <w:tab w:val="left" w:pos="1620"/>
              </w:tabs>
              <w:ind w:left="1094" w:hanging="547"/>
              <w:rPr>
                <w:rFonts w:asciiTheme="majorBidi" w:hAnsiTheme="majorBidi" w:cstheme="majorBidi"/>
              </w:rPr>
            </w:pPr>
            <w:r w:rsidRPr="008C0DBB">
              <w:rPr>
                <w:rFonts w:asciiTheme="majorBidi" w:hAnsiTheme="majorBidi" w:cstheme="majorBidi"/>
              </w:rPr>
              <w:t xml:space="preserve">(i) </w:t>
            </w:r>
            <w:r w:rsidRPr="008C0DBB">
              <w:rPr>
                <w:rFonts w:asciiTheme="majorBidi" w:hAnsiTheme="majorBidi" w:cstheme="majorBidi"/>
              </w:rPr>
              <w:tab/>
              <w:t xml:space="preserve">élément non ajustable de </w:t>
            </w:r>
            <w:r w:rsidRPr="008C0DBB">
              <w:rPr>
                <w:rFonts w:asciiTheme="majorBidi" w:hAnsiTheme="majorBidi" w:cstheme="majorBidi"/>
                <w:i/>
              </w:rPr>
              <w:t>[insérer le pourcentage]</w:t>
            </w:r>
            <w:r w:rsidRPr="008C0DBB">
              <w:rPr>
                <w:rFonts w:asciiTheme="majorBidi" w:hAnsiTheme="majorBidi" w:cstheme="majorBidi"/>
              </w:rPr>
              <w:t xml:space="preserve"> pourcent (coefficient A).</w:t>
            </w:r>
          </w:p>
          <w:p w14:paraId="6C35F0EE" w14:textId="77777777" w:rsidR="00E012F8" w:rsidRPr="008C0DBB" w:rsidRDefault="00E012F8" w:rsidP="008E4C14">
            <w:pPr>
              <w:tabs>
                <w:tab w:val="left" w:pos="556"/>
                <w:tab w:val="left" w:pos="1096"/>
                <w:tab w:val="left" w:pos="1620"/>
              </w:tabs>
              <w:ind w:left="1080" w:right="2" w:hanging="540"/>
              <w:rPr>
                <w:rFonts w:asciiTheme="majorBidi" w:hAnsiTheme="majorBidi" w:cstheme="majorBidi"/>
              </w:rPr>
            </w:pPr>
            <w:r w:rsidRPr="008C0DBB">
              <w:rPr>
                <w:rFonts w:asciiTheme="majorBidi" w:hAnsiTheme="majorBidi" w:cstheme="majorBidi"/>
              </w:rPr>
              <w:t>(ii)</w:t>
            </w:r>
            <w:r w:rsidRPr="008C0DBB">
              <w:rPr>
                <w:rFonts w:asciiTheme="majorBidi" w:hAnsiTheme="majorBidi" w:cstheme="majorBidi"/>
              </w:rPr>
              <w:tab/>
              <w:t xml:space="preserve">élément ajustable de </w:t>
            </w:r>
            <w:r w:rsidRPr="008C0DBB">
              <w:rPr>
                <w:rFonts w:asciiTheme="majorBidi" w:hAnsiTheme="majorBidi" w:cstheme="majorBidi"/>
                <w:i/>
              </w:rPr>
              <w:t>[insérer le pourcentage]</w:t>
            </w:r>
            <w:r w:rsidRPr="008C0DBB">
              <w:rPr>
                <w:rFonts w:asciiTheme="majorBidi" w:hAnsiTheme="majorBidi" w:cstheme="majorBidi"/>
              </w:rPr>
              <w:t xml:space="preserve"> pourcent (coefficient B).</w:t>
            </w:r>
          </w:p>
          <w:p w14:paraId="6C68DD95" w14:textId="7B02D0F1" w:rsidR="00E012F8" w:rsidRPr="008C0DBB" w:rsidRDefault="00E012F8" w:rsidP="008E4C14">
            <w:pPr>
              <w:tabs>
                <w:tab w:val="left" w:pos="556"/>
                <w:tab w:val="left" w:pos="1096"/>
              </w:tabs>
              <w:ind w:left="540" w:right="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Pour la monnaie</w:t>
            </w:r>
            <w:r w:rsidRPr="008C0DBB">
              <w:rPr>
                <w:rFonts w:asciiTheme="majorBidi" w:hAnsiTheme="majorBidi" w:cstheme="majorBidi"/>
                <w:noProof/>
                <w:lang w:val="en-US" w:eastAsia="en-US"/>
              </w:rPr>
              <mc:AlternateContent>
                <mc:Choice Requires="wps">
                  <w:drawing>
                    <wp:anchor distT="0" distB="0" distL="114300" distR="114300" simplePos="0" relativeHeight="251725824" behindDoc="1" locked="0" layoutInCell="0" allowOverlap="1" wp14:anchorId="6DE383E4" wp14:editId="7069143E">
                      <wp:simplePos x="0" y="0"/>
                      <wp:positionH relativeFrom="margin">
                        <wp:posOffset>818515</wp:posOffset>
                      </wp:positionH>
                      <wp:positionV relativeFrom="page">
                        <wp:posOffset>914400</wp:posOffset>
                      </wp:positionV>
                      <wp:extent cx="4654550" cy="6350"/>
                      <wp:effectExtent l="0" t="0" r="3810" b="31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E5F43" id="Rectangle 7" o:spid="_x0000_s1026" style="position:absolute;margin-left:64.45pt;margin-top:1in;width:366.5pt;height:.5pt;z-index:-251590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svz5AIAAC8GAAAOAAAAZHJzL2Uyb0RvYy54bWysVF1v0zAUfUfiP1h+z5K0S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jT&#10;EmcYSdJCij6CaERuBUOZk6fvTAFeD929dgGa7k5VXw2SatmAF5trrfqGEQqkYucfXlxwhoGraNO/&#10;UxTQyc4qr9RjrVsHCBqgR5+Qp1NC2KNFFWwmkzRJU8hbBWeTMazcA6Q43u20sW+YapFblFgDc49N&#10;9nfGDq5HF89dCU7XXAhv6O1mKTTaE1ca/ndAN+duQjpnqdy1AXHYYb64hmdIAYRh6TwddZ/4H3k8&#10;SqLFKA/Wk2kWJOskDfIsmgZRnC/ySZTkye36p6MbJ0XDKWXyjkt2LMI4eVmSD+0wlI8vQ9Q7HX2I&#10;54GYl8XbcgsNKXhb4ulJFFK4DK8kBQVIYQkXwzq85O5zAwJc6jBfp1GWjKdBlqXjIBmvomAxXS+D&#10;+TKeTLLVYrlYxZc6rLy25t+l8ESOiXKG2kF0Dw3tEeWuYsZpPooxGDASRtkQLyJiC7OsshojrewX&#10;bhvfiCdVz4WcRu5/KJwT+iDE88NnOh1ie5YKyvlYPb51XLcMXbdR9Ak6Bzi4p92UhUWj9HeMephY&#10;JTbfdkQzjMRbCd2Xx0niRpw3kjQbgaHPTzbnJ0RWAFVii9GwXNphLO46zbcNvBT7GpJqDh1bc99O&#10;rpsHVsDfGTCVfCSHCerG3rntvZ7n/OwXAAAA//8DAFBLAwQUAAYACAAAACEARmt9jdsAAAALAQAA&#10;DwAAAGRycy9kb3ducmV2LnhtbExPy07DMBC8I/EP1iJxo3bbNAohTgVIXJEauHBz4iWJiNcmdtvw&#10;92xPcNuZHc2j2i9uEiec4+hJw3qlQCB13o7Ua3h/e7krQMRkyJrJE2r4wQj7+vqqMqX1ZzrgqUm9&#10;YBOKpdEwpBRKKWM3oDNx5QMS/z797ExiOPfSzubM5m6SG6Vy6cxInDCYgM8Ddl/N0XHux7ZRofh+&#10;6sm9Zoc2D9s232l9e7M8PoBIuKQ/MVzqc3WouVPrj2SjmBhvinuW8pFlPIoVRb5mpr0wOwWyruT/&#10;DfUvAAAA//8DAFBLAQItABQABgAIAAAAIQC2gziS/gAAAOEBAAATAAAAAAAAAAAAAAAAAAAAAABb&#10;Q29udGVudF9UeXBlc10ueG1sUEsBAi0AFAAGAAgAAAAhADj9If/WAAAAlAEAAAsAAAAAAAAAAAAA&#10;AAAALwEAAF9yZWxzLy5yZWxzUEsBAi0AFAAGAAgAAAAhALMyy/PkAgAALwYAAA4AAAAAAAAAAAAA&#10;AAAALgIAAGRycy9lMm9Eb2MueG1sUEsBAi0AFAAGAAgAAAAhAEZrfY3bAAAACwEAAA8AAAAAAAAA&#10;AAAAAAAAPgUAAGRycy9kb3ducmV2LnhtbFBLBQYAAAAABAAEAPMAAABGBgAAAAA=&#10;" o:allowincell="f" fillcolor="black" stroked="f" strokeweight="0">
                      <w10:wrap anchorx="margin" anchory="page"/>
                    </v:rect>
                  </w:pict>
                </mc:Fallback>
              </mc:AlternateContent>
            </w:r>
            <w:r w:rsidRPr="008C0DBB">
              <w:rPr>
                <w:rFonts w:asciiTheme="majorBidi" w:hAnsiTheme="majorBidi" w:cstheme="majorBidi"/>
              </w:rPr>
              <w:t xml:space="preserve"> </w:t>
            </w:r>
            <w:r w:rsidRPr="008C0DBB">
              <w:rPr>
                <w:rFonts w:asciiTheme="majorBidi" w:hAnsiTheme="majorBidi" w:cstheme="majorBidi"/>
                <w:i/>
              </w:rPr>
              <w:t>[insérer le nom de la monnaie]</w:t>
            </w:r>
            <w:r w:rsidRPr="008C0DBB">
              <w:rPr>
                <w:rFonts w:asciiTheme="majorBidi" w:hAnsiTheme="majorBidi" w:cstheme="majorBidi"/>
              </w:rPr>
              <w:t> :</w:t>
            </w:r>
          </w:p>
          <w:p w14:paraId="0E09988A" w14:textId="77777777" w:rsidR="00E012F8" w:rsidRPr="008C0DBB" w:rsidRDefault="00E012F8" w:rsidP="008E4C14">
            <w:pPr>
              <w:tabs>
                <w:tab w:val="left" w:pos="556"/>
                <w:tab w:val="left" w:pos="1096"/>
                <w:tab w:val="left" w:pos="1620"/>
              </w:tabs>
              <w:ind w:left="1094" w:hanging="547"/>
              <w:rPr>
                <w:rFonts w:asciiTheme="majorBidi" w:hAnsiTheme="majorBidi" w:cstheme="majorBidi"/>
              </w:rPr>
            </w:pPr>
            <w:r w:rsidRPr="008C0DBB">
              <w:rPr>
                <w:rFonts w:asciiTheme="majorBidi" w:hAnsiTheme="majorBidi" w:cstheme="majorBidi"/>
              </w:rPr>
              <w:t xml:space="preserve">(i) </w:t>
            </w:r>
            <w:r w:rsidRPr="008C0DBB">
              <w:rPr>
                <w:rFonts w:asciiTheme="majorBidi" w:hAnsiTheme="majorBidi" w:cstheme="majorBidi"/>
              </w:rPr>
              <w:tab/>
              <w:t xml:space="preserve">élément non ajustable de </w:t>
            </w:r>
            <w:r w:rsidRPr="008C0DBB">
              <w:rPr>
                <w:rFonts w:asciiTheme="majorBidi" w:hAnsiTheme="majorBidi" w:cstheme="majorBidi"/>
                <w:i/>
              </w:rPr>
              <w:t>[insérer le pourcentage]</w:t>
            </w:r>
            <w:r w:rsidRPr="008C0DBB">
              <w:rPr>
                <w:rFonts w:asciiTheme="majorBidi" w:hAnsiTheme="majorBidi" w:cstheme="majorBidi"/>
              </w:rPr>
              <w:t xml:space="preserve"> pour cent (coefficient A).</w:t>
            </w:r>
          </w:p>
          <w:p w14:paraId="212D9FE8" w14:textId="77777777" w:rsidR="00E012F8" w:rsidRPr="008C0DBB" w:rsidRDefault="00E012F8" w:rsidP="008E4C14">
            <w:pPr>
              <w:tabs>
                <w:tab w:val="left" w:pos="556"/>
                <w:tab w:val="left" w:pos="1096"/>
                <w:tab w:val="left" w:pos="1620"/>
              </w:tabs>
              <w:ind w:left="1080" w:right="2" w:hanging="540"/>
              <w:rPr>
                <w:rFonts w:asciiTheme="majorBidi" w:hAnsiTheme="majorBidi" w:cstheme="majorBidi"/>
              </w:rPr>
            </w:pPr>
            <w:r w:rsidRPr="008C0DBB">
              <w:rPr>
                <w:rFonts w:asciiTheme="majorBidi" w:hAnsiTheme="majorBidi" w:cstheme="majorBidi"/>
              </w:rPr>
              <w:t xml:space="preserve">(ii) </w:t>
            </w:r>
            <w:r w:rsidRPr="008C0DBB">
              <w:rPr>
                <w:rFonts w:asciiTheme="majorBidi" w:hAnsiTheme="majorBidi" w:cstheme="majorBidi"/>
              </w:rPr>
              <w:tab/>
              <w:t xml:space="preserve">élément ajustable de </w:t>
            </w:r>
            <w:r w:rsidRPr="008C0DBB">
              <w:rPr>
                <w:rFonts w:asciiTheme="majorBidi" w:hAnsiTheme="majorBidi" w:cstheme="majorBidi"/>
                <w:i/>
              </w:rPr>
              <w:t>[insérer le pourcentage]</w:t>
            </w:r>
            <w:r w:rsidRPr="008C0DBB">
              <w:rPr>
                <w:rFonts w:asciiTheme="majorBidi" w:hAnsiTheme="majorBidi" w:cstheme="majorBidi"/>
              </w:rPr>
              <w:t xml:space="preserve"> pour cent (coefficient B).</w:t>
            </w:r>
          </w:p>
          <w:p w14:paraId="6E5C3C7A" w14:textId="536CB6E3"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L’Indice I correspondant à la monnaie locale est </w:t>
            </w:r>
            <w:r w:rsidRPr="008C0DBB">
              <w:rPr>
                <w:rFonts w:asciiTheme="majorBidi" w:hAnsiTheme="majorBidi" w:cstheme="majorBidi"/>
                <w:i/>
              </w:rPr>
              <w:t>[insérer la désignation de l’indice]</w:t>
            </w:r>
            <w:r w:rsidRPr="008C0DBB">
              <w:rPr>
                <w:rFonts w:asciiTheme="majorBidi" w:hAnsiTheme="majorBidi" w:cstheme="majorBidi"/>
              </w:rPr>
              <w:t>.</w:t>
            </w:r>
          </w:p>
          <w:p w14:paraId="6389132C" w14:textId="1CB3F5ED"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L’Indice I pour la monnaie internationale spécifiée est </w:t>
            </w:r>
            <w:r w:rsidRPr="008C0DBB">
              <w:rPr>
                <w:rFonts w:asciiTheme="majorBidi" w:hAnsiTheme="majorBidi" w:cstheme="majorBidi"/>
                <w:i/>
              </w:rPr>
              <w:t>[insérer la désignation de l’indice]</w:t>
            </w:r>
            <w:r w:rsidRPr="008C0DBB">
              <w:rPr>
                <w:rFonts w:asciiTheme="majorBidi" w:hAnsiTheme="majorBidi" w:cstheme="majorBidi"/>
              </w:rPr>
              <w:t>.</w:t>
            </w:r>
          </w:p>
          <w:p w14:paraId="1CB16CC2" w14:textId="1DE773AD"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[Ces indices par défaut seront proposés par l’Entrepreneur sous réserve d’acceptation de la part du Maître de l’Ouvrage]</w:t>
            </w:r>
          </w:p>
          <w:p w14:paraId="5DA605EC" w14:textId="54AC892F" w:rsidR="00E012F8" w:rsidRPr="008C0DBB" w:rsidRDefault="00E012F8" w:rsidP="008E4C14">
            <w:pPr>
              <w:spacing w:after="600"/>
              <w:ind w:left="0" w:right="2" w:firstLine="0"/>
              <w:rPr>
                <w:rFonts w:asciiTheme="majorBidi" w:hAnsiTheme="majorBidi" w:cstheme="majorBidi"/>
              </w:rPr>
            </w:pPr>
            <w:r w:rsidRPr="008C0DBB">
              <w:rPr>
                <w:rFonts w:asciiTheme="majorBidi" w:hAnsiTheme="majorBidi" w:cstheme="majorBidi"/>
              </w:rPr>
              <w:t xml:space="preserve">L’Indice I pour les monnaies autres que la monnaie locale et la monnaie internationale spécifique est </w:t>
            </w:r>
            <w:r w:rsidRPr="008C0DBB">
              <w:rPr>
                <w:rFonts w:asciiTheme="majorBidi" w:hAnsiTheme="majorBidi" w:cstheme="majorBidi"/>
                <w:noProof/>
                <w:lang w:val="en-US" w:eastAsia="en-US"/>
              </w:rPr>
              <mc:AlternateContent>
                <mc:Choice Requires="wps">
                  <w:drawing>
                    <wp:anchor distT="0" distB="0" distL="114300" distR="114300" simplePos="0" relativeHeight="251729920" behindDoc="1" locked="0" layoutInCell="0" allowOverlap="1" wp14:anchorId="4C47AF00" wp14:editId="40F524E1">
                      <wp:simplePos x="0" y="0"/>
                      <wp:positionH relativeFrom="margin">
                        <wp:posOffset>1261110</wp:posOffset>
                      </wp:positionH>
                      <wp:positionV relativeFrom="page">
                        <wp:posOffset>914400</wp:posOffset>
                      </wp:positionV>
                      <wp:extent cx="4224655" cy="6350"/>
                      <wp:effectExtent l="3810" t="0" r="635" b="31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E0F4C" id="Rectangle 6" o:spid="_x0000_s1026" style="position:absolute;margin-left:99.3pt;margin-top:1in;width:332.65pt;height:.5pt;z-index:-2515865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luQ5gIAAC8GAAAOAAAAZHJzL2Uyb0RvYy54bWysVFtv0zAUfkfiP1h+z3JpLk20dGq7FiEN&#10;mBiIZzd2GovEDrbbbCD+O8dO27XwMgGtFPnYx8ff953L9c1j16I9U5pLUeLwKsCIiUpSLrYl/vxp&#10;7U0x0oYISlopWImfmMY3s9evroe+YJFsZEuZQhBE6GLoS9wY0xe+r6uGdURfyZ4JOKyl6ogBU219&#10;qsgA0bvWj4Ig9QepaK9kxbSG3dvxEM9c/LpmlflQ15oZ1JYYsBn3Ve67sV9/dk2KrSJ9w6sDDPIX&#10;KDrCBTx6CnVLDEE7xf8I1fFKSS1rc1XJzpd1zSvmOACbMPiNzUNDeua4gDi6P8mk/1/Y6v3+XiFO&#10;S5xiJEgHKfoIohGxbRlKrTxDrwvweujvlSWo+ztZfdVIyGUDXmyulBwaRiiACq2/f3HBGhquos3w&#10;TlKITnZGOqUea9XZgKABenQJeTolhD0aVMFmHEVxmiQYVXCWThKXL58Ux7u90uYNkx2yixIrQO5i&#10;k/2dNhYLKY4uDrtsOV3ztnWG2m6WrUJ7YkvD/Rx8oHju1grrLKS9NkYcd5grrvEZUgBgWFpPC90l&#10;/kceRnGwiHJvnU4zL17HiZdnwdQLwnyRp0Gcx7frnxZuGBcNp5SJOy7YsQjD+GVJPrTDWD6uDNFg&#10;dXQUz4nol/HtuIGGbHlX4ulJFFLYDK8EBQVIYQhvx7V/id0JDgJc6jBfJ0EWT6ZeliUTL56sAm8x&#10;XS+9+TJM02y1WC5W4aUOK6et/ncpHJBjoqwhd8DuoaEDotxWzCTJoxCDASMhyka+iLRbmGWVURgp&#10;ab5w07hGPKl6LuQ0sP9D4Zyij0I8P3ym04Hbs1RQo8fqca1ju2Xsuo2kT9A5gME+bacsLBqpvmM0&#10;wMQqsf62I4ph1L4V0H15GMd2xDkjTrIIDHV+sjk/IaKCUCU2GI3LpRnH4q5XfNvAS6GrISHn0LE1&#10;d+1ku3lEBfitAVPJMTlMUDv2zm3n9TznZ78AAAD//wMAUEsDBBQABgAIAAAAIQBpmP3X2wAAAAsB&#10;AAAPAAAAZHJzL2Rvd25yZXYueG1sTE/LTsMwELwj8Q/WInGjNiS10hCnAqRekZpy4ebEJomI1yZ2&#10;2/Tv2Z7gtrMzmke1XdzETnaOo0cFjysBzGLnzYi9go/D7qEAFpNGoyePVsHFRtjWtzeVLo0/496e&#10;mtQzMsFYagVDSqHkPHaDdTqufLBI3JefnU4E556bWZ/J3E38SQjJnR6REgYd7Ntgu+/m6Cj3M2tE&#10;KH5ee3Tv+b6VIWvlWqn7u+XlGViyS/oTw7U+VYeaOrX+iCayifCmkCSlI89pFCkKmW2AtdfPWgCv&#10;K/5/Q/0LAAD//wMAUEsBAi0AFAAGAAgAAAAhALaDOJL+AAAA4QEAABMAAAAAAAAAAAAAAAAAAAAA&#10;AFtDb250ZW50X1R5cGVzXS54bWxQSwECLQAUAAYACAAAACEAOP0h/9YAAACUAQAACwAAAAAAAAAA&#10;AAAAAAAvAQAAX3JlbHMvLnJlbHNQSwECLQAUAAYACAAAACEAMfZbkOYCAAAvBgAADgAAAAAAAAAA&#10;AAAAAAAuAgAAZHJzL2Uyb0RvYy54bWxQSwECLQAUAAYACAAAACEAaZj919sAAAALAQAADwAAAAAA&#10;AAAAAAAAAABABQAAZHJzL2Rvd25yZXYueG1sUEsFBgAAAAAEAAQA8wAAAEgGAAAAAA==&#10;" o:allowincell="f" fillcolor="black" stroked="f" strokeweight="0">
                      <w10:wrap anchorx="margin" anchory="page"/>
                    </v:rect>
                  </w:pict>
                </mc:Fallback>
              </mc:AlternateContent>
            </w:r>
            <w:r w:rsidRPr="008C0DBB">
              <w:rPr>
                <w:rFonts w:asciiTheme="majorBidi" w:hAnsiTheme="majorBidi" w:cstheme="majorBidi"/>
                <w:i/>
              </w:rPr>
              <w:t>[insérer l’indice]</w:t>
            </w:r>
            <w:r w:rsidRPr="008C0DBB">
              <w:rPr>
                <w:rFonts w:asciiTheme="majorBidi" w:hAnsiTheme="majorBidi" w:cstheme="majorBidi"/>
              </w:rPr>
              <w:t>.</w:t>
            </w:r>
          </w:p>
          <w:p w14:paraId="453E1875" w14:textId="07141200"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lastRenderedPageBreak/>
              <w:t>[Ces indices par défaut seront proposés par l’Entrepreneur sous réserve d’acceptation de la part du Maître de l’Ouvrage.]</w:t>
            </w:r>
          </w:p>
        </w:tc>
      </w:tr>
      <w:tr w:rsidR="00E012F8" w:rsidRPr="008C0DBB" w14:paraId="0FF5AB27" w14:textId="77777777" w:rsidTr="001F01C4">
        <w:tc>
          <w:tcPr>
            <w:tcW w:w="1809" w:type="dxa"/>
            <w:tcBorders>
              <w:top w:val="single" w:sz="6" w:space="0" w:color="auto"/>
              <w:left w:val="single" w:sz="6" w:space="0" w:color="auto"/>
              <w:bottom w:val="single" w:sz="6" w:space="0" w:color="auto"/>
              <w:right w:val="single" w:sz="6" w:space="0" w:color="auto"/>
            </w:tcBorders>
          </w:tcPr>
          <w:p w14:paraId="16DA801D" w14:textId="1DE90EB4" w:rsidR="00E012F8" w:rsidRPr="008C0DBB" w:rsidRDefault="00E012F8" w:rsidP="008E4C14">
            <w:pPr>
              <w:jc w:val="left"/>
              <w:rPr>
                <w:rFonts w:asciiTheme="majorBidi" w:hAnsiTheme="majorBidi" w:cstheme="majorBidi"/>
                <w:b/>
              </w:rPr>
            </w:pPr>
            <w:r w:rsidRPr="008C0DBB">
              <w:rPr>
                <w:rFonts w:asciiTheme="majorBidi" w:hAnsiTheme="majorBidi" w:cstheme="majorBidi"/>
                <w:b/>
              </w:rPr>
              <w:lastRenderedPageBreak/>
              <w:t>CCAG 46.1</w:t>
            </w:r>
          </w:p>
        </w:tc>
        <w:tc>
          <w:tcPr>
            <w:tcW w:w="7655" w:type="dxa"/>
            <w:tcBorders>
              <w:top w:val="single" w:sz="6" w:space="0" w:color="auto"/>
              <w:left w:val="single" w:sz="6" w:space="0" w:color="auto"/>
              <w:bottom w:val="single" w:sz="6" w:space="0" w:color="auto"/>
              <w:right w:val="single" w:sz="6" w:space="0" w:color="auto"/>
            </w:tcBorders>
          </w:tcPr>
          <w:p w14:paraId="5771A988" w14:textId="1DCFC58D" w:rsidR="00E012F8" w:rsidRPr="008C0DBB" w:rsidRDefault="00E012F8" w:rsidP="008E4C14">
            <w:pPr>
              <w:ind w:right="2"/>
              <w:rPr>
                <w:rFonts w:asciiTheme="majorBidi" w:hAnsiTheme="majorBidi" w:cstheme="majorBidi"/>
              </w:rPr>
            </w:pPr>
            <w:r w:rsidRPr="008C0DBB">
              <w:rPr>
                <w:rFonts w:asciiTheme="majorBidi" w:hAnsiTheme="majorBidi" w:cstheme="majorBidi"/>
                <w:noProof/>
                <w:lang w:val="en-US" w:eastAsia="en-US"/>
              </w:rPr>
              <mc:AlternateContent>
                <mc:Choice Requires="wps">
                  <w:drawing>
                    <wp:anchor distT="0" distB="0" distL="114300" distR="114300" simplePos="0" relativeHeight="251726848" behindDoc="1" locked="0" layoutInCell="0" allowOverlap="1" wp14:anchorId="75115F80" wp14:editId="79E84BFF">
                      <wp:simplePos x="0" y="0"/>
                      <wp:positionH relativeFrom="margin">
                        <wp:posOffset>1261110</wp:posOffset>
                      </wp:positionH>
                      <wp:positionV relativeFrom="page">
                        <wp:posOffset>914400</wp:posOffset>
                      </wp:positionV>
                      <wp:extent cx="4224655" cy="6350"/>
                      <wp:effectExtent l="3810" t="0" r="635" b="31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06BC0" id="Rectangle 5" o:spid="_x0000_s1026" style="position:absolute;margin-left:99.3pt;margin-top:1in;width:332.65pt;height:.5pt;z-index:-251589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UHU5gIAAC8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C5xgJEgLKfoIohGxaRhKrDx9p3PweuoelSWouwdZftVIyEUNXmymlOxrRiiACq2/f3XBGhquonX/&#10;TlKITrZGOqX2lWptQNAA7V1CDueEsL1BJWzGURSPE0BWwtl4lLh8+SQ/3e2UNm+YbJFdFFgBcheb&#10;7B60sVhIfnJx2GXD6Yo3jTPUZr1oFNoRWxru5+ADxUu3RlhnIe21IeKww1xxDc+QHADD0npa6C7x&#10;P7IwioN5lHmr8ST14lWceFkaTLwgzObZOIiz+H7108IN47zmlDLxwAU7FWEYvyzJx3YYyseVIeqt&#10;jo7iJRH9Mr4tN9CQDW8LPDmLQnKb4aWgoADJDeHNsPavsTvBQYBrHWarJEjj0cRL02TkxaNl4M0n&#10;q4U3W4TjcbqcL+bL8FqHpdNW/7sUDsgpUdaQW2D3VNMeUW4rZpRkUYjBgJEQpQNfRJoNzLLSKIyU&#10;NF+4qV0jnlW9FHIS2P+xcM7RByGeH77Q6cjtWSqo0VP1uNax3TJ03VrSA3QOYLBP2ykLi1qq7xj1&#10;MLEKrL9tiWIYNW8FdF8WxrEdcc6IkzQCQ12erC9PiCghVIENRsNyYYaxuO0U39TwUuhqSMgZdGzF&#10;XTvZbh5QAX5rwFRyTI4T1I69S9t5Pc/56S8AAAD//wMAUEsDBBQABgAIAAAAIQBpmP3X2wAAAAsB&#10;AAAPAAAAZHJzL2Rvd25yZXYueG1sTE/LTsMwELwj8Q/WInGjNiS10hCnAqRekZpy4ebEJomI1yZ2&#10;2/Tv2Z7gtrMzmke1XdzETnaOo0cFjysBzGLnzYi9go/D7qEAFpNGoyePVsHFRtjWtzeVLo0/496e&#10;mtQzMsFYagVDSqHkPHaDdTqufLBI3JefnU4E556bWZ/J3E38SQjJnR6REgYd7Ntgu+/m6Cj3M2tE&#10;KH5ee3Tv+b6VIWvlWqn7u+XlGViyS/oTw7U+VYeaOrX+iCayifCmkCSlI89pFCkKmW2AtdfPWgCv&#10;K/5/Q/0LAAD//wMAUEsBAi0AFAAGAAgAAAAhALaDOJL+AAAA4QEAABMAAAAAAAAAAAAAAAAAAAAA&#10;AFtDb250ZW50X1R5cGVzXS54bWxQSwECLQAUAAYACAAAACEAOP0h/9YAAACUAQAACwAAAAAAAAAA&#10;AAAAAAAvAQAAX3JlbHMvLnJlbHNQSwECLQAUAAYACAAAACEADtlB1OYCAAAvBgAADgAAAAAAAAAA&#10;AAAAAAAuAgAAZHJzL2Uyb0RvYy54bWxQSwECLQAUAAYACAAAACEAaZj919sAAAALAQAADwAAAAAA&#10;AAAAAAAAAABABQAAZHJzL2Rvd25yZXYueG1sUEsFBgAAAAAEAAQA8wAAAEgGAAAAAA==&#10;" o:allowincell="f" fillcolor="black" stroked="f" strokeweight="0">
                      <w10:wrap anchorx="margin" anchory="page"/>
                    </v:rect>
                  </w:pict>
                </mc:Fallback>
              </mc:AlternateContent>
            </w:r>
            <w:r w:rsidRPr="008C0DBB">
              <w:rPr>
                <w:rFonts w:asciiTheme="majorBidi" w:hAnsiTheme="majorBidi" w:cstheme="majorBidi"/>
              </w:rPr>
              <w:t xml:space="preserve">La proportion des paiements retenue est : </w:t>
            </w:r>
            <w:r w:rsidRPr="008C0DBB">
              <w:rPr>
                <w:rFonts w:asciiTheme="majorBidi" w:hAnsiTheme="majorBidi" w:cstheme="majorBidi"/>
                <w:i/>
              </w:rPr>
              <w:t>[insérer le pourcentage]</w:t>
            </w:r>
          </w:p>
          <w:p w14:paraId="3E81ADCF" w14:textId="77777777"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[Le montant de la retenue est généralement proche de 5 pour cent et ne dépasse en aucun cas 10 pour cent.]</w:t>
            </w:r>
          </w:p>
        </w:tc>
      </w:tr>
      <w:tr w:rsidR="00E012F8" w:rsidRPr="008C0DBB" w14:paraId="072AE166" w14:textId="77777777" w:rsidTr="001F01C4">
        <w:tc>
          <w:tcPr>
            <w:tcW w:w="1809" w:type="dxa"/>
            <w:tcBorders>
              <w:top w:val="single" w:sz="6" w:space="0" w:color="auto"/>
              <w:left w:val="single" w:sz="6" w:space="0" w:color="auto"/>
              <w:bottom w:val="single" w:sz="6" w:space="0" w:color="auto"/>
              <w:right w:val="single" w:sz="6" w:space="0" w:color="auto"/>
            </w:tcBorders>
          </w:tcPr>
          <w:p w14:paraId="5EB3BF8C" w14:textId="63071823"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47.1</w:t>
            </w:r>
          </w:p>
        </w:tc>
        <w:tc>
          <w:tcPr>
            <w:tcW w:w="7655" w:type="dxa"/>
            <w:tcBorders>
              <w:top w:val="single" w:sz="6" w:space="0" w:color="auto"/>
              <w:left w:val="single" w:sz="6" w:space="0" w:color="auto"/>
              <w:bottom w:val="single" w:sz="6" w:space="0" w:color="auto"/>
              <w:right w:val="single" w:sz="6" w:space="0" w:color="auto"/>
            </w:tcBorders>
          </w:tcPr>
          <w:p w14:paraId="30C84988" w14:textId="1593EF4D"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Les pénalités de retard pour la totalité des Travaux sont </w:t>
            </w:r>
            <w:r w:rsidRPr="008C0DBB">
              <w:rPr>
                <w:rFonts w:asciiTheme="majorBidi" w:hAnsiTheme="majorBidi" w:cstheme="majorBidi"/>
                <w:noProof/>
                <w:lang w:val="en-US" w:eastAsia="en-US"/>
              </w:rPr>
              <mc:AlternateContent>
                <mc:Choice Requires="wps">
                  <w:drawing>
                    <wp:anchor distT="0" distB="0" distL="114300" distR="114300" simplePos="0" relativeHeight="251727872" behindDoc="1" locked="0" layoutInCell="0" allowOverlap="1" wp14:anchorId="36899CCC" wp14:editId="61715B81">
                      <wp:simplePos x="0" y="0"/>
                      <wp:positionH relativeFrom="margin">
                        <wp:posOffset>3395345</wp:posOffset>
                      </wp:positionH>
                      <wp:positionV relativeFrom="page">
                        <wp:posOffset>914400</wp:posOffset>
                      </wp:positionV>
                      <wp:extent cx="2094230" cy="6350"/>
                      <wp:effectExtent l="4445" t="0" r="0" b="31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5EF32" id="Rectangle 4" o:spid="_x0000_s1026" style="position:absolute;margin-left:267.35pt;margin-top:1in;width:164.9pt;height:.5pt;z-index:-251588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9d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VOMJGkhRR9BNCK3gqHU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KZRj13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Pr="008C0DBB">
              <w:rPr>
                <w:rFonts w:asciiTheme="majorBidi" w:hAnsiTheme="majorBidi" w:cstheme="majorBidi"/>
                <w:i/>
              </w:rPr>
              <w:t>[insérer un pourcentage du Prix du Marché final]</w:t>
            </w:r>
            <w:r w:rsidRPr="008C0DBB">
              <w:rPr>
                <w:rFonts w:asciiTheme="majorBidi" w:hAnsiTheme="majorBidi" w:cstheme="majorBidi"/>
              </w:rPr>
              <w:t xml:space="preserve"> par jour. Le montant maximum des pénalités de retard pour la totalité des Travaux est </w:t>
            </w:r>
            <w:r w:rsidRPr="008C0DBB">
              <w:rPr>
                <w:rFonts w:asciiTheme="majorBidi" w:hAnsiTheme="majorBidi" w:cstheme="majorBidi"/>
                <w:i/>
              </w:rPr>
              <w:t>[insérer le pourcentage]</w:t>
            </w:r>
            <w:r w:rsidRPr="008C0DBB">
              <w:rPr>
                <w:rFonts w:asciiTheme="majorBidi" w:hAnsiTheme="majorBidi" w:cstheme="majorBidi"/>
              </w:rPr>
              <w:t xml:space="preserve"> du Prix final du Marché.</w:t>
            </w:r>
          </w:p>
          <w:p w14:paraId="0EB9C0EC" w14:textId="61AC028A"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[Les pénalités de retard sont généralement fixées entre 0,05 pourcent et 0,10 pour cent par jour et le montant total ne doit pas dépasser entre 5 pour cent et 10 pour cent du Prix du Marché. Si le système d’achèvement par section s’applique, les pénalités de retard par section doivent figurer ici]</w:t>
            </w:r>
          </w:p>
        </w:tc>
      </w:tr>
      <w:tr w:rsidR="00E012F8" w:rsidRPr="008C0DBB" w14:paraId="1DEB8D7D" w14:textId="77777777" w:rsidTr="001F01C4">
        <w:tc>
          <w:tcPr>
            <w:tcW w:w="1809" w:type="dxa"/>
            <w:tcBorders>
              <w:top w:val="single" w:sz="6" w:space="0" w:color="auto"/>
              <w:left w:val="single" w:sz="6" w:space="0" w:color="auto"/>
              <w:bottom w:val="single" w:sz="6" w:space="0" w:color="auto"/>
              <w:right w:val="single" w:sz="6" w:space="0" w:color="auto"/>
            </w:tcBorders>
          </w:tcPr>
          <w:p w14:paraId="1315BA5C" w14:textId="0CAA161A"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48.1</w:t>
            </w:r>
          </w:p>
        </w:tc>
        <w:tc>
          <w:tcPr>
            <w:tcW w:w="7655" w:type="dxa"/>
            <w:tcBorders>
              <w:top w:val="single" w:sz="6" w:space="0" w:color="auto"/>
              <w:left w:val="single" w:sz="6" w:space="0" w:color="auto"/>
              <w:bottom w:val="single" w:sz="6" w:space="0" w:color="auto"/>
              <w:right w:val="single" w:sz="6" w:space="0" w:color="auto"/>
            </w:tcBorders>
          </w:tcPr>
          <w:p w14:paraId="439B06A8" w14:textId="52F10C93"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Prime pour la totalité des Travaux est de </w:t>
            </w:r>
            <w:r w:rsidRPr="008C0DBB">
              <w:rPr>
                <w:rFonts w:asciiTheme="majorBidi" w:hAnsiTheme="majorBidi" w:cstheme="majorBidi"/>
                <w:i/>
              </w:rPr>
              <w:t>[insérer le pourcentage du Prix final du Marché]</w:t>
            </w:r>
            <w:r w:rsidRPr="008C0DBB">
              <w:rPr>
                <w:rFonts w:asciiTheme="majorBidi" w:hAnsiTheme="majorBidi" w:cstheme="majorBidi"/>
              </w:rPr>
              <w:t xml:space="preserve"> par jour. Le montant maximum de la Prime pour la totalité des Travaux est de </w:t>
            </w:r>
            <w:r w:rsidRPr="008C0DBB">
              <w:rPr>
                <w:rFonts w:asciiTheme="majorBidi" w:hAnsiTheme="majorBidi" w:cstheme="majorBidi"/>
                <w:i/>
              </w:rPr>
              <w:t>[insérer le pourcentage]</w:t>
            </w:r>
            <w:r w:rsidRPr="008C0DBB">
              <w:rPr>
                <w:rFonts w:asciiTheme="majorBidi" w:hAnsiTheme="majorBidi" w:cstheme="majorBidi"/>
              </w:rPr>
              <w:t xml:space="preserve"> du Prix final du Marché.</w:t>
            </w:r>
          </w:p>
          <w:p w14:paraId="2D5B2D74" w14:textId="259194FF"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[Si l’achèvement avant la date prévue procure un avantage au Maître de l’Ouvrage, cette clause est maintenue ; dans le cas contraire, elle sera supprimée. Le pourcentage de la Prime est généralement égal à celui des pénalités de retard.]</w:t>
            </w:r>
          </w:p>
        </w:tc>
      </w:tr>
      <w:tr w:rsidR="00E012F8" w:rsidRPr="008C0DBB" w14:paraId="3D3CE84D" w14:textId="77777777" w:rsidTr="001F01C4">
        <w:tc>
          <w:tcPr>
            <w:tcW w:w="1809" w:type="dxa"/>
            <w:tcBorders>
              <w:top w:val="single" w:sz="6" w:space="0" w:color="auto"/>
              <w:left w:val="single" w:sz="6" w:space="0" w:color="auto"/>
              <w:bottom w:val="single" w:sz="6" w:space="0" w:color="auto"/>
              <w:right w:val="single" w:sz="6" w:space="0" w:color="auto"/>
            </w:tcBorders>
          </w:tcPr>
          <w:p w14:paraId="709FBFC9" w14:textId="09E7D583"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49.1</w:t>
            </w:r>
          </w:p>
        </w:tc>
        <w:tc>
          <w:tcPr>
            <w:tcW w:w="7655" w:type="dxa"/>
            <w:tcBorders>
              <w:top w:val="single" w:sz="6" w:space="0" w:color="auto"/>
              <w:left w:val="single" w:sz="6" w:space="0" w:color="auto"/>
              <w:bottom w:val="single" w:sz="6" w:space="0" w:color="auto"/>
              <w:right w:val="single" w:sz="6" w:space="0" w:color="auto"/>
            </w:tcBorders>
          </w:tcPr>
          <w:p w14:paraId="3B8D77E2" w14:textId="464DD53D"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montant de l’Avance est : </w:t>
            </w:r>
            <w:r w:rsidRPr="008C0DBB">
              <w:rPr>
                <w:rFonts w:asciiTheme="majorBidi" w:hAnsiTheme="majorBidi" w:cstheme="majorBidi"/>
                <w:i/>
              </w:rPr>
              <w:t>[insérer le(s) montant(s)]</w:t>
            </w:r>
            <w:r w:rsidRPr="008C0DBB">
              <w:rPr>
                <w:rFonts w:asciiTheme="majorBidi" w:hAnsiTheme="majorBidi" w:cstheme="majorBidi"/>
              </w:rPr>
              <w:t xml:space="preserve"> et sera payé à l’Entrepreneur </w:t>
            </w:r>
            <w:r w:rsidRPr="008C0DBB">
              <w:rPr>
                <w:rFonts w:asciiTheme="majorBidi" w:hAnsiTheme="majorBidi" w:cstheme="majorBidi"/>
                <w:i/>
              </w:rPr>
              <w:t xml:space="preserve">[insérer la (les) date(s)] </w:t>
            </w:r>
            <w:r w:rsidRPr="008C0DBB">
              <w:rPr>
                <w:rFonts w:asciiTheme="majorBidi" w:hAnsiTheme="majorBidi" w:cstheme="majorBidi"/>
              </w:rPr>
              <w:t>au plus tard.</w:t>
            </w:r>
          </w:p>
        </w:tc>
      </w:tr>
      <w:tr w:rsidR="00E012F8" w:rsidRPr="008C0DBB" w14:paraId="51EDC6C1" w14:textId="77777777" w:rsidTr="001F01C4">
        <w:tc>
          <w:tcPr>
            <w:tcW w:w="1809" w:type="dxa"/>
            <w:tcBorders>
              <w:top w:val="single" w:sz="6" w:space="0" w:color="auto"/>
              <w:left w:val="single" w:sz="6" w:space="0" w:color="auto"/>
              <w:bottom w:val="single" w:sz="6" w:space="0" w:color="auto"/>
              <w:right w:val="single" w:sz="6" w:space="0" w:color="auto"/>
            </w:tcBorders>
          </w:tcPr>
          <w:p w14:paraId="71301740" w14:textId="6EEC093E"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50.1</w:t>
            </w:r>
          </w:p>
        </w:tc>
        <w:tc>
          <w:tcPr>
            <w:tcW w:w="7655" w:type="dxa"/>
            <w:tcBorders>
              <w:top w:val="single" w:sz="6" w:space="0" w:color="auto"/>
              <w:left w:val="single" w:sz="6" w:space="0" w:color="auto"/>
              <w:bottom w:val="single" w:sz="6" w:space="0" w:color="auto"/>
              <w:right w:val="single" w:sz="6" w:space="0" w:color="auto"/>
            </w:tcBorders>
          </w:tcPr>
          <w:p w14:paraId="75FF847D" w14:textId="44B413A8" w:rsidR="00E012F8" w:rsidRPr="008C0DBB" w:rsidRDefault="00E012F8" w:rsidP="008E4C14">
            <w:pPr>
              <w:ind w:left="0" w:firstLine="0"/>
              <w:rPr>
                <w:rFonts w:asciiTheme="majorBidi" w:hAnsiTheme="majorBidi" w:cstheme="majorBidi"/>
              </w:rPr>
            </w:pPr>
            <w:r w:rsidRPr="008C0DBB">
              <w:rPr>
                <w:rFonts w:asciiTheme="majorBidi" w:hAnsiTheme="majorBidi" w:cstheme="majorBidi"/>
              </w:rPr>
              <w:t xml:space="preserve">Une Garantie de performance environnementale, sociale, hygiène et sécurité (ESHS) </w:t>
            </w:r>
            <w:r w:rsidRPr="008C0DBB">
              <w:rPr>
                <w:rFonts w:asciiTheme="majorBidi" w:hAnsiTheme="majorBidi" w:cstheme="majorBidi"/>
                <w:i/>
              </w:rPr>
              <w:t>[insérer l’option qui convient, en conformité avec les DPAO : « devra » ou « ne devra pas »]</w:t>
            </w:r>
            <w:r w:rsidRPr="008C0DBB">
              <w:rPr>
                <w:rFonts w:asciiTheme="majorBidi" w:hAnsiTheme="majorBidi" w:cstheme="majorBidi"/>
              </w:rPr>
              <w:t xml:space="preserve"> être fournie au Maître de l’Ouvrage.</w:t>
            </w:r>
          </w:p>
          <w:p w14:paraId="668AA5CB" w14:textId="2B18EF08" w:rsidR="00E012F8" w:rsidRPr="008C0DBB" w:rsidRDefault="00E012F8" w:rsidP="008E4C14">
            <w:pPr>
              <w:ind w:left="0" w:firstLine="0"/>
              <w:rPr>
                <w:rFonts w:asciiTheme="majorBidi" w:hAnsiTheme="majorBidi" w:cstheme="majorBidi"/>
              </w:rPr>
            </w:pPr>
            <w:r w:rsidRPr="008C0DBB">
              <w:rPr>
                <w:rFonts w:asciiTheme="majorBidi" w:hAnsiTheme="majorBidi" w:cstheme="majorBidi"/>
              </w:rPr>
              <w:t>[Si une Garantie ESHS est demandée, remplacer la Clause 50.1 du CCAG par la disposition ci-après ; sinon omettre]</w:t>
            </w:r>
          </w:p>
          <w:p w14:paraId="70075CA5" w14:textId="2CE8B6CB" w:rsidR="00E012F8" w:rsidRPr="008C0DBB" w:rsidRDefault="00E012F8" w:rsidP="008E4C14">
            <w:pPr>
              <w:rPr>
                <w:rFonts w:asciiTheme="majorBidi" w:hAnsiTheme="majorBidi" w:cstheme="majorBidi"/>
              </w:rPr>
            </w:pPr>
            <w:r w:rsidRPr="008C0DBB">
              <w:rPr>
                <w:rFonts w:asciiTheme="majorBidi" w:hAnsiTheme="majorBidi" w:cstheme="majorBidi"/>
              </w:rPr>
              <w:t>« La Clause 50.1 du CCAG est remplacée par ce qui suit :</w:t>
            </w:r>
          </w:p>
          <w:p w14:paraId="200AA207" w14:textId="77777777"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Dans les vingt-huit (28) jours à compter de la notification de l’attribution du Marché, l’Entrepreneur devra fournir une garantie de bonne exécution du Marché et une garantie de performance environnementale, sociale, hygiène et sécurité (ESHS) pour les montants fixés dans le CCAP ci-dessous. </w:t>
            </w:r>
          </w:p>
          <w:p w14:paraId="5CF8DAC6" w14:textId="6A3DC83A"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Garantie de bonne exécution sera émise par une banque ou une société de cautionnement acceptable par le Maître de l’Ouvrage et libellée dans les types et proportions des monnaies dans lesquels est payable le Prix du Marché. La Garantie de performance ESHS sera émise par une banque ou une société de cautionnement acceptable par le Maître de l’Ouvrage et libellée dans les types et proportions des monnaies dans lesquels est payable </w:t>
            </w:r>
            <w:r w:rsidRPr="008C0DBB">
              <w:rPr>
                <w:rFonts w:asciiTheme="majorBidi" w:hAnsiTheme="majorBidi" w:cstheme="majorBidi"/>
              </w:rPr>
              <w:lastRenderedPageBreak/>
              <w:t>le Prix du Marché. La garantie de bonne exécution et le cas échéant, Garantie de performance ESHS seront valables 28 jours au-delà de la date de délivrance du Certificat d’Achèvement des Travaux dans le cas d’une Garantie bancaire, et pendant une période allant jusqu’à un an à partir de la même date, dans le cas d’un cautionnement.</w:t>
            </w:r>
          </w:p>
        </w:tc>
      </w:tr>
      <w:tr w:rsidR="00E012F8" w:rsidRPr="008C0DBB" w14:paraId="29DCFBD9" w14:textId="77777777" w:rsidTr="001F01C4">
        <w:tc>
          <w:tcPr>
            <w:tcW w:w="1809" w:type="dxa"/>
            <w:tcBorders>
              <w:top w:val="single" w:sz="6" w:space="0" w:color="auto"/>
              <w:left w:val="single" w:sz="6" w:space="0" w:color="auto"/>
              <w:bottom w:val="single" w:sz="6" w:space="0" w:color="auto"/>
              <w:right w:val="single" w:sz="6" w:space="0" w:color="auto"/>
            </w:tcBorders>
          </w:tcPr>
          <w:p w14:paraId="64A8AB96" w14:textId="360D59EA" w:rsidR="00E012F8" w:rsidRPr="008C0DBB" w:rsidRDefault="00E012F8" w:rsidP="008E4C14">
            <w:pPr>
              <w:jc w:val="left"/>
              <w:rPr>
                <w:rFonts w:asciiTheme="majorBidi" w:hAnsiTheme="majorBidi" w:cstheme="majorBidi"/>
                <w:b/>
              </w:rPr>
            </w:pPr>
            <w:r w:rsidRPr="008C0DBB">
              <w:rPr>
                <w:rFonts w:asciiTheme="majorBidi" w:hAnsiTheme="majorBidi" w:cstheme="majorBidi"/>
                <w:b/>
              </w:rPr>
              <w:lastRenderedPageBreak/>
              <w:t>CCAG 50.1</w:t>
            </w:r>
          </w:p>
        </w:tc>
        <w:tc>
          <w:tcPr>
            <w:tcW w:w="7655" w:type="dxa"/>
            <w:tcBorders>
              <w:top w:val="single" w:sz="6" w:space="0" w:color="auto"/>
              <w:left w:val="single" w:sz="6" w:space="0" w:color="auto"/>
              <w:bottom w:val="single" w:sz="6" w:space="0" w:color="auto"/>
              <w:right w:val="single" w:sz="6" w:space="0" w:color="auto"/>
            </w:tcBorders>
          </w:tcPr>
          <w:p w14:paraId="35CB7CA0" w14:textId="18BD1A56"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montant de la garantie de bonne exécution est de </w:t>
            </w:r>
            <w:r w:rsidRPr="008C0DBB">
              <w:rPr>
                <w:rFonts w:asciiTheme="majorBidi" w:hAnsiTheme="majorBidi" w:cstheme="majorBidi"/>
                <w:i/>
              </w:rPr>
              <w:t>[insérer le(s) montant(s) libellé(s) dans la (les) monnaie(s) et dans les proportions de celle(s)-ci dans laquelle (lesquelles) le Marché est payable ou dans une monnaie librement convertible acceptable par le Maître de l’Ouvrage]</w:t>
            </w:r>
            <w:r w:rsidRPr="008C0DBB">
              <w:rPr>
                <w:rFonts w:asciiTheme="majorBidi" w:hAnsiTheme="majorBidi" w:cstheme="majorBidi"/>
              </w:rPr>
              <w:t xml:space="preserve"> </w:t>
            </w:r>
          </w:p>
          <w:p w14:paraId="5A78C583" w14:textId="2C1B4DCA" w:rsidR="00E012F8" w:rsidRPr="008C0DBB" w:rsidRDefault="00E012F8" w:rsidP="008E4C14">
            <w:pPr>
              <w:tabs>
                <w:tab w:val="left" w:pos="556"/>
              </w:tabs>
              <w:ind w:left="540" w:right="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Garantie bancaire de bonne exécution dans le(s) montant(s) de : </w:t>
            </w:r>
            <w:r w:rsidRPr="008C0DBB">
              <w:rPr>
                <w:rFonts w:asciiTheme="majorBidi" w:hAnsiTheme="majorBidi" w:cstheme="majorBidi"/>
                <w:i/>
              </w:rPr>
              <w:t xml:space="preserve">[insérer le pourcentage] </w:t>
            </w:r>
            <w:r w:rsidRPr="008C0DBB">
              <w:rPr>
                <w:rFonts w:asciiTheme="majorBidi" w:hAnsiTheme="majorBidi" w:cstheme="majorBidi"/>
              </w:rPr>
              <w:t>du Prix accepté du Marché dans la (les) monnaie(s) dans laquelle (lesquelles) le Marché est payable. ou</w:t>
            </w:r>
          </w:p>
          <w:p w14:paraId="2A9D5E21" w14:textId="4B9A4106" w:rsidR="00E012F8" w:rsidRPr="008C0DBB" w:rsidRDefault="00E012F8" w:rsidP="008E4C14">
            <w:pPr>
              <w:tabs>
                <w:tab w:val="left" w:pos="556"/>
              </w:tabs>
              <w:ind w:left="540" w:right="2" w:hanging="540"/>
              <w:rPr>
                <w:rFonts w:asciiTheme="majorBidi" w:hAnsiTheme="majorBidi" w:cstheme="majorBidi"/>
                <w:b/>
                <w:i/>
              </w:rPr>
            </w:pPr>
            <w:r w:rsidRPr="008C0DBB">
              <w:rPr>
                <w:rFonts w:asciiTheme="majorBidi" w:hAnsiTheme="majorBidi" w:cstheme="majorBidi"/>
              </w:rPr>
              <w:t>(b)</w:t>
            </w:r>
            <w:r w:rsidRPr="008C0DBB">
              <w:rPr>
                <w:rFonts w:asciiTheme="majorBidi" w:hAnsiTheme="majorBidi" w:cstheme="majorBidi"/>
              </w:rPr>
              <w:tab/>
              <w:t xml:space="preserve">Cautionnement de bonne exécution dans le(s) montant(s) de : </w:t>
            </w:r>
            <w:r w:rsidRPr="008C0DBB">
              <w:rPr>
                <w:rFonts w:asciiTheme="majorBidi" w:hAnsiTheme="majorBidi" w:cstheme="majorBidi"/>
                <w:i/>
              </w:rPr>
              <w:t xml:space="preserve">[insérer le pourcentage] </w:t>
            </w:r>
            <w:r w:rsidRPr="008C0DBB">
              <w:rPr>
                <w:rFonts w:asciiTheme="majorBidi" w:hAnsiTheme="majorBidi" w:cstheme="majorBidi"/>
              </w:rPr>
              <w:t xml:space="preserve">du Prix accepté du Marché dans la (les) monnaie(s) dans laquelle (lesquelles) le Marché est payable. </w:t>
            </w:r>
            <w:r w:rsidRPr="008C0DBB">
              <w:rPr>
                <w:rFonts w:asciiTheme="majorBidi" w:hAnsiTheme="majorBidi" w:cstheme="majorBidi"/>
                <w:b/>
                <w:i/>
              </w:rPr>
              <w:t>[Omettre la disposition ci-après si le garantie de performance ESHS n’est pas demandée]</w:t>
            </w:r>
          </w:p>
          <w:p w14:paraId="7230E576" w14:textId="7EA4C250" w:rsidR="00E012F8" w:rsidRPr="008C0DBB" w:rsidRDefault="00E012F8" w:rsidP="008E4C14">
            <w:pPr>
              <w:tabs>
                <w:tab w:val="left" w:pos="556"/>
              </w:tabs>
              <w:ind w:left="540" w:right="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 xml:space="preserve">La garantie de performance ESHS sera une garantie inconditionnelle (voir Section X, Formulaires du Marché) du montant de </w:t>
            </w:r>
            <w:r w:rsidRPr="008C0DBB">
              <w:rPr>
                <w:rFonts w:asciiTheme="majorBidi" w:hAnsiTheme="majorBidi" w:cstheme="majorBidi"/>
                <w:i/>
              </w:rPr>
              <w:t>[insérer le pourcentage du Montant du Marché, normalement 1% à 3%]</w:t>
            </w:r>
            <w:r w:rsidRPr="008C0DBB">
              <w:rPr>
                <w:rFonts w:asciiTheme="majorBidi" w:hAnsiTheme="majorBidi" w:cstheme="majorBidi"/>
              </w:rPr>
              <w:t xml:space="preserve"> du Prix accepté du Marché dans la (les) monnaie(s) dans laquelle (lesquelles) le Marché est payable.</w:t>
            </w:r>
          </w:p>
          <w:p w14:paraId="7946BD66" w14:textId="60225F28" w:rsidR="00E012F8" w:rsidRPr="008C0DBB" w:rsidRDefault="00E012F8" w:rsidP="008E4C14">
            <w:pPr>
              <w:tabs>
                <w:tab w:val="left" w:pos="556"/>
              </w:tabs>
              <w:ind w:left="0" w:right="2" w:firstLine="0"/>
              <w:rPr>
                <w:rFonts w:asciiTheme="majorBidi" w:hAnsiTheme="majorBidi" w:cstheme="majorBidi"/>
              </w:rPr>
            </w:pPr>
            <w:r w:rsidRPr="008C0DBB">
              <w:rPr>
                <w:rFonts w:asciiTheme="majorBidi" w:hAnsiTheme="majorBidi" w:cstheme="majorBidi"/>
                <w:i/>
              </w:rPr>
              <w:t xml:space="preserve">[La somme des </w:t>
            </w:r>
            <w:r w:rsidRPr="008C0DBB">
              <w:rPr>
                <w:rFonts w:asciiTheme="majorBidi" w:hAnsiTheme="majorBidi" w:cstheme="majorBidi"/>
                <w:b/>
                <w:bCs/>
                <w:i/>
              </w:rPr>
              <w:t>garanties bancaires</w:t>
            </w:r>
            <w:r w:rsidRPr="008C0DBB">
              <w:rPr>
                <w:rFonts w:asciiTheme="majorBidi" w:hAnsiTheme="majorBidi" w:cstheme="majorBidi"/>
                <w:i/>
              </w:rPr>
              <w:t xml:space="preserve"> (garantie de bonne exécution et garantie de performance ESHS) ne devra normalement pas excéder 10% du Prix du Marché. Un </w:t>
            </w:r>
            <w:r w:rsidRPr="008C0DBB">
              <w:rPr>
                <w:rFonts w:asciiTheme="majorBidi" w:hAnsiTheme="majorBidi" w:cstheme="majorBidi"/>
                <w:b/>
                <w:bCs/>
                <w:i/>
              </w:rPr>
              <w:t>Cautionnement de bonne exécution</w:t>
            </w:r>
            <w:r w:rsidRPr="008C0DBB">
              <w:rPr>
                <w:rFonts w:asciiTheme="majorBidi" w:hAnsiTheme="majorBidi" w:cstheme="majorBidi"/>
                <w:i/>
              </w:rPr>
              <w:t xml:space="preserve"> est un engagement souscrit auprès d’une société d’assurance ou de cautionnement pour achever les Travaux en cas de défaut de la part de l’Entrepreneur, ou pour verser le montant de la caution au Maître de l’Ouvrage. Un montant de 30 pour cent est normalement utilisé au niveau international pour ce type de garantie (voir Section X : Formulaires de garantie).]</w:t>
            </w:r>
          </w:p>
        </w:tc>
      </w:tr>
      <w:tr w:rsidR="00E012F8" w:rsidRPr="008C0DBB" w14:paraId="7F9F4E91"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1DB68F2C" w14:textId="1A74ACB4" w:rsidR="00E012F8" w:rsidRPr="008C0DBB" w:rsidRDefault="00E012F8" w:rsidP="001B3190">
            <w:pPr>
              <w:spacing w:before="120"/>
              <w:ind w:right="-72"/>
              <w:jc w:val="center"/>
              <w:rPr>
                <w:rFonts w:asciiTheme="majorBidi" w:hAnsiTheme="majorBidi" w:cstheme="majorBidi"/>
                <w:b/>
                <w:sz w:val="28"/>
              </w:rPr>
            </w:pPr>
            <w:r w:rsidRPr="008C0DBB">
              <w:rPr>
                <w:rFonts w:asciiTheme="majorBidi" w:hAnsiTheme="majorBidi" w:cstheme="majorBidi"/>
                <w:b/>
                <w:sz w:val="28"/>
              </w:rPr>
              <w:t>E. Achèvement du Marché</w:t>
            </w:r>
          </w:p>
        </w:tc>
      </w:tr>
      <w:tr w:rsidR="00E012F8" w:rsidRPr="008C0DBB" w14:paraId="7C931141" w14:textId="77777777" w:rsidTr="001F01C4">
        <w:tc>
          <w:tcPr>
            <w:tcW w:w="1809" w:type="dxa"/>
            <w:tcBorders>
              <w:top w:val="single" w:sz="6" w:space="0" w:color="auto"/>
              <w:left w:val="single" w:sz="6" w:space="0" w:color="auto"/>
              <w:bottom w:val="single" w:sz="6" w:space="0" w:color="auto"/>
              <w:right w:val="single" w:sz="6" w:space="0" w:color="auto"/>
            </w:tcBorders>
          </w:tcPr>
          <w:p w14:paraId="1D960ABD" w14:textId="36F68CB1"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56.1</w:t>
            </w:r>
          </w:p>
        </w:tc>
        <w:tc>
          <w:tcPr>
            <w:tcW w:w="7655" w:type="dxa"/>
            <w:tcBorders>
              <w:top w:val="single" w:sz="6" w:space="0" w:color="auto"/>
              <w:left w:val="single" w:sz="6" w:space="0" w:color="auto"/>
              <w:bottom w:val="single" w:sz="6" w:space="0" w:color="auto"/>
              <w:right w:val="single" w:sz="6" w:space="0" w:color="auto"/>
            </w:tcBorders>
          </w:tcPr>
          <w:p w14:paraId="2026A418" w14:textId="1207FAF1"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date à laquelle les manuels d’opération et de maintenance doivent être remis est : </w:t>
            </w:r>
            <w:r w:rsidRPr="008C0DBB">
              <w:rPr>
                <w:rFonts w:asciiTheme="majorBidi" w:hAnsiTheme="majorBidi" w:cstheme="majorBidi"/>
                <w:i/>
              </w:rPr>
              <w:t>[insérer le date]</w:t>
            </w:r>
            <w:r w:rsidRPr="008C0DBB">
              <w:rPr>
                <w:rFonts w:asciiTheme="majorBidi" w:hAnsiTheme="majorBidi" w:cstheme="majorBidi"/>
              </w:rPr>
              <w:t>.</w:t>
            </w:r>
          </w:p>
          <w:p w14:paraId="0571DF60" w14:textId="13D3B588"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date à laquelle les plans de récolement doivent être remis est : </w:t>
            </w:r>
            <w:r w:rsidRPr="008C0DBB">
              <w:rPr>
                <w:rFonts w:asciiTheme="majorBidi" w:hAnsiTheme="majorBidi" w:cstheme="majorBidi"/>
                <w:i/>
              </w:rPr>
              <w:t>[insérer la date]</w:t>
            </w:r>
            <w:r w:rsidRPr="008C0DBB">
              <w:rPr>
                <w:rFonts w:asciiTheme="majorBidi" w:hAnsiTheme="majorBidi" w:cstheme="majorBidi"/>
              </w:rPr>
              <w:t>.</w:t>
            </w:r>
            <w:r w:rsidRPr="008C0DBB">
              <w:rPr>
                <w:rFonts w:asciiTheme="majorBidi" w:hAnsiTheme="majorBidi" w:cstheme="majorBidi"/>
                <w:noProof/>
                <w:lang w:val="en-US" w:eastAsia="en-US"/>
              </w:rPr>
              <mc:AlternateContent>
                <mc:Choice Requires="wps">
                  <w:drawing>
                    <wp:anchor distT="0" distB="0" distL="114300" distR="114300" simplePos="0" relativeHeight="251728896" behindDoc="1" locked="0" layoutInCell="0" allowOverlap="1" wp14:anchorId="58511C25" wp14:editId="0FEFDBB7">
                      <wp:simplePos x="0" y="0"/>
                      <wp:positionH relativeFrom="margin">
                        <wp:posOffset>2741930</wp:posOffset>
                      </wp:positionH>
                      <wp:positionV relativeFrom="page">
                        <wp:posOffset>914400</wp:posOffset>
                      </wp:positionV>
                      <wp:extent cx="2743200" cy="6350"/>
                      <wp:effectExtent l="0" t="0" r="127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7C7E6" id="Rectangle 3" o:spid="_x0000_s1026" style="position:absolute;margin-left:215.9pt;margin-top:1in;width:3in;height:.5pt;z-index:-251587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D/f5Q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UcYSdJCij6CaERuBUMjJ0/fmQK8Hrp77Qia7k5VXw2SatmAF5trrfqGEQqgYucfXlxwhoGraNO/&#10;UxSik51VXqnHWrcuIGiAHn1Cnk4JYY8WVbCZZOkIsoxRBWeT0djnKyTF8W6njX3DVIvcosQakPvY&#10;ZH9nrMNCiqOLx64Ep2suhDf0drMUGu2JKw3/8/CB4rmbkM5ZKndtiDjsMF9cwzOkAMCwdJ4Ouk/8&#10;jzxO0miR5MF6Ms2CdJ2OgzyLpkEU54t8EqV5erv+6eDGadFwSpm845IdizBOX5bkQzsM5ePLEPVO&#10;R0/xnIh5Gd+WW2hIwdsST0+ikMJleCUpKEAKS7gY1uEldi84CHCpw3w9jiCP0yDLxqMgHa2iYDFd&#10;L4P5Mp5MstViuVjFlzqsvLbm36XwQI6JcobaAbuHhvaIclcxo3GexBgMGAlJNvBFRGxhllVWY6SV&#10;/cJt4xvxpOq5kNPI/Q+Fc4o+CPH88JlOB27PUkGNHqvHt47rlqHrNoo+QecABve0m7KwaJT+jlEP&#10;E6vE5tuOaIaReCuh+/I4Td2I80Y6zhIw9PnJ5vyEyApCldhiNCyXdhiLu07zbQMvxb6GpJpDx9bc&#10;t5Pr5gEV4HcGTCXP5DBB3dg7t73X85yf/QI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V9g/3+UCAAAvBgAADgAAAAAAAAAA&#10;AAAAAAAuAgAAZHJzL2Uyb0RvYy54bWxQSwECLQAUAAYACAAAACEAD5ZHQ9wAAAALAQAADwAAAAAA&#10;AAAAAAAAAAA/BQAAZHJzL2Rvd25yZXYueG1sUEsFBgAAAAAEAAQA8wAAAEgGAAAAAA==&#10;" o:allowincell="f" fillcolor="black" stroked="f" strokeweight="0">
                      <w10:wrap anchorx="margin" anchory="page"/>
                    </v:rect>
                  </w:pict>
                </mc:Fallback>
              </mc:AlternateContent>
            </w:r>
          </w:p>
        </w:tc>
      </w:tr>
      <w:tr w:rsidR="00E012F8" w:rsidRPr="008C0DBB" w14:paraId="69DCF433" w14:textId="77777777" w:rsidTr="001F01C4">
        <w:tc>
          <w:tcPr>
            <w:tcW w:w="1809" w:type="dxa"/>
            <w:tcBorders>
              <w:top w:val="single" w:sz="6" w:space="0" w:color="auto"/>
              <w:left w:val="single" w:sz="6" w:space="0" w:color="auto"/>
              <w:bottom w:val="single" w:sz="6" w:space="0" w:color="auto"/>
              <w:right w:val="single" w:sz="6" w:space="0" w:color="auto"/>
            </w:tcBorders>
          </w:tcPr>
          <w:p w14:paraId="3109F156" w14:textId="1D0B35BE"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56.2</w:t>
            </w:r>
          </w:p>
        </w:tc>
        <w:tc>
          <w:tcPr>
            <w:tcW w:w="7655" w:type="dxa"/>
            <w:tcBorders>
              <w:top w:val="single" w:sz="6" w:space="0" w:color="auto"/>
              <w:left w:val="single" w:sz="6" w:space="0" w:color="auto"/>
              <w:bottom w:val="single" w:sz="6" w:space="0" w:color="auto"/>
              <w:right w:val="single" w:sz="6" w:space="0" w:color="auto"/>
            </w:tcBorders>
          </w:tcPr>
          <w:p w14:paraId="657C3A7F" w14:textId="287A6FC1"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montant retenu au cas où les plans de récolement et/ou les manuels d’opérations et de maintenance ne sont pas présentés à la date stipulée à la clause 56.1 est : </w:t>
            </w:r>
            <w:r w:rsidRPr="008C0DBB">
              <w:rPr>
                <w:rFonts w:asciiTheme="majorBidi" w:hAnsiTheme="majorBidi" w:cstheme="majorBidi"/>
                <w:noProof/>
                <w:lang w:val="en-US" w:eastAsia="en-US"/>
              </w:rPr>
              <mc:AlternateContent>
                <mc:Choice Requires="wps">
                  <w:drawing>
                    <wp:anchor distT="0" distB="0" distL="114300" distR="114300" simplePos="0" relativeHeight="251730944" behindDoc="1" locked="0" layoutInCell="0" allowOverlap="1" wp14:anchorId="3AB18FB5" wp14:editId="0218FB59">
                      <wp:simplePos x="0" y="0"/>
                      <wp:positionH relativeFrom="margin">
                        <wp:posOffset>2741930</wp:posOffset>
                      </wp:positionH>
                      <wp:positionV relativeFrom="page">
                        <wp:posOffset>914400</wp:posOffset>
                      </wp:positionV>
                      <wp:extent cx="2743200" cy="6350"/>
                      <wp:effectExtent l="0" t="0" r="127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318F9" id="Rectangle 2" o:spid="_x0000_s1026" style="position:absolute;margin-left:215.9pt;margin-top:1in;width:3in;height:.5pt;z-index:-2515855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Tbj5Q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WTqCLGNUwdlkNPb5CklxvNtpY98w1SK3KLEG5D42&#10;2d8Z67CQ4ujisSvB6ZoL4Q293SyFRnviSsP/PHygeO4mpHOWyl0bIg47zBfX8AwpADAsnaeD7hP/&#10;I4+TNFokebCeTLMgXafjIM+iaRDF+SKfRGme3q5/OrhxWjScUibvuGTHIozTlyX50A5D+fgyRL3T&#10;0VM8J2JexrflFhpS8LbE05MopHAZXkkKCpDCEi6GdXiJ3QsOAlzqMF+PI8jjNMiy8ShIR6soWEzX&#10;y2C+jCeTbLVYLlbxpQ4rr635dyk8kGOinKF2wO6hoT2i3FXMaJwnMQYDRkKSDXwREVuYZZXVGGll&#10;v3Db+EY8qXou5DRy/0PhnKIPQjw/fKbTgduzVFCjx+rxreO6Zei6jaJP0DmAwT3tpiwsGqW/Y9TD&#10;xCqx+bYjmmEk3krovjxOUzfivJGOswQMfX6yOT8hsoJQJbYYDculHcbirtN828BLsa8hqebQsTX3&#10;7eS6eUAF+J0BU8kzOUxQN/bObe/1POdnvwA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Qj024+UCAAAvBgAADgAAAAAAAAAA&#10;AAAAAAAuAgAAZHJzL2Uyb0RvYy54bWxQSwECLQAUAAYACAAAACEAD5ZHQ9wAAAALAQAADwAAAAAA&#10;AAAAAAAAAAA/BQAAZHJzL2Rvd25yZXYueG1sUEsFBgAAAAAEAAQA8wAAAEgGAAAAAA==&#10;" o:allowincell="f" fillcolor="black" stroked="f" strokeweight="0">
                      <w10:wrap anchorx="margin" anchory="page"/>
                    </v:rect>
                  </w:pict>
                </mc:Fallback>
              </mc:AlternateContent>
            </w:r>
            <w:r w:rsidRPr="008C0DBB">
              <w:rPr>
                <w:rFonts w:asciiTheme="majorBidi" w:hAnsiTheme="majorBidi" w:cstheme="majorBidi"/>
                <w:i/>
              </w:rPr>
              <w:t>[insérer le montant en monnaie locale]</w:t>
            </w:r>
            <w:r w:rsidRPr="008C0DBB">
              <w:rPr>
                <w:rFonts w:asciiTheme="majorBidi" w:hAnsiTheme="majorBidi" w:cstheme="majorBidi"/>
              </w:rPr>
              <w:t>.</w:t>
            </w:r>
          </w:p>
        </w:tc>
      </w:tr>
      <w:tr w:rsidR="00E012F8" w:rsidRPr="008C0DBB" w14:paraId="5F0C4017" w14:textId="77777777" w:rsidTr="001F01C4">
        <w:tc>
          <w:tcPr>
            <w:tcW w:w="1809" w:type="dxa"/>
            <w:tcBorders>
              <w:top w:val="single" w:sz="6" w:space="0" w:color="auto"/>
              <w:left w:val="single" w:sz="6" w:space="0" w:color="auto"/>
              <w:bottom w:val="single" w:sz="6" w:space="0" w:color="auto"/>
              <w:right w:val="single" w:sz="6" w:space="0" w:color="auto"/>
            </w:tcBorders>
          </w:tcPr>
          <w:p w14:paraId="5C912F1A" w14:textId="337D5D80" w:rsidR="00E012F8" w:rsidRPr="008C0DBB" w:rsidRDefault="00E012F8" w:rsidP="008E4C14">
            <w:pPr>
              <w:jc w:val="left"/>
              <w:rPr>
                <w:rFonts w:asciiTheme="majorBidi" w:hAnsiTheme="majorBidi" w:cstheme="majorBidi"/>
                <w:b/>
              </w:rPr>
            </w:pPr>
            <w:r w:rsidRPr="008C0DBB">
              <w:rPr>
                <w:rFonts w:asciiTheme="majorBidi" w:hAnsiTheme="majorBidi" w:cstheme="majorBidi"/>
                <w:b/>
              </w:rPr>
              <w:lastRenderedPageBreak/>
              <w:t>CCAG 57.2 (g)</w:t>
            </w:r>
          </w:p>
        </w:tc>
        <w:tc>
          <w:tcPr>
            <w:tcW w:w="7655" w:type="dxa"/>
            <w:tcBorders>
              <w:top w:val="single" w:sz="6" w:space="0" w:color="auto"/>
              <w:left w:val="single" w:sz="6" w:space="0" w:color="auto"/>
              <w:bottom w:val="single" w:sz="6" w:space="0" w:color="auto"/>
              <w:right w:val="single" w:sz="6" w:space="0" w:color="auto"/>
            </w:tcBorders>
          </w:tcPr>
          <w:p w14:paraId="48C8EBD6" w14:textId="25660BB8"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nombre maximum de jours est : </w:t>
            </w:r>
            <w:r w:rsidRPr="008C0DBB">
              <w:rPr>
                <w:rFonts w:asciiTheme="majorBidi" w:hAnsiTheme="majorBidi" w:cstheme="majorBidi"/>
                <w:i/>
              </w:rPr>
              <w:t>[insérer le nombre en accord avec la Clause 47.1 relative aux pénalités de retard].</w:t>
            </w:r>
            <w:r w:rsidRPr="008C0DBB">
              <w:rPr>
                <w:rFonts w:asciiTheme="majorBidi" w:hAnsiTheme="majorBidi" w:cstheme="majorBidi"/>
              </w:rPr>
              <w:t xml:space="preserve"> </w:t>
            </w:r>
          </w:p>
        </w:tc>
      </w:tr>
      <w:tr w:rsidR="00E012F8" w:rsidRPr="008C0DBB" w14:paraId="72C23C32" w14:textId="77777777" w:rsidTr="001F01C4">
        <w:tc>
          <w:tcPr>
            <w:tcW w:w="1809" w:type="dxa"/>
            <w:tcBorders>
              <w:top w:val="single" w:sz="6" w:space="0" w:color="auto"/>
              <w:left w:val="single" w:sz="6" w:space="0" w:color="auto"/>
              <w:bottom w:val="single" w:sz="6" w:space="0" w:color="auto"/>
              <w:right w:val="single" w:sz="6" w:space="0" w:color="auto"/>
            </w:tcBorders>
          </w:tcPr>
          <w:p w14:paraId="740399E7" w14:textId="128C562F"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58.1</w:t>
            </w:r>
          </w:p>
        </w:tc>
        <w:tc>
          <w:tcPr>
            <w:tcW w:w="7655" w:type="dxa"/>
            <w:tcBorders>
              <w:top w:val="single" w:sz="6" w:space="0" w:color="auto"/>
              <w:left w:val="single" w:sz="6" w:space="0" w:color="auto"/>
              <w:bottom w:val="single" w:sz="6" w:space="0" w:color="auto"/>
              <w:right w:val="single" w:sz="6" w:space="0" w:color="auto"/>
            </w:tcBorders>
          </w:tcPr>
          <w:p w14:paraId="4934342B" w14:textId="5B7EAAE8"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pourcentage qui sera appliqué à la valeur des travaux non réalisés, correspondant au coût supplémentaire à la charge de le Maître de l’Ouvrage pour achever les Travaux est : </w:t>
            </w:r>
            <w:r w:rsidRPr="008C0DBB">
              <w:rPr>
                <w:rFonts w:asciiTheme="majorBidi" w:hAnsiTheme="majorBidi" w:cstheme="majorBidi"/>
                <w:i/>
              </w:rPr>
              <w:t>[insérer le pourcentage]</w:t>
            </w:r>
            <w:r w:rsidRPr="008C0DBB">
              <w:rPr>
                <w:rFonts w:asciiTheme="majorBidi" w:hAnsiTheme="majorBidi" w:cstheme="majorBidi"/>
              </w:rPr>
              <w:t>.</w:t>
            </w:r>
          </w:p>
        </w:tc>
      </w:tr>
    </w:tbl>
    <w:p w14:paraId="7E066433" w14:textId="2D3A9002" w:rsidR="004966C3" w:rsidRPr="008C0DBB" w:rsidRDefault="004966C3" w:rsidP="00913904">
      <w:pPr>
        <w:spacing w:before="120" w:after="120"/>
        <w:ind w:left="0" w:firstLine="0"/>
        <w:jc w:val="left"/>
        <w:rPr>
          <w:rFonts w:asciiTheme="majorBidi" w:hAnsiTheme="majorBidi" w:cstheme="majorBidi"/>
          <w:b/>
          <w:sz w:val="36"/>
        </w:rPr>
      </w:pPr>
    </w:p>
    <w:p w14:paraId="563EFAD4" w14:textId="77777777" w:rsidR="004966C3" w:rsidRPr="008C0DBB" w:rsidRDefault="004966C3" w:rsidP="00DC57DA">
      <w:pPr>
        <w:spacing w:before="120" w:after="120"/>
        <w:rPr>
          <w:rFonts w:asciiTheme="majorBidi" w:hAnsiTheme="majorBidi" w:cstheme="majorBidi"/>
        </w:rPr>
        <w:sectPr w:rsidR="004966C3" w:rsidRPr="008C0DBB" w:rsidSect="008D2EE3">
          <w:headerReference w:type="even" r:id="rId48"/>
          <w:headerReference w:type="default" r:id="rId49"/>
          <w:headerReference w:type="first" r:id="rId50"/>
          <w:footnotePr>
            <w:numRestart w:val="eachPage"/>
          </w:footnotePr>
          <w:endnotePr>
            <w:numFmt w:val="decimal"/>
          </w:endnotePr>
          <w:type w:val="oddPage"/>
          <w:pgSz w:w="12240" w:h="15840" w:code="1"/>
          <w:pgMar w:top="1418" w:right="1418" w:bottom="1418" w:left="1418" w:header="720" w:footer="720" w:gutter="0"/>
          <w:cols w:space="720"/>
          <w:noEndnote/>
          <w:titlePg/>
        </w:sectPr>
      </w:pPr>
      <w:bookmarkStart w:id="761" w:name="_Toc348175660"/>
    </w:p>
    <w:p w14:paraId="7D2BEE15" w14:textId="77777777" w:rsidR="000E282C" w:rsidRPr="008C0DBB" w:rsidRDefault="000E282C" w:rsidP="000E282C">
      <w:pPr>
        <w:pStyle w:val="Subtitle"/>
        <w:spacing w:before="120" w:after="240"/>
        <w:ind w:left="0" w:firstLine="0"/>
        <w:rPr>
          <w:sz w:val="36"/>
          <w:lang w:val="fr-FR" w:eastAsia="en-US"/>
        </w:rPr>
      </w:pPr>
      <w:bookmarkStart w:id="762" w:name="_Toc348175663"/>
      <w:bookmarkStart w:id="763" w:name="_Toc156027998"/>
      <w:bookmarkStart w:id="764" w:name="_Toc156372857"/>
      <w:bookmarkStart w:id="765" w:name="_Toc326657871"/>
      <w:bookmarkStart w:id="766" w:name="_Toc483210564"/>
      <w:bookmarkStart w:id="767" w:name="_Toc494778794"/>
      <w:bookmarkEnd w:id="761"/>
      <w:bookmarkEnd w:id="762"/>
    </w:p>
    <w:p w14:paraId="23523DF7" w14:textId="4BA467B8" w:rsidR="00953A23" w:rsidRPr="008C0DBB" w:rsidRDefault="00953A23" w:rsidP="000E282C">
      <w:pPr>
        <w:pStyle w:val="Subtitle"/>
        <w:spacing w:before="120" w:after="240"/>
        <w:ind w:left="0" w:firstLine="0"/>
        <w:rPr>
          <w:sz w:val="36"/>
          <w:lang w:val="fr-FR" w:eastAsia="en-US"/>
        </w:rPr>
      </w:pPr>
      <w:bookmarkStart w:id="768" w:name="_Toc487641851"/>
      <w:r w:rsidRPr="008C0DBB">
        <w:rPr>
          <w:sz w:val="36"/>
          <w:lang w:val="fr-FR" w:eastAsia="en-US"/>
        </w:rPr>
        <w:t>Section X. Formulaires du Marché</w:t>
      </w:r>
      <w:bookmarkEnd w:id="763"/>
      <w:bookmarkEnd w:id="764"/>
      <w:bookmarkEnd w:id="765"/>
      <w:bookmarkEnd w:id="766"/>
      <w:bookmarkEnd w:id="768"/>
    </w:p>
    <w:p w14:paraId="2D9E6D54" w14:textId="77777777" w:rsidR="000E282C" w:rsidRPr="008C0DBB" w:rsidRDefault="000E282C" w:rsidP="000E282C">
      <w:pPr>
        <w:pStyle w:val="Subtitle"/>
        <w:spacing w:before="100" w:beforeAutospacing="1" w:after="0"/>
        <w:ind w:left="0" w:firstLine="0"/>
        <w:rPr>
          <w:sz w:val="36"/>
          <w:lang w:val="fr-FR" w:eastAsia="en-US"/>
        </w:rPr>
      </w:pPr>
    </w:p>
    <w:bookmarkEnd w:id="767"/>
    <w:p w14:paraId="0216CF85" w14:textId="1D322968" w:rsidR="00E31E69" w:rsidRPr="008C0DBB" w:rsidRDefault="00E31E69" w:rsidP="000E282C">
      <w:pPr>
        <w:pStyle w:val="List"/>
        <w:spacing w:before="0"/>
        <w:ind w:left="0" w:firstLine="0"/>
        <w:rPr>
          <w:rFonts w:asciiTheme="majorBidi" w:hAnsiTheme="majorBidi" w:cstheme="majorBidi"/>
          <w:lang w:val="fr-FR"/>
        </w:rPr>
      </w:pPr>
      <w:r w:rsidRPr="008C0DBB">
        <w:rPr>
          <w:rFonts w:asciiTheme="majorBidi" w:hAnsiTheme="majorBidi" w:cstheme="majorBidi"/>
          <w:lang w:val="fr-FR"/>
        </w:rPr>
        <w:t>Cette Section contient des formulaires</w:t>
      </w:r>
      <w:r w:rsidRPr="008C0DBB">
        <w:rPr>
          <w:rFonts w:asciiTheme="majorBidi" w:hAnsiTheme="majorBidi" w:cstheme="majorBidi"/>
          <w:b/>
          <w:lang w:val="fr-FR"/>
        </w:rPr>
        <w:t xml:space="preserve"> </w:t>
      </w:r>
      <w:r w:rsidRPr="008C0DBB">
        <w:rPr>
          <w:rFonts w:asciiTheme="majorBidi" w:hAnsiTheme="majorBidi" w:cstheme="majorBidi"/>
          <w:lang w:val="fr-FR"/>
        </w:rPr>
        <w:t>qui, une fois remplis, seront incorporés au Marché. La garantie de bonne exécution, de garantie de performance environnementale, sociale, hygiène et sécurité (ESHS) lorsqu’elle est exigée, et la garantie de restitution d’avance, le cas échéant, seront fournies par le Soumissionnaire retenu après l’attribution du Marché.</w:t>
      </w:r>
    </w:p>
    <w:p w14:paraId="286B3F31" w14:textId="77777777" w:rsidR="000E282C" w:rsidRPr="008C0DBB" w:rsidRDefault="000E282C" w:rsidP="000E282C">
      <w:pPr>
        <w:pStyle w:val="List"/>
        <w:spacing w:before="0"/>
        <w:ind w:left="0" w:firstLine="0"/>
        <w:rPr>
          <w:rFonts w:asciiTheme="majorBidi" w:hAnsiTheme="majorBidi" w:cstheme="majorBidi"/>
          <w:lang w:val="fr-FR"/>
        </w:rPr>
      </w:pPr>
    </w:p>
    <w:p w14:paraId="5100E4E6" w14:textId="5164A347" w:rsidR="001B3190" w:rsidRPr="008C0DBB" w:rsidRDefault="00E31E69" w:rsidP="000E282C">
      <w:pPr>
        <w:spacing w:after="0"/>
        <w:ind w:left="0" w:firstLine="0"/>
        <w:jc w:val="center"/>
        <w:rPr>
          <w:b/>
          <w:sz w:val="28"/>
          <w:szCs w:val="28"/>
          <w:lang w:eastAsia="en-US"/>
        </w:rPr>
      </w:pPr>
      <w:r w:rsidRPr="008C0DBB">
        <w:rPr>
          <w:b/>
          <w:sz w:val="28"/>
          <w:szCs w:val="28"/>
          <w:lang w:eastAsia="en-US"/>
        </w:rPr>
        <w:t>Liste des Formulaires</w:t>
      </w:r>
    </w:p>
    <w:p w14:paraId="1CD8B59C" w14:textId="77777777" w:rsidR="000E282C" w:rsidRPr="008C0DBB" w:rsidRDefault="000E282C" w:rsidP="000E282C">
      <w:pPr>
        <w:spacing w:after="0"/>
        <w:ind w:left="0" w:firstLine="0"/>
        <w:jc w:val="center"/>
        <w:rPr>
          <w:b/>
          <w:sz w:val="28"/>
          <w:szCs w:val="28"/>
          <w:lang w:eastAsia="en-US"/>
        </w:rPr>
      </w:pPr>
    </w:p>
    <w:p w14:paraId="1DC8AE0E" w14:textId="302F4EFC" w:rsidR="00994494" w:rsidRDefault="000E282C">
      <w:pPr>
        <w:pStyle w:val="TOC1"/>
        <w:rPr>
          <w:rFonts w:asciiTheme="minorHAnsi" w:eastAsiaTheme="minorEastAsia" w:hAnsiTheme="minorHAnsi" w:cstheme="minorBidi"/>
          <w:b w:val="0"/>
          <w:noProof/>
          <w:sz w:val="22"/>
          <w:szCs w:val="22"/>
          <w:lang w:val="en-US" w:eastAsia="en-US"/>
        </w:rPr>
      </w:pPr>
      <w:r w:rsidRPr="008C0DBB">
        <w:rPr>
          <w:b w:val="0"/>
          <w:lang w:eastAsia="en-US"/>
        </w:rPr>
        <w:fldChar w:fldCharType="begin"/>
      </w:r>
      <w:r w:rsidRPr="008C0DBB">
        <w:rPr>
          <w:b w:val="0"/>
          <w:lang w:eastAsia="en-US"/>
        </w:rPr>
        <w:instrText xml:space="preserve"> TOC \h \z \t "S9 Header 1,1" </w:instrText>
      </w:r>
      <w:r w:rsidRPr="008C0DBB">
        <w:rPr>
          <w:b w:val="0"/>
          <w:lang w:eastAsia="en-US"/>
        </w:rPr>
        <w:fldChar w:fldCharType="separate"/>
      </w:r>
      <w:hyperlink w:anchor="_Toc490041435" w:history="1">
        <w:r w:rsidR="00994494" w:rsidRPr="00183C23">
          <w:rPr>
            <w:rStyle w:val="Hyperlink"/>
            <w:noProof/>
          </w:rPr>
          <w:t>Modèle de Lettre de notification de l’attribution du marché</w:t>
        </w:r>
        <w:r w:rsidR="00994494">
          <w:rPr>
            <w:noProof/>
            <w:webHidden/>
          </w:rPr>
          <w:tab/>
        </w:r>
        <w:r w:rsidR="00994494">
          <w:rPr>
            <w:noProof/>
            <w:webHidden/>
          </w:rPr>
          <w:fldChar w:fldCharType="begin"/>
        </w:r>
        <w:r w:rsidR="00994494">
          <w:rPr>
            <w:noProof/>
            <w:webHidden/>
          </w:rPr>
          <w:instrText xml:space="preserve"> PAGEREF _Toc490041435 \h </w:instrText>
        </w:r>
        <w:r w:rsidR="00994494">
          <w:rPr>
            <w:noProof/>
            <w:webHidden/>
          </w:rPr>
        </w:r>
        <w:r w:rsidR="00994494">
          <w:rPr>
            <w:noProof/>
            <w:webHidden/>
          </w:rPr>
          <w:fldChar w:fldCharType="separate"/>
        </w:r>
        <w:r w:rsidR="00994494">
          <w:rPr>
            <w:noProof/>
            <w:webHidden/>
          </w:rPr>
          <w:t>168</w:t>
        </w:r>
        <w:r w:rsidR="00994494">
          <w:rPr>
            <w:noProof/>
            <w:webHidden/>
          </w:rPr>
          <w:fldChar w:fldCharType="end"/>
        </w:r>
      </w:hyperlink>
    </w:p>
    <w:p w14:paraId="36CA094E" w14:textId="406E3886" w:rsidR="00994494" w:rsidRDefault="00584563">
      <w:pPr>
        <w:pStyle w:val="TOC1"/>
        <w:rPr>
          <w:rFonts w:asciiTheme="minorHAnsi" w:eastAsiaTheme="minorEastAsia" w:hAnsiTheme="minorHAnsi" w:cstheme="minorBidi"/>
          <w:b w:val="0"/>
          <w:noProof/>
          <w:sz w:val="22"/>
          <w:szCs w:val="22"/>
          <w:lang w:val="en-US" w:eastAsia="en-US"/>
        </w:rPr>
      </w:pPr>
      <w:hyperlink w:anchor="_Toc490041436" w:history="1">
        <w:r w:rsidR="00994494" w:rsidRPr="00183C23">
          <w:rPr>
            <w:rStyle w:val="Hyperlink"/>
            <w:noProof/>
          </w:rPr>
          <w:t>Modèle d’Acte d’engagement</w:t>
        </w:r>
        <w:r w:rsidR="00994494">
          <w:rPr>
            <w:noProof/>
            <w:webHidden/>
          </w:rPr>
          <w:tab/>
        </w:r>
        <w:r w:rsidR="00994494">
          <w:rPr>
            <w:noProof/>
            <w:webHidden/>
          </w:rPr>
          <w:fldChar w:fldCharType="begin"/>
        </w:r>
        <w:r w:rsidR="00994494">
          <w:rPr>
            <w:noProof/>
            <w:webHidden/>
          </w:rPr>
          <w:instrText xml:space="preserve"> PAGEREF _Toc490041436 \h </w:instrText>
        </w:r>
        <w:r w:rsidR="00994494">
          <w:rPr>
            <w:noProof/>
            <w:webHidden/>
          </w:rPr>
        </w:r>
        <w:r w:rsidR="00994494">
          <w:rPr>
            <w:noProof/>
            <w:webHidden/>
          </w:rPr>
          <w:fldChar w:fldCharType="separate"/>
        </w:r>
        <w:r w:rsidR="00994494">
          <w:rPr>
            <w:noProof/>
            <w:webHidden/>
          </w:rPr>
          <w:t>170</w:t>
        </w:r>
        <w:r w:rsidR="00994494">
          <w:rPr>
            <w:noProof/>
            <w:webHidden/>
          </w:rPr>
          <w:fldChar w:fldCharType="end"/>
        </w:r>
      </w:hyperlink>
    </w:p>
    <w:p w14:paraId="7FD3D457" w14:textId="2716AD91" w:rsidR="00994494" w:rsidRDefault="00584563">
      <w:pPr>
        <w:pStyle w:val="TOC1"/>
        <w:rPr>
          <w:rFonts w:asciiTheme="minorHAnsi" w:eastAsiaTheme="minorEastAsia" w:hAnsiTheme="minorHAnsi" w:cstheme="minorBidi"/>
          <w:b w:val="0"/>
          <w:noProof/>
          <w:sz w:val="22"/>
          <w:szCs w:val="22"/>
          <w:lang w:val="en-US" w:eastAsia="en-US"/>
        </w:rPr>
      </w:pPr>
      <w:hyperlink w:anchor="_Toc490041437" w:history="1">
        <w:r w:rsidR="00994494" w:rsidRPr="00183C23">
          <w:rPr>
            <w:rStyle w:val="Hyperlink"/>
            <w:noProof/>
          </w:rPr>
          <w:t>Modèle de garantie de bonne exécution (garantie bancaire)</w:t>
        </w:r>
        <w:r w:rsidR="00994494">
          <w:rPr>
            <w:noProof/>
            <w:webHidden/>
          </w:rPr>
          <w:tab/>
        </w:r>
        <w:r w:rsidR="00994494">
          <w:rPr>
            <w:noProof/>
            <w:webHidden/>
          </w:rPr>
          <w:fldChar w:fldCharType="begin"/>
        </w:r>
        <w:r w:rsidR="00994494">
          <w:rPr>
            <w:noProof/>
            <w:webHidden/>
          </w:rPr>
          <w:instrText xml:space="preserve"> PAGEREF _Toc490041437 \h </w:instrText>
        </w:r>
        <w:r w:rsidR="00994494">
          <w:rPr>
            <w:noProof/>
            <w:webHidden/>
          </w:rPr>
        </w:r>
        <w:r w:rsidR="00994494">
          <w:rPr>
            <w:noProof/>
            <w:webHidden/>
          </w:rPr>
          <w:fldChar w:fldCharType="separate"/>
        </w:r>
        <w:r w:rsidR="00994494">
          <w:rPr>
            <w:noProof/>
            <w:webHidden/>
          </w:rPr>
          <w:t>172</w:t>
        </w:r>
        <w:r w:rsidR="00994494">
          <w:rPr>
            <w:noProof/>
            <w:webHidden/>
          </w:rPr>
          <w:fldChar w:fldCharType="end"/>
        </w:r>
      </w:hyperlink>
    </w:p>
    <w:p w14:paraId="7C861A18" w14:textId="00D51805" w:rsidR="00994494" w:rsidRDefault="00584563">
      <w:pPr>
        <w:pStyle w:val="TOC1"/>
        <w:rPr>
          <w:rFonts w:asciiTheme="minorHAnsi" w:eastAsiaTheme="minorEastAsia" w:hAnsiTheme="minorHAnsi" w:cstheme="minorBidi"/>
          <w:b w:val="0"/>
          <w:noProof/>
          <w:sz w:val="22"/>
          <w:szCs w:val="22"/>
          <w:lang w:val="en-US" w:eastAsia="en-US"/>
        </w:rPr>
      </w:pPr>
      <w:hyperlink w:anchor="_Toc490041438" w:history="1">
        <w:r w:rsidR="00994494" w:rsidRPr="00183C23">
          <w:rPr>
            <w:rStyle w:val="Hyperlink"/>
            <w:noProof/>
          </w:rPr>
          <w:t>Modèle de garantie de performance environnementale, sociale, hygiène et sécurité (ESHS)</w:t>
        </w:r>
        <w:r w:rsidR="00F1176D" w:rsidRPr="00F1176D">
          <w:t xml:space="preserve"> </w:t>
        </w:r>
        <w:r w:rsidR="00F1176D" w:rsidRPr="00F1176D">
          <w:rPr>
            <w:rStyle w:val="Hyperlink"/>
            <w:noProof/>
          </w:rPr>
          <w:t>(garantie bancaire)</w:t>
        </w:r>
        <w:r w:rsidR="00994494">
          <w:rPr>
            <w:noProof/>
            <w:webHidden/>
          </w:rPr>
          <w:tab/>
        </w:r>
        <w:r w:rsidR="00994494">
          <w:rPr>
            <w:noProof/>
            <w:webHidden/>
          </w:rPr>
          <w:fldChar w:fldCharType="begin"/>
        </w:r>
        <w:r w:rsidR="00994494">
          <w:rPr>
            <w:noProof/>
            <w:webHidden/>
          </w:rPr>
          <w:instrText xml:space="preserve"> PAGEREF _Toc490041438 \h </w:instrText>
        </w:r>
        <w:r w:rsidR="00994494">
          <w:rPr>
            <w:noProof/>
            <w:webHidden/>
          </w:rPr>
        </w:r>
        <w:r w:rsidR="00994494">
          <w:rPr>
            <w:noProof/>
            <w:webHidden/>
          </w:rPr>
          <w:fldChar w:fldCharType="separate"/>
        </w:r>
        <w:r w:rsidR="00994494">
          <w:rPr>
            <w:noProof/>
            <w:webHidden/>
          </w:rPr>
          <w:t>176</w:t>
        </w:r>
        <w:r w:rsidR="00994494">
          <w:rPr>
            <w:noProof/>
            <w:webHidden/>
          </w:rPr>
          <w:fldChar w:fldCharType="end"/>
        </w:r>
      </w:hyperlink>
    </w:p>
    <w:p w14:paraId="3FA3FABD" w14:textId="24821CD3" w:rsidR="00994494" w:rsidRPr="00F1176D" w:rsidRDefault="00F1176D">
      <w:pPr>
        <w:pStyle w:val="TOC1"/>
        <w:rPr>
          <w:rFonts w:asciiTheme="minorHAnsi" w:eastAsiaTheme="minorEastAsia" w:hAnsiTheme="minorHAnsi" w:cstheme="minorBidi"/>
          <w:b w:val="0"/>
          <w:noProof/>
          <w:color w:val="000000" w:themeColor="text1"/>
          <w:sz w:val="22"/>
          <w:szCs w:val="22"/>
          <w:lang w:eastAsia="en-US"/>
        </w:rPr>
      </w:pPr>
      <w:r w:rsidRPr="00F1176D">
        <w:rPr>
          <w:rStyle w:val="Hyperlink"/>
          <w:noProof/>
          <w:color w:val="000000" w:themeColor="text1"/>
          <w:u w:val="none"/>
        </w:rPr>
        <w:t>Modèle de garantie de restitution d’avance (garantie bancaire sur demande)</w:t>
      </w:r>
      <w:hyperlink w:anchor="_Toc490041439" w:history="1">
        <w:r w:rsidR="00994494" w:rsidRPr="00F1176D">
          <w:rPr>
            <w:noProof/>
            <w:webHidden/>
            <w:color w:val="000000" w:themeColor="text1"/>
          </w:rPr>
          <w:tab/>
        </w:r>
        <w:r w:rsidR="00994494" w:rsidRPr="00F1176D">
          <w:rPr>
            <w:noProof/>
            <w:webHidden/>
            <w:color w:val="000000" w:themeColor="text1"/>
          </w:rPr>
          <w:fldChar w:fldCharType="begin"/>
        </w:r>
        <w:r w:rsidR="00994494" w:rsidRPr="00F1176D">
          <w:rPr>
            <w:noProof/>
            <w:webHidden/>
            <w:color w:val="000000" w:themeColor="text1"/>
          </w:rPr>
          <w:instrText xml:space="preserve"> PAGEREF _Toc490041439 \h </w:instrText>
        </w:r>
        <w:r w:rsidR="00994494" w:rsidRPr="00F1176D">
          <w:rPr>
            <w:noProof/>
            <w:webHidden/>
            <w:color w:val="000000" w:themeColor="text1"/>
          </w:rPr>
        </w:r>
        <w:r w:rsidR="00994494" w:rsidRPr="00F1176D">
          <w:rPr>
            <w:noProof/>
            <w:webHidden/>
            <w:color w:val="000000" w:themeColor="text1"/>
          </w:rPr>
          <w:fldChar w:fldCharType="separate"/>
        </w:r>
        <w:r w:rsidR="00994494" w:rsidRPr="00F1176D">
          <w:rPr>
            <w:noProof/>
            <w:webHidden/>
            <w:color w:val="000000" w:themeColor="text1"/>
          </w:rPr>
          <w:t>17</w:t>
        </w:r>
        <w:r w:rsidR="00994494" w:rsidRPr="00F1176D">
          <w:rPr>
            <w:noProof/>
            <w:webHidden/>
            <w:color w:val="000000" w:themeColor="text1"/>
          </w:rPr>
          <w:fldChar w:fldCharType="end"/>
        </w:r>
      </w:hyperlink>
      <w:r w:rsidRPr="00F1176D">
        <w:rPr>
          <w:rStyle w:val="Hyperlink"/>
          <w:noProof/>
          <w:color w:val="000000" w:themeColor="text1"/>
          <w:u w:val="none"/>
        </w:rPr>
        <w:t>8</w:t>
      </w:r>
    </w:p>
    <w:p w14:paraId="7688918A" w14:textId="1F04FF73" w:rsidR="001B3190" w:rsidRPr="008C0DBB" w:rsidRDefault="000E282C" w:rsidP="000E282C">
      <w:pPr>
        <w:tabs>
          <w:tab w:val="right" w:leader="dot" w:pos="9356"/>
        </w:tabs>
        <w:spacing w:before="60" w:after="60"/>
        <w:rPr>
          <w:rFonts w:asciiTheme="majorBidi" w:hAnsiTheme="majorBidi" w:cstheme="majorBidi"/>
          <w:sz w:val="20"/>
        </w:rPr>
      </w:pPr>
      <w:r w:rsidRPr="008C0DBB">
        <w:rPr>
          <w:szCs w:val="24"/>
          <w:lang w:eastAsia="en-US"/>
        </w:rPr>
        <w:fldChar w:fldCharType="end"/>
      </w:r>
    </w:p>
    <w:p w14:paraId="414B600B" w14:textId="77777777" w:rsidR="000E282C" w:rsidRPr="008C0DBB" w:rsidRDefault="000E282C" w:rsidP="001B3190">
      <w:pPr>
        <w:spacing w:before="60" w:after="60"/>
        <w:rPr>
          <w:rFonts w:asciiTheme="majorBidi" w:hAnsiTheme="majorBidi" w:cstheme="majorBidi"/>
          <w:sz w:val="20"/>
        </w:rPr>
      </w:pPr>
    </w:p>
    <w:p w14:paraId="38520991" w14:textId="1ABA2059" w:rsidR="001B3190" w:rsidRPr="008C0DBB" w:rsidRDefault="001B3190" w:rsidP="0024062C">
      <w:pPr>
        <w:pStyle w:val="S9Header1"/>
        <w:rPr>
          <w:lang w:val="fr-FR"/>
        </w:rPr>
      </w:pPr>
      <w:r w:rsidRPr="008C0DBB">
        <w:rPr>
          <w:rFonts w:asciiTheme="majorBidi" w:hAnsiTheme="majorBidi" w:cstheme="majorBidi"/>
          <w:sz w:val="20"/>
          <w:lang w:val="fr-FR"/>
        </w:rPr>
        <w:br w:type="page"/>
      </w:r>
      <w:bookmarkStart w:id="769" w:name="_Toc483207930"/>
      <w:bookmarkStart w:id="770" w:name="_Toc490041435"/>
      <w:r w:rsidRPr="008C0DBB">
        <w:rPr>
          <w:lang w:val="fr-FR"/>
        </w:rPr>
        <w:lastRenderedPageBreak/>
        <w:t>Modèle de Lettre de notification de l’attribution du marché</w:t>
      </w:r>
      <w:bookmarkEnd w:id="769"/>
      <w:bookmarkEnd w:id="770"/>
    </w:p>
    <w:p w14:paraId="3E45BFBD" w14:textId="77777777" w:rsidR="001B3190" w:rsidRPr="008C0DBB" w:rsidRDefault="001B3190" w:rsidP="001B3190">
      <w:pPr>
        <w:spacing w:before="120" w:after="120"/>
        <w:rPr>
          <w:rFonts w:asciiTheme="majorBidi" w:hAnsiTheme="majorBidi" w:cstheme="majorBidi"/>
        </w:rPr>
      </w:pPr>
    </w:p>
    <w:p w14:paraId="14D99B1E" w14:textId="77777777" w:rsidR="001B3190" w:rsidRPr="008C0DBB" w:rsidRDefault="001B3190" w:rsidP="0024062C">
      <w:pPr>
        <w:pStyle w:val="BodyText"/>
        <w:spacing w:after="0"/>
        <w:ind w:left="180" w:right="288" w:firstLine="0"/>
        <w:jc w:val="center"/>
        <w:rPr>
          <w:b/>
          <w:i/>
          <w:sz w:val="20"/>
          <w:lang w:val="fr-FR" w:eastAsia="en-US"/>
        </w:rPr>
      </w:pPr>
      <w:r w:rsidRPr="008C0DBB">
        <w:rPr>
          <w:b/>
          <w:i/>
          <w:sz w:val="20"/>
          <w:lang w:val="fr-FR" w:eastAsia="en-US"/>
        </w:rPr>
        <w:t>[papier à en-tête du Maître d’Ouvrage]</w:t>
      </w:r>
    </w:p>
    <w:p w14:paraId="499B899D" w14:textId="77777777" w:rsidR="00BF617C" w:rsidRPr="008C0DBB" w:rsidRDefault="00BF617C" w:rsidP="00BF617C">
      <w:pPr>
        <w:pStyle w:val="BodyText"/>
        <w:ind w:left="180" w:right="288"/>
        <w:jc w:val="right"/>
        <w:rPr>
          <w:i/>
          <w:lang w:val="fr-FR"/>
        </w:rPr>
      </w:pPr>
      <w:r w:rsidRPr="008C0DBB">
        <w:rPr>
          <w:i/>
          <w:u w:val="single"/>
          <w:lang w:val="fr-FR"/>
        </w:rPr>
        <w:tab/>
      </w:r>
      <w:r w:rsidRPr="008C0DBB">
        <w:rPr>
          <w:b/>
          <w:i/>
          <w:lang w:val="fr-FR"/>
        </w:rPr>
        <w:t xml:space="preserve"> [</w:t>
      </w:r>
      <w:r w:rsidRPr="008C0DBB">
        <w:rPr>
          <w:b/>
          <w:bCs/>
          <w:i/>
          <w:lang w:val="fr-FR"/>
        </w:rPr>
        <w:t>date]</w:t>
      </w:r>
      <w:r w:rsidRPr="008C0DBB">
        <w:rPr>
          <w:i/>
          <w:u w:val="single"/>
          <w:lang w:val="fr-FR"/>
        </w:rPr>
        <w:tab/>
      </w:r>
    </w:p>
    <w:p w14:paraId="6EFB30F6" w14:textId="77777777" w:rsidR="00BF617C" w:rsidRPr="008C0DBB" w:rsidRDefault="00BF617C" w:rsidP="00BF617C">
      <w:pPr>
        <w:tabs>
          <w:tab w:val="left" w:leader="underscore" w:pos="2268"/>
          <w:tab w:val="left" w:leader="underscore" w:pos="8505"/>
        </w:tabs>
        <w:suppressAutoHyphens/>
        <w:spacing w:before="120" w:after="120"/>
        <w:ind w:left="0" w:hanging="9"/>
        <w:rPr>
          <w:iCs/>
        </w:rPr>
      </w:pPr>
      <w:r w:rsidRPr="008C0DBB">
        <w:rPr>
          <w:szCs w:val="24"/>
        </w:rPr>
        <w:t>A </w:t>
      </w:r>
      <w:r w:rsidRPr="008C0DBB">
        <w:rPr>
          <w:szCs w:val="24"/>
        </w:rPr>
        <w:tab/>
      </w:r>
      <w:r w:rsidRPr="008C0DBB">
        <w:rPr>
          <w:b/>
          <w:i/>
          <w:szCs w:val="24"/>
        </w:rPr>
        <w:t>[nom et adresse du Soumissionnaire retenu</w:t>
      </w:r>
      <w:r w:rsidRPr="008C0DBB">
        <w:rPr>
          <w:i/>
          <w:szCs w:val="24"/>
        </w:rPr>
        <w:t xml:space="preserve">] </w:t>
      </w:r>
      <w:r w:rsidRPr="008C0DBB">
        <w:rPr>
          <w:iCs/>
        </w:rPr>
        <w:tab/>
        <w:t xml:space="preserve">  </w:t>
      </w:r>
    </w:p>
    <w:p w14:paraId="359240E8" w14:textId="77777777" w:rsidR="00BF617C" w:rsidRPr="008C0DBB" w:rsidRDefault="00BF617C" w:rsidP="00BF617C">
      <w:pPr>
        <w:tabs>
          <w:tab w:val="left" w:leader="underscore" w:pos="2268"/>
          <w:tab w:val="left" w:leader="underscore" w:pos="8505"/>
        </w:tabs>
        <w:suppressAutoHyphens/>
        <w:spacing w:before="120" w:after="360"/>
        <w:ind w:left="0" w:hanging="9"/>
        <w:rPr>
          <w:iCs/>
        </w:rPr>
      </w:pPr>
      <w:r w:rsidRPr="008C0DBB">
        <w:rPr>
          <w:iCs/>
        </w:rPr>
        <w:t>Sujet :</w:t>
      </w:r>
      <w:r w:rsidRPr="008C0DBB">
        <w:rPr>
          <w:iCs/>
        </w:rPr>
        <w:tab/>
      </w:r>
      <w:r w:rsidRPr="008C0DBB">
        <w:rPr>
          <w:b/>
          <w:i/>
          <w:iCs/>
        </w:rPr>
        <w:t xml:space="preserve">[No de </w:t>
      </w:r>
      <w:r w:rsidRPr="008C0DBB">
        <w:rPr>
          <w:b/>
          <w:bCs/>
          <w:i/>
        </w:rPr>
        <w:t>Notification d’Attribution de Marché]</w:t>
      </w:r>
      <w:r w:rsidRPr="008C0DBB">
        <w:rPr>
          <w:iCs/>
        </w:rPr>
        <w:tab/>
      </w:r>
    </w:p>
    <w:p w14:paraId="62115C64" w14:textId="77777777" w:rsidR="001B3190" w:rsidRPr="008C0DBB" w:rsidRDefault="001B3190" w:rsidP="0024062C">
      <w:pPr>
        <w:spacing w:before="480" w:after="120"/>
        <w:rPr>
          <w:rFonts w:asciiTheme="majorBidi" w:hAnsiTheme="majorBidi" w:cstheme="majorBidi"/>
          <w:szCs w:val="24"/>
        </w:rPr>
      </w:pPr>
      <w:r w:rsidRPr="008C0DBB">
        <w:rPr>
          <w:rFonts w:asciiTheme="majorBidi" w:hAnsiTheme="majorBidi" w:cstheme="majorBidi"/>
          <w:szCs w:val="24"/>
        </w:rPr>
        <w:t>Messieurs,</w:t>
      </w:r>
    </w:p>
    <w:p w14:paraId="4F125127" w14:textId="028D9C05" w:rsidR="001B3190" w:rsidRPr="008C0DBB" w:rsidRDefault="001B3190" w:rsidP="0024062C">
      <w:pPr>
        <w:spacing w:before="200" w:after="120"/>
        <w:ind w:left="0" w:firstLine="0"/>
        <w:rPr>
          <w:rFonts w:asciiTheme="majorBidi" w:hAnsiTheme="majorBidi" w:cstheme="majorBidi"/>
          <w:szCs w:val="24"/>
        </w:rPr>
      </w:pPr>
      <w:r w:rsidRPr="008C0DBB">
        <w:rPr>
          <w:rFonts w:asciiTheme="majorBidi" w:hAnsiTheme="majorBidi" w:cstheme="majorBidi"/>
          <w:szCs w:val="24"/>
        </w:rPr>
        <w:t xml:space="preserve">La présente a pour but de vous notifier que votre offre en date du </w:t>
      </w:r>
      <w:r w:rsidRPr="008C0DBB">
        <w:rPr>
          <w:rFonts w:asciiTheme="majorBidi" w:hAnsiTheme="majorBidi" w:cstheme="majorBidi"/>
          <w:b/>
          <w:bCs/>
          <w:i/>
          <w:szCs w:val="24"/>
        </w:rPr>
        <w:t>[date]</w:t>
      </w:r>
      <w:r w:rsidRPr="008C0DBB">
        <w:rPr>
          <w:rFonts w:asciiTheme="majorBidi" w:hAnsiTheme="majorBidi" w:cstheme="majorBidi"/>
          <w:szCs w:val="24"/>
        </w:rPr>
        <w:t xml:space="preserve"> pour l’exécution de </w:t>
      </w:r>
      <w:r w:rsidRPr="008C0DBB">
        <w:rPr>
          <w:rFonts w:asciiTheme="majorBidi" w:hAnsiTheme="majorBidi" w:cstheme="majorBidi"/>
          <w:b/>
          <w:bCs/>
          <w:i/>
          <w:szCs w:val="24"/>
        </w:rPr>
        <w:t>[nom du Marché et identification]</w:t>
      </w:r>
      <w:r w:rsidRPr="008C0DBB">
        <w:rPr>
          <w:rFonts w:asciiTheme="majorBidi" w:hAnsiTheme="majorBidi" w:cstheme="majorBidi"/>
          <w:szCs w:val="24"/>
        </w:rPr>
        <w:t xml:space="preserve"> pour le montant du Marché d’une contre-valeur de </w:t>
      </w:r>
      <w:r w:rsidRPr="008C0DBB">
        <w:rPr>
          <w:rFonts w:asciiTheme="majorBidi" w:hAnsiTheme="majorBidi" w:cstheme="majorBidi"/>
          <w:b/>
          <w:bCs/>
          <w:i/>
          <w:szCs w:val="24"/>
        </w:rPr>
        <w:t>[montant en chiffres et en lettres, nom de la monnaie]</w:t>
      </w:r>
      <w:r w:rsidRPr="008C0DBB">
        <w:rPr>
          <w:rFonts w:asciiTheme="majorBidi" w:hAnsiTheme="majorBidi" w:cstheme="majorBidi"/>
          <w:szCs w:val="24"/>
        </w:rPr>
        <w:t xml:space="preserve">, rectifié et modifié conformément aux Instructions aux soumissionnaires </w:t>
      </w:r>
      <w:r w:rsidRPr="008C0DBB">
        <w:rPr>
          <w:rFonts w:asciiTheme="majorBidi" w:hAnsiTheme="majorBidi" w:cstheme="majorBidi"/>
          <w:b/>
          <w:bCs/>
          <w:i/>
          <w:szCs w:val="24"/>
        </w:rPr>
        <w:t xml:space="preserve">[Supprimer </w:t>
      </w:r>
      <w:r w:rsidR="009B2302" w:rsidRPr="008C0DBB">
        <w:rPr>
          <w:rFonts w:asciiTheme="majorBidi" w:hAnsiTheme="majorBidi" w:cstheme="majorBidi"/>
          <w:b/>
          <w:bCs/>
          <w:i/>
          <w:szCs w:val="24"/>
        </w:rPr>
        <w:t>« </w:t>
      </w:r>
      <w:r w:rsidRPr="008C0DBB">
        <w:rPr>
          <w:rFonts w:asciiTheme="majorBidi" w:hAnsiTheme="majorBidi" w:cstheme="majorBidi"/>
          <w:b/>
          <w:bCs/>
          <w:i/>
          <w:szCs w:val="24"/>
        </w:rPr>
        <w:t>rectifié et</w:t>
      </w:r>
      <w:r w:rsidR="009B2302" w:rsidRPr="008C0DBB">
        <w:rPr>
          <w:rFonts w:asciiTheme="majorBidi" w:hAnsiTheme="majorBidi" w:cstheme="majorBidi"/>
          <w:b/>
          <w:bCs/>
          <w:i/>
          <w:szCs w:val="24"/>
        </w:rPr>
        <w:t> »</w:t>
      </w:r>
      <w:r w:rsidRPr="008C0DBB">
        <w:rPr>
          <w:rFonts w:asciiTheme="majorBidi" w:hAnsiTheme="majorBidi" w:cstheme="majorBidi"/>
          <w:b/>
          <w:bCs/>
          <w:i/>
          <w:szCs w:val="24"/>
        </w:rPr>
        <w:t xml:space="preserve"> ou </w:t>
      </w:r>
      <w:r w:rsidR="009B2302" w:rsidRPr="008C0DBB">
        <w:rPr>
          <w:rFonts w:asciiTheme="majorBidi" w:hAnsiTheme="majorBidi" w:cstheme="majorBidi"/>
          <w:b/>
          <w:bCs/>
          <w:i/>
          <w:szCs w:val="24"/>
        </w:rPr>
        <w:t>« </w:t>
      </w:r>
      <w:r w:rsidRPr="008C0DBB">
        <w:rPr>
          <w:rFonts w:asciiTheme="majorBidi" w:hAnsiTheme="majorBidi" w:cstheme="majorBidi"/>
          <w:b/>
          <w:bCs/>
          <w:i/>
          <w:szCs w:val="24"/>
        </w:rPr>
        <w:t>et modifié</w:t>
      </w:r>
      <w:r w:rsidR="009B2302" w:rsidRPr="008C0DBB">
        <w:rPr>
          <w:rFonts w:asciiTheme="majorBidi" w:hAnsiTheme="majorBidi" w:cstheme="majorBidi"/>
          <w:b/>
          <w:bCs/>
          <w:i/>
          <w:szCs w:val="24"/>
        </w:rPr>
        <w:t> »</w:t>
      </w:r>
      <w:r w:rsidRPr="008C0DBB">
        <w:rPr>
          <w:rFonts w:asciiTheme="majorBidi" w:hAnsiTheme="majorBidi" w:cstheme="majorBidi"/>
          <w:b/>
          <w:bCs/>
          <w:i/>
          <w:szCs w:val="24"/>
        </w:rPr>
        <w:t xml:space="preserve"> si seulement l’une de ce mesures s’applique.</w:t>
      </w:r>
      <w:r w:rsidR="009B2302" w:rsidRPr="008C0DBB">
        <w:rPr>
          <w:rFonts w:asciiTheme="majorBidi" w:hAnsiTheme="majorBidi" w:cstheme="majorBidi"/>
          <w:b/>
          <w:bCs/>
          <w:i/>
          <w:szCs w:val="24"/>
        </w:rPr>
        <w:t xml:space="preserve"> </w:t>
      </w:r>
      <w:r w:rsidRPr="008C0DBB">
        <w:rPr>
          <w:rFonts w:asciiTheme="majorBidi" w:hAnsiTheme="majorBidi" w:cstheme="majorBidi"/>
          <w:b/>
          <w:bCs/>
          <w:i/>
          <w:szCs w:val="24"/>
        </w:rPr>
        <w:t xml:space="preserve">Supprimer </w:t>
      </w:r>
      <w:r w:rsidR="009B2302" w:rsidRPr="008C0DBB">
        <w:rPr>
          <w:rFonts w:asciiTheme="majorBidi" w:hAnsiTheme="majorBidi" w:cstheme="majorBidi"/>
          <w:b/>
          <w:bCs/>
          <w:i/>
          <w:szCs w:val="24"/>
        </w:rPr>
        <w:t>« </w:t>
      </w:r>
      <w:r w:rsidRPr="008C0DBB">
        <w:rPr>
          <w:rFonts w:asciiTheme="majorBidi" w:hAnsiTheme="majorBidi" w:cstheme="majorBidi"/>
          <w:b/>
          <w:bCs/>
          <w:i/>
          <w:szCs w:val="24"/>
        </w:rPr>
        <w:t>rectifié et modifié conformément aux Instructions aux soumissionnaires</w:t>
      </w:r>
      <w:r w:rsidR="009B2302" w:rsidRPr="008C0DBB">
        <w:rPr>
          <w:rFonts w:asciiTheme="majorBidi" w:hAnsiTheme="majorBidi" w:cstheme="majorBidi"/>
          <w:b/>
          <w:bCs/>
          <w:i/>
          <w:szCs w:val="24"/>
        </w:rPr>
        <w:t> »</w:t>
      </w:r>
      <w:r w:rsidRPr="008C0DBB">
        <w:rPr>
          <w:rFonts w:asciiTheme="majorBidi" w:hAnsiTheme="majorBidi" w:cstheme="majorBidi"/>
          <w:b/>
          <w:bCs/>
          <w:i/>
          <w:szCs w:val="24"/>
        </w:rPr>
        <w:t xml:space="preserve"> si des rectifications ou modifications n’ont pas été effectuées]</w:t>
      </w:r>
      <w:r w:rsidRPr="008C0DBB">
        <w:rPr>
          <w:rFonts w:asciiTheme="majorBidi" w:hAnsiTheme="majorBidi" w:cstheme="majorBidi"/>
          <w:szCs w:val="24"/>
        </w:rPr>
        <w:t>, est acceptée par nos services.</w:t>
      </w:r>
    </w:p>
    <w:p w14:paraId="0CC0236E" w14:textId="77777777" w:rsidR="001B3190" w:rsidRPr="008C0DBB" w:rsidRDefault="001B3190" w:rsidP="0024062C">
      <w:pPr>
        <w:spacing w:before="200" w:after="120"/>
        <w:ind w:left="0" w:firstLine="0"/>
        <w:rPr>
          <w:rFonts w:asciiTheme="majorBidi" w:hAnsiTheme="majorBidi" w:cstheme="majorBidi"/>
          <w:szCs w:val="24"/>
        </w:rPr>
      </w:pPr>
      <w:r w:rsidRPr="008C0DBB">
        <w:rPr>
          <w:rFonts w:asciiTheme="majorBidi" w:hAnsiTheme="majorBidi" w:cstheme="majorBidi"/>
          <w:szCs w:val="24"/>
        </w:rPr>
        <w:t xml:space="preserve">Il vous est demandé de fournir la garantie de bonne exécution et la garantie de performance environnementale, sociale, hygiène et sécurité </w:t>
      </w:r>
      <w:r w:rsidRPr="008C0DBB">
        <w:rPr>
          <w:rFonts w:asciiTheme="majorBidi" w:hAnsiTheme="majorBidi" w:cstheme="majorBidi"/>
          <w:b/>
          <w:i/>
          <w:szCs w:val="24"/>
        </w:rPr>
        <w:t>[Omettre la garantie ESHS si elle n’est pas demandée par le Marché]</w:t>
      </w:r>
      <w:r w:rsidRPr="008C0DBB">
        <w:rPr>
          <w:rFonts w:asciiTheme="majorBidi" w:hAnsiTheme="majorBidi" w:cstheme="majorBidi"/>
          <w:szCs w:val="24"/>
        </w:rPr>
        <w:t xml:space="preserve"> dans les 28 jours, conformément au CCAG, en utilisant le formulaire de garantie de bonne exécution et le formulaire de garantie de performance environnementale, sociale, hygiène et sécurité </w:t>
      </w:r>
      <w:r w:rsidRPr="008C0DBB">
        <w:rPr>
          <w:rFonts w:asciiTheme="majorBidi" w:hAnsiTheme="majorBidi" w:cstheme="majorBidi"/>
          <w:b/>
          <w:i/>
          <w:szCs w:val="24"/>
        </w:rPr>
        <w:t>[Omettre la référence au formulaire de garantie ESHS si elle n’est pas demandée par le Marché]</w:t>
      </w:r>
      <w:r w:rsidRPr="008C0DBB">
        <w:rPr>
          <w:rFonts w:asciiTheme="majorBidi" w:hAnsiTheme="majorBidi" w:cstheme="majorBidi"/>
          <w:szCs w:val="24"/>
        </w:rPr>
        <w:t>de la Section X, Formulaires du marché.</w:t>
      </w:r>
    </w:p>
    <w:p w14:paraId="69AC1AF8" w14:textId="77777777" w:rsidR="00B303FD" w:rsidRPr="008C0DBB" w:rsidRDefault="00B303FD" w:rsidP="0024062C">
      <w:pPr>
        <w:spacing w:before="200" w:after="120"/>
        <w:rPr>
          <w:rFonts w:asciiTheme="majorBidi" w:hAnsiTheme="majorBidi" w:cstheme="majorBidi"/>
          <w:b/>
          <w:i/>
          <w:szCs w:val="24"/>
        </w:rPr>
      </w:pPr>
      <w:r w:rsidRPr="008C0DBB">
        <w:rPr>
          <w:rFonts w:asciiTheme="majorBidi" w:hAnsiTheme="majorBidi" w:cstheme="majorBidi"/>
          <w:b/>
          <w:i/>
          <w:szCs w:val="24"/>
        </w:rPr>
        <w:t>[insérer l’une des deux options (a) ou (b) suivantes]</w:t>
      </w:r>
    </w:p>
    <w:p w14:paraId="5BCEA20E" w14:textId="0B1986F9" w:rsidR="00B303FD" w:rsidRPr="008C0DBB" w:rsidRDefault="00B303FD" w:rsidP="0024062C">
      <w:pPr>
        <w:spacing w:before="200"/>
        <w:ind w:left="0" w:firstLine="0"/>
        <w:rPr>
          <w:rFonts w:asciiTheme="majorBidi" w:hAnsiTheme="majorBidi" w:cstheme="majorBidi"/>
          <w:szCs w:val="24"/>
        </w:rPr>
      </w:pPr>
      <w:r w:rsidRPr="008C0DBB">
        <w:rPr>
          <w:rFonts w:asciiTheme="majorBidi" w:hAnsiTheme="majorBidi" w:cstheme="majorBidi"/>
          <w:szCs w:val="24"/>
        </w:rPr>
        <w:t xml:space="preserve">Nous acceptons la désignation de </w:t>
      </w:r>
      <w:r w:rsidRPr="008C0DBB">
        <w:rPr>
          <w:rFonts w:asciiTheme="majorBidi" w:hAnsiTheme="majorBidi" w:cstheme="majorBidi"/>
          <w:b/>
          <w:bCs/>
          <w:i/>
          <w:szCs w:val="24"/>
        </w:rPr>
        <w:t>[insérer le nom proposé par le Soumissionnaire]</w:t>
      </w:r>
      <w:r w:rsidRPr="008C0DBB">
        <w:rPr>
          <w:rFonts w:asciiTheme="majorBidi" w:hAnsiTheme="majorBidi" w:cstheme="majorBidi"/>
          <w:szCs w:val="24"/>
        </w:rPr>
        <w:t xml:space="preserve"> en qualité de Conciliateur. </w:t>
      </w:r>
    </w:p>
    <w:p w14:paraId="7396991D" w14:textId="46D1A4E6" w:rsidR="00B303FD" w:rsidRPr="008C0DBB" w:rsidRDefault="00B303FD" w:rsidP="0024062C">
      <w:pPr>
        <w:spacing w:before="200" w:after="120"/>
        <w:rPr>
          <w:rFonts w:asciiTheme="majorBidi" w:hAnsiTheme="majorBidi" w:cstheme="majorBidi"/>
          <w:b/>
          <w:i/>
          <w:szCs w:val="24"/>
        </w:rPr>
      </w:pPr>
      <w:r w:rsidRPr="008C0DBB">
        <w:rPr>
          <w:rFonts w:asciiTheme="majorBidi" w:hAnsiTheme="majorBidi" w:cstheme="majorBidi"/>
          <w:b/>
          <w:i/>
          <w:szCs w:val="24"/>
        </w:rPr>
        <w:t>[Ou]</w:t>
      </w:r>
    </w:p>
    <w:p w14:paraId="043A8ABF" w14:textId="5E6DC361" w:rsidR="00B303FD" w:rsidRPr="008C0DBB" w:rsidRDefault="00B303FD" w:rsidP="0024062C">
      <w:pPr>
        <w:spacing w:before="200"/>
        <w:ind w:left="0" w:firstLine="0"/>
        <w:rPr>
          <w:rFonts w:asciiTheme="majorBidi" w:hAnsiTheme="majorBidi" w:cstheme="majorBidi"/>
          <w:szCs w:val="24"/>
        </w:rPr>
      </w:pPr>
      <w:r w:rsidRPr="008C0DBB">
        <w:rPr>
          <w:rFonts w:asciiTheme="majorBidi" w:hAnsiTheme="majorBidi" w:cstheme="majorBidi"/>
          <w:szCs w:val="24"/>
        </w:rPr>
        <w:t xml:space="preserve">Nous n’acceptons pas la désignation de </w:t>
      </w:r>
      <w:r w:rsidRPr="008C0DBB">
        <w:rPr>
          <w:rFonts w:asciiTheme="majorBidi" w:hAnsiTheme="majorBidi" w:cstheme="majorBidi"/>
          <w:b/>
          <w:bCs/>
          <w:i/>
          <w:szCs w:val="24"/>
        </w:rPr>
        <w:t>[insérer le nom proposé par le Soumissionnaire]</w:t>
      </w:r>
      <w:r w:rsidRPr="008C0DBB">
        <w:rPr>
          <w:rFonts w:asciiTheme="majorBidi" w:hAnsiTheme="majorBidi" w:cstheme="majorBidi"/>
          <w:szCs w:val="24"/>
        </w:rPr>
        <w:t xml:space="preserve"> en qualité de Conciliateur et, nous adressons copie de la présente Lettre de Notification d’attribution à </w:t>
      </w:r>
      <w:r w:rsidRPr="008C0DBB">
        <w:rPr>
          <w:rFonts w:asciiTheme="majorBidi" w:hAnsiTheme="majorBidi" w:cstheme="majorBidi"/>
          <w:b/>
          <w:bCs/>
          <w:i/>
          <w:szCs w:val="24"/>
        </w:rPr>
        <w:t>[insérer le nom de l’Autorité de désignation]</w:t>
      </w:r>
      <w:r w:rsidRPr="008C0DBB">
        <w:rPr>
          <w:rFonts w:asciiTheme="majorBidi" w:hAnsiTheme="majorBidi" w:cstheme="majorBidi"/>
          <w:szCs w:val="24"/>
        </w:rPr>
        <w:t xml:space="preserve">, afin de lui demander de nommer de Conciliateur conformément aux dispositions de l’Article </w:t>
      </w:r>
      <w:r w:rsidR="00AE2E35" w:rsidRPr="008C0DBB">
        <w:rPr>
          <w:rFonts w:asciiTheme="majorBidi" w:hAnsiTheme="majorBidi" w:cstheme="majorBidi"/>
          <w:szCs w:val="24"/>
        </w:rPr>
        <w:t>43</w:t>
      </w:r>
      <w:r w:rsidRPr="008C0DBB">
        <w:rPr>
          <w:rFonts w:asciiTheme="majorBidi" w:hAnsiTheme="majorBidi" w:cstheme="majorBidi"/>
          <w:szCs w:val="24"/>
        </w:rPr>
        <w:t>.1 des IS et de la Clause 23.1 du CCAG.</w:t>
      </w:r>
    </w:p>
    <w:p w14:paraId="421BF9C5" w14:textId="77777777" w:rsidR="001B3190" w:rsidRPr="008C0DBB" w:rsidRDefault="001B3190" w:rsidP="0024062C">
      <w:pPr>
        <w:spacing w:before="200" w:after="120"/>
        <w:rPr>
          <w:rFonts w:asciiTheme="majorBidi" w:hAnsiTheme="majorBidi" w:cstheme="majorBidi"/>
          <w:szCs w:val="24"/>
        </w:rPr>
      </w:pPr>
      <w:r w:rsidRPr="008C0DBB">
        <w:rPr>
          <w:rFonts w:asciiTheme="majorBidi" w:hAnsiTheme="majorBidi" w:cstheme="majorBidi"/>
          <w:szCs w:val="24"/>
        </w:rPr>
        <w:t>Veuillez agréer, Messieurs, l’expression de notre considération distinguée.</w:t>
      </w:r>
    </w:p>
    <w:p w14:paraId="4649C6FE" w14:textId="77777777" w:rsidR="001B3190" w:rsidRPr="008C0DBB" w:rsidRDefault="001B3190" w:rsidP="0024062C">
      <w:pPr>
        <w:spacing w:before="200" w:after="120"/>
        <w:rPr>
          <w:rFonts w:asciiTheme="majorBidi" w:hAnsiTheme="majorBidi" w:cstheme="majorBidi"/>
          <w:szCs w:val="24"/>
        </w:rPr>
      </w:pPr>
    </w:p>
    <w:p w14:paraId="20BC330F" w14:textId="77777777" w:rsidR="0024062C" w:rsidRPr="008C0DBB" w:rsidRDefault="0024062C" w:rsidP="0024062C">
      <w:pPr>
        <w:keepNext/>
        <w:keepLines/>
        <w:spacing w:before="200" w:after="120"/>
        <w:ind w:left="578" w:hanging="578"/>
        <w:rPr>
          <w:rFonts w:asciiTheme="majorBidi" w:hAnsiTheme="majorBidi" w:cstheme="majorBidi"/>
          <w:i/>
          <w:szCs w:val="24"/>
        </w:rPr>
      </w:pPr>
    </w:p>
    <w:p w14:paraId="1763E29B" w14:textId="6CFF7F1B" w:rsidR="001B3190" w:rsidRPr="008C0DBB" w:rsidRDefault="001B3190" w:rsidP="0024062C">
      <w:pPr>
        <w:keepNext/>
        <w:keepLines/>
        <w:spacing w:before="200" w:after="120"/>
        <w:ind w:left="578" w:hanging="578"/>
        <w:rPr>
          <w:rFonts w:asciiTheme="majorBidi" w:hAnsiTheme="majorBidi" w:cstheme="majorBidi"/>
          <w:szCs w:val="24"/>
        </w:rPr>
      </w:pPr>
      <w:r w:rsidRPr="008C0DBB">
        <w:rPr>
          <w:rFonts w:asciiTheme="majorBidi" w:hAnsiTheme="majorBidi" w:cstheme="majorBidi"/>
          <w:i/>
          <w:szCs w:val="24"/>
        </w:rPr>
        <w:t>[Signature, nom et titre du signataire habilité à signer au nom du Maître d’Ouvrage]</w:t>
      </w:r>
    </w:p>
    <w:p w14:paraId="6DF91019" w14:textId="020019DD" w:rsidR="001B3190" w:rsidRPr="008C0DBB" w:rsidRDefault="001B3190" w:rsidP="0024062C">
      <w:pPr>
        <w:keepNext/>
        <w:keepLines/>
        <w:spacing w:before="200" w:after="120"/>
        <w:ind w:left="578" w:hanging="578"/>
        <w:rPr>
          <w:rFonts w:asciiTheme="majorBidi" w:hAnsiTheme="majorBidi" w:cstheme="majorBidi"/>
          <w:szCs w:val="24"/>
        </w:rPr>
      </w:pPr>
    </w:p>
    <w:p w14:paraId="3B16E737" w14:textId="77777777" w:rsidR="00BF617C" w:rsidRPr="008C0DBB" w:rsidRDefault="00BF617C" w:rsidP="00BF617C">
      <w:pPr>
        <w:pStyle w:val="BodyTextIndent"/>
        <w:tabs>
          <w:tab w:val="right" w:leader="dot" w:pos="9360"/>
        </w:tabs>
        <w:ind w:left="0" w:right="288" w:firstLine="0"/>
        <w:rPr>
          <w:iCs/>
          <w:lang w:val="fr-FR"/>
        </w:rPr>
      </w:pPr>
      <w:r w:rsidRPr="008C0DBB">
        <w:rPr>
          <w:iCs/>
          <w:lang w:val="fr-FR"/>
        </w:rPr>
        <w:t xml:space="preserve">Nom et Titre du Signataire:  </w:t>
      </w:r>
      <w:r w:rsidRPr="008C0DBB">
        <w:rPr>
          <w:iCs/>
          <w:lang w:val="fr-FR"/>
        </w:rPr>
        <w:tab/>
      </w:r>
    </w:p>
    <w:p w14:paraId="78B0F0D5" w14:textId="77777777" w:rsidR="00BF617C" w:rsidRPr="008C0DBB" w:rsidRDefault="00BF617C" w:rsidP="00BF617C">
      <w:pPr>
        <w:pStyle w:val="BodyTextIndent"/>
        <w:tabs>
          <w:tab w:val="right" w:leader="dot" w:pos="9360"/>
        </w:tabs>
        <w:ind w:left="0" w:right="288" w:firstLine="0"/>
        <w:rPr>
          <w:iCs/>
          <w:lang w:val="fr-FR"/>
        </w:rPr>
      </w:pPr>
    </w:p>
    <w:p w14:paraId="37142300" w14:textId="77777777" w:rsidR="00BF617C" w:rsidRPr="008C0DBB" w:rsidRDefault="00BF617C" w:rsidP="00BF617C">
      <w:pPr>
        <w:pStyle w:val="BodyTextIndent"/>
        <w:tabs>
          <w:tab w:val="right" w:leader="dot" w:pos="9360"/>
        </w:tabs>
        <w:ind w:left="0" w:right="288" w:firstLine="0"/>
        <w:rPr>
          <w:iCs/>
          <w:lang w:val="fr-FR"/>
        </w:rPr>
      </w:pPr>
      <w:r w:rsidRPr="008C0DBB">
        <w:rPr>
          <w:iCs/>
          <w:lang w:val="fr-FR"/>
        </w:rPr>
        <w:t xml:space="preserve">Nom de l’Agence :  </w:t>
      </w:r>
      <w:r w:rsidRPr="008C0DBB">
        <w:rPr>
          <w:iCs/>
          <w:lang w:val="fr-FR"/>
        </w:rPr>
        <w:tab/>
      </w:r>
    </w:p>
    <w:p w14:paraId="1A8F8826" w14:textId="77777777" w:rsidR="00BF617C" w:rsidRPr="008C0DBB" w:rsidRDefault="00BF617C" w:rsidP="00BF617C">
      <w:pPr>
        <w:pStyle w:val="Enclosure"/>
        <w:ind w:right="288"/>
        <w:rPr>
          <w:lang w:val="fr-FR"/>
        </w:rPr>
      </w:pPr>
    </w:p>
    <w:p w14:paraId="0F66E8C8" w14:textId="77777777" w:rsidR="00BF617C" w:rsidRPr="008C0DBB" w:rsidRDefault="00BF617C" w:rsidP="00BF617C">
      <w:pPr>
        <w:pStyle w:val="Enclosure"/>
        <w:ind w:right="288"/>
        <w:rPr>
          <w:b/>
          <w:lang w:val="fr-FR"/>
        </w:rPr>
      </w:pPr>
      <w:r w:rsidRPr="008C0DBB">
        <w:rPr>
          <w:b/>
          <w:lang w:val="fr-FR"/>
        </w:rPr>
        <w:t>Pièce Jointe:  Acte d’Engagement</w:t>
      </w:r>
    </w:p>
    <w:p w14:paraId="10C2E521" w14:textId="3B40D99D" w:rsidR="000A450A" w:rsidRPr="008C0DBB" w:rsidRDefault="000A450A" w:rsidP="00CF0B70">
      <w:pPr>
        <w:pStyle w:val="S9Header1"/>
        <w:rPr>
          <w:lang w:val="fr-FR"/>
        </w:rPr>
      </w:pPr>
      <w:r w:rsidRPr="008C0DBB">
        <w:rPr>
          <w:rFonts w:asciiTheme="majorBidi" w:hAnsiTheme="majorBidi" w:cstheme="majorBidi"/>
          <w:sz w:val="24"/>
          <w:lang w:val="fr-FR"/>
        </w:rPr>
        <w:br w:type="page"/>
      </w:r>
      <w:bookmarkStart w:id="771" w:name="_Toc348233312"/>
      <w:bookmarkStart w:id="772" w:name="_Toc327354352"/>
      <w:bookmarkStart w:id="773" w:name="_Toc483207931"/>
      <w:bookmarkStart w:id="774" w:name="_Toc490041436"/>
      <w:r w:rsidRPr="008C0DBB">
        <w:rPr>
          <w:lang w:val="fr-FR"/>
        </w:rPr>
        <w:lastRenderedPageBreak/>
        <w:t>Modèle d’Acte d’engagement</w:t>
      </w:r>
      <w:bookmarkEnd w:id="771"/>
      <w:bookmarkEnd w:id="772"/>
      <w:bookmarkEnd w:id="773"/>
      <w:bookmarkEnd w:id="774"/>
    </w:p>
    <w:p w14:paraId="1FDCCDD9" w14:textId="77777777" w:rsidR="000A450A" w:rsidRPr="008C0DBB" w:rsidRDefault="000A450A" w:rsidP="00DC57DA">
      <w:pPr>
        <w:spacing w:before="120" w:after="120"/>
        <w:rPr>
          <w:rFonts w:asciiTheme="majorBidi" w:hAnsiTheme="majorBidi" w:cstheme="majorBidi"/>
        </w:rPr>
      </w:pPr>
    </w:p>
    <w:p w14:paraId="30B639E2" w14:textId="3EDF7B93" w:rsidR="000A450A" w:rsidRPr="008C0DBB" w:rsidRDefault="000A450A" w:rsidP="00CF0B70">
      <w:pPr>
        <w:tabs>
          <w:tab w:val="left" w:pos="4680"/>
          <w:tab w:val="left" w:pos="7560"/>
        </w:tabs>
        <w:spacing w:before="240" w:after="120"/>
        <w:ind w:left="0" w:firstLine="0"/>
        <w:rPr>
          <w:rFonts w:asciiTheme="majorBidi" w:hAnsiTheme="majorBidi" w:cstheme="majorBidi"/>
          <w:szCs w:val="24"/>
        </w:rPr>
      </w:pPr>
      <w:r w:rsidRPr="008C0DBB">
        <w:rPr>
          <w:rFonts w:asciiTheme="majorBidi" w:hAnsiTheme="majorBidi" w:cstheme="majorBidi"/>
          <w:szCs w:val="24"/>
        </w:rPr>
        <w:t>Le présent Marché</w:t>
      </w:r>
      <w:r w:rsidRPr="008C0DBB">
        <w:rPr>
          <w:rFonts w:asciiTheme="majorBidi" w:hAnsiTheme="majorBidi" w:cstheme="majorBidi"/>
          <w:b/>
          <w:szCs w:val="24"/>
        </w:rPr>
        <w:t xml:space="preserve"> </w:t>
      </w:r>
      <w:r w:rsidRPr="008C0DBB">
        <w:rPr>
          <w:rFonts w:asciiTheme="majorBidi" w:hAnsiTheme="majorBidi" w:cstheme="majorBidi"/>
          <w:szCs w:val="24"/>
        </w:rPr>
        <w:t xml:space="preserve">a été conclu le </w:t>
      </w:r>
      <w:r w:rsidRPr="008C0DBB">
        <w:rPr>
          <w:rFonts w:asciiTheme="majorBidi" w:hAnsiTheme="majorBidi" w:cstheme="majorBidi"/>
          <w:szCs w:val="24"/>
          <w:u w:val="single"/>
        </w:rPr>
        <w:tab/>
      </w:r>
      <w:r w:rsidRPr="008C0DBB">
        <w:rPr>
          <w:rFonts w:asciiTheme="majorBidi" w:hAnsiTheme="majorBidi" w:cstheme="majorBidi"/>
          <w:szCs w:val="24"/>
          <w:u w:val="single"/>
        </w:rPr>
        <w:tab/>
      </w:r>
      <w:r w:rsidRPr="008C0DBB">
        <w:rPr>
          <w:rFonts w:asciiTheme="majorBidi" w:hAnsiTheme="majorBidi" w:cstheme="majorBidi"/>
          <w:szCs w:val="24"/>
        </w:rPr>
        <w:t xml:space="preserve"> 20 </w:t>
      </w:r>
      <w:r w:rsidRPr="008C0DBB">
        <w:rPr>
          <w:rFonts w:asciiTheme="majorBidi" w:hAnsiTheme="majorBidi" w:cstheme="majorBidi"/>
          <w:szCs w:val="24"/>
          <w:u w:val="single"/>
        </w:rPr>
        <w:tab/>
      </w:r>
      <w:r w:rsidR="00CF0B70" w:rsidRPr="008C0DBB">
        <w:rPr>
          <w:rFonts w:asciiTheme="majorBidi" w:hAnsiTheme="majorBidi" w:cstheme="majorBidi"/>
          <w:szCs w:val="24"/>
          <w:u w:val="single"/>
        </w:rPr>
        <w:t xml:space="preserve"> </w:t>
      </w:r>
      <w:r w:rsidRPr="008C0DBB">
        <w:rPr>
          <w:rFonts w:asciiTheme="majorBidi" w:hAnsiTheme="majorBidi" w:cstheme="majorBidi"/>
          <w:szCs w:val="24"/>
        </w:rPr>
        <w:t xml:space="preserve">entre </w:t>
      </w:r>
      <w:r w:rsidRPr="008C0DBB">
        <w:rPr>
          <w:rFonts w:asciiTheme="majorBidi" w:hAnsiTheme="majorBidi" w:cstheme="majorBidi"/>
          <w:b/>
          <w:bCs/>
          <w:i/>
          <w:szCs w:val="24"/>
        </w:rPr>
        <w:t>[nom]</w:t>
      </w:r>
      <w:r w:rsidRPr="008C0DBB">
        <w:rPr>
          <w:rFonts w:asciiTheme="majorBidi" w:hAnsiTheme="majorBidi" w:cstheme="majorBidi"/>
          <w:szCs w:val="24"/>
        </w:rPr>
        <w:t xml:space="preserve">, domicilié à </w:t>
      </w:r>
      <w:r w:rsidRPr="008C0DBB">
        <w:rPr>
          <w:rFonts w:asciiTheme="majorBidi" w:hAnsiTheme="majorBidi" w:cstheme="majorBidi"/>
          <w:b/>
          <w:bCs/>
          <w:i/>
          <w:szCs w:val="24"/>
        </w:rPr>
        <w:t>[adresse]</w:t>
      </w:r>
      <w:r w:rsidRPr="008C0DBB">
        <w:rPr>
          <w:rFonts w:asciiTheme="majorBidi" w:hAnsiTheme="majorBidi" w:cstheme="majorBidi"/>
          <w:i/>
          <w:szCs w:val="24"/>
        </w:rPr>
        <w:t xml:space="preserve"> </w:t>
      </w:r>
      <w:r w:rsidRPr="008C0DBB">
        <w:rPr>
          <w:rFonts w:asciiTheme="majorBidi" w:hAnsiTheme="majorBidi" w:cstheme="majorBidi"/>
          <w:szCs w:val="24"/>
        </w:rPr>
        <w:t xml:space="preserve">(ci-après dénommé </w:t>
      </w:r>
      <w:r w:rsidR="009B2302" w:rsidRPr="008C0DBB">
        <w:rPr>
          <w:rFonts w:asciiTheme="majorBidi" w:hAnsiTheme="majorBidi" w:cstheme="majorBidi"/>
          <w:szCs w:val="24"/>
        </w:rPr>
        <w:t>« </w:t>
      </w:r>
      <w:r w:rsidRPr="008C0DBB">
        <w:rPr>
          <w:rFonts w:asciiTheme="majorBidi" w:hAnsiTheme="majorBidi" w:cstheme="majorBidi"/>
          <w:szCs w:val="24"/>
        </w:rPr>
        <w:t>le Maître de l’Ouvrage</w:t>
      </w:r>
      <w:r w:rsidR="009B2302" w:rsidRPr="008C0DBB">
        <w:rPr>
          <w:rFonts w:asciiTheme="majorBidi" w:hAnsiTheme="majorBidi" w:cstheme="majorBidi"/>
          <w:szCs w:val="24"/>
        </w:rPr>
        <w:t> »</w:t>
      </w:r>
      <w:r w:rsidRPr="008C0DBB">
        <w:rPr>
          <w:rFonts w:asciiTheme="majorBidi" w:hAnsiTheme="majorBidi" w:cstheme="majorBidi"/>
          <w:szCs w:val="24"/>
        </w:rPr>
        <w:t xml:space="preserve">) d’une part et </w:t>
      </w:r>
      <w:r w:rsidRPr="008C0DBB">
        <w:rPr>
          <w:rFonts w:asciiTheme="majorBidi" w:hAnsiTheme="majorBidi" w:cstheme="majorBidi"/>
          <w:b/>
          <w:bCs/>
          <w:i/>
          <w:szCs w:val="24"/>
        </w:rPr>
        <w:t xml:space="preserve">[nom de l’Entrepreneur ou du groupement d’entreprise suivi de </w:t>
      </w:r>
      <w:r w:rsidR="009B2302" w:rsidRPr="008C0DBB">
        <w:rPr>
          <w:rFonts w:asciiTheme="majorBidi" w:hAnsiTheme="majorBidi" w:cstheme="majorBidi"/>
          <w:b/>
          <w:bCs/>
          <w:i/>
          <w:szCs w:val="24"/>
        </w:rPr>
        <w:t>« </w:t>
      </w:r>
      <w:r w:rsidRPr="008C0DBB">
        <w:rPr>
          <w:rFonts w:asciiTheme="majorBidi" w:hAnsiTheme="majorBidi" w:cstheme="majorBidi"/>
          <w:b/>
          <w:bCs/>
          <w:i/>
          <w:szCs w:val="24"/>
        </w:rPr>
        <w:t>solidairement</w:t>
      </w:r>
      <w:r w:rsidRPr="008C0DBB">
        <w:rPr>
          <w:rFonts w:asciiTheme="majorBidi" w:hAnsiTheme="majorBidi" w:cstheme="majorBidi"/>
          <w:b/>
          <w:bCs/>
          <w:szCs w:val="24"/>
        </w:rPr>
        <w:t xml:space="preserve">, </w:t>
      </w:r>
      <w:r w:rsidRPr="008C0DBB">
        <w:rPr>
          <w:rFonts w:asciiTheme="majorBidi" w:hAnsiTheme="majorBidi" w:cstheme="majorBidi"/>
          <w:b/>
          <w:bCs/>
          <w:i/>
          <w:szCs w:val="24"/>
        </w:rPr>
        <w:t>et représenté</w:t>
      </w:r>
      <w:r w:rsidRPr="008C0DBB">
        <w:rPr>
          <w:rFonts w:asciiTheme="majorBidi" w:hAnsiTheme="majorBidi" w:cstheme="majorBidi"/>
          <w:b/>
          <w:bCs/>
          <w:szCs w:val="24"/>
        </w:rPr>
        <w:t xml:space="preserve"> </w:t>
      </w:r>
      <w:r w:rsidRPr="008C0DBB">
        <w:rPr>
          <w:rFonts w:asciiTheme="majorBidi" w:hAnsiTheme="majorBidi" w:cstheme="majorBidi"/>
          <w:b/>
          <w:bCs/>
          <w:i/>
          <w:szCs w:val="24"/>
        </w:rPr>
        <w:t>par [nom] comme mandataire commun</w:t>
      </w:r>
      <w:r w:rsidR="009B2302" w:rsidRPr="008C0DBB">
        <w:rPr>
          <w:rFonts w:asciiTheme="majorBidi" w:hAnsiTheme="majorBidi" w:cstheme="majorBidi"/>
          <w:b/>
          <w:bCs/>
          <w:i/>
          <w:szCs w:val="24"/>
        </w:rPr>
        <w:t> »</w:t>
      </w:r>
      <w:r w:rsidRPr="008C0DBB">
        <w:rPr>
          <w:rFonts w:asciiTheme="majorBidi" w:hAnsiTheme="majorBidi" w:cstheme="majorBidi"/>
          <w:b/>
          <w:bCs/>
          <w:i/>
          <w:szCs w:val="24"/>
        </w:rPr>
        <w:t>]</w:t>
      </w:r>
      <w:r w:rsidRPr="008C0DBB">
        <w:rPr>
          <w:rFonts w:asciiTheme="majorBidi" w:hAnsiTheme="majorBidi" w:cstheme="majorBidi"/>
          <w:i/>
          <w:szCs w:val="24"/>
        </w:rPr>
        <w:t>,</w:t>
      </w:r>
      <w:r w:rsidRPr="008C0DBB">
        <w:rPr>
          <w:rFonts w:asciiTheme="majorBidi" w:hAnsiTheme="majorBidi" w:cstheme="majorBidi"/>
          <w:szCs w:val="24"/>
        </w:rPr>
        <w:t xml:space="preserve"> domicilié à </w:t>
      </w:r>
      <w:r w:rsidRPr="008C0DBB">
        <w:rPr>
          <w:rFonts w:asciiTheme="majorBidi" w:hAnsiTheme="majorBidi" w:cstheme="majorBidi"/>
          <w:b/>
          <w:bCs/>
          <w:i/>
          <w:szCs w:val="24"/>
        </w:rPr>
        <w:t>[adresse]</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l’Entrepreneur</w:t>
      </w:r>
      <w:r w:rsidR="009B2302" w:rsidRPr="008C0DBB">
        <w:rPr>
          <w:rFonts w:asciiTheme="majorBidi" w:hAnsiTheme="majorBidi" w:cstheme="majorBidi"/>
          <w:szCs w:val="24"/>
        </w:rPr>
        <w:t> »</w:t>
      </w:r>
      <w:r w:rsidRPr="008C0DBB">
        <w:rPr>
          <w:rFonts w:asciiTheme="majorBidi" w:hAnsiTheme="majorBidi" w:cstheme="majorBidi"/>
          <w:szCs w:val="24"/>
        </w:rPr>
        <w:t>) d’autre part,</w:t>
      </w:r>
    </w:p>
    <w:p w14:paraId="59D75CC1" w14:textId="77777777" w:rsidR="000A450A" w:rsidRPr="008C0DBB" w:rsidRDefault="000A450A" w:rsidP="00CF0B70">
      <w:pPr>
        <w:spacing w:before="240" w:after="120"/>
        <w:ind w:left="0" w:firstLine="0"/>
        <w:rPr>
          <w:rFonts w:asciiTheme="majorBidi" w:hAnsiTheme="majorBidi" w:cstheme="majorBidi"/>
          <w:szCs w:val="24"/>
        </w:rPr>
      </w:pPr>
      <w:r w:rsidRPr="008C0DBB">
        <w:rPr>
          <w:rFonts w:asciiTheme="majorBidi" w:hAnsiTheme="majorBidi" w:cstheme="majorBidi"/>
          <w:szCs w:val="24"/>
        </w:rPr>
        <w:t>Attendu</w:t>
      </w:r>
      <w:r w:rsidRPr="008C0DBB">
        <w:rPr>
          <w:rFonts w:asciiTheme="majorBidi" w:hAnsiTheme="majorBidi" w:cstheme="majorBidi"/>
          <w:b/>
          <w:szCs w:val="24"/>
        </w:rPr>
        <w:t xml:space="preserve"> </w:t>
      </w:r>
      <w:r w:rsidRPr="008C0DBB">
        <w:rPr>
          <w:rFonts w:asciiTheme="majorBidi" w:hAnsiTheme="majorBidi" w:cstheme="majorBidi"/>
          <w:szCs w:val="24"/>
        </w:rPr>
        <w:t xml:space="preserve">que le Maître de l’Ouvrage souhaite que certains Travaux soient exécutés par l’Entrepreneur, à savoir </w:t>
      </w:r>
      <w:r w:rsidRPr="008C0DBB">
        <w:rPr>
          <w:rFonts w:asciiTheme="majorBidi" w:hAnsiTheme="majorBidi" w:cstheme="majorBidi"/>
          <w:b/>
          <w:bCs/>
          <w:i/>
          <w:szCs w:val="24"/>
        </w:rPr>
        <w:t>[nom]</w:t>
      </w:r>
      <w:r w:rsidRPr="008C0DBB">
        <w:rPr>
          <w:rFonts w:asciiTheme="majorBidi" w:hAnsiTheme="majorBidi" w:cstheme="majorBidi"/>
          <w:i/>
          <w:szCs w:val="24"/>
        </w:rPr>
        <w:t>,</w:t>
      </w:r>
      <w:r w:rsidRPr="008C0DBB">
        <w:rPr>
          <w:rFonts w:asciiTheme="majorBidi" w:hAnsiTheme="majorBidi" w:cstheme="majorBidi"/>
          <w:szCs w:val="24"/>
        </w:rPr>
        <w:t xml:space="preserve"> qu’il a accepté l’offre remise par l’Entrepreneur en vue de l’exécution et de l’achèvement desdits Travaux, et de la réparation de toutes les malfaçons y afférentes.</w:t>
      </w:r>
    </w:p>
    <w:p w14:paraId="360E4728" w14:textId="5F992FB8" w:rsidR="000A450A" w:rsidRPr="008C0DBB" w:rsidRDefault="000A450A" w:rsidP="00CF0B70">
      <w:pPr>
        <w:spacing w:before="240" w:after="120"/>
        <w:rPr>
          <w:rFonts w:asciiTheme="majorBidi" w:hAnsiTheme="majorBidi" w:cstheme="majorBidi"/>
          <w:szCs w:val="24"/>
        </w:rPr>
      </w:pPr>
      <w:r w:rsidRPr="008C0DBB">
        <w:rPr>
          <w:rFonts w:asciiTheme="majorBidi" w:hAnsiTheme="majorBidi" w:cstheme="majorBidi"/>
          <w:szCs w:val="24"/>
        </w:rPr>
        <w:t>I1 a été convenu de ce qui suit</w:t>
      </w:r>
      <w:r w:rsidR="009B2302" w:rsidRPr="008C0DBB">
        <w:rPr>
          <w:rFonts w:asciiTheme="majorBidi" w:hAnsiTheme="majorBidi" w:cstheme="majorBidi"/>
          <w:szCs w:val="24"/>
        </w:rPr>
        <w:t xml:space="preserve"> :</w:t>
      </w:r>
    </w:p>
    <w:p w14:paraId="5CCCAAB6" w14:textId="677BA352" w:rsidR="000A450A" w:rsidRPr="008C0DBB" w:rsidRDefault="001D0A4A" w:rsidP="00CF0B70">
      <w:pPr>
        <w:spacing w:before="240" w:after="120"/>
        <w:ind w:left="0" w:firstLine="0"/>
        <w:rPr>
          <w:rFonts w:asciiTheme="majorBidi" w:hAnsiTheme="majorBidi" w:cstheme="majorBidi"/>
          <w:szCs w:val="24"/>
        </w:rPr>
      </w:pPr>
      <w:r w:rsidRPr="008C0DBB">
        <w:rPr>
          <w:rFonts w:asciiTheme="majorBidi" w:hAnsiTheme="majorBidi" w:cstheme="majorBidi"/>
          <w:szCs w:val="24"/>
        </w:rPr>
        <w:t>1.</w:t>
      </w:r>
      <w:r w:rsidRPr="008C0DBB">
        <w:rPr>
          <w:rFonts w:asciiTheme="majorBidi" w:hAnsiTheme="majorBidi" w:cstheme="majorBidi"/>
          <w:szCs w:val="24"/>
        </w:rPr>
        <w:tab/>
      </w:r>
      <w:r w:rsidR="000A450A" w:rsidRPr="008C0DBB">
        <w:rPr>
          <w:rFonts w:asciiTheme="majorBidi" w:hAnsiTheme="majorBidi" w:cstheme="majorBidi"/>
          <w:szCs w:val="24"/>
        </w:rPr>
        <w:t xml:space="preserve">Dans le présent Marché, les termes et expressions auront la signification qui leur est attribuée dans les </w:t>
      </w:r>
      <w:r w:rsidRPr="008C0DBB">
        <w:rPr>
          <w:rFonts w:asciiTheme="majorBidi" w:hAnsiTheme="majorBidi" w:cstheme="majorBidi"/>
          <w:szCs w:val="24"/>
        </w:rPr>
        <w:t xml:space="preserve">documents du Marché </w:t>
      </w:r>
      <w:r w:rsidR="000A450A" w:rsidRPr="008C0DBB">
        <w:rPr>
          <w:rFonts w:asciiTheme="majorBidi" w:hAnsiTheme="majorBidi" w:cstheme="majorBidi"/>
          <w:szCs w:val="24"/>
        </w:rPr>
        <w:t xml:space="preserve">dont la liste est donnée </w:t>
      </w:r>
      <w:r w:rsidR="00D41D68" w:rsidRPr="008C0DBB">
        <w:rPr>
          <w:rFonts w:asciiTheme="majorBidi" w:hAnsiTheme="majorBidi" w:cstheme="majorBidi"/>
          <w:szCs w:val="24"/>
        </w:rPr>
        <w:t>ci-après</w:t>
      </w:r>
      <w:r w:rsidR="000A450A" w:rsidRPr="008C0DBB">
        <w:rPr>
          <w:rFonts w:asciiTheme="majorBidi" w:hAnsiTheme="majorBidi" w:cstheme="majorBidi"/>
          <w:szCs w:val="24"/>
        </w:rPr>
        <w:t>.</w:t>
      </w:r>
    </w:p>
    <w:p w14:paraId="32BDF883" w14:textId="39939153" w:rsidR="000A450A" w:rsidRPr="008C0DBB" w:rsidRDefault="001D0A4A" w:rsidP="00CF0B70">
      <w:pPr>
        <w:spacing w:before="240" w:after="240"/>
        <w:ind w:left="0" w:firstLine="0"/>
        <w:rPr>
          <w:rFonts w:asciiTheme="majorBidi" w:hAnsiTheme="majorBidi" w:cstheme="majorBidi"/>
          <w:szCs w:val="24"/>
        </w:rPr>
      </w:pPr>
      <w:r w:rsidRPr="008C0DBB">
        <w:rPr>
          <w:rFonts w:asciiTheme="majorBidi" w:hAnsiTheme="majorBidi" w:cstheme="majorBidi"/>
          <w:szCs w:val="24"/>
        </w:rPr>
        <w:t>2.</w:t>
      </w:r>
      <w:r w:rsidRPr="008C0DBB">
        <w:rPr>
          <w:rFonts w:asciiTheme="majorBidi" w:hAnsiTheme="majorBidi" w:cstheme="majorBidi"/>
          <w:szCs w:val="24"/>
        </w:rPr>
        <w:tab/>
      </w:r>
      <w:r w:rsidR="000A450A" w:rsidRPr="008C0DBB">
        <w:rPr>
          <w:rFonts w:asciiTheme="majorBidi" w:hAnsiTheme="majorBidi" w:cstheme="majorBidi"/>
          <w:szCs w:val="24"/>
        </w:rPr>
        <w:t xml:space="preserve">En </w:t>
      </w:r>
      <w:r w:rsidR="00A36015" w:rsidRPr="008C0DBB">
        <w:rPr>
          <w:rFonts w:asciiTheme="majorBidi" w:hAnsiTheme="majorBidi" w:cstheme="majorBidi"/>
          <w:szCs w:val="24"/>
        </w:rPr>
        <w:t>sus</w:t>
      </w:r>
      <w:r w:rsidR="000A450A" w:rsidRPr="008C0DBB">
        <w:rPr>
          <w:rFonts w:asciiTheme="majorBidi" w:hAnsiTheme="majorBidi" w:cstheme="majorBidi"/>
          <w:szCs w:val="24"/>
        </w:rPr>
        <w:t xml:space="preserve"> de l’Acte d’engagement</w:t>
      </w:r>
      <w:r w:rsidRPr="008C0DBB">
        <w:rPr>
          <w:rFonts w:asciiTheme="majorBidi" w:hAnsiTheme="majorBidi" w:cstheme="majorBidi"/>
          <w:szCs w:val="24"/>
        </w:rPr>
        <w:t xml:space="preserve"> qui prévaut sur les autres documents du Marché</w:t>
      </w:r>
      <w:r w:rsidR="000A450A" w:rsidRPr="008C0DBB">
        <w:rPr>
          <w:rFonts w:asciiTheme="majorBidi" w:hAnsiTheme="majorBidi" w:cstheme="majorBidi"/>
          <w:szCs w:val="24"/>
        </w:rPr>
        <w:t>, les pièces constitutives du Marché sont les suivantes</w:t>
      </w:r>
      <w:r w:rsidR="009B2302" w:rsidRPr="008C0DBB">
        <w:rPr>
          <w:rFonts w:asciiTheme="majorBidi" w:hAnsiTheme="majorBidi" w:cstheme="majorBidi"/>
          <w:szCs w:val="24"/>
        </w:rPr>
        <w:t> :</w:t>
      </w:r>
    </w:p>
    <w:p w14:paraId="3CF37EC0" w14:textId="41795821"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0A450A" w:rsidRPr="008C0DBB">
        <w:rPr>
          <w:rFonts w:asciiTheme="majorBidi" w:hAnsiTheme="majorBidi" w:cstheme="majorBidi"/>
          <w:szCs w:val="24"/>
        </w:rPr>
        <w:t>a)</w:t>
      </w:r>
      <w:r w:rsidR="000A450A" w:rsidRPr="008C0DBB">
        <w:rPr>
          <w:rFonts w:asciiTheme="majorBidi" w:hAnsiTheme="majorBidi" w:cstheme="majorBidi"/>
          <w:szCs w:val="24"/>
        </w:rPr>
        <w:tab/>
        <w:t xml:space="preserve">La Lettre de </w:t>
      </w:r>
      <w:r w:rsidR="001D0A4A" w:rsidRPr="008C0DBB">
        <w:rPr>
          <w:rFonts w:asciiTheme="majorBidi" w:hAnsiTheme="majorBidi" w:cstheme="majorBidi"/>
          <w:szCs w:val="24"/>
        </w:rPr>
        <w:t>Notification d’attribution</w:t>
      </w:r>
      <w:r w:rsidR="009B2302" w:rsidRPr="008C0DBB">
        <w:rPr>
          <w:rFonts w:asciiTheme="majorBidi" w:hAnsiTheme="majorBidi" w:cstheme="majorBidi"/>
          <w:szCs w:val="24"/>
        </w:rPr>
        <w:t> ;</w:t>
      </w:r>
    </w:p>
    <w:p w14:paraId="64525853" w14:textId="5BEBAFE3"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0A450A" w:rsidRPr="008C0DBB">
        <w:rPr>
          <w:rFonts w:asciiTheme="majorBidi" w:hAnsiTheme="majorBidi" w:cstheme="majorBidi"/>
          <w:szCs w:val="24"/>
        </w:rPr>
        <w:t>b)</w:t>
      </w:r>
      <w:r w:rsidR="000A450A" w:rsidRPr="008C0DBB">
        <w:rPr>
          <w:rFonts w:asciiTheme="majorBidi" w:hAnsiTheme="majorBidi" w:cstheme="majorBidi"/>
          <w:szCs w:val="24"/>
        </w:rPr>
        <w:tab/>
        <w:t xml:space="preserve">La </w:t>
      </w:r>
      <w:r w:rsidR="00187E58" w:rsidRPr="008C0DBB">
        <w:rPr>
          <w:rFonts w:asciiTheme="majorBidi" w:hAnsiTheme="majorBidi" w:cstheme="majorBidi"/>
          <w:szCs w:val="24"/>
        </w:rPr>
        <w:t xml:space="preserve">Lettre de </w:t>
      </w:r>
      <w:r w:rsidR="000A450A" w:rsidRPr="008C0DBB">
        <w:rPr>
          <w:rFonts w:asciiTheme="majorBidi" w:hAnsiTheme="majorBidi" w:cstheme="majorBidi"/>
          <w:szCs w:val="24"/>
        </w:rPr>
        <w:t>Soumission</w:t>
      </w:r>
      <w:r w:rsidR="009B2302" w:rsidRPr="008C0DBB">
        <w:rPr>
          <w:rFonts w:asciiTheme="majorBidi" w:hAnsiTheme="majorBidi" w:cstheme="majorBidi"/>
          <w:szCs w:val="24"/>
        </w:rPr>
        <w:t> ;</w:t>
      </w:r>
    </w:p>
    <w:p w14:paraId="6C32BE04" w14:textId="48ADDB87" w:rsidR="001D0A4A" w:rsidRPr="008C0DBB" w:rsidRDefault="00716EC4" w:rsidP="00716EC4">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0A450A" w:rsidRPr="008C0DBB">
        <w:rPr>
          <w:rFonts w:asciiTheme="majorBidi" w:hAnsiTheme="majorBidi" w:cstheme="majorBidi"/>
          <w:szCs w:val="24"/>
        </w:rPr>
        <w:t>c)</w:t>
      </w:r>
      <w:r w:rsidR="000A450A" w:rsidRPr="008C0DBB">
        <w:rPr>
          <w:rFonts w:asciiTheme="majorBidi" w:hAnsiTheme="majorBidi" w:cstheme="majorBidi"/>
          <w:szCs w:val="24"/>
        </w:rPr>
        <w:tab/>
      </w:r>
      <w:r w:rsidR="001D0A4A" w:rsidRPr="008C0DBB">
        <w:rPr>
          <w:rFonts w:asciiTheme="majorBidi" w:hAnsiTheme="majorBidi" w:cstheme="majorBidi"/>
          <w:szCs w:val="24"/>
        </w:rPr>
        <w:t>les additifs No.</w:t>
      </w:r>
      <w:r w:rsidRPr="008C0DBB">
        <w:rPr>
          <w:rFonts w:asciiTheme="majorBidi" w:hAnsiTheme="majorBidi" w:cstheme="majorBidi"/>
          <w:szCs w:val="24"/>
        </w:rPr>
        <w:t xml:space="preserve"> </w:t>
      </w:r>
      <w:r w:rsidR="001D0A4A" w:rsidRPr="008C0DBB">
        <w:rPr>
          <w:rFonts w:asciiTheme="majorBidi" w:hAnsiTheme="majorBidi" w:cstheme="majorBidi"/>
          <w:szCs w:val="24"/>
        </w:rPr>
        <w:t>______</w:t>
      </w:r>
      <w:r w:rsidRPr="008C0DBB">
        <w:rPr>
          <w:rFonts w:asciiTheme="majorBidi" w:hAnsiTheme="majorBidi" w:cstheme="majorBidi"/>
          <w:szCs w:val="24"/>
        </w:rPr>
        <w:t xml:space="preserve"> </w:t>
      </w:r>
      <w:r w:rsidR="001D0A4A" w:rsidRPr="008C0DBB">
        <w:rPr>
          <w:rFonts w:asciiTheme="majorBidi" w:hAnsiTheme="majorBidi" w:cstheme="majorBidi"/>
          <w:szCs w:val="24"/>
        </w:rPr>
        <w:t>(le cas échéant)</w:t>
      </w:r>
    </w:p>
    <w:p w14:paraId="46135A6B" w14:textId="5C4DD671"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d)</w:t>
      </w:r>
      <w:r w:rsidR="001D0A4A" w:rsidRPr="008C0DBB">
        <w:rPr>
          <w:rFonts w:asciiTheme="majorBidi" w:hAnsiTheme="majorBidi" w:cstheme="majorBidi"/>
          <w:szCs w:val="24"/>
        </w:rPr>
        <w:tab/>
      </w:r>
      <w:r w:rsidR="000A450A" w:rsidRPr="008C0DBB">
        <w:rPr>
          <w:rFonts w:asciiTheme="majorBidi" w:hAnsiTheme="majorBidi" w:cstheme="majorBidi"/>
          <w:szCs w:val="24"/>
        </w:rPr>
        <w:t>Le Cahier des Clauses administratives particulières</w:t>
      </w:r>
      <w:r w:rsidR="009B2302" w:rsidRPr="008C0DBB">
        <w:rPr>
          <w:rFonts w:asciiTheme="majorBidi" w:hAnsiTheme="majorBidi" w:cstheme="majorBidi"/>
          <w:szCs w:val="24"/>
        </w:rPr>
        <w:t> ;</w:t>
      </w:r>
    </w:p>
    <w:p w14:paraId="450D1203" w14:textId="692FC03E" w:rsidR="001D0A4A" w:rsidRPr="008C0DBB" w:rsidRDefault="00716EC4" w:rsidP="001D0A4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e</w:t>
      </w:r>
      <w:r w:rsidR="000A450A" w:rsidRPr="008C0DBB">
        <w:rPr>
          <w:rFonts w:asciiTheme="majorBidi" w:hAnsiTheme="majorBidi" w:cstheme="majorBidi"/>
          <w:szCs w:val="24"/>
        </w:rPr>
        <w:t>)</w:t>
      </w:r>
      <w:r w:rsidR="000A450A" w:rsidRPr="008C0DBB">
        <w:rPr>
          <w:rFonts w:asciiTheme="majorBidi" w:hAnsiTheme="majorBidi" w:cstheme="majorBidi"/>
          <w:szCs w:val="24"/>
        </w:rPr>
        <w:tab/>
      </w:r>
      <w:r w:rsidR="001D0A4A" w:rsidRPr="008C0DBB">
        <w:rPr>
          <w:rFonts w:asciiTheme="majorBidi" w:hAnsiTheme="majorBidi" w:cstheme="majorBidi"/>
          <w:szCs w:val="24"/>
        </w:rPr>
        <w:t>Le Cahier des Clauses administratives générales</w:t>
      </w:r>
      <w:r w:rsidR="009B2302" w:rsidRPr="008C0DBB">
        <w:rPr>
          <w:rFonts w:asciiTheme="majorBidi" w:hAnsiTheme="majorBidi" w:cstheme="majorBidi"/>
          <w:szCs w:val="24"/>
        </w:rPr>
        <w:t> ;</w:t>
      </w:r>
    </w:p>
    <w:p w14:paraId="6F8094C8" w14:textId="77B15129"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f)</w:t>
      </w:r>
      <w:r w:rsidR="001D0A4A" w:rsidRPr="008C0DBB">
        <w:rPr>
          <w:rFonts w:asciiTheme="majorBidi" w:hAnsiTheme="majorBidi" w:cstheme="majorBidi"/>
          <w:szCs w:val="24"/>
        </w:rPr>
        <w:tab/>
      </w:r>
      <w:r w:rsidR="000A450A" w:rsidRPr="008C0DBB">
        <w:rPr>
          <w:rFonts w:asciiTheme="majorBidi" w:hAnsiTheme="majorBidi" w:cstheme="majorBidi"/>
          <w:szCs w:val="24"/>
        </w:rPr>
        <w:t>Les spécifications techniques</w:t>
      </w:r>
      <w:r w:rsidR="009B2302" w:rsidRPr="008C0DBB">
        <w:rPr>
          <w:rFonts w:asciiTheme="majorBidi" w:hAnsiTheme="majorBidi" w:cstheme="majorBidi"/>
          <w:szCs w:val="24"/>
        </w:rPr>
        <w:t> ;</w:t>
      </w:r>
    </w:p>
    <w:p w14:paraId="32D8BBA9" w14:textId="460A4058"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g</w:t>
      </w:r>
      <w:r w:rsidR="000A450A" w:rsidRPr="008C0DBB">
        <w:rPr>
          <w:rFonts w:asciiTheme="majorBidi" w:hAnsiTheme="majorBidi" w:cstheme="majorBidi"/>
          <w:szCs w:val="24"/>
        </w:rPr>
        <w:t>)</w:t>
      </w:r>
      <w:r w:rsidR="000A450A" w:rsidRPr="008C0DBB">
        <w:rPr>
          <w:rFonts w:asciiTheme="majorBidi" w:hAnsiTheme="majorBidi" w:cstheme="majorBidi"/>
          <w:szCs w:val="24"/>
        </w:rPr>
        <w:tab/>
        <w:t>Les plans et dessins</w:t>
      </w:r>
      <w:r w:rsidR="009B2302" w:rsidRPr="008C0DBB">
        <w:rPr>
          <w:rFonts w:asciiTheme="majorBidi" w:hAnsiTheme="majorBidi" w:cstheme="majorBidi"/>
          <w:szCs w:val="24"/>
        </w:rPr>
        <w:t> ;</w:t>
      </w:r>
      <w:r w:rsidR="000A450A" w:rsidRPr="008C0DBB">
        <w:rPr>
          <w:rFonts w:asciiTheme="majorBidi" w:hAnsiTheme="majorBidi" w:cstheme="majorBidi"/>
          <w:szCs w:val="24"/>
        </w:rPr>
        <w:t xml:space="preserve"> </w:t>
      </w:r>
    </w:p>
    <w:p w14:paraId="152F833B" w14:textId="391290A0" w:rsidR="000A450A" w:rsidRPr="008C0DBB" w:rsidRDefault="00716EC4" w:rsidP="001D0A4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h</w:t>
      </w:r>
      <w:r w:rsidR="000A450A" w:rsidRPr="008C0DBB">
        <w:rPr>
          <w:rFonts w:asciiTheme="majorBidi" w:hAnsiTheme="majorBidi" w:cstheme="majorBidi"/>
          <w:szCs w:val="24"/>
        </w:rPr>
        <w:t>)</w:t>
      </w:r>
      <w:r w:rsidR="000A450A" w:rsidRPr="008C0DBB">
        <w:rPr>
          <w:rFonts w:asciiTheme="majorBidi" w:hAnsiTheme="majorBidi" w:cstheme="majorBidi"/>
          <w:szCs w:val="24"/>
        </w:rPr>
        <w:tab/>
        <w:t>Le Bordereau des prix et le Détail quantitatif et estimatif</w:t>
      </w:r>
      <w:r w:rsidR="009B2302" w:rsidRPr="008C0DBB">
        <w:rPr>
          <w:rFonts w:asciiTheme="majorBidi" w:hAnsiTheme="majorBidi" w:cstheme="majorBidi"/>
          <w:szCs w:val="24"/>
        </w:rPr>
        <w:t> ;</w:t>
      </w:r>
      <w:r w:rsidR="001926ED" w:rsidRPr="008C0DBB">
        <w:rPr>
          <w:rStyle w:val="FootnoteReference"/>
          <w:rFonts w:asciiTheme="majorBidi" w:hAnsiTheme="majorBidi" w:cstheme="majorBidi"/>
          <w:szCs w:val="24"/>
        </w:rPr>
        <w:footnoteReference w:id="46"/>
      </w:r>
    </w:p>
    <w:p w14:paraId="1A01DC9C" w14:textId="3FAB011A" w:rsidR="000A450A" w:rsidRPr="008C0DBB" w:rsidRDefault="00716EC4" w:rsidP="00CF0B70">
      <w:pPr>
        <w:spacing w:before="120" w:after="24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i</w:t>
      </w:r>
      <w:r w:rsidR="000A450A" w:rsidRPr="008C0DBB">
        <w:rPr>
          <w:rFonts w:asciiTheme="majorBidi" w:hAnsiTheme="majorBidi" w:cstheme="majorBidi"/>
          <w:szCs w:val="24"/>
        </w:rPr>
        <w:t>)</w:t>
      </w:r>
      <w:r w:rsidR="000A450A" w:rsidRPr="008C0DBB">
        <w:rPr>
          <w:rFonts w:asciiTheme="majorBidi" w:hAnsiTheme="majorBidi" w:cstheme="majorBidi"/>
          <w:szCs w:val="24"/>
        </w:rPr>
        <w:tab/>
        <w:t xml:space="preserve">Les autres pièces </w:t>
      </w:r>
      <w:r w:rsidR="001D0A4A" w:rsidRPr="008C0DBB">
        <w:rPr>
          <w:rFonts w:asciiTheme="majorBidi" w:hAnsiTheme="majorBidi" w:cstheme="majorBidi"/>
          <w:szCs w:val="24"/>
        </w:rPr>
        <w:t xml:space="preserve">dont la </w:t>
      </w:r>
      <w:r w:rsidR="001D0A4A" w:rsidRPr="008C0DBB">
        <w:rPr>
          <w:rFonts w:asciiTheme="majorBidi" w:hAnsiTheme="majorBidi" w:cstheme="majorBidi"/>
          <w:b/>
          <w:bCs/>
          <w:szCs w:val="24"/>
        </w:rPr>
        <w:t>liste figure au CCAP</w:t>
      </w:r>
      <w:r w:rsidR="001D0A4A" w:rsidRPr="008C0DBB">
        <w:rPr>
          <w:rFonts w:asciiTheme="majorBidi" w:hAnsiTheme="majorBidi" w:cstheme="majorBidi"/>
          <w:szCs w:val="24"/>
        </w:rPr>
        <w:t xml:space="preserve"> comme formant partie du Marché</w:t>
      </w:r>
      <w:r w:rsidR="000A450A" w:rsidRPr="008C0DBB">
        <w:rPr>
          <w:rFonts w:asciiTheme="majorBidi" w:hAnsiTheme="majorBidi" w:cstheme="majorBidi"/>
          <w:szCs w:val="24"/>
        </w:rPr>
        <w:t>.</w:t>
      </w:r>
    </w:p>
    <w:p w14:paraId="5C1980D6" w14:textId="13A596F9" w:rsidR="000A450A" w:rsidRPr="008C0DBB" w:rsidRDefault="001926ED" w:rsidP="00DC57DA">
      <w:pPr>
        <w:spacing w:before="120" w:after="120"/>
        <w:ind w:left="0" w:firstLine="0"/>
        <w:rPr>
          <w:rFonts w:asciiTheme="majorBidi" w:hAnsiTheme="majorBidi" w:cstheme="majorBidi"/>
          <w:szCs w:val="24"/>
        </w:rPr>
      </w:pPr>
      <w:r w:rsidRPr="008C0DBB">
        <w:rPr>
          <w:rFonts w:asciiTheme="majorBidi" w:hAnsiTheme="majorBidi" w:cstheme="majorBidi"/>
          <w:szCs w:val="24"/>
        </w:rPr>
        <w:t>3.</w:t>
      </w:r>
      <w:r w:rsidRPr="008C0DBB">
        <w:rPr>
          <w:rFonts w:asciiTheme="majorBidi" w:hAnsiTheme="majorBidi" w:cstheme="majorBidi"/>
          <w:szCs w:val="24"/>
        </w:rPr>
        <w:tab/>
      </w:r>
      <w:r w:rsidR="000A450A" w:rsidRPr="008C0DBB">
        <w:rPr>
          <w:rFonts w:asciiTheme="majorBidi" w:hAnsiTheme="majorBidi" w:cstheme="majorBidi"/>
          <w:szCs w:val="24"/>
        </w:rPr>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59707AF1" w14:textId="008146C6" w:rsidR="000A450A" w:rsidRPr="008C0DBB" w:rsidRDefault="0066197E" w:rsidP="00DC57DA">
      <w:pPr>
        <w:spacing w:before="120" w:after="120"/>
        <w:ind w:left="0" w:firstLine="0"/>
        <w:rPr>
          <w:rFonts w:asciiTheme="majorBidi" w:hAnsiTheme="majorBidi" w:cstheme="majorBidi"/>
          <w:szCs w:val="24"/>
        </w:rPr>
      </w:pPr>
      <w:r w:rsidRPr="008C0DBB">
        <w:rPr>
          <w:rFonts w:asciiTheme="majorBidi" w:hAnsiTheme="majorBidi" w:cstheme="majorBidi"/>
          <w:szCs w:val="24"/>
        </w:rPr>
        <w:t>4.</w:t>
      </w:r>
      <w:r w:rsidRPr="008C0DBB">
        <w:rPr>
          <w:rFonts w:asciiTheme="majorBidi" w:hAnsiTheme="majorBidi" w:cstheme="majorBidi"/>
          <w:szCs w:val="24"/>
        </w:rPr>
        <w:tab/>
      </w:r>
      <w:r w:rsidR="000A450A" w:rsidRPr="008C0DBB">
        <w:rPr>
          <w:rFonts w:asciiTheme="majorBidi" w:hAnsiTheme="majorBidi" w:cstheme="majorBidi"/>
          <w:szCs w:val="24"/>
        </w:rPr>
        <w:t>Le Maître de l’Ouvrage s’engage à payer à l’Entrepreneur, à titre de r</w:t>
      </w:r>
      <w:r w:rsidR="00A36015" w:rsidRPr="008C0DBB">
        <w:rPr>
          <w:rFonts w:asciiTheme="majorBidi" w:hAnsiTheme="majorBidi" w:cstheme="majorBidi"/>
          <w:szCs w:val="24"/>
        </w:rPr>
        <w:t>èglement</w:t>
      </w:r>
      <w:r w:rsidR="000A450A" w:rsidRPr="008C0DBB">
        <w:rPr>
          <w:rFonts w:asciiTheme="majorBidi" w:hAnsiTheme="majorBidi" w:cstheme="majorBidi"/>
          <w:szCs w:val="24"/>
        </w:rPr>
        <w:t xml:space="preserve"> pour l’exécution et l’achèvement des Travaux et la reprise des malfaçons y afférentes, les sommes </w:t>
      </w:r>
      <w:r w:rsidR="000A450A" w:rsidRPr="008C0DBB">
        <w:rPr>
          <w:rFonts w:asciiTheme="majorBidi" w:hAnsiTheme="majorBidi" w:cstheme="majorBidi"/>
          <w:szCs w:val="24"/>
        </w:rPr>
        <w:lastRenderedPageBreak/>
        <w:t xml:space="preserve">prévues au Marché ou toutes autres sommes qui peuvent être </w:t>
      </w:r>
      <w:r w:rsidR="00A36015" w:rsidRPr="008C0DBB">
        <w:rPr>
          <w:rFonts w:asciiTheme="majorBidi" w:hAnsiTheme="majorBidi" w:cstheme="majorBidi"/>
          <w:szCs w:val="24"/>
        </w:rPr>
        <w:t>dues</w:t>
      </w:r>
      <w:r w:rsidR="000A450A" w:rsidRPr="008C0DBB">
        <w:rPr>
          <w:rFonts w:asciiTheme="majorBidi" w:hAnsiTheme="majorBidi" w:cstheme="majorBidi"/>
          <w:szCs w:val="24"/>
        </w:rPr>
        <w:t xml:space="preserve"> au titre des dispositions du Marché, et de la manière stipulée au Marché.</w:t>
      </w:r>
    </w:p>
    <w:p w14:paraId="5D7797BB" w14:textId="77777777" w:rsidR="00BF617C" w:rsidRPr="008C0DBB" w:rsidRDefault="00BF617C" w:rsidP="00DC57DA">
      <w:pPr>
        <w:spacing w:before="120" w:after="120"/>
        <w:ind w:left="0" w:firstLine="0"/>
        <w:rPr>
          <w:rFonts w:asciiTheme="majorBidi" w:hAnsiTheme="majorBidi" w:cstheme="majorBidi"/>
          <w:szCs w:val="24"/>
        </w:rPr>
      </w:pPr>
    </w:p>
    <w:p w14:paraId="62FF12C3" w14:textId="6CAD0268" w:rsidR="00BF617C" w:rsidRPr="008C0DBB" w:rsidRDefault="00BF617C" w:rsidP="00BF617C">
      <w:pPr>
        <w:pStyle w:val="BlockText"/>
        <w:spacing w:before="240" w:after="240"/>
        <w:ind w:left="720" w:right="288"/>
        <w:rPr>
          <w:rFonts w:ascii="Times New Roman" w:hAnsi="Times New Roman" w:cs="Times New Roman"/>
          <w:sz w:val="24"/>
          <w:lang w:val="fr-FR"/>
        </w:rPr>
      </w:pPr>
      <w:r w:rsidRPr="008C0DBB">
        <w:rPr>
          <w:rFonts w:ascii="Times New Roman" w:hAnsi="Times New Roman" w:cs="Times New Roman"/>
          <w:b w:val="0"/>
          <w:bCs w:val="0"/>
          <w:i w:val="0"/>
          <w:iCs w:val="0"/>
          <w:sz w:val="24"/>
          <w:lang w:val="fr-FR"/>
        </w:rPr>
        <w:t xml:space="preserve">EN FOI DE QUOI les parties ont conclu cet Acte pour </w:t>
      </w:r>
      <w:r w:rsidR="00F1176D" w:rsidRPr="008C0DBB">
        <w:rPr>
          <w:rFonts w:ascii="Times New Roman" w:hAnsi="Times New Roman" w:cs="Times New Roman"/>
          <w:b w:val="0"/>
          <w:bCs w:val="0"/>
          <w:i w:val="0"/>
          <w:iCs w:val="0"/>
          <w:sz w:val="24"/>
          <w:lang w:val="fr-FR"/>
        </w:rPr>
        <w:t>exécution</w:t>
      </w:r>
      <w:r w:rsidRPr="008C0DBB">
        <w:rPr>
          <w:rFonts w:ascii="Times New Roman" w:hAnsi="Times New Roman" w:cs="Times New Roman"/>
          <w:b w:val="0"/>
          <w:bCs w:val="0"/>
          <w:i w:val="0"/>
          <w:iCs w:val="0"/>
          <w:sz w:val="24"/>
          <w:lang w:val="fr-FR"/>
        </w:rPr>
        <w:t xml:space="preserve"> selon la Loi de …………. </w:t>
      </w:r>
      <w:r w:rsidRPr="008C0DBB">
        <w:rPr>
          <w:rFonts w:ascii="Times New Roman" w:hAnsi="Times New Roman" w:cs="Times New Roman"/>
          <w:bCs w:val="0"/>
          <w:iCs w:val="0"/>
          <w:sz w:val="24"/>
          <w:lang w:val="fr-FR"/>
        </w:rPr>
        <w:t>[insérer le pays de l’Emprunteur</w:t>
      </w:r>
      <w:r w:rsidRPr="008C0DBB">
        <w:rPr>
          <w:rFonts w:ascii="Times New Roman" w:hAnsi="Times New Roman" w:cs="Times New Roman"/>
          <w:b w:val="0"/>
          <w:bCs w:val="0"/>
          <w:i w:val="0"/>
          <w:iCs w:val="0"/>
          <w:sz w:val="24"/>
          <w:lang w:val="fr-FR"/>
        </w:rPr>
        <w:t>]  … le jour, mois et années ci-dessus.</w:t>
      </w:r>
    </w:p>
    <w:p w14:paraId="6E7F9DF3" w14:textId="77777777" w:rsidR="00BF617C" w:rsidRPr="008C0DBB" w:rsidRDefault="00BF617C" w:rsidP="00BF617C">
      <w:pPr>
        <w:pStyle w:val="BlockText"/>
        <w:ind w:right="288"/>
        <w:rPr>
          <w:rFonts w:ascii="Times New Roman" w:hAnsi="Times New Roman" w:cs="Times New Roman"/>
          <w:sz w:val="24"/>
          <w:highlight w:val="yellow"/>
          <w:lang w:val="fr-FR"/>
        </w:rPr>
      </w:pPr>
    </w:p>
    <w:tbl>
      <w:tblPr>
        <w:tblW w:w="9468" w:type="dxa"/>
        <w:tblBorders>
          <w:bottom w:val="dotted" w:sz="4" w:space="0" w:color="auto"/>
        </w:tblBorders>
        <w:tblLook w:val="01E0" w:firstRow="1" w:lastRow="1" w:firstColumn="1" w:lastColumn="1" w:noHBand="0" w:noVBand="0"/>
      </w:tblPr>
      <w:tblGrid>
        <w:gridCol w:w="1728"/>
        <w:gridCol w:w="2652"/>
        <w:gridCol w:w="1758"/>
        <w:gridCol w:w="3330"/>
      </w:tblGrid>
      <w:tr w:rsidR="00BF617C" w:rsidRPr="008C0DBB" w14:paraId="5EF04B71" w14:textId="77777777" w:rsidTr="008C0DBB">
        <w:trPr>
          <w:trHeight w:val="629"/>
        </w:trPr>
        <w:tc>
          <w:tcPr>
            <w:tcW w:w="1728" w:type="dxa"/>
            <w:vAlign w:val="bottom"/>
          </w:tcPr>
          <w:p w14:paraId="30DB6EAF" w14:textId="77777777" w:rsidR="00BF617C" w:rsidRPr="008C0DBB" w:rsidRDefault="00BF617C" w:rsidP="008C0DBB">
            <w:pPr>
              <w:tabs>
                <w:tab w:val="right" w:leader="dot" w:pos="4500"/>
                <w:tab w:val="left" w:pos="5040"/>
                <w:tab w:val="right" w:leader="dot" w:pos="9360"/>
              </w:tabs>
              <w:spacing w:after="40"/>
              <w:ind w:left="578" w:hanging="578"/>
              <w:jc w:val="right"/>
            </w:pPr>
            <w:r w:rsidRPr="008C0DBB">
              <w:t>Signé par:</w:t>
            </w:r>
          </w:p>
        </w:tc>
        <w:tc>
          <w:tcPr>
            <w:tcW w:w="2652" w:type="dxa"/>
            <w:tcBorders>
              <w:bottom w:val="dotted" w:sz="4" w:space="0" w:color="auto"/>
            </w:tcBorders>
            <w:vAlign w:val="bottom"/>
          </w:tcPr>
          <w:p w14:paraId="6D320FB4" w14:textId="77777777" w:rsidR="00BF617C" w:rsidRPr="008C0DBB" w:rsidRDefault="00BF617C" w:rsidP="008C0DBB">
            <w:pPr>
              <w:tabs>
                <w:tab w:val="right" w:leader="dot" w:pos="4500"/>
                <w:tab w:val="left" w:pos="5040"/>
                <w:tab w:val="right" w:leader="dot" w:pos="9360"/>
              </w:tabs>
              <w:spacing w:after="40"/>
              <w:ind w:left="578" w:right="288" w:hanging="578"/>
              <w:jc w:val="right"/>
            </w:pPr>
          </w:p>
        </w:tc>
        <w:tc>
          <w:tcPr>
            <w:tcW w:w="1758" w:type="dxa"/>
            <w:vAlign w:val="bottom"/>
          </w:tcPr>
          <w:p w14:paraId="34916E51" w14:textId="77777777" w:rsidR="00BF617C" w:rsidRPr="008C0DBB" w:rsidRDefault="00BF617C" w:rsidP="008C0DBB">
            <w:pPr>
              <w:tabs>
                <w:tab w:val="right" w:leader="dot" w:pos="4500"/>
                <w:tab w:val="left" w:pos="5040"/>
                <w:tab w:val="right" w:leader="dot" w:pos="9360"/>
              </w:tabs>
              <w:spacing w:after="40"/>
              <w:ind w:left="578" w:right="-108" w:hanging="578"/>
              <w:jc w:val="right"/>
            </w:pPr>
            <w:r w:rsidRPr="008C0DBB">
              <w:t>Signé par:</w:t>
            </w:r>
          </w:p>
        </w:tc>
        <w:tc>
          <w:tcPr>
            <w:tcW w:w="3330" w:type="dxa"/>
            <w:tcBorders>
              <w:bottom w:val="dotted" w:sz="4" w:space="0" w:color="auto"/>
            </w:tcBorders>
            <w:vAlign w:val="bottom"/>
          </w:tcPr>
          <w:p w14:paraId="4A41F211" w14:textId="77777777" w:rsidR="00BF617C" w:rsidRPr="008C0DBB" w:rsidRDefault="00BF617C" w:rsidP="008C0DBB">
            <w:pPr>
              <w:tabs>
                <w:tab w:val="right" w:leader="dot" w:pos="4500"/>
                <w:tab w:val="left" w:pos="5040"/>
                <w:tab w:val="right" w:leader="dot" w:pos="9360"/>
              </w:tabs>
              <w:spacing w:after="40"/>
              <w:ind w:left="578" w:right="288" w:hanging="578"/>
              <w:jc w:val="right"/>
            </w:pPr>
          </w:p>
        </w:tc>
      </w:tr>
      <w:tr w:rsidR="00BF617C" w:rsidRPr="008C0DBB" w14:paraId="497ECF4F" w14:textId="77777777" w:rsidTr="008C0DBB">
        <w:tc>
          <w:tcPr>
            <w:tcW w:w="4380" w:type="dxa"/>
            <w:gridSpan w:val="2"/>
            <w:vAlign w:val="bottom"/>
          </w:tcPr>
          <w:p w14:paraId="438B2304" w14:textId="77777777" w:rsidR="00BF617C" w:rsidRPr="008C0DBB" w:rsidRDefault="00BF617C" w:rsidP="008C0DBB">
            <w:pPr>
              <w:tabs>
                <w:tab w:val="right" w:leader="dot" w:pos="4500"/>
                <w:tab w:val="left" w:pos="5040"/>
                <w:tab w:val="right" w:leader="dot" w:pos="9360"/>
              </w:tabs>
              <w:spacing w:after="40"/>
              <w:ind w:left="37" w:right="288" w:hanging="37"/>
              <w:jc w:val="center"/>
              <w:rPr>
                <w:sz w:val="20"/>
              </w:rPr>
            </w:pPr>
            <w:r w:rsidRPr="008C0DBB">
              <w:rPr>
                <w:sz w:val="20"/>
              </w:rPr>
              <w:t>Pour et au nom du Maître d’Ouvrage</w:t>
            </w:r>
          </w:p>
        </w:tc>
        <w:tc>
          <w:tcPr>
            <w:tcW w:w="5088" w:type="dxa"/>
            <w:gridSpan w:val="2"/>
            <w:vAlign w:val="bottom"/>
          </w:tcPr>
          <w:p w14:paraId="4BCB18AF" w14:textId="77777777" w:rsidR="00BF617C" w:rsidRPr="008C0DBB" w:rsidRDefault="00BF617C" w:rsidP="008C0DBB">
            <w:pPr>
              <w:tabs>
                <w:tab w:val="right" w:leader="dot" w:pos="4500"/>
                <w:tab w:val="left" w:pos="5040"/>
                <w:tab w:val="right" w:leader="dot" w:pos="9360"/>
              </w:tabs>
              <w:spacing w:after="40"/>
              <w:ind w:left="0" w:right="288" w:firstLine="0"/>
              <w:jc w:val="center"/>
              <w:rPr>
                <w:sz w:val="20"/>
              </w:rPr>
            </w:pPr>
            <w:r w:rsidRPr="008C0DBB">
              <w:rPr>
                <w:sz w:val="20"/>
              </w:rPr>
              <w:t xml:space="preserve">Pour et au nom de l’Entrepreneur </w:t>
            </w:r>
          </w:p>
        </w:tc>
      </w:tr>
      <w:tr w:rsidR="00BF617C" w:rsidRPr="008C0DBB" w14:paraId="65F1B545" w14:textId="77777777" w:rsidTr="008C0DBB">
        <w:tc>
          <w:tcPr>
            <w:tcW w:w="1728" w:type="dxa"/>
            <w:tcBorders>
              <w:bottom w:val="nil"/>
            </w:tcBorders>
            <w:vAlign w:val="bottom"/>
          </w:tcPr>
          <w:p w14:paraId="20E3EC75" w14:textId="77777777" w:rsidR="00BF617C" w:rsidRPr="008C0DBB" w:rsidRDefault="00BF617C" w:rsidP="008C0DBB">
            <w:pPr>
              <w:tabs>
                <w:tab w:val="right" w:leader="dot" w:pos="4500"/>
                <w:tab w:val="left" w:pos="5040"/>
                <w:tab w:val="right" w:leader="dot" w:pos="9360"/>
              </w:tabs>
              <w:spacing w:after="40"/>
              <w:ind w:left="37" w:right="-108" w:firstLine="0"/>
              <w:jc w:val="right"/>
            </w:pPr>
            <w:r w:rsidRPr="008C0DBB">
              <w:t>En présence de:</w:t>
            </w:r>
          </w:p>
        </w:tc>
        <w:tc>
          <w:tcPr>
            <w:tcW w:w="2652" w:type="dxa"/>
            <w:tcBorders>
              <w:bottom w:val="dotted" w:sz="4" w:space="0" w:color="auto"/>
            </w:tcBorders>
            <w:vAlign w:val="bottom"/>
          </w:tcPr>
          <w:p w14:paraId="62F3076A" w14:textId="77777777" w:rsidR="00BF617C" w:rsidRPr="008C0DBB" w:rsidRDefault="00BF617C" w:rsidP="008C0DBB">
            <w:pPr>
              <w:tabs>
                <w:tab w:val="right" w:leader="dot" w:pos="4500"/>
                <w:tab w:val="left" w:pos="5040"/>
                <w:tab w:val="right" w:leader="dot" w:pos="9360"/>
              </w:tabs>
              <w:spacing w:after="40"/>
              <w:ind w:left="578" w:right="288" w:hanging="578"/>
              <w:jc w:val="right"/>
            </w:pPr>
          </w:p>
        </w:tc>
        <w:tc>
          <w:tcPr>
            <w:tcW w:w="1758" w:type="dxa"/>
            <w:tcBorders>
              <w:bottom w:val="nil"/>
            </w:tcBorders>
          </w:tcPr>
          <w:p w14:paraId="20704F37" w14:textId="77777777" w:rsidR="00BF617C" w:rsidRPr="008C0DBB" w:rsidRDefault="00BF617C" w:rsidP="008C0DBB">
            <w:pPr>
              <w:tabs>
                <w:tab w:val="right" w:leader="dot" w:pos="4500"/>
                <w:tab w:val="left" w:pos="5040"/>
                <w:tab w:val="right" w:leader="dot" w:pos="9360"/>
              </w:tabs>
              <w:spacing w:after="40"/>
              <w:ind w:left="36" w:right="-132" w:hanging="36"/>
              <w:jc w:val="right"/>
            </w:pPr>
            <w:r w:rsidRPr="008C0DBB">
              <w:t>En présence de :</w:t>
            </w:r>
          </w:p>
        </w:tc>
        <w:tc>
          <w:tcPr>
            <w:tcW w:w="3330" w:type="dxa"/>
            <w:tcBorders>
              <w:bottom w:val="dotted" w:sz="4" w:space="0" w:color="auto"/>
            </w:tcBorders>
          </w:tcPr>
          <w:p w14:paraId="0F9BC56E" w14:textId="77777777" w:rsidR="00BF617C" w:rsidRPr="008C0DBB" w:rsidRDefault="00BF617C" w:rsidP="008C0DBB">
            <w:pPr>
              <w:tabs>
                <w:tab w:val="right" w:leader="dot" w:pos="4500"/>
                <w:tab w:val="left" w:pos="5040"/>
                <w:tab w:val="right" w:leader="dot" w:pos="9360"/>
              </w:tabs>
              <w:spacing w:after="40"/>
              <w:ind w:left="578" w:right="-132" w:hanging="578"/>
              <w:jc w:val="right"/>
            </w:pPr>
          </w:p>
        </w:tc>
      </w:tr>
      <w:tr w:rsidR="00BF617C" w:rsidRPr="008C0DBB" w14:paraId="2322CF94" w14:textId="77777777" w:rsidTr="008C0DBB">
        <w:tc>
          <w:tcPr>
            <w:tcW w:w="4380" w:type="dxa"/>
            <w:gridSpan w:val="2"/>
            <w:tcBorders>
              <w:bottom w:val="nil"/>
            </w:tcBorders>
            <w:vAlign w:val="bottom"/>
          </w:tcPr>
          <w:p w14:paraId="04C40DA2" w14:textId="77777777" w:rsidR="00BF617C" w:rsidRPr="008C0DBB" w:rsidRDefault="00BF617C" w:rsidP="008C0DBB">
            <w:pPr>
              <w:tabs>
                <w:tab w:val="right" w:leader="dot" w:pos="4500"/>
                <w:tab w:val="left" w:pos="5040"/>
                <w:tab w:val="right" w:leader="dot" w:pos="9360"/>
              </w:tabs>
              <w:spacing w:after="40"/>
              <w:ind w:left="578" w:right="288" w:hanging="578"/>
              <w:jc w:val="right"/>
              <w:rPr>
                <w:sz w:val="20"/>
              </w:rPr>
            </w:pPr>
            <w:r w:rsidRPr="008C0DBB">
              <w:rPr>
                <w:sz w:val="20"/>
              </w:rPr>
              <w:t>Nom, signature, adresse du Témoin</w:t>
            </w:r>
          </w:p>
        </w:tc>
        <w:tc>
          <w:tcPr>
            <w:tcW w:w="5088" w:type="dxa"/>
            <w:gridSpan w:val="2"/>
            <w:tcBorders>
              <w:bottom w:val="nil"/>
            </w:tcBorders>
            <w:vAlign w:val="bottom"/>
          </w:tcPr>
          <w:p w14:paraId="704BB31A" w14:textId="77777777" w:rsidR="00BF617C" w:rsidRPr="008C0DBB" w:rsidRDefault="00BF617C" w:rsidP="008C0DBB">
            <w:pPr>
              <w:tabs>
                <w:tab w:val="right" w:leader="dot" w:pos="4500"/>
                <w:tab w:val="left" w:pos="5040"/>
                <w:tab w:val="right" w:leader="dot" w:pos="9360"/>
              </w:tabs>
              <w:spacing w:after="40"/>
              <w:ind w:left="578" w:right="288" w:hanging="578"/>
              <w:jc w:val="right"/>
              <w:rPr>
                <w:sz w:val="20"/>
              </w:rPr>
            </w:pPr>
            <w:r w:rsidRPr="008C0DBB">
              <w:rPr>
                <w:sz w:val="20"/>
              </w:rPr>
              <w:t>Nom, signature, adresse du Témoin</w:t>
            </w:r>
          </w:p>
        </w:tc>
      </w:tr>
    </w:tbl>
    <w:p w14:paraId="5004CB7B" w14:textId="77777777" w:rsidR="00BF617C" w:rsidRPr="008C0DBB" w:rsidRDefault="00BF617C" w:rsidP="00DC57DA">
      <w:pPr>
        <w:spacing w:before="120" w:after="120"/>
        <w:ind w:left="0" w:firstLine="0"/>
        <w:rPr>
          <w:rFonts w:asciiTheme="majorBidi" w:hAnsiTheme="majorBidi" w:cstheme="majorBidi"/>
          <w:szCs w:val="24"/>
        </w:rPr>
      </w:pPr>
    </w:p>
    <w:p w14:paraId="20E217F3" w14:textId="77777777" w:rsidR="00716EC4" w:rsidRPr="008C0DBB" w:rsidRDefault="00716EC4" w:rsidP="00716EC4">
      <w:pPr>
        <w:tabs>
          <w:tab w:val="right" w:pos="4500"/>
          <w:tab w:val="left" w:pos="5040"/>
          <w:tab w:val="right" w:leader="dot" w:pos="9360"/>
        </w:tabs>
        <w:ind w:left="180" w:right="288"/>
      </w:pPr>
    </w:p>
    <w:p w14:paraId="64518CFC" w14:textId="77777777" w:rsidR="000A450A" w:rsidRPr="008C0DBB" w:rsidRDefault="000A450A" w:rsidP="00980E9D">
      <w:pPr>
        <w:pStyle w:val="S9Header1"/>
        <w:rPr>
          <w:lang w:val="fr-FR"/>
        </w:rPr>
      </w:pPr>
      <w:r w:rsidRPr="008C0DBB">
        <w:rPr>
          <w:rFonts w:asciiTheme="majorBidi" w:hAnsiTheme="majorBidi" w:cstheme="majorBidi"/>
          <w:lang w:val="fr-FR"/>
        </w:rPr>
        <w:br w:type="page"/>
      </w:r>
      <w:bookmarkStart w:id="775" w:name="_Toc156372184"/>
      <w:bookmarkStart w:id="776" w:name="_Toc327354353"/>
      <w:bookmarkStart w:id="777" w:name="_Toc483207932"/>
      <w:bookmarkStart w:id="778" w:name="_Toc490041437"/>
      <w:r w:rsidRPr="008C0DBB">
        <w:rPr>
          <w:lang w:val="fr-FR"/>
        </w:rPr>
        <w:lastRenderedPageBreak/>
        <w:t>Modèle de garantie de bonne exécution (garantie bancaire)</w:t>
      </w:r>
      <w:bookmarkEnd w:id="775"/>
      <w:bookmarkEnd w:id="776"/>
      <w:bookmarkEnd w:id="777"/>
      <w:bookmarkEnd w:id="778"/>
    </w:p>
    <w:p w14:paraId="122C6610" w14:textId="77777777" w:rsidR="00BF617C" w:rsidRPr="008C0DBB" w:rsidRDefault="00BF617C" w:rsidP="00BF617C">
      <w:pPr>
        <w:spacing w:before="120" w:after="240"/>
        <w:ind w:left="578" w:hanging="578"/>
        <w:jc w:val="center"/>
        <w:rPr>
          <w:b/>
          <w:sz w:val="32"/>
          <w:szCs w:val="32"/>
        </w:rPr>
      </w:pPr>
      <w:r w:rsidRPr="008C0DBB">
        <w:rPr>
          <w:b/>
          <w:sz w:val="32"/>
          <w:szCs w:val="32"/>
        </w:rPr>
        <w:t>(garantie bancaire)</w:t>
      </w:r>
    </w:p>
    <w:p w14:paraId="71B40B6E" w14:textId="77777777" w:rsidR="00BF617C" w:rsidRPr="008C0DBB" w:rsidRDefault="00BF617C" w:rsidP="00BF617C">
      <w:pPr>
        <w:spacing w:before="240" w:after="240"/>
        <w:rPr>
          <w:rFonts w:asciiTheme="majorBidi" w:hAnsiTheme="majorBidi" w:cstheme="majorBidi"/>
          <w:b/>
          <w:bCs/>
          <w:szCs w:val="24"/>
        </w:rPr>
      </w:pPr>
      <w:r w:rsidRPr="008C0DBB">
        <w:rPr>
          <w:i/>
        </w:rPr>
        <w:t>[Papier à lettre du Garant ou Code Identifiant SWIFT</w:t>
      </w:r>
      <w:r w:rsidRPr="008C0DBB">
        <w:rPr>
          <w:rFonts w:asciiTheme="majorBidi" w:hAnsiTheme="majorBidi" w:cstheme="majorBidi"/>
          <w:b/>
          <w:bCs/>
          <w:szCs w:val="24"/>
        </w:rPr>
        <w:t xml:space="preserve"> </w:t>
      </w:r>
    </w:p>
    <w:p w14:paraId="3CA70C44" w14:textId="77777777" w:rsidR="00BF617C" w:rsidRPr="008C0DBB" w:rsidRDefault="00BF617C" w:rsidP="00BF617C">
      <w:pPr>
        <w:spacing w:before="240" w:after="240"/>
        <w:rPr>
          <w:rFonts w:asciiTheme="majorBidi" w:hAnsiTheme="majorBidi" w:cstheme="majorBidi"/>
          <w:b/>
          <w:bCs/>
          <w:szCs w:val="24"/>
        </w:rPr>
      </w:pPr>
    </w:p>
    <w:p w14:paraId="4A50CD21" w14:textId="23277B04" w:rsidR="00037168" w:rsidRPr="008C0DBB" w:rsidRDefault="00037168" w:rsidP="00BF617C">
      <w:pPr>
        <w:spacing w:before="240" w:after="240"/>
        <w:rPr>
          <w:rFonts w:asciiTheme="majorBidi" w:hAnsiTheme="majorBidi" w:cstheme="majorBidi"/>
          <w:szCs w:val="24"/>
        </w:rPr>
      </w:pPr>
      <w:r w:rsidRPr="008C0DBB">
        <w:rPr>
          <w:rFonts w:asciiTheme="majorBidi" w:hAnsiTheme="majorBidi" w:cstheme="majorBidi"/>
          <w:b/>
          <w:bCs/>
          <w:szCs w:val="24"/>
        </w:rPr>
        <w:t>Bénéficiaire</w:t>
      </w:r>
      <w:r w:rsidR="009B2302" w:rsidRPr="008C0DBB">
        <w:rPr>
          <w:rFonts w:asciiTheme="majorBidi" w:hAnsiTheme="majorBidi" w:cstheme="majorBidi"/>
          <w:b/>
          <w:bCs/>
          <w:szCs w:val="24"/>
        </w:rPr>
        <w:t> :</w:t>
      </w:r>
      <w:r w:rsidRPr="008C0DBB">
        <w:rPr>
          <w:rFonts w:asciiTheme="majorBidi" w:hAnsiTheme="majorBidi" w:cstheme="majorBidi"/>
          <w:szCs w:val="24"/>
        </w:rPr>
        <w:t xml:space="preserve"> </w:t>
      </w:r>
      <w:r w:rsidRPr="008C0DBB">
        <w:rPr>
          <w:rFonts w:asciiTheme="majorBidi" w:hAnsiTheme="majorBidi" w:cstheme="majorBidi"/>
          <w:i/>
          <w:szCs w:val="24"/>
        </w:rPr>
        <w:t>[nom et adresse du Maître de l’Ouvrage]</w:t>
      </w:r>
      <w:r w:rsidRPr="008C0DBB">
        <w:rPr>
          <w:rFonts w:asciiTheme="majorBidi" w:hAnsiTheme="majorBidi" w:cstheme="majorBidi"/>
          <w:szCs w:val="24"/>
        </w:rPr>
        <w:t xml:space="preserve"> </w:t>
      </w:r>
    </w:p>
    <w:p w14:paraId="0827CF59" w14:textId="10D8DDC6" w:rsidR="00037168" w:rsidRPr="008C0DBB" w:rsidRDefault="00037168" w:rsidP="00464717">
      <w:pPr>
        <w:spacing w:before="240" w:after="240"/>
        <w:rPr>
          <w:rFonts w:asciiTheme="majorBidi" w:hAnsiTheme="majorBidi" w:cstheme="majorBidi"/>
          <w:szCs w:val="24"/>
        </w:rPr>
      </w:pPr>
      <w:r w:rsidRPr="008C0DBB">
        <w:rPr>
          <w:rFonts w:asciiTheme="majorBidi" w:hAnsiTheme="majorBidi" w:cstheme="majorBidi"/>
          <w:b/>
          <w:bCs/>
          <w:szCs w:val="24"/>
        </w:rPr>
        <w:t>Date</w:t>
      </w:r>
      <w:r w:rsidR="009B2302" w:rsidRPr="008C0DBB">
        <w:rPr>
          <w:rFonts w:asciiTheme="majorBidi" w:hAnsiTheme="majorBidi" w:cstheme="majorBidi"/>
          <w:b/>
          <w:bCs/>
          <w:szCs w:val="24"/>
        </w:rPr>
        <w:t> :</w:t>
      </w:r>
      <w:r w:rsidRPr="008C0DBB">
        <w:rPr>
          <w:rFonts w:asciiTheme="majorBidi" w:hAnsiTheme="majorBidi" w:cstheme="majorBidi"/>
          <w:szCs w:val="24"/>
        </w:rPr>
        <w:t xml:space="preserve"> </w:t>
      </w:r>
      <w:r w:rsidR="00FA067C" w:rsidRPr="008C0DBB">
        <w:rPr>
          <w:rFonts w:asciiTheme="majorBidi" w:hAnsiTheme="majorBidi" w:cstheme="majorBidi"/>
          <w:i/>
          <w:iCs/>
          <w:szCs w:val="24"/>
        </w:rPr>
        <w:t>[insérer date]</w:t>
      </w:r>
    </w:p>
    <w:p w14:paraId="0C36EC72" w14:textId="46B5743D" w:rsidR="00037168" w:rsidRPr="008C0DBB" w:rsidRDefault="00037168" w:rsidP="00464717">
      <w:pPr>
        <w:spacing w:before="240" w:after="240"/>
        <w:rPr>
          <w:rFonts w:asciiTheme="majorBidi" w:hAnsiTheme="majorBidi" w:cstheme="majorBidi"/>
          <w:bCs/>
          <w:i/>
          <w:iCs/>
        </w:rPr>
      </w:pPr>
      <w:r w:rsidRPr="008C0DBB">
        <w:rPr>
          <w:rFonts w:asciiTheme="majorBidi" w:hAnsiTheme="majorBidi" w:cstheme="majorBidi"/>
          <w:b/>
          <w:bCs/>
          <w:szCs w:val="24"/>
        </w:rPr>
        <w:t>Garantie de bonne exécution no.</w:t>
      </w:r>
      <w:r w:rsidRPr="008C0DBB">
        <w:rPr>
          <w:rFonts w:asciiTheme="majorBidi" w:hAnsiTheme="majorBidi" w:cstheme="majorBidi"/>
          <w:szCs w:val="24"/>
        </w:rPr>
        <w:t> </w:t>
      </w:r>
      <w:r w:rsidR="00464717" w:rsidRPr="008C0DBB">
        <w:rPr>
          <w:rFonts w:asciiTheme="majorBidi" w:hAnsiTheme="majorBidi" w:cstheme="majorBidi"/>
          <w:szCs w:val="24"/>
        </w:rPr>
        <w:t xml:space="preserve"> </w:t>
      </w:r>
      <w:r w:rsidR="00FA067C" w:rsidRPr="008C0DBB">
        <w:rPr>
          <w:rFonts w:asciiTheme="majorBidi" w:hAnsiTheme="majorBidi" w:cstheme="majorBidi"/>
          <w:bCs/>
          <w:i/>
          <w:iCs/>
        </w:rPr>
        <w:t>[insérer No]</w:t>
      </w:r>
    </w:p>
    <w:p w14:paraId="7DACA2B0" w14:textId="7CEF157A" w:rsidR="00464717" w:rsidRPr="008C0DBB" w:rsidRDefault="00464717" w:rsidP="00464717">
      <w:pPr>
        <w:spacing w:before="240" w:after="240"/>
        <w:rPr>
          <w:rFonts w:asciiTheme="majorBidi" w:hAnsiTheme="majorBidi" w:cstheme="majorBidi"/>
          <w:szCs w:val="24"/>
        </w:rPr>
      </w:pPr>
      <w:r w:rsidRPr="008C0DBB">
        <w:rPr>
          <w:rFonts w:asciiTheme="majorBidi" w:hAnsiTheme="majorBidi" w:cstheme="majorBidi"/>
          <w:b/>
          <w:bCs/>
          <w:szCs w:val="24"/>
        </w:rPr>
        <w:t>Garant :</w:t>
      </w:r>
      <w:r w:rsidRPr="008C0DBB">
        <w:rPr>
          <w:rFonts w:asciiTheme="majorBidi" w:hAnsiTheme="majorBidi" w:cstheme="majorBidi"/>
          <w:szCs w:val="24"/>
        </w:rPr>
        <w:t xml:space="preserve"> </w:t>
      </w:r>
      <w:r w:rsidRPr="008C0DBB">
        <w:rPr>
          <w:rFonts w:asciiTheme="majorBidi" w:hAnsiTheme="majorBidi" w:cstheme="majorBidi"/>
          <w:i/>
          <w:szCs w:val="24"/>
        </w:rPr>
        <w:t xml:space="preserve">[nom et adresse de la banque </w:t>
      </w:r>
      <w:r w:rsidRPr="008C0DBB">
        <w:rPr>
          <w:rFonts w:asciiTheme="majorBidi" w:hAnsiTheme="majorBidi" w:cstheme="majorBidi"/>
          <w:bCs/>
          <w:i/>
          <w:iCs/>
        </w:rPr>
        <w:t>d’émission</w:t>
      </w:r>
      <w:r w:rsidRPr="008C0DBB">
        <w:rPr>
          <w:rFonts w:asciiTheme="majorBidi" w:hAnsiTheme="majorBidi" w:cstheme="majorBidi"/>
          <w:i/>
          <w:szCs w:val="24"/>
        </w:rPr>
        <w:t>]</w:t>
      </w:r>
    </w:p>
    <w:p w14:paraId="17AFF4A4" w14:textId="027A9B88" w:rsidR="00037168" w:rsidRPr="008C0DBB" w:rsidRDefault="00037168" w:rsidP="00464717">
      <w:pPr>
        <w:spacing w:before="240" w:after="240"/>
        <w:ind w:left="0" w:firstLine="0"/>
        <w:rPr>
          <w:rFonts w:asciiTheme="majorBidi" w:hAnsiTheme="majorBidi" w:cstheme="majorBidi"/>
          <w:szCs w:val="24"/>
        </w:rPr>
      </w:pPr>
      <w:r w:rsidRPr="008C0DBB">
        <w:rPr>
          <w:rFonts w:asciiTheme="majorBidi" w:hAnsiTheme="majorBidi" w:cstheme="majorBidi"/>
          <w:szCs w:val="24"/>
        </w:rPr>
        <w:t>Nous avons été informés que</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l’Entrepreneur]</w:t>
      </w:r>
      <w:r w:rsidRPr="008C0DBB">
        <w:rPr>
          <w:rFonts w:asciiTheme="majorBidi" w:hAnsiTheme="majorBidi" w:cstheme="majorBidi"/>
          <w:szCs w:val="24"/>
        </w:rPr>
        <w:t xml:space="preserve"> (ci-après dénommé le Donneur d’ordre) a conclu avec vous le Marché no. </w:t>
      </w:r>
      <w:r w:rsidR="00FA067C" w:rsidRPr="008C0DBB">
        <w:rPr>
          <w:rFonts w:asciiTheme="majorBidi" w:hAnsiTheme="majorBidi" w:cstheme="majorBidi"/>
          <w:i/>
          <w:iCs/>
        </w:rPr>
        <w:t>[insérer No]</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en date du </w:t>
      </w:r>
      <w:r w:rsidR="00FA067C" w:rsidRPr="008C0DBB">
        <w:rPr>
          <w:rFonts w:asciiTheme="majorBidi" w:hAnsiTheme="majorBidi" w:cstheme="majorBidi"/>
          <w:i/>
          <w:iCs/>
        </w:rPr>
        <w:t>[insérer la date]</w:t>
      </w:r>
      <w:r w:rsidRPr="008C0DBB">
        <w:rPr>
          <w:rFonts w:asciiTheme="majorBidi" w:hAnsiTheme="majorBidi" w:cstheme="majorBidi"/>
          <w:szCs w:val="24"/>
        </w:rPr>
        <w:t xml:space="preserve"> pour l’exécution de</w:t>
      </w:r>
      <w:r w:rsidR="009B2302" w:rsidRPr="008C0DBB">
        <w:rPr>
          <w:rFonts w:asciiTheme="majorBidi" w:hAnsiTheme="majorBidi" w:cstheme="majorBidi"/>
          <w:szCs w:val="24"/>
        </w:rPr>
        <w:t xml:space="preserve"> </w:t>
      </w:r>
      <w:r w:rsidRPr="008C0DBB">
        <w:rPr>
          <w:rFonts w:asciiTheme="majorBidi" w:hAnsiTheme="majorBidi" w:cstheme="majorBidi"/>
          <w:i/>
          <w:szCs w:val="24"/>
        </w:rPr>
        <w:t>[description des travaux]</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Marché</w:t>
      </w:r>
      <w:r w:rsidR="009B2302" w:rsidRPr="008C0DBB">
        <w:rPr>
          <w:rFonts w:asciiTheme="majorBidi" w:hAnsiTheme="majorBidi" w:cstheme="majorBidi"/>
          <w:szCs w:val="24"/>
        </w:rPr>
        <w:t> »</w:t>
      </w:r>
      <w:r w:rsidRPr="008C0DBB">
        <w:rPr>
          <w:rFonts w:asciiTheme="majorBidi" w:hAnsiTheme="majorBidi" w:cstheme="majorBidi"/>
          <w:szCs w:val="24"/>
        </w:rPr>
        <w:t>).</w:t>
      </w:r>
    </w:p>
    <w:p w14:paraId="0EE0ED91" w14:textId="77777777" w:rsidR="00037168" w:rsidRPr="008C0DBB" w:rsidRDefault="00037168" w:rsidP="00464717">
      <w:pPr>
        <w:spacing w:before="240" w:after="240"/>
        <w:ind w:left="0" w:firstLine="0"/>
        <w:rPr>
          <w:rFonts w:asciiTheme="majorBidi" w:hAnsiTheme="majorBidi" w:cstheme="majorBidi"/>
          <w:szCs w:val="24"/>
        </w:rPr>
      </w:pPr>
      <w:r w:rsidRPr="008C0DBB">
        <w:rPr>
          <w:rFonts w:asciiTheme="majorBidi" w:hAnsiTheme="majorBidi" w:cstheme="majorBidi"/>
          <w:szCs w:val="24"/>
        </w:rPr>
        <w:t>De plus, nous comprenons qu’une garantie de bonne exécution est exigée en vertu des conditions du Marché.</w:t>
      </w:r>
    </w:p>
    <w:p w14:paraId="6A14D291" w14:textId="14037995" w:rsidR="00037168" w:rsidRPr="008C0DBB" w:rsidRDefault="00037168" w:rsidP="00574E44">
      <w:pPr>
        <w:spacing w:before="240" w:after="240"/>
        <w:ind w:left="0" w:firstLine="0"/>
        <w:rPr>
          <w:rFonts w:asciiTheme="majorBidi" w:hAnsiTheme="majorBidi" w:cstheme="majorBidi"/>
          <w:szCs w:val="24"/>
        </w:rPr>
      </w:pPr>
      <w:r w:rsidRPr="008C0DBB">
        <w:rPr>
          <w:rFonts w:asciiTheme="majorBidi" w:hAnsiTheme="majorBidi" w:cstheme="majorBidi"/>
          <w:szCs w:val="24"/>
        </w:rPr>
        <w:t>A la demande du Donneur d’ordre, nous</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la banque garante]</w:t>
      </w:r>
      <w:r w:rsidRPr="008C0DBB">
        <w:rPr>
          <w:rFonts w:asciiTheme="majorBidi" w:hAnsiTheme="majorBidi" w:cstheme="majorBidi"/>
          <w:szCs w:val="24"/>
        </w:rPr>
        <w:t xml:space="preserve"> prenons, en tant que Garant, l’engagement irrévocable de payer au Bénéficiaire toute somme</w:t>
      </w:r>
      <w:r w:rsidR="009B2302" w:rsidRPr="008C0DBB">
        <w:rPr>
          <w:rFonts w:asciiTheme="majorBidi" w:hAnsiTheme="majorBidi" w:cstheme="majorBidi"/>
          <w:szCs w:val="24"/>
        </w:rPr>
        <w:t xml:space="preserve"> </w:t>
      </w:r>
      <w:r w:rsidRPr="008C0DBB">
        <w:rPr>
          <w:rFonts w:asciiTheme="majorBidi" w:hAnsiTheme="majorBidi" w:cstheme="majorBidi"/>
          <w:szCs w:val="24"/>
        </w:rPr>
        <w:t>dans la limite du Montant de la Garantie qui s’élève à</w:t>
      </w:r>
      <w:r w:rsidR="009B2302" w:rsidRPr="008C0DBB">
        <w:rPr>
          <w:rFonts w:asciiTheme="majorBidi" w:hAnsiTheme="majorBidi" w:cstheme="majorBidi"/>
          <w:szCs w:val="24"/>
        </w:rPr>
        <w:t xml:space="preserve"> </w:t>
      </w:r>
      <w:r w:rsidRPr="008C0DBB">
        <w:rPr>
          <w:rFonts w:asciiTheme="majorBidi" w:hAnsiTheme="majorBidi" w:cstheme="majorBidi"/>
          <w:i/>
          <w:szCs w:val="24"/>
        </w:rPr>
        <w:t>[insérer la somme en chiffres]</w:t>
      </w:r>
      <w:r w:rsidRPr="008C0DBB">
        <w:rPr>
          <w:rFonts w:asciiTheme="majorBidi" w:hAnsiTheme="majorBidi" w:cstheme="majorBidi"/>
          <w:szCs w:val="24"/>
        </w:rPr>
        <w:t xml:space="preserve"> </w:t>
      </w:r>
      <w:r w:rsidRPr="008C0DBB">
        <w:rPr>
          <w:rFonts w:asciiTheme="majorBidi" w:hAnsiTheme="majorBidi" w:cstheme="majorBidi"/>
          <w:i/>
          <w:szCs w:val="24"/>
        </w:rPr>
        <w:t>[insérer la somme en lettres]</w:t>
      </w:r>
      <w:r w:rsidRPr="008C0DBB">
        <w:rPr>
          <w:rFonts w:asciiTheme="majorBidi" w:hAnsiTheme="majorBidi" w:cstheme="majorBidi"/>
          <w:szCs w:val="24"/>
          <w:vertAlign w:val="superscript"/>
        </w:rPr>
        <w:footnoteReference w:id="47"/>
      </w:r>
      <w:r w:rsidRPr="008C0DBB">
        <w:rPr>
          <w:rFonts w:asciiTheme="majorBidi" w:hAnsiTheme="majorBidi" w:cstheme="majorBidi"/>
          <w:szCs w:val="24"/>
        </w:rPr>
        <w:t>.</w:t>
      </w:r>
      <w:r w:rsidR="009B2302" w:rsidRPr="008C0DBB">
        <w:rPr>
          <w:rFonts w:asciiTheme="majorBidi" w:hAnsiTheme="majorBidi" w:cstheme="majorBidi"/>
          <w:szCs w:val="24"/>
        </w:rPr>
        <w:t xml:space="preserve"> </w:t>
      </w:r>
      <w:r w:rsidRPr="008C0DBB">
        <w:rPr>
          <w:rFonts w:asciiTheme="majorBidi" w:hAnsiTheme="majorBidi" w:cstheme="majorBidi"/>
          <w:szCs w:val="24"/>
        </w:rPr>
        <w:t>Votre demande en paiement doit comprendre, que ce soit dans la demande elle-même ou dans un document séparé signé</w:t>
      </w:r>
      <w:r w:rsidRPr="008C0DBB" w:rsidDel="00667289">
        <w:rPr>
          <w:rFonts w:asciiTheme="majorBidi" w:hAnsiTheme="majorBidi" w:cstheme="majorBidi"/>
          <w:szCs w:val="24"/>
        </w:rPr>
        <w:t xml:space="preserve"> </w:t>
      </w:r>
      <w:r w:rsidRPr="008C0DBB">
        <w:rPr>
          <w:rFonts w:asciiTheme="majorBidi" w:hAnsiTheme="majorBidi" w:cstheme="majorBidi"/>
          <w:szCs w:val="24"/>
        </w:rPr>
        <w:t>accompagnant ou identifiant la demande, la déclaration que le Donneur d’ordre n’a pas rempli ses obligations au titre du Marché, sans que vous ayez à prouver ou à donner les raisons ou le motif de votre demande ou du montant qui y figure. La présente garantie sera réduite de moitié à la date de la réception provisoire.</w:t>
      </w:r>
    </w:p>
    <w:p w14:paraId="74CE08CA" w14:textId="35D52F99" w:rsidR="00037168" w:rsidRPr="008C0DBB" w:rsidRDefault="00037168" w:rsidP="00574E44">
      <w:pPr>
        <w:spacing w:before="240" w:after="240"/>
        <w:ind w:left="0" w:firstLine="0"/>
        <w:rPr>
          <w:rFonts w:asciiTheme="majorBidi" w:hAnsiTheme="majorBidi" w:cstheme="majorBidi"/>
          <w:szCs w:val="24"/>
        </w:rPr>
      </w:pPr>
      <w:r w:rsidRPr="008C0DBB">
        <w:rPr>
          <w:rFonts w:asciiTheme="majorBidi" w:hAnsiTheme="majorBidi" w:cstheme="majorBidi"/>
          <w:szCs w:val="24"/>
        </w:rPr>
        <w:t>La présente garantie expire au plus tard le</w:t>
      </w:r>
      <w:r w:rsidR="009B2302" w:rsidRPr="008C0DBB">
        <w:rPr>
          <w:rFonts w:asciiTheme="majorBidi" w:hAnsiTheme="majorBidi" w:cstheme="majorBidi"/>
          <w:szCs w:val="24"/>
        </w:rPr>
        <w:t xml:space="preserve"> </w:t>
      </w:r>
      <w:r w:rsidR="00FA067C" w:rsidRPr="008C0DBB">
        <w:rPr>
          <w:rFonts w:asciiTheme="majorBidi" w:hAnsiTheme="majorBidi" w:cstheme="majorBidi"/>
          <w:bCs/>
          <w:i/>
          <w:iCs/>
        </w:rPr>
        <w:t>[insérer la date]</w:t>
      </w:r>
      <w:r w:rsidRPr="008C0DBB">
        <w:rPr>
          <w:rFonts w:asciiTheme="majorBidi" w:hAnsiTheme="majorBidi" w:cstheme="majorBidi"/>
          <w:szCs w:val="24"/>
        </w:rPr>
        <w:t xml:space="preserve"> jour de </w:t>
      </w:r>
      <w:r w:rsidR="00FA067C" w:rsidRPr="008C0DBB">
        <w:rPr>
          <w:rFonts w:asciiTheme="majorBidi" w:hAnsiTheme="majorBidi" w:cstheme="majorBidi"/>
          <w:bCs/>
          <w:i/>
          <w:iCs/>
        </w:rPr>
        <w:t>[insérer le mois]</w:t>
      </w:r>
      <w:r w:rsidRPr="008C0DBB">
        <w:rPr>
          <w:rFonts w:asciiTheme="majorBidi" w:hAnsiTheme="majorBidi" w:cstheme="majorBidi"/>
          <w:szCs w:val="24"/>
          <w:vertAlign w:val="superscript"/>
        </w:rPr>
        <w:t>2</w:t>
      </w:r>
      <w:r w:rsidR="00574E44" w:rsidRPr="008C0DBB">
        <w:rPr>
          <w:rFonts w:asciiTheme="majorBidi" w:hAnsiTheme="majorBidi" w:cstheme="majorBidi"/>
          <w:szCs w:val="24"/>
          <w:vertAlign w:val="superscript"/>
        </w:rPr>
        <w:t xml:space="preserve"> </w:t>
      </w:r>
      <w:r w:rsidR="00FA067C" w:rsidRPr="008C0DBB">
        <w:rPr>
          <w:rFonts w:asciiTheme="majorBidi" w:hAnsiTheme="majorBidi" w:cstheme="majorBidi"/>
          <w:bCs/>
          <w:i/>
          <w:iCs/>
        </w:rPr>
        <w:t>[insérer l’année]</w:t>
      </w:r>
      <w:r w:rsidRPr="008C0DBB">
        <w:rPr>
          <w:rFonts w:asciiTheme="majorBidi" w:hAnsiTheme="majorBidi" w:cstheme="majorBidi"/>
          <w:szCs w:val="24"/>
        </w:rPr>
        <w:t>,</w:t>
      </w:r>
      <w:r w:rsidRPr="008C0DBB">
        <w:rPr>
          <w:rFonts w:asciiTheme="majorBidi" w:hAnsiTheme="majorBidi" w:cstheme="majorBidi"/>
          <w:szCs w:val="24"/>
          <w:vertAlign w:val="superscript"/>
        </w:rPr>
        <w:footnoteReference w:id="48"/>
      </w:r>
      <w:r w:rsidRPr="008C0DBB">
        <w:rPr>
          <w:rFonts w:asciiTheme="majorBidi" w:hAnsiTheme="majorBidi" w:cstheme="majorBidi"/>
          <w:szCs w:val="24"/>
        </w:rPr>
        <w:t xml:space="preserve"> et toute demande de paiement doit être reçue à cette date au plus tard, à l’adresse figurant ci-dessus.</w:t>
      </w:r>
    </w:p>
    <w:p w14:paraId="2C8F8A3A" w14:textId="24129908" w:rsidR="00037168" w:rsidRPr="008C0DBB" w:rsidRDefault="00037168" w:rsidP="00464717">
      <w:pPr>
        <w:spacing w:before="240" w:after="240"/>
        <w:ind w:left="0" w:firstLine="0"/>
        <w:rPr>
          <w:rFonts w:asciiTheme="majorBidi" w:hAnsiTheme="majorBidi" w:cstheme="majorBidi"/>
          <w:szCs w:val="24"/>
        </w:rPr>
      </w:pPr>
      <w:r w:rsidRPr="008C0DBB">
        <w:rPr>
          <w:rFonts w:asciiTheme="majorBidi" w:hAnsiTheme="majorBidi" w:cstheme="majorBidi"/>
          <w:szCs w:val="24"/>
        </w:rPr>
        <w:lastRenderedPageBreak/>
        <w:t>La présente garantie est régie par les Règles uniformes de la CCI relatives aux garanties sur demande, Publication CCI no</w:t>
      </w:r>
      <w:r w:rsidR="009B2302" w:rsidRPr="008C0DBB">
        <w:rPr>
          <w:rFonts w:asciiTheme="majorBidi" w:hAnsiTheme="majorBidi" w:cstheme="majorBidi"/>
          <w:szCs w:val="24"/>
        </w:rPr>
        <w:t> :</w:t>
      </w:r>
      <w:r w:rsidRPr="008C0DBB">
        <w:rPr>
          <w:rFonts w:asciiTheme="majorBidi" w:hAnsiTheme="majorBidi" w:cstheme="majorBidi"/>
          <w:szCs w:val="24"/>
        </w:rPr>
        <w:t xml:space="preserve"> 758, à l’exception de leur Article 15 (a) dont l’application est expressément écartée.</w:t>
      </w:r>
    </w:p>
    <w:p w14:paraId="0F761F6F" w14:textId="77777777" w:rsidR="00037168" w:rsidRPr="008C0DBB" w:rsidRDefault="00037168" w:rsidP="00464717">
      <w:pPr>
        <w:spacing w:before="240" w:after="240"/>
        <w:rPr>
          <w:rFonts w:asciiTheme="majorBidi" w:hAnsiTheme="majorBidi" w:cstheme="majorBidi"/>
          <w:szCs w:val="24"/>
        </w:rPr>
      </w:pPr>
    </w:p>
    <w:p w14:paraId="41A094D4" w14:textId="0D75A364" w:rsidR="00037168" w:rsidRPr="008C0DBB" w:rsidRDefault="00574E44" w:rsidP="00574E44">
      <w:pPr>
        <w:spacing w:before="240" w:after="240"/>
        <w:ind w:left="0" w:firstLine="0"/>
        <w:jc w:val="center"/>
        <w:rPr>
          <w:rFonts w:asciiTheme="majorBidi" w:hAnsiTheme="majorBidi" w:cstheme="majorBidi"/>
          <w:szCs w:val="24"/>
        </w:rPr>
      </w:pPr>
      <w:r w:rsidRPr="008C0DBB">
        <w:rPr>
          <w:rFonts w:asciiTheme="majorBidi" w:hAnsiTheme="majorBidi" w:cstheme="majorBidi"/>
          <w:szCs w:val="24"/>
        </w:rPr>
        <w:t>_____________________</w:t>
      </w:r>
      <w:r w:rsidRPr="008C0DBB">
        <w:rPr>
          <w:rFonts w:asciiTheme="majorBidi" w:hAnsiTheme="majorBidi" w:cstheme="majorBidi"/>
          <w:szCs w:val="24"/>
        </w:rPr>
        <w:br/>
      </w:r>
      <w:r w:rsidR="00037168" w:rsidRPr="008C0DBB">
        <w:rPr>
          <w:rFonts w:asciiTheme="majorBidi" w:hAnsiTheme="majorBidi" w:cstheme="majorBidi"/>
          <w:szCs w:val="24"/>
        </w:rPr>
        <w:t>[signature]</w:t>
      </w:r>
    </w:p>
    <w:p w14:paraId="487A6900" w14:textId="77777777" w:rsidR="00037168" w:rsidRPr="008C0DBB" w:rsidRDefault="00037168" w:rsidP="00464717">
      <w:pPr>
        <w:spacing w:before="240" w:after="240"/>
        <w:rPr>
          <w:rFonts w:asciiTheme="majorBidi" w:hAnsiTheme="majorBidi" w:cstheme="majorBidi"/>
          <w:szCs w:val="24"/>
        </w:rPr>
      </w:pPr>
    </w:p>
    <w:p w14:paraId="1B1AF2A1" w14:textId="55F48507" w:rsidR="00037168" w:rsidRPr="008C0DBB" w:rsidRDefault="00037168" w:rsidP="00464717">
      <w:pPr>
        <w:spacing w:before="240" w:after="240"/>
        <w:ind w:left="0" w:firstLine="0"/>
        <w:rPr>
          <w:rFonts w:asciiTheme="majorBidi" w:hAnsiTheme="majorBidi" w:cstheme="majorBidi"/>
          <w:b/>
          <w:i/>
          <w:szCs w:val="24"/>
        </w:rPr>
      </w:pPr>
      <w:r w:rsidRPr="008C0DBB">
        <w:rPr>
          <w:rFonts w:asciiTheme="majorBidi" w:hAnsiTheme="majorBidi" w:cstheme="majorBidi"/>
          <w:b/>
          <w:i/>
          <w:szCs w:val="24"/>
        </w:rPr>
        <w:t>Note</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Le texte en italiques doit être retiré du document final</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il est fourni à titre indicatif en vue de faciliter la préparation du document.</w:t>
      </w:r>
    </w:p>
    <w:p w14:paraId="08957BBD" w14:textId="77777777" w:rsidR="00BF617C" w:rsidRPr="008C0DBB" w:rsidRDefault="000A450A" w:rsidP="00BF617C">
      <w:pPr>
        <w:pStyle w:val="SectionIXHeading"/>
        <w:spacing w:before="120" w:after="120"/>
      </w:pPr>
      <w:r w:rsidRPr="008C0DBB">
        <w:rPr>
          <w:rFonts w:asciiTheme="majorBidi" w:hAnsiTheme="majorBidi" w:cstheme="majorBidi"/>
          <w:i/>
        </w:rPr>
        <w:br w:type="page"/>
      </w:r>
      <w:r w:rsidR="00BF617C" w:rsidRPr="008C0DBB">
        <w:lastRenderedPageBreak/>
        <w:t>Modèle de caution personnelle et solidaire de bonne exécution</w:t>
      </w:r>
    </w:p>
    <w:p w14:paraId="69B8B7D5" w14:textId="77777777" w:rsidR="00BF617C" w:rsidRPr="008C0DBB" w:rsidRDefault="00BF617C" w:rsidP="00BF617C">
      <w:pPr>
        <w:pStyle w:val="Footer"/>
        <w:spacing w:before="120" w:after="120"/>
      </w:pPr>
    </w:p>
    <w:p w14:paraId="6E714CBA" w14:textId="77777777" w:rsidR="00BF617C" w:rsidRPr="008C0DBB" w:rsidRDefault="00BF617C" w:rsidP="00BF617C">
      <w:pPr>
        <w:pStyle w:val="Footer"/>
        <w:tabs>
          <w:tab w:val="right" w:pos="8640"/>
        </w:tabs>
        <w:spacing w:before="120" w:after="120"/>
        <w:ind w:left="5220"/>
      </w:pPr>
      <w:r w:rsidRPr="008C0DBB">
        <w:t xml:space="preserve">Date : </w:t>
      </w:r>
      <w:r w:rsidRPr="008C0DBB">
        <w:tab/>
        <w:t>___________________________</w:t>
      </w:r>
    </w:p>
    <w:p w14:paraId="0B99806C" w14:textId="77777777" w:rsidR="00BF617C" w:rsidRPr="008C0DBB" w:rsidRDefault="00BF617C" w:rsidP="00BF617C">
      <w:pPr>
        <w:tabs>
          <w:tab w:val="right" w:pos="8640"/>
        </w:tabs>
        <w:spacing w:before="120" w:after="120"/>
        <w:ind w:left="5220"/>
      </w:pPr>
      <w:r w:rsidRPr="008C0DBB">
        <w:t>Appel d’offres n</w:t>
      </w:r>
      <w:r w:rsidRPr="008C0DBB">
        <w:rPr>
          <w:vertAlign w:val="superscript"/>
        </w:rPr>
        <w:t>o</w:t>
      </w:r>
      <w:r w:rsidRPr="008C0DBB">
        <w:t xml:space="preserve">: </w:t>
      </w:r>
      <w:r w:rsidRPr="008C0DBB">
        <w:tab/>
        <w:t>_____________</w:t>
      </w:r>
    </w:p>
    <w:p w14:paraId="1AE064A9" w14:textId="77777777" w:rsidR="00BF617C" w:rsidRPr="008C0DBB" w:rsidRDefault="00BF617C" w:rsidP="00BF617C">
      <w:pPr>
        <w:spacing w:before="120" w:after="120"/>
        <w:rPr>
          <w:rFonts w:ascii="Arial" w:hAnsi="Arial"/>
          <w:sz w:val="22"/>
        </w:rPr>
      </w:pPr>
    </w:p>
    <w:p w14:paraId="2D826E6E" w14:textId="77777777" w:rsidR="00BF617C" w:rsidRPr="008C0DBB" w:rsidRDefault="00BF617C" w:rsidP="00BF617C">
      <w:pPr>
        <w:spacing w:before="120" w:after="120"/>
        <w:rPr>
          <w:szCs w:val="24"/>
        </w:rPr>
      </w:pPr>
      <w:r w:rsidRPr="008C0DBB">
        <w:rPr>
          <w:b/>
          <w:szCs w:val="24"/>
        </w:rPr>
        <w:t>Bénéficiaire :</w:t>
      </w:r>
      <w:r w:rsidRPr="008C0DBB">
        <w:rPr>
          <w:szCs w:val="24"/>
        </w:rPr>
        <w:t xml:space="preserve"> __________________ </w:t>
      </w:r>
      <w:r w:rsidRPr="008C0DBB">
        <w:rPr>
          <w:sz w:val="20"/>
        </w:rPr>
        <w:t>[</w:t>
      </w:r>
      <w:r w:rsidRPr="008C0DBB">
        <w:rPr>
          <w:i/>
          <w:sz w:val="20"/>
        </w:rPr>
        <w:t>nom et adresse du Maître de l’Ouvrage</w:t>
      </w:r>
      <w:r w:rsidRPr="008C0DBB">
        <w:rPr>
          <w:sz w:val="20"/>
        </w:rPr>
        <w:t xml:space="preserve">] </w:t>
      </w:r>
    </w:p>
    <w:p w14:paraId="7FD32CED" w14:textId="77777777" w:rsidR="00BF617C" w:rsidRPr="008C0DBB" w:rsidRDefault="00BF617C" w:rsidP="00BF617C">
      <w:pPr>
        <w:spacing w:before="120" w:after="120"/>
        <w:rPr>
          <w:szCs w:val="24"/>
        </w:rPr>
      </w:pPr>
    </w:p>
    <w:p w14:paraId="636F7E6D" w14:textId="77777777" w:rsidR="00BF617C" w:rsidRPr="008C0DBB" w:rsidRDefault="00BF617C" w:rsidP="00BF617C">
      <w:pPr>
        <w:spacing w:before="120" w:after="120"/>
        <w:rPr>
          <w:szCs w:val="24"/>
        </w:rPr>
      </w:pPr>
      <w:r w:rsidRPr="008C0DBB">
        <w:rPr>
          <w:b/>
          <w:szCs w:val="24"/>
        </w:rPr>
        <w:t>Date :</w:t>
      </w:r>
      <w:r w:rsidRPr="008C0DBB">
        <w:rPr>
          <w:szCs w:val="24"/>
        </w:rPr>
        <w:t xml:space="preserve"> _______________</w:t>
      </w:r>
    </w:p>
    <w:p w14:paraId="4751FF07" w14:textId="77777777" w:rsidR="00BF617C" w:rsidRPr="008C0DBB" w:rsidRDefault="00BF617C" w:rsidP="00BF617C">
      <w:pPr>
        <w:spacing w:before="120" w:after="120"/>
        <w:rPr>
          <w:szCs w:val="24"/>
        </w:rPr>
      </w:pPr>
    </w:p>
    <w:p w14:paraId="2FB18ACF" w14:textId="77777777" w:rsidR="00BF617C" w:rsidRPr="008C0DBB" w:rsidRDefault="00BF617C" w:rsidP="00BF617C">
      <w:pPr>
        <w:spacing w:before="120" w:after="120"/>
        <w:rPr>
          <w:szCs w:val="24"/>
        </w:rPr>
      </w:pPr>
      <w:r w:rsidRPr="008C0DBB">
        <w:rPr>
          <w:b/>
          <w:szCs w:val="24"/>
        </w:rPr>
        <w:t>Caution no. :</w:t>
      </w:r>
      <w:r w:rsidRPr="008C0DBB">
        <w:rPr>
          <w:szCs w:val="24"/>
        </w:rPr>
        <w:t xml:space="preserve"> ________________</w:t>
      </w:r>
    </w:p>
    <w:p w14:paraId="4926E3D1" w14:textId="77777777" w:rsidR="00BF617C" w:rsidRPr="008C0DBB" w:rsidRDefault="00BF617C" w:rsidP="00BF617C">
      <w:pPr>
        <w:spacing w:before="120" w:after="120"/>
        <w:rPr>
          <w:szCs w:val="24"/>
        </w:rPr>
      </w:pPr>
    </w:p>
    <w:p w14:paraId="73FEA0BD" w14:textId="77777777" w:rsidR="00BF617C" w:rsidRPr="008C0DBB" w:rsidRDefault="00BF617C" w:rsidP="00BF617C">
      <w:pPr>
        <w:spacing w:before="120" w:after="120"/>
        <w:rPr>
          <w:szCs w:val="24"/>
        </w:rPr>
      </w:pPr>
      <w:r w:rsidRPr="008C0DBB">
        <w:rPr>
          <w:szCs w:val="24"/>
        </w:rPr>
        <w:t xml:space="preserve">Nous soussignés _____________________________ </w:t>
      </w:r>
      <w:r w:rsidRPr="008C0DBB">
        <w:rPr>
          <w:sz w:val="20"/>
        </w:rPr>
        <w:t>[</w:t>
      </w:r>
      <w:r w:rsidRPr="008C0DBB">
        <w:rPr>
          <w:i/>
          <w:sz w:val="20"/>
        </w:rPr>
        <w:t>nom et adresse de l’organisme de caution</w:t>
      </w:r>
      <w:r w:rsidRPr="008C0DBB">
        <w:rPr>
          <w:sz w:val="20"/>
        </w:rPr>
        <w:t>]</w:t>
      </w:r>
    </w:p>
    <w:p w14:paraId="0A696E5F" w14:textId="77777777" w:rsidR="00BF617C" w:rsidRPr="008C0DBB" w:rsidRDefault="00BF617C" w:rsidP="00BF617C">
      <w:pPr>
        <w:spacing w:before="120" w:after="120"/>
        <w:ind w:left="0" w:firstLine="0"/>
        <w:rPr>
          <w:szCs w:val="24"/>
        </w:rPr>
      </w:pPr>
      <w:r w:rsidRPr="008C0DBB">
        <w:rPr>
          <w:szCs w:val="24"/>
        </w:rPr>
        <w:t xml:space="preserve">Déclarons nous porter caution personnelle et solidaire de  ____________________ </w:t>
      </w:r>
      <w:r w:rsidRPr="008C0DBB">
        <w:rPr>
          <w:sz w:val="20"/>
        </w:rPr>
        <w:t xml:space="preserve">[indiquer le </w:t>
      </w:r>
      <w:r w:rsidRPr="008C0DBB">
        <w:rPr>
          <w:i/>
          <w:sz w:val="20"/>
        </w:rPr>
        <w:t>nom et l’adresse complète de l’Entrepreneur titulaire du marché</w:t>
      </w:r>
      <w:r w:rsidRPr="008C0DBB">
        <w:rPr>
          <w:sz w:val="20"/>
        </w:rPr>
        <w:t xml:space="preserve">] </w:t>
      </w:r>
      <w:r w:rsidRPr="008C0DBB">
        <w:rPr>
          <w:szCs w:val="24"/>
        </w:rPr>
        <w:t xml:space="preserve">(ci-après dénommé « le Titulaire ») pour le montant de la caution de bonne exécution à laquelle le Titulaire est assujetti en qualité de titulaire du Marché no. ________________  en date du ______________ conclu avec __________________ </w:t>
      </w:r>
      <w:r w:rsidRPr="008C0DBB">
        <w:rPr>
          <w:sz w:val="20"/>
        </w:rPr>
        <w:t>[</w:t>
      </w:r>
      <w:r w:rsidRPr="008C0DBB">
        <w:rPr>
          <w:i/>
          <w:sz w:val="20"/>
        </w:rPr>
        <w:t>nom et adresse du Maître de l’Ouvrage</w:t>
      </w:r>
      <w:r w:rsidRPr="008C0DBB">
        <w:rPr>
          <w:sz w:val="20"/>
        </w:rPr>
        <w:t xml:space="preserve">], </w:t>
      </w:r>
      <w:r w:rsidRPr="008C0DBB">
        <w:rPr>
          <w:szCs w:val="24"/>
        </w:rPr>
        <w:t>ci-après dénommé « le Bénéficiaire », pour l’exécution de _____________________  [</w:t>
      </w:r>
      <w:r w:rsidRPr="008C0DBB">
        <w:rPr>
          <w:i/>
          <w:sz w:val="20"/>
        </w:rPr>
        <w:t>description des travaux</w:t>
      </w:r>
      <w:r w:rsidRPr="008C0DBB">
        <w:rPr>
          <w:szCs w:val="24"/>
        </w:rPr>
        <w:t>] (ci-après dénommé « le Marché ») conclu en date du ___________</w:t>
      </w:r>
      <w:r w:rsidRPr="008C0DBB">
        <w:rPr>
          <w:i/>
          <w:sz w:val="20"/>
        </w:rPr>
        <w:t>[insérer la date du Marché]</w:t>
      </w:r>
      <w:r w:rsidRPr="008C0DBB">
        <w:rPr>
          <w:szCs w:val="24"/>
        </w:rPr>
        <w:t>.</w:t>
      </w:r>
    </w:p>
    <w:p w14:paraId="09BBE1CC" w14:textId="77777777" w:rsidR="00BF617C" w:rsidRPr="008C0DBB" w:rsidRDefault="00BF617C" w:rsidP="00BF617C">
      <w:pPr>
        <w:spacing w:before="120" w:after="120"/>
        <w:rPr>
          <w:szCs w:val="24"/>
        </w:rPr>
      </w:pPr>
    </w:p>
    <w:p w14:paraId="07D1F3D4" w14:textId="77777777" w:rsidR="00BF617C" w:rsidRPr="008C0DBB" w:rsidRDefault="00BF617C" w:rsidP="00BF617C">
      <w:pPr>
        <w:spacing w:before="120" w:after="120"/>
        <w:rPr>
          <w:szCs w:val="24"/>
        </w:rPr>
      </w:pPr>
      <w:r w:rsidRPr="008C0DBB">
        <w:rPr>
          <w:szCs w:val="24"/>
        </w:rPr>
        <w:t>Ladite caution s’élève à _________</w:t>
      </w:r>
      <w:r w:rsidRPr="008C0DBB">
        <w:rPr>
          <w:rStyle w:val="FootnoteReference"/>
          <w:szCs w:val="24"/>
        </w:rPr>
        <w:footnoteReference w:id="49"/>
      </w:r>
      <w:r w:rsidRPr="008C0DBB">
        <w:rPr>
          <w:szCs w:val="24"/>
        </w:rPr>
        <w:t>.</w:t>
      </w:r>
    </w:p>
    <w:p w14:paraId="1C83BFA5" w14:textId="77777777" w:rsidR="00BF617C" w:rsidRPr="008C0DBB" w:rsidRDefault="00BF617C" w:rsidP="00BF617C">
      <w:pPr>
        <w:spacing w:before="120" w:after="120"/>
        <w:rPr>
          <w:szCs w:val="24"/>
        </w:rPr>
      </w:pPr>
    </w:p>
    <w:p w14:paraId="055BD631" w14:textId="77777777" w:rsidR="00BF617C" w:rsidRPr="008C0DBB" w:rsidRDefault="00BF617C" w:rsidP="00BF617C">
      <w:pPr>
        <w:spacing w:before="120" w:after="120"/>
        <w:ind w:left="0" w:firstLine="0"/>
        <w:rPr>
          <w:szCs w:val="24"/>
        </w:rPr>
      </w:pPr>
      <w:r w:rsidRPr="008C0DBB">
        <w:rPr>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procès-verbal de réception provisoire et demeurera valable jusqu’au trentième jour suivant la date de délivrance du procès-verbal de réception définitive.</w:t>
      </w:r>
    </w:p>
    <w:p w14:paraId="2F34C096" w14:textId="77777777" w:rsidR="00BF617C" w:rsidRPr="008C0DBB" w:rsidRDefault="00BF617C" w:rsidP="00BF617C">
      <w:pPr>
        <w:spacing w:before="120" w:after="120"/>
        <w:rPr>
          <w:szCs w:val="24"/>
        </w:rPr>
      </w:pPr>
    </w:p>
    <w:p w14:paraId="15CD0978" w14:textId="77777777" w:rsidR="00BF617C" w:rsidRPr="008C0DBB" w:rsidRDefault="00BF617C" w:rsidP="00BF617C">
      <w:pPr>
        <w:spacing w:before="120" w:after="120"/>
        <w:ind w:left="0" w:firstLine="0"/>
        <w:jc w:val="left"/>
        <w:rPr>
          <w:szCs w:val="24"/>
        </w:rPr>
      </w:pPr>
      <w:r w:rsidRPr="008C0DBB">
        <w:rPr>
          <w:szCs w:val="24"/>
        </w:rPr>
        <w:t>SIGNATURE et authentification du signataire__________________________________ _______________________________________________________________________</w:t>
      </w:r>
    </w:p>
    <w:p w14:paraId="75F1054D" w14:textId="77777777" w:rsidR="00BF617C" w:rsidRPr="008C0DBB" w:rsidRDefault="00BF617C" w:rsidP="00BF617C">
      <w:pPr>
        <w:spacing w:before="120" w:after="120"/>
        <w:rPr>
          <w:szCs w:val="24"/>
        </w:rPr>
      </w:pPr>
    </w:p>
    <w:p w14:paraId="3A654A77" w14:textId="77777777" w:rsidR="00BF617C" w:rsidRPr="008C0DBB" w:rsidRDefault="00BF617C" w:rsidP="00BF617C">
      <w:pPr>
        <w:spacing w:before="120" w:after="120"/>
        <w:rPr>
          <w:szCs w:val="24"/>
        </w:rPr>
      </w:pPr>
      <w:r w:rsidRPr="008C0DBB">
        <w:rPr>
          <w:szCs w:val="24"/>
        </w:rPr>
        <w:lastRenderedPageBreak/>
        <w:t>Nom et adresse de l’organisme de caution______________________________________</w:t>
      </w:r>
    </w:p>
    <w:p w14:paraId="5AE69BDC" w14:textId="77777777" w:rsidR="00BF617C" w:rsidRPr="008C0DBB" w:rsidRDefault="00BF617C" w:rsidP="00BF617C">
      <w:pPr>
        <w:tabs>
          <w:tab w:val="right" w:pos="9000"/>
        </w:tabs>
        <w:spacing w:before="120" w:after="120"/>
        <w:ind w:left="0" w:firstLine="0"/>
        <w:rPr>
          <w:b/>
          <w:i/>
          <w:szCs w:val="24"/>
        </w:rPr>
      </w:pPr>
      <w:r w:rsidRPr="008C0DBB">
        <w:rPr>
          <w:b/>
          <w:i/>
          <w:szCs w:val="24"/>
        </w:rPr>
        <w:t xml:space="preserve">Note : Le texte en italiques </w:t>
      </w:r>
      <w:r w:rsidRPr="008C0DBB">
        <w:rPr>
          <w:b/>
          <w:i/>
          <w:szCs w:val="24"/>
          <w:u w:val="single"/>
        </w:rPr>
        <w:t>doit être retiré du document final</w:t>
      </w:r>
      <w:r w:rsidRPr="008C0DBB">
        <w:rPr>
          <w:b/>
          <w:i/>
          <w:szCs w:val="24"/>
        </w:rPr>
        <w:t> ; il est fourni à titre indicatif en vue d’en faciliter la préparation</w:t>
      </w:r>
    </w:p>
    <w:p w14:paraId="5BF61E96" w14:textId="77777777" w:rsidR="00BF617C" w:rsidRPr="008C0DBB" w:rsidRDefault="00BF617C" w:rsidP="00BF617C">
      <w:pPr>
        <w:spacing w:before="120" w:after="120"/>
      </w:pPr>
    </w:p>
    <w:p w14:paraId="0C004E44" w14:textId="77777777" w:rsidR="00BF617C" w:rsidRPr="008C0DBB" w:rsidRDefault="00BF617C" w:rsidP="00BF617C">
      <w:pPr>
        <w:spacing w:before="120" w:after="120"/>
        <w:ind w:left="0" w:firstLine="0"/>
        <w:rPr>
          <w:szCs w:val="24"/>
        </w:rPr>
      </w:pPr>
      <w:r w:rsidRPr="008C0DBB">
        <w:t>[</w:t>
      </w:r>
      <w:r w:rsidRPr="008C0DBB">
        <w:rPr>
          <w:i/>
        </w:rPr>
        <w:t>les garanties bancaires directement émises par une banque du choix du soumissionnaire dans tout pays éligibles seront admissibles]</w:t>
      </w:r>
    </w:p>
    <w:p w14:paraId="1CE25F1C" w14:textId="22430D2D" w:rsidR="00BF617C" w:rsidRPr="008C0DBB" w:rsidRDefault="000A450A" w:rsidP="00C3533D">
      <w:pPr>
        <w:pStyle w:val="S9Header1"/>
        <w:rPr>
          <w:lang w:val="fr-FR"/>
        </w:rPr>
      </w:pPr>
      <w:bookmarkStart w:id="779" w:name="_Toc156372185"/>
      <w:r w:rsidRPr="008C0DBB">
        <w:rPr>
          <w:rFonts w:asciiTheme="majorBidi" w:hAnsiTheme="majorBidi" w:cstheme="majorBidi"/>
          <w:i/>
          <w:lang w:val="fr-FR"/>
        </w:rPr>
        <w:br w:type="page"/>
      </w:r>
      <w:bookmarkStart w:id="780" w:name="_Toc490041438"/>
      <w:bookmarkStart w:id="781" w:name="_Toc483207934"/>
      <w:bookmarkStart w:id="782" w:name="_Toc327354355"/>
      <w:r w:rsidR="00C63181" w:rsidRPr="008C0DBB">
        <w:rPr>
          <w:lang w:val="fr-FR"/>
        </w:rPr>
        <w:lastRenderedPageBreak/>
        <w:t xml:space="preserve">Modèle de garantie de performance environnementale, sociale, hygiène et sécurité </w:t>
      </w:r>
      <w:r w:rsidR="00BF617C" w:rsidRPr="008C0DBB">
        <w:rPr>
          <w:lang w:val="fr-FR"/>
        </w:rPr>
        <w:t>(ESHS)</w:t>
      </w:r>
      <w:bookmarkEnd w:id="780"/>
    </w:p>
    <w:p w14:paraId="5503CF84" w14:textId="33677011" w:rsidR="00C63181" w:rsidRPr="008C0DBB" w:rsidRDefault="00C63181" w:rsidP="00C3533D">
      <w:pPr>
        <w:pStyle w:val="S9Header1"/>
        <w:rPr>
          <w:lang w:val="fr-FR"/>
        </w:rPr>
      </w:pPr>
      <w:bookmarkStart w:id="783" w:name="_Toc490041439"/>
      <w:r w:rsidRPr="008C0DBB">
        <w:rPr>
          <w:lang w:val="fr-FR"/>
        </w:rPr>
        <w:t>(garantie bancaire)</w:t>
      </w:r>
      <w:bookmarkEnd w:id="781"/>
      <w:bookmarkEnd w:id="783"/>
    </w:p>
    <w:p w14:paraId="3D1B1D33" w14:textId="543C003F" w:rsidR="00BF617C" w:rsidRPr="008C0DBB" w:rsidRDefault="00BF617C" w:rsidP="00BF617C">
      <w:pPr>
        <w:spacing w:before="240" w:after="120"/>
        <w:jc w:val="center"/>
        <w:rPr>
          <w:rFonts w:eastAsia="Arial Unicode MS"/>
          <w:i/>
          <w:color w:val="000000"/>
        </w:rPr>
      </w:pPr>
      <w:r w:rsidRPr="008C0DBB">
        <w:rPr>
          <w:rFonts w:eastAsia="Arial Unicode MS"/>
          <w:i/>
          <w:color w:val="000000"/>
        </w:rPr>
        <w:t xml:space="preserve"> [Papier à lettre à l’entête du Garant ou Code Identifiant SWIFT]</w:t>
      </w:r>
    </w:p>
    <w:p w14:paraId="4288C688" w14:textId="77777777" w:rsidR="00C3533D" w:rsidRPr="008C0DBB" w:rsidRDefault="00C3533D" w:rsidP="00C3533D">
      <w:pPr>
        <w:spacing w:before="120" w:after="120"/>
        <w:rPr>
          <w:rFonts w:asciiTheme="majorBidi" w:hAnsiTheme="majorBidi" w:cstheme="majorBidi"/>
          <w:szCs w:val="24"/>
        </w:rPr>
      </w:pPr>
    </w:p>
    <w:p w14:paraId="0E3CE01C" w14:textId="0F3A16C9"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szCs w:val="24"/>
        </w:rPr>
        <w:t>_____________________________ [</w:t>
      </w:r>
      <w:r w:rsidRPr="008C0DBB">
        <w:rPr>
          <w:rFonts w:asciiTheme="majorBidi" w:hAnsiTheme="majorBidi" w:cstheme="majorBidi"/>
          <w:i/>
          <w:szCs w:val="24"/>
        </w:rPr>
        <w:t>nom de la banque et adresse de la banque d’émission</w:t>
      </w:r>
      <w:r w:rsidRPr="008C0DBB">
        <w:rPr>
          <w:rFonts w:asciiTheme="majorBidi" w:hAnsiTheme="majorBidi" w:cstheme="majorBidi"/>
          <w:szCs w:val="24"/>
        </w:rPr>
        <w:t>]</w:t>
      </w:r>
    </w:p>
    <w:p w14:paraId="506E4DE4" w14:textId="77777777" w:rsidR="00C63181" w:rsidRPr="008C0DBB" w:rsidRDefault="00C63181" w:rsidP="00C3533D">
      <w:pPr>
        <w:spacing w:before="120" w:after="120"/>
        <w:rPr>
          <w:rFonts w:asciiTheme="majorBidi" w:hAnsiTheme="majorBidi" w:cstheme="majorBidi"/>
          <w:szCs w:val="24"/>
        </w:rPr>
      </w:pPr>
    </w:p>
    <w:p w14:paraId="32AEF4C0" w14:textId="695C865C"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b/>
          <w:szCs w:val="24"/>
        </w:rPr>
        <w:t>Bénéficiaire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__________________ [</w:t>
      </w:r>
      <w:r w:rsidRPr="008C0DBB">
        <w:rPr>
          <w:rFonts w:asciiTheme="majorBidi" w:hAnsiTheme="majorBidi" w:cstheme="majorBidi"/>
          <w:i/>
          <w:szCs w:val="24"/>
        </w:rPr>
        <w:t>nom et adresse du Maître d’Ouvrage</w:t>
      </w:r>
      <w:r w:rsidRPr="008C0DBB">
        <w:rPr>
          <w:rFonts w:asciiTheme="majorBidi" w:hAnsiTheme="majorBidi" w:cstheme="majorBidi"/>
          <w:szCs w:val="24"/>
        </w:rPr>
        <w:t xml:space="preserve">] </w:t>
      </w:r>
    </w:p>
    <w:p w14:paraId="7CF04A2E" w14:textId="77777777" w:rsidR="00C63181" w:rsidRPr="008C0DBB" w:rsidRDefault="00C63181" w:rsidP="00C3533D">
      <w:pPr>
        <w:spacing w:before="120" w:after="120"/>
        <w:rPr>
          <w:rFonts w:asciiTheme="majorBidi" w:hAnsiTheme="majorBidi" w:cstheme="majorBidi"/>
          <w:szCs w:val="24"/>
        </w:rPr>
      </w:pPr>
    </w:p>
    <w:p w14:paraId="295ABE26" w14:textId="6EDBF738"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b/>
          <w:szCs w:val="24"/>
        </w:rPr>
        <w:t>Date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w:t>
      </w:r>
    </w:p>
    <w:p w14:paraId="193D7FF7" w14:textId="77777777" w:rsidR="00C63181" w:rsidRPr="008C0DBB" w:rsidRDefault="00C63181" w:rsidP="00C3533D">
      <w:pPr>
        <w:spacing w:before="120" w:after="120"/>
        <w:rPr>
          <w:rFonts w:asciiTheme="majorBidi" w:hAnsiTheme="majorBidi" w:cstheme="majorBidi"/>
          <w:szCs w:val="24"/>
        </w:rPr>
      </w:pPr>
    </w:p>
    <w:p w14:paraId="6762D722" w14:textId="3ACF5471"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b/>
          <w:szCs w:val="24"/>
        </w:rPr>
        <w:t>Garantie de performance ESHS no.</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w:t>
      </w:r>
    </w:p>
    <w:p w14:paraId="3EE7532F" w14:textId="77777777" w:rsidR="00C3533D" w:rsidRPr="008C0DBB" w:rsidRDefault="00C3533D" w:rsidP="00C3533D">
      <w:pPr>
        <w:spacing w:before="120" w:after="120"/>
        <w:rPr>
          <w:rFonts w:asciiTheme="majorBidi" w:hAnsiTheme="majorBidi" w:cstheme="majorBidi"/>
          <w:szCs w:val="24"/>
        </w:rPr>
      </w:pPr>
    </w:p>
    <w:p w14:paraId="5B66CFDB" w14:textId="5BD062FB" w:rsidR="00C3533D" w:rsidRPr="00F1176D" w:rsidRDefault="00C3533D" w:rsidP="00C3533D">
      <w:pPr>
        <w:spacing w:before="120" w:after="120"/>
        <w:ind w:left="0" w:firstLine="0"/>
        <w:rPr>
          <w:rFonts w:eastAsia="Arial Unicode MS"/>
          <w:color w:val="000000"/>
        </w:rPr>
      </w:pPr>
      <w:proofErr w:type="spellStart"/>
      <w:r w:rsidRPr="00F1176D">
        <w:rPr>
          <w:rFonts w:eastAsia="Arial Unicode MS"/>
          <w:b/>
          <w:color w:val="000000"/>
        </w:rPr>
        <w:t>Guarantor</w:t>
      </w:r>
      <w:proofErr w:type="spellEnd"/>
      <w:r w:rsidRPr="00F1176D">
        <w:rPr>
          <w:rFonts w:eastAsia="Arial Unicode MS"/>
          <w:b/>
          <w:color w:val="000000"/>
        </w:rPr>
        <w:t xml:space="preserve">: </w:t>
      </w:r>
      <w:r w:rsidRPr="00F1176D">
        <w:rPr>
          <w:rFonts w:eastAsia="Arial Unicode MS"/>
          <w:i/>
          <w:color w:val="000000"/>
        </w:rPr>
        <w:t>[</w:t>
      </w:r>
      <w:r w:rsidR="00F1176D" w:rsidRPr="00F1176D">
        <w:rPr>
          <w:rFonts w:eastAsia="Arial Unicode MS"/>
          <w:i/>
          <w:color w:val="000000"/>
        </w:rPr>
        <w:t xml:space="preserve">Insérer </w:t>
      </w:r>
      <w:r w:rsidR="00F1176D" w:rsidRPr="00F1176D">
        <w:rPr>
          <w:rFonts w:asciiTheme="majorBidi" w:hAnsiTheme="majorBidi" w:cstheme="majorBidi"/>
          <w:i/>
          <w:szCs w:val="24"/>
        </w:rPr>
        <w:t xml:space="preserve">nom et adresse de la banque </w:t>
      </w:r>
      <w:r w:rsidR="00F1176D" w:rsidRPr="00F1176D">
        <w:rPr>
          <w:rFonts w:asciiTheme="majorBidi" w:hAnsiTheme="majorBidi" w:cstheme="majorBidi"/>
          <w:bCs/>
          <w:i/>
          <w:iCs/>
        </w:rPr>
        <w:t>d’émission</w:t>
      </w:r>
      <w:r w:rsidR="00F1176D" w:rsidRPr="00F1176D">
        <w:rPr>
          <w:rFonts w:eastAsia="Arial Unicode MS"/>
          <w:i/>
          <w:color w:val="000000"/>
        </w:rPr>
        <w:t xml:space="preserve"> si absent de l’</w:t>
      </w:r>
      <w:r w:rsidR="00F1176D">
        <w:rPr>
          <w:rFonts w:eastAsia="Arial Unicode MS"/>
          <w:i/>
          <w:color w:val="000000"/>
        </w:rPr>
        <w:t>entête</w:t>
      </w:r>
      <w:r w:rsidRPr="00F1176D">
        <w:rPr>
          <w:rFonts w:eastAsia="Arial Unicode MS"/>
          <w:i/>
          <w:color w:val="000000"/>
        </w:rPr>
        <w:t>]</w:t>
      </w:r>
    </w:p>
    <w:p w14:paraId="1EAE0F0E" w14:textId="77777777" w:rsidR="00C3533D" w:rsidRPr="00F1176D" w:rsidRDefault="00C3533D" w:rsidP="00C3533D">
      <w:pPr>
        <w:spacing w:before="120" w:after="120"/>
        <w:rPr>
          <w:rFonts w:asciiTheme="majorBidi" w:hAnsiTheme="majorBidi" w:cstheme="majorBidi"/>
          <w:szCs w:val="24"/>
        </w:rPr>
      </w:pPr>
    </w:p>
    <w:p w14:paraId="2ACF0BF9" w14:textId="1329150D"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Nous avons été informés que</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l’Entrepreneur]</w:t>
      </w:r>
      <w:r w:rsidRPr="008C0DBB">
        <w:rPr>
          <w:rFonts w:asciiTheme="majorBidi" w:hAnsiTheme="majorBidi" w:cstheme="majorBidi"/>
          <w:szCs w:val="24"/>
        </w:rPr>
        <w:t xml:space="preserve"> (ci-après dénommé le Donneur d’ordre) a conclu avec vous le Marché no. </w:t>
      </w:r>
      <w:r w:rsidRPr="008C0DBB">
        <w:rPr>
          <w:rFonts w:asciiTheme="majorBidi" w:hAnsiTheme="majorBidi" w:cstheme="majorBidi"/>
          <w:i/>
          <w:iCs/>
          <w:szCs w:val="24"/>
        </w:rPr>
        <w:t>[insérer No]</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en date du </w:t>
      </w:r>
      <w:r w:rsidRPr="008C0DBB">
        <w:rPr>
          <w:rFonts w:asciiTheme="majorBidi" w:hAnsiTheme="majorBidi" w:cstheme="majorBidi"/>
          <w:i/>
          <w:iCs/>
          <w:szCs w:val="24"/>
        </w:rPr>
        <w:t>[insérer la date]</w:t>
      </w:r>
      <w:r w:rsidRPr="008C0DBB">
        <w:rPr>
          <w:rFonts w:asciiTheme="majorBidi" w:hAnsiTheme="majorBidi" w:cstheme="majorBidi"/>
          <w:szCs w:val="24"/>
        </w:rPr>
        <w:t xml:space="preserve"> pour l’exécution de</w:t>
      </w:r>
      <w:r w:rsidR="009B2302" w:rsidRPr="008C0DBB">
        <w:rPr>
          <w:rFonts w:asciiTheme="majorBidi" w:hAnsiTheme="majorBidi" w:cstheme="majorBidi"/>
          <w:szCs w:val="24"/>
        </w:rPr>
        <w:t xml:space="preserve"> </w:t>
      </w:r>
      <w:r w:rsidRPr="008C0DBB">
        <w:rPr>
          <w:rFonts w:asciiTheme="majorBidi" w:hAnsiTheme="majorBidi" w:cstheme="majorBidi"/>
          <w:i/>
          <w:szCs w:val="24"/>
        </w:rPr>
        <w:t>[description des travaux et services]</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Marché</w:t>
      </w:r>
      <w:r w:rsidR="009B2302" w:rsidRPr="008C0DBB">
        <w:rPr>
          <w:rFonts w:asciiTheme="majorBidi" w:hAnsiTheme="majorBidi" w:cstheme="majorBidi"/>
          <w:szCs w:val="24"/>
        </w:rPr>
        <w:t> »</w:t>
      </w:r>
      <w:r w:rsidRPr="008C0DBB">
        <w:rPr>
          <w:rFonts w:asciiTheme="majorBidi" w:hAnsiTheme="majorBidi" w:cstheme="majorBidi"/>
          <w:szCs w:val="24"/>
        </w:rPr>
        <w:t>).</w:t>
      </w:r>
    </w:p>
    <w:p w14:paraId="640B0E52" w14:textId="77777777"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De plus, nous comprenons qu’une garantie de performance environnementale, sociale, hygiène et sécurité est exigée en vertu des conditions du Marché.</w:t>
      </w:r>
    </w:p>
    <w:p w14:paraId="173148D7" w14:textId="38BFBFBF"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A la demande du Donneur d’ordre, nous</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la banque garante]</w:t>
      </w:r>
      <w:r w:rsidRPr="008C0DBB">
        <w:rPr>
          <w:rFonts w:asciiTheme="majorBidi" w:hAnsiTheme="majorBidi" w:cstheme="majorBidi"/>
          <w:szCs w:val="24"/>
        </w:rPr>
        <w:t xml:space="preserve"> prenons, en tant que Garant, l’engagement irrévocable de payer au Bénéficiaire toute somme</w:t>
      </w:r>
      <w:r w:rsidR="009B2302" w:rsidRPr="008C0DBB">
        <w:rPr>
          <w:rFonts w:asciiTheme="majorBidi" w:hAnsiTheme="majorBidi" w:cstheme="majorBidi"/>
          <w:szCs w:val="24"/>
        </w:rPr>
        <w:t xml:space="preserve"> </w:t>
      </w:r>
      <w:r w:rsidRPr="008C0DBB">
        <w:rPr>
          <w:rFonts w:asciiTheme="majorBidi" w:hAnsiTheme="majorBidi" w:cstheme="majorBidi"/>
          <w:szCs w:val="24"/>
        </w:rPr>
        <w:t>dans la limite du Montant de la Garantie qui s’élève à</w:t>
      </w:r>
      <w:r w:rsidR="009B2302" w:rsidRPr="008C0DBB">
        <w:rPr>
          <w:rFonts w:asciiTheme="majorBidi" w:hAnsiTheme="majorBidi" w:cstheme="majorBidi"/>
          <w:szCs w:val="24"/>
        </w:rPr>
        <w:t xml:space="preserve"> </w:t>
      </w:r>
      <w:r w:rsidRPr="008C0DBB">
        <w:rPr>
          <w:rFonts w:asciiTheme="majorBidi" w:hAnsiTheme="majorBidi" w:cstheme="majorBidi"/>
          <w:i/>
          <w:szCs w:val="24"/>
        </w:rPr>
        <w:t>[insérer la somme en chiffres]</w:t>
      </w:r>
      <w:r w:rsidRPr="008C0DBB">
        <w:rPr>
          <w:rFonts w:asciiTheme="majorBidi" w:hAnsiTheme="majorBidi" w:cstheme="majorBidi"/>
          <w:szCs w:val="24"/>
        </w:rPr>
        <w:t xml:space="preserve"> </w:t>
      </w:r>
      <w:r w:rsidRPr="008C0DBB">
        <w:rPr>
          <w:rFonts w:asciiTheme="majorBidi" w:hAnsiTheme="majorBidi" w:cstheme="majorBidi"/>
          <w:i/>
          <w:szCs w:val="24"/>
        </w:rPr>
        <w:t>[insérer la somme en lettres]</w:t>
      </w:r>
      <w:r w:rsidRPr="008C0DBB">
        <w:rPr>
          <w:rFonts w:asciiTheme="majorBidi" w:hAnsiTheme="majorBidi" w:cstheme="majorBidi"/>
          <w:szCs w:val="24"/>
          <w:vertAlign w:val="superscript"/>
        </w:rPr>
        <w:footnoteReference w:id="50"/>
      </w:r>
      <w:r w:rsidRPr="008C0DBB">
        <w:rPr>
          <w:rFonts w:asciiTheme="majorBidi" w:hAnsiTheme="majorBidi" w:cstheme="majorBidi"/>
          <w:szCs w:val="24"/>
        </w:rPr>
        <w:t>.</w:t>
      </w:r>
      <w:r w:rsidR="009B2302" w:rsidRPr="008C0DBB">
        <w:rPr>
          <w:rFonts w:asciiTheme="majorBidi" w:hAnsiTheme="majorBidi" w:cstheme="majorBidi"/>
          <w:szCs w:val="24"/>
        </w:rPr>
        <w:t xml:space="preserve"> </w:t>
      </w:r>
      <w:r w:rsidRPr="008C0DBB">
        <w:rPr>
          <w:rFonts w:asciiTheme="majorBidi" w:hAnsiTheme="majorBidi" w:cstheme="majorBidi"/>
          <w:szCs w:val="24"/>
        </w:rPr>
        <w:t>Votre demande en paiement doit comprendre, que ce soit dans la demande elle-même ou dans un document séparé signé</w:t>
      </w:r>
      <w:r w:rsidRPr="008C0DBB" w:rsidDel="00667289">
        <w:rPr>
          <w:rFonts w:asciiTheme="majorBidi" w:hAnsiTheme="majorBidi" w:cstheme="majorBidi"/>
          <w:szCs w:val="24"/>
        </w:rPr>
        <w:t xml:space="preserve"> </w:t>
      </w:r>
      <w:r w:rsidRPr="008C0DBB">
        <w:rPr>
          <w:rFonts w:asciiTheme="majorBidi" w:hAnsiTheme="majorBidi" w:cstheme="majorBidi"/>
          <w:szCs w:val="24"/>
        </w:rPr>
        <w:t xml:space="preserve">accompagnant ou identifiant la demande, la déclaration que le Donneur d’ordre n’a pas rempli ses obligations environnementales, sociales, hygiène et sécurité (ESHS) au titre du Marché, sans que vous ayez à prouver ou à donner les raisons ou le motif de votre demande ou du montant qui y figure. </w:t>
      </w:r>
    </w:p>
    <w:p w14:paraId="58C42CE8" w14:textId="4444BEA4" w:rsidR="00C63181" w:rsidRPr="008C0DBB" w:rsidRDefault="00C63181" w:rsidP="00C3533D">
      <w:pPr>
        <w:spacing w:before="120" w:after="120"/>
        <w:ind w:left="0" w:firstLine="0"/>
        <w:rPr>
          <w:rFonts w:asciiTheme="majorBidi" w:hAnsiTheme="majorBidi" w:cstheme="majorBidi"/>
          <w:szCs w:val="24"/>
        </w:rPr>
      </w:pPr>
      <w:r w:rsidRPr="008C0DBB">
        <w:rPr>
          <w:rFonts w:asciiTheme="majorBidi" w:hAnsiTheme="majorBidi" w:cstheme="majorBidi"/>
          <w:szCs w:val="24"/>
        </w:rPr>
        <w:t>La présente garantie expire au plus tard le</w:t>
      </w:r>
      <w:r w:rsidR="009B2302" w:rsidRPr="008C0DBB">
        <w:rPr>
          <w:rFonts w:asciiTheme="majorBidi" w:hAnsiTheme="majorBidi" w:cstheme="majorBidi"/>
          <w:szCs w:val="24"/>
        </w:rPr>
        <w:t xml:space="preserve"> </w:t>
      </w:r>
      <w:r w:rsidRPr="008C0DBB">
        <w:rPr>
          <w:rFonts w:asciiTheme="majorBidi" w:hAnsiTheme="majorBidi" w:cstheme="majorBidi"/>
          <w:bCs/>
          <w:i/>
          <w:iCs/>
          <w:szCs w:val="24"/>
        </w:rPr>
        <w:t>[insérer la date]</w:t>
      </w:r>
      <w:r w:rsidRPr="008C0DBB">
        <w:rPr>
          <w:rFonts w:asciiTheme="majorBidi" w:hAnsiTheme="majorBidi" w:cstheme="majorBidi"/>
          <w:szCs w:val="24"/>
        </w:rPr>
        <w:t xml:space="preserve"> jour de </w:t>
      </w:r>
      <w:r w:rsidRPr="008C0DBB">
        <w:rPr>
          <w:rFonts w:asciiTheme="majorBidi" w:hAnsiTheme="majorBidi" w:cstheme="majorBidi"/>
          <w:bCs/>
          <w:i/>
          <w:iCs/>
          <w:szCs w:val="24"/>
        </w:rPr>
        <w:t>[insérer le mois]</w:t>
      </w:r>
      <w:r w:rsidRPr="008C0DBB">
        <w:rPr>
          <w:rFonts w:asciiTheme="majorBidi" w:hAnsiTheme="majorBidi" w:cstheme="majorBidi"/>
          <w:szCs w:val="24"/>
          <w:vertAlign w:val="superscript"/>
        </w:rPr>
        <w:t>2</w:t>
      </w:r>
      <w:r w:rsidR="00C3533D" w:rsidRPr="008C0DBB">
        <w:rPr>
          <w:rFonts w:asciiTheme="majorBidi" w:hAnsiTheme="majorBidi" w:cstheme="majorBidi"/>
          <w:szCs w:val="24"/>
          <w:vertAlign w:val="superscript"/>
        </w:rPr>
        <w:t xml:space="preserve"> </w:t>
      </w:r>
      <w:r w:rsidRPr="008C0DBB">
        <w:rPr>
          <w:rFonts w:asciiTheme="majorBidi" w:hAnsiTheme="majorBidi" w:cstheme="majorBidi"/>
          <w:bCs/>
          <w:i/>
          <w:iCs/>
          <w:szCs w:val="24"/>
        </w:rPr>
        <w:t>[insérer l’année]</w:t>
      </w:r>
      <w:r w:rsidRPr="008C0DBB">
        <w:rPr>
          <w:rFonts w:asciiTheme="majorBidi" w:hAnsiTheme="majorBidi" w:cstheme="majorBidi"/>
          <w:szCs w:val="24"/>
        </w:rPr>
        <w:t>,</w:t>
      </w:r>
      <w:r w:rsidRPr="008C0DBB">
        <w:rPr>
          <w:rFonts w:asciiTheme="majorBidi" w:hAnsiTheme="majorBidi" w:cstheme="majorBidi"/>
          <w:szCs w:val="24"/>
          <w:vertAlign w:val="superscript"/>
        </w:rPr>
        <w:footnoteReference w:id="51"/>
      </w:r>
      <w:r w:rsidRPr="008C0DBB">
        <w:rPr>
          <w:rFonts w:asciiTheme="majorBidi" w:hAnsiTheme="majorBidi" w:cstheme="majorBidi"/>
          <w:szCs w:val="24"/>
        </w:rPr>
        <w:t xml:space="preserve"> et toute demande de paiement doit être reçue à cette date au plus tard, à l’adresse figurant ci-dessus.</w:t>
      </w:r>
    </w:p>
    <w:p w14:paraId="78FBA116" w14:textId="0F3AA3C4"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lastRenderedPageBreak/>
        <w:t>La présente garantie est régie par les Règles uniformes de la CCI relatives aux garanties sur demande, Publication CCI no</w:t>
      </w:r>
      <w:r w:rsidR="009B2302" w:rsidRPr="008C0DBB">
        <w:rPr>
          <w:rFonts w:asciiTheme="majorBidi" w:hAnsiTheme="majorBidi" w:cstheme="majorBidi"/>
          <w:szCs w:val="24"/>
        </w:rPr>
        <w:t> :</w:t>
      </w:r>
      <w:r w:rsidRPr="008C0DBB">
        <w:rPr>
          <w:rFonts w:asciiTheme="majorBidi" w:hAnsiTheme="majorBidi" w:cstheme="majorBidi"/>
          <w:szCs w:val="24"/>
        </w:rPr>
        <w:t xml:space="preserve"> 758, à l’exception de leur Article 15 (a) dont l’application est expressément écartée.</w:t>
      </w:r>
    </w:p>
    <w:p w14:paraId="57A94BDA" w14:textId="77777777" w:rsidR="00C3533D" w:rsidRPr="008C0DBB" w:rsidRDefault="00C3533D" w:rsidP="00C63181">
      <w:pPr>
        <w:spacing w:before="120" w:after="120"/>
        <w:ind w:left="0" w:firstLine="0"/>
        <w:rPr>
          <w:rFonts w:asciiTheme="majorBidi" w:hAnsiTheme="majorBidi" w:cstheme="majorBidi"/>
          <w:szCs w:val="24"/>
        </w:rPr>
      </w:pPr>
    </w:p>
    <w:p w14:paraId="685FBCE7" w14:textId="77777777" w:rsidR="00C63181" w:rsidRPr="008C0DBB" w:rsidRDefault="00C63181" w:rsidP="00C3533D">
      <w:pPr>
        <w:spacing w:before="120" w:after="0"/>
        <w:jc w:val="center"/>
        <w:rPr>
          <w:rFonts w:asciiTheme="majorBidi" w:hAnsiTheme="majorBidi" w:cstheme="majorBidi"/>
          <w:szCs w:val="24"/>
        </w:rPr>
      </w:pPr>
      <w:r w:rsidRPr="008C0DBB">
        <w:rPr>
          <w:rFonts w:asciiTheme="majorBidi" w:hAnsiTheme="majorBidi" w:cstheme="majorBidi"/>
          <w:szCs w:val="24"/>
        </w:rPr>
        <w:t>___________________</w:t>
      </w:r>
    </w:p>
    <w:p w14:paraId="3BDEEA1F" w14:textId="77777777" w:rsidR="00C63181" w:rsidRPr="008C0DBB" w:rsidRDefault="00C63181" w:rsidP="00C3533D">
      <w:pPr>
        <w:spacing w:before="120" w:after="120"/>
        <w:jc w:val="center"/>
        <w:rPr>
          <w:rFonts w:asciiTheme="majorBidi" w:hAnsiTheme="majorBidi" w:cstheme="majorBidi"/>
          <w:bCs/>
          <w:szCs w:val="24"/>
        </w:rPr>
      </w:pPr>
      <w:r w:rsidRPr="008C0DBB">
        <w:rPr>
          <w:rFonts w:asciiTheme="majorBidi" w:hAnsiTheme="majorBidi" w:cstheme="majorBidi"/>
          <w:bCs/>
          <w:szCs w:val="24"/>
        </w:rPr>
        <w:t>[signature]</w:t>
      </w:r>
    </w:p>
    <w:p w14:paraId="37647A0B" w14:textId="77777777" w:rsidR="00C3533D" w:rsidRPr="008C0DBB" w:rsidRDefault="00C3533D" w:rsidP="00C63181">
      <w:pPr>
        <w:spacing w:before="120" w:after="120"/>
        <w:ind w:left="0" w:firstLine="0"/>
        <w:rPr>
          <w:rFonts w:asciiTheme="majorBidi" w:hAnsiTheme="majorBidi" w:cstheme="majorBidi"/>
          <w:b/>
          <w:i/>
          <w:szCs w:val="24"/>
        </w:rPr>
      </w:pPr>
    </w:p>
    <w:p w14:paraId="2A09C262" w14:textId="77777777" w:rsidR="00C3533D" w:rsidRPr="008C0DBB" w:rsidRDefault="00C3533D" w:rsidP="00C63181">
      <w:pPr>
        <w:spacing w:before="120" w:after="120"/>
        <w:ind w:left="0" w:firstLine="0"/>
        <w:rPr>
          <w:rFonts w:asciiTheme="majorBidi" w:hAnsiTheme="majorBidi" w:cstheme="majorBidi"/>
          <w:b/>
          <w:i/>
          <w:szCs w:val="24"/>
        </w:rPr>
      </w:pPr>
    </w:p>
    <w:p w14:paraId="71C878EE" w14:textId="5B42BAEB" w:rsidR="00C63181" w:rsidRPr="008C0DBB" w:rsidRDefault="00C63181" w:rsidP="00C63181">
      <w:pPr>
        <w:spacing w:before="120" w:after="120"/>
        <w:ind w:left="0" w:firstLine="0"/>
        <w:rPr>
          <w:rFonts w:asciiTheme="majorBidi" w:hAnsiTheme="majorBidi" w:cstheme="majorBidi"/>
          <w:b/>
          <w:i/>
          <w:szCs w:val="24"/>
        </w:rPr>
      </w:pPr>
      <w:r w:rsidRPr="008C0DBB">
        <w:rPr>
          <w:rFonts w:asciiTheme="majorBidi" w:hAnsiTheme="majorBidi" w:cstheme="majorBidi"/>
          <w:b/>
          <w:i/>
          <w:szCs w:val="24"/>
        </w:rPr>
        <w:t>Note</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Le texte en italiques doit être retiré du document final</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il est fourni à titre indicatif en vue de faciliter la préparation du document.</w:t>
      </w:r>
    </w:p>
    <w:p w14:paraId="6CE6CAE0" w14:textId="77777777" w:rsidR="00C63181" w:rsidRPr="008C0DBB" w:rsidRDefault="00C63181" w:rsidP="00C63181">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p>
    <w:p w14:paraId="0897BECA" w14:textId="77777777" w:rsidR="00BF617C" w:rsidRPr="008C0DBB" w:rsidRDefault="00C63181" w:rsidP="00BF617C">
      <w:pPr>
        <w:pStyle w:val="00SectionXTitle"/>
        <w:rPr>
          <w:lang w:val="fr-FR"/>
        </w:rPr>
      </w:pPr>
      <w:r w:rsidRPr="008C0DBB">
        <w:rPr>
          <w:rFonts w:asciiTheme="majorBidi" w:hAnsiTheme="majorBidi" w:cstheme="majorBidi"/>
          <w:i/>
          <w:lang w:val="fr-FR"/>
        </w:rPr>
        <w:br w:type="page"/>
      </w:r>
      <w:bookmarkStart w:id="784" w:name="_Toc488665352"/>
      <w:bookmarkStart w:id="785" w:name="_Toc478922100"/>
      <w:bookmarkEnd w:id="779"/>
      <w:bookmarkEnd w:id="782"/>
      <w:r w:rsidR="00BF617C" w:rsidRPr="008C0DBB">
        <w:rPr>
          <w:lang w:val="fr-FR"/>
        </w:rPr>
        <w:lastRenderedPageBreak/>
        <w:t>Modèle de garantie de restitution d’avance</w:t>
      </w:r>
      <w:bookmarkEnd w:id="784"/>
    </w:p>
    <w:p w14:paraId="407EFDA9" w14:textId="77777777" w:rsidR="00BF617C" w:rsidRPr="008C0DBB" w:rsidRDefault="00BF617C" w:rsidP="00BF617C">
      <w:pPr>
        <w:spacing w:before="240"/>
        <w:ind w:left="578" w:hanging="578"/>
        <w:jc w:val="center"/>
        <w:rPr>
          <w:b/>
        </w:rPr>
      </w:pPr>
      <w:r w:rsidRPr="008C0DBB">
        <w:rPr>
          <w:b/>
        </w:rPr>
        <w:t>(garantie bancaire sur demande)</w:t>
      </w:r>
      <w:bookmarkEnd w:id="785"/>
    </w:p>
    <w:p w14:paraId="62D611A9" w14:textId="77777777" w:rsidR="00BF617C" w:rsidRPr="008C0DBB" w:rsidRDefault="00BF617C" w:rsidP="00BF617C">
      <w:pPr>
        <w:pStyle w:val="NormalWeb"/>
        <w:rPr>
          <w:i/>
        </w:rPr>
      </w:pPr>
    </w:p>
    <w:p w14:paraId="4970755B" w14:textId="77777777" w:rsidR="00BF617C" w:rsidRPr="008C0DBB" w:rsidRDefault="00BF617C" w:rsidP="00BF617C">
      <w:pPr>
        <w:spacing w:before="240" w:after="120"/>
        <w:jc w:val="center"/>
        <w:rPr>
          <w:rFonts w:eastAsia="Arial Unicode MS"/>
          <w:i/>
          <w:color w:val="000000"/>
        </w:rPr>
      </w:pPr>
      <w:r w:rsidRPr="008C0DBB">
        <w:rPr>
          <w:rFonts w:eastAsia="Arial Unicode MS"/>
          <w:i/>
          <w:color w:val="000000"/>
        </w:rPr>
        <w:t>Papier à lettre à l’entête du Garant ou Code Identifiant SWIFT]</w:t>
      </w:r>
    </w:p>
    <w:p w14:paraId="7A5312A6" w14:textId="77777777" w:rsidR="00BF617C" w:rsidRPr="008C0DBB" w:rsidRDefault="00BF617C" w:rsidP="00BF617C">
      <w:pPr>
        <w:suppressAutoHyphens/>
        <w:spacing w:before="240" w:after="240"/>
        <w:rPr>
          <w:szCs w:val="24"/>
        </w:rPr>
      </w:pPr>
      <w:r w:rsidRPr="008C0DBB">
        <w:rPr>
          <w:b/>
          <w:szCs w:val="24"/>
        </w:rPr>
        <w:t>Bénéficiaire :</w:t>
      </w:r>
      <w:r w:rsidRPr="008C0DBB">
        <w:rPr>
          <w:szCs w:val="24"/>
        </w:rPr>
        <w:t xml:space="preserve"> </w:t>
      </w:r>
      <w:r w:rsidRPr="008C0DBB">
        <w:rPr>
          <w:i/>
          <w:szCs w:val="24"/>
        </w:rPr>
        <w:t>[nom et adresse du Maître de l’Ouvrage]</w:t>
      </w:r>
      <w:r w:rsidRPr="008C0DBB">
        <w:rPr>
          <w:szCs w:val="24"/>
        </w:rPr>
        <w:t xml:space="preserve"> </w:t>
      </w:r>
    </w:p>
    <w:p w14:paraId="5FFF6E67" w14:textId="77777777" w:rsidR="00BF617C" w:rsidRPr="008C0DBB" w:rsidRDefault="00BF617C" w:rsidP="00BF617C">
      <w:pPr>
        <w:suppressAutoHyphens/>
        <w:spacing w:before="240" w:after="240"/>
        <w:rPr>
          <w:szCs w:val="24"/>
        </w:rPr>
      </w:pPr>
      <w:r w:rsidRPr="008C0DBB">
        <w:rPr>
          <w:b/>
          <w:szCs w:val="24"/>
        </w:rPr>
        <w:t>Date :</w:t>
      </w:r>
      <w:r w:rsidRPr="008C0DBB">
        <w:rPr>
          <w:szCs w:val="24"/>
        </w:rPr>
        <w:t xml:space="preserve"> </w:t>
      </w:r>
      <w:r w:rsidRPr="008C0DBB">
        <w:rPr>
          <w:i/>
        </w:rPr>
        <w:t>[Insérer la date d’émission]</w:t>
      </w:r>
    </w:p>
    <w:p w14:paraId="653B483F" w14:textId="77777777" w:rsidR="00BF617C" w:rsidRPr="008C0DBB" w:rsidRDefault="00BF617C" w:rsidP="00BF617C">
      <w:pPr>
        <w:suppressAutoHyphens/>
        <w:spacing w:before="120" w:after="120"/>
        <w:rPr>
          <w:rFonts w:eastAsia="Arial Unicode MS"/>
          <w:i/>
          <w:color w:val="000000"/>
        </w:rPr>
      </w:pPr>
      <w:r w:rsidRPr="008C0DBB">
        <w:rPr>
          <w:b/>
          <w:szCs w:val="24"/>
        </w:rPr>
        <w:t xml:space="preserve">GARANTIE DE RESTITUTION D’AVANCE NO. : </w:t>
      </w:r>
    </w:p>
    <w:p w14:paraId="2E4F8921" w14:textId="77777777" w:rsidR="00BF617C" w:rsidRPr="008C0DBB" w:rsidRDefault="00BF617C" w:rsidP="00BF617C">
      <w:pPr>
        <w:suppressAutoHyphens/>
        <w:spacing w:before="120" w:after="120"/>
        <w:rPr>
          <w:szCs w:val="24"/>
        </w:rPr>
      </w:pPr>
      <w:r w:rsidRPr="008C0DBB">
        <w:rPr>
          <w:rFonts w:eastAsia="Arial Unicode MS"/>
          <w:i/>
          <w:color w:val="000000"/>
        </w:rPr>
        <w:t>[Insérer le numéro de référence de la garantie]</w:t>
      </w:r>
    </w:p>
    <w:p w14:paraId="3C4C9493" w14:textId="77777777" w:rsidR="00BF617C" w:rsidRPr="008C0DBB" w:rsidRDefault="00BF617C" w:rsidP="00BF617C">
      <w:pPr>
        <w:suppressAutoHyphens/>
        <w:spacing w:before="240" w:after="240"/>
        <w:rPr>
          <w:szCs w:val="24"/>
        </w:rPr>
      </w:pPr>
      <w:r w:rsidRPr="008C0DBB">
        <w:rPr>
          <w:b/>
          <w:szCs w:val="24"/>
        </w:rPr>
        <w:t>Garant :</w:t>
      </w:r>
      <w:r w:rsidRPr="008C0DBB">
        <w:rPr>
          <w:szCs w:val="24"/>
        </w:rPr>
        <w:t xml:space="preserve"> </w:t>
      </w:r>
      <w:r w:rsidRPr="008C0DBB">
        <w:rPr>
          <w:i/>
          <w:szCs w:val="24"/>
        </w:rPr>
        <w:t>[nom de la banque et adresse de la banque émettrice</w:t>
      </w:r>
      <w:r w:rsidRPr="008C0DBB">
        <w:rPr>
          <w:szCs w:val="24"/>
        </w:rPr>
        <w:t xml:space="preserve"> </w:t>
      </w:r>
      <w:r w:rsidRPr="008C0DBB">
        <w:rPr>
          <w:i/>
          <w:szCs w:val="24"/>
        </w:rPr>
        <w:t>et code SWIFT]</w:t>
      </w:r>
      <w:r w:rsidRPr="008C0DBB">
        <w:rPr>
          <w:szCs w:val="24"/>
        </w:rPr>
        <w:t xml:space="preserve"> </w:t>
      </w:r>
    </w:p>
    <w:p w14:paraId="60ECA038" w14:textId="77777777" w:rsidR="00BF617C" w:rsidRPr="008C0DBB" w:rsidRDefault="00BF617C" w:rsidP="00BF617C">
      <w:pPr>
        <w:suppressAutoHyphens/>
        <w:spacing w:before="120" w:after="120"/>
        <w:ind w:left="0" w:firstLine="0"/>
        <w:rPr>
          <w:szCs w:val="24"/>
        </w:rPr>
      </w:pPr>
    </w:p>
    <w:p w14:paraId="70CB75DC" w14:textId="77777777" w:rsidR="00BF617C" w:rsidRPr="008C0DBB" w:rsidRDefault="00BF617C" w:rsidP="00BF617C">
      <w:pPr>
        <w:suppressAutoHyphens/>
        <w:spacing w:before="120" w:after="120"/>
        <w:ind w:left="0" w:firstLine="0"/>
        <w:rPr>
          <w:szCs w:val="24"/>
        </w:rPr>
      </w:pPr>
      <w:r w:rsidRPr="008C0DBB">
        <w:rPr>
          <w:szCs w:val="24"/>
        </w:rPr>
        <w:t xml:space="preserve">Nous avons été informés que </w:t>
      </w:r>
      <w:r w:rsidRPr="008C0DBB">
        <w:rPr>
          <w:i/>
          <w:szCs w:val="24"/>
        </w:rPr>
        <w:t>[</w:t>
      </w:r>
      <w:r w:rsidRPr="008C0DBB">
        <w:rPr>
          <w:i/>
        </w:rPr>
        <w:t>insérer le nom de l’Entrepreneur, qui dans le cas d’un Groupement d’Entreprises sera le nom du Groupement</w:t>
      </w:r>
      <w:r w:rsidRPr="008C0DBB">
        <w:rPr>
          <w:i/>
          <w:szCs w:val="24"/>
        </w:rPr>
        <w:t>]</w:t>
      </w:r>
      <w:r w:rsidRPr="008C0DBB">
        <w:rPr>
          <w:szCs w:val="24"/>
        </w:rPr>
        <w:t xml:space="preserve"> (ci-après dénommé le Donneur d’ordre) a conclu avec vous le Marché no. </w:t>
      </w:r>
      <w:r w:rsidRPr="008C0DBB">
        <w:rPr>
          <w:i/>
          <w:iCs/>
          <w:szCs w:val="24"/>
        </w:rPr>
        <w:t>[insérer No]</w:t>
      </w:r>
      <w:r w:rsidRPr="008C0DBB">
        <w:rPr>
          <w:szCs w:val="24"/>
        </w:rPr>
        <w:t xml:space="preserve"> en date du </w:t>
      </w:r>
      <w:r w:rsidRPr="008C0DBB">
        <w:rPr>
          <w:i/>
          <w:iCs/>
          <w:szCs w:val="24"/>
        </w:rPr>
        <w:t>[insérer la date]</w:t>
      </w:r>
      <w:r w:rsidRPr="008C0DBB">
        <w:rPr>
          <w:szCs w:val="24"/>
        </w:rPr>
        <w:t xml:space="preserve"> pour l’exécution de </w:t>
      </w:r>
      <w:r w:rsidRPr="008C0DBB">
        <w:rPr>
          <w:i/>
          <w:szCs w:val="24"/>
        </w:rPr>
        <w:t>[</w:t>
      </w:r>
      <w:r w:rsidRPr="008C0DBB">
        <w:rPr>
          <w:i/>
        </w:rPr>
        <w:t>insérer le nom du marché et une brève description des Travaux</w:t>
      </w:r>
      <w:r w:rsidRPr="008C0DBB">
        <w:rPr>
          <w:i/>
          <w:szCs w:val="24"/>
        </w:rPr>
        <w:t>]</w:t>
      </w:r>
      <w:r w:rsidRPr="008C0DBB">
        <w:rPr>
          <w:szCs w:val="24"/>
        </w:rPr>
        <w:t xml:space="preserve"> (ci-après dénommé « le Marché »).</w:t>
      </w:r>
    </w:p>
    <w:p w14:paraId="487559E1" w14:textId="77777777" w:rsidR="00BF617C" w:rsidRPr="008C0DBB" w:rsidRDefault="00BF617C" w:rsidP="00BF617C">
      <w:pPr>
        <w:suppressAutoHyphens/>
        <w:spacing w:before="120" w:after="240"/>
        <w:ind w:left="0" w:firstLine="0"/>
        <w:rPr>
          <w:szCs w:val="24"/>
        </w:rPr>
      </w:pPr>
      <w:r w:rsidRPr="008C0DBB">
        <w:rPr>
          <w:szCs w:val="24"/>
        </w:rPr>
        <w:t xml:space="preserve">De plus nous comprenons qu’en vertu des conditions du Marché, une avance d’un montant de </w:t>
      </w:r>
      <w:r w:rsidRPr="008C0DBB">
        <w:rPr>
          <w:i/>
          <w:szCs w:val="24"/>
        </w:rPr>
        <w:t>[insérer la somme en chiffres]</w:t>
      </w:r>
      <w:r w:rsidRPr="008C0DBB">
        <w:rPr>
          <w:szCs w:val="24"/>
        </w:rPr>
        <w:t xml:space="preserve"> () </w:t>
      </w:r>
      <w:r w:rsidRPr="008C0DBB">
        <w:rPr>
          <w:i/>
          <w:szCs w:val="24"/>
        </w:rPr>
        <w:t>[insérer la somme en lettres]</w:t>
      </w:r>
      <w:r w:rsidRPr="008C0DBB">
        <w:rPr>
          <w:szCs w:val="24"/>
        </w:rPr>
        <w:t xml:space="preserve"> est versée contre une garantie de restitution d’avance.</w:t>
      </w:r>
    </w:p>
    <w:p w14:paraId="5905E860" w14:textId="77777777" w:rsidR="00BF617C" w:rsidRPr="008C0DBB" w:rsidRDefault="00BF617C" w:rsidP="00BF617C">
      <w:pPr>
        <w:suppressAutoHyphens/>
        <w:spacing w:before="120" w:after="240"/>
        <w:ind w:left="0" w:firstLine="0"/>
        <w:rPr>
          <w:szCs w:val="24"/>
        </w:rPr>
      </w:pPr>
      <w:r w:rsidRPr="008C0DBB">
        <w:rPr>
          <w:szCs w:val="24"/>
        </w:rPr>
        <w:t xml:space="preserve">A la demande du Donneur d’ordre, nous prenons, en tant que Garant, l’engagement irrévocable de payer au Bénéficiaire toute somme dans la limite du Montant de la Garantie qui s’élève à </w:t>
      </w:r>
      <w:r w:rsidRPr="008C0DBB">
        <w:rPr>
          <w:szCs w:val="24"/>
        </w:rPr>
        <w:br/>
      </w:r>
      <w:r w:rsidRPr="008C0DBB">
        <w:t>(</w:t>
      </w:r>
      <w:r w:rsidRPr="008C0DBB">
        <w:rPr>
          <w:u w:val="single"/>
        </w:rPr>
        <w:t xml:space="preserve">                    </w:t>
      </w:r>
      <w:r w:rsidRPr="008C0DBB">
        <w:t>)</w:t>
      </w:r>
      <w:r w:rsidRPr="008C0DBB">
        <w:rPr>
          <w:i/>
        </w:rPr>
        <w:t xml:space="preserve"> </w:t>
      </w:r>
      <w:r w:rsidRPr="008C0DBB">
        <w:rPr>
          <w:i/>
          <w:szCs w:val="24"/>
        </w:rPr>
        <w:t>[insérer la somme en chiffres]</w:t>
      </w:r>
      <w:r w:rsidRPr="008C0DBB">
        <w:rPr>
          <w:szCs w:val="24"/>
        </w:rPr>
        <w:t xml:space="preserve"> </w:t>
      </w:r>
      <w:r w:rsidRPr="008C0DBB">
        <w:rPr>
          <w:i/>
          <w:szCs w:val="24"/>
        </w:rPr>
        <w:t>[insérer la somme en lettres]</w:t>
      </w:r>
      <w:r w:rsidRPr="008C0DBB">
        <w:rPr>
          <w:szCs w:val="24"/>
          <w:vertAlign w:val="superscript"/>
        </w:rPr>
        <w:footnoteReference w:id="52"/>
      </w:r>
      <w:r w:rsidRPr="008C0DBB">
        <w:rPr>
          <w:szCs w:val="24"/>
        </w:rPr>
        <w:t>. Votre demande en paiement doit comprendre, que ce soit dans la demande elle-même ou dans un document séparé signé</w:t>
      </w:r>
      <w:r w:rsidRPr="008C0DBB" w:rsidDel="00667289">
        <w:rPr>
          <w:szCs w:val="24"/>
        </w:rPr>
        <w:t xml:space="preserve"> </w:t>
      </w:r>
      <w:r w:rsidRPr="008C0DBB">
        <w:rPr>
          <w:szCs w:val="24"/>
        </w:rPr>
        <w:t>accompagnant ou identifiant la demande, la déclaration que le Donneur d’ordre :</w:t>
      </w:r>
    </w:p>
    <w:p w14:paraId="52B08A55" w14:textId="77777777" w:rsidR="00BF617C" w:rsidRPr="008C0DBB" w:rsidRDefault="00BF617C" w:rsidP="00BF617C">
      <w:pPr>
        <w:suppressAutoHyphens/>
        <w:spacing w:before="120" w:after="240"/>
        <w:ind w:left="1134"/>
        <w:rPr>
          <w:szCs w:val="24"/>
        </w:rPr>
      </w:pPr>
      <w:r w:rsidRPr="008C0DBB">
        <w:rPr>
          <w:szCs w:val="24"/>
        </w:rPr>
        <w:t xml:space="preserve">(a) </w:t>
      </w:r>
      <w:r w:rsidRPr="008C0DBB">
        <w:rPr>
          <w:szCs w:val="24"/>
        </w:rPr>
        <w:tab/>
        <w:t>a utilisé l’avance à d’autres fins que les prestations faisant l’objet du Marché ; ou bien</w:t>
      </w:r>
    </w:p>
    <w:p w14:paraId="59B7C874" w14:textId="77777777" w:rsidR="00BF617C" w:rsidRPr="008C0DBB" w:rsidRDefault="00BF617C" w:rsidP="00BF617C">
      <w:pPr>
        <w:suppressAutoHyphens/>
        <w:spacing w:before="120" w:after="240"/>
        <w:ind w:left="1134"/>
        <w:rPr>
          <w:szCs w:val="24"/>
        </w:rPr>
      </w:pPr>
      <w:r w:rsidRPr="008C0DBB">
        <w:rPr>
          <w:szCs w:val="24"/>
        </w:rPr>
        <w:t xml:space="preserve">(b) </w:t>
      </w:r>
      <w:r w:rsidRPr="008C0DBB">
        <w:rPr>
          <w:szCs w:val="24"/>
        </w:rPr>
        <w:tab/>
        <w:t xml:space="preserve">n’a pas remboursé l’avance dans les conditions spécifiées au Marché, spécifiant le montant non remboursé par le Donneur d’ordre. </w:t>
      </w:r>
    </w:p>
    <w:p w14:paraId="7A91E15B" w14:textId="24488B35" w:rsidR="00BF617C" w:rsidRPr="008C0DBB" w:rsidRDefault="00BF617C" w:rsidP="00BF617C">
      <w:pPr>
        <w:suppressAutoHyphens/>
        <w:spacing w:before="120" w:after="240"/>
        <w:ind w:left="0" w:firstLine="0"/>
        <w:rPr>
          <w:szCs w:val="24"/>
        </w:rPr>
      </w:pPr>
      <w:r w:rsidRPr="008C0DBB">
        <w:rPr>
          <w:szCs w:val="24"/>
        </w:rPr>
        <w:t xml:space="preserve">Toute demande au titre de la présente garantie doit être accompagnée par une attestation provenant de la banque du Bénéficiaire indiquant que l’avance mentionnée ci-dessus a été </w:t>
      </w:r>
      <w:r w:rsidRPr="008C0DBB">
        <w:rPr>
          <w:szCs w:val="24"/>
        </w:rPr>
        <w:lastRenderedPageBreak/>
        <w:t xml:space="preserve">créditée au compte bancaire du Donneur d’offre portant le numéro </w:t>
      </w:r>
      <w:r w:rsidRPr="008C0DBB">
        <w:rPr>
          <w:i/>
        </w:rPr>
        <w:t>[insérer le numéro]</w:t>
      </w:r>
      <w:r w:rsidRPr="008C0DBB">
        <w:t xml:space="preserve"> </w:t>
      </w:r>
      <w:r w:rsidRPr="008C0DBB">
        <w:rPr>
          <w:szCs w:val="24"/>
        </w:rPr>
        <w:t xml:space="preserve">à </w:t>
      </w:r>
      <w:r w:rsidRPr="008C0DBB">
        <w:rPr>
          <w:i/>
          <w:szCs w:val="24"/>
        </w:rPr>
        <w:t>[nom et adresse de la banque]</w:t>
      </w:r>
      <w:r w:rsidRPr="008C0DBB">
        <w:rPr>
          <w:szCs w:val="24"/>
        </w:rPr>
        <w:t>.</w:t>
      </w:r>
    </w:p>
    <w:p w14:paraId="497F4A62" w14:textId="2049EF76" w:rsidR="00BF617C" w:rsidRPr="008C0DBB" w:rsidRDefault="00BF617C" w:rsidP="00BF617C">
      <w:pPr>
        <w:suppressAutoHyphens/>
        <w:spacing w:before="120" w:after="240"/>
        <w:ind w:left="0" w:firstLine="0"/>
        <w:rPr>
          <w:szCs w:val="24"/>
        </w:rPr>
      </w:pPr>
      <w:r w:rsidRPr="008C0DBB">
        <w:rPr>
          <w:szCs w:val="24"/>
        </w:rPr>
        <w:t>Le montant de la présente garantie sera réduit au fur et à mesure à concurrence des remboursements de l’avance effectués par le Donneur d’ordre tels qu’ils figurent aux décomptes mensuels dont la copie nous sera présentée. La présente garantie expire au plus tard à la première des dates suivantes : à la réception d’une copie du décompte indiquant que 90 (quatre-vingt-dix) pourcent du Montant du Marché (à l’exclusion des sommes à valoir) ont été approuvés pour paiement, ou à la date suivante :</w:t>
      </w:r>
      <w:r w:rsidRPr="008C0DBB">
        <w:rPr>
          <w:i/>
        </w:rPr>
        <w:t xml:space="preserve"> [insérer le jour]</w:t>
      </w:r>
      <w:r w:rsidRPr="008C0DBB">
        <w:t xml:space="preserve"> jour de </w:t>
      </w:r>
      <w:r w:rsidRPr="008C0DBB">
        <w:rPr>
          <w:i/>
        </w:rPr>
        <w:t>[insérer le mois]</w:t>
      </w:r>
      <w:r w:rsidRPr="008C0DBB">
        <w:t>, 2</w:t>
      </w:r>
      <w:r w:rsidR="00580AA7" w:rsidRPr="008C0DBB">
        <w:t>…</w:t>
      </w:r>
      <w:r w:rsidRPr="008C0DBB">
        <w:t xml:space="preserve"> </w:t>
      </w:r>
      <w:r w:rsidRPr="008C0DBB">
        <w:rPr>
          <w:i/>
        </w:rPr>
        <w:t>[ins</w:t>
      </w:r>
      <w:r w:rsidR="00580AA7" w:rsidRPr="008C0DBB">
        <w:rPr>
          <w:i/>
        </w:rPr>
        <w:t>érer l’année</w:t>
      </w:r>
      <w:r w:rsidRPr="008C0DBB">
        <w:rPr>
          <w:i/>
        </w:rPr>
        <w:t>]</w:t>
      </w:r>
      <w:r w:rsidRPr="008C0DBB">
        <w:rPr>
          <w:szCs w:val="24"/>
          <w:vertAlign w:val="superscript"/>
        </w:rPr>
        <w:footnoteReference w:id="53"/>
      </w:r>
      <w:r w:rsidR="00580AA7" w:rsidRPr="008C0DBB">
        <w:rPr>
          <w:i/>
        </w:rPr>
        <w:t>.</w:t>
      </w:r>
      <w:r w:rsidRPr="008C0DBB">
        <w:rPr>
          <w:szCs w:val="24"/>
        </w:rPr>
        <w:t xml:space="preserve"> En conséquence, toute demande de paiement au titre de cette Garantie doit nous parvenir à cette date au plus tard.</w:t>
      </w:r>
    </w:p>
    <w:p w14:paraId="335561DA" w14:textId="77777777" w:rsidR="00BF617C" w:rsidRPr="008C0DBB" w:rsidRDefault="00BF617C" w:rsidP="00BF617C">
      <w:pPr>
        <w:suppressAutoHyphens/>
        <w:spacing w:before="120" w:after="240"/>
        <w:ind w:left="0" w:firstLine="0"/>
        <w:rPr>
          <w:szCs w:val="24"/>
        </w:rPr>
      </w:pPr>
      <w:r w:rsidRPr="008C0DBB">
        <w:rPr>
          <w:szCs w:val="24"/>
        </w:rPr>
        <w:t xml:space="preserve">La présente garantie est régie par les Règles Uniformes de la CCI relatives aux Garanties sur Demande (RUGD), Publication CCI no : 758, excepté le sous-paragraphe 15(a) qui est exclu par la présente. </w:t>
      </w:r>
    </w:p>
    <w:p w14:paraId="6D97B046" w14:textId="77777777" w:rsidR="00BF617C" w:rsidRPr="008C0DBB" w:rsidRDefault="00BF617C" w:rsidP="00BF617C">
      <w:pPr>
        <w:suppressAutoHyphens/>
        <w:spacing w:before="120" w:after="240"/>
        <w:ind w:left="0" w:firstLine="0"/>
        <w:rPr>
          <w:szCs w:val="24"/>
        </w:rPr>
      </w:pPr>
    </w:p>
    <w:p w14:paraId="6F526397" w14:textId="77777777" w:rsidR="00BF617C" w:rsidRPr="008C0DBB" w:rsidRDefault="00BF617C" w:rsidP="00BF617C">
      <w:pPr>
        <w:suppressAutoHyphens/>
        <w:spacing w:before="120" w:after="0"/>
        <w:ind w:left="578" w:hanging="578"/>
        <w:jc w:val="center"/>
        <w:rPr>
          <w:szCs w:val="24"/>
        </w:rPr>
      </w:pPr>
      <w:r w:rsidRPr="008C0DBB">
        <w:rPr>
          <w:szCs w:val="24"/>
        </w:rPr>
        <w:t>_________________________</w:t>
      </w:r>
    </w:p>
    <w:p w14:paraId="46C382EE" w14:textId="77777777" w:rsidR="00BF617C" w:rsidRPr="008C0DBB" w:rsidRDefault="00BF617C" w:rsidP="00BF617C">
      <w:pPr>
        <w:suppressAutoHyphens/>
        <w:spacing w:before="120" w:after="240"/>
        <w:jc w:val="center"/>
        <w:rPr>
          <w:b/>
          <w:szCs w:val="24"/>
        </w:rPr>
      </w:pPr>
      <w:r w:rsidRPr="008C0DBB">
        <w:rPr>
          <w:i/>
          <w:szCs w:val="24"/>
        </w:rPr>
        <w:t>[Signature]</w:t>
      </w:r>
    </w:p>
    <w:p w14:paraId="5582ADAA" w14:textId="77777777" w:rsidR="00BF617C" w:rsidRPr="008C0DBB" w:rsidRDefault="00BF617C" w:rsidP="00BF617C">
      <w:pPr>
        <w:tabs>
          <w:tab w:val="right" w:pos="9000"/>
        </w:tabs>
        <w:suppressAutoHyphens/>
        <w:spacing w:before="120" w:after="240"/>
        <w:ind w:left="0" w:firstLine="0"/>
        <w:rPr>
          <w:b/>
          <w:i/>
          <w:szCs w:val="24"/>
        </w:rPr>
      </w:pPr>
      <w:r w:rsidRPr="008C0DBB">
        <w:rPr>
          <w:b/>
          <w:i/>
          <w:szCs w:val="24"/>
        </w:rPr>
        <w:t>Note : Le texte en italiques doit être supprimé du document final ; il est fourni à titre indicatif en vue d’en faciliter la préparation</w:t>
      </w:r>
    </w:p>
    <w:p w14:paraId="114D3E5C" w14:textId="77777777" w:rsidR="00BF617C" w:rsidRPr="008C0DBB" w:rsidRDefault="00BF617C" w:rsidP="00BF617C">
      <w:pPr>
        <w:suppressAutoHyphens/>
        <w:spacing w:before="120" w:after="240"/>
        <w:ind w:left="0" w:firstLine="0"/>
        <w:rPr>
          <w:szCs w:val="24"/>
        </w:rPr>
      </w:pPr>
    </w:p>
    <w:p w14:paraId="5E1C8244" w14:textId="77777777" w:rsidR="00037168" w:rsidRPr="008C0DBB" w:rsidRDefault="00037168" w:rsidP="00EB632D">
      <w:pPr>
        <w:tabs>
          <w:tab w:val="right" w:pos="9000"/>
        </w:tabs>
        <w:spacing w:before="240" w:after="120"/>
        <w:rPr>
          <w:rFonts w:asciiTheme="majorBidi" w:hAnsiTheme="majorBidi" w:cstheme="majorBidi"/>
          <w:szCs w:val="24"/>
          <w:highlight w:val="yellow"/>
        </w:rPr>
      </w:pPr>
    </w:p>
    <w:p w14:paraId="514081A7" w14:textId="7A63FEFF" w:rsidR="00037168" w:rsidRPr="008C0DBB" w:rsidRDefault="00037168" w:rsidP="00EB632D">
      <w:pPr>
        <w:spacing w:before="240" w:after="120"/>
        <w:ind w:left="0" w:firstLine="0"/>
        <w:rPr>
          <w:rFonts w:asciiTheme="majorBidi" w:hAnsiTheme="majorBidi" w:cstheme="majorBidi"/>
          <w:i/>
          <w:szCs w:val="24"/>
        </w:rPr>
      </w:pPr>
      <w:r w:rsidRPr="008C0DBB">
        <w:rPr>
          <w:rFonts w:asciiTheme="majorBidi" w:hAnsiTheme="majorBidi" w:cstheme="majorBidi"/>
          <w:i/>
          <w:szCs w:val="24"/>
        </w:rPr>
        <w:t>[les garanties bancaires directement</w:t>
      </w:r>
      <w:r w:rsidR="009B2302" w:rsidRPr="008C0DBB">
        <w:rPr>
          <w:rFonts w:asciiTheme="majorBidi" w:hAnsiTheme="majorBidi" w:cstheme="majorBidi"/>
          <w:i/>
          <w:szCs w:val="24"/>
        </w:rPr>
        <w:t xml:space="preserve"> </w:t>
      </w:r>
      <w:r w:rsidRPr="008C0DBB">
        <w:rPr>
          <w:rFonts w:asciiTheme="majorBidi" w:hAnsiTheme="majorBidi" w:cstheme="majorBidi"/>
          <w:i/>
          <w:szCs w:val="24"/>
        </w:rPr>
        <w:t>émises par une banque du choix du soumissionnaire dans tout pays éligibles seront admissibles]</w:t>
      </w:r>
    </w:p>
    <w:p w14:paraId="32BABF3B" w14:textId="77777777" w:rsidR="000A450A" w:rsidRPr="008C0DBB" w:rsidRDefault="000A450A" w:rsidP="00DC57DA">
      <w:pPr>
        <w:tabs>
          <w:tab w:val="right" w:pos="9000"/>
        </w:tabs>
        <w:spacing w:before="120" w:after="120"/>
        <w:rPr>
          <w:rFonts w:asciiTheme="majorBidi" w:hAnsiTheme="majorBidi" w:cstheme="majorBidi"/>
          <w:szCs w:val="24"/>
        </w:rPr>
      </w:pPr>
      <w:r w:rsidRPr="008C0DBB">
        <w:rPr>
          <w:rFonts w:asciiTheme="majorBidi" w:hAnsiTheme="majorBidi" w:cstheme="majorBidi"/>
          <w:szCs w:val="24"/>
        </w:rPr>
        <w:br w:type="page"/>
      </w:r>
    </w:p>
    <w:p w14:paraId="50657D55" w14:textId="03751900" w:rsidR="007A71BD" w:rsidRPr="008C0DBB" w:rsidRDefault="000A450A" w:rsidP="007A71BD">
      <w:pPr>
        <w:pStyle w:val="SectionIXHeading"/>
        <w:spacing w:before="120" w:after="120"/>
        <w:ind w:left="0" w:firstLine="0"/>
        <w:rPr>
          <w:sz w:val="36"/>
          <w:szCs w:val="24"/>
          <w:lang w:eastAsia="en-US"/>
        </w:rPr>
      </w:pPr>
      <w:bookmarkStart w:id="786" w:name="_Toc327354356"/>
      <w:bookmarkStart w:id="787" w:name="_Toc483207936"/>
      <w:r w:rsidRPr="008C0DBB">
        <w:rPr>
          <w:sz w:val="36"/>
          <w:szCs w:val="24"/>
          <w:lang w:eastAsia="en-US"/>
        </w:rPr>
        <w:lastRenderedPageBreak/>
        <w:t xml:space="preserve">Modèle de garantie émise en remplacement </w:t>
      </w:r>
      <w:r w:rsidR="007A71BD" w:rsidRPr="008C0DBB">
        <w:rPr>
          <w:sz w:val="36"/>
          <w:szCs w:val="24"/>
          <w:lang w:eastAsia="en-US"/>
        </w:rPr>
        <w:br/>
      </w:r>
      <w:r w:rsidRPr="008C0DBB">
        <w:rPr>
          <w:sz w:val="36"/>
          <w:szCs w:val="24"/>
          <w:lang w:eastAsia="en-US"/>
        </w:rPr>
        <w:t>de la retenue de garantie</w:t>
      </w:r>
    </w:p>
    <w:p w14:paraId="414712ED" w14:textId="6BA26765" w:rsidR="000A450A" w:rsidRPr="008C0DBB" w:rsidRDefault="000A450A" w:rsidP="007A71BD">
      <w:pPr>
        <w:spacing w:before="120" w:after="120"/>
        <w:ind w:left="0" w:firstLine="0"/>
        <w:jc w:val="center"/>
        <w:rPr>
          <w:b/>
          <w:bCs/>
          <w:iCs/>
          <w:color w:val="000000"/>
          <w:sz w:val="28"/>
          <w:szCs w:val="28"/>
          <w:lang w:eastAsia="en-US"/>
        </w:rPr>
      </w:pPr>
      <w:r w:rsidRPr="008C0DBB">
        <w:rPr>
          <w:b/>
          <w:bCs/>
          <w:iCs/>
          <w:color w:val="000000"/>
          <w:sz w:val="28"/>
          <w:szCs w:val="28"/>
          <w:lang w:eastAsia="en-US"/>
        </w:rPr>
        <w:t>(garantie bancaire</w:t>
      </w:r>
      <w:r w:rsidR="00037168" w:rsidRPr="008C0DBB">
        <w:rPr>
          <w:b/>
          <w:bCs/>
          <w:iCs/>
          <w:color w:val="000000"/>
          <w:sz w:val="28"/>
          <w:szCs w:val="28"/>
          <w:lang w:eastAsia="en-US"/>
        </w:rPr>
        <w:t xml:space="preserve"> sur demande</w:t>
      </w:r>
      <w:r w:rsidRPr="008C0DBB">
        <w:rPr>
          <w:b/>
          <w:bCs/>
          <w:iCs/>
          <w:color w:val="000000"/>
          <w:sz w:val="28"/>
          <w:szCs w:val="28"/>
          <w:lang w:eastAsia="en-US"/>
        </w:rPr>
        <w:t>)</w:t>
      </w:r>
      <w:bookmarkEnd w:id="786"/>
      <w:bookmarkEnd w:id="787"/>
    </w:p>
    <w:p w14:paraId="5EADD56E" w14:textId="77777777" w:rsidR="000A450A" w:rsidRPr="008C0DBB" w:rsidRDefault="000A450A" w:rsidP="006E5332">
      <w:pPr>
        <w:spacing w:before="240" w:after="120"/>
        <w:rPr>
          <w:rFonts w:asciiTheme="majorBidi" w:hAnsiTheme="majorBidi" w:cstheme="majorBidi"/>
          <w:szCs w:val="24"/>
        </w:rPr>
      </w:pPr>
    </w:p>
    <w:p w14:paraId="4DE1B3CD" w14:textId="6758F021" w:rsidR="00037168" w:rsidRPr="008C0DBB" w:rsidRDefault="00037168" w:rsidP="006E5332">
      <w:pPr>
        <w:spacing w:before="240" w:after="120"/>
        <w:rPr>
          <w:rFonts w:asciiTheme="majorBidi" w:hAnsiTheme="majorBidi" w:cstheme="majorBidi"/>
          <w:szCs w:val="24"/>
        </w:rPr>
      </w:pPr>
      <w:r w:rsidRPr="008C0DBB">
        <w:rPr>
          <w:rFonts w:asciiTheme="majorBidi" w:hAnsiTheme="majorBidi" w:cstheme="majorBidi"/>
          <w:b/>
          <w:szCs w:val="24"/>
        </w:rPr>
        <w:t>AO No</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___________________________[</w:t>
      </w:r>
      <w:r w:rsidRPr="008C0DBB">
        <w:rPr>
          <w:rFonts w:asciiTheme="majorBidi" w:hAnsiTheme="majorBidi" w:cstheme="majorBidi"/>
          <w:i/>
          <w:szCs w:val="24"/>
        </w:rPr>
        <w:t>Insérer le numéro de l’Appel d’Offres</w:t>
      </w:r>
      <w:r w:rsidRPr="008C0DBB">
        <w:rPr>
          <w:rFonts w:asciiTheme="majorBidi" w:hAnsiTheme="majorBidi" w:cstheme="majorBidi"/>
          <w:szCs w:val="24"/>
        </w:rPr>
        <w:t>].</w:t>
      </w:r>
    </w:p>
    <w:p w14:paraId="48F4E134" w14:textId="056683C0"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b/>
          <w:szCs w:val="24"/>
        </w:rPr>
        <w:t xml:space="preserve">Garant </w:t>
      </w:r>
      <w:r w:rsidRPr="008C0DBB">
        <w:rPr>
          <w:rFonts w:asciiTheme="majorBidi" w:hAnsiTheme="majorBidi" w:cstheme="majorBidi"/>
          <w:szCs w:val="24"/>
        </w:rPr>
        <w:t>_____________________ [</w:t>
      </w:r>
      <w:r w:rsidRPr="008C0DBB">
        <w:rPr>
          <w:rFonts w:asciiTheme="majorBidi" w:hAnsiTheme="majorBidi" w:cstheme="majorBidi"/>
          <w:i/>
          <w:szCs w:val="24"/>
        </w:rPr>
        <w:t>nom de la banque et adresse de la banque émettrice et</w:t>
      </w:r>
      <w:r w:rsidR="009B2302" w:rsidRPr="008C0DBB">
        <w:rPr>
          <w:rFonts w:asciiTheme="majorBidi" w:hAnsiTheme="majorBidi" w:cstheme="majorBidi"/>
          <w:i/>
          <w:szCs w:val="24"/>
        </w:rPr>
        <w:t xml:space="preserve"> </w:t>
      </w:r>
      <w:r w:rsidRPr="008C0DBB">
        <w:rPr>
          <w:rFonts w:asciiTheme="majorBidi" w:hAnsiTheme="majorBidi" w:cstheme="majorBidi"/>
          <w:i/>
          <w:szCs w:val="24"/>
        </w:rPr>
        <w:t>code SWIFT</w:t>
      </w:r>
      <w:r w:rsidRPr="008C0DBB">
        <w:rPr>
          <w:rFonts w:asciiTheme="majorBidi" w:hAnsiTheme="majorBidi" w:cstheme="majorBidi"/>
          <w:szCs w:val="24"/>
        </w:rPr>
        <w:t>]</w:t>
      </w:r>
    </w:p>
    <w:p w14:paraId="75706D7E" w14:textId="74CF2E68" w:rsidR="00037168" w:rsidRPr="008C0DBB" w:rsidRDefault="00037168" w:rsidP="006E5332">
      <w:pPr>
        <w:spacing w:before="240" w:after="120"/>
        <w:rPr>
          <w:rFonts w:asciiTheme="majorBidi" w:hAnsiTheme="majorBidi" w:cstheme="majorBidi"/>
          <w:szCs w:val="24"/>
        </w:rPr>
      </w:pPr>
      <w:r w:rsidRPr="008C0DBB">
        <w:rPr>
          <w:rFonts w:asciiTheme="majorBidi" w:hAnsiTheme="majorBidi" w:cstheme="majorBidi"/>
          <w:b/>
          <w:szCs w:val="24"/>
        </w:rPr>
        <w:t>Bénéficiaire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__________________ [</w:t>
      </w:r>
      <w:r w:rsidRPr="008C0DBB">
        <w:rPr>
          <w:rFonts w:asciiTheme="majorBidi" w:hAnsiTheme="majorBidi" w:cstheme="majorBidi"/>
          <w:i/>
          <w:szCs w:val="24"/>
        </w:rPr>
        <w:t>nom et adresse du Maître de l’Ouvrage</w:t>
      </w:r>
      <w:r w:rsidRPr="008C0DBB">
        <w:rPr>
          <w:rFonts w:asciiTheme="majorBidi" w:hAnsiTheme="majorBidi" w:cstheme="majorBidi"/>
          <w:szCs w:val="24"/>
        </w:rPr>
        <w:t xml:space="preserve">] </w:t>
      </w:r>
    </w:p>
    <w:p w14:paraId="7525604C" w14:textId="2E542B51" w:rsidR="00037168" w:rsidRPr="008C0DBB" w:rsidRDefault="00037168" w:rsidP="006E5332">
      <w:pPr>
        <w:spacing w:before="240" w:after="120"/>
        <w:rPr>
          <w:rFonts w:asciiTheme="majorBidi" w:hAnsiTheme="majorBidi" w:cstheme="majorBidi"/>
          <w:i/>
          <w:szCs w:val="24"/>
        </w:rPr>
      </w:pPr>
      <w:r w:rsidRPr="008C0DBB">
        <w:rPr>
          <w:rFonts w:asciiTheme="majorBidi" w:hAnsiTheme="majorBidi" w:cstheme="majorBidi"/>
          <w:b/>
          <w:szCs w:val="24"/>
        </w:rPr>
        <w:t>Date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w:t>
      </w:r>
      <w:r w:rsidRPr="008C0DBB">
        <w:rPr>
          <w:rFonts w:asciiTheme="majorBidi" w:hAnsiTheme="majorBidi" w:cstheme="majorBidi"/>
          <w:i/>
          <w:szCs w:val="24"/>
        </w:rPr>
        <w:t>insérer la date d’émission</w:t>
      </w:r>
      <w:r w:rsidRPr="008C0DBB">
        <w:rPr>
          <w:rFonts w:asciiTheme="majorBidi" w:hAnsiTheme="majorBidi" w:cstheme="majorBidi"/>
          <w:szCs w:val="24"/>
        </w:rPr>
        <w:t>]</w:t>
      </w:r>
    </w:p>
    <w:p w14:paraId="35EC489C" w14:textId="64C65BAB" w:rsidR="00037168" w:rsidRPr="008C0DBB" w:rsidRDefault="00037168" w:rsidP="006E5332">
      <w:pPr>
        <w:spacing w:before="240" w:after="120"/>
        <w:ind w:left="0" w:firstLine="0"/>
        <w:jc w:val="left"/>
        <w:rPr>
          <w:rFonts w:asciiTheme="majorBidi" w:hAnsiTheme="majorBidi" w:cstheme="majorBidi"/>
          <w:szCs w:val="24"/>
        </w:rPr>
      </w:pPr>
      <w:r w:rsidRPr="008C0DBB">
        <w:rPr>
          <w:rFonts w:asciiTheme="majorBidi" w:hAnsiTheme="majorBidi" w:cstheme="majorBidi"/>
          <w:b/>
          <w:szCs w:val="24"/>
        </w:rPr>
        <w:t>Garantie émise en remplacement de la retenue de garantie No.</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 [</w:t>
      </w:r>
      <w:r w:rsidRPr="008C0DBB">
        <w:rPr>
          <w:rFonts w:asciiTheme="majorBidi" w:hAnsiTheme="majorBidi" w:cstheme="majorBidi"/>
          <w:i/>
          <w:szCs w:val="24"/>
        </w:rPr>
        <w:t>insérer le numéro de référence de la garantie</w:t>
      </w:r>
      <w:r w:rsidRPr="008C0DBB">
        <w:rPr>
          <w:rFonts w:asciiTheme="majorBidi" w:hAnsiTheme="majorBidi" w:cstheme="majorBidi"/>
          <w:szCs w:val="24"/>
        </w:rPr>
        <w:t>]_</w:t>
      </w:r>
    </w:p>
    <w:p w14:paraId="44AA4C08" w14:textId="4B10EA14"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Nous avons été informés que ____________________ [</w:t>
      </w:r>
      <w:r w:rsidRPr="008C0DBB">
        <w:rPr>
          <w:rFonts w:asciiTheme="majorBidi" w:hAnsiTheme="majorBidi" w:cstheme="majorBidi"/>
          <w:i/>
          <w:szCs w:val="24"/>
        </w:rPr>
        <w:t>nom de l’Entrepreneur, en cas de groupement, nom du groupement</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Donneur d’ordre</w:t>
      </w:r>
      <w:r w:rsidR="009B2302" w:rsidRPr="008C0DBB">
        <w:rPr>
          <w:rFonts w:asciiTheme="majorBidi" w:hAnsiTheme="majorBidi" w:cstheme="majorBidi"/>
          <w:szCs w:val="24"/>
        </w:rPr>
        <w:t> »</w:t>
      </w:r>
      <w:r w:rsidRPr="008C0DBB">
        <w:rPr>
          <w:rFonts w:asciiTheme="majorBidi" w:hAnsiTheme="majorBidi" w:cstheme="majorBidi"/>
          <w:szCs w:val="24"/>
        </w:rPr>
        <w:t>) a conclu avec le Bénéficiaire le Marché No. _______________[</w:t>
      </w:r>
      <w:r w:rsidRPr="008C0DBB">
        <w:rPr>
          <w:rFonts w:asciiTheme="majorBidi" w:hAnsiTheme="majorBidi" w:cstheme="majorBidi"/>
          <w:i/>
          <w:szCs w:val="24"/>
        </w:rPr>
        <w:t>insérer le numéro de référence du marché</w:t>
      </w:r>
      <w:r w:rsidRPr="008C0DBB">
        <w:rPr>
          <w:rFonts w:asciiTheme="majorBidi" w:hAnsiTheme="majorBidi" w:cstheme="majorBidi"/>
          <w:szCs w:val="24"/>
        </w:rPr>
        <w:t>] en date du ______________ pour l’exécution _____________________</w:t>
      </w:r>
      <w:r w:rsidR="009B2302" w:rsidRPr="008C0DBB">
        <w:rPr>
          <w:rFonts w:asciiTheme="majorBidi" w:hAnsiTheme="majorBidi" w:cstheme="majorBidi"/>
          <w:szCs w:val="24"/>
        </w:rPr>
        <w:t xml:space="preserve"> </w:t>
      </w:r>
      <w:r w:rsidRPr="008C0DBB">
        <w:rPr>
          <w:rFonts w:asciiTheme="majorBidi" w:hAnsiTheme="majorBidi" w:cstheme="majorBidi"/>
          <w:szCs w:val="24"/>
        </w:rPr>
        <w:t>[</w:t>
      </w:r>
      <w:r w:rsidRPr="008C0DBB">
        <w:rPr>
          <w:rFonts w:asciiTheme="majorBidi" w:hAnsiTheme="majorBidi" w:cstheme="majorBidi"/>
          <w:i/>
          <w:szCs w:val="24"/>
        </w:rPr>
        <w:t>nom du marché et description des travaux</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Marché</w:t>
      </w:r>
      <w:r w:rsidR="009B2302" w:rsidRPr="008C0DBB">
        <w:rPr>
          <w:rFonts w:asciiTheme="majorBidi" w:hAnsiTheme="majorBidi" w:cstheme="majorBidi"/>
          <w:szCs w:val="24"/>
        </w:rPr>
        <w:t> »</w:t>
      </w:r>
      <w:r w:rsidRPr="008C0DBB">
        <w:rPr>
          <w:rFonts w:asciiTheme="majorBidi" w:hAnsiTheme="majorBidi" w:cstheme="majorBidi"/>
          <w:szCs w:val="24"/>
        </w:rPr>
        <w:t>).</w:t>
      </w:r>
    </w:p>
    <w:p w14:paraId="5433B40F" w14:textId="6A6A156E"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De plus, nous comprenons qu’en vertu des conditions du Marché,</w:t>
      </w:r>
      <w:r w:rsidR="009B2302" w:rsidRPr="008C0DBB">
        <w:rPr>
          <w:rFonts w:asciiTheme="majorBidi" w:hAnsiTheme="majorBidi" w:cstheme="majorBidi"/>
          <w:szCs w:val="24"/>
        </w:rPr>
        <w:t xml:space="preserve"> </w:t>
      </w:r>
      <w:r w:rsidRPr="008C0DBB">
        <w:rPr>
          <w:rFonts w:asciiTheme="majorBidi" w:hAnsiTheme="majorBidi" w:cstheme="majorBidi"/>
          <w:szCs w:val="24"/>
        </w:rPr>
        <w:t>le Bénéficiaire prélève une retenue de garantie dans la limite du pourcentage établi au Marché (</w:t>
      </w:r>
      <w:r w:rsidR="009B2302" w:rsidRPr="008C0DBB">
        <w:rPr>
          <w:rFonts w:asciiTheme="majorBidi" w:hAnsiTheme="majorBidi" w:cstheme="majorBidi"/>
          <w:szCs w:val="24"/>
        </w:rPr>
        <w:t>« </w:t>
      </w:r>
      <w:r w:rsidRPr="008C0DBB">
        <w:rPr>
          <w:rFonts w:asciiTheme="majorBidi" w:hAnsiTheme="majorBidi" w:cstheme="majorBidi"/>
          <w:szCs w:val="24"/>
        </w:rPr>
        <w:t>Retenue de garantie</w:t>
      </w:r>
      <w:r w:rsidR="009B2302" w:rsidRPr="008C0DBB">
        <w:rPr>
          <w:rFonts w:asciiTheme="majorBidi" w:hAnsiTheme="majorBidi" w:cstheme="majorBidi"/>
          <w:szCs w:val="24"/>
        </w:rPr>
        <w:t> »</w:t>
      </w:r>
      <w:r w:rsidRPr="008C0DBB">
        <w:rPr>
          <w:rFonts w:asciiTheme="majorBidi" w:hAnsiTheme="majorBidi" w:cstheme="majorBidi"/>
          <w:szCs w:val="24"/>
        </w:rPr>
        <w:t>) et que</w:t>
      </w:r>
      <w:r w:rsidR="009B2302" w:rsidRPr="008C0DBB">
        <w:rPr>
          <w:rFonts w:asciiTheme="majorBidi" w:hAnsiTheme="majorBidi" w:cstheme="majorBidi"/>
          <w:szCs w:val="24"/>
        </w:rPr>
        <w:t xml:space="preserve"> </w:t>
      </w:r>
      <w:r w:rsidRPr="008C0DBB">
        <w:rPr>
          <w:rFonts w:asciiTheme="majorBidi" w:hAnsiTheme="majorBidi" w:cstheme="majorBidi"/>
          <w:szCs w:val="24"/>
        </w:rPr>
        <w:t>lorsque la réception provisoire a été prononcée et la première moitié de la Retenue de garantie libérée, la seconde moitié de la Retenue de garantie sera remplacée par une garantie bancaire d’un même montant.</w:t>
      </w:r>
    </w:p>
    <w:p w14:paraId="5E8F8587" w14:textId="02CCDE6E"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A la demande du Donneur d’ordre, nous _________________ [</w:t>
      </w:r>
      <w:r w:rsidRPr="008C0DBB">
        <w:rPr>
          <w:rFonts w:asciiTheme="majorBidi" w:hAnsiTheme="majorBidi" w:cstheme="majorBidi"/>
          <w:i/>
          <w:szCs w:val="24"/>
        </w:rPr>
        <w:t>nom de la banque garante</w:t>
      </w:r>
      <w:r w:rsidRPr="008C0DBB">
        <w:rPr>
          <w:rFonts w:asciiTheme="majorBidi" w:hAnsiTheme="majorBidi" w:cstheme="majorBidi"/>
          <w:szCs w:val="24"/>
        </w:rPr>
        <w:t>] prenons, en tant que Garant, l’engagement irrévocable de payer au Bénéficiaire toute somme</w:t>
      </w:r>
      <w:r w:rsidR="009B2302" w:rsidRPr="008C0DBB">
        <w:rPr>
          <w:rFonts w:asciiTheme="majorBidi" w:hAnsiTheme="majorBidi" w:cstheme="majorBidi"/>
          <w:szCs w:val="24"/>
        </w:rPr>
        <w:t xml:space="preserve"> </w:t>
      </w:r>
      <w:r w:rsidRPr="008C0DBB">
        <w:rPr>
          <w:rFonts w:asciiTheme="majorBidi" w:hAnsiTheme="majorBidi" w:cstheme="majorBidi"/>
          <w:szCs w:val="24"/>
        </w:rPr>
        <w:t>dans la limite du Montant de la Garantie qui s’élève à _____________ [</w:t>
      </w:r>
      <w:r w:rsidRPr="008C0DBB">
        <w:rPr>
          <w:rFonts w:asciiTheme="majorBidi" w:hAnsiTheme="majorBidi" w:cstheme="majorBidi"/>
          <w:i/>
          <w:szCs w:val="24"/>
        </w:rPr>
        <w:t>insérer la somme en chiffres</w:t>
      </w:r>
      <w:r w:rsidRPr="008C0DBB">
        <w:rPr>
          <w:rFonts w:asciiTheme="majorBidi" w:hAnsiTheme="majorBidi" w:cstheme="majorBidi"/>
          <w:szCs w:val="24"/>
        </w:rPr>
        <w:t>] _____________</w:t>
      </w:r>
      <w:r w:rsidRPr="008C0DBB">
        <w:rPr>
          <w:rFonts w:asciiTheme="majorBidi" w:hAnsiTheme="majorBidi" w:cstheme="majorBidi"/>
          <w:i/>
          <w:szCs w:val="24"/>
        </w:rPr>
        <w:t xml:space="preserve"> </w:t>
      </w:r>
      <w:r w:rsidRPr="008C0DBB">
        <w:rPr>
          <w:rFonts w:asciiTheme="majorBidi" w:hAnsiTheme="majorBidi" w:cstheme="majorBidi"/>
          <w:szCs w:val="24"/>
        </w:rPr>
        <w:t>[</w:t>
      </w:r>
      <w:r w:rsidRPr="008C0DBB">
        <w:rPr>
          <w:rFonts w:asciiTheme="majorBidi" w:hAnsiTheme="majorBidi" w:cstheme="majorBidi"/>
          <w:i/>
          <w:szCs w:val="24"/>
        </w:rPr>
        <w:t>insérer la somme en lettres</w:t>
      </w:r>
      <w:r w:rsidRPr="008C0DBB">
        <w:rPr>
          <w:rFonts w:asciiTheme="majorBidi" w:hAnsiTheme="majorBidi" w:cstheme="majorBidi"/>
          <w:szCs w:val="24"/>
        </w:rPr>
        <w:t>]</w:t>
      </w:r>
      <w:r w:rsidRPr="008C0DBB">
        <w:rPr>
          <w:rFonts w:asciiTheme="majorBidi" w:hAnsiTheme="majorBidi" w:cstheme="majorBidi"/>
          <w:szCs w:val="24"/>
          <w:vertAlign w:val="superscript"/>
        </w:rPr>
        <w:footnoteReference w:id="54"/>
      </w:r>
      <w:r w:rsidRPr="008C0DBB">
        <w:rPr>
          <w:rFonts w:asciiTheme="majorBidi" w:hAnsiTheme="majorBidi" w:cstheme="majorBidi"/>
          <w:szCs w:val="24"/>
        </w:rPr>
        <w:t>.</w:t>
      </w:r>
      <w:r w:rsidR="009B2302" w:rsidRPr="008C0DBB">
        <w:rPr>
          <w:rFonts w:asciiTheme="majorBidi" w:hAnsiTheme="majorBidi" w:cstheme="majorBidi"/>
          <w:szCs w:val="24"/>
        </w:rPr>
        <w:t xml:space="preserve"> </w:t>
      </w:r>
      <w:r w:rsidRPr="008C0DBB">
        <w:rPr>
          <w:rFonts w:asciiTheme="majorBidi" w:hAnsiTheme="majorBidi" w:cstheme="majorBidi"/>
          <w:szCs w:val="24"/>
        </w:rPr>
        <w:t>Votre demande en paiement doit comprendre, que ce soit dans la demande elle-même ou dans un document séparé signé</w:t>
      </w:r>
      <w:r w:rsidRPr="008C0DBB" w:rsidDel="00667289">
        <w:rPr>
          <w:rFonts w:asciiTheme="majorBidi" w:hAnsiTheme="majorBidi" w:cstheme="majorBidi"/>
          <w:szCs w:val="24"/>
        </w:rPr>
        <w:t xml:space="preserve"> </w:t>
      </w:r>
      <w:r w:rsidRPr="008C0DBB">
        <w:rPr>
          <w:rFonts w:asciiTheme="majorBidi" w:hAnsiTheme="majorBidi" w:cstheme="majorBidi"/>
          <w:szCs w:val="24"/>
        </w:rPr>
        <w:t>accompagnant ou identifiant la demande, la déclaration que le Donneur</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d’ordre a failli à ses obligations au titre du Marché sans que vous ayez à prouver ou à donner les raisons ou le motif de votre demande ou du montant qui y figure. </w:t>
      </w:r>
    </w:p>
    <w:p w14:paraId="43028354" w14:textId="5BE85897"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lastRenderedPageBreak/>
        <w:t>Toute demande au titre de la présente garantie doit être accompagnée d’une attestation de la banque du Bénéficiaire déclarant que la seconde moitié de la Retenue de garantie</w:t>
      </w:r>
      <w:r w:rsidR="009B2302" w:rsidRPr="008C0DBB">
        <w:rPr>
          <w:rFonts w:asciiTheme="majorBidi" w:hAnsiTheme="majorBidi" w:cstheme="majorBidi"/>
          <w:szCs w:val="24"/>
        </w:rPr>
        <w:t xml:space="preserve"> </w:t>
      </w:r>
      <w:r w:rsidRPr="008C0DBB">
        <w:rPr>
          <w:rFonts w:asciiTheme="majorBidi" w:hAnsiTheme="majorBidi" w:cstheme="majorBidi"/>
          <w:szCs w:val="24"/>
        </w:rPr>
        <w:t>mentionnée ci-dessus a été créditée au compte bancaire du Donneur d’ordre portant le numéro ______________ à __________________ [</w:t>
      </w:r>
      <w:r w:rsidRPr="008C0DBB">
        <w:rPr>
          <w:rFonts w:asciiTheme="majorBidi" w:hAnsiTheme="majorBidi" w:cstheme="majorBidi"/>
          <w:i/>
          <w:szCs w:val="24"/>
        </w:rPr>
        <w:t>nom et adresse de la banque du Donneur d’ordre</w:t>
      </w:r>
      <w:r w:rsidRPr="008C0DBB">
        <w:rPr>
          <w:rFonts w:asciiTheme="majorBidi" w:hAnsiTheme="majorBidi" w:cstheme="majorBidi"/>
          <w:szCs w:val="24"/>
        </w:rPr>
        <w:t>].</w:t>
      </w:r>
    </w:p>
    <w:p w14:paraId="52750DF3" w14:textId="4862F37C"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La présente garantie expire au plus tard à la date suivante</w:t>
      </w:r>
      <w:r w:rsidR="009B2302" w:rsidRPr="008C0DBB">
        <w:rPr>
          <w:rFonts w:asciiTheme="majorBidi" w:hAnsiTheme="majorBidi" w:cstheme="majorBidi"/>
          <w:szCs w:val="24"/>
        </w:rPr>
        <w:t> :</w:t>
      </w:r>
      <w:r w:rsidRPr="008C0DBB">
        <w:rPr>
          <w:rFonts w:asciiTheme="majorBidi" w:hAnsiTheme="majorBidi" w:cstheme="majorBidi"/>
          <w:szCs w:val="24"/>
        </w:rPr>
        <w:t>_______.</w:t>
      </w:r>
      <w:r w:rsidRPr="008C0DBB">
        <w:rPr>
          <w:rFonts w:asciiTheme="majorBidi" w:hAnsiTheme="majorBidi" w:cstheme="majorBidi"/>
          <w:szCs w:val="24"/>
          <w:vertAlign w:val="superscript"/>
        </w:rPr>
        <w:footnoteReference w:id="55"/>
      </w:r>
      <w:r w:rsidRPr="008C0DBB">
        <w:rPr>
          <w:rFonts w:asciiTheme="majorBidi" w:hAnsiTheme="majorBidi" w:cstheme="majorBidi"/>
          <w:szCs w:val="24"/>
        </w:rPr>
        <w:t xml:space="preserve"> Toute demande de paiement doit être reçue à cette date au plus tard.</w:t>
      </w:r>
    </w:p>
    <w:p w14:paraId="6FA4F459" w14:textId="521C3F15"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La présente garantie est régie par les Règles Uniformes de la CCI relatives aux Garanties sur Demande (RUGD), Publication CCI no</w:t>
      </w:r>
      <w:r w:rsidR="009B2302" w:rsidRPr="008C0DBB">
        <w:rPr>
          <w:rFonts w:asciiTheme="majorBidi" w:hAnsiTheme="majorBidi" w:cstheme="majorBidi"/>
          <w:szCs w:val="24"/>
        </w:rPr>
        <w:t> :</w:t>
      </w:r>
      <w:r w:rsidRPr="008C0DBB">
        <w:rPr>
          <w:rFonts w:asciiTheme="majorBidi" w:hAnsiTheme="majorBidi" w:cstheme="majorBidi"/>
          <w:szCs w:val="24"/>
        </w:rPr>
        <w:t xml:space="preserve"> 758, à l’exception de leur Article 15 (a) dont l’application est expressément écartée. </w:t>
      </w:r>
    </w:p>
    <w:p w14:paraId="263EE8B4" w14:textId="77777777" w:rsidR="00037168" w:rsidRPr="008C0DBB" w:rsidRDefault="00037168" w:rsidP="006E5332">
      <w:pPr>
        <w:spacing w:before="240" w:after="120"/>
        <w:rPr>
          <w:rFonts w:asciiTheme="majorBidi" w:hAnsiTheme="majorBidi" w:cstheme="majorBidi"/>
          <w:szCs w:val="24"/>
        </w:rPr>
      </w:pPr>
    </w:p>
    <w:p w14:paraId="56720A4B" w14:textId="77777777" w:rsidR="00037168" w:rsidRPr="008C0DBB" w:rsidRDefault="00037168" w:rsidP="006E5332">
      <w:pPr>
        <w:spacing w:before="240" w:after="120"/>
        <w:rPr>
          <w:rFonts w:asciiTheme="majorBidi" w:hAnsiTheme="majorBidi" w:cstheme="majorBidi"/>
          <w:szCs w:val="24"/>
        </w:rPr>
      </w:pPr>
      <w:r w:rsidRPr="008C0DBB">
        <w:rPr>
          <w:rFonts w:asciiTheme="majorBidi" w:hAnsiTheme="majorBidi" w:cstheme="majorBidi"/>
          <w:szCs w:val="24"/>
        </w:rPr>
        <w:t>_____________________</w:t>
      </w:r>
    </w:p>
    <w:p w14:paraId="7001D555" w14:textId="77777777" w:rsidR="00037168" w:rsidRPr="008C0DBB" w:rsidRDefault="00037168" w:rsidP="006E5332">
      <w:pPr>
        <w:spacing w:after="120"/>
        <w:rPr>
          <w:rFonts w:asciiTheme="majorBidi" w:hAnsiTheme="majorBidi" w:cstheme="majorBidi"/>
          <w:szCs w:val="24"/>
        </w:rPr>
      </w:pPr>
      <w:r w:rsidRPr="008C0DBB">
        <w:rPr>
          <w:rFonts w:asciiTheme="majorBidi" w:hAnsiTheme="majorBidi" w:cstheme="majorBidi"/>
          <w:szCs w:val="24"/>
        </w:rPr>
        <w:t>[</w:t>
      </w:r>
      <w:r w:rsidRPr="008C0DBB">
        <w:rPr>
          <w:rFonts w:asciiTheme="majorBidi" w:hAnsiTheme="majorBidi" w:cstheme="majorBidi"/>
          <w:i/>
          <w:szCs w:val="24"/>
        </w:rPr>
        <w:t>Signature</w:t>
      </w:r>
      <w:r w:rsidRPr="008C0DBB">
        <w:rPr>
          <w:rFonts w:asciiTheme="majorBidi" w:hAnsiTheme="majorBidi" w:cstheme="majorBidi"/>
          <w:szCs w:val="24"/>
        </w:rPr>
        <w:t>]</w:t>
      </w:r>
    </w:p>
    <w:p w14:paraId="116201E9" w14:textId="77777777" w:rsidR="00037168" w:rsidRPr="008C0DBB" w:rsidRDefault="00037168" w:rsidP="006E5332">
      <w:pPr>
        <w:tabs>
          <w:tab w:val="right" w:pos="9000"/>
        </w:tabs>
        <w:spacing w:before="240" w:after="120"/>
        <w:rPr>
          <w:rFonts w:asciiTheme="majorBidi" w:hAnsiTheme="majorBidi" w:cstheme="majorBidi"/>
          <w:b/>
          <w:i/>
          <w:szCs w:val="24"/>
        </w:rPr>
      </w:pPr>
    </w:p>
    <w:p w14:paraId="4F560558" w14:textId="6094A8C1" w:rsidR="00037168" w:rsidRPr="008C0DBB" w:rsidRDefault="00037168" w:rsidP="006E5332">
      <w:pPr>
        <w:tabs>
          <w:tab w:val="right" w:pos="9000"/>
        </w:tabs>
        <w:spacing w:before="240" w:after="120"/>
        <w:ind w:left="0" w:firstLine="0"/>
        <w:rPr>
          <w:rFonts w:asciiTheme="majorBidi" w:hAnsiTheme="majorBidi" w:cstheme="majorBidi"/>
          <w:b/>
          <w:i/>
          <w:szCs w:val="24"/>
        </w:rPr>
      </w:pPr>
      <w:r w:rsidRPr="008C0DBB">
        <w:rPr>
          <w:rFonts w:asciiTheme="majorBidi" w:hAnsiTheme="majorBidi" w:cstheme="majorBidi"/>
          <w:b/>
          <w:i/>
          <w:szCs w:val="24"/>
        </w:rPr>
        <w:t>Note</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Le texte en italiques </w:t>
      </w:r>
      <w:r w:rsidRPr="008C0DBB">
        <w:rPr>
          <w:rFonts w:asciiTheme="majorBidi" w:hAnsiTheme="majorBidi" w:cstheme="majorBidi"/>
          <w:b/>
          <w:i/>
          <w:szCs w:val="24"/>
          <w:u w:val="single"/>
        </w:rPr>
        <w:t>doit être retiré du document final</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il est fourni à titre indicatif en vue d’en faciliter la préparation</w:t>
      </w:r>
    </w:p>
    <w:p w14:paraId="57BF0E0B" w14:textId="77777777" w:rsidR="00037168" w:rsidRPr="008C0DBB" w:rsidRDefault="00037168" w:rsidP="006E5332">
      <w:pPr>
        <w:tabs>
          <w:tab w:val="right" w:pos="9000"/>
        </w:tabs>
        <w:spacing w:before="240" w:after="120"/>
        <w:rPr>
          <w:rFonts w:asciiTheme="majorBidi" w:hAnsiTheme="majorBidi" w:cstheme="majorBidi"/>
          <w:b/>
          <w:szCs w:val="24"/>
        </w:rPr>
      </w:pPr>
    </w:p>
    <w:p w14:paraId="7C46B187" w14:textId="14C53540" w:rsidR="000A450A" w:rsidRPr="008C0DBB" w:rsidRDefault="00037168" w:rsidP="006E5332">
      <w:pPr>
        <w:spacing w:before="240" w:after="120"/>
        <w:ind w:left="0" w:firstLine="0"/>
        <w:rPr>
          <w:rFonts w:asciiTheme="majorBidi" w:hAnsiTheme="majorBidi" w:cstheme="majorBidi"/>
          <w:i/>
          <w:szCs w:val="24"/>
        </w:rPr>
      </w:pPr>
      <w:r w:rsidRPr="008C0DBB">
        <w:rPr>
          <w:rFonts w:asciiTheme="majorBidi" w:hAnsiTheme="majorBidi" w:cstheme="majorBidi"/>
          <w:i/>
          <w:szCs w:val="24"/>
        </w:rPr>
        <w:t>[les garanties bancaires directement</w:t>
      </w:r>
      <w:r w:rsidR="009B2302" w:rsidRPr="008C0DBB">
        <w:rPr>
          <w:rFonts w:asciiTheme="majorBidi" w:hAnsiTheme="majorBidi" w:cstheme="majorBidi"/>
          <w:i/>
          <w:szCs w:val="24"/>
        </w:rPr>
        <w:t xml:space="preserve"> </w:t>
      </w:r>
      <w:r w:rsidRPr="008C0DBB">
        <w:rPr>
          <w:rFonts w:asciiTheme="majorBidi" w:hAnsiTheme="majorBidi" w:cstheme="majorBidi"/>
          <w:i/>
          <w:szCs w:val="24"/>
        </w:rPr>
        <w:t>émises par une banque du choix du soumissionnaire dans tout pays éligibles seront admissibles]</w:t>
      </w:r>
    </w:p>
    <w:p w14:paraId="18D5A5BD" w14:textId="77777777" w:rsidR="00AE2E35" w:rsidRPr="008C0DBB" w:rsidRDefault="00AE2E35" w:rsidP="00DC57DA">
      <w:pPr>
        <w:spacing w:before="120" w:after="120"/>
        <w:rPr>
          <w:rFonts w:asciiTheme="majorBidi" w:hAnsiTheme="majorBidi" w:cstheme="majorBidi"/>
          <w:i/>
        </w:rPr>
      </w:pPr>
    </w:p>
    <w:p w14:paraId="0E5E9561" w14:textId="77777777" w:rsidR="00FF6044" w:rsidRPr="008C0DBB" w:rsidRDefault="00FF6044" w:rsidP="006C3BF4">
      <w:pPr>
        <w:spacing w:before="120" w:after="240"/>
        <w:ind w:left="0" w:firstLine="0"/>
        <w:jc w:val="center"/>
        <w:rPr>
          <w:b/>
          <w:sz w:val="36"/>
          <w:szCs w:val="24"/>
          <w:lang w:eastAsia="en-US"/>
        </w:rPr>
      </w:pPr>
      <w:r w:rsidRPr="008C0DBB">
        <w:rPr>
          <w:b/>
          <w:sz w:val="36"/>
          <w:szCs w:val="24"/>
          <w:lang w:eastAsia="en-US"/>
        </w:rPr>
        <w:br w:type="page"/>
      </w:r>
    </w:p>
    <w:p w14:paraId="7E53A80F" w14:textId="77777777" w:rsidR="00A954A1" w:rsidRPr="008C0DBB" w:rsidRDefault="00A954A1" w:rsidP="00A954A1">
      <w:pPr>
        <w:pStyle w:val="Heading1a"/>
        <w:keepNext w:val="0"/>
        <w:keepLines w:val="0"/>
        <w:tabs>
          <w:tab w:val="clear" w:pos="-720"/>
        </w:tabs>
        <w:suppressAutoHyphens w:val="0"/>
        <w:rPr>
          <w:bCs/>
          <w:smallCaps w:val="0"/>
          <w:szCs w:val="32"/>
          <w:lang w:val="fr-FR"/>
        </w:rPr>
      </w:pPr>
      <w:r w:rsidRPr="008C0DBB">
        <w:rPr>
          <w:bCs/>
          <w:smallCaps w:val="0"/>
          <w:szCs w:val="32"/>
          <w:lang w:val="fr-FR"/>
        </w:rPr>
        <w:lastRenderedPageBreak/>
        <w:t>Modèle De Formulaire</w:t>
      </w:r>
    </w:p>
    <w:p w14:paraId="6A634B3F" w14:textId="77777777" w:rsidR="00A954A1" w:rsidRPr="008C0DBB" w:rsidRDefault="00A954A1" w:rsidP="00A954A1">
      <w:pPr>
        <w:pStyle w:val="Heading1a"/>
        <w:keepNext w:val="0"/>
        <w:keepLines w:val="0"/>
        <w:tabs>
          <w:tab w:val="clear" w:pos="-720"/>
        </w:tabs>
        <w:suppressAutoHyphens w:val="0"/>
        <w:rPr>
          <w:bCs/>
          <w:smallCaps w:val="0"/>
          <w:szCs w:val="32"/>
          <w:lang w:val="fr-FR"/>
        </w:rPr>
      </w:pPr>
      <w:r w:rsidRPr="008C0DBB">
        <w:rPr>
          <w:bCs/>
          <w:smallCaps w:val="0"/>
          <w:szCs w:val="32"/>
          <w:lang w:val="fr-FR"/>
        </w:rPr>
        <w:t xml:space="preserve">Formulaire d’Avis d’Appel d’offres </w:t>
      </w:r>
    </w:p>
    <w:p w14:paraId="7E4A9D34" w14:textId="77777777" w:rsidR="00A954A1" w:rsidRPr="008C0DBB" w:rsidRDefault="00A954A1" w:rsidP="00A954A1">
      <w:pPr>
        <w:pStyle w:val="Heading1a"/>
        <w:keepNext w:val="0"/>
        <w:keepLines w:val="0"/>
        <w:tabs>
          <w:tab w:val="clear" w:pos="-720"/>
        </w:tabs>
        <w:suppressAutoHyphens w:val="0"/>
        <w:rPr>
          <w:bCs/>
          <w:smallCaps w:val="0"/>
          <w:szCs w:val="32"/>
          <w:lang w:val="fr-FR"/>
        </w:rPr>
      </w:pPr>
    </w:p>
    <w:p w14:paraId="0F7DD49F" w14:textId="77777777" w:rsidR="00A954A1" w:rsidRPr="008C0DBB" w:rsidRDefault="00A954A1" w:rsidP="00A954A1">
      <w:pPr>
        <w:pStyle w:val="Heading1a"/>
        <w:keepNext w:val="0"/>
        <w:keepLines w:val="0"/>
        <w:tabs>
          <w:tab w:val="clear" w:pos="-720"/>
        </w:tabs>
        <w:suppressAutoHyphens w:val="0"/>
        <w:rPr>
          <w:bCs/>
          <w:smallCaps w:val="0"/>
          <w:sz w:val="44"/>
          <w:szCs w:val="44"/>
          <w:lang w:val="fr-FR"/>
        </w:rPr>
      </w:pPr>
      <w:r w:rsidRPr="008C0DBB">
        <w:rPr>
          <w:bCs/>
          <w:smallCaps w:val="0"/>
          <w:sz w:val="44"/>
          <w:szCs w:val="44"/>
          <w:lang w:val="fr-FR"/>
        </w:rPr>
        <w:t>Avis d’Appel d’offres</w:t>
      </w:r>
    </w:p>
    <w:p w14:paraId="69528DA2" w14:textId="77777777" w:rsidR="00A954A1" w:rsidRPr="008C0DBB" w:rsidRDefault="00A954A1" w:rsidP="00A954A1">
      <w:pPr>
        <w:pStyle w:val="Heading1a"/>
        <w:keepNext w:val="0"/>
        <w:keepLines w:val="0"/>
        <w:tabs>
          <w:tab w:val="clear" w:pos="-720"/>
        </w:tabs>
        <w:suppressAutoHyphens w:val="0"/>
        <w:spacing w:before="120"/>
        <w:rPr>
          <w:bCs/>
          <w:smallCaps w:val="0"/>
          <w:sz w:val="28"/>
          <w:szCs w:val="28"/>
          <w:lang w:val="fr-FR"/>
        </w:rPr>
      </w:pPr>
      <w:r w:rsidRPr="008C0DBB">
        <w:rPr>
          <w:bCs/>
          <w:smallCaps w:val="0"/>
          <w:sz w:val="28"/>
          <w:szCs w:val="28"/>
          <w:lang w:val="fr-FR"/>
        </w:rPr>
        <w:t>(Procédure à enveloppe unique)</w:t>
      </w:r>
    </w:p>
    <w:p w14:paraId="5E59E992" w14:textId="77777777" w:rsidR="00AE2E35" w:rsidRPr="008C0DBB" w:rsidRDefault="00AE2E35" w:rsidP="00AE2E35">
      <w:pPr>
        <w:jc w:val="center"/>
        <w:rPr>
          <w:rFonts w:asciiTheme="majorBidi" w:hAnsiTheme="majorBidi" w:cstheme="majorBidi"/>
          <w:b/>
          <w:bCs/>
          <w:sz w:val="40"/>
        </w:rPr>
      </w:pPr>
    </w:p>
    <w:p w14:paraId="5080CD55" w14:textId="39215DF8" w:rsidR="00A954A1" w:rsidRPr="008C0DBB" w:rsidRDefault="00580AA7" w:rsidP="00A954A1">
      <w:pPr>
        <w:shd w:val="clear" w:color="auto" w:fill="FFFFFF" w:themeFill="background1"/>
        <w:suppressAutoHyphens/>
        <w:spacing w:after="60"/>
        <w:ind w:left="2430" w:hanging="2430"/>
        <w:rPr>
          <w:spacing w:val="-2"/>
        </w:rPr>
      </w:pPr>
      <w:r w:rsidRPr="008C0DBB">
        <w:rPr>
          <w:b/>
          <w:spacing w:val="-2"/>
        </w:rPr>
        <w:t>PAYS</w:t>
      </w:r>
      <w:r w:rsidR="00A954A1" w:rsidRPr="008C0DBB">
        <w:rPr>
          <w:b/>
          <w:spacing w:val="-2"/>
        </w:rPr>
        <w:t xml:space="preserve"> : </w:t>
      </w:r>
      <w:r w:rsidR="00A954A1" w:rsidRPr="008C0DBB">
        <w:rPr>
          <w:i/>
          <w:iCs/>
          <w:szCs w:val="24"/>
        </w:rPr>
        <w:t>[Insérer : nom du pays]</w:t>
      </w:r>
    </w:p>
    <w:p w14:paraId="226136D5" w14:textId="06218F3D" w:rsidR="00934D61" w:rsidRPr="008C0DBB" w:rsidRDefault="00934D61" w:rsidP="00A954A1">
      <w:pPr>
        <w:suppressAutoHyphens/>
        <w:spacing w:after="0"/>
        <w:ind w:hanging="2430"/>
        <w:rPr>
          <w:b/>
          <w:spacing w:val="-2"/>
        </w:rPr>
      </w:pPr>
    </w:p>
    <w:p w14:paraId="33D91FEF" w14:textId="46D9F351" w:rsidR="00A954A1" w:rsidRPr="008C0DBB" w:rsidRDefault="00934D61" w:rsidP="00A954A1">
      <w:pPr>
        <w:shd w:val="clear" w:color="auto" w:fill="FFFFFF" w:themeFill="background1"/>
        <w:suppressAutoHyphens/>
        <w:spacing w:before="120" w:after="120"/>
        <w:ind w:left="2430" w:hanging="2430"/>
        <w:rPr>
          <w:bCs/>
          <w:i/>
          <w:iCs/>
          <w:szCs w:val="24"/>
        </w:rPr>
      </w:pPr>
      <w:r w:rsidRPr="008C0DBB">
        <w:rPr>
          <w:b/>
          <w:spacing w:val="-2"/>
        </w:rPr>
        <w:t>N</w:t>
      </w:r>
      <w:r w:rsidR="00580AA7" w:rsidRPr="008C0DBB">
        <w:rPr>
          <w:b/>
          <w:spacing w:val="-2"/>
        </w:rPr>
        <w:t>OM DU PROJET</w:t>
      </w:r>
      <w:r w:rsidR="00A954A1" w:rsidRPr="008C0DBB">
        <w:rPr>
          <w:b/>
          <w:spacing w:val="-2"/>
        </w:rPr>
        <w:t xml:space="preserve"> : </w:t>
      </w:r>
      <w:r w:rsidR="00A954A1" w:rsidRPr="008C0DBB">
        <w:rPr>
          <w:bCs/>
          <w:i/>
          <w:iCs/>
          <w:szCs w:val="24"/>
        </w:rPr>
        <w:t>[Insérer : nom du Projet]</w:t>
      </w:r>
    </w:p>
    <w:p w14:paraId="06815104" w14:textId="07827BEE" w:rsidR="00934D61" w:rsidRPr="008C0DBB" w:rsidRDefault="00934D61" w:rsidP="00A954A1">
      <w:pPr>
        <w:suppressAutoHyphens/>
        <w:spacing w:after="0"/>
        <w:ind w:hanging="2430"/>
        <w:rPr>
          <w:b/>
          <w:spacing w:val="-2"/>
        </w:rPr>
      </w:pPr>
    </w:p>
    <w:p w14:paraId="5396C098" w14:textId="77777777" w:rsidR="00A954A1" w:rsidRPr="008C0DBB" w:rsidRDefault="00580AA7" w:rsidP="00A954A1">
      <w:pPr>
        <w:shd w:val="clear" w:color="auto" w:fill="FFFFFF" w:themeFill="background1"/>
        <w:suppressAutoHyphens/>
        <w:spacing w:after="60"/>
        <w:ind w:left="2430" w:hanging="2430"/>
      </w:pPr>
      <w:r w:rsidRPr="008C0DBB">
        <w:rPr>
          <w:b/>
        </w:rPr>
        <w:t xml:space="preserve">No Prêt/Crédit/Don </w:t>
      </w:r>
      <w:r w:rsidR="00934D61" w:rsidRPr="008C0DBB">
        <w:rPr>
          <w:b/>
        </w:rPr>
        <w:t>:</w:t>
      </w:r>
      <w:r w:rsidR="00934D61" w:rsidRPr="008C0DBB">
        <w:t xml:space="preserve"> ___</w:t>
      </w:r>
      <w:r w:rsidR="00A954A1" w:rsidRPr="008C0DBB">
        <w:rPr>
          <w:bCs/>
          <w:i/>
          <w:iCs/>
          <w:szCs w:val="24"/>
        </w:rPr>
        <w:t>[No Prêt/Crédit/Don]</w:t>
      </w:r>
    </w:p>
    <w:p w14:paraId="699D4869" w14:textId="596767B0" w:rsidR="00934D61" w:rsidRPr="008C0DBB" w:rsidRDefault="00934D61" w:rsidP="00934D61">
      <w:pPr>
        <w:suppressAutoHyphens/>
        <w:spacing w:after="0"/>
        <w:rPr>
          <w:spacing w:val="-2"/>
        </w:rPr>
      </w:pPr>
    </w:p>
    <w:p w14:paraId="51EFCA6C" w14:textId="10540260" w:rsidR="00934D61" w:rsidRPr="008C0DBB" w:rsidRDefault="00580AA7" w:rsidP="00934D61">
      <w:pPr>
        <w:pStyle w:val="BodyText"/>
        <w:spacing w:after="0"/>
        <w:rPr>
          <w:b/>
          <w:lang w:val="fr-FR"/>
        </w:rPr>
      </w:pPr>
      <w:r w:rsidRPr="008C0DBB">
        <w:rPr>
          <w:b/>
          <w:lang w:val="fr-FR"/>
        </w:rPr>
        <w:t>Nom du Marché</w:t>
      </w:r>
      <w:r w:rsidR="00934D61" w:rsidRPr="008C0DBB">
        <w:rPr>
          <w:b/>
          <w:lang w:val="fr-FR"/>
        </w:rPr>
        <w:t>: __________________</w:t>
      </w:r>
    </w:p>
    <w:p w14:paraId="6F01B2A3" w14:textId="77777777" w:rsidR="00A954A1" w:rsidRPr="008C0DBB" w:rsidRDefault="00A954A1" w:rsidP="00934D61">
      <w:pPr>
        <w:suppressAutoHyphens/>
        <w:rPr>
          <w:b/>
          <w:spacing w:val="-2"/>
        </w:rPr>
      </w:pPr>
    </w:p>
    <w:p w14:paraId="773568BF" w14:textId="4C0C2448" w:rsidR="00934D61" w:rsidRPr="008C0DBB" w:rsidRDefault="00580AA7" w:rsidP="00934D61">
      <w:pPr>
        <w:suppressAutoHyphens/>
        <w:rPr>
          <w:spacing w:val="-2"/>
        </w:rPr>
      </w:pPr>
      <w:r w:rsidRPr="008C0DBB">
        <w:rPr>
          <w:b/>
          <w:spacing w:val="-2"/>
        </w:rPr>
        <w:t xml:space="preserve">No </w:t>
      </w:r>
      <w:r w:rsidR="00934D61" w:rsidRPr="008C0DBB">
        <w:rPr>
          <w:b/>
          <w:spacing w:val="-2"/>
        </w:rPr>
        <w:t>R</w:t>
      </w:r>
      <w:r w:rsidRPr="008C0DBB">
        <w:rPr>
          <w:b/>
          <w:spacing w:val="-2"/>
        </w:rPr>
        <w:t xml:space="preserve">éférence </w:t>
      </w:r>
      <w:r w:rsidRPr="008C0DBB">
        <w:rPr>
          <w:b/>
          <w:i/>
          <w:spacing w:val="-2"/>
        </w:rPr>
        <w:t>[selon le Plan de Passation des Marchés]</w:t>
      </w:r>
      <w:r w:rsidR="00934D61" w:rsidRPr="008C0DBB">
        <w:rPr>
          <w:spacing w:val="-2"/>
        </w:rPr>
        <w:t>: ___________________</w:t>
      </w:r>
    </w:p>
    <w:p w14:paraId="549FDE14" w14:textId="55192C2C"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i/>
          <w:iCs/>
        </w:rPr>
        <w:t>[insérer le no</w:t>
      </w:r>
      <w:r w:rsidR="00934D61" w:rsidRPr="008C0DBB">
        <w:rPr>
          <w:rFonts w:asciiTheme="majorBidi" w:hAnsiTheme="majorBidi" w:cstheme="majorBidi"/>
          <w:i/>
          <w:iCs/>
        </w:rPr>
        <w:t>m de l’</w:t>
      </w:r>
      <w:r w:rsidRPr="008C0DBB">
        <w:rPr>
          <w:rFonts w:asciiTheme="majorBidi" w:hAnsiTheme="majorBidi" w:cstheme="majorBidi"/>
          <w:i/>
          <w:iCs/>
        </w:rPr>
        <w:t>Emprunteur]</w:t>
      </w:r>
      <w:r w:rsidRPr="008C0DBB">
        <w:rPr>
          <w:rFonts w:asciiTheme="majorBidi" w:hAnsiTheme="majorBidi" w:cstheme="majorBidi"/>
        </w:rPr>
        <w:t xml:space="preserve"> </w:t>
      </w:r>
      <w:r w:rsidRPr="008C0DBB">
        <w:rPr>
          <w:rFonts w:asciiTheme="majorBidi" w:hAnsiTheme="majorBidi" w:cstheme="majorBidi"/>
          <w:i/>
          <w:iCs/>
        </w:rPr>
        <w:t>[a reçu/a sollicité/à l’intention de solliciter]</w:t>
      </w:r>
      <w:r w:rsidRPr="008C0DBB">
        <w:rPr>
          <w:rFonts w:asciiTheme="majorBidi" w:hAnsiTheme="majorBidi" w:cstheme="majorBidi"/>
        </w:rPr>
        <w:t xml:space="preserve"> un </w:t>
      </w:r>
      <w:r w:rsidRPr="008C0DBB">
        <w:rPr>
          <w:rFonts w:asciiTheme="majorBidi" w:hAnsiTheme="majorBidi" w:cstheme="majorBidi"/>
          <w:i/>
          <w:iCs/>
        </w:rPr>
        <w:t>[prêt/crédit]</w:t>
      </w:r>
      <w:r w:rsidRPr="008C0DBB">
        <w:rPr>
          <w:rFonts w:asciiTheme="majorBidi" w:hAnsiTheme="majorBidi" w:cstheme="majorBidi"/>
        </w:rPr>
        <w:t xml:space="preserve"> de </w:t>
      </w:r>
      <w:r w:rsidRPr="008C0DBB">
        <w:rPr>
          <w:rFonts w:asciiTheme="majorBidi" w:hAnsiTheme="majorBidi" w:cstheme="majorBidi"/>
          <w:i/>
          <w:iCs/>
        </w:rPr>
        <w:t>[la Banque Internationale pour la Reconstruction et le Développement/ l’Association Internationale pour le Développement]</w:t>
      </w:r>
      <w:r w:rsidRPr="008C0DBB">
        <w:rPr>
          <w:rFonts w:asciiTheme="majorBidi" w:hAnsiTheme="majorBidi" w:cstheme="majorBidi"/>
        </w:rPr>
        <w:t xml:space="preserve"> pour financer</w:t>
      </w:r>
      <w:r w:rsidRPr="008C0DBB">
        <w:rPr>
          <w:rFonts w:asciiTheme="majorBidi" w:hAnsiTheme="majorBidi" w:cstheme="majorBidi"/>
          <w:i/>
          <w:iCs/>
        </w:rPr>
        <w:t xml:space="preserve"> [insérer le nom du Projet],</w:t>
      </w:r>
      <w:r w:rsidRPr="008C0DBB">
        <w:rPr>
          <w:rFonts w:asciiTheme="majorBidi" w:hAnsiTheme="majorBidi" w:cstheme="majorBidi"/>
        </w:rPr>
        <w:t xml:space="preserve"> et a l’intention d’utiliser une partie de ce </w:t>
      </w:r>
      <w:r w:rsidRPr="008C0DBB">
        <w:rPr>
          <w:rFonts w:asciiTheme="majorBidi" w:hAnsiTheme="majorBidi" w:cstheme="majorBidi"/>
          <w:i/>
          <w:iCs/>
        </w:rPr>
        <w:t>[prêt/crédit]</w:t>
      </w:r>
      <w:r w:rsidRPr="008C0DBB">
        <w:rPr>
          <w:rFonts w:asciiTheme="majorBidi" w:hAnsiTheme="majorBidi" w:cstheme="majorBidi"/>
        </w:rPr>
        <w:t xml:space="preserve"> pour effectuer des paiements éligibles au titre du Marché</w:t>
      </w:r>
      <w:r w:rsidRPr="008C0DBB">
        <w:rPr>
          <w:rStyle w:val="FootnoteReference"/>
          <w:rFonts w:asciiTheme="majorBidi" w:hAnsiTheme="majorBidi" w:cstheme="majorBidi"/>
        </w:rPr>
        <w:footnoteReference w:id="56"/>
      </w:r>
      <w:r w:rsidRPr="008C0DBB">
        <w:rPr>
          <w:rFonts w:asciiTheme="majorBidi" w:hAnsiTheme="majorBidi" w:cstheme="majorBidi"/>
        </w:rPr>
        <w:t xml:space="preserve"> </w:t>
      </w:r>
      <w:r w:rsidRPr="008C0DBB">
        <w:rPr>
          <w:rFonts w:asciiTheme="majorBidi" w:hAnsiTheme="majorBidi" w:cstheme="majorBidi"/>
          <w:i/>
          <w:iCs/>
        </w:rPr>
        <w:t>[insérer le nom / numéro du Marché</w:t>
      </w:r>
      <w:r w:rsidR="00F41195" w:rsidRPr="008C0DBB">
        <w:rPr>
          <w:rStyle w:val="FootnoteReference"/>
          <w:rFonts w:asciiTheme="majorBidi" w:hAnsiTheme="majorBidi"/>
          <w:i/>
          <w:iCs/>
        </w:rPr>
        <w:footnoteReference w:id="57"/>
      </w:r>
      <w:r w:rsidRPr="008C0DBB">
        <w:rPr>
          <w:rFonts w:asciiTheme="majorBidi" w:hAnsiTheme="majorBidi" w:cstheme="majorBidi"/>
          <w:i/>
          <w:iCs/>
        </w:rPr>
        <w:t>].</w:t>
      </w:r>
    </w:p>
    <w:p w14:paraId="14178C38" w14:textId="10349DBD"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i/>
          <w:iCs/>
        </w:rPr>
        <w:t>[insérer le nom du Maître de l’Ouvrage]</w:t>
      </w:r>
      <w:r w:rsidRPr="008C0DBB">
        <w:rPr>
          <w:rFonts w:asciiTheme="majorBidi" w:hAnsiTheme="majorBidi" w:cstheme="majorBidi"/>
        </w:rPr>
        <w:t xml:space="preserve"> sollicite des offres sous pli fermé de la part de soumissionnaires éligibles pour exécuter les Travaux de </w:t>
      </w:r>
      <w:r w:rsidRPr="008C0DBB">
        <w:rPr>
          <w:rFonts w:asciiTheme="majorBidi" w:hAnsiTheme="majorBidi" w:cstheme="majorBidi"/>
          <w:i/>
          <w:iCs/>
        </w:rPr>
        <w:t>[insérer une brève description des Travaux]</w:t>
      </w:r>
      <w:r w:rsidR="00F41195" w:rsidRPr="008C0DBB">
        <w:rPr>
          <w:rStyle w:val="FootnoteReference"/>
          <w:rFonts w:asciiTheme="majorBidi" w:hAnsiTheme="majorBidi"/>
          <w:i/>
          <w:iCs/>
        </w:rPr>
        <w:footnoteReference w:id="58"/>
      </w:r>
      <w:r w:rsidRPr="008C0DBB">
        <w:rPr>
          <w:rFonts w:asciiTheme="majorBidi" w:hAnsiTheme="majorBidi" w:cstheme="majorBidi"/>
        </w:rPr>
        <w:t xml:space="preserve">. </w:t>
      </w:r>
    </w:p>
    <w:p w14:paraId="100CA7C8" w14:textId="0F8E9DBC" w:rsidR="00A61F1A" w:rsidRPr="008C0DBB" w:rsidRDefault="00A61F1A" w:rsidP="00520988">
      <w:pPr>
        <w:numPr>
          <w:ilvl w:val="0"/>
          <w:numId w:val="20"/>
        </w:numPr>
        <w:spacing w:before="240" w:after="120"/>
        <w:ind w:left="0" w:firstLine="0"/>
        <w:rPr>
          <w:rFonts w:asciiTheme="majorBidi" w:hAnsiTheme="majorBidi" w:cstheme="majorBidi"/>
          <w:spacing w:val="-2"/>
        </w:rPr>
      </w:pPr>
      <w:r w:rsidRPr="008C0DBB">
        <w:rPr>
          <w:rFonts w:asciiTheme="majorBidi" w:hAnsiTheme="majorBidi" w:cstheme="majorBidi"/>
          <w:spacing w:val="-2"/>
        </w:rPr>
        <w:t xml:space="preserve">La procédure d’appel d’offres se déroulera conformément aux procédures d’appel d’offres international spécifiées dans </w:t>
      </w:r>
      <w:r w:rsidRPr="008C0DBB">
        <w:rPr>
          <w:rFonts w:asciiTheme="majorBidi" w:hAnsiTheme="majorBidi" w:cstheme="majorBidi"/>
          <w:spacing w:val="-2"/>
          <w:shd w:val="clear" w:color="auto" w:fill="FFFFFF" w:themeFill="background1"/>
        </w:rPr>
        <w:t xml:space="preserve">les </w:t>
      </w:r>
      <w:hyperlink r:id="rId51" w:history="1">
        <w:r w:rsidRPr="008C0DBB">
          <w:rPr>
            <w:rStyle w:val="Hyperlink"/>
            <w:rFonts w:asciiTheme="majorBidi" w:hAnsiTheme="majorBidi" w:cstheme="majorBidi"/>
            <w:i/>
            <w:color w:val="auto"/>
            <w:shd w:val="clear" w:color="auto" w:fill="FFFFFF" w:themeFill="background1"/>
          </w:rPr>
          <w:t>Directives relatives à la passation des marchés x</w:t>
        </w:r>
        <w:r w:rsidRPr="008C0DBB">
          <w:rPr>
            <w:rStyle w:val="Hyperlink"/>
            <w:rFonts w:asciiTheme="majorBidi" w:hAnsiTheme="majorBidi" w:cstheme="majorBidi"/>
            <w:color w:val="auto"/>
            <w:shd w:val="clear" w:color="auto" w:fill="FFFFFF" w:themeFill="background1"/>
          </w:rPr>
          <w:t xml:space="preserve"> </w:t>
        </w:r>
        <w:r w:rsidRPr="008C0DBB">
          <w:rPr>
            <w:rStyle w:val="Hyperlink"/>
            <w:rFonts w:asciiTheme="majorBidi" w:hAnsiTheme="majorBidi" w:cstheme="majorBidi"/>
            <w:i/>
            <w:color w:val="auto"/>
            <w:shd w:val="clear" w:color="auto" w:fill="FFFFFF" w:themeFill="background1"/>
          </w:rPr>
          <w:t>financés par les prêts de la BIRD ou les crédits de l’AID, janvier 2011</w:t>
        </w:r>
        <w:r w:rsidR="009B2302" w:rsidRPr="008C0DBB">
          <w:rPr>
            <w:rStyle w:val="Hyperlink"/>
            <w:rFonts w:asciiTheme="majorBidi" w:hAnsiTheme="majorBidi" w:cstheme="majorBidi"/>
            <w:color w:val="auto"/>
            <w:spacing w:val="-2"/>
            <w:shd w:val="clear" w:color="auto" w:fill="FFFFFF" w:themeFill="background1"/>
          </w:rPr>
          <w:t> </w:t>
        </w:r>
      </w:hyperlink>
      <w:r w:rsidR="009B2302" w:rsidRPr="008C0DBB">
        <w:rPr>
          <w:rFonts w:asciiTheme="majorBidi" w:hAnsiTheme="majorBidi" w:cstheme="majorBidi"/>
          <w:spacing w:val="-2"/>
          <w:shd w:val="clear" w:color="auto" w:fill="FFFFFF" w:themeFill="background1"/>
        </w:rPr>
        <w:t>;</w:t>
      </w:r>
      <w:r w:rsidRPr="008C0DBB">
        <w:rPr>
          <w:rFonts w:asciiTheme="majorBidi" w:hAnsiTheme="majorBidi" w:cstheme="majorBidi"/>
          <w:spacing w:val="-2"/>
          <w:shd w:val="clear" w:color="auto" w:fill="FFFFFF" w:themeFill="background1"/>
        </w:rPr>
        <w:t xml:space="preserve"> elle est ouverte à tous les soumissionnaires des pays qui répondent aux critères d’éligibilité, tels que définis dans</w:t>
      </w:r>
      <w:r w:rsidRPr="008C0DBB">
        <w:rPr>
          <w:rFonts w:asciiTheme="majorBidi" w:hAnsiTheme="majorBidi" w:cstheme="majorBidi"/>
          <w:spacing w:val="-2"/>
        </w:rPr>
        <w:t xml:space="preserve"> les </w:t>
      </w:r>
      <w:r w:rsidRPr="008C0DBB">
        <w:rPr>
          <w:rFonts w:asciiTheme="majorBidi" w:hAnsiTheme="majorBidi" w:cstheme="majorBidi"/>
          <w:i/>
          <w:spacing w:val="-2"/>
        </w:rPr>
        <w:t>Directives</w:t>
      </w:r>
      <w:r w:rsidRPr="008C0DBB">
        <w:rPr>
          <w:rFonts w:asciiTheme="majorBidi" w:hAnsiTheme="majorBidi" w:cstheme="majorBidi"/>
          <w:spacing w:val="-2"/>
        </w:rPr>
        <w:t>.</w:t>
      </w:r>
    </w:p>
    <w:p w14:paraId="666B09D9" w14:textId="48248BDE"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lastRenderedPageBreak/>
        <w:t xml:space="preserve">Les soumissionnaires éligibles et intéressés peuvent obtenir des informations auprès de </w:t>
      </w:r>
      <w:r w:rsidRPr="008C0DBB">
        <w:rPr>
          <w:rFonts w:asciiTheme="majorBidi" w:hAnsiTheme="majorBidi" w:cstheme="majorBidi"/>
          <w:i/>
          <w:iCs/>
        </w:rPr>
        <w:t>[insérer le nom du Maître de l’Ouvrage</w:t>
      </w:r>
      <w:r w:rsidR="009B2302" w:rsidRPr="008C0DBB">
        <w:rPr>
          <w:rFonts w:asciiTheme="majorBidi" w:hAnsiTheme="majorBidi" w:cstheme="majorBidi"/>
          <w:i/>
          <w:iCs/>
        </w:rPr>
        <w:t> ;</w:t>
      </w:r>
      <w:r w:rsidRPr="008C0DBB">
        <w:rPr>
          <w:rFonts w:asciiTheme="majorBidi" w:hAnsiTheme="majorBidi" w:cstheme="majorBidi"/>
          <w:i/>
          <w:iCs/>
        </w:rPr>
        <w:t xml:space="preserve"> insérer les nom et courriel du responsable]</w:t>
      </w:r>
      <w:r w:rsidRPr="008C0DBB">
        <w:rPr>
          <w:rFonts w:asciiTheme="majorBidi" w:hAnsiTheme="majorBidi" w:cstheme="majorBidi"/>
        </w:rPr>
        <w:t xml:space="preserve"> et prendre connaissance des documents d’Appel d’offres à [</w:t>
      </w:r>
      <w:r w:rsidRPr="008C0DBB">
        <w:rPr>
          <w:rFonts w:asciiTheme="majorBidi" w:hAnsiTheme="majorBidi" w:cstheme="majorBidi"/>
          <w:i/>
          <w:iCs/>
        </w:rPr>
        <w:t xml:space="preserve">insérer </w:t>
      </w:r>
      <w:r w:rsidRPr="008C0DBB">
        <w:rPr>
          <w:rFonts w:asciiTheme="majorBidi" w:hAnsiTheme="majorBidi" w:cstheme="majorBidi"/>
          <w:i/>
        </w:rPr>
        <w:t>l’adresse et le numéro</w:t>
      </w:r>
      <w:r w:rsidRPr="008C0DBB">
        <w:rPr>
          <w:rFonts w:asciiTheme="majorBidi" w:hAnsiTheme="majorBidi" w:cstheme="majorBidi"/>
        </w:rPr>
        <w:t xml:space="preserve">] de </w:t>
      </w:r>
      <w:r w:rsidRPr="008C0DBB">
        <w:rPr>
          <w:rFonts w:asciiTheme="majorBidi" w:hAnsiTheme="majorBidi" w:cstheme="majorBidi"/>
          <w:i/>
          <w:iCs/>
        </w:rPr>
        <w:t>[insérer les heures d’ouverture et de fermeture]</w:t>
      </w:r>
      <w:r w:rsidR="00F41195" w:rsidRPr="008C0DBB">
        <w:rPr>
          <w:rStyle w:val="FootnoteReference"/>
          <w:rFonts w:asciiTheme="majorBidi" w:hAnsiTheme="majorBidi"/>
          <w:i/>
          <w:iCs/>
        </w:rPr>
        <w:footnoteReference w:id="59"/>
      </w:r>
      <w:r w:rsidRPr="008C0DBB">
        <w:rPr>
          <w:rFonts w:asciiTheme="majorBidi" w:hAnsiTheme="majorBidi" w:cstheme="majorBidi"/>
        </w:rPr>
        <w:t>.</w:t>
      </w:r>
    </w:p>
    <w:p w14:paraId="3365AAF1" w14:textId="7F6A146A"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Les soumissionnaires intéressés peuvent obtenir le Dossier d’Appel d’Offres complet en </w:t>
      </w:r>
      <w:r w:rsidRPr="008C0DBB">
        <w:rPr>
          <w:rFonts w:asciiTheme="majorBidi" w:hAnsiTheme="majorBidi" w:cstheme="majorBidi"/>
          <w:i/>
          <w:iCs/>
        </w:rPr>
        <w:t>[insérer la langue]</w:t>
      </w:r>
      <w:r w:rsidRPr="008C0DBB">
        <w:rPr>
          <w:rFonts w:asciiTheme="majorBidi" w:hAnsiTheme="majorBidi" w:cstheme="majorBidi"/>
        </w:rPr>
        <w:t xml:space="preserve"> en formulant une demande écrite à l’adresse mentionnée ci-dessus contre un paiement</w:t>
      </w:r>
      <w:r w:rsidR="00F41195" w:rsidRPr="008C0DBB">
        <w:rPr>
          <w:rStyle w:val="FootnoteReference"/>
          <w:rFonts w:asciiTheme="majorBidi" w:hAnsiTheme="majorBidi"/>
        </w:rPr>
        <w:footnoteReference w:id="60"/>
      </w:r>
      <w:r w:rsidRPr="008C0DBB">
        <w:rPr>
          <w:rFonts w:asciiTheme="majorBidi" w:hAnsiTheme="majorBidi" w:cstheme="majorBidi"/>
        </w:rPr>
        <w:t xml:space="preserve"> non remboursable de </w:t>
      </w:r>
      <w:r w:rsidRPr="008C0DBB">
        <w:rPr>
          <w:rFonts w:asciiTheme="majorBidi" w:hAnsiTheme="majorBidi" w:cstheme="majorBidi"/>
          <w:i/>
          <w:iCs/>
        </w:rPr>
        <w:t>[insérer le montant en monnaie nationale]</w:t>
      </w:r>
      <w:r w:rsidRPr="008C0DBB">
        <w:rPr>
          <w:rFonts w:asciiTheme="majorBidi" w:hAnsiTheme="majorBidi" w:cstheme="majorBidi"/>
        </w:rPr>
        <w:t xml:space="preserve"> ou </w:t>
      </w:r>
      <w:r w:rsidRPr="008C0DBB">
        <w:rPr>
          <w:rFonts w:asciiTheme="majorBidi" w:hAnsiTheme="majorBidi" w:cstheme="majorBidi"/>
          <w:i/>
          <w:iCs/>
        </w:rPr>
        <w:t>[insérer le montant dans une monnaie convertible].</w:t>
      </w:r>
      <w:r w:rsidRPr="008C0DBB">
        <w:rPr>
          <w:rFonts w:asciiTheme="majorBidi" w:hAnsiTheme="majorBidi" w:cstheme="majorBidi"/>
        </w:rPr>
        <w:t xml:space="preserve"> La méthode de paiement sera </w:t>
      </w:r>
      <w:r w:rsidRPr="008C0DBB">
        <w:rPr>
          <w:rFonts w:asciiTheme="majorBidi" w:hAnsiTheme="majorBidi" w:cstheme="majorBidi"/>
          <w:i/>
          <w:iCs/>
        </w:rPr>
        <w:t>[insérer la forme de paiement]</w:t>
      </w:r>
      <w:r w:rsidR="00F41195" w:rsidRPr="008C0DBB">
        <w:rPr>
          <w:rStyle w:val="FootnoteReference"/>
          <w:rFonts w:asciiTheme="majorBidi" w:hAnsiTheme="majorBidi"/>
        </w:rPr>
        <w:footnoteReference w:id="61"/>
      </w:r>
      <w:r w:rsidR="00F41195" w:rsidRPr="008C0DBB">
        <w:rPr>
          <w:rFonts w:asciiTheme="majorBidi" w:hAnsiTheme="majorBidi" w:cstheme="majorBidi"/>
          <w:i/>
          <w:iCs/>
        </w:rPr>
        <w:t xml:space="preserve"> </w:t>
      </w:r>
      <w:r w:rsidR="00F41195" w:rsidRPr="008C0DBB">
        <w:rPr>
          <w:rStyle w:val="FootnoteReference"/>
          <w:rFonts w:asciiTheme="majorBidi" w:hAnsiTheme="majorBidi"/>
          <w:i/>
          <w:iCs/>
        </w:rPr>
        <w:footnoteReference w:id="62"/>
      </w:r>
      <w:r w:rsidRPr="008C0DBB">
        <w:rPr>
          <w:rFonts w:asciiTheme="majorBidi" w:hAnsiTheme="majorBidi" w:cstheme="majorBidi"/>
          <w:i/>
          <w:iCs/>
        </w:rPr>
        <w:t>.</w:t>
      </w:r>
      <w:r w:rsidRPr="008C0DBB">
        <w:rPr>
          <w:rFonts w:asciiTheme="majorBidi" w:hAnsiTheme="majorBidi" w:cstheme="majorBidi"/>
        </w:rPr>
        <w:t xml:space="preserve"> </w:t>
      </w:r>
    </w:p>
    <w:p w14:paraId="75B631A0" w14:textId="0B949772"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Les offres devront être soumises à l’adresse ci-dessus</w:t>
      </w:r>
      <w:r w:rsidRPr="008C0DBB">
        <w:rPr>
          <w:rStyle w:val="FootnoteReference"/>
          <w:rFonts w:asciiTheme="majorBidi" w:hAnsiTheme="majorBidi" w:cstheme="majorBidi"/>
        </w:rPr>
        <w:footnoteReference w:id="63"/>
      </w:r>
      <w:r w:rsidRPr="008C0DBB">
        <w:rPr>
          <w:rFonts w:asciiTheme="majorBidi" w:hAnsiTheme="majorBidi" w:cstheme="majorBidi"/>
        </w:rPr>
        <w:t xml:space="preserve"> au plus tard le </w:t>
      </w:r>
      <w:r w:rsidRPr="008C0DBB">
        <w:rPr>
          <w:rFonts w:asciiTheme="majorBidi" w:hAnsiTheme="majorBidi" w:cstheme="majorBidi"/>
          <w:i/>
          <w:iCs/>
        </w:rPr>
        <w:t>[insérer la date et l‘heure]</w:t>
      </w:r>
      <w:r w:rsidRPr="008C0DBB">
        <w:rPr>
          <w:rFonts w:asciiTheme="majorBidi" w:hAnsiTheme="majorBidi" w:cstheme="majorBidi"/>
        </w:rPr>
        <w:t>.</w:t>
      </w:r>
      <w:r w:rsidR="00A61F1A" w:rsidRPr="008C0DBB">
        <w:rPr>
          <w:rFonts w:asciiTheme="majorBidi" w:hAnsiTheme="majorBidi" w:cstheme="majorBidi"/>
        </w:rPr>
        <w:t xml:space="preserve"> La procédure de remise des offres par voie électronique [sera] </w:t>
      </w:r>
      <w:r w:rsidR="00A61F1A" w:rsidRPr="008C0DBB">
        <w:rPr>
          <w:rFonts w:asciiTheme="majorBidi" w:hAnsiTheme="majorBidi" w:cstheme="majorBidi"/>
          <w:u w:val="single"/>
        </w:rPr>
        <w:t>ou</w:t>
      </w:r>
      <w:r w:rsidR="00A61F1A" w:rsidRPr="008C0DBB">
        <w:rPr>
          <w:rFonts w:asciiTheme="majorBidi" w:hAnsiTheme="majorBidi" w:cstheme="majorBidi"/>
        </w:rPr>
        <w:t xml:space="preserve"> [ne sera pas] permise. Toute offre reçue en retard sera rejetée. </w:t>
      </w:r>
      <w:r w:rsidRPr="008C0DBB">
        <w:rPr>
          <w:rFonts w:asciiTheme="majorBidi" w:hAnsiTheme="majorBidi" w:cstheme="majorBidi"/>
        </w:rPr>
        <w:t>Les offres seront ouvertes en présence des représentants des soumissionnaires qui le souhaitent à</w:t>
      </w:r>
      <w:r w:rsidR="009B2302" w:rsidRPr="008C0DBB">
        <w:rPr>
          <w:rFonts w:asciiTheme="majorBidi" w:hAnsiTheme="majorBidi" w:cstheme="majorBidi"/>
        </w:rPr>
        <w:t xml:space="preserve"> </w:t>
      </w:r>
      <w:r w:rsidRPr="008C0DBB">
        <w:rPr>
          <w:rFonts w:asciiTheme="majorBidi" w:hAnsiTheme="majorBidi" w:cstheme="majorBidi"/>
          <w:i/>
          <w:iCs/>
        </w:rPr>
        <w:t xml:space="preserve">[insérer </w:t>
      </w:r>
      <w:r w:rsidRPr="008C0DBB">
        <w:rPr>
          <w:rFonts w:asciiTheme="majorBidi" w:hAnsiTheme="majorBidi" w:cstheme="majorBidi"/>
          <w:i/>
        </w:rPr>
        <w:t>l’adresse</w:t>
      </w:r>
      <w:r w:rsidRPr="008C0DBB">
        <w:rPr>
          <w:rFonts w:asciiTheme="majorBidi" w:hAnsiTheme="majorBidi" w:cstheme="majorBidi"/>
          <w:i/>
          <w:iCs/>
        </w:rPr>
        <w:t>]</w:t>
      </w:r>
      <w:r w:rsidRPr="008C0DBB">
        <w:rPr>
          <w:rFonts w:asciiTheme="majorBidi" w:hAnsiTheme="majorBidi" w:cstheme="majorBidi"/>
        </w:rPr>
        <w:t xml:space="preserve"> à </w:t>
      </w:r>
      <w:r w:rsidRPr="008C0DBB">
        <w:rPr>
          <w:rFonts w:asciiTheme="majorBidi" w:hAnsiTheme="majorBidi" w:cstheme="majorBidi"/>
          <w:i/>
          <w:iCs/>
        </w:rPr>
        <w:t>[insérer la date et l’heure].</w:t>
      </w:r>
      <w:r w:rsidRPr="008C0DBB">
        <w:rPr>
          <w:rFonts w:asciiTheme="majorBidi" w:hAnsiTheme="majorBidi" w:cstheme="majorBidi"/>
        </w:rPr>
        <w:t xml:space="preserve"> </w:t>
      </w:r>
    </w:p>
    <w:p w14:paraId="218D0815" w14:textId="09694582" w:rsidR="00A61F1A" w:rsidRPr="008C0DBB" w:rsidRDefault="00A61F1A"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Les offres doivent comprendre </w:t>
      </w:r>
      <w:r w:rsidRPr="008C0DBB">
        <w:rPr>
          <w:rFonts w:asciiTheme="majorBidi" w:hAnsiTheme="majorBidi" w:cstheme="majorBidi"/>
          <w:i/>
          <w:iCs/>
        </w:rPr>
        <w:t xml:space="preserve">[insérer </w:t>
      </w:r>
      <w:r w:rsidR="009B2302" w:rsidRPr="008C0DBB">
        <w:rPr>
          <w:rFonts w:asciiTheme="majorBidi" w:hAnsiTheme="majorBidi" w:cstheme="majorBidi"/>
          <w:i/>
          <w:iCs/>
        </w:rPr>
        <w:t>« </w:t>
      </w:r>
      <w:r w:rsidRPr="008C0DBB">
        <w:rPr>
          <w:rFonts w:asciiTheme="majorBidi" w:hAnsiTheme="majorBidi" w:cstheme="majorBidi"/>
          <w:i/>
          <w:iCs/>
        </w:rPr>
        <w:t>une garantie de l’offre</w:t>
      </w:r>
      <w:r w:rsidR="009B2302" w:rsidRPr="008C0DBB">
        <w:rPr>
          <w:rFonts w:asciiTheme="majorBidi" w:hAnsiTheme="majorBidi" w:cstheme="majorBidi"/>
          <w:i/>
          <w:iCs/>
        </w:rPr>
        <w:t> »</w:t>
      </w:r>
      <w:r w:rsidRPr="008C0DBB">
        <w:rPr>
          <w:rFonts w:asciiTheme="majorBidi" w:hAnsiTheme="majorBidi" w:cstheme="majorBidi"/>
          <w:i/>
          <w:iCs/>
        </w:rPr>
        <w:t xml:space="preserve"> ou </w:t>
      </w:r>
      <w:r w:rsidR="009B2302" w:rsidRPr="008C0DBB">
        <w:rPr>
          <w:rFonts w:asciiTheme="majorBidi" w:hAnsiTheme="majorBidi" w:cstheme="majorBidi"/>
          <w:i/>
          <w:iCs/>
        </w:rPr>
        <w:t>« </w:t>
      </w:r>
      <w:r w:rsidRPr="008C0DBB">
        <w:rPr>
          <w:rFonts w:asciiTheme="majorBidi" w:hAnsiTheme="majorBidi" w:cstheme="majorBidi"/>
          <w:i/>
          <w:iCs/>
        </w:rPr>
        <w:t>une Déclaration de garantie de l’offre</w:t>
      </w:r>
      <w:r w:rsidR="009B2302" w:rsidRPr="008C0DBB">
        <w:rPr>
          <w:rFonts w:asciiTheme="majorBidi" w:hAnsiTheme="majorBidi" w:cstheme="majorBidi"/>
          <w:i/>
          <w:iCs/>
        </w:rPr>
        <w:t> »</w:t>
      </w:r>
      <w:r w:rsidRPr="008C0DBB">
        <w:rPr>
          <w:rFonts w:asciiTheme="majorBidi" w:hAnsiTheme="majorBidi" w:cstheme="majorBidi"/>
          <w:i/>
          <w:iCs/>
        </w:rPr>
        <w:t>, selon le cas</w:t>
      </w:r>
      <w:r w:rsidRPr="008C0DBB">
        <w:rPr>
          <w:rFonts w:asciiTheme="majorBidi" w:hAnsiTheme="majorBidi" w:cstheme="majorBidi"/>
        </w:rPr>
        <w:t xml:space="preserve">], pour un montant de </w:t>
      </w:r>
      <w:r w:rsidRPr="008C0DBB">
        <w:rPr>
          <w:rFonts w:asciiTheme="majorBidi" w:hAnsiTheme="majorBidi" w:cstheme="majorBidi"/>
          <w:i/>
          <w:iCs/>
        </w:rPr>
        <w:t>[en cas de garantie de l’offre, insérer le montant en monnaie nationale ou le montant équivalent dans une monnaie librement convertible].</w:t>
      </w:r>
    </w:p>
    <w:p w14:paraId="7051051B" w14:textId="14E7C3C7"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Les exigences en matière de qualifications sont</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 xml:space="preserve">[insérer la liste des conditions d’ordre technique, financier, légal et autre(s)]. </w:t>
      </w:r>
      <w:r w:rsidRPr="008C0DBB">
        <w:rPr>
          <w:rFonts w:asciiTheme="majorBidi" w:hAnsiTheme="majorBidi" w:cstheme="majorBidi"/>
        </w:rPr>
        <w:t xml:space="preserve">Une marge de préférence </w:t>
      </w:r>
      <w:r w:rsidRPr="008C0DBB">
        <w:rPr>
          <w:rFonts w:asciiTheme="majorBidi" w:hAnsiTheme="majorBidi" w:cstheme="majorBidi"/>
          <w:i/>
          <w:iCs/>
        </w:rPr>
        <w:t xml:space="preserve">[insérer </w:t>
      </w:r>
      <w:r w:rsidR="009B2302" w:rsidRPr="008C0DBB">
        <w:rPr>
          <w:rFonts w:asciiTheme="majorBidi" w:hAnsiTheme="majorBidi" w:cstheme="majorBidi"/>
          <w:i/>
          <w:iCs/>
        </w:rPr>
        <w:t>« </w:t>
      </w:r>
      <w:r w:rsidRPr="008C0DBB">
        <w:rPr>
          <w:rFonts w:asciiTheme="majorBidi" w:hAnsiTheme="majorBidi" w:cstheme="majorBidi"/>
          <w:i/>
          <w:iCs/>
        </w:rPr>
        <w:t>sera</w:t>
      </w:r>
      <w:r w:rsidR="009B2302" w:rsidRPr="008C0DBB">
        <w:rPr>
          <w:rFonts w:asciiTheme="majorBidi" w:hAnsiTheme="majorBidi" w:cstheme="majorBidi"/>
          <w:i/>
          <w:iCs/>
        </w:rPr>
        <w:t> »</w:t>
      </w:r>
      <w:r w:rsidRPr="008C0DBB">
        <w:rPr>
          <w:rFonts w:asciiTheme="majorBidi" w:hAnsiTheme="majorBidi" w:cstheme="majorBidi"/>
          <w:i/>
          <w:iCs/>
        </w:rPr>
        <w:t xml:space="preserve"> ou </w:t>
      </w:r>
      <w:r w:rsidR="009B2302" w:rsidRPr="008C0DBB">
        <w:rPr>
          <w:rFonts w:asciiTheme="majorBidi" w:hAnsiTheme="majorBidi" w:cstheme="majorBidi"/>
          <w:i/>
          <w:iCs/>
        </w:rPr>
        <w:t>« </w:t>
      </w:r>
      <w:r w:rsidRPr="008C0DBB">
        <w:rPr>
          <w:rFonts w:asciiTheme="majorBidi" w:hAnsiTheme="majorBidi" w:cstheme="majorBidi"/>
          <w:i/>
          <w:iCs/>
        </w:rPr>
        <w:t>ne sera pas</w:t>
      </w:r>
      <w:r w:rsidR="009B2302" w:rsidRPr="008C0DBB">
        <w:rPr>
          <w:rFonts w:asciiTheme="majorBidi" w:hAnsiTheme="majorBidi" w:cstheme="majorBidi"/>
          <w:i/>
          <w:iCs/>
        </w:rPr>
        <w:t> »</w:t>
      </w:r>
      <w:r w:rsidRPr="008C0DBB">
        <w:rPr>
          <w:rFonts w:asciiTheme="majorBidi" w:hAnsiTheme="majorBidi" w:cstheme="majorBidi"/>
          <w:i/>
          <w:iCs/>
        </w:rPr>
        <w:t xml:space="preserve"> selon le cas]</w:t>
      </w:r>
      <w:r w:rsidRPr="008C0DBB">
        <w:rPr>
          <w:rFonts w:asciiTheme="majorBidi" w:hAnsiTheme="majorBidi" w:cstheme="majorBidi"/>
        </w:rPr>
        <w:t xml:space="preserve"> octroyée aux soumissionnaires éligibles. Voir le document d’Appel d’offres pour les informations détaillées. </w:t>
      </w:r>
    </w:p>
    <w:p w14:paraId="0F428C7C" w14:textId="77777777" w:rsidR="00580AA7" w:rsidRPr="008C0DBB" w:rsidRDefault="005B032D" w:rsidP="00580AA7">
      <w:pPr>
        <w:suppressAutoHyphens/>
        <w:spacing w:before="240" w:after="120"/>
        <w:rPr>
          <w:szCs w:val="24"/>
        </w:rPr>
      </w:pPr>
      <w:r w:rsidRPr="008C0DBB">
        <w:rPr>
          <w:iCs/>
          <w:spacing w:val="-2"/>
        </w:rPr>
        <w:t>8.</w:t>
      </w:r>
      <w:r w:rsidRPr="008C0DBB">
        <w:rPr>
          <w:iCs/>
          <w:spacing w:val="-2"/>
        </w:rPr>
        <w:tab/>
      </w:r>
      <w:r w:rsidR="00580AA7" w:rsidRPr="008C0DBB">
        <w:rPr>
          <w:szCs w:val="24"/>
        </w:rPr>
        <w:t xml:space="preserve">L’(les) adresse(s) auxquelles il est fait référence ci-dessus est(sont) : </w:t>
      </w:r>
      <w:r w:rsidR="00580AA7" w:rsidRPr="008C0DBB">
        <w:rPr>
          <w:i/>
          <w:iCs/>
          <w:szCs w:val="24"/>
        </w:rPr>
        <w:t>[insérer la (les) adresses détaillée(s)]</w:t>
      </w:r>
    </w:p>
    <w:p w14:paraId="07143100"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Nom de l’Agence d’exécution]</w:t>
      </w:r>
    </w:p>
    <w:p w14:paraId="2CA87DD1"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Nom et les coordonnées du bureau (étage, numéro)]</w:t>
      </w:r>
    </w:p>
    <w:p w14:paraId="56EF8E95"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Nom du responsable] </w:t>
      </w:r>
    </w:p>
    <w:p w14:paraId="3F3DCF8B"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Adresse postale] </w:t>
      </w:r>
    </w:p>
    <w:p w14:paraId="414FEEBF"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Téléphone]</w:t>
      </w:r>
    </w:p>
    <w:p w14:paraId="3286FAC4"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Télécopie]</w:t>
      </w:r>
    </w:p>
    <w:p w14:paraId="7F4F01D3" w14:textId="77777777" w:rsidR="00580AA7" w:rsidRPr="008C0DBB" w:rsidRDefault="00580AA7" w:rsidP="00580AA7">
      <w:pPr>
        <w:suppressAutoHyphens/>
        <w:spacing w:after="0"/>
        <w:ind w:left="578" w:hanging="38"/>
        <w:rPr>
          <w:szCs w:val="24"/>
        </w:rPr>
      </w:pPr>
      <w:r w:rsidRPr="008C0DBB">
        <w:rPr>
          <w:bCs/>
          <w:i/>
          <w:iCs/>
          <w:szCs w:val="24"/>
        </w:rPr>
        <w:t>[Insérer</w:t>
      </w:r>
      <w:r w:rsidRPr="008C0DBB">
        <w:rPr>
          <w:i/>
          <w:iCs/>
          <w:szCs w:val="24"/>
        </w:rPr>
        <w:t xml:space="preserve"> Adresse électronique] </w:t>
      </w:r>
    </w:p>
    <w:p w14:paraId="1A4E77E5" w14:textId="02BC5CD8" w:rsidR="005B032D" w:rsidRPr="008C0DBB" w:rsidRDefault="005B032D" w:rsidP="00580AA7">
      <w:pPr>
        <w:suppressAutoHyphens/>
        <w:spacing w:before="240"/>
        <w:rPr>
          <w:rFonts w:asciiTheme="majorBidi" w:hAnsiTheme="majorBidi" w:cstheme="majorBidi"/>
        </w:rPr>
      </w:pPr>
    </w:p>
    <w:sectPr w:rsidR="005B032D" w:rsidRPr="008C0DBB" w:rsidSect="008D2EE3">
      <w:headerReference w:type="even" r:id="rId52"/>
      <w:headerReference w:type="default" r:id="rId53"/>
      <w:footerReference w:type="default" r:id="rId54"/>
      <w:headerReference w:type="first" r:id="rId55"/>
      <w:footnotePr>
        <w:numRestart w:val="eachSect"/>
      </w:footnotePr>
      <w:pgSz w:w="12240" w:h="15840" w:code="1"/>
      <w:pgMar w:top="1418" w:right="1418" w:bottom="1418" w:left="141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14189" w14:textId="77777777" w:rsidR="00FC2EE5" w:rsidRDefault="00FC2EE5">
      <w:pPr>
        <w:spacing w:line="20" w:lineRule="exact"/>
      </w:pPr>
    </w:p>
  </w:endnote>
  <w:endnote w:type="continuationSeparator" w:id="0">
    <w:p w14:paraId="6322A0B1" w14:textId="77777777" w:rsidR="00FC2EE5" w:rsidRDefault="00FC2EE5">
      <w:r>
        <w:t xml:space="preserve"> </w:t>
      </w:r>
    </w:p>
  </w:endnote>
  <w:endnote w:type="continuationNotice" w:id="1">
    <w:p w14:paraId="19D55563" w14:textId="77777777" w:rsidR="00FC2EE5" w:rsidRDefault="00FC2EE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auto"/>
    <w:pitch w:val="variable"/>
    <w:sig w:usb0="A00000EF" w:usb1="5000204A" w:usb2="00000000" w:usb3="00000000" w:csb0="00000193"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11432" w14:textId="77777777" w:rsidR="004B7D1D" w:rsidRDefault="004B7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50703" w14:textId="77777777" w:rsidR="004B7D1D" w:rsidRDefault="004B7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4FB8" w14:textId="77777777" w:rsidR="004B7D1D" w:rsidRDefault="004B7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1DE52" w14:textId="77777777" w:rsidR="00FC2EE5" w:rsidRDefault="00FC2EE5">
      <w:r>
        <w:separator/>
      </w:r>
    </w:p>
  </w:footnote>
  <w:footnote w:type="continuationSeparator" w:id="0">
    <w:p w14:paraId="47C96E5E" w14:textId="77777777" w:rsidR="00FC2EE5" w:rsidRDefault="00FC2EE5">
      <w:r>
        <w:continuationSeparator/>
      </w:r>
    </w:p>
  </w:footnote>
  <w:footnote w:id="1">
    <w:p w14:paraId="286C72D2" w14:textId="77777777" w:rsidR="004B7D1D" w:rsidRPr="00994494" w:rsidRDefault="004B7D1D" w:rsidP="006928F8">
      <w:pPr>
        <w:pStyle w:val="FootnoteText"/>
        <w:tabs>
          <w:tab w:val="left" w:pos="284"/>
        </w:tabs>
        <w:ind w:left="284" w:hanging="284"/>
      </w:pPr>
      <w:r w:rsidRPr="00994494">
        <w:rPr>
          <w:rStyle w:val="FootnoteReference"/>
        </w:rPr>
        <w:footnoteRef/>
      </w:r>
      <w:r w:rsidRPr="00994494">
        <w:tab/>
        <w:t xml:space="preserve">Etant donné que les procédures de la passation des marchés de la Banque internationale pour la reconstruction et le développement (BIRD) et de l’Association Internationale pour le Développement (IDA) sont identiques, l’expression « Banque mondiale » - ou simplement « Banque » - utilisée dans ce dossier désigne à la fois la BIRD et l’IDA et le terme « prêt » désigne un prêt de la BIRD, ou un crédit ou un don de l’IDA. </w:t>
      </w:r>
    </w:p>
  </w:footnote>
  <w:footnote w:id="2">
    <w:p w14:paraId="79071F30" w14:textId="6B4D2AAF"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 xml:space="preserve">Pour un marché à prix forfaitaire, supprimer « les montants inclus dans les prix unitaires et totaux, et indiqués en annexe à la Soumission » et remplacer par « le montant forfaire » et formuler le reste de la phrase au singulier. </w:t>
      </w:r>
    </w:p>
  </w:footnote>
  <w:footnote w:id="3">
    <w:p w14:paraId="559AA941" w14:textId="5F8B504A" w:rsidR="004B7D1D" w:rsidRPr="00994494" w:rsidRDefault="004B7D1D" w:rsidP="00A6531F">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Aux fins d’application de la marge de préférence, une entreprise est considérée comme nationale à la condition qu’elle soit enregistrée dans le pays du Maître de l’Ouvrage, qu’elle appartienne en majorité à des ressortissants de ce pays, et qu’elle ne soustraite pas à des entreprises étrangères plus de 10 pourcent du Montant du Marché (à l’exclusion des Sommes à valoir). Les groupements d’entreprises sont considérés comme nationaux et bénéficient de la préférence nationale à la condition que chacun de leurs membres soit enregistré dans le pays du Maître de l’Ouvrage, appartienne en majorité à des ressortissants de ce pays, et que le groupement soit enregistré dans le pays du Maître de l’Ouvrage. Le Groupement bénéficiant de la préférence nationale ne doit pas sous-traiter pas plus de 10 pourcent du Montant du Marché (à l’exclusion des Sommes à valoir) à des entreprises étrangères. Les groupements entre entreprises nationales et étrangères ne peuvent bénéficier de la préférence nationale.</w:t>
      </w:r>
    </w:p>
  </w:footnote>
  <w:footnote w:id="4">
    <w:p w14:paraId="55D57EAB" w14:textId="0C504CB0" w:rsidR="004B7D1D" w:rsidRPr="00994494" w:rsidRDefault="004B7D1D" w:rsidP="0059154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Pour un marché à prix forfaitaire, supprimer « le récapitulatif du Détail quantitatif et estimatif » et remplacer par « le Programme d’Activités chiffré ».</w:t>
      </w:r>
    </w:p>
  </w:footnote>
  <w:footnote w:id="5">
    <w:p w14:paraId="748B548F" w14:textId="71D70E49" w:rsidR="004B7D1D" w:rsidRPr="00994494" w:rsidRDefault="004B7D1D" w:rsidP="00591548">
      <w:pPr>
        <w:pStyle w:val="FootnoteText"/>
      </w:pPr>
      <w:r w:rsidRPr="00994494">
        <w:rPr>
          <w:rStyle w:val="FootnoteReference"/>
        </w:rPr>
        <w:footnoteRef/>
      </w:r>
      <w:r w:rsidRPr="00994494">
        <w:t xml:space="preserve"> </w:t>
      </w:r>
      <w:r w:rsidRPr="00994494">
        <w:tab/>
        <w:t xml:space="preserve">Les jours de travail effectués à la demande du chef de projet sont payés sur la base du temps passé, et l’utilisation du matériel et équipement de l’Entrepreneur, sont payés aux prix indiqués dans l’offre.  Pour les journées de travail dont il sera tenus compte du prix pour l’évaluation, le Maître d’Ouvrage doit fournir la liste des quantités de chaque article dont le prix sera exprimé en journées de travail (Ex : un nombre spécifique de jours de chauffeur de tracteur , ou un tonnage spécifique de ciment Portland), à multiplier par les prix unitaires du Soumissionnaire et inclus dans le montant total de l’offre. </w:t>
      </w:r>
    </w:p>
  </w:footnote>
  <w:footnote w:id="6">
    <w:p w14:paraId="2829D1EE" w14:textId="74C5017E" w:rsidR="004B7D1D" w:rsidRPr="00994494" w:rsidRDefault="004B7D1D" w:rsidP="001E0C5C">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Un marché sera considéré en 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Le défaut d’exécution ne comprend pas le cas des marchés contestés pour lesquels le Maître de l’Ouvrage n’a pas obtenu gain de cause au cours du règlement des litiges. Le défaut d’exécution doit être 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p>
  </w:footnote>
  <w:footnote w:id="7">
    <w:p w14:paraId="67676F80" w14:textId="3681FE0C"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Ce critère s’applique également aux marchés exécutés par le Soumissionnaire en tant que membre d’un Groupement.</w:t>
      </w:r>
    </w:p>
  </w:footnote>
  <w:footnote w:id="8">
    <w:p w14:paraId="062D6BC1" w14:textId="5D4562FF" w:rsidR="004B7D1D" w:rsidRPr="00994494" w:rsidRDefault="004B7D1D" w:rsidP="00506A94">
      <w:pPr>
        <w:pStyle w:val="FootnoteText"/>
        <w:rPr>
          <w:rFonts w:asciiTheme="majorBidi" w:hAnsiTheme="majorBidi" w:cstheme="majorBidi"/>
          <w:iCs/>
        </w:rPr>
      </w:pPr>
      <w:r w:rsidRPr="00994494">
        <w:rPr>
          <w:rFonts w:asciiTheme="majorBidi" w:hAnsiTheme="majorBidi" w:cstheme="majorBidi"/>
          <w:iCs/>
        </w:rPr>
        <w:t> </w:t>
      </w: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9">
    <w:p w14:paraId="010F10F1" w14:textId="0F706D14"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 Maître d’Ouvrage pourra utiliser ces informations afin d’obtenir des renseignements supplémentaires ou des éclaircissements durant l’appel d’offres et le processus de vérification (due diligence) associé.</w:t>
      </w:r>
    </w:p>
  </w:footnote>
  <w:footnote w:id="10">
    <w:p w14:paraId="178B6DF5" w14:textId="25DC3D5B" w:rsidR="004B7D1D" w:rsidRPr="00994494" w:rsidRDefault="004B7D1D" w:rsidP="00EE7FD9">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11">
    <w:p w14:paraId="5B06153C" w14:textId="2E85E6B0" w:rsidR="004B7D1D" w:rsidRPr="00994494" w:rsidRDefault="004B7D1D" w:rsidP="00EE7FD9">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12">
    <w:p w14:paraId="136998B5" w14:textId="7DF5AFF3" w:rsidR="004B7D1D" w:rsidRPr="00994494" w:rsidRDefault="004B7D1D" w:rsidP="004C7C03">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La similarité sera établie en fonction de la taille physique, de la complexité, des méthodes / technologies de construction et/ou d’autres caractéristiques décrites dans la Section VII, Spécifications des Travaux. L’agrégation d’un nombre de marchés de petits montants (inférieurs à la valeur indiquée dans la colonne « critère ») pour atteindre le chiffre du montant requis ne sera pas acceptée.</w:t>
      </w:r>
    </w:p>
  </w:footnote>
  <w:footnote w:id="13">
    <w:p w14:paraId="55141F89" w14:textId="21CB225F"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Par achèvement pour l’essentiel, on entend un achèvement à 80% ou plus des travaux prévus au marché.</w:t>
      </w:r>
    </w:p>
  </w:footnote>
  <w:footnote w:id="14">
    <w:p w14:paraId="375A4180" w14:textId="63DC0797" w:rsidR="004B7D1D" w:rsidRPr="00994494" w:rsidRDefault="004B7D1D" w:rsidP="004C7C03">
      <w:pPr>
        <w:spacing w:after="0"/>
        <w:ind w:left="360" w:hanging="360"/>
        <w:rPr>
          <w:rFonts w:asciiTheme="majorBidi" w:hAnsiTheme="majorBidi" w:cstheme="majorBidi"/>
          <w:iCs/>
          <w:sz w:val="20"/>
        </w:rPr>
      </w:pPr>
      <w:r w:rsidRPr="00994494">
        <w:rPr>
          <w:rStyle w:val="FootnoteReference"/>
          <w:rFonts w:asciiTheme="majorBidi" w:hAnsiTheme="majorBidi" w:cstheme="majorBidi"/>
          <w:iCs/>
          <w:sz w:val="20"/>
        </w:rPr>
        <w:footnoteRef/>
      </w:r>
      <w:r w:rsidRPr="00994494">
        <w:rPr>
          <w:rFonts w:asciiTheme="majorBidi" w:hAnsiTheme="majorBidi" w:cstheme="majorBidi"/>
          <w:iCs/>
          <w:sz w:val="20"/>
        </w:rPr>
        <w:t xml:space="preserve"> </w:t>
      </w:r>
      <w:r w:rsidRPr="00994494">
        <w:rPr>
          <w:rFonts w:asciiTheme="majorBidi" w:hAnsiTheme="majorBidi" w:cstheme="majorBidi"/>
          <w:iCs/>
          <w:sz w:val="20"/>
        </w:rPr>
        <w:tab/>
        <w:t>Dans le cas d’un groupement, les montants des marchés achevés par chaque membre ne peuvent être combinés pour déterminer si le montant minimum requis pour un seul marché au titre de ce critère est atteint. De la même manière que pour l’entité unique, Chaque marché exécuté par chaque membre présenté au titre de ce critère doit satisfaire au montant minimum par marché requis. Afin de déterminer si le groupement répond au critère de qualification, seul le nombre de marchés achevés par tous les membres, chaque marché étant équivalent au montant minimum requis peut être agrégé.</w:t>
      </w:r>
    </w:p>
  </w:footnote>
  <w:footnote w:id="15">
    <w:p w14:paraId="1C8FAABD" w14:textId="28BE15FB" w:rsidR="004B7D1D" w:rsidRPr="00994494" w:rsidRDefault="004B7D1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16">
    <w:p w14:paraId="4E95C2F7" w14:textId="77118FF0" w:rsidR="004B7D1D" w:rsidRPr="00994494" w:rsidRDefault="004B7D1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17">
    <w:p w14:paraId="6265614F" w14:textId="39EC0D99" w:rsidR="004B7D1D" w:rsidRPr="00994494" w:rsidRDefault="004B7D1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 xml:space="preserve">L’expérience minimale requise pour un marché à lots multiples sera la somme des critères minima requis pour chaque lot. </w:t>
      </w:r>
    </w:p>
  </w:footnote>
  <w:footnote w:id="18">
    <w:p w14:paraId="18BCDE4C" w14:textId="05DA451E" w:rsidR="004B7D1D" w:rsidRPr="00994494" w:rsidRDefault="004B7D1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L’expérience spécifique d’un sous-traitant spécialisé peut être prise en considération.</w:t>
      </w:r>
    </w:p>
  </w:footnote>
  <w:footnote w:id="19">
    <w:p w14:paraId="1F00779E" w14:textId="3C9CE5D1" w:rsidR="004B7D1D" w:rsidRPr="00994494" w:rsidRDefault="004B7D1D">
      <w:pPr>
        <w:pStyle w:val="FootnoteText"/>
        <w:rPr>
          <w:i/>
          <w:iCs/>
        </w:rPr>
      </w:pPr>
      <w:r w:rsidRPr="00994494">
        <w:rPr>
          <w:rStyle w:val="FootnoteReference"/>
        </w:rPr>
        <w:footnoteRef/>
      </w:r>
      <w:r w:rsidRPr="00994494">
        <w:t xml:space="preserve"> </w:t>
      </w:r>
      <w:r w:rsidRPr="00994494">
        <w:tab/>
      </w:r>
      <w:r w:rsidRPr="00994494">
        <w:rPr>
          <w:i/>
          <w:iCs/>
        </w:rPr>
        <w:t>A utiliser par le soumissionnaire comme approprié</w:t>
      </w:r>
    </w:p>
  </w:footnote>
  <w:footnote w:id="20">
    <w:p w14:paraId="563A40A1" w14:textId="77777777" w:rsidR="004B7D1D" w:rsidRPr="00994494" w:rsidRDefault="004B7D1D" w:rsidP="0036021B">
      <w:pPr>
        <w:pStyle w:val="FootnoteText"/>
        <w:tabs>
          <w:tab w:val="left" w:pos="360"/>
        </w:tabs>
      </w:pPr>
      <w:r w:rsidRPr="00994494">
        <w:rPr>
          <w:rStyle w:val="FootnoteReference"/>
        </w:rPr>
        <w:footnoteRef/>
      </w:r>
      <w:r w:rsidRPr="00994494">
        <w:t xml:space="preserve"> </w:t>
      </w:r>
      <w:r w:rsidRPr="00994494">
        <w:tab/>
        <w:t>Des tableaux distincts seront nécessaires quand les différentes sections de Travaux auront un contenu en monnaies étrangères et nationale substantiellement différent en proportion.  Le Maître de l’Ouvrage insérera les intitulés de chaque section de Travaux</w:t>
      </w:r>
      <w:r w:rsidRPr="00994494">
        <w:rPr>
          <w:i/>
        </w:rPr>
        <w:t>.</w:t>
      </w:r>
    </w:p>
  </w:footnote>
  <w:footnote w:id="21">
    <w:p w14:paraId="13CE44BF" w14:textId="77777777" w:rsidR="004B7D1D" w:rsidRPr="00994494" w:rsidRDefault="004B7D1D" w:rsidP="0036021B">
      <w:pPr>
        <w:tabs>
          <w:tab w:val="left" w:pos="360"/>
        </w:tabs>
        <w:ind w:left="360" w:hanging="360"/>
        <w:rPr>
          <w:sz w:val="20"/>
        </w:rPr>
      </w:pPr>
      <w:r w:rsidRPr="00994494">
        <w:rPr>
          <w:rStyle w:val="FootnoteReference"/>
          <w:sz w:val="20"/>
        </w:rPr>
        <w:footnoteRef/>
      </w:r>
      <w:r w:rsidRPr="00994494">
        <w:rPr>
          <w:sz w:val="20"/>
        </w:rPr>
        <w:t xml:space="preserve"> </w:t>
      </w:r>
      <w:r w:rsidRPr="00994494">
        <w:rPr>
          <w:sz w:val="20"/>
        </w:rPr>
        <w:tab/>
        <w:t xml:space="preserve">Montant à indiquer par le Maître de l’Ouvrage, le cas échéant, les sommes à valoir sont exclues du montant de l’offre évaluée (Clause 35.2 a) des IS). </w:t>
      </w:r>
    </w:p>
    <w:p w14:paraId="6B300835" w14:textId="77777777" w:rsidR="004B7D1D" w:rsidRPr="00994494" w:rsidRDefault="004B7D1D" w:rsidP="0036021B">
      <w:pPr>
        <w:tabs>
          <w:tab w:val="left" w:pos="360"/>
        </w:tabs>
        <w:ind w:left="360" w:hanging="360"/>
      </w:pPr>
    </w:p>
  </w:footnote>
  <w:footnote w:id="22">
    <w:p w14:paraId="5C23FA6E" w14:textId="77777777" w:rsidR="004B7D1D" w:rsidRPr="00994494" w:rsidRDefault="004B7D1D" w:rsidP="0036021B">
      <w:pPr>
        <w:pStyle w:val="FootnoteText"/>
        <w:tabs>
          <w:tab w:val="left" w:pos="360"/>
        </w:tabs>
      </w:pPr>
      <w:r w:rsidRPr="00994494">
        <w:rPr>
          <w:rStyle w:val="FootnoteReference"/>
        </w:rPr>
        <w:footnoteRef/>
      </w:r>
      <w:r w:rsidRPr="00994494">
        <w:t xml:space="preserve"> </w:t>
      </w:r>
      <w:r w:rsidRPr="00994494">
        <w:tab/>
        <w:t>Inscrire le mois applicable, c’est-à-dire le mois fixé pour le dépôt des offres suivant les dispositions de la Clause 22 des Instructions aux soumissionnaires.</w:t>
      </w:r>
    </w:p>
  </w:footnote>
  <w:footnote w:id="23">
    <w:p w14:paraId="18CA33DC" w14:textId="252C8BED"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Toute présentation d’états financiers récents portant sur une période antérieure à 12 mois à compter de la date de soumission doit être justifiée.</w:t>
      </w:r>
    </w:p>
  </w:footnote>
  <w:footnote w:id="24">
    <w:p w14:paraId="397A9892" w14:textId="373EFF1D" w:rsidR="004B7D1D" w:rsidRPr="00994494" w:rsidRDefault="004B7D1D" w:rsidP="00E93C85">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w:t>
      </w:r>
    </w:p>
  </w:footnote>
  <w:footnote w:id="25">
    <w:p w14:paraId="75C24094" w14:textId="04833842" w:rsidR="004B7D1D" w:rsidRPr="00994494" w:rsidRDefault="004B7D1D" w:rsidP="00E93C85">
      <w:pPr>
        <w:pStyle w:val="FootnoteText"/>
        <w:spacing w:after="0"/>
        <w:rPr>
          <w:szCs w:val="18"/>
        </w:rPr>
      </w:pPr>
      <w:r w:rsidRPr="00994494">
        <w:rPr>
          <w:rStyle w:val="FootnoteReference"/>
          <w:szCs w:val="18"/>
        </w:rPr>
        <w:footnoteRef/>
      </w:r>
      <w:r w:rsidRPr="00994494">
        <w:rPr>
          <w:szCs w:val="18"/>
        </w:rPr>
        <w:t xml:space="preserve"> </w:t>
      </w:r>
      <w:r w:rsidRPr="00994494">
        <w:rPr>
          <w:szCs w:val="18"/>
        </w:rPr>
        <w:tab/>
        <w:t>Aux fins de ce sous-paragraphe, “une autre partie” se réfère à un agent public agissant dans le cadre du processus de passation de marchés ou d’exécution de marchés. Dans ce contexte, “l’agent public” inclut le personnel de la Banque mondiale et les employés des autres organisations prenant ou passant en revue les décisions de la passation des marchés.</w:t>
      </w:r>
    </w:p>
  </w:footnote>
  <w:footnote w:id="26">
    <w:p w14:paraId="6C9F25F8" w14:textId="5CB5B3C3" w:rsidR="004B7D1D" w:rsidRPr="00994494" w:rsidRDefault="004B7D1D" w:rsidP="00E93C85">
      <w:pPr>
        <w:pStyle w:val="FootnoteText"/>
        <w:rPr>
          <w:szCs w:val="18"/>
        </w:rPr>
      </w:pPr>
      <w:r w:rsidRPr="00994494">
        <w:rPr>
          <w:rStyle w:val="FootnoteReference"/>
          <w:szCs w:val="18"/>
        </w:rPr>
        <w:footnoteRef/>
      </w:r>
      <w:r w:rsidRPr="00994494">
        <w:rPr>
          <w:szCs w:val="18"/>
        </w:rPr>
        <w:t xml:space="preserve"> </w:t>
      </w:r>
      <w:r w:rsidRPr="00994494">
        <w:rPr>
          <w:szCs w:val="18"/>
        </w:rPr>
        <w:tab/>
        <w:t>Aux fins de ce sous-paragraphe, “partie” se réfère à un agent public; les termes “bénéfices” et “obligation” sont liés au processus de passation de marchés ou d’exécution de marchés ; et les « actes ou omissions » ont pour intention d’influencer le processus de passation de marchés ou l’exécution de marché.</w:t>
      </w:r>
    </w:p>
  </w:footnote>
  <w:footnote w:id="27">
    <w:p w14:paraId="51DCDD6E" w14:textId="1BED38EB" w:rsidR="004B7D1D" w:rsidRPr="00994494" w:rsidRDefault="004B7D1D" w:rsidP="00D93B60">
      <w:pPr>
        <w:pStyle w:val="FootnoteText"/>
        <w:spacing w:after="0"/>
      </w:pPr>
      <w:r w:rsidRPr="00994494">
        <w:rPr>
          <w:rStyle w:val="FootnoteReference"/>
        </w:rPr>
        <w:footnoteRef/>
      </w:r>
      <w:r w:rsidRPr="00994494">
        <w:t xml:space="preserve"> </w:t>
      </w:r>
      <w:r w:rsidRPr="00994494">
        <w:tab/>
        <w:t xml:space="preserve">Aux fins de ce sous-paragraphe, “parties” se réfère aux acteurs du processus de passation de marchés (y compris les agents publics) essayant soit eux-mêmes, ou à travers d’autres personnes ou entités ne participant pas au processus de passation de marchés ou de sélection, de simuler une compétition ou d’établir des prix artificiels, non compétitifs, ou sont liés les uns les autres à des offres ou des conditions. </w:t>
      </w:r>
    </w:p>
  </w:footnote>
  <w:footnote w:id="28">
    <w:p w14:paraId="10F541EA" w14:textId="49D806A1" w:rsidR="004B7D1D" w:rsidRPr="00994494" w:rsidRDefault="004B7D1D" w:rsidP="00D93B60">
      <w:pPr>
        <w:pStyle w:val="FootnoteText"/>
        <w:spacing w:after="0"/>
      </w:pPr>
      <w:r w:rsidRPr="00994494">
        <w:rPr>
          <w:rStyle w:val="FootnoteReference"/>
        </w:rPr>
        <w:footnoteRef/>
      </w:r>
      <w:r w:rsidRPr="00994494">
        <w:t xml:space="preserve"> </w:t>
      </w:r>
      <w:r w:rsidRPr="00994494">
        <w:tab/>
        <w:t xml:space="preserve">Aux fins de ce sous-paragraphe, “parties” se réfère à un participant au processus de passation de marchés ou exécution de marchés. </w:t>
      </w:r>
    </w:p>
  </w:footnote>
  <w:footnote w:id="29">
    <w:p w14:paraId="3CD4A52F" w14:textId="4878D127" w:rsidR="004B7D1D" w:rsidRPr="00994494" w:rsidRDefault="004B7D1D" w:rsidP="001F44BA">
      <w:pPr>
        <w:pStyle w:val="FootnoteText"/>
        <w:spacing w:after="0"/>
      </w:pPr>
      <w:r w:rsidRPr="00994494">
        <w:rPr>
          <w:rStyle w:val="FootnoteReference"/>
        </w:rPr>
        <w:footnoteRef/>
      </w:r>
      <w:r w:rsidRPr="00994494">
        <w:t xml:space="preserve"> </w:t>
      </w:r>
      <w:r w:rsidRPr="00994494">
        <w:tab/>
        <w:t xml:space="preserve">Une firme ou individu peut être déclaré inéligible à un marché financé par la Banque mondiale, suite à : (i) une prise de sanction de la Banque mondiale suivant ses procédures, y compris, entre autres, l’exclusion selon les accords avec d’autres Institutions Financières Internationales, y compris les Banques Multilatérales de Développement, en application des procédures de sanctions du Groupe de la Banque mondiale pour la fraude et la corruption; et (ii) au résultat d’une suspension temporaire en relation avec un examen en cours pour sanctions.  Voire le renvoi en bas de page 14 et paragraphe 8 de l’Annexe 1 de ces Règlements.  </w:t>
      </w:r>
    </w:p>
  </w:footnote>
  <w:footnote w:id="30">
    <w:p w14:paraId="27327252" w14:textId="03C0420E"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l’expérience spécifique et essentielle et du savoir-faire qu’il apporte afin de satisfaire aux conditions de qualification pour une offre déterminée ; ou (ii) a été désigné par l’Emprunteur.</w:t>
      </w:r>
    </w:p>
  </w:footnote>
  <w:footnote w:id="31">
    <w:p w14:paraId="3869D711" w14:textId="205E5ED4" w:rsidR="004B7D1D" w:rsidRPr="00994494" w:rsidRDefault="004B7D1D" w:rsidP="003831D3">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les contrats rémunérés au forfait, supprimer « Détail quantitatif et estimatif » et remplacer par « Programme d’Activités ».</w:t>
      </w:r>
    </w:p>
  </w:footnote>
  <w:footnote w:id="32">
    <w:p w14:paraId="4F6C8031" w14:textId="5FCAFC68" w:rsidR="004B7D1D" w:rsidRPr="00994494" w:rsidRDefault="004B7D1D" w:rsidP="009A4665">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supprimer « Bordereau des Prix et le Détail quantitatif et estimatif » et remplacer par « Programme d’activités » et remplacer la clause 36.1 comme suit : </w:t>
      </w:r>
    </w:p>
    <w:p w14:paraId="663B4037" w14:textId="3ACFB8DD" w:rsidR="004B7D1D" w:rsidRPr="00994494" w:rsidRDefault="004B7D1D" w:rsidP="009A4665">
      <w:pPr>
        <w:pStyle w:val="FootnoteText"/>
        <w:tabs>
          <w:tab w:val="left" w:pos="993"/>
        </w:tabs>
        <w:spacing w:after="0"/>
        <w:ind w:left="993" w:hanging="644"/>
        <w:rPr>
          <w:rFonts w:asciiTheme="majorBidi" w:hAnsiTheme="majorBidi" w:cstheme="majorBidi"/>
          <w:iCs/>
        </w:rPr>
      </w:pPr>
      <w:r w:rsidRPr="00994494">
        <w:rPr>
          <w:rFonts w:asciiTheme="majorBidi" w:hAnsiTheme="majorBidi" w:cstheme="majorBidi"/>
          <w:iCs/>
        </w:rPr>
        <w:t>36.1</w:t>
      </w:r>
      <w:r w:rsidRPr="00994494">
        <w:rPr>
          <w:rFonts w:asciiTheme="majorBidi" w:hAnsiTheme="majorBidi" w:cstheme="majorBidi"/>
          <w:iCs/>
        </w:rPr>
        <w:tab/>
        <w:t>L’Entrepreneur présentera un Programme d’activités mis à jour dans les 14 jours suivant réception des instructions du Directeur de Projet du Projet. Le Programme d’activités contiendra les activités chiffrées à réaliser dans le cadre des Travaux.</w:t>
      </w:r>
    </w:p>
  </w:footnote>
  <w:footnote w:id="33">
    <w:p w14:paraId="0A1B6E74" w14:textId="56802FF3" w:rsidR="004B7D1D" w:rsidRPr="00994494" w:rsidRDefault="004B7D1D" w:rsidP="009A4665">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remplacer la totalité de la Clause 37 par la nouvelle clause 37.1 comme suit :</w:t>
      </w:r>
    </w:p>
    <w:p w14:paraId="5968FDE7" w14:textId="760ACD7C" w:rsidR="004B7D1D" w:rsidRPr="00994494" w:rsidRDefault="004B7D1D" w:rsidP="009A4665">
      <w:pPr>
        <w:pStyle w:val="FootnoteText"/>
        <w:tabs>
          <w:tab w:val="left" w:pos="993"/>
        </w:tabs>
        <w:spacing w:after="0"/>
        <w:ind w:left="993" w:hanging="644"/>
        <w:rPr>
          <w:rFonts w:asciiTheme="majorBidi" w:hAnsiTheme="majorBidi" w:cstheme="majorBidi"/>
          <w:iCs/>
        </w:rPr>
      </w:pPr>
      <w:r w:rsidRPr="00994494">
        <w:rPr>
          <w:rFonts w:asciiTheme="majorBidi" w:hAnsiTheme="majorBidi" w:cstheme="majorBidi"/>
          <w:iCs/>
        </w:rPr>
        <w:t>37.1</w:t>
      </w:r>
      <w:r w:rsidRPr="00994494">
        <w:rPr>
          <w:rFonts w:asciiTheme="majorBidi" w:hAnsiTheme="majorBidi" w:cstheme="majorBidi"/>
          <w:iCs/>
        </w:rPr>
        <w:tab/>
        <w:t>L’Entrepreneur modifiera le Programme d’Activités pour répondre aux changements de Programme ou de méthode de travail effectués à la discrétion de l’Entrepreneur. Les Prix figurant dans le Programme d’Activités ne seront pas modifiés en raison des changements apportés par l’Entrepreneur au Programme d’Activités.</w:t>
      </w:r>
    </w:p>
  </w:footnote>
  <w:footnote w:id="34">
    <w:p w14:paraId="2BE175BD" w14:textId="6D2FCB7F" w:rsidR="004B7D1D" w:rsidRPr="00994494" w:rsidRDefault="004B7D1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rémunérés au forfait, ajouter « et Programme d’Activités » après « Programme ».</w:t>
      </w:r>
    </w:p>
  </w:footnote>
  <w:footnote w:id="35">
    <w:p w14:paraId="7B2892FC" w14:textId="1A082FB3" w:rsidR="004B7D1D" w:rsidRPr="00994494" w:rsidRDefault="004B7D1D" w:rsidP="00C0139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supprimer ce paragraphe.</w:t>
      </w:r>
    </w:p>
  </w:footnote>
  <w:footnote w:id="36">
    <w:p w14:paraId="45FA9094" w14:textId="1F304DDF" w:rsidR="004B7D1D" w:rsidRPr="00994494" w:rsidRDefault="004B7D1D" w:rsidP="00C0139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ajouter « ou de Programme d’Activités ».</w:t>
      </w:r>
    </w:p>
  </w:footnote>
  <w:footnote w:id="37">
    <w:p w14:paraId="3889682A" w14:textId="711BEE66" w:rsidR="004B7D1D" w:rsidRPr="00994494" w:rsidRDefault="004B7D1D" w:rsidP="00C0139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remplacer ce paragraphe par le suivant : « La valeur du travail exécuté comprendra la valeur des activités complétées figurant dans le Programme d’Activités ».</w:t>
      </w:r>
    </w:p>
  </w:footnote>
  <w:footnote w:id="38">
    <w:p w14:paraId="0A6DEA67" w14:textId="537A3D8E" w:rsidR="004B7D1D" w:rsidRPr="00994494" w:rsidRDefault="004B7D1D" w:rsidP="00432732">
      <w:pPr>
        <w:pStyle w:val="FootnoteText"/>
        <w:spacing w:after="0"/>
        <w:rPr>
          <w:rFonts w:asciiTheme="majorBidi" w:hAnsiTheme="majorBidi" w:cstheme="majorBidi"/>
          <w:iCs/>
          <w:spacing w:val="-2"/>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Cs/>
          <w:spacing w:val="-2"/>
        </w:rPr>
        <w:t xml:space="preserve">La somme des deux coefficients </w:t>
      </w:r>
      <w:proofErr w:type="spellStart"/>
      <w:r w:rsidRPr="00994494">
        <w:rPr>
          <w:rFonts w:asciiTheme="majorBidi" w:hAnsiTheme="majorBidi" w:cstheme="majorBidi"/>
          <w:iCs/>
          <w:spacing w:val="-2"/>
        </w:rPr>
        <w:t>A</w:t>
      </w:r>
      <w:r w:rsidRPr="00994494">
        <w:rPr>
          <w:rFonts w:asciiTheme="majorBidi" w:hAnsiTheme="majorBidi" w:cstheme="majorBidi"/>
          <w:iCs/>
          <w:spacing w:val="-2"/>
          <w:vertAlign w:val="subscript"/>
        </w:rPr>
        <w:t>c</w:t>
      </w:r>
      <w:proofErr w:type="spellEnd"/>
      <w:r w:rsidRPr="00994494">
        <w:rPr>
          <w:rFonts w:asciiTheme="majorBidi" w:hAnsiTheme="majorBidi" w:cstheme="majorBidi"/>
          <w:iCs/>
          <w:spacing w:val="-2"/>
        </w:rPr>
        <w:t xml:space="preserve"> et </w:t>
      </w:r>
      <w:proofErr w:type="spellStart"/>
      <w:r w:rsidRPr="00994494">
        <w:rPr>
          <w:rFonts w:asciiTheme="majorBidi" w:hAnsiTheme="majorBidi" w:cstheme="majorBidi"/>
          <w:iCs/>
          <w:spacing w:val="-2"/>
        </w:rPr>
        <w:t>B</w:t>
      </w:r>
      <w:r w:rsidRPr="00994494">
        <w:rPr>
          <w:rFonts w:asciiTheme="majorBidi" w:hAnsiTheme="majorBidi" w:cstheme="majorBidi"/>
          <w:iCs/>
          <w:spacing w:val="-2"/>
          <w:vertAlign w:val="subscript"/>
        </w:rPr>
        <w:t>c</w:t>
      </w:r>
      <w:proofErr w:type="spellEnd"/>
      <w:r w:rsidRPr="00994494">
        <w:rPr>
          <w:rFonts w:asciiTheme="majorBidi" w:hAnsiTheme="majorBidi" w:cstheme="majorBidi"/>
          <w:iCs/>
          <w:spacing w:val="-2"/>
        </w:rPr>
        <w:t xml:space="preserve"> devrait être 1 (un) dans la formule pour chacune des monnaies. Normalement, les deux coefficients seront les mêmes dans toutes les formules s’appliquant à toutes les monnaies, étant donné que le coefficient A, correspondant à la portion non ajustable des paiements, est un chiffre très approximatif (en général 0,15) afin de prendre en compte les éléments de coût fixe ou d’autres éléments non ajustables. La somme des ajustements effectués dans chaque monnaie est ajoutée au Prix du Marché.</w:t>
      </w:r>
    </w:p>
  </w:footnote>
  <w:footnote w:id="39">
    <w:p w14:paraId="44CD6AF3" w14:textId="01AA5167" w:rsidR="004B7D1D" w:rsidRPr="00994494" w:rsidRDefault="004B7D1D" w:rsidP="003F116F">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40">
    <w:p w14:paraId="722C309B" w14:textId="10831455" w:rsidR="004B7D1D" w:rsidRPr="00994494" w:rsidRDefault="004B7D1D" w:rsidP="00E012F8">
      <w:pPr>
        <w:pStyle w:val="FootnoteText"/>
        <w:spacing w:after="0"/>
        <w:rPr>
          <w:szCs w:val="18"/>
        </w:rPr>
      </w:pPr>
      <w:r w:rsidRPr="00994494">
        <w:rPr>
          <w:rStyle w:val="FootnoteReference"/>
          <w:szCs w:val="18"/>
        </w:rPr>
        <w:footnoteRef/>
      </w:r>
      <w:r w:rsidRPr="00994494">
        <w:rPr>
          <w:szCs w:val="18"/>
        </w:rPr>
        <w:t xml:space="preserve"> </w:t>
      </w:r>
      <w:r w:rsidRPr="00994494">
        <w:rPr>
          <w:szCs w:val="18"/>
        </w:rPr>
        <w:tab/>
        <w:t>Aux fins de ce sous-paragraphe, “une autre partie” se réfère à un agent public agissant dans le cadre du processus de passation de marchés ou d’exécution de marchés. Dans ce contexte, “l’agent public” inclut le personnel de la Banque mondiale et les employés des autres organisations prenant ou passant en revue les décisions de la passation des marchés.</w:t>
      </w:r>
    </w:p>
  </w:footnote>
  <w:footnote w:id="41">
    <w:p w14:paraId="6332E980" w14:textId="77777777" w:rsidR="004B7D1D" w:rsidRPr="00994494" w:rsidRDefault="004B7D1D" w:rsidP="00E012F8">
      <w:pPr>
        <w:pStyle w:val="FootnoteText"/>
        <w:spacing w:after="0"/>
        <w:rPr>
          <w:szCs w:val="18"/>
        </w:rPr>
      </w:pPr>
      <w:r w:rsidRPr="00994494">
        <w:rPr>
          <w:rStyle w:val="FootnoteReference"/>
          <w:szCs w:val="18"/>
        </w:rPr>
        <w:footnoteRef/>
      </w:r>
      <w:r w:rsidRPr="00994494">
        <w:rPr>
          <w:szCs w:val="18"/>
        </w:rPr>
        <w:t xml:space="preserve"> </w:t>
      </w:r>
      <w:r w:rsidRPr="00994494">
        <w:rPr>
          <w:szCs w:val="18"/>
        </w:rPr>
        <w:tab/>
        <w:t>Aux fins de ce sous-paragraphe, “partie” se réfère à un agent public; les termes “bénéfices” et “obligation” sont liés au processus de passation de marchés ou d’exécution de marchés ; et les « actes ou omissions » ont pour intention d’influencer le processus de passation de marchés ou l’exécution de marché.</w:t>
      </w:r>
    </w:p>
    <w:p w14:paraId="47A5003B" w14:textId="58E3E5D3" w:rsidR="004B7D1D" w:rsidRPr="00994494" w:rsidRDefault="004B7D1D" w:rsidP="00E012F8">
      <w:pPr>
        <w:pStyle w:val="FootnoteText"/>
        <w:spacing w:after="0"/>
        <w:ind w:left="0" w:firstLine="0"/>
        <w:rPr>
          <w:szCs w:val="18"/>
        </w:rPr>
      </w:pPr>
    </w:p>
  </w:footnote>
  <w:footnote w:id="42">
    <w:p w14:paraId="025920EE" w14:textId="79DD9B07" w:rsidR="004B7D1D" w:rsidRPr="00994494" w:rsidRDefault="004B7D1D" w:rsidP="003F116F">
      <w:pPr>
        <w:pStyle w:val="FootnoteText"/>
        <w:spacing w:after="0"/>
      </w:pPr>
      <w:r w:rsidRPr="00994494">
        <w:rPr>
          <w:rStyle w:val="FootnoteReference"/>
        </w:rPr>
        <w:footnoteRef/>
      </w:r>
      <w:r w:rsidRPr="00994494">
        <w:t xml:space="preserve"> </w:t>
      </w:r>
      <w:r w:rsidRPr="00994494">
        <w:tab/>
        <w:t>Aux fins de ce sous-paragraphe, “parties” se réfère aux acteurs du processus de passation de marchés (y compris les agents publics) essayant soit eux-mêmes, ou à travers d’autres personnes ou entités ne participant pas au processus de passation de marchés ou de sélection, de simuler une compétition ou d’établir des prix artificiels, non compétitifs, ou sont liés les uns les autres à des offres ou des conditions.</w:t>
      </w:r>
    </w:p>
  </w:footnote>
  <w:footnote w:id="43">
    <w:p w14:paraId="3D19992A" w14:textId="44473373" w:rsidR="004B7D1D" w:rsidRPr="00994494" w:rsidRDefault="004B7D1D" w:rsidP="003F116F">
      <w:pPr>
        <w:pStyle w:val="FootnoteText"/>
        <w:spacing w:after="0"/>
      </w:pPr>
      <w:r w:rsidRPr="00994494">
        <w:rPr>
          <w:rStyle w:val="FootnoteReference"/>
        </w:rPr>
        <w:footnoteRef/>
      </w:r>
      <w:r w:rsidRPr="00994494">
        <w:t xml:space="preserve"> </w:t>
      </w:r>
      <w:r w:rsidRPr="00994494">
        <w:tab/>
        <w:t>Aux fins de ce sous-paragraphe, “parties” se réfère à un participant au processus de passation de marchés ou exécution de marchés</w:t>
      </w:r>
    </w:p>
  </w:footnote>
  <w:footnote w:id="44">
    <w:p w14:paraId="581211B1" w14:textId="77777777" w:rsidR="004B7D1D" w:rsidRPr="00994494" w:rsidRDefault="004B7D1D" w:rsidP="00E012F8">
      <w:pPr>
        <w:pStyle w:val="FootnoteText"/>
        <w:spacing w:after="0"/>
      </w:pPr>
      <w:r w:rsidRPr="00994494">
        <w:rPr>
          <w:rStyle w:val="FootnoteReference"/>
        </w:rPr>
        <w:footnoteRef/>
      </w:r>
      <w:r w:rsidRPr="00994494">
        <w:t xml:space="preserve"> </w:t>
      </w:r>
      <w:r w:rsidRPr="00994494">
        <w:tab/>
        <w:t xml:space="preserve"> Une firme ou individu peut être déclaré inéligible à un marché financé par la Banque mondiale, suite à : (i) une prise de sanction de la Banque mondiale suivant ses procédures, y compris, entre autres, l’exclusion selon les accords avec d’autres Institutions Financières Internationales, y compris les Banques Multilatérales de Développement, en application des procédures de sanctions du Groupe de la Banque mondiale pour la fraude et la corruption; et (ii) au résultat d’une suspension temporaire en relation avec un examen en cours pour sanctions.  Voire le renvoi en bas de page 14 et paragraphe 8 de l’Annexe 1 de ces Règlements.  </w:t>
      </w:r>
    </w:p>
    <w:p w14:paraId="22F9EB30" w14:textId="7B42BC6C" w:rsidR="004B7D1D" w:rsidRPr="00994494" w:rsidRDefault="004B7D1D" w:rsidP="00E012F8">
      <w:pPr>
        <w:pStyle w:val="FootnoteText"/>
        <w:spacing w:after="0"/>
      </w:pPr>
    </w:p>
  </w:footnote>
  <w:footnote w:id="45">
    <w:p w14:paraId="0F1D78A0" w14:textId="37A5966F" w:rsidR="004B7D1D" w:rsidRPr="00994494" w:rsidRDefault="004B7D1D" w:rsidP="00056669">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l’expérience spécifique et essentielle et du savoir-faire qu’il apporte afin de satisfaire aux conditions de qualification pour une offre déterminée ; ou (ii) a été désigné par l’Emprunteur.</w:t>
      </w:r>
    </w:p>
  </w:footnote>
  <w:footnote w:id="46">
    <w:p w14:paraId="487CC299" w14:textId="65471729" w:rsidR="004B7D1D" w:rsidRPr="00994494" w:rsidRDefault="004B7D1D" w:rsidP="00CF0B70">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Pour un marché à prix forfaitaire supprimer « Le Bordereau des prix et le Détail quantitatif et estimatif » et remplacer par « Le Programme d’Activités chiffré ».</w:t>
      </w:r>
    </w:p>
  </w:footnote>
  <w:footnote w:id="47">
    <w:p w14:paraId="32270466" w14:textId="3DA3FB3A" w:rsidR="004B7D1D" w:rsidRPr="00994494" w:rsidRDefault="004B7D1D" w:rsidP="00464717">
      <w:pPr>
        <w:pStyle w:val="FootnoteText"/>
        <w:spacing w:after="0"/>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ab/>
      </w:r>
      <w:r w:rsidRPr="00994494">
        <w:rPr>
          <w:rFonts w:asciiTheme="majorBidi" w:hAnsiTheme="majorBidi" w:cstheme="majorBidi"/>
          <w:i/>
        </w:rPr>
        <w:t>Le Garant doit insérer le montant du Marché mentionné au Marché soit dans la (ou les) monnaie(s) mentionnée(s) au Marché, soit dans toute autre monnaie librement convertible acceptable par le Maître de l’Ouvrage.</w:t>
      </w:r>
    </w:p>
  </w:footnote>
  <w:footnote w:id="48">
    <w:p w14:paraId="1DE089C9" w14:textId="68C5F15D" w:rsidR="004B7D1D" w:rsidRPr="00994494" w:rsidRDefault="004B7D1D" w:rsidP="00464717">
      <w:pPr>
        <w:pStyle w:val="FootnoteText"/>
        <w:tabs>
          <w:tab w:val="left" w:pos="360"/>
        </w:tabs>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[six mois] [un an]. Une telle extension ne sera accordée qu’une fois. »</w:t>
      </w:r>
    </w:p>
  </w:footnote>
  <w:footnote w:id="49">
    <w:p w14:paraId="02C73E27" w14:textId="77777777" w:rsidR="004B7D1D" w:rsidRPr="00994494" w:rsidRDefault="004B7D1D" w:rsidP="00BF617C">
      <w:pPr>
        <w:pStyle w:val="FootnoteText"/>
      </w:pPr>
      <w:r w:rsidRPr="00994494">
        <w:rPr>
          <w:rStyle w:val="FootnoteReference"/>
        </w:rPr>
        <w:footnoteRef/>
      </w:r>
      <w:r w:rsidRPr="00994494">
        <w:t xml:space="preserve"> </w:t>
      </w:r>
      <w:r w:rsidRPr="00994494">
        <w:rPr>
          <w:i/>
        </w:rPr>
        <w:t>L’organisme de caution doit insérer un montant représentant le montant du Marché mentionné au Marché soit dans la (ou les) monnaie(s) mentionnée(s) au Marché, soit dans toute autre monnaie librement convertible acceptable par le Maître de l’Ouvrage.</w:t>
      </w:r>
    </w:p>
  </w:footnote>
  <w:footnote w:id="50">
    <w:p w14:paraId="7C38658C" w14:textId="0944E236" w:rsidR="004B7D1D" w:rsidRPr="00994494" w:rsidRDefault="004B7D1D" w:rsidP="00FF6044">
      <w:pPr>
        <w:pStyle w:val="FootnoteText"/>
        <w:spacing w:after="0"/>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ab/>
      </w:r>
      <w:r w:rsidRPr="00994494">
        <w:rPr>
          <w:rFonts w:asciiTheme="majorBidi" w:hAnsiTheme="majorBidi" w:cstheme="majorBidi"/>
          <w:i/>
        </w:rPr>
        <w:t>Le Garant doit insérer le montant du Marché mentionné au Marché soit dans la (ou les) monnaie(s) mentionnée(s) au Marché, soit dans toute autre monnaie librement convertible acceptable par le Maître de l’Ouvrage.</w:t>
      </w:r>
    </w:p>
  </w:footnote>
  <w:footnote w:id="51">
    <w:p w14:paraId="1A9CAA44" w14:textId="69345265" w:rsidR="004B7D1D" w:rsidRPr="00994494" w:rsidRDefault="004B7D1D" w:rsidP="00FF6044">
      <w:pPr>
        <w:pStyle w:val="FootnoteText"/>
        <w:tabs>
          <w:tab w:val="left" w:pos="360"/>
        </w:tabs>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Insérer la date représentant vingt-huit jours suivant la date estimée de l’émission du certificat de garantie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[six mois] [un an]. Une telle extension ne sera accordée qu’une fois. »</w:t>
      </w:r>
    </w:p>
  </w:footnote>
  <w:footnote w:id="52">
    <w:p w14:paraId="5B5DFC9A" w14:textId="77777777" w:rsidR="004B7D1D" w:rsidRPr="00994494" w:rsidRDefault="004B7D1D" w:rsidP="00BF617C">
      <w:pPr>
        <w:pStyle w:val="FootnoteText"/>
      </w:pPr>
      <w:r w:rsidRPr="00994494">
        <w:rPr>
          <w:rStyle w:val="FootnoteReference"/>
        </w:rPr>
        <w:footnoteRef/>
      </w:r>
      <w:r w:rsidRPr="00994494">
        <w:t xml:space="preserve"> </w:t>
      </w:r>
      <w:r w:rsidRPr="00994494">
        <w:tab/>
        <w:t>Le Garant doit insérer le montant représentant le montant de l’avance soit dans la (ou les) monnaie (s) mentionnée(s) au Marché pour le paiement de l’avance, soit dans toute autre monnaie librement convertible acceptable par le Maître de l’Ouvrage.</w:t>
      </w:r>
    </w:p>
  </w:footnote>
  <w:footnote w:id="53">
    <w:p w14:paraId="3FB08E17" w14:textId="77777777" w:rsidR="004B7D1D" w:rsidRPr="00994494" w:rsidRDefault="004B7D1D" w:rsidP="00BF617C">
      <w:pPr>
        <w:pStyle w:val="FootnoteText"/>
        <w:tabs>
          <w:tab w:val="left" w:pos="360"/>
        </w:tabs>
      </w:pPr>
      <w:r w:rsidRPr="00994494">
        <w:rPr>
          <w:rStyle w:val="FootnoteReference"/>
        </w:rPr>
        <w:footnoteRef/>
      </w:r>
      <w:r w:rsidRPr="00994494">
        <w:t xml:space="preserve"> </w:t>
      </w:r>
      <w:r w:rsidRPr="00994494">
        <w:tab/>
        <w:t xml:space="preserve">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 Sur demande écrite du Bénéficiaire formulée avant l’expiration de la présente garantie, le Garant s’engage à prolonger la durée de cette garantie pour une période ne dépassant pas </w:t>
      </w:r>
      <w:r w:rsidRPr="00994494">
        <w:rPr>
          <w:i/>
        </w:rPr>
        <w:t>[six mois] [un an].</w:t>
      </w:r>
      <w:r w:rsidRPr="00994494">
        <w:t xml:space="preserve"> Une telle extension ne sera accordée qu’une fois. </w:t>
      </w:r>
      <w:r w:rsidRPr="00994494">
        <w:rPr>
          <w:i/>
        </w:rPr>
        <w:t>»</w:t>
      </w:r>
    </w:p>
  </w:footnote>
  <w:footnote w:id="54">
    <w:p w14:paraId="20926915" w14:textId="590795B1" w:rsidR="004B7D1D" w:rsidRPr="00994494" w:rsidRDefault="004B7D1D" w:rsidP="006E5332">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ab/>
        <w:t>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monnaie(s) de la seconde moitié de la Retenue de garantie telles que mentionnée(s) au Marché, soit dans toute autre monnaie librement convertible acceptable par le Bénéficiaire.</w:t>
      </w:r>
    </w:p>
  </w:footnote>
  <w:footnote w:id="55">
    <w:p w14:paraId="2BD61662" w14:textId="18FC563C" w:rsidR="004B7D1D" w:rsidRPr="00994494" w:rsidRDefault="004B7D1D" w:rsidP="006C3BF4">
      <w:pPr>
        <w:pStyle w:val="FootnoteText"/>
        <w:tabs>
          <w:tab w:val="left" w:pos="360"/>
        </w:tabs>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Insérer la date prévue pour la date d’expiration de la garantie de bonne exécution, à savoir 28 (vingt-huit) jours après l’émission du certificat de garantie.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 [six mois] [un an]. Une telle extension ne sera accordée qu’une fois. »</w:t>
      </w:r>
    </w:p>
  </w:footnote>
  <w:footnote w:id="56">
    <w:p w14:paraId="7FFE3667" w14:textId="03D8BC2C" w:rsidR="004B7D1D" w:rsidRPr="00994494" w:rsidRDefault="004B7D1D" w:rsidP="00F41195">
      <w:pPr>
        <w:pStyle w:val="FootnoteText"/>
        <w:spacing w:after="0"/>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Remplacer par « des Marchés » lorsqu’il d’un appel d’offres à lots multiples. Ajouter un nouveau paragraphe comme suit : « Les soumissionnaires sont invités à remettre offre pour un ou plusieurs lots, tels que définis dans le dossier d’appel d’offres. Les soumissionnaires sont autorisés à offrir des rabais dans le cas où ils sont attributaires de plus d’un lot à condition que lesdits rabais sont inclus dans le Formulaire de Soumission. »</w:t>
      </w:r>
    </w:p>
  </w:footnote>
  <w:footnote w:id="57">
    <w:p w14:paraId="41C0741E" w14:textId="64F7A65F" w:rsidR="004B7D1D" w:rsidRPr="00994494" w:rsidRDefault="004B7D1D" w:rsidP="00F41195">
      <w:pPr>
        <w:pStyle w:val="FootnoteText"/>
        <w:spacing w:after="0"/>
        <w:rPr>
          <w:i/>
          <w:iCs/>
        </w:rPr>
      </w:pPr>
      <w:r w:rsidRPr="00994494">
        <w:rPr>
          <w:rStyle w:val="FootnoteReference"/>
        </w:rPr>
        <w:footnoteRef/>
      </w:r>
      <w:r w:rsidRPr="00994494">
        <w:t xml:space="preserve"> </w:t>
      </w:r>
      <w:r w:rsidRPr="00994494">
        <w:tab/>
      </w:r>
      <w:r w:rsidRPr="00994494">
        <w:rPr>
          <w:i/>
          <w:iCs/>
        </w:rPr>
        <w:t xml:space="preserve">[insérer, si applicable : « ce contrat sera financé conjointement par {insérer le nom du </w:t>
      </w:r>
      <w:proofErr w:type="spellStart"/>
      <w:r w:rsidRPr="00994494">
        <w:rPr>
          <w:i/>
          <w:iCs/>
        </w:rPr>
        <w:t>co</w:t>
      </w:r>
      <w:proofErr w:type="spellEnd"/>
      <w:r w:rsidRPr="00994494">
        <w:rPr>
          <w:i/>
          <w:iCs/>
        </w:rPr>
        <w:t>-financier). La passation du Marché sera conforme aux règles et procédures d’éligibilité de la Banque mondiale].</w:t>
      </w:r>
    </w:p>
  </w:footnote>
  <w:footnote w:id="58">
    <w:p w14:paraId="4D940B8A" w14:textId="33BFA2B1" w:rsidR="004B7D1D" w:rsidRPr="00994494" w:rsidRDefault="004B7D1D" w:rsidP="00F41195">
      <w:pPr>
        <w:pStyle w:val="FootnoteText"/>
        <w:spacing w:after="0"/>
        <w:rPr>
          <w:i/>
          <w:iCs/>
        </w:rPr>
      </w:pPr>
      <w:r w:rsidRPr="00994494">
        <w:rPr>
          <w:rStyle w:val="FootnoteReference"/>
        </w:rPr>
        <w:footnoteRef/>
      </w:r>
      <w:r w:rsidRPr="00994494">
        <w:t xml:space="preserve"> </w:t>
      </w:r>
      <w:r w:rsidRPr="00994494">
        <w:tab/>
      </w:r>
      <w:r w:rsidRPr="00994494">
        <w:rPr>
          <w:i/>
          <w:iCs/>
        </w:rPr>
        <w:t>Fournir une brève description des Travaux, y compris quantités, site du Projet, et autre information de nature à permettre aux soumissionnaires potentiels de décider de leur participation ou non à l’Appel d’offres. Le document d’Appel d’offres peut exiger des soumissionnaires une expérience ou des compétences particulières ; si tel est le cas, ces exigences doivent être formulées dans ce paragraphe.</w:t>
      </w:r>
    </w:p>
  </w:footnote>
  <w:footnote w:id="59">
    <w:p w14:paraId="3D169F49" w14:textId="2C9ED900" w:rsidR="004B7D1D" w:rsidRPr="00994494" w:rsidRDefault="004B7D1D">
      <w:pPr>
        <w:pStyle w:val="FootnoteText"/>
        <w:rPr>
          <w:i/>
          <w:iCs/>
        </w:rPr>
      </w:pPr>
      <w:r w:rsidRPr="00994494">
        <w:rPr>
          <w:rStyle w:val="FootnoteReference"/>
        </w:rPr>
        <w:footnoteRef/>
      </w:r>
      <w:r w:rsidRPr="00994494">
        <w:t xml:space="preserve"> </w:t>
      </w:r>
      <w:r w:rsidRPr="00994494">
        <w:tab/>
        <w:t>Le bureau pour l’émission des documents d’appel d’offres et pour la remise des offres peut être ou ne pas être le même.</w:t>
      </w:r>
    </w:p>
  </w:footnote>
  <w:footnote w:id="60">
    <w:p w14:paraId="5A4FDD50" w14:textId="0DF0ED86" w:rsidR="004B7D1D" w:rsidRPr="00994494" w:rsidRDefault="004B7D1D" w:rsidP="00F41195">
      <w:pPr>
        <w:pStyle w:val="FootnoteText"/>
        <w:spacing w:after="0"/>
        <w:rPr>
          <w:i/>
          <w:iCs/>
        </w:rPr>
      </w:pPr>
      <w:r w:rsidRPr="00994494">
        <w:rPr>
          <w:rStyle w:val="FootnoteReference"/>
        </w:rPr>
        <w:footnoteRef/>
      </w:r>
      <w:r w:rsidRPr="00994494">
        <w:t xml:space="preserve"> </w:t>
      </w:r>
      <w:r w:rsidRPr="00994494">
        <w:tab/>
      </w:r>
      <w:r w:rsidRPr="00994494">
        <w:rPr>
          <w:i/>
          <w:iCs/>
        </w:rPr>
        <w:t>Le prix demandé est destiné à défrayer l’Acheteur du coût d’impression, du courrier / d’acheminement du Dossier d’Appel d’Offres ; le prix ne doit pas dissuader les soumissionnaires de participer. Un montant de 50 à 300$EU ou équivalent serait approprié.</w:t>
      </w:r>
    </w:p>
  </w:footnote>
  <w:footnote w:id="61">
    <w:p w14:paraId="19D49578" w14:textId="4AE714E2" w:rsidR="004B7D1D" w:rsidRPr="00994494" w:rsidRDefault="004B7D1D" w:rsidP="00F41195">
      <w:pPr>
        <w:pStyle w:val="FootnoteText"/>
        <w:spacing w:after="0"/>
        <w:rPr>
          <w:i/>
          <w:iCs/>
        </w:rPr>
      </w:pPr>
      <w:r w:rsidRPr="00994494">
        <w:rPr>
          <w:rStyle w:val="FootnoteReference"/>
        </w:rPr>
        <w:footnoteRef/>
      </w:r>
      <w:r w:rsidRPr="00994494">
        <w:t xml:space="preserve"> </w:t>
      </w:r>
      <w:r w:rsidRPr="00994494">
        <w:tab/>
      </w:r>
      <w:r w:rsidRPr="00994494">
        <w:rPr>
          <w:i/>
          <w:iCs/>
        </w:rPr>
        <w:t>Par exemple chèque de caisse, dépôt direct sur un compte particulier.</w:t>
      </w:r>
    </w:p>
  </w:footnote>
  <w:footnote w:id="62">
    <w:p w14:paraId="239E3326" w14:textId="023AAE92" w:rsidR="004B7D1D" w:rsidRPr="00994494" w:rsidRDefault="004B7D1D" w:rsidP="00F41195">
      <w:pPr>
        <w:pStyle w:val="FootnoteText"/>
        <w:spacing w:after="0"/>
        <w:rPr>
          <w:i/>
          <w:iCs/>
        </w:rPr>
      </w:pPr>
      <w:r w:rsidRPr="00994494">
        <w:rPr>
          <w:rStyle w:val="FootnoteReference"/>
        </w:rPr>
        <w:footnoteRef/>
      </w:r>
      <w:r w:rsidRPr="00994494">
        <w:t xml:space="preserve"> </w:t>
      </w:r>
      <w:r w:rsidRPr="00994494">
        <w:tab/>
      </w:r>
      <w:r w:rsidRPr="00994494">
        <w:rPr>
          <w:i/>
          <w:iCs/>
        </w:rPr>
        <w:t>La procédure d’acheminement est généralement l’acheminement à domicile, ou par voie électronique si autorisée.</w:t>
      </w:r>
    </w:p>
  </w:footnote>
  <w:footnote w:id="63">
    <w:p w14:paraId="567A0EAB" w14:textId="2FEF9272" w:rsidR="004B7D1D" w:rsidRPr="00994494" w:rsidRDefault="004B7D1D" w:rsidP="00506A94">
      <w:pPr>
        <w:pStyle w:val="FootnoteText"/>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Insérer une autre adresse si différente de l’adresse pour les informations précisée au paragraphe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1577701"/>
      <w:docPartObj>
        <w:docPartGallery w:val="Page Numbers (Top of Page)"/>
        <w:docPartUnique/>
      </w:docPartObj>
    </w:sdtPr>
    <w:sdtEndPr>
      <w:rPr>
        <w:noProof/>
      </w:rPr>
    </w:sdtEndPr>
    <w:sdtContent>
      <w:p w14:paraId="53421294" w14:textId="2EC9D18D" w:rsidR="004B7D1D" w:rsidRDefault="004B7D1D" w:rsidP="00752FAA">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Pr>
            <w:noProof/>
          </w:rPr>
          <w:t>v</w:t>
        </w:r>
        <w:r>
          <w:rPr>
            <w:noProof/>
          </w:rPr>
          <w:fldChar w:fldCharType="end"/>
        </w:r>
      </w:p>
    </w:sdtContent>
  </w:sdt>
  <w:p w14:paraId="713414DA" w14:textId="77777777" w:rsidR="004B7D1D" w:rsidRDefault="004B7D1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B96E7" w14:textId="77777777" w:rsidR="004B7D1D" w:rsidRDefault="004B7D1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xvi</w:t>
    </w:r>
    <w:r>
      <w:rPr>
        <w:rStyle w:val="PageNumber"/>
      </w:rPr>
      <w:fldChar w:fldCharType="end"/>
    </w:r>
  </w:p>
  <w:p w14:paraId="7DE90CD5" w14:textId="77777777" w:rsidR="004B7D1D" w:rsidRDefault="004B7D1D" w:rsidP="004E0251">
    <w:pPr>
      <w:pStyle w:val="Header"/>
      <w:pBdr>
        <w:bottom w:val="single" w:sz="4" w:space="1" w:color="auto"/>
      </w:pBdr>
      <w:tabs>
        <w:tab w:val="right" w:pos="9720"/>
      </w:tabs>
      <w:ind w:right="-72" w:firstLine="360"/>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322AC" w14:textId="77777777" w:rsidR="004B7D1D" w:rsidRDefault="004B7D1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A75D6A8" w14:textId="77777777" w:rsidR="004B7D1D" w:rsidRDefault="004B7D1D">
    <w:pPr>
      <w:pStyle w:val="Header"/>
      <w:ind w:right="-36"/>
    </w:pPr>
    <w:r>
      <w:t>Dossier type d’appel d’offres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5868C" w14:textId="77777777" w:rsidR="004B7D1D" w:rsidRDefault="004B7D1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C47A2EB" w14:textId="77777777" w:rsidR="004B7D1D" w:rsidRDefault="004B7D1D" w:rsidP="004E0251">
    <w:pPr>
      <w:pStyle w:val="Header"/>
      <w:pBdr>
        <w:bottom w:val="single" w:sz="4" w:space="1" w:color="auto"/>
      </w:pBdr>
      <w:tabs>
        <w:tab w:val="right" w:pos="9720"/>
      </w:tabs>
      <w:ind w:right="-72" w:firstLine="360"/>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2F67" w14:textId="5F2A20EB" w:rsidR="004B7D1D" w:rsidRDefault="004B7D1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9665849" w14:textId="77777777" w:rsidR="004B7D1D" w:rsidRDefault="004B7D1D" w:rsidP="004E0251">
    <w:pPr>
      <w:pStyle w:val="Header"/>
      <w:pBdr>
        <w:bottom w:val="single" w:sz="4" w:space="1" w:color="auto"/>
      </w:pBdr>
      <w:tabs>
        <w:tab w:val="right" w:pos="9360"/>
      </w:tabs>
      <w:jc w:val="right"/>
    </w:pPr>
    <w:r>
      <w:t>Section I.  Instructions aux soumissionnaires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7369566"/>
      <w:docPartObj>
        <w:docPartGallery w:val="Page Numbers (Top of Page)"/>
        <w:docPartUnique/>
      </w:docPartObj>
    </w:sdtPr>
    <w:sdtEndPr>
      <w:rPr>
        <w:noProof/>
      </w:rPr>
    </w:sdtEndPr>
    <w:sdtContent>
      <w:p w14:paraId="60D9FE24" w14:textId="5CFEBF4C" w:rsidR="004B7D1D" w:rsidRPr="000F78BD" w:rsidRDefault="004B7D1D" w:rsidP="000F78BD">
        <w:pPr>
          <w:pStyle w:val="Header"/>
          <w:pBdr>
            <w:bottom w:val="single" w:sz="4" w:space="1" w:color="auto"/>
          </w:pBdr>
          <w:tabs>
            <w:tab w:val="right" w:pos="9356"/>
          </w:tabs>
          <w:ind w:left="0" w:firstLine="0"/>
        </w:pPr>
        <w:r w:rsidRPr="00FF6378">
          <w:t>P</w:t>
        </w:r>
        <w:r>
          <w:t>artie</w:t>
        </w:r>
        <w:r w:rsidRPr="00FF6378">
          <w:t xml:space="preserve"> 1 - Procédures d’appel d’offres</w:t>
        </w:r>
        <w:r>
          <w:tab/>
        </w:r>
        <w:r>
          <w:fldChar w:fldCharType="begin"/>
        </w:r>
        <w:r>
          <w:instrText xml:space="preserve"> PAGE   \* MERGEFORMAT </w:instrText>
        </w:r>
        <w:r>
          <w:fldChar w:fldCharType="separate"/>
        </w:r>
        <w:r w:rsidR="00584563">
          <w:rPr>
            <w:noProof/>
          </w:rPr>
          <w:t>11</w:t>
        </w:r>
        <w:r>
          <w:rPr>
            <w:noProof/>
          </w:rP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E905" w14:textId="77777777" w:rsidR="004B7D1D" w:rsidRDefault="004B7D1D" w:rsidP="00427307">
    <w:pPr>
      <w:pStyle w:val="Header"/>
      <w:pBdr>
        <w:bottom w:val="single" w:sz="4" w:space="1" w:color="auto"/>
      </w:pBdr>
      <w:tabs>
        <w:tab w:val="right" w:pos="93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tab/>
      <w:t>Section III. Critères d’évaluation et de qualification (après pré-qualification)</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858996"/>
      <w:docPartObj>
        <w:docPartGallery w:val="Page Numbers (Top of Page)"/>
        <w:docPartUnique/>
      </w:docPartObj>
    </w:sdtPr>
    <w:sdtEndPr>
      <w:rPr>
        <w:noProof/>
      </w:rPr>
    </w:sdtEndPr>
    <w:sdtContent>
      <w:p w14:paraId="6F2E53F6" w14:textId="5CAC1113" w:rsidR="004B7D1D" w:rsidRPr="001F751B" w:rsidRDefault="004B7D1D" w:rsidP="001F751B">
        <w:pPr>
          <w:pStyle w:val="Header"/>
          <w:pBdr>
            <w:bottom w:val="single" w:sz="4" w:space="1" w:color="auto"/>
          </w:pBdr>
          <w:tabs>
            <w:tab w:val="right" w:pos="9356"/>
          </w:tabs>
          <w:ind w:left="0" w:firstLine="0"/>
        </w:pPr>
        <w:r w:rsidRPr="005D6945">
          <w:t xml:space="preserve">Section </w:t>
        </w:r>
        <w:r>
          <w:t>I</w:t>
        </w:r>
        <w:r w:rsidRPr="005D6945">
          <w:t>I</w:t>
        </w:r>
        <w:r>
          <w:t xml:space="preserve"> -</w:t>
        </w:r>
        <w:r w:rsidRPr="005D6945">
          <w:t xml:space="preserve"> </w:t>
        </w:r>
        <w:r w:rsidRPr="004F1398">
          <w:t>Données particulières de l’appel d’offres</w:t>
        </w:r>
        <w:r>
          <w:tab/>
        </w:r>
        <w:r>
          <w:fldChar w:fldCharType="begin"/>
        </w:r>
        <w:r>
          <w:instrText xml:space="preserve"> PAGE   \* MERGEFORMAT </w:instrText>
        </w:r>
        <w:r>
          <w:fldChar w:fldCharType="separate"/>
        </w:r>
        <w:r w:rsidR="00584563">
          <w:rPr>
            <w:noProof/>
          </w:rPr>
          <w:t>38</w:t>
        </w:r>
        <w:r>
          <w:rPr>
            <w:noProof/>
          </w:rPr>
          <w:fldChar w:fldCharType="end"/>
        </w:r>
      </w:p>
    </w:sdtContent>
  </w:sdt>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5BD08" w14:textId="644F7F96" w:rsidR="004B7D1D" w:rsidRDefault="004B7D1D" w:rsidP="00277084">
    <w:pPr>
      <w:pStyle w:val="Header"/>
      <w:pBdr>
        <w:bottom w:val="single" w:sz="4" w:space="1" w:color="auto"/>
      </w:pBdr>
      <w:tabs>
        <w:tab w:val="right" w:pos="9360"/>
      </w:tabs>
      <w:spacing w:after="0"/>
      <w:ind w:left="0" w:right="-14"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027299"/>
      <w:docPartObj>
        <w:docPartGallery w:val="Page Numbers (Top of Page)"/>
        <w:docPartUnique/>
      </w:docPartObj>
    </w:sdtPr>
    <w:sdtEndPr>
      <w:rPr>
        <w:noProof/>
      </w:rPr>
    </w:sdtEndPr>
    <w:sdtContent>
      <w:p w14:paraId="49CDE977" w14:textId="17D95BBA" w:rsidR="004B7D1D" w:rsidRPr="00402284" w:rsidRDefault="004B7D1D" w:rsidP="00402284">
        <w:pPr>
          <w:pStyle w:val="Header"/>
          <w:pBdr>
            <w:bottom w:val="single" w:sz="4" w:space="1" w:color="auto"/>
          </w:pBdr>
          <w:tabs>
            <w:tab w:val="right" w:pos="9356"/>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584563">
          <w:rPr>
            <w:noProof/>
          </w:rPr>
          <w:t>45</w:t>
        </w:r>
        <w:r>
          <w:rPr>
            <w:noProof/>
          </w:rPr>
          <w:fldChar w:fldCharType="end"/>
        </w:r>
      </w:p>
    </w:sdtContent>
  </w:sdt>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056688"/>
      <w:docPartObj>
        <w:docPartGallery w:val="Page Numbers (Top of Page)"/>
        <w:docPartUnique/>
      </w:docPartObj>
    </w:sdtPr>
    <w:sdtEndPr>
      <w:rPr>
        <w:noProof/>
      </w:rPr>
    </w:sdtEndPr>
    <w:sdtContent>
      <w:p w14:paraId="555952AB" w14:textId="41DAAC12" w:rsidR="004B7D1D" w:rsidRPr="004F1398" w:rsidRDefault="004B7D1D" w:rsidP="001F751B">
        <w:pPr>
          <w:pStyle w:val="Header"/>
          <w:pBdr>
            <w:bottom w:val="single" w:sz="4" w:space="1" w:color="auto"/>
          </w:pBdr>
          <w:tabs>
            <w:tab w:val="right" w:pos="9356"/>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584563">
          <w:rPr>
            <w:noProof/>
          </w:rPr>
          <w:t>39</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F7E2B" w14:textId="3545D257" w:rsidR="004B7D1D" w:rsidRPr="001B17AC" w:rsidRDefault="004B7D1D" w:rsidP="001B17AC">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vi</w:t>
    </w:r>
    <w:r>
      <w:rPr>
        <w:rStyle w:val="PageNumber"/>
      </w:rPr>
      <w:fldChar w:fldCharType="end"/>
    </w:r>
    <w:r>
      <w:rPr>
        <w:rStyle w:val="PageNumber"/>
      </w:rPr>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4BA1" w14:textId="611713D8" w:rsidR="004B7D1D" w:rsidRDefault="004B7D1D" w:rsidP="00005DA6">
    <w:pPr>
      <w:pStyle w:val="Header"/>
      <w:pBdr>
        <w:bottom w:val="single" w:sz="4" w:space="1" w:color="auto"/>
      </w:pBdr>
      <w:tabs>
        <w:tab w:val="right" w:pos="12960"/>
      </w:tabs>
      <w:ind w:left="0" w:right="-18"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r>
      <w:tab/>
      <w:t xml:space="preserve">Section III. Critères d’évaluation et de qualification </w:t>
    </w:r>
    <w:r>
      <w:tab/>
      <w:t>(</w:t>
    </w:r>
    <w:r w:rsidRPr="00E21797">
      <w:t xml:space="preserve">Si une Pré Qualification </w:t>
    </w:r>
    <w:r>
      <w:t>n’</w:t>
    </w:r>
    <w:r w:rsidRPr="00E21797">
      <w:t>a</w:t>
    </w:r>
    <w:r>
      <w:t xml:space="preserve"> pas</w:t>
    </w:r>
    <w:r w:rsidRPr="00E21797">
      <w:t xml:space="preserve"> été effectuée préalablement</w:t>
    </w:r>
    <w:r>
      <w: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1294869"/>
      <w:docPartObj>
        <w:docPartGallery w:val="Page Numbers (Top of Page)"/>
        <w:docPartUnique/>
      </w:docPartObj>
    </w:sdtPr>
    <w:sdtEndPr>
      <w:rPr>
        <w:noProof/>
      </w:rPr>
    </w:sdtEndPr>
    <w:sdtContent>
      <w:p w14:paraId="0D210CA3" w14:textId="0998FCB0" w:rsidR="004B7D1D" w:rsidRPr="00644312" w:rsidRDefault="004B7D1D" w:rsidP="00644312">
        <w:pPr>
          <w:pStyle w:val="Header"/>
          <w:pBdr>
            <w:bottom w:val="single" w:sz="4" w:space="1" w:color="auto"/>
          </w:pBdr>
          <w:tabs>
            <w:tab w:val="right" w:pos="13004"/>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584563">
          <w:rPr>
            <w:noProof/>
          </w:rPr>
          <w:t>57</w:t>
        </w:r>
        <w:r>
          <w:rPr>
            <w:noProof/>
          </w:rPr>
          <w:fldChar w:fldCharType="end"/>
        </w:r>
      </w:p>
    </w:sdtContent>
  </w:sdt>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12BCC" w14:textId="3620B3D1" w:rsidR="004B7D1D" w:rsidRDefault="004B7D1D">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D79F55E" w14:textId="77777777" w:rsidR="004B7D1D" w:rsidRDefault="004B7D1D" w:rsidP="00FB40E8">
    <w:pPr>
      <w:pStyle w:val="Header"/>
      <w:pBdr>
        <w:bottom w:val="single" w:sz="4" w:space="1" w:color="auto"/>
      </w:pBdr>
      <w:ind w:right="72"/>
      <w:jc w:val="right"/>
    </w:pPr>
    <w:r w:rsidRPr="00C067E3">
      <w:t xml:space="preserve">Section </w:t>
    </w:r>
    <w:r>
      <w:t>IV. Formulaires de soumission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56752"/>
      <w:docPartObj>
        <w:docPartGallery w:val="Page Numbers (Top of Page)"/>
        <w:docPartUnique/>
      </w:docPartObj>
    </w:sdtPr>
    <w:sdtEndPr>
      <w:rPr>
        <w:noProof/>
      </w:rPr>
    </w:sdtEndPr>
    <w:sdtContent>
      <w:p w14:paraId="4FD26C4E" w14:textId="71AC06C9" w:rsidR="004B7D1D" w:rsidRPr="00B66E58" w:rsidRDefault="004B7D1D" w:rsidP="00B66E58">
        <w:pPr>
          <w:pStyle w:val="Header"/>
          <w:pBdr>
            <w:bottom w:val="single" w:sz="4" w:space="1" w:color="auto"/>
          </w:pBdr>
          <w:tabs>
            <w:tab w:val="right" w:pos="9356"/>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584563">
          <w:rPr>
            <w:noProof/>
          </w:rPr>
          <w:t>59</w:t>
        </w:r>
        <w:r>
          <w:rPr>
            <w:noProof/>
          </w:rPr>
          <w:fldChar w:fldCharType="end"/>
        </w:r>
      </w:p>
    </w:sdtContent>
  </w:sdt>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98D99" w14:textId="77777777" w:rsidR="004B7D1D" w:rsidRPr="003801DB" w:rsidRDefault="004B7D1D" w:rsidP="001B17AC">
    <w:pPr>
      <w:pStyle w:val="Header"/>
      <w:pBdr>
        <w:bottom w:val="single" w:sz="4" w:space="1" w:color="auto"/>
      </w:pBdr>
      <w:tabs>
        <w:tab w:val="right" w:pos="9360"/>
      </w:tabs>
      <w:rPr>
        <w:sz w:val="16"/>
        <w:szCs w:val="16"/>
      </w:rPr>
    </w:pPr>
    <w:r>
      <w:t>Section IV. Formulaires de Soumission</w:t>
    </w:r>
    <w:r>
      <w:rPr>
        <w:rStyle w:val="PageNumber"/>
      </w:rPr>
      <w:fldChar w:fldCharType="begin"/>
    </w:r>
    <w:r>
      <w:rPr>
        <w:rStyle w:val="PageNumber"/>
      </w:rPr>
      <w:instrText xml:space="preserve"> PAGE </w:instrText>
    </w:r>
    <w:r>
      <w:rPr>
        <w:rStyle w:val="PageNumber"/>
      </w:rPr>
      <w:fldChar w:fldCharType="separate"/>
    </w:r>
    <w:r>
      <w:rPr>
        <w:rStyle w:val="PageNumber"/>
        <w:noProof/>
      </w:rPr>
      <w:t>57</w:t>
    </w:r>
    <w:r>
      <w:rPr>
        <w:rStyle w:val="PageNumber"/>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6646468"/>
      <w:docPartObj>
        <w:docPartGallery w:val="Page Numbers (Top of Page)"/>
        <w:docPartUnique/>
      </w:docPartObj>
    </w:sdtPr>
    <w:sdtEndPr>
      <w:rPr>
        <w:noProof/>
      </w:rPr>
    </w:sdtEndPr>
    <w:sdtContent>
      <w:p w14:paraId="7FCC0C3A" w14:textId="27D57879" w:rsidR="004B7D1D" w:rsidRPr="00BB4F08" w:rsidRDefault="004B7D1D" w:rsidP="00BB4F08">
        <w:pPr>
          <w:pStyle w:val="Header"/>
          <w:pBdr>
            <w:bottom w:val="single" w:sz="4" w:space="1" w:color="auto"/>
          </w:pBdr>
          <w:tabs>
            <w:tab w:val="right" w:pos="9356"/>
          </w:tabs>
          <w:ind w:left="0" w:firstLine="0"/>
        </w:pPr>
        <w:r w:rsidRPr="005D6945">
          <w:t xml:space="preserve">Section </w:t>
        </w:r>
        <w:r>
          <w:t>IV -</w:t>
        </w:r>
        <w:r w:rsidRPr="005D6945">
          <w:t xml:space="preserve"> </w:t>
        </w:r>
        <w:r w:rsidRPr="00BB4F08">
          <w:t>Formulaires de soumission</w:t>
        </w:r>
        <w:r>
          <w:tab/>
        </w:r>
        <w:r>
          <w:fldChar w:fldCharType="begin"/>
        </w:r>
        <w:r>
          <w:instrText xml:space="preserve"> PAGE   \* MERGEFORMAT </w:instrText>
        </w:r>
        <w:r>
          <w:fldChar w:fldCharType="separate"/>
        </w:r>
        <w:r w:rsidR="00584563">
          <w:rPr>
            <w:noProof/>
          </w:rPr>
          <w:t>61</w:t>
        </w:r>
        <w:r>
          <w:rPr>
            <w:noProof/>
          </w:rPr>
          <w:fldChar w:fldCharType="end"/>
        </w:r>
      </w:p>
    </w:sdtContent>
  </w:sdt>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05FF" w14:textId="6CEE5D32" w:rsidR="004B7D1D" w:rsidRDefault="004B7D1D" w:rsidP="0079587C">
    <w:pPr>
      <w:pStyle w:val="Header"/>
      <w:pBdr>
        <w:bottom w:val="single" w:sz="4" w:space="1" w:color="auto"/>
      </w:pBdr>
      <w:tabs>
        <w:tab w:val="right" w:pos="9270"/>
      </w:tabs>
      <w:ind w:left="0" w:right="72" w:firstLine="0"/>
    </w:pPr>
    <w:r>
      <w:fldChar w:fldCharType="begin"/>
    </w:r>
    <w:r>
      <w:instrText xml:space="preserve"> PAGE   \* MERGEFORMAT </w:instrText>
    </w:r>
    <w:r>
      <w:fldChar w:fldCharType="separate"/>
    </w:r>
    <w:r>
      <w:rPr>
        <w:noProof/>
      </w:rPr>
      <w:t>112</w:t>
    </w:r>
    <w:r>
      <w:rPr>
        <w:noProof/>
      </w:rPr>
      <w:fldChar w:fldCharType="end"/>
    </w:r>
    <w:r>
      <w:tab/>
    </w:r>
    <w:r w:rsidRPr="00C067E3">
      <w:t xml:space="preserve">Section </w:t>
    </w:r>
    <w:r>
      <w:t>IV. Formulaires de soumission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08302"/>
      <w:docPartObj>
        <w:docPartGallery w:val="Page Numbers (Top of Page)"/>
        <w:docPartUnique/>
      </w:docPartObj>
    </w:sdtPr>
    <w:sdtEndPr>
      <w:rPr>
        <w:noProof/>
      </w:rPr>
    </w:sdtEndPr>
    <w:sdtContent>
      <w:p w14:paraId="5441FF87" w14:textId="305FCE4A" w:rsidR="004B7D1D" w:rsidRPr="00E223D0" w:rsidRDefault="004B7D1D" w:rsidP="00E223D0">
        <w:pPr>
          <w:pStyle w:val="Header"/>
          <w:pBdr>
            <w:bottom w:val="single" w:sz="4" w:space="1" w:color="auto"/>
          </w:pBdr>
          <w:tabs>
            <w:tab w:val="right" w:pos="9356"/>
          </w:tabs>
          <w:ind w:left="0" w:firstLine="0"/>
        </w:pPr>
        <w:r w:rsidRPr="005D6945">
          <w:t xml:space="preserve">Section </w:t>
        </w:r>
        <w:r>
          <w:t>IV -</w:t>
        </w:r>
        <w:r w:rsidRPr="005D6945">
          <w:t xml:space="preserve"> </w:t>
        </w:r>
        <w:r w:rsidRPr="00BB4F08">
          <w:t>Formulaires de soumission</w:t>
        </w:r>
        <w:r>
          <w:tab/>
        </w:r>
        <w:r>
          <w:fldChar w:fldCharType="begin"/>
        </w:r>
        <w:r>
          <w:instrText xml:space="preserve"> PAGE   \* MERGEFORMAT </w:instrText>
        </w:r>
        <w:r>
          <w:fldChar w:fldCharType="separate"/>
        </w:r>
        <w:r w:rsidR="00584563">
          <w:rPr>
            <w:noProof/>
          </w:rPr>
          <w:t>103</w:t>
        </w:r>
        <w:r>
          <w:rPr>
            <w:noProof/>
          </w:rPr>
          <w:fldChar w:fldCharType="end"/>
        </w:r>
      </w:p>
    </w:sdtContent>
  </w:sdt>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867987"/>
      <w:docPartObj>
        <w:docPartGallery w:val="Page Numbers (Top of Page)"/>
        <w:docPartUnique/>
      </w:docPartObj>
    </w:sdtPr>
    <w:sdtEndPr>
      <w:rPr>
        <w:noProof/>
      </w:rPr>
    </w:sdtEndPr>
    <w:sdtContent>
      <w:p w14:paraId="04CE61C8" w14:textId="2CEE593A" w:rsidR="004B7D1D" w:rsidRPr="00BB4F08" w:rsidRDefault="004B7D1D" w:rsidP="000F78BD">
        <w:pPr>
          <w:pStyle w:val="Header"/>
          <w:pBdr>
            <w:bottom w:val="single" w:sz="4" w:space="1" w:color="auto"/>
          </w:pBdr>
          <w:tabs>
            <w:tab w:val="right" w:pos="9356"/>
          </w:tabs>
          <w:ind w:left="0" w:firstLine="0"/>
        </w:pPr>
        <w:r>
          <w:t>Partie</w:t>
        </w:r>
        <w:r w:rsidRPr="000F78BD">
          <w:t xml:space="preserve"> 2 </w:t>
        </w:r>
        <w:r>
          <w:t>-</w:t>
        </w:r>
        <w:r w:rsidRPr="000F78BD">
          <w:t xml:space="preserve"> Spécifications des Travaux</w:t>
        </w:r>
        <w:r>
          <w:tab/>
        </w:r>
        <w:r>
          <w:fldChar w:fldCharType="begin"/>
        </w:r>
        <w:r>
          <w:instrText xml:space="preserve"> PAGE   \* MERGEFORMAT </w:instrText>
        </w:r>
        <w:r>
          <w:fldChar w:fldCharType="separate"/>
        </w:r>
        <w:r w:rsidR="00584563">
          <w:rPr>
            <w:noProof/>
          </w:rPr>
          <w:t>111</w:t>
        </w:r>
        <w:r>
          <w:rPr>
            <w:noProof/>
          </w:rPr>
          <w:fldChar w:fldCharType="end"/>
        </w:r>
      </w:p>
    </w:sdtContent>
  </w:sdt>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99E94" w14:textId="61C4D8A5" w:rsidR="004B7D1D" w:rsidRDefault="004B7D1D">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116</w:t>
    </w:r>
    <w:r>
      <w:rPr>
        <w:rStyle w:val="PageNumber"/>
      </w:rPr>
      <w:fldChar w:fldCharType="end"/>
    </w:r>
  </w:p>
  <w:p w14:paraId="59954F42" w14:textId="7ACDA42E" w:rsidR="004B7D1D" w:rsidRDefault="004B7D1D" w:rsidP="00FB40E8">
    <w:pPr>
      <w:pStyle w:val="Header"/>
      <w:pBdr>
        <w:bottom w:val="single" w:sz="4" w:space="1" w:color="auto"/>
      </w:pBdr>
      <w:ind w:right="72"/>
      <w:jc w:val="right"/>
    </w:pPr>
    <w:r w:rsidRPr="00C067E3">
      <w:t xml:space="preserve">Section </w:t>
    </w:r>
    <w:r>
      <w:t>VI  ; Règles de la Banque en matière de Fraude et Corruption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27006"/>
      <w:docPartObj>
        <w:docPartGallery w:val="Page Numbers (Top of Page)"/>
        <w:docPartUnique/>
      </w:docPartObj>
    </w:sdtPr>
    <w:sdtEndPr>
      <w:rPr>
        <w:noProof/>
      </w:rPr>
    </w:sdtEndPr>
    <w:sdtContent>
      <w:p w14:paraId="0CE0A112" w14:textId="3A96210E" w:rsidR="004B7D1D" w:rsidRPr="00C80AEE" w:rsidRDefault="004B7D1D" w:rsidP="00C80AEE">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584563">
          <w:rPr>
            <w:noProof/>
          </w:rPr>
          <w:t>vi</w:t>
        </w:r>
        <w:r>
          <w:rPr>
            <w:noProof/>
          </w:rPr>
          <w:fldChar w:fldCharType="end"/>
        </w:r>
      </w:p>
    </w:sdtContent>
  </w:sdt>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126754"/>
      <w:docPartObj>
        <w:docPartGallery w:val="Page Numbers (Top of Page)"/>
        <w:docPartUnique/>
      </w:docPartObj>
    </w:sdtPr>
    <w:sdtEndPr>
      <w:rPr>
        <w:noProof/>
      </w:rPr>
    </w:sdtEndPr>
    <w:sdtContent>
      <w:p w14:paraId="36BF9582" w14:textId="73E1316F" w:rsidR="004B7D1D" w:rsidRPr="00AB60A2" w:rsidRDefault="004B7D1D" w:rsidP="00AB60A2">
        <w:pPr>
          <w:pStyle w:val="Header"/>
          <w:pBdr>
            <w:bottom w:val="single" w:sz="4" w:space="1" w:color="auto"/>
          </w:pBdr>
          <w:tabs>
            <w:tab w:val="right" w:pos="9356"/>
          </w:tabs>
          <w:ind w:left="0" w:firstLine="0"/>
        </w:pPr>
        <w:r w:rsidRPr="005D6945">
          <w:t xml:space="preserve">Section </w:t>
        </w:r>
        <w:r>
          <w:t>VI -</w:t>
        </w:r>
        <w:r w:rsidRPr="005D6945">
          <w:t xml:space="preserve"> </w:t>
        </w:r>
        <w:r>
          <w:t>Règles de la Banque en matière de Fraude et Corruption</w:t>
        </w:r>
        <w:r>
          <w:tab/>
        </w:r>
        <w:r>
          <w:fldChar w:fldCharType="begin"/>
        </w:r>
        <w:r>
          <w:instrText xml:space="preserve"> PAGE   \* MERGEFORMAT </w:instrText>
        </w:r>
        <w:r>
          <w:fldChar w:fldCharType="separate"/>
        </w:r>
        <w:r w:rsidR="00584563">
          <w:rPr>
            <w:noProof/>
          </w:rPr>
          <w:t>109</w:t>
        </w:r>
        <w:r>
          <w:rPr>
            <w:noProof/>
          </w:rPr>
          <w:fldChar w:fldCharType="end"/>
        </w:r>
      </w:p>
    </w:sdtContent>
  </w:sdt>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ADE8" w14:textId="2D6A8FA1" w:rsidR="004B7D1D" w:rsidRDefault="004B7D1D" w:rsidP="00654AC6">
    <w:pPr>
      <w:pStyle w:val="Header"/>
      <w:pBdr>
        <w:bottom w:val="single" w:sz="4" w:space="1" w:color="auto"/>
      </w:pBdr>
      <w:tabs>
        <w:tab w:val="right" w:pos="9360"/>
      </w:tabs>
      <w:ind w:left="0" w:firstLine="0"/>
    </w:pPr>
    <w:r>
      <w:fldChar w:fldCharType="begin"/>
    </w:r>
    <w:r>
      <w:instrText xml:space="preserve"> PAGE   \* MERGEFORMAT </w:instrText>
    </w:r>
    <w:r>
      <w:fldChar w:fldCharType="separate"/>
    </w:r>
    <w:r>
      <w:rPr>
        <w:noProof/>
      </w:rPr>
      <w:t>128</w:t>
    </w:r>
    <w:r>
      <w:rPr>
        <w:noProof/>
      </w:rPr>
      <w:fldChar w:fldCharType="end"/>
    </w:r>
    <w:r>
      <w:tab/>
      <w:t>Section VII. Spécifications techniques et plans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7419524"/>
      <w:docPartObj>
        <w:docPartGallery w:val="Page Numbers (Top of Page)"/>
        <w:docPartUnique/>
      </w:docPartObj>
    </w:sdtPr>
    <w:sdtEndPr>
      <w:rPr>
        <w:noProof/>
      </w:rPr>
    </w:sdtEndPr>
    <w:sdtContent>
      <w:p w14:paraId="1CB158AD" w14:textId="6FE44E30" w:rsidR="004B7D1D" w:rsidRPr="00E938A9" w:rsidRDefault="004B7D1D" w:rsidP="00E938A9">
        <w:pPr>
          <w:pStyle w:val="Header"/>
          <w:pBdr>
            <w:bottom w:val="single" w:sz="4" w:space="1" w:color="auto"/>
          </w:pBdr>
          <w:tabs>
            <w:tab w:val="right" w:pos="9356"/>
          </w:tabs>
          <w:ind w:left="0" w:firstLine="0"/>
        </w:pPr>
        <w:r w:rsidRPr="00B07019">
          <w:t>Section VII</w:t>
        </w:r>
        <w:r>
          <w:t xml:space="preserve"> -</w:t>
        </w:r>
        <w:r w:rsidRPr="00B07019">
          <w:t xml:space="preserve"> Spécifications techniques et plan</w:t>
        </w:r>
        <w:r>
          <w:tab/>
        </w:r>
        <w:r>
          <w:fldChar w:fldCharType="begin"/>
        </w:r>
        <w:r>
          <w:instrText xml:space="preserve"> PAGE   \* MERGEFORMAT </w:instrText>
        </w:r>
        <w:r>
          <w:fldChar w:fldCharType="separate"/>
        </w:r>
        <w:r w:rsidR="00584563">
          <w:rPr>
            <w:noProof/>
          </w:rPr>
          <w:t>120</w:t>
        </w:r>
        <w:r>
          <w:rPr>
            <w:noProof/>
          </w:rPr>
          <w:fldChar w:fldCharType="end"/>
        </w:r>
      </w:p>
    </w:sdtContent>
  </w:sdt>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636977"/>
      <w:docPartObj>
        <w:docPartGallery w:val="Page Numbers (Top of Page)"/>
        <w:docPartUnique/>
      </w:docPartObj>
    </w:sdtPr>
    <w:sdtEndPr>
      <w:rPr>
        <w:noProof/>
      </w:rPr>
    </w:sdtEndPr>
    <w:sdtContent>
      <w:p w14:paraId="57E1964F" w14:textId="08C3E555" w:rsidR="004B7D1D" w:rsidRPr="00BB4F08" w:rsidRDefault="004B7D1D" w:rsidP="00945661">
        <w:pPr>
          <w:pStyle w:val="Header"/>
          <w:pBdr>
            <w:bottom w:val="single" w:sz="4" w:space="1" w:color="auto"/>
          </w:pBdr>
          <w:tabs>
            <w:tab w:val="right" w:pos="9356"/>
          </w:tabs>
          <w:ind w:left="0" w:firstLine="0"/>
        </w:pPr>
        <w:r w:rsidRPr="00945661">
          <w:t>P</w:t>
        </w:r>
        <w:r>
          <w:t>artie</w:t>
        </w:r>
        <w:r w:rsidRPr="00945661">
          <w:t xml:space="preserve"> 3 </w:t>
        </w:r>
        <w:r>
          <w:t>-</w:t>
        </w:r>
        <w:r w:rsidRPr="00945661">
          <w:t xml:space="preserve"> Marché</w:t>
        </w:r>
        <w:r>
          <w:tab/>
        </w:r>
        <w:r>
          <w:fldChar w:fldCharType="begin"/>
        </w:r>
        <w:r>
          <w:instrText xml:space="preserve"> PAGE   \* MERGEFORMAT </w:instrText>
        </w:r>
        <w:r>
          <w:fldChar w:fldCharType="separate"/>
        </w:r>
        <w:r w:rsidR="00584563">
          <w:rPr>
            <w:noProof/>
          </w:rPr>
          <w:t>121</w:t>
        </w:r>
        <w:r>
          <w:rPr>
            <w:noProof/>
          </w:rPr>
          <w:fldChar w:fldCharType="end"/>
        </w:r>
      </w:p>
    </w:sdtContent>
  </w:sdt>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4684B" w14:textId="20CC714C" w:rsidR="004B7D1D" w:rsidRPr="00E77576" w:rsidRDefault="004B7D1D" w:rsidP="00A459B1">
    <w:pPr>
      <w:pStyle w:val="Header"/>
      <w:pBdr>
        <w:bottom w:val="single" w:sz="4" w:space="1" w:color="auto"/>
      </w:pBdr>
      <w:tabs>
        <w:tab w:val="right" w:pos="9360"/>
      </w:tabs>
      <w:ind w:left="0"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150</w:t>
    </w:r>
    <w:r>
      <w:rPr>
        <w:rStyle w:val="PageNumber"/>
      </w:rPr>
      <w:fldChar w:fldCharType="end"/>
    </w:r>
    <w:r>
      <w:rPr>
        <w:rStyle w:val="PageNumber"/>
      </w:rPr>
      <w:tab/>
    </w:r>
    <w:r w:rsidRPr="00E77576">
      <w:t>VII</w:t>
    </w:r>
    <w:r>
      <w:t>I</w:t>
    </w:r>
    <w:r w:rsidRPr="00E77576">
      <w:t>.  Cahier des Clauses administratives générales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609629"/>
      <w:docPartObj>
        <w:docPartGallery w:val="Page Numbers (Top of Page)"/>
        <w:docPartUnique/>
      </w:docPartObj>
    </w:sdtPr>
    <w:sdtEndPr>
      <w:rPr>
        <w:noProof/>
      </w:rPr>
    </w:sdtEndPr>
    <w:sdtContent>
      <w:p w14:paraId="49F50AE1" w14:textId="75EAFE12" w:rsidR="004B7D1D" w:rsidRPr="00BC181E" w:rsidRDefault="004B7D1D" w:rsidP="00BC181E">
        <w:pPr>
          <w:pStyle w:val="Header"/>
          <w:pBdr>
            <w:bottom w:val="single" w:sz="4" w:space="1" w:color="auto"/>
          </w:pBdr>
          <w:tabs>
            <w:tab w:val="right" w:pos="9356"/>
          </w:tabs>
          <w:ind w:left="0" w:firstLine="0"/>
        </w:pPr>
        <w:r w:rsidRPr="00421566">
          <w:t>Section VIII</w:t>
        </w:r>
        <w:r>
          <w:t xml:space="preserve"> -</w:t>
        </w:r>
        <w:r w:rsidRPr="00421566">
          <w:t xml:space="preserve"> Cahier des Clauses administratives générales</w:t>
        </w:r>
        <w:r>
          <w:tab/>
        </w:r>
        <w:r>
          <w:fldChar w:fldCharType="begin"/>
        </w:r>
        <w:r>
          <w:instrText xml:space="preserve"> PAGE   \* MERGEFORMAT </w:instrText>
        </w:r>
        <w:r>
          <w:fldChar w:fldCharType="separate"/>
        </w:r>
        <w:r w:rsidR="00584563">
          <w:rPr>
            <w:noProof/>
          </w:rPr>
          <w:t>156</w:t>
        </w:r>
        <w:r>
          <w:rPr>
            <w:noProof/>
          </w:rPr>
          <w:fldChar w:fldCharType="end"/>
        </w:r>
      </w:p>
    </w:sdtContent>
  </w:sdt>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115481"/>
      <w:docPartObj>
        <w:docPartGallery w:val="Page Numbers (Top of Page)"/>
        <w:docPartUnique/>
      </w:docPartObj>
    </w:sdtPr>
    <w:sdtEndPr>
      <w:rPr>
        <w:noProof/>
      </w:rPr>
    </w:sdtEndPr>
    <w:sdtContent>
      <w:p w14:paraId="0650FEC4" w14:textId="7E895E14" w:rsidR="004B7D1D" w:rsidRPr="00421566" w:rsidRDefault="004B7D1D" w:rsidP="00421566">
        <w:pPr>
          <w:pStyle w:val="Header"/>
          <w:pBdr>
            <w:bottom w:val="single" w:sz="4" w:space="1" w:color="auto"/>
          </w:pBdr>
          <w:tabs>
            <w:tab w:val="right" w:pos="9356"/>
          </w:tabs>
          <w:ind w:left="0" w:firstLine="0"/>
        </w:pPr>
        <w:r w:rsidRPr="00421566">
          <w:t>Section VIII</w:t>
        </w:r>
        <w:r>
          <w:t xml:space="preserve"> -</w:t>
        </w:r>
        <w:r w:rsidRPr="00421566">
          <w:t xml:space="preserve"> Cahier des Clauses administratives générales</w:t>
        </w:r>
        <w:r>
          <w:tab/>
        </w:r>
        <w:r>
          <w:fldChar w:fldCharType="begin"/>
        </w:r>
        <w:r>
          <w:instrText xml:space="preserve"> PAGE   \* MERGEFORMAT </w:instrText>
        </w:r>
        <w:r>
          <w:fldChar w:fldCharType="separate"/>
        </w:r>
        <w:r w:rsidR="00584563">
          <w:rPr>
            <w:noProof/>
          </w:rPr>
          <w:t>123</w:t>
        </w:r>
        <w:r>
          <w:rPr>
            <w:noProof/>
          </w:rPr>
          <w:fldChar w:fldCharType="end"/>
        </w:r>
      </w:p>
    </w:sdtContent>
  </w:sdt>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E748" w14:textId="1F8C3A7D" w:rsidR="004B7D1D" w:rsidRPr="00B724A6" w:rsidRDefault="004B7D1D" w:rsidP="00C50D3A">
    <w:pPr>
      <w:pStyle w:val="Header"/>
      <w:pBdr>
        <w:bottom w:val="single" w:sz="4" w:space="1" w:color="auto"/>
      </w:pBdr>
      <w:tabs>
        <w:tab w:val="right" w:pos="9360"/>
      </w:tabs>
      <w:ind w:left="0"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174</w:t>
    </w:r>
    <w:r>
      <w:rPr>
        <w:rStyle w:val="PageNumber"/>
      </w:rPr>
      <w:fldChar w:fldCharType="end"/>
    </w:r>
    <w:r>
      <w:rPr>
        <w:rStyle w:val="PageNumber"/>
      </w:rPr>
      <w:tab/>
      <w:t xml:space="preserve">Section IX.  </w:t>
    </w:r>
    <w:r>
      <w:t>Cahier des Clauses administratives particulières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18CE" w14:textId="3A705A06" w:rsidR="004B7D1D" w:rsidRPr="00B724A6" w:rsidRDefault="004B7D1D" w:rsidP="000E282C">
    <w:pPr>
      <w:pStyle w:val="Header"/>
      <w:pBdr>
        <w:bottom w:val="single" w:sz="4" w:space="1" w:color="auto"/>
      </w:pBdr>
      <w:tabs>
        <w:tab w:val="right" w:pos="9360"/>
      </w:tabs>
    </w:pPr>
    <w:r>
      <w:t>Section IX - Cahier des Clauses administratives particulières</w:t>
    </w:r>
    <w:r>
      <w:tab/>
    </w:r>
    <w:r>
      <w:rPr>
        <w:rStyle w:val="PageNumber"/>
      </w:rPr>
      <w:fldChar w:fldCharType="begin"/>
    </w:r>
    <w:r>
      <w:rPr>
        <w:rStyle w:val="PageNumber"/>
      </w:rPr>
      <w:instrText xml:space="preserve"> PAGE </w:instrText>
    </w:r>
    <w:r>
      <w:rPr>
        <w:rStyle w:val="PageNumber"/>
      </w:rPr>
      <w:fldChar w:fldCharType="separate"/>
    </w:r>
    <w:r w:rsidR="00584563">
      <w:rPr>
        <w:rStyle w:val="PageNumber"/>
        <w:noProof/>
      </w:rPr>
      <w:t>166</w:t>
    </w:r>
    <w:r>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679568"/>
      <w:docPartObj>
        <w:docPartGallery w:val="Page Numbers (Top of Page)"/>
        <w:docPartUnique/>
      </w:docPartObj>
    </w:sdtPr>
    <w:sdtEndPr>
      <w:rPr>
        <w:noProof/>
      </w:rPr>
    </w:sdtEndPr>
    <w:sdtContent>
      <w:p w14:paraId="57DC358F" w14:textId="5A787586" w:rsidR="004B7D1D" w:rsidRPr="001F01C4" w:rsidRDefault="004B7D1D" w:rsidP="001F01C4">
        <w:pPr>
          <w:pStyle w:val="Header"/>
          <w:pBdr>
            <w:bottom w:val="single" w:sz="4" w:space="1" w:color="auto"/>
          </w:pBdr>
          <w:tabs>
            <w:tab w:val="right" w:pos="9356"/>
          </w:tabs>
          <w:ind w:left="0" w:firstLine="0"/>
        </w:pPr>
        <w:r w:rsidRPr="00421566">
          <w:t xml:space="preserve">Section </w:t>
        </w:r>
        <w:r>
          <w:t>IX -</w:t>
        </w:r>
        <w:r w:rsidRPr="00421566">
          <w:t xml:space="preserve"> </w:t>
        </w:r>
        <w:r w:rsidRPr="001F01C4">
          <w:t>Cahier des Clauses administratives particulières</w:t>
        </w:r>
        <w:r>
          <w:tab/>
        </w:r>
        <w:r>
          <w:fldChar w:fldCharType="begin"/>
        </w:r>
        <w:r>
          <w:instrText xml:space="preserve"> PAGE   \* MERGEFORMAT </w:instrText>
        </w:r>
        <w:r>
          <w:fldChar w:fldCharType="separate"/>
        </w:r>
        <w:r w:rsidR="00584563">
          <w:rPr>
            <w:noProof/>
          </w:rPr>
          <w:t>157</w:t>
        </w:r>
        <w:r>
          <w:rPr>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147139"/>
      <w:docPartObj>
        <w:docPartGallery w:val="Page Numbers (Top of Page)"/>
        <w:docPartUnique/>
      </w:docPartObj>
    </w:sdtPr>
    <w:sdtEndPr>
      <w:rPr>
        <w:noProof/>
      </w:rPr>
    </w:sdtEndPr>
    <w:sdtContent>
      <w:p w14:paraId="730D98EE" w14:textId="28FA9429" w:rsidR="004B7D1D" w:rsidRDefault="004B7D1D" w:rsidP="00752FAA">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584563">
          <w:rPr>
            <w:noProof/>
          </w:rPr>
          <w:t>ii</w:t>
        </w:r>
        <w:r>
          <w:rPr>
            <w:noProof/>
          </w:rPr>
          <w:fldChar w:fldCharType="end"/>
        </w:r>
      </w:p>
    </w:sdtContent>
  </w:sdt>
  <w:p w14:paraId="6BB0C72A" w14:textId="77777777" w:rsidR="004B7D1D" w:rsidRDefault="004B7D1D">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8AF0B" w14:textId="15D5F2B8" w:rsidR="004B7D1D" w:rsidRDefault="004B7D1D" w:rsidP="00B26E4A">
    <w:pPr>
      <w:pStyle w:val="Header"/>
      <w:pBdr>
        <w:bottom w:val="single" w:sz="4" w:space="1" w:color="auto"/>
      </w:pBdr>
      <w:tabs>
        <w:tab w:val="right" w:pos="8931"/>
      </w:tabs>
      <w:ind w:left="0" w:right="-19" w:firstLine="0"/>
    </w:pPr>
    <w:r>
      <w:fldChar w:fldCharType="begin"/>
    </w:r>
    <w:r>
      <w:instrText xml:space="preserve"> PAGE   \* MERGEFORMAT </w:instrText>
    </w:r>
    <w:r>
      <w:fldChar w:fldCharType="separate"/>
    </w:r>
    <w:r>
      <w:rPr>
        <w:noProof/>
      </w:rPr>
      <w:t>192</w:t>
    </w:r>
    <w:r>
      <w:rPr>
        <w:noProof/>
      </w:rPr>
      <w:fldChar w:fldCharType="end"/>
    </w:r>
    <w:r>
      <w:tab/>
      <w:t>Section X. Formulaires du Marché</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86FBD" w14:textId="1971223F" w:rsidR="004B7D1D" w:rsidRPr="00F74954" w:rsidRDefault="004B7D1D" w:rsidP="00F74954">
    <w:pPr>
      <w:pStyle w:val="Header"/>
      <w:pBdr>
        <w:bottom w:val="single" w:sz="4" w:space="1" w:color="auto"/>
      </w:pBdr>
      <w:tabs>
        <w:tab w:val="right" w:pos="9360"/>
      </w:tabs>
    </w:pPr>
    <w:r>
      <w:t xml:space="preserve">Section X - </w:t>
    </w:r>
    <w:r w:rsidRPr="000E282C">
      <w:t>Formulaires du Marché</w:t>
    </w:r>
    <w:r>
      <w:tab/>
    </w:r>
    <w:r>
      <w:rPr>
        <w:rStyle w:val="PageNumber"/>
      </w:rPr>
      <w:fldChar w:fldCharType="begin"/>
    </w:r>
    <w:r>
      <w:rPr>
        <w:rStyle w:val="PageNumber"/>
      </w:rPr>
      <w:instrText xml:space="preserve"> PAGE </w:instrText>
    </w:r>
    <w:r>
      <w:rPr>
        <w:rStyle w:val="PageNumber"/>
      </w:rPr>
      <w:fldChar w:fldCharType="separate"/>
    </w:r>
    <w:r w:rsidR="00584563">
      <w:rPr>
        <w:rStyle w:val="PageNumber"/>
        <w:noProof/>
      </w:rPr>
      <w:t>183</w:t>
    </w:r>
    <w:r>
      <w:rPr>
        <w:rStyle w:val="PageNumber"/>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E05C" w14:textId="75826C7C" w:rsidR="004B7D1D" w:rsidRPr="000E282C" w:rsidRDefault="004B7D1D" w:rsidP="000E282C">
    <w:pPr>
      <w:pStyle w:val="Header"/>
      <w:pBdr>
        <w:bottom w:val="single" w:sz="4" w:space="1" w:color="auto"/>
      </w:pBdr>
      <w:tabs>
        <w:tab w:val="right" w:pos="9360"/>
      </w:tabs>
    </w:pPr>
    <w:r>
      <w:t xml:space="preserve">Section X - </w:t>
    </w:r>
    <w:r w:rsidRPr="000E282C">
      <w:t>Formulaires du Marché</w:t>
    </w:r>
    <w:r>
      <w:tab/>
    </w:r>
    <w:r>
      <w:rPr>
        <w:rStyle w:val="PageNumber"/>
      </w:rPr>
      <w:fldChar w:fldCharType="begin"/>
    </w:r>
    <w:r>
      <w:rPr>
        <w:rStyle w:val="PageNumber"/>
      </w:rPr>
      <w:instrText xml:space="preserve"> PAGE </w:instrText>
    </w:r>
    <w:r>
      <w:rPr>
        <w:rStyle w:val="PageNumber"/>
      </w:rPr>
      <w:fldChar w:fldCharType="separate"/>
    </w:r>
    <w:r w:rsidR="00584563">
      <w:rPr>
        <w:rStyle w:val="PageNumber"/>
        <w:noProof/>
      </w:rPr>
      <w:t>167</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95061" w14:textId="3F4BB7B1" w:rsidR="004B7D1D" w:rsidRPr="001B17AC" w:rsidRDefault="004B7D1D" w:rsidP="001B17AC">
    <w:pPr>
      <w:pStyle w:val="Header"/>
      <w:pBdr>
        <w:bottom w:val="single" w:sz="4" w:space="1" w:color="auto"/>
      </w:pBdr>
      <w:tabs>
        <w:tab w:val="right" w:pos="9360"/>
      </w:tabs>
    </w:pPr>
    <w:r w:rsidRPr="001B17AC">
      <w:rPr>
        <w:rStyle w:val="PageNumber"/>
      </w:rPr>
      <w:fldChar w:fldCharType="begin"/>
    </w:r>
    <w:r w:rsidRPr="001B17AC">
      <w:rPr>
        <w:rStyle w:val="PageNumber"/>
      </w:rPr>
      <w:instrText xml:space="preserve"> PAGE </w:instrText>
    </w:r>
    <w:r w:rsidRPr="001B17AC">
      <w:rPr>
        <w:rStyle w:val="PageNumber"/>
      </w:rPr>
      <w:fldChar w:fldCharType="separate"/>
    </w:r>
    <w:r>
      <w:rPr>
        <w:rStyle w:val="PageNumber"/>
        <w:noProof/>
      </w:rPr>
      <w:t>viii</w:t>
    </w:r>
    <w:r w:rsidRPr="001B17AC">
      <w:rPr>
        <w:rStyle w:val="PageNumber"/>
      </w:rPr>
      <w:fldChar w:fldCharType="end"/>
    </w:r>
    <w:r>
      <w:rPr>
        <w:rStyle w:val="PageNumber"/>
      </w:rPr>
      <w:tab/>
    </w:r>
    <w:r>
      <w:t>Sommaire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269826"/>
      <w:docPartObj>
        <w:docPartGallery w:val="Page Numbers (Top of Page)"/>
        <w:docPartUnique/>
      </w:docPartObj>
    </w:sdtPr>
    <w:sdtEndPr>
      <w:rPr>
        <w:noProof/>
      </w:rPr>
    </w:sdtEndPr>
    <w:sdtContent>
      <w:p w14:paraId="40BE06B2" w14:textId="04F3A59C" w:rsidR="004B7D1D" w:rsidRPr="007F12CC" w:rsidRDefault="004B7D1D" w:rsidP="007F12CC">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584563">
          <w:rPr>
            <w:noProof/>
          </w:rPr>
          <w:t>viii</w:t>
        </w:r>
        <w:r>
          <w:rPr>
            <w:noProof/>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84252"/>
      <w:docPartObj>
        <w:docPartGallery w:val="Page Numbers (Top of Page)"/>
        <w:docPartUnique/>
      </w:docPartObj>
    </w:sdtPr>
    <w:sdtEndPr>
      <w:rPr>
        <w:noProof/>
      </w:rPr>
    </w:sdtEndPr>
    <w:sdtContent>
      <w:p w14:paraId="72594F81" w14:textId="41513EE6" w:rsidR="004B7D1D" w:rsidRPr="00506A94" w:rsidRDefault="004B7D1D" w:rsidP="00506A94">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584563">
          <w:rPr>
            <w:noProof/>
          </w:rPr>
          <w:t>vii</w:t>
        </w:r>
        <w:r>
          <w:rPr>
            <w:noProof/>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FA6A9" w14:textId="77777777" w:rsidR="004B7D1D" w:rsidRDefault="004B7D1D">
    <w:pPr>
      <w:pStyle w:val="Header"/>
      <w:framePr w:wrap="auto" w:vAnchor="text" w:hAnchor="margin" w:xAlign="outside" w:y="1"/>
      <w:rPr>
        <w:rStyle w:val="PageNumber"/>
      </w:rPr>
    </w:pPr>
  </w:p>
  <w:p w14:paraId="64395A1D" w14:textId="4430D8A6" w:rsidR="004B7D1D" w:rsidRDefault="004B7D1D" w:rsidP="00277084">
    <w:pPr>
      <w:pStyle w:val="Header"/>
      <w:pBdr>
        <w:bottom w:val="single" w:sz="4" w:space="1" w:color="auto"/>
      </w:pBdr>
      <w:tabs>
        <w:tab w:val="right" w:pos="9270"/>
      </w:tabs>
      <w:ind w:right="69"/>
      <w:jc w:val="right"/>
    </w:pPr>
    <w:r>
      <w:tab/>
    </w:r>
    <w:r>
      <w:fldChar w:fldCharType="begin"/>
    </w:r>
    <w:r>
      <w:instrText xml:space="preserve"> PAGE   \* MERGEFORMAT </w:instrText>
    </w:r>
    <w:r>
      <w:fldChar w:fldCharType="separate"/>
    </w:r>
    <w:r>
      <w:rPr>
        <w:noProof/>
      </w:rPr>
      <w:t>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545391"/>
      <w:docPartObj>
        <w:docPartGallery w:val="Page Numbers (Top of Page)"/>
        <w:docPartUnique/>
      </w:docPartObj>
    </w:sdtPr>
    <w:sdtEndPr>
      <w:rPr>
        <w:noProof/>
      </w:rPr>
    </w:sdtEndPr>
    <w:sdtContent>
      <w:p w14:paraId="64450A26" w14:textId="2D6ABA0B" w:rsidR="004B7D1D" w:rsidRPr="004F1398" w:rsidRDefault="004B7D1D" w:rsidP="000F78BD">
        <w:pPr>
          <w:pStyle w:val="Header"/>
          <w:pBdr>
            <w:bottom w:val="single" w:sz="4" w:space="1" w:color="auto"/>
          </w:pBdr>
          <w:tabs>
            <w:tab w:val="right" w:pos="9356"/>
          </w:tabs>
          <w:ind w:left="0" w:firstLine="0"/>
        </w:pPr>
        <w:r w:rsidRPr="000F78BD">
          <w:t>Section I</w:t>
        </w:r>
        <w:r>
          <w:t xml:space="preserve"> -</w:t>
        </w:r>
        <w:r w:rsidRPr="000F78BD">
          <w:t xml:space="preserve"> Instructions aux soumissionnaires</w:t>
        </w:r>
        <w:r>
          <w:tab/>
        </w:r>
        <w:r>
          <w:fldChar w:fldCharType="begin"/>
        </w:r>
        <w:r>
          <w:instrText xml:space="preserve"> PAGE   \* MERGEFORMAT </w:instrText>
        </w:r>
        <w:r>
          <w:fldChar w:fldCharType="separate"/>
        </w:r>
        <w:r w:rsidR="00584563">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E9C01B4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50B46B02"/>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2" w15:restartNumberingAfterBreak="0">
    <w:nsid w:val="01E73918"/>
    <w:multiLevelType w:val="multilevel"/>
    <w:tmpl w:val="E85EF158"/>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151041"/>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D43E31"/>
    <w:multiLevelType w:val="multilevel"/>
    <w:tmpl w:val="E410C1EC"/>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DE0B78"/>
    <w:multiLevelType w:val="hybridMultilevel"/>
    <w:tmpl w:val="48844998"/>
    <w:lvl w:ilvl="0" w:tplc="6B481E5C">
      <w:start w:val="1"/>
      <w:numFmt w:val="lowerRoman"/>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851917"/>
    <w:multiLevelType w:val="multilevel"/>
    <w:tmpl w:val="946203D0"/>
    <w:lvl w:ilvl="0">
      <w:start w:val="1"/>
      <w:numFmt w:val="decimal"/>
      <w:lvlText w:val="%1."/>
      <w:legacy w:legacy="1" w:legacySpace="0" w:legacyIndent="720"/>
      <w:lvlJc w:val="left"/>
      <w:pPr>
        <w:ind w:left="720" w:hanging="720"/>
      </w:pPr>
      <w:rPr>
        <w:rFonts w:cs="Times New Roman"/>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054B3AC6"/>
    <w:multiLevelType w:val="multilevel"/>
    <w:tmpl w:val="12C80228"/>
    <w:lvl w:ilvl="0">
      <w:start w:val="2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7A37FA"/>
    <w:multiLevelType w:val="multilevel"/>
    <w:tmpl w:val="D9F41D12"/>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0F06EB"/>
    <w:multiLevelType w:val="hybridMultilevel"/>
    <w:tmpl w:val="A10833B8"/>
    <w:lvl w:ilvl="0" w:tplc="AF8033CA">
      <w:start w:val="1"/>
      <w:numFmt w:val="lowerLetter"/>
      <w:lvlText w:val="(%1)"/>
      <w:lvlJc w:val="left"/>
      <w:pPr>
        <w:ind w:left="3960" w:hanging="360"/>
      </w:pPr>
    </w:lvl>
    <w:lvl w:ilvl="1" w:tplc="04090019">
      <w:start w:val="1"/>
      <w:numFmt w:val="lowerLetter"/>
      <w:lvlText w:val="%2."/>
      <w:lvlJc w:val="left"/>
      <w:pPr>
        <w:tabs>
          <w:tab w:val="num" w:pos="4320"/>
        </w:tabs>
        <w:ind w:left="4320" w:hanging="360"/>
      </w:pPr>
      <w:rPr>
        <w:rFonts w:cs="Times New Roman"/>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10" w15:restartNumberingAfterBreak="0">
    <w:nsid w:val="0B15633D"/>
    <w:multiLevelType w:val="hybridMultilevel"/>
    <w:tmpl w:val="E6BA16D4"/>
    <w:lvl w:ilvl="0" w:tplc="6CFEBA44">
      <w:start w:val="1"/>
      <w:numFmt w:val="bullet"/>
      <w:lvlText w:val=""/>
      <w:lvlJc w:val="left"/>
      <w:pPr>
        <w:ind w:left="936" w:hanging="360"/>
      </w:pPr>
      <w:rPr>
        <w:rFonts w:ascii="Symbol" w:hAnsi="Symbol" w:hint="default"/>
        <w:color w:val="auto"/>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hint="default"/>
      </w:rPr>
    </w:lvl>
    <w:lvl w:ilvl="1" w:tplc="04090003">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2" w15:restartNumberingAfterBreak="0">
    <w:nsid w:val="0CC344D7"/>
    <w:multiLevelType w:val="hybridMultilevel"/>
    <w:tmpl w:val="0F2425E0"/>
    <w:lvl w:ilvl="0" w:tplc="04090019">
      <w:start w:val="1"/>
      <w:numFmt w:val="lowerLetter"/>
      <w:lvlText w:val="%1."/>
      <w:lvlJc w:val="left"/>
      <w:pPr>
        <w:ind w:left="720" w:hanging="360"/>
      </w:pPr>
      <w:rPr>
        <w:rFonts w:cs="Times New Roman"/>
      </w:rPr>
    </w:lvl>
    <w:lvl w:ilvl="1" w:tplc="040C001B">
      <w:start w:val="1"/>
      <w:numFmt w:val="lowerRoman"/>
      <w:lvlText w:val="%2."/>
      <w:lvlJc w:val="right"/>
      <w:pPr>
        <w:ind w:left="1440" w:hanging="360"/>
      </w:pPr>
    </w:lvl>
    <w:lvl w:ilvl="2" w:tplc="64044598">
      <w:start w:val="6"/>
      <w:numFmt w:val="bullet"/>
      <w:lvlText w:val="-"/>
      <w:lvlJc w:val="left"/>
      <w:pPr>
        <w:ind w:left="1928" w:hanging="170"/>
      </w:pPr>
      <w:rPr>
        <w:rFonts w:ascii="Times New Roman" w:eastAsia="Times New Roman" w:hAnsi="Times New Roman"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D577B75"/>
    <w:multiLevelType w:val="hybridMultilevel"/>
    <w:tmpl w:val="0554A3C2"/>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15:restartNumberingAfterBreak="0">
    <w:nsid w:val="0DE30277"/>
    <w:multiLevelType w:val="multilevel"/>
    <w:tmpl w:val="246A81B0"/>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E463479"/>
    <w:multiLevelType w:val="singleLevel"/>
    <w:tmpl w:val="A5C64B3C"/>
    <w:lvl w:ilvl="0">
      <w:start w:val="1"/>
      <w:numFmt w:val="decimal"/>
      <w:lvlText w:val="15.%1"/>
      <w:legacy w:legacy="1" w:legacySpace="120" w:legacyIndent="576"/>
      <w:lvlJc w:val="left"/>
      <w:pPr>
        <w:ind w:left="576" w:hanging="576"/>
      </w:pPr>
      <w:rPr>
        <w:rFonts w:cs="Times New Roman"/>
      </w:rPr>
    </w:lvl>
  </w:abstractNum>
  <w:abstractNum w:abstractNumId="16" w15:restartNumberingAfterBreak="0">
    <w:nsid w:val="0EFF70B0"/>
    <w:multiLevelType w:val="hybridMultilevel"/>
    <w:tmpl w:val="12B86490"/>
    <w:lvl w:ilvl="0" w:tplc="EEB2AB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2933EA1"/>
    <w:multiLevelType w:val="multilevel"/>
    <w:tmpl w:val="30EE7522"/>
    <w:lvl w:ilvl="0">
      <w:start w:val="1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34C7D77"/>
    <w:multiLevelType w:val="hybridMultilevel"/>
    <w:tmpl w:val="F79E08F0"/>
    <w:lvl w:ilvl="0" w:tplc="AF8033CA">
      <w:start w:val="1"/>
      <w:numFmt w:val="lowerLetter"/>
      <w:lvlText w:val="(%1)"/>
      <w:lvlJc w:val="left"/>
      <w:pPr>
        <w:ind w:left="927" w:hanging="360"/>
      </w:pPr>
      <w:rPr>
        <w:rFonts w:hint="default"/>
        <w:b w:val="0"/>
        <w:sz w:val="24"/>
        <w:szCs w:val="24"/>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19" w15:restartNumberingAfterBreak="0">
    <w:nsid w:val="14DF644E"/>
    <w:multiLevelType w:val="multilevel"/>
    <w:tmpl w:val="247029EC"/>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556354B"/>
    <w:multiLevelType w:val="multilevel"/>
    <w:tmpl w:val="2B3E4C56"/>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69B762A"/>
    <w:multiLevelType w:val="hybridMultilevel"/>
    <w:tmpl w:val="C53C301E"/>
    <w:lvl w:ilvl="0" w:tplc="AF8033CA">
      <w:start w:val="1"/>
      <w:numFmt w:val="lowerLetter"/>
      <w:lvlText w:val="(%1)"/>
      <w:lvlJc w:val="left"/>
      <w:pPr>
        <w:ind w:left="1080" w:hanging="360"/>
      </w:pPr>
    </w:lvl>
    <w:lvl w:ilvl="1" w:tplc="64044598">
      <w:start w:val="6"/>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8187A0B"/>
    <w:multiLevelType w:val="multilevel"/>
    <w:tmpl w:val="33EAE7CC"/>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86726E"/>
    <w:multiLevelType w:val="singleLevel"/>
    <w:tmpl w:val="67E8BDBC"/>
    <w:lvl w:ilvl="0">
      <w:start w:val="1"/>
      <w:numFmt w:val="lowerLetter"/>
      <w:lvlText w:val="(%1)"/>
      <w:legacy w:legacy="1" w:legacySpace="120" w:legacyIndent="720"/>
      <w:lvlJc w:val="left"/>
      <w:pPr>
        <w:ind w:left="1267" w:hanging="720"/>
      </w:pPr>
    </w:lvl>
  </w:abstractNum>
  <w:abstractNum w:abstractNumId="24" w15:restartNumberingAfterBreak="0">
    <w:nsid w:val="1B11244A"/>
    <w:multiLevelType w:val="singleLevel"/>
    <w:tmpl w:val="EF728D6C"/>
    <w:lvl w:ilvl="0">
      <w:start w:val="1"/>
      <w:numFmt w:val="lowerRoman"/>
      <w:lvlText w:val="(%1)"/>
      <w:lvlJc w:val="left"/>
      <w:pPr>
        <w:ind w:left="1440" w:hanging="360"/>
      </w:pPr>
      <w:rPr>
        <w:rFonts w:hint="default"/>
      </w:rPr>
    </w:lvl>
  </w:abstractNum>
  <w:abstractNum w:abstractNumId="25" w15:restartNumberingAfterBreak="0">
    <w:nsid w:val="1B431771"/>
    <w:multiLevelType w:val="multilevel"/>
    <w:tmpl w:val="E4648FF4"/>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CB91FEC"/>
    <w:multiLevelType w:val="multilevel"/>
    <w:tmpl w:val="DD5EF9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1E525BC7"/>
    <w:multiLevelType w:val="multilevel"/>
    <w:tmpl w:val="79483C8E"/>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E571725"/>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1EF00B83"/>
    <w:multiLevelType w:val="multilevel"/>
    <w:tmpl w:val="F6386E7C"/>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4354519"/>
    <w:multiLevelType w:val="singleLevel"/>
    <w:tmpl w:val="67E8BDBC"/>
    <w:lvl w:ilvl="0">
      <w:start w:val="1"/>
      <w:numFmt w:val="lowerLetter"/>
      <w:lvlText w:val="(%1)"/>
      <w:legacy w:legacy="1" w:legacySpace="120" w:legacyIndent="720"/>
      <w:lvlJc w:val="left"/>
      <w:pPr>
        <w:ind w:left="1260" w:hanging="720"/>
      </w:pPr>
    </w:lvl>
  </w:abstractNum>
  <w:abstractNum w:abstractNumId="31" w15:restartNumberingAfterBreak="0">
    <w:nsid w:val="29BD7B8D"/>
    <w:multiLevelType w:val="singleLevel"/>
    <w:tmpl w:val="AF8033CA"/>
    <w:lvl w:ilvl="0">
      <w:start w:val="1"/>
      <w:numFmt w:val="lowerLetter"/>
      <w:lvlText w:val="(%1)"/>
      <w:lvlJc w:val="left"/>
      <w:pPr>
        <w:ind w:left="720" w:hanging="360"/>
      </w:pPr>
    </w:lvl>
  </w:abstractNum>
  <w:abstractNum w:abstractNumId="32" w15:restartNumberingAfterBreak="0">
    <w:nsid w:val="2DEB5CDC"/>
    <w:multiLevelType w:val="hybridMultilevel"/>
    <w:tmpl w:val="817CE7FA"/>
    <w:lvl w:ilvl="0" w:tplc="04090017">
      <w:start w:val="1"/>
      <w:numFmt w:val="lowerLetter"/>
      <w:lvlText w:val="%1)"/>
      <w:lvlJc w:val="left"/>
      <w:pPr>
        <w:ind w:left="1377" w:hanging="360"/>
      </w:p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33" w15:restartNumberingAfterBreak="0">
    <w:nsid w:val="2E3C66DF"/>
    <w:multiLevelType w:val="singleLevel"/>
    <w:tmpl w:val="AF8033CA"/>
    <w:lvl w:ilvl="0">
      <w:start w:val="1"/>
      <w:numFmt w:val="lowerLetter"/>
      <w:lvlText w:val="(%1)"/>
      <w:lvlJc w:val="left"/>
      <w:pPr>
        <w:ind w:left="927" w:hanging="360"/>
      </w:pPr>
    </w:lvl>
  </w:abstractNum>
  <w:abstractNum w:abstractNumId="34" w15:restartNumberingAfterBreak="0">
    <w:nsid w:val="2E890339"/>
    <w:multiLevelType w:val="multilevel"/>
    <w:tmpl w:val="23EC608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EEF4A19"/>
    <w:multiLevelType w:val="singleLevel"/>
    <w:tmpl w:val="F0E4045A"/>
    <w:lvl w:ilvl="0">
      <w:start w:val="1"/>
      <w:numFmt w:val="decimal"/>
      <w:lvlText w:val="22.%1"/>
      <w:legacy w:legacy="1" w:legacySpace="120" w:legacyIndent="576"/>
      <w:lvlJc w:val="left"/>
      <w:pPr>
        <w:ind w:left="576" w:hanging="576"/>
      </w:pPr>
      <w:rPr>
        <w:rFonts w:cs="Times New Roman"/>
      </w:rPr>
    </w:lvl>
  </w:abstractNum>
  <w:abstractNum w:abstractNumId="36" w15:restartNumberingAfterBreak="0">
    <w:nsid w:val="2FD3766D"/>
    <w:multiLevelType w:val="multilevel"/>
    <w:tmpl w:val="8ADEE1E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1E54869"/>
    <w:multiLevelType w:val="hybridMultilevel"/>
    <w:tmpl w:val="706EB8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4E6435"/>
    <w:multiLevelType w:val="multilevel"/>
    <w:tmpl w:val="FCD2B9EE"/>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4ED1FA5"/>
    <w:multiLevelType w:val="multilevel"/>
    <w:tmpl w:val="539CFE84"/>
    <w:lvl w:ilvl="0">
      <w:start w:val="1"/>
      <w:numFmt w:val="decimal"/>
      <w:pStyle w:val="S1-Header2"/>
      <w:lvlText w:val="%1."/>
      <w:lvlJc w:val="left"/>
      <w:pPr>
        <w:tabs>
          <w:tab w:val="num" w:pos="720"/>
        </w:tabs>
        <w:ind w:left="720" w:hanging="720"/>
      </w:pPr>
      <w:rPr>
        <w:rFonts w:cs="Times New Roman" w:hint="default"/>
        <w:b w:val="0"/>
        <w:i w:val="0"/>
      </w:rPr>
    </w:lvl>
    <w:lvl w:ilvl="1">
      <w:start w:val="1"/>
      <w:numFmt w:val="decimal"/>
      <w:isLgl/>
      <w:lvlText w:val="%1.%2"/>
      <w:lvlJc w:val="left"/>
      <w:pPr>
        <w:ind w:left="615" w:hanging="61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35775FED"/>
    <w:multiLevelType w:val="multilevel"/>
    <w:tmpl w:val="A52650F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813624B"/>
    <w:multiLevelType w:val="hybridMultilevel"/>
    <w:tmpl w:val="566243C6"/>
    <w:lvl w:ilvl="0" w:tplc="81680106">
      <w:start w:val="1"/>
      <w:numFmt w:val="none"/>
      <w:lvlText w:val=""/>
      <w:lvlJc w:val="left"/>
      <w:pPr>
        <w:ind w:left="720" w:hanging="360"/>
      </w:pPr>
      <w:rPr>
        <w:rFonts w:ascii="Symbol" w:hAnsi="Symbol" w:hint="default"/>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3B2D5D4F"/>
    <w:multiLevelType w:val="multilevel"/>
    <w:tmpl w:val="A48E8CD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C3171F5"/>
    <w:multiLevelType w:val="multilevel"/>
    <w:tmpl w:val="20DCE5CE"/>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D7325C2"/>
    <w:multiLevelType w:val="hybridMultilevel"/>
    <w:tmpl w:val="8FA08A16"/>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5" w15:restartNumberingAfterBreak="0">
    <w:nsid w:val="3F321855"/>
    <w:multiLevelType w:val="multilevel"/>
    <w:tmpl w:val="54B29C48"/>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15E661B"/>
    <w:multiLevelType w:val="multilevel"/>
    <w:tmpl w:val="BB1EEAB8"/>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25B636D"/>
    <w:multiLevelType w:val="multilevel"/>
    <w:tmpl w:val="369A2966"/>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48" w15:restartNumberingAfterBreak="0">
    <w:nsid w:val="42AC7008"/>
    <w:multiLevelType w:val="singleLevel"/>
    <w:tmpl w:val="AF8033CA"/>
    <w:lvl w:ilvl="0">
      <w:start w:val="1"/>
      <w:numFmt w:val="lowerLetter"/>
      <w:lvlText w:val="(%1)"/>
      <w:lvlJc w:val="left"/>
      <w:pPr>
        <w:ind w:left="720" w:hanging="360"/>
      </w:pPr>
    </w:lvl>
  </w:abstractNum>
  <w:abstractNum w:abstractNumId="49" w15:restartNumberingAfterBreak="0">
    <w:nsid w:val="46C0060E"/>
    <w:multiLevelType w:val="multilevel"/>
    <w:tmpl w:val="EFA4276A"/>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8006257"/>
    <w:multiLevelType w:val="multilevel"/>
    <w:tmpl w:val="6E6C869E"/>
    <w:lvl w:ilvl="0">
      <w:start w:val="1"/>
      <w:numFmt w:val="lowerLetter"/>
      <w:lvlText w:val="(%1)"/>
      <w:lvlJc w:val="left"/>
      <w:pPr>
        <w:ind w:left="1008" w:hanging="360"/>
      </w:pPr>
    </w:lvl>
    <w:lvl w:ilvl="1">
      <w:start w:val="1"/>
      <w:numFmt w:val="lowerLetter"/>
      <w:lvlText w:val="%2."/>
      <w:lvlJc w:val="left"/>
      <w:pPr>
        <w:tabs>
          <w:tab w:val="num" w:pos="4320"/>
        </w:tabs>
        <w:ind w:left="4320" w:hanging="360"/>
      </w:pPr>
      <w:rPr>
        <w:rFonts w:cs="Times New Roman"/>
      </w:rPr>
    </w:lvl>
    <w:lvl w:ilvl="2" w:tentative="1">
      <w:start w:val="1"/>
      <w:numFmt w:val="lowerRoman"/>
      <w:lvlText w:val="%3."/>
      <w:lvlJc w:val="right"/>
      <w:pPr>
        <w:tabs>
          <w:tab w:val="num" w:pos="5040"/>
        </w:tabs>
        <w:ind w:left="5040" w:hanging="180"/>
      </w:pPr>
      <w:rPr>
        <w:rFonts w:cs="Times New Roman"/>
      </w:rPr>
    </w:lvl>
    <w:lvl w:ilvl="3" w:tentative="1">
      <w:start w:val="1"/>
      <w:numFmt w:val="decimal"/>
      <w:lvlText w:val="%4."/>
      <w:lvlJc w:val="left"/>
      <w:pPr>
        <w:tabs>
          <w:tab w:val="num" w:pos="5760"/>
        </w:tabs>
        <w:ind w:left="5760" w:hanging="360"/>
      </w:pPr>
      <w:rPr>
        <w:rFonts w:cs="Times New Roman"/>
      </w:rPr>
    </w:lvl>
    <w:lvl w:ilvl="4" w:tentative="1">
      <w:start w:val="1"/>
      <w:numFmt w:val="lowerLetter"/>
      <w:lvlText w:val="%5."/>
      <w:lvlJc w:val="left"/>
      <w:pPr>
        <w:tabs>
          <w:tab w:val="num" w:pos="6480"/>
        </w:tabs>
        <w:ind w:left="6480" w:hanging="360"/>
      </w:pPr>
      <w:rPr>
        <w:rFonts w:cs="Times New Roman"/>
      </w:rPr>
    </w:lvl>
    <w:lvl w:ilvl="5" w:tentative="1">
      <w:start w:val="1"/>
      <w:numFmt w:val="lowerRoman"/>
      <w:lvlText w:val="%6."/>
      <w:lvlJc w:val="right"/>
      <w:pPr>
        <w:tabs>
          <w:tab w:val="num" w:pos="7200"/>
        </w:tabs>
        <w:ind w:left="7200" w:hanging="180"/>
      </w:pPr>
      <w:rPr>
        <w:rFonts w:cs="Times New Roman"/>
      </w:rPr>
    </w:lvl>
    <w:lvl w:ilvl="6" w:tentative="1">
      <w:start w:val="1"/>
      <w:numFmt w:val="decimal"/>
      <w:lvlText w:val="%7."/>
      <w:lvlJc w:val="left"/>
      <w:pPr>
        <w:tabs>
          <w:tab w:val="num" w:pos="7920"/>
        </w:tabs>
        <w:ind w:left="7920" w:hanging="360"/>
      </w:pPr>
      <w:rPr>
        <w:rFonts w:cs="Times New Roman"/>
      </w:rPr>
    </w:lvl>
    <w:lvl w:ilvl="7" w:tentative="1">
      <w:start w:val="1"/>
      <w:numFmt w:val="lowerLetter"/>
      <w:lvlText w:val="%8."/>
      <w:lvlJc w:val="left"/>
      <w:pPr>
        <w:tabs>
          <w:tab w:val="num" w:pos="8640"/>
        </w:tabs>
        <w:ind w:left="8640" w:hanging="360"/>
      </w:pPr>
      <w:rPr>
        <w:rFonts w:cs="Times New Roman"/>
      </w:rPr>
    </w:lvl>
    <w:lvl w:ilvl="8" w:tentative="1">
      <w:start w:val="1"/>
      <w:numFmt w:val="lowerRoman"/>
      <w:lvlText w:val="%9."/>
      <w:lvlJc w:val="right"/>
      <w:pPr>
        <w:tabs>
          <w:tab w:val="num" w:pos="9360"/>
        </w:tabs>
        <w:ind w:left="9360" w:hanging="180"/>
      </w:pPr>
      <w:rPr>
        <w:rFonts w:cs="Times New Roman"/>
      </w:rPr>
    </w:lvl>
  </w:abstractNum>
  <w:abstractNum w:abstractNumId="51" w15:restartNumberingAfterBreak="0">
    <w:nsid w:val="483C72B7"/>
    <w:multiLevelType w:val="multilevel"/>
    <w:tmpl w:val="A288EC2E"/>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AD1754D"/>
    <w:multiLevelType w:val="singleLevel"/>
    <w:tmpl w:val="AF8033CA"/>
    <w:lvl w:ilvl="0">
      <w:start w:val="1"/>
      <w:numFmt w:val="lowerLetter"/>
      <w:lvlText w:val="(%1)"/>
      <w:lvlJc w:val="left"/>
      <w:pPr>
        <w:ind w:left="720" w:hanging="360"/>
      </w:pPr>
      <w:rPr>
        <w:rFonts w:hint="default"/>
        <w:b w:val="0"/>
        <w:i w:val="0"/>
        <w:sz w:val="24"/>
        <w:szCs w:val="24"/>
      </w:rPr>
    </w:lvl>
  </w:abstractNum>
  <w:abstractNum w:abstractNumId="53" w15:restartNumberingAfterBreak="0">
    <w:nsid w:val="4B6C42FA"/>
    <w:multiLevelType w:val="singleLevel"/>
    <w:tmpl w:val="AF8033CA"/>
    <w:lvl w:ilvl="0">
      <w:start w:val="1"/>
      <w:numFmt w:val="lowerLetter"/>
      <w:lvlText w:val="(%1)"/>
      <w:lvlJc w:val="left"/>
      <w:pPr>
        <w:ind w:left="1080" w:hanging="360"/>
      </w:pPr>
      <w:rPr>
        <w:rFonts w:hint="default"/>
        <w:b w:val="0"/>
        <w:i w:val="0"/>
        <w:sz w:val="24"/>
        <w:szCs w:val="24"/>
      </w:rPr>
    </w:lvl>
  </w:abstractNum>
  <w:abstractNum w:abstractNumId="54" w15:restartNumberingAfterBreak="0">
    <w:nsid w:val="4EBD6A4D"/>
    <w:multiLevelType w:val="multilevel"/>
    <w:tmpl w:val="3C0E3028"/>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4F194757"/>
    <w:multiLevelType w:val="multilevel"/>
    <w:tmpl w:val="6B3A078E"/>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FE4250D"/>
    <w:multiLevelType w:val="hybridMultilevel"/>
    <w:tmpl w:val="2CF2B87C"/>
    <w:lvl w:ilvl="0" w:tplc="93048E0A">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9E54F6"/>
    <w:multiLevelType w:val="singleLevel"/>
    <w:tmpl w:val="AF8033CA"/>
    <w:lvl w:ilvl="0">
      <w:start w:val="1"/>
      <w:numFmt w:val="lowerLetter"/>
      <w:lvlText w:val="(%1)"/>
      <w:lvlJc w:val="left"/>
      <w:pPr>
        <w:ind w:left="720" w:hanging="360"/>
      </w:pPr>
      <w:rPr>
        <w:rFonts w:hint="default"/>
        <w:b w:val="0"/>
        <w:i w:val="0"/>
        <w:sz w:val="24"/>
        <w:szCs w:val="24"/>
      </w:rPr>
    </w:lvl>
  </w:abstractNum>
  <w:abstractNum w:abstractNumId="58" w15:restartNumberingAfterBreak="0">
    <w:nsid w:val="51CC5448"/>
    <w:multiLevelType w:val="multilevel"/>
    <w:tmpl w:val="333A8C8A"/>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2C04DCD"/>
    <w:multiLevelType w:val="hybridMultilevel"/>
    <w:tmpl w:val="D99814E4"/>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0" w15:restartNumberingAfterBreak="0">
    <w:nsid w:val="52C928BF"/>
    <w:multiLevelType w:val="multilevel"/>
    <w:tmpl w:val="D50E341A"/>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3617A51"/>
    <w:multiLevelType w:val="hybridMultilevel"/>
    <w:tmpl w:val="79262B4A"/>
    <w:lvl w:ilvl="0" w:tplc="AF8033CA">
      <w:start w:val="1"/>
      <w:numFmt w:val="lowerLetter"/>
      <w:lvlText w:val="(%1)"/>
      <w:lvlJc w:val="left"/>
      <w:pPr>
        <w:ind w:left="720" w:hanging="360"/>
      </w:pPr>
      <w:rPr>
        <w:rFonts w:hint="default"/>
        <w:b w:val="0"/>
        <w:i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6E6D64"/>
    <w:multiLevelType w:val="multilevel"/>
    <w:tmpl w:val="FB741D66"/>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391386A"/>
    <w:multiLevelType w:val="multilevel"/>
    <w:tmpl w:val="CBD2AF0E"/>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6A303CD"/>
    <w:multiLevelType w:val="multilevel"/>
    <w:tmpl w:val="6B14422A"/>
    <w:lvl w:ilvl="0">
      <w:start w:val="3"/>
      <w:numFmt w:val="decimal"/>
      <w:lvlText w:val="%1."/>
      <w:lvlJc w:val="left"/>
      <w:pPr>
        <w:ind w:left="576" w:hanging="576"/>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F8004F"/>
    <w:multiLevelType w:val="hybridMultilevel"/>
    <w:tmpl w:val="ECAE903A"/>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6" w15:restartNumberingAfterBreak="0">
    <w:nsid w:val="58DF37F4"/>
    <w:multiLevelType w:val="multilevel"/>
    <w:tmpl w:val="93EC5CAE"/>
    <w:lvl w:ilvl="0">
      <w:start w:val="4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61B76A0E"/>
    <w:multiLevelType w:val="singleLevel"/>
    <w:tmpl w:val="AF8033CA"/>
    <w:lvl w:ilvl="0">
      <w:start w:val="1"/>
      <w:numFmt w:val="lowerLetter"/>
      <w:lvlText w:val="(%1)"/>
      <w:lvlJc w:val="left"/>
      <w:pPr>
        <w:ind w:left="720" w:hanging="360"/>
      </w:pPr>
      <w:rPr>
        <w:rFonts w:hint="default"/>
        <w:b w:val="0"/>
        <w:i w:val="0"/>
        <w:sz w:val="24"/>
        <w:szCs w:val="24"/>
      </w:rPr>
    </w:lvl>
  </w:abstractNum>
  <w:abstractNum w:abstractNumId="69" w15:restartNumberingAfterBreak="0">
    <w:nsid w:val="644278AD"/>
    <w:multiLevelType w:val="multilevel"/>
    <w:tmpl w:val="064285AC"/>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942658D"/>
    <w:multiLevelType w:val="multilevel"/>
    <w:tmpl w:val="99C463CE"/>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C0254DD"/>
    <w:multiLevelType w:val="hybridMultilevel"/>
    <w:tmpl w:val="CF06CAAA"/>
    <w:lvl w:ilvl="0" w:tplc="2C0A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6DEC562C"/>
    <w:multiLevelType w:val="multilevel"/>
    <w:tmpl w:val="F710D878"/>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24503AA"/>
    <w:multiLevelType w:val="multilevel"/>
    <w:tmpl w:val="98BA9D78"/>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2C65935"/>
    <w:multiLevelType w:val="multilevel"/>
    <w:tmpl w:val="DE1EE98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4CC75EB"/>
    <w:multiLevelType w:val="multilevel"/>
    <w:tmpl w:val="0FD0FBD4"/>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4EA1824"/>
    <w:multiLevelType w:val="hybridMultilevel"/>
    <w:tmpl w:val="E2FC6684"/>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866B04"/>
    <w:multiLevelType w:val="multilevel"/>
    <w:tmpl w:val="FB904518"/>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60034A6"/>
    <w:multiLevelType w:val="hybridMultilevel"/>
    <w:tmpl w:val="51AED5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76741309"/>
    <w:multiLevelType w:val="hybridMultilevel"/>
    <w:tmpl w:val="CA42F642"/>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7865178E"/>
    <w:multiLevelType w:val="singleLevel"/>
    <w:tmpl w:val="EF728D6C"/>
    <w:lvl w:ilvl="0">
      <w:start w:val="1"/>
      <w:numFmt w:val="lowerRoman"/>
      <w:lvlText w:val="(%1)"/>
      <w:lvlJc w:val="left"/>
      <w:pPr>
        <w:ind w:left="720" w:hanging="360"/>
      </w:pPr>
      <w:rPr>
        <w:rFonts w:hint="default"/>
      </w:rPr>
    </w:lvl>
  </w:abstractNum>
  <w:abstractNum w:abstractNumId="81" w15:restartNumberingAfterBreak="0">
    <w:nsid w:val="7A502980"/>
    <w:multiLevelType w:val="singleLevel"/>
    <w:tmpl w:val="6CA4350C"/>
    <w:lvl w:ilvl="0">
      <w:start w:val="1"/>
      <w:numFmt w:val="decimal"/>
      <w:lvlText w:val="7.%1"/>
      <w:lvlJc w:val="left"/>
      <w:pPr>
        <w:tabs>
          <w:tab w:val="num" w:pos="0"/>
        </w:tabs>
        <w:ind w:left="576" w:hanging="576"/>
      </w:pPr>
      <w:rPr>
        <w:rFonts w:cs="Times New Roman" w:hint="default"/>
      </w:rPr>
    </w:lvl>
  </w:abstractNum>
  <w:abstractNum w:abstractNumId="82" w15:restartNumberingAfterBreak="0">
    <w:nsid w:val="7B787646"/>
    <w:multiLevelType w:val="hybridMultilevel"/>
    <w:tmpl w:val="66A07E4C"/>
    <w:lvl w:ilvl="0" w:tplc="AF8033CA">
      <w:start w:val="1"/>
      <w:numFmt w:val="lowerLetter"/>
      <w:lvlText w:val="(%1)"/>
      <w:lvlJc w:val="left"/>
      <w:pPr>
        <w:ind w:left="1080" w:hanging="360"/>
      </w:pPr>
    </w:lvl>
    <w:lvl w:ilvl="1" w:tplc="2C0A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D267D96"/>
    <w:multiLevelType w:val="multilevel"/>
    <w:tmpl w:val="5AE46D2A"/>
    <w:lvl w:ilvl="0">
      <w:start w:val="39"/>
      <w:numFmt w:val="decimal"/>
      <w:lvlText w:val="%1"/>
      <w:lvlJc w:val="left"/>
      <w:pPr>
        <w:ind w:left="420" w:hanging="420"/>
      </w:pPr>
      <w:rPr>
        <w:rFonts w:hint="default"/>
        <w:i w:val="0"/>
        <w:sz w:val="24"/>
      </w:rPr>
    </w:lvl>
    <w:lvl w:ilvl="1">
      <w:start w:val="1"/>
      <w:numFmt w:val="decimal"/>
      <w:lvlText w:val="%1.%2"/>
      <w:lvlJc w:val="left"/>
      <w:pPr>
        <w:ind w:left="420" w:hanging="42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440" w:hanging="1440"/>
      </w:pPr>
      <w:rPr>
        <w:rFonts w:hint="default"/>
        <w:i w:val="0"/>
        <w:sz w:val="24"/>
      </w:rPr>
    </w:lvl>
  </w:abstractNum>
  <w:abstractNum w:abstractNumId="84" w15:restartNumberingAfterBreak="0">
    <w:nsid w:val="7F646F81"/>
    <w:multiLevelType w:val="singleLevel"/>
    <w:tmpl w:val="AF8033CA"/>
    <w:lvl w:ilvl="0">
      <w:start w:val="1"/>
      <w:numFmt w:val="lowerLetter"/>
      <w:lvlText w:val="(%1)"/>
      <w:lvlJc w:val="left"/>
      <w:pPr>
        <w:ind w:left="936" w:hanging="360"/>
      </w:pPr>
    </w:lvl>
  </w:abstractNum>
  <w:num w:numId="1">
    <w:abstractNumId w:val="1"/>
  </w:num>
  <w:num w:numId="2">
    <w:abstractNumId w:val="84"/>
  </w:num>
  <w:num w:numId="3">
    <w:abstractNumId w:val="81"/>
  </w:num>
  <w:num w:numId="4">
    <w:abstractNumId w:val="33"/>
  </w:num>
  <w:num w:numId="5">
    <w:abstractNumId w:val="15"/>
  </w:num>
  <w:num w:numId="6">
    <w:abstractNumId w:val="48"/>
  </w:num>
  <w:num w:numId="7">
    <w:abstractNumId w:val="31"/>
  </w:num>
  <w:num w:numId="8">
    <w:abstractNumId w:val="24"/>
  </w:num>
  <w:num w:numId="9">
    <w:abstractNumId w:val="35"/>
  </w:num>
  <w:num w:numId="10">
    <w:abstractNumId w:val="50"/>
  </w:num>
  <w:num w:numId="11">
    <w:abstractNumId w:val="80"/>
  </w:num>
  <w:num w:numId="12">
    <w:abstractNumId w:val="53"/>
  </w:num>
  <w:num w:numId="13">
    <w:abstractNumId w:val="6"/>
  </w:num>
  <w:num w:numId="14">
    <w:abstractNumId w:val="17"/>
  </w:num>
  <w:num w:numId="15">
    <w:abstractNumId w:val="7"/>
  </w:num>
  <w:num w:numId="16">
    <w:abstractNumId w:val="54"/>
  </w:num>
  <w:num w:numId="17">
    <w:abstractNumId w:val="9"/>
  </w:num>
  <w:num w:numId="18">
    <w:abstractNumId w:val="21"/>
  </w:num>
  <w:num w:numId="19">
    <w:abstractNumId w:val="11"/>
  </w:num>
  <w:num w:numId="20">
    <w:abstractNumId w:val="39"/>
  </w:num>
  <w:num w:numId="21">
    <w:abstractNumId w:val="52"/>
  </w:num>
  <w:num w:numId="22">
    <w:abstractNumId w:val="10"/>
  </w:num>
  <w:num w:numId="23">
    <w:abstractNumId w:val="18"/>
  </w:num>
  <w:num w:numId="24">
    <w:abstractNumId w:val="76"/>
  </w:num>
  <w:num w:numId="25">
    <w:abstractNumId w:val="56"/>
  </w:num>
  <w:num w:numId="26">
    <w:abstractNumId w:val="5"/>
  </w:num>
  <w:num w:numId="27">
    <w:abstractNumId w:val="26"/>
  </w:num>
  <w:num w:numId="28">
    <w:abstractNumId w:val="36"/>
  </w:num>
  <w:num w:numId="29">
    <w:abstractNumId w:val="63"/>
  </w:num>
  <w:num w:numId="30">
    <w:abstractNumId w:val="64"/>
  </w:num>
  <w:num w:numId="31">
    <w:abstractNumId w:val="14"/>
  </w:num>
  <w:num w:numId="32">
    <w:abstractNumId w:val="38"/>
  </w:num>
  <w:num w:numId="33">
    <w:abstractNumId w:val="34"/>
  </w:num>
  <w:num w:numId="34">
    <w:abstractNumId w:val="46"/>
  </w:num>
  <w:num w:numId="35">
    <w:abstractNumId w:val="72"/>
  </w:num>
  <w:num w:numId="36">
    <w:abstractNumId w:val="20"/>
  </w:num>
  <w:num w:numId="37">
    <w:abstractNumId w:val="29"/>
  </w:num>
  <w:num w:numId="38">
    <w:abstractNumId w:val="2"/>
  </w:num>
  <w:num w:numId="39">
    <w:abstractNumId w:val="42"/>
  </w:num>
  <w:num w:numId="40">
    <w:abstractNumId w:val="69"/>
  </w:num>
  <w:num w:numId="41">
    <w:abstractNumId w:val="51"/>
  </w:num>
  <w:num w:numId="42">
    <w:abstractNumId w:val="40"/>
  </w:num>
  <w:num w:numId="43">
    <w:abstractNumId w:val="58"/>
  </w:num>
  <w:num w:numId="44">
    <w:abstractNumId w:val="43"/>
  </w:num>
  <w:num w:numId="45">
    <w:abstractNumId w:val="4"/>
  </w:num>
  <w:num w:numId="46">
    <w:abstractNumId w:val="74"/>
  </w:num>
  <w:num w:numId="47">
    <w:abstractNumId w:val="60"/>
  </w:num>
  <w:num w:numId="48">
    <w:abstractNumId w:val="19"/>
  </w:num>
  <w:num w:numId="49">
    <w:abstractNumId w:val="55"/>
  </w:num>
  <w:num w:numId="50">
    <w:abstractNumId w:val="45"/>
  </w:num>
  <w:num w:numId="51">
    <w:abstractNumId w:val="62"/>
  </w:num>
  <w:num w:numId="52">
    <w:abstractNumId w:val="22"/>
  </w:num>
  <w:num w:numId="53">
    <w:abstractNumId w:val="73"/>
  </w:num>
  <w:num w:numId="54">
    <w:abstractNumId w:val="77"/>
  </w:num>
  <w:num w:numId="55">
    <w:abstractNumId w:val="8"/>
  </w:num>
  <w:num w:numId="56">
    <w:abstractNumId w:val="70"/>
  </w:num>
  <w:num w:numId="57">
    <w:abstractNumId w:val="68"/>
  </w:num>
  <w:num w:numId="58">
    <w:abstractNumId w:val="3"/>
  </w:num>
  <w:num w:numId="59">
    <w:abstractNumId w:val="28"/>
  </w:num>
  <w:num w:numId="60">
    <w:abstractNumId w:val="61"/>
  </w:num>
  <w:num w:numId="61">
    <w:abstractNumId w:val="67"/>
  </w:num>
  <w:num w:numId="62">
    <w:abstractNumId w:val="41"/>
  </w:num>
  <w:num w:numId="63">
    <w:abstractNumId w:val="78"/>
  </w:num>
  <w:num w:numId="64">
    <w:abstractNumId w:val="79"/>
  </w:num>
  <w:num w:numId="65">
    <w:abstractNumId w:val="23"/>
  </w:num>
  <w:num w:numId="66">
    <w:abstractNumId w:val="30"/>
  </w:num>
  <w:num w:numId="67">
    <w:abstractNumId w:val="12"/>
  </w:num>
  <w:num w:numId="68">
    <w:abstractNumId w:val="47"/>
  </w:num>
  <w:num w:numId="69">
    <w:abstractNumId w:val="16"/>
  </w:num>
  <w:num w:numId="70">
    <w:abstractNumId w:val="57"/>
  </w:num>
  <w:num w:numId="71">
    <w:abstractNumId w:val="25"/>
  </w:num>
  <w:num w:numId="72">
    <w:abstractNumId w:val="27"/>
  </w:num>
  <w:num w:numId="73">
    <w:abstractNumId w:val="49"/>
  </w:num>
  <w:num w:numId="74">
    <w:abstractNumId w:val="83"/>
  </w:num>
  <w:num w:numId="75">
    <w:abstractNumId w:val="66"/>
  </w:num>
  <w:num w:numId="76">
    <w:abstractNumId w:val="75"/>
  </w:num>
  <w:num w:numId="77">
    <w:abstractNumId w:val="0"/>
  </w:num>
  <w:num w:numId="78">
    <w:abstractNumId w:val="71"/>
  </w:num>
  <w:num w:numId="79">
    <w:abstractNumId w:val="82"/>
  </w:num>
  <w:num w:numId="80">
    <w:abstractNumId w:val="44"/>
  </w:num>
  <w:num w:numId="81">
    <w:abstractNumId w:val="59"/>
  </w:num>
  <w:num w:numId="82">
    <w:abstractNumId w:val="13"/>
  </w:num>
  <w:num w:numId="83">
    <w:abstractNumId w:val="65"/>
  </w:num>
  <w:num w:numId="84">
    <w:abstractNumId w:val="32"/>
  </w:num>
  <w:num w:numId="85">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07"/>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numRestart w:val="eachPage"/>
    <w:footnote w:id="-1"/>
    <w:footnote w:id="0"/>
  </w:footnotePr>
  <w:endnotePr>
    <w:numFmt w:val="decimal"/>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4E"/>
    <w:rsid w:val="00000083"/>
    <w:rsid w:val="00000119"/>
    <w:rsid w:val="00001289"/>
    <w:rsid w:val="0000296E"/>
    <w:rsid w:val="000040D7"/>
    <w:rsid w:val="000048D3"/>
    <w:rsid w:val="00005DA6"/>
    <w:rsid w:val="00006E9A"/>
    <w:rsid w:val="00010A1F"/>
    <w:rsid w:val="00010C5D"/>
    <w:rsid w:val="00011C10"/>
    <w:rsid w:val="000120E1"/>
    <w:rsid w:val="00013DB4"/>
    <w:rsid w:val="0001410C"/>
    <w:rsid w:val="00020975"/>
    <w:rsid w:val="00020D51"/>
    <w:rsid w:val="00021D8C"/>
    <w:rsid w:val="00024EA3"/>
    <w:rsid w:val="000251F0"/>
    <w:rsid w:val="00026E0D"/>
    <w:rsid w:val="000279F9"/>
    <w:rsid w:val="00030AF4"/>
    <w:rsid w:val="000316D2"/>
    <w:rsid w:val="0003289E"/>
    <w:rsid w:val="0003317C"/>
    <w:rsid w:val="00037168"/>
    <w:rsid w:val="00037573"/>
    <w:rsid w:val="00040172"/>
    <w:rsid w:val="000434D1"/>
    <w:rsid w:val="00043A21"/>
    <w:rsid w:val="00043A84"/>
    <w:rsid w:val="00043E49"/>
    <w:rsid w:val="0004424A"/>
    <w:rsid w:val="000443D7"/>
    <w:rsid w:val="00045076"/>
    <w:rsid w:val="000464F4"/>
    <w:rsid w:val="000466FB"/>
    <w:rsid w:val="000502FA"/>
    <w:rsid w:val="00050351"/>
    <w:rsid w:val="00051391"/>
    <w:rsid w:val="00053D40"/>
    <w:rsid w:val="00054ED1"/>
    <w:rsid w:val="00055876"/>
    <w:rsid w:val="0005607C"/>
    <w:rsid w:val="00056669"/>
    <w:rsid w:val="00056853"/>
    <w:rsid w:val="00057EC9"/>
    <w:rsid w:val="0006041E"/>
    <w:rsid w:val="00061807"/>
    <w:rsid w:val="0006277A"/>
    <w:rsid w:val="000646CB"/>
    <w:rsid w:val="00064755"/>
    <w:rsid w:val="00064BCC"/>
    <w:rsid w:val="00064D22"/>
    <w:rsid w:val="00065741"/>
    <w:rsid w:val="00066524"/>
    <w:rsid w:val="0006673E"/>
    <w:rsid w:val="00066781"/>
    <w:rsid w:val="000670F9"/>
    <w:rsid w:val="00071BA6"/>
    <w:rsid w:val="00071D1A"/>
    <w:rsid w:val="00073834"/>
    <w:rsid w:val="00073C64"/>
    <w:rsid w:val="00073C66"/>
    <w:rsid w:val="00073D6C"/>
    <w:rsid w:val="000745D4"/>
    <w:rsid w:val="00075629"/>
    <w:rsid w:val="0008053E"/>
    <w:rsid w:val="00080B61"/>
    <w:rsid w:val="00080C3A"/>
    <w:rsid w:val="00081433"/>
    <w:rsid w:val="00081E26"/>
    <w:rsid w:val="0008205F"/>
    <w:rsid w:val="0008234E"/>
    <w:rsid w:val="00082481"/>
    <w:rsid w:val="000835E9"/>
    <w:rsid w:val="00084254"/>
    <w:rsid w:val="00084778"/>
    <w:rsid w:val="00085017"/>
    <w:rsid w:val="00085318"/>
    <w:rsid w:val="00085ABA"/>
    <w:rsid w:val="0008623C"/>
    <w:rsid w:val="00090752"/>
    <w:rsid w:val="00090BF9"/>
    <w:rsid w:val="000917B9"/>
    <w:rsid w:val="000919CF"/>
    <w:rsid w:val="00091B7B"/>
    <w:rsid w:val="0009292B"/>
    <w:rsid w:val="00094A29"/>
    <w:rsid w:val="00094B65"/>
    <w:rsid w:val="00095F3D"/>
    <w:rsid w:val="000A1B04"/>
    <w:rsid w:val="000A408C"/>
    <w:rsid w:val="000A450A"/>
    <w:rsid w:val="000A68E6"/>
    <w:rsid w:val="000B0847"/>
    <w:rsid w:val="000B116B"/>
    <w:rsid w:val="000B143A"/>
    <w:rsid w:val="000B4127"/>
    <w:rsid w:val="000B4638"/>
    <w:rsid w:val="000B69A1"/>
    <w:rsid w:val="000B78FC"/>
    <w:rsid w:val="000C2173"/>
    <w:rsid w:val="000C2331"/>
    <w:rsid w:val="000C28C6"/>
    <w:rsid w:val="000C2CA2"/>
    <w:rsid w:val="000C321F"/>
    <w:rsid w:val="000C42CA"/>
    <w:rsid w:val="000C523D"/>
    <w:rsid w:val="000C6752"/>
    <w:rsid w:val="000C7A03"/>
    <w:rsid w:val="000D0EA3"/>
    <w:rsid w:val="000D193F"/>
    <w:rsid w:val="000D19A6"/>
    <w:rsid w:val="000D3187"/>
    <w:rsid w:val="000D3927"/>
    <w:rsid w:val="000D51DF"/>
    <w:rsid w:val="000D5D3D"/>
    <w:rsid w:val="000D6EAF"/>
    <w:rsid w:val="000D709B"/>
    <w:rsid w:val="000E16B0"/>
    <w:rsid w:val="000E2198"/>
    <w:rsid w:val="000E22AA"/>
    <w:rsid w:val="000E282C"/>
    <w:rsid w:val="000E3451"/>
    <w:rsid w:val="000E46C2"/>
    <w:rsid w:val="000E46C4"/>
    <w:rsid w:val="000E5473"/>
    <w:rsid w:val="000E59C6"/>
    <w:rsid w:val="000E6ADA"/>
    <w:rsid w:val="000E6EFF"/>
    <w:rsid w:val="000F02D3"/>
    <w:rsid w:val="000F0869"/>
    <w:rsid w:val="000F0E70"/>
    <w:rsid w:val="000F399E"/>
    <w:rsid w:val="000F3C97"/>
    <w:rsid w:val="000F4EED"/>
    <w:rsid w:val="000F50F9"/>
    <w:rsid w:val="000F6B2B"/>
    <w:rsid w:val="000F78BD"/>
    <w:rsid w:val="00100BD1"/>
    <w:rsid w:val="00100CA7"/>
    <w:rsid w:val="00102E09"/>
    <w:rsid w:val="0010302A"/>
    <w:rsid w:val="00104866"/>
    <w:rsid w:val="00104F78"/>
    <w:rsid w:val="001066AF"/>
    <w:rsid w:val="00106B52"/>
    <w:rsid w:val="00106B6A"/>
    <w:rsid w:val="00106EE7"/>
    <w:rsid w:val="00107912"/>
    <w:rsid w:val="0011417E"/>
    <w:rsid w:val="00114B52"/>
    <w:rsid w:val="00115435"/>
    <w:rsid w:val="00115947"/>
    <w:rsid w:val="00115C37"/>
    <w:rsid w:val="00116CCD"/>
    <w:rsid w:val="00117010"/>
    <w:rsid w:val="001175B7"/>
    <w:rsid w:val="00117BE8"/>
    <w:rsid w:val="00120CDA"/>
    <w:rsid w:val="001217A9"/>
    <w:rsid w:val="00122D67"/>
    <w:rsid w:val="001230AA"/>
    <w:rsid w:val="00123D98"/>
    <w:rsid w:val="00125079"/>
    <w:rsid w:val="00125269"/>
    <w:rsid w:val="00125325"/>
    <w:rsid w:val="00126053"/>
    <w:rsid w:val="001265A7"/>
    <w:rsid w:val="00127345"/>
    <w:rsid w:val="00127A8F"/>
    <w:rsid w:val="00131009"/>
    <w:rsid w:val="0013165E"/>
    <w:rsid w:val="00131733"/>
    <w:rsid w:val="00132FA7"/>
    <w:rsid w:val="0013330B"/>
    <w:rsid w:val="0013352C"/>
    <w:rsid w:val="0013518C"/>
    <w:rsid w:val="001367A3"/>
    <w:rsid w:val="00136839"/>
    <w:rsid w:val="00140A17"/>
    <w:rsid w:val="00141261"/>
    <w:rsid w:val="00142CB3"/>
    <w:rsid w:val="00144351"/>
    <w:rsid w:val="001454CF"/>
    <w:rsid w:val="00145637"/>
    <w:rsid w:val="0014669A"/>
    <w:rsid w:val="001469B3"/>
    <w:rsid w:val="00147ABB"/>
    <w:rsid w:val="00150638"/>
    <w:rsid w:val="00152408"/>
    <w:rsid w:val="00153088"/>
    <w:rsid w:val="00154B3C"/>
    <w:rsid w:val="0015591B"/>
    <w:rsid w:val="00156E8A"/>
    <w:rsid w:val="00156E9B"/>
    <w:rsid w:val="00160015"/>
    <w:rsid w:val="00161C7C"/>
    <w:rsid w:val="00164E90"/>
    <w:rsid w:val="001652FE"/>
    <w:rsid w:val="00165806"/>
    <w:rsid w:val="00165AA0"/>
    <w:rsid w:val="00171731"/>
    <w:rsid w:val="001725DF"/>
    <w:rsid w:val="00175853"/>
    <w:rsid w:val="001772D6"/>
    <w:rsid w:val="00181447"/>
    <w:rsid w:val="00183B77"/>
    <w:rsid w:val="00185238"/>
    <w:rsid w:val="00185346"/>
    <w:rsid w:val="00185F60"/>
    <w:rsid w:val="00187398"/>
    <w:rsid w:val="00187E58"/>
    <w:rsid w:val="00187EB0"/>
    <w:rsid w:val="00190650"/>
    <w:rsid w:val="001926ED"/>
    <w:rsid w:val="00194E34"/>
    <w:rsid w:val="001950E7"/>
    <w:rsid w:val="001971DE"/>
    <w:rsid w:val="001A1994"/>
    <w:rsid w:val="001A206C"/>
    <w:rsid w:val="001A24B6"/>
    <w:rsid w:val="001A2718"/>
    <w:rsid w:val="001A3227"/>
    <w:rsid w:val="001A32A4"/>
    <w:rsid w:val="001A3C9A"/>
    <w:rsid w:val="001A505E"/>
    <w:rsid w:val="001A6507"/>
    <w:rsid w:val="001A7798"/>
    <w:rsid w:val="001A7D97"/>
    <w:rsid w:val="001B0237"/>
    <w:rsid w:val="001B0C61"/>
    <w:rsid w:val="001B17AC"/>
    <w:rsid w:val="001B2180"/>
    <w:rsid w:val="001B2E4C"/>
    <w:rsid w:val="001B3190"/>
    <w:rsid w:val="001B3600"/>
    <w:rsid w:val="001B5103"/>
    <w:rsid w:val="001B7997"/>
    <w:rsid w:val="001C0EC7"/>
    <w:rsid w:val="001C1491"/>
    <w:rsid w:val="001C3A5F"/>
    <w:rsid w:val="001C3D68"/>
    <w:rsid w:val="001C415A"/>
    <w:rsid w:val="001C4587"/>
    <w:rsid w:val="001C4B40"/>
    <w:rsid w:val="001C5A1D"/>
    <w:rsid w:val="001C5B01"/>
    <w:rsid w:val="001C72F7"/>
    <w:rsid w:val="001C74CC"/>
    <w:rsid w:val="001C7668"/>
    <w:rsid w:val="001C7DB5"/>
    <w:rsid w:val="001D0A4A"/>
    <w:rsid w:val="001D26F4"/>
    <w:rsid w:val="001D2FF4"/>
    <w:rsid w:val="001D3519"/>
    <w:rsid w:val="001D3C14"/>
    <w:rsid w:val="001D3FC4"/>
    <w:rsid w:val="001D468B"/>
    <w:rsid w:val="001D474A"/>
    <w:rsid w:val="001D5A5A"/>
    <w:rsid w:val="001D645F"/>
    <w:rsid w:val="001D66B2"/>
    <w:rsid w:val="001D736C"/>
    <w:rsid w:val="001D76CD"/>
    <w:rsid w:val="001D7994"/>
    <w:rsid w:val="001E045F"/>
    <w:rsid w:val="001E0C5C"/>
    <w:rsid w:val="001E1B46"/>
    <w:rsid w:val="001E22AE"/>
    <w:rsid w:val="001E31D4"/>
    <w:rsid w:val="001E53DC"/>
    <w:rsid w:val="001E54EB"/>
    <w:rsid w:val="001E6038"/>
    <w:rsid w:val="001E6587"/>
    <w:rsid w:val="001E6F55"/>
    <w:rsid w:val="001F01C4"/>
    <w:rsid w:val="001F041B"/>
    <w:rsid w:val="001F2740"/>
    <w:rsid w:val="001F34FE"/>
    <w:rsid w:val="001F3D02"/>
    <w:rsid w:val="001F44BA"/>
    <w:rsid w:val="001F6EB6"/>
    <w:rsid w:val="001F751B"/>
    <w:rsid w:val="00201A7D"/>
    <w:rsid w:val="002029E8"/>
    <w:rsid w:val="00202F15"/>
    <w:rsid w:val="00202F73"/>
    <w:rsid w:val="00203157"/>
    <w:rsid w:val="002042BD"/>
    <w:rsid w:val="00204557"/>
    <w:rsid w:val="002064F2"/>
    <w:rsid w:val="00210350"/>
    <w:rsid w:val="00210DF9"/>
    <w:rsid w:val="00213AC3"/>
    <w:rsid w:val="00213B24"/>
    <w:rsid w:val="0021404E"/>
    <w:rsid w:val="002142E7"/>
    <w:rsid w:val="002156BA"/>
    <w:rsid w:val="0021710C"/>
    <w:rsid w:val="00217712"/>
    <w:rsid w:val="00220B03"/>
    <w:rsid w:val="002217F2"/>
    <w:rsid w:val="00222885"/>
    <w:rsid w:val="002231EB"/>
    <w:rsid w:val="00223802"/>
    <w:rsid w:val="00224FA8"/>
    <w:rsid w:val="00227344"/>
    <w:rsid w:val="00227ADD"/>
    <w:rsid w:val="00232B0F"/>
    <w:rsid w:val="00232D3C"/>
    <w:rsid w:val="00234F6E"/>
    <w:rsid w:val="002362A6"/>
    <w:rsid w:val="00236400"/>
    <w:rsid w:val="002368E7"/>
    <w:rsid w:val="00236BDE"/>
    <w:rsid w:val="0024062C"/>
    <w:rsid w:val="00240B6A"/>
    <w:rsid w:val="002425A3"/>
    <w:rsid w:val="00244682"/>
    <w:rsid w:val="002449AC"/>
    <w:rsid w:val="00245A22"/>
    <w:rsid w:val="00246854"/>
    <w:rsid w:val="00246AAC"/>
    <w:rsid w:val="00246C13"/>
    <w:rsid w:val="00246E80"/>
    <w:rsid w:val="002476D3"/>
    <w:rsid w:val="00250454"/>
    <w:rsid w:val="00250AE4"/>
    <w:rsid w:val="0025145A"/>
    <w:rsid w:val="002516FD"/>
    <w:rsid w:val="00251800"/>
    <w:rsid w:val="00253346"/>
    <w:rsid w:val="00257102"/>
    <w:rsid w:val="002579E7"/>
    <w:rsid w:val="00260CE8"/>
    <w:rsid w:val="0026203C"/>
    <w:rsid w:val="00262E56"/>
    <w:rsid w:val="00264FCE"/>
    <w:rsid w:val="0026673B"/>
    <w:rsid w:val="00267373"/>
    <w:rsid w:val="0027066A"/>
    <w:rsid w:val="002710AA"/>
    <w:rsid w:val="00271D15"/>
    <w:rsid w:val="002725A2"/>
    <w:rsid w:val="0027416F"/>
    <w:rsid w:val="0027531D"/>
    <w:rsid w:val="002756FD"/>
    <w:rsid w:val="00275A51"/>
    <w:rsid w:val="00275A83"/>
    <w:rsid w:val="00275FF8"/>
    <w:rsid w:val="00276B6B"/>
    <w:rsid w:val="00277084"/>
    <w:rsid w:val="00277EFD"/>
    <w:rsid w:val="002828AB"/>
    <w:rsid w:val="00282A67"/>
    <w:rsid w:val="00283227"/>
    <w:rsid w:val="00285DA2"/>
    <w:rsid w:val="002866F0"/>
    <w:rsid w:val="0028687F"/>
    <w:rsid w:val="00291A25"/>
    <w:rsid w:val="00291F0A"/>
    <w:rsid w:val="00292862"/>
    <w:rsid w:val="00292992"/>
    <w:rsid w:val="00292F9A"/>
    <w:rsid w:val="0029437D"/>
    <w:rsid w:val="00294BAD"/>
    <w:rsid w:val="0029595F"/>
    <w:rsid w:val="002959A1"/>
    <w:rsid w:val="00296E7E"/>
    <w:rsid w:val="002979E6"/>
    <w:rsid w:val="002A1811"/>
    <w:rsid w:val="002A207F"/>
    <w:rsid w:val="002A2B9E"/>
    <w:rsid w:val="002A5B08"/>
    <w:rsid w:val="002A6D02"/>
    <w:rsid w:val="002A77E8"/>
    <w:rsid w:val="002B0D03"/>
    <w:rsid w:val="002B1A0F"/>
    <w:rsid w:val="002B1CA9"/>
    <w:rsid w:val="002B4C44"/>
    <w:rsid w:val="002C10A6"/>
    <w:rsid w:val="002C1545"/>
    <w:rsid w:val="002C26D0"/>
    <w:rsid w:val="002C2BE7"/>
    <w:rsid w:val="002C2E8A"/>
    <w:rsid w:val="002C2FB9"/>
    <w:rsid w:val="002C3100"/>
    <w:rsid w:val="002C339A"/>
    <w:rsid w:val="002C3997"/>
    <w:rsid w:val="002C67C1"/>
    <w:rsid w:val="002C6827"/>
    <w:rsid w:val="002C785F"/>
    <w:rsid w:val="002C7E8E"/>
    <w:rsid w:val="002C7FF1"/>
    <w:rsid w:val="002D0BC7"/>
    <w:rsid w:val="002D0FA2"/>
    <w:rsid w:val="002D2FAC"/>
    <w:rsid w:val="002D33C1"/>
    <w:rsid w:val="002D4A05"/>
    <w:rsid w:val="002D4F93"/>
    <w:rsid w:val="002D53E7"/>
    <w:rsid w:val="002D5A6F"/>
    <w:rsid w:val="002D7034"/>
    <w:rsid w:val="002E1335"/>
    <w:rsid w:val="002E1656"/>
    <w:rsid w:val="002E2F5E"/>
    <w:rsid w:val="002E3305"/>
    <w:rsid w:val="002E3CC6"/>
    <w:rsid w:val="002E64DA"/>
    <w:rsid w:val="002E7414"/>
    <w:rsid w:val="002F0521"/>
    <w:rsid w:val="002F0AB1"/>
    <w:rsid w:val="002F1247"/>
    <w:rsid w:val="002F14DB"/>
    <w:rsid w:val="002F2454"/>
    <w:rsid w:val="002F3228"/>
    <w:rsid w:val="002F453A"/>
    <w:rsid w:val="002F45F1"/>
    <w:rsid w:val="002F498A"/>
    <w:rsid w:val="002F53D7"/>
    <w:rsid w:val="002F54F9"/>
    <w:rsid w:val="002F5A7E"/>
    <w:rsid w:val="002F5FCA"/>
    <w:rsid w:val="002F6928"/>
    <w:rsid w:val="002F7247"/>
    <w:rsid w:val="00302215"/>
    <w:rsid w:val="003037F7"/>
    <w:rsid w:val="00304C67"/>
    <w:rsid w:val="00305F8F"/>
    <w:rsid w:val="003061BE"/>
    <w:rsid w:val="00306BBA"/>
    <w:rsid w:val="00306FDF"/>
    <w:rsid w:val="00307C03"/>
    <w:rsid w:val="00310A64"/>
    <w:rsid w:val="00311904"/>
    <w:rsid w:val="00312CC0"/>
    <w:rsid w:val="00312D33"/>
    <w:rsid w:val="0031361F"/>
    <w:rsid w:val="00313725"/>
    <w:rsid w:val="00313C78"/>
    <w:rsid w:val="00314D5C"/>
    <w:rsid w:val="003157D4"/>
    <w:rsid w:val="00315C42"/>
    <w:rsid w:val="00317066"/>
    <w:rsid w:val="00317889"/>
    <w:rsid w:val="00320791"/>
    <w:rsid w:val="00321070"/>
    <w:rsid w:val="00321DCF"/>
    <w:rsid w:val="003224CD"/>
    <w:rsid w:val="00323EA1"/>
    <w:rsid w:val="003251DF"/>
    <w:rsid w:val="00325C78"/>
    <w:rsid w:val="00326FFE"/>
    <w:rsid w:val="003277BC"/>
    <w:rsid w:val="00327FAF"/>
    <w:rsid w:val="00331363"/>
    <w:rsid w:val="00331E5D"/>
    <w:rsid w:val="00334C2D"/>
    <w:rsid w:val="00335D60"/>
    <w:rsid w:val="003369C2"/>
    <w:rsid w:val="00336D45"/>
    <w:rsid w:val="00337031"/>
    <w:rsid w:val="00337164"/>
    <w:rsid w:val="003376D2"/>
    <w:rsid w:val="00337B88"/>
    <w:rsid w:val="00340FD4"/>
    <w:rsid w:val="00341D5D"/>
    <w:rsid w:val="0034241D"/>
    <w:rsid w:val="003429C4"/>
    <w:rsid w:val="0034359C"/>
    <w:rsid w:val="003459C5"/>
    <w:rsid w:val="00346CA8"/>
    <w:rsid w:val="00346DD5"/>
    <w:rsid w:val="00347B54"/>
    <w:rsid w:val="00347DA9"/>
    <w:rsid w:val="00347E6E"/>
    <w:rsid w:val="00350A14"/>
    <w:rsid w:val="00351BC0"/>
    <w:rsid w:val="00351D70"/>
    <w:rsid w:val="0035226B"/>
    <w:rsid w:val="0035374E"/>
    <w:rsid w:val="0035381A"/>
    <w:rsid w:val="00353E02"/>
    <w:rsid w:val="00353FDC"/>
    <w:rsid w:val="00355DC9"/>
    <w:rsid w:val="0035710E"/>
    <w:rsid w:val="003572FE"/>
    <w:rsid w:val="0036015B"/>
    <w:rsid w:val="0036021B"/>
    <w:rsid w:val="003602CB"/>
    <w:rsid w:val="00361239"/>
    <w:rsid w:val="00361DA8"/>
    <w:rsid w:val="00363F54"/>
    <w:rsid w:val="003651A5"/>
    <w:rsid w:val="0036618E"/>
    <w:rsid w:val="00366670"/>
    <w:rsid w:val="003667B3"/>
    <w:rsid w:val="00367914"/>
    <w:rsid w:val="003701BC"/>
    <w:rsid w:val="00371189"/>
    <w:rsid w:val="00371A00"/>
    <w:rsid w:val="00371D3E"/>
    <w:rsid w:val="00372B1C"/>
    <w:rsid w:val="00373D8C"/>
    <w:rsid w:val="0037420A"/>
    <w:rsid w:val="00374B9A"/>
    <w:rsid w:val="00375724"/>
    <w:rsid w:val="0037619A"/>
    <w:rsid w:val="0037680B"/>
    <w:rsid w:val="003776F4"/>
    <w:rsid w:val="00377705"/>
    <w:rsid w:val="00377F1D"/>
    <w:rsid w:val="003801DB"/>
    <w:rsid w:val="003816F8"/>
    <w:rsid w:val="003820C2"/>
    <w:rsid w:val="003831D3"/>
    <w:rsid w:val="00383791"/>
    <w:rsid w:val="00383A8B"/>
    <w:rsid w:val="00384051"/>
    <w:rsid w:val="00385AD9"/>
    <w:rsid w:val="00386958"/>
    <w:rsid w:val="00386EB3"/>
    <w:rsid w:val="00387540"/>
    <w:rsid w:val="00390207"/>
    <w:rsid w:val="00390C21"/>
    <w:rsid w:val="00391D02"/>
    <w:rsid w:val="00391DFE"/>
    <w:rsid w:val="00393F02"/>
    <w:rsid w:val="003943C7"/>
    <w:rsid w:val="00394B6D"/>
    <w:rsid w:val="0039545B"/>
    <w:rsid w:val="003960A0"/>
    <w:rsid w:val="003A05A9"/>
    <w:rsid w:val="003A0E00"/>
    <w:rsid w:val="003A113B"/>
    <w:rsid w:val="003A126B"/>
    <w:rsid w:val="003A1807"/>
    <w:rsid w:val="003A19A6"/>
    <w:rsid w:val="003A22F4"/>
    <w:rsid w:val="003A27C6"/>
    <w:rsid w:val="003A36B3"/>
    <w:rsid w:val="003A46D0"/>
    <w:rsid w:val="003A5607"/>
    <w:rsid w:val="003A5BA2"/>
    <w:rsid w:val="003A6BF8"/>
    <w:rsid w:val="003B091B"/>
    <w:rsid w:val="003B1170"/>
    <w:rsid w:val="003B1EBE"/>
    <w:rsid w:val="003B4782"/>
    <w:rsid w:val="003C0B30"/>
    <w:rsid w:val="003C4BF4"/>
    <w:rsid w:val="003C5BC8"/>
    <w:rsid w:val="003C6746"/>
    <w:rsid w:val="003D1652"/>
    <w:rsid w:val="003D399E"/>
    <w:rsid w:val="003D76F7"/>
    <w:rsid w:val="003D79AF"/>
    <w:rsid w:val="003E6132"/>
    <w:rsid w:val="003E677D"/>
    <w:rsid w:val="003F105D"/>
    <w:rsid w:val="003F116F"/>
    <w:rsid w:val="003F18BE"/>
    <w:rsid w:val="003F259E"/>
    <w:rsid w:val="003F2FE2"/>
    <w:rsid w:val="003F33AD"/>
    <w:rsid w:val="003F3D17"/>
    <w:rsid w:val="003F495D"/>
    <w:rsid w:val="003F5795"/>
    <w:rsid w:val="003F707D"/>
    <w:rsid w:val="003F7C7E"/>
    <w:rsid w:val="00400F64"/>
    <w:rsid w:val="00401A75"/>
    <w:rsid w:val="00402284"/>
    <w:rsid w:val="0040247B"/>
    <w:rsid w:val="004031ED"/>
    <w:rsid w:val="00406337"/>
    <w:rsid w:val="00406650"/>
    <w:rsid w:val="00406AD5"/>
    <w:rsid w:val="00407E7D"/>
    <w:rsid w:val="00410FCE"/>
    <w:rsid w:val="00412177"/>
    <w:rsid w:val="00412BB8"/>
    <w:rsid w:val="004138BA"/>
    <w:rsid w:val="00413D7C"/>
    <w:rsid w:val="004144EE"/>
    <w:rsid w:val="00416729"/>
    <w:rsid w:val="00416D3B"/>
    <w:rsid w:val="00421566"/>
    <w:rsid w:val="004231AA"/>
    <w:rsid w:val="00423585"/>
    <w:rsid w:val="00423A9C"/>
    <w:rsid w:val="00423AC6"/>
    <w:rsid w:val="00424B4A"/>
    <w:rsid w:val="00425075"/>
    <w:rsid w:val="004265FF"/>
    <w:rsid w:val="00427307"/>
    <w:rsid w:val="004301F3"/>
    <w:rsid w:val="004303A4"/>
    <w:rsid w:val="00430B22"/>
    <w:rsid w:val="00431683"/>
    <w:rsid w:val="0043181B"/>
    <w:rsid w:val="00432349"/>
    <w:rsid w:val="00432428"/>
    <w:rsid w:val="00432732"/>
    <w:rsid w:val="004334F5"/>
    <w:rsid w:val="00434925"/>
    <w:rsid w:val="004355C9"/>
    <w:rsid w:val="0043683B"/>
    <w:rsid w:val="004372DF"/>
    <w:rsid w:val="0044007C"/>
    <w:rsid w:val="00440106"/>
    <w:rsid w:val="004413C1"/>
    <w:rsid w:val="00441938"/>
    <w:rsid w:val="00442005"/>
    <w:rsid w:val="004423D7"/>
    <w:rsid w:val="00442586"/>
    <w:rsid w:val="0044407F"/>
    <w:rsid w:val="004446C6"/>
    <w:rsid w:val="00444BDD"/>
    <w:rsid w:val="00446BF8"/>
    <w:rsid w:val="00446ECF"/>
    <w:rsid w:val="00447232"/>
    <w:rsid w:val="00447611"/>
    <w:rsid w:val="0045063E"/>
    <w:rsid w:val="00450F21"/>
    <w:rsid w:val="00451EAE"/>
    <w:rsid w:val="0045246C"/>
    <w:rsid w:val="004544BC"/>
    <w:rsid w:val="004551A0"/>
    <w:rsid w:val="00455276"/>
    <w:rsid w:val="004554B9"/>
    <w:rsid w:val="00455C2A"/>
    <w:rsid w:val="00455C9B"/>
    <w:rsid w:val="00456C43"/>
    <w:rsid w:val="00457054"/>
    <w:rsid w:val="0046193E"/>
    <w:rsid w:val="00461EFD"/>
    <w:rsid w:val="00462284"/>
    <w:rsid w:val="004622DE"/>
    <w:rsid w:val="0046236E"/>
    <w:rsid w:val="0046390F"/>
    <w:rsid w:val="00464717"/>
    <w:rsid w:val="00464815"/>
    <w:rsid w:val="00464CD4"/>
    <w:rsid w:val="004668D1"/>
    <w:rsid w:val="00467A8E"/>
    <w:rsid w:val="00471444"/>
    <w:rsid w:val="0047158A"/>
    <w:rsid w:val="004730EE"/>
    <w:rsid w:val="00473805"/>
    <w:rsid w:val="004746D4"/>
    <w:rsid w:val="004753E0"/>
    <w:rsid w:val="0047564C"/>
    <w:rsid w:val="00475764"/>
    <w:rsid w:val="00475A3A"/>
    <w:rsid w:val="0047664D"/>
    <w:rsid w:val="00477410"/>
    <w:rsid w:val="0048034F"/>
    <w:rsid w:val="00481315"/>
    <w:rsid w:val="004813C8"/>
    <w:rsid w:val="00482A86"/>
    <w:rsid w:val="00484A97"/>
    <w:rsid w:val="00484B5D"/>
    <w:rsid w:val="004908FB"/>
    <w:rsid w:val="00490BA5"/>
    <w:rsid w:val="00490C96"/>
    <w:rsid w:val="0049298B"/>
    <w:rsid w:val="004966C3"/>
    <w:rsid w:val="00497E28"/>
    <w:rsid w:val="00497F4F"/>
    <w:rsid w:val="004A28B3"/>
    <w:rsid w:val="004A311E"/>
    <w:rsid w:val="004A3A02"/>
    <w:rsid w:val="004A5A8C"/>
    <w:rsid w:val="004A63C7"/>
    <w:rsid w:val="004A7F6C"/>
    <w:rsid w:val="004B0518"/>
    <w:rsid w:val="004B089C"/>
    <w:rsid w:val="004B1DB5"/>
    <w:rsid w:val="004B211A"/>
    <w:rsid w:val="004B35F8"/>
    <w:rsid w:val="004B3B25"/>
    <w:rsid w:val="004B3E07"/>
    <w:rsid w:val="004B4357"/>
    <w:rsid w:val="004B46DD"/>
    <w:rsid w:val="004B56DB"/>
    <w:rsid w:val="004B69CD"/>
    <w:rsid w:val="004B6C0E"/>
    <w:rsid w:val="004B727A"/>
    <w:rsid w:val="004B7D1D"/>
    <w:rsid w:val="004C060E"/>
    <w:rsid w:val="004C1929"/>
    <w:rsid w:val="004C2308"/>
    <w:rsid w:val="004C2D42"/>
    <w:rsid w:val="004C7C03"/>
    <w:rsid w:val="004D0EE5"/>
    <w:rsid w:val="004D219E"/>
    <w:rsid w:val="004D377E"/>
    <w:rsid w:val="004D3BA3"/>
    <w:rsid w:val="004D4447"/>
    <w:rsid w:val="004D4C4D"/>
    <w:rsid w:val="004D5CFA"/>
    <w:rsid w:val="004D5F87"/>
    <w:rsid w:val="004D6368"/>
    <w:rsid w:val="004D7A14"/>
    <w:rsid w:val="004D7E2C"/>
    <w:rsid w:val="004E0156"/>
    <w:rsid w:val="004E0251"/>
    <w:rsid w:val="004E2577"/>
    <w:rsid w:val="004E38AA"/>
    <w:rsid w:val="004E4C1D"/>
    <w:rsid w:val="004E5D60"/>
    <w:rsid w:val="004E5FEC"/>
    <w:rsid w:val="004E6643"/>
    <w:rsid w:val="004E6989"/>
    <w:rsid w:val="004E6D6E"/>
    <w:rsid w:val="004E73E2"/>
    <w:rsid w:val="004F023B"/>
    <w:rsid w:val="004F02F9"/>
    <w:rsid w:val="004F08AB"/>
    <w:rsid w:val="004F08E5"/>
    <w:rsid w:val="004F138D"/>
    <w:rsid w:val="004F1398"/>
    <w:rsid w:val="004F19AE"/>
    <w:rsid w:val="004F258B"/>
    <w:rsid w:val="004F31D7"/>
    <w:rsid w:val="004F3C9A"/>
    <w:rsid w:val="004F3FBF"/>
    <w:rsid w:val="004F40E0"/>
    <w:rsid w:val="004F4959"/>
    <w:rsid w:val="004F5456"/>
    <w:rsid w:val="004F572D"/>
    <w:rsid w:val="004F6272"/>
    <w:rsid w:val="004F67E3"/>
    <w:rsid w:val="004F75DC"/>
    <w:rsid w:val="004F7630"/>
    <w:rsid w:val="004F7A44"/>
    <w:rsid w:val="004F7E2A"/>
    <w:rsid w:val="005001E0"/>
    <w:rsid w:val="00500314"/>
    <w:rsid w:val="00500D8A"/>
    <w:rsid w:val="00501688"/>
    <w:rsid w:val="00501A57"/>
    <w:rsid w:val="00501C1D"/>
    <w:rsid w:val="0050262D"/>
    <w:rsid w:val="005047EB"/>
    <w:rsid w:val="00504FC0"/>
    <w:rsid w:val="00506A94"/>
    <w:rsid w:val="00506F87"/>
    <w:rsid w:val="00507C23"/>
    <w:rsid w:val="00511232"/>
    <w:rsid w:val="005129CF"/>
    <w:rsid w:val="00513451"/>
    <w:rsid w:val="00516935"/>
    <w:rsid w:val="00517803"/>
    <w:rsid w:val="00520988"/>
    <w:rsid w:val="00521333"/>
    <w:rsid w:val="00521EC7"/>
    <w:rsid w:val="0052273B"/>
    <w:rsid w:val="00524A24"/>
    <w:rsid w:val="00527C50"/>
    <w:rsid w:val="00527E37"/>
    <w:rsid w:val="005307B7"/>
    <w:rsid w:val="00531145"/>
    <w:rsid w:val="00531337"/>
    <w:rsid w:val="005358C9"/>
    <w:rsid w:val="005379D3"/>
    <w:rsid w:val="00537B00"/>
    <w:rsid w:val="00537F96"/>
    <w:rsid w:val="00540E9E"/>
    <w:rsid w:val="00540F7E"/>
    <w:rsid w:val="00541532"/>
    <w:rsid w:val="00542939"/>
    <w:rsid w:val="00542D8E"/>
    <w:rsid w:val="005438EC"/>
    <w:rsid w:val="00543ED0"/>
    <w:rsid w:val="00544FA4"/>
    <w:rsid w:val="00545402"/>
    <w:rsid w:val="00546145"/>
    <w:rsid w:val="00550D84"/>
    <w:rsid w:val="005520B0"/>
    <w:rsid w:val="00552CCE"/>
    <w:rsid w:val="00552F3A"/>
    <w:rsid w:val="00553171"/>
    <w:rsid w:val="00553FC4"/>
    <w:rsid w:val="005546E4"/>
    <w:rsid w:val="00555312"/>
    <w:rsid w:val="005570F5"/>
    <w:rsid w:val="00557527"/>
    <w:rsid w:val="00560814"/>
    <w:rsid w:val="00560848"/>
    <w:rsid w:val="00560DDD"/>
    <w:rsid w:val="00561315"/>
    <w:rsid w:val="00561809"/>
    <w:rsid w:val="0056347F"/>
    <w:rsid w:val="00564180"/>
    <w:rsid w:val="00566B27"/>
    <w:rsid w:val="00566B51"/>
    <w:rsid w:val="005723F6"/>
    <w:rsid w:val="005725AC"/>
    <w:rsid w:val="00572F7C"/>
    <w:rsid w:val="0057370F"/>
    <w:rsid w:val="00573A46"/>
    <w:rsid w:val="00573A6A"/>
    <w:rsid w:val="00574B9A"/>
    <w:rsid w:val="00574D0B"/>
    <w:rsid w:val="00574E44"/>
    <w:rsid w:val="00576320"/>
    <w:rsid w:val="005776C7"/>
    <w:rsid w:val="00580AA7"/>
    <w:rsid w:val="005822EC"/>
    <w:rsid w:val="00582B47"/>
    <w:rsid w:val="00583812"/>
    <w:rsid w:val="00584300"/>
    <w:rsid w:val="00584563"/>
    <w:rsid w:val="00585E1E"/>
    <w:rsid w:val="00586AC7"/>
    <w:rsid w:val="005872EE"/>
    <w:rsid w:val="00587F4A"/>
    <w:rsid w:val="00587F78"/>
    <w:rsid w:val="00590C25"/>
    <w:rsid w:val="00590FD8"/>
    <w:rsid w:val="00591548"/>
    <w:rsid w:val="00591D9B"/>
    <w:rsid w:val="005932EC"/>
    <w:rsid w:val="0059397A"/>
    <w:rsid w:val="00594521"/>
    <w:rsid w:val="005A14FC"/>
    <w:rsid w:val="005A1989"/>
    <w:rsid w:val="005A28AA"/>
    <w:rsid w:val="005A75D2"/>
    <w:rsid w:val="005A7E23"/>
    <w:rsid w:val="005B032D"/>
    <w:rsid w:val="005B0D5F"/>
    <w:rsid w:val="005B1B21"/>
    <w:rsid w:val="005B1C11"/>
    <w:rsid w:val="005B1F3D"/>
    <w:rsid w:val="005B2591"/>
    <w:rsid w:val="005B7036"/>
    <w:rsid w:val="005C2269"/>
    <w:rsid w:val="005C2AB4"/>
    <w:rsid w:val="005C3633"/>
    <w:rsid w:val="005C4A65"/>
    <w:rsid w:val="005C579C"/>
    <w:rsid w:val="005C7475"/>
    <w:rsid w:val="005C76B4"/>
    <w:rsid w:val="005C774A"/>
    <w:rsid w:val="005C7E71"/>
    <w:rsid w:val="005D001F"/>
    <w:rsid w:val="005D055C"/>
    <w:rsid w:val="005D070B"/>
    <w:rsid w:val="005D1F0A"/>
    <w:rsid w:val="005D33F0"/>
    <w:rsid w:val="005D4546"/>
    <w:rsid w:val="005D55BE"/>
    <w:rsid w:val="005D568F"/>
    <w:rsid w:val="005D6100"/>
    <w:rsid w:val="005D67B6"/>
    <w:rsid w:val="005D6945"/>
    <w:rsid w:val="005D6D9F"/>
    <w:rsid w:val="005D790A"/>
    <w:rsid w:val="005E0148"/>
    <w:rsid w:val="005E1782"/>
    <w:rsid w:val="005E3867"/>
    <w:rsid w:val="005E4832"/>
    <w:rsid w:val="005E54FE"/>
    <w:rsid w:val="005E68AD"/>
    <w:rsid w:val="005E6AAC"/>
    <w:rsid w:val="005E6CC8"/>
    <w:rsid w:val="005E7569"/>
    <w:rsid w:val="005F0DE3"/>
    <w:rsid w:val="005F1087"/>
    <w:rsid w:val="005F1320"/>
    <w:rsid w:val="005F207F"/>
    <w:rsid w:val="005F253F"/>
    <w:rsid w:val="005F3313"/>
    <w:rsid w:val="005F4350"/>
    <w:rsid w:val="005F460F"/>
    <w:rsid w:val="005F464E"/>
    <w:rsid w:val="005F4D29"/>
    <w:rsid w:val="005F58AD"/>
    <w:rsid w:val="005F58B5"/>
    <w:rsid w:val="005F5AA2"/>
    <w:rsid w:val="005F6646"/>
    <w:rsid w:val="005F67D6"/>
    <w:rsid w:val="0060188E"/>
    <w:rsid w:val="00601E9F"/>
    <w:rsid w:val="00601F6D"/>
    <w:rsid w:val="006026E3"/>
    <w:rsid w:val="00602D59"/>
    <w:rsid w:val="00603D0D"/>
    <w:rsid w:val="00604F68"/>
    <w:rsid w:val="00605C79"/>
    <w:rsid w:val="006062F5"/>
    <w:rsid w:val="006075BF"/>
    <w:rsid w:val="00607FE6"/>
    <w:rsid w:val="00610DEE"/>
    <w:rsid w:val="00613313"/>
    <w:rsid w:val="006134ED"/>
    <w:rsid w:val="00613B09"/>
    <w:rsid w:val="00613CE0"/>
    <w:rsid w:val="0061406B"/>
    <w:rsid w:val="006147BA"/>
    <w:rsid w:val="0061576B"/>
    <w:rsid w:val="0061619E"/>
    <w:rsid w:val="00616843"/>
    <w:rsid w:val="00616A1D"/>
    <w:rsid w:val="00620245"/>
    <w:rsid w:val="0062050D"/>
    <w:rsid w:val="00620CBC"/>
    <w:rsid w:val="0062709E"/>
    <w:rsid w:val="006271EE"/>
    <w:rsid w:val="00627375"/>
    <w:rsid w:val="006307C4"/>
    <w:rsid w:val="0063216E"/>
    <w:rsid w:val="006324EE"/>
    <w:rsid w:val="006336EC"/>
    <w:rsid w:val="00633819"/>
    <w:rsid w:val="00633C54"/>
    <w:rsid w:val="00633FA0"/>
    <w:rsid w:val="00634729"/>
    <w:rsid w:val="006372B7"/>
    <w:rsid w:val="006379FC"/>
    <w:rsid w:val="00637C9C"/>
    <w:rsid w:val="00640626"/>
    <w:rsid w:val="00641026"/>
    <w:rsid w:val="00641A0F"/>
    <w:rsid w:val="00642596"/>
    <w:rsid w:val="00644312"/>
    <w:rsid w:val="0064693C"/>
    <w:rsid w:val="00650AFF"/>
    <w:rsid w:val="00651D2C"/>
    <w:rsid w:val="00651E90"/>
    <w:rsid w:val="00652826"/>
    <w:rsid w:val="006532E5"/>
    <w:rsid w:val="0065372A"/>
    <w:rsid w:val="0065397B"/>
    <w:rsid w:val="00654457"/>
    <w:rsid w:val="00654868"/>
    <w:rsid w:val="00654AC6"/>
    <w:rsid w:val="00654BDC"/>
    <w:rsid w:val="00655EAA"/>
    <w:rsid w:val="00656F5B"/>
    <w:rsid w:val="006573B5"/>
    <w:rsid w:val="00657A74"/>
    <w:rsid w:val="00657EE1"/>
    <w:rsid w:val="006601AB"/>
    <w:rsid w:val="0066025D"/>
    <w:rsid w:val="0066197E"/>
    <w:rsid w:val="00661992"/>
    <w:rsid w:val="00661A7B"/>
    <w:rsid w:val="006625C2"/>
    <w:rsid w:val="0066311F"/>
    <w:rsid w:val="00663ED0"/>
    <w:rsid w:val="006649FD"/>
    <w:rsid w:val="006659C3"/>
    <w:rsid w:val="00666198"/>
    <w:rsid w:val="00666B4C"/>
    <w:rsid w:val="006671F1"/>
    <w:rsid w:val="006676D9"/>
    <w:rsid w:val="00667F37"/>
    <w:rsid w:val="0067261C"/>
    <w:rsid w:val="00673BF6"/>
    <w:rsid w:val="006742D0"/>
    <w:rsid w:val="0067474C"/>
    <w:rsid w:val="006759AA"/>
    <w:rsid w:val="006778EA"/>
    <w:rsid w:val="00677D88"/>
    <w:rsid w:val="00680FAE"/>
    <w:rsid w:val="0068153C"/>
    <w:rsid w:val="00682701"/>
    <w:rsid w:val="0068362F"/>
    <w:rsid w:val="0068540A"/>
    <w:rsid w:val="006858F0"/>
    <w:rsid w:val="006860CA"/>
    <w:rsid w:val="006865E6"/>
    <w:rsid w:val="00686816"/>
    <w:rsid w:val="00686A37"/>
    <w:rsid w:val="00686F3D"/>
    <w:rsid w:val="006875F7"/>
    <w:rsid w:val="0068772E"/>
    <w:rsid w:val="00690168"/>
    <w:rsid w:val="0069082D"/>
    <w:rsid w:val="00690C71"/>
    <w:rsid w:val="006911C0"/>
    <w:rsid w:val="00691D11"/>
    <w:rsid w:val="00691D47"/>
    <w:rsid w:val="006928F8"/>
    <w:rsid w:val="00693605"/>
    <w:rsid w:val="00693BF5"/>
    <w:rsid w:val="00695264"/>
    <w:rsid w:val="0069545D"/>
    <w:rsid w:val="006956B7"/>
    <w:rsid w:val="0069647C"/>
    <w:rsid w:val="006971A7"/>
    <w:rsid w:val="006A02C6"/>
    <w:rsid w:val="006A1D32"/>
    <w:rsid w:val="006A3C1A"/>
    <w:rsid w:val="006A4CF8"/>
    <w:rsid w:val="006A65F4"/>
    <w:rsid w:val="006B03D9"/>
    <w:rsid w:val="006B046E"/>
    <w:rsid w:val="006B1EC2"/>
    <w:rsid w:val="006B2F06"/>
    <w:rsid w:val="006B3DF6"/>
    <w:rsid w:val="006B6066"/>
    <w:rsid w:val="006B6627"/>
    <w:rsid w:val="006B7AAC"/>
    <w:rsid w:val="006B7B95"/>
    <w:rsid w:val="006C09EA"/>
    <w:rsid w:val="006C0D0E"/>
    <w:rsid w:val="006C135D"/>
    <w:rsid w:val="006C32DC"/>
    <w:rsid w:val="006C3BF4"/>
    <w:rsid w:val="006C40EE"/>
    <w:rsid w:val="006C41D1"/>
    <w:rsid w:val="006C4316"/>
    <w:rsid w:val="006C5222"/>
    <w:rsid w:val="006C64BA"/>
    <w:rsid w:val="006D1E27"/>
    <w:rsid w:val="006D4950"/>
    <w:rsid w:val="006D7379"/>
    <w:rsid w:val="006D7400"/>
    <w:rsid w:val="006D7B5F"/>
    <w:rsid w:val="006E1252"/>
    <w:rsid w:val="006E1D89"/>
    <w:rsid w:val="006E311B"/>
    <w:rsid w:val="006E4483"/>
    <w:rsid w:val="006E4B4A"/>
    <w:rsid w:val="006E5332"/>
    <w:rsid w:val="006E59DC"/>
    <w:rsid w:val="006E7180"/>
    <w:rsid w:val="006F0A7B"/>
    <w:rsid w:val="006F1B18"/>
    <w:rsid w:val="006F228E"/>
    <w:rsid w:val="006F2B50"/>
    <w:rsid w:val="006F74F3"/>
    <w:rsid w:val="006F7844"/>
    <w:rsid w:val="00700663"/>
    <w:rsid w:val="007019B9"/>
    <w:rsid w:val="0070213A"/>
    <w:rsid w:val="007022FC"/>
    <w:rsid w:val="00703408"/>
    <w:rsid w:val="00704E5D"/>
    <w:rsid w:val="00706DAB"/>
    <w:rsid w:val="00707268"/>
    <w:rsid w:val="0070744E"/>
    <w:rsid w:val="00707A05"/>
    <w:rsid w:val="00712C37"/>
    <w:rsid w:val="00713BF0"/>
    <w:rsid w:val="00714BE5"/>
    <w:rsid w:val="00715AC7"/>
    <w:rsid w:val="00715ECC"/>
    <w:rsid w:val="00716EC4"/>
    <w:rsid w:val="00720E07"/>
    <w:rsid w:val="00721DC0"/>
    <w:rsid w:val="00723460"/>
    <w:rsid w:val="00723B35"/>
    <w:rsid w:val="00724D55"/>
    <w:rsid w:val="00725149"/>
    <w:rsid w:val="00725659"/>
    <w:rsid w:val="00726F28"/>
    <w:rsid w:val="007278B4"/>
    <w:rsid w:val="007307A0"/>
    <w:rsid w:val="007307CB"/>
    <w:rsid w:val="00732AF7"/>
    <w:rsid w:val="00734555"/>
    <w:rsid w:val="007364F2"/>
    <w:rsid w:val="00736D16"/>
    <w:rsid w:val="00736F4E"/>
    <w:rsid w:val="00737BB2"/>
    <w:rsid w:val="00741BC2"/>
    <w:rsid w:val="007425C3"/>
    <w:rsid w:val="00743764"/>
    <w:rsid w:val="0074387F"/>
    <w:rsid w:val="007439EF"/>
    <w:rsid w:val="00743C56"/>
    <w:rsid w:val="00744432"/>
    <w:rsid w:val="0074586E"/>
    <w:rsid w:val="00745FD7"/>
    <w:rsid w:val="007465E7"/>
    <w:rsid w:val="00750408"/>
    <w:rsid w:val="00752FAA"/>
    <w:rsid w:val="00753C91"/>
    <w:rsid w:val="00754ABD"/>
    <w:rsid w:val="00755961"/>
    <w:rsid w:val="007563DB"/>
    <w:rsid w:val="0076753D"/>
    <w:rsid w:val="00767BE1"/>
    <w:rsid w:val="00770B18"/>
    <w:rsid w:val="00771A88"/>
    <w:rsid w:val="00773A4F"/>
    <w:rsid w:val="00774371"/>
    <w:rsid w:val="00774E09"/>
    <w:rsid w:val="0077563C"/>
    <w:rsid w:val="007809E7"/>
    <w:rsid w:val="00781955"/>
    <w:rsid w:val="00781D4A"/>
    <w:rsid w:val="007831C9"/>
    <w:rsid w:val="00783412"/>
    <w:rsid w:val="007847C0"/>
    <w:rsid w:val="007852DA"/>
    <w:rsid w:val="007856F6"/>
    <w:rsid w:val="0079054E"/>
    <w:rsid w:val="00792633"/>
    <w:rsid w:val="0079300A"/>
    <w:rsid w:val="007936B7"/>
    <w:rsid w:val="00793794"/>
    <w:rsid w:val="00794D45"/>
    <w:rsid w:val="0079587C"/>
    <w:rsid w:val="0079607E"/>
    <w:rsid w:val="007A0D08"/>
    <w:rsid w:val="007A24DA"/>
    <w:rsid w:val="007A460F"/>
    <w:rsid w:val="007A673D"/>
    <w:rsid w:val="007A6BFC"/>
    <w:rsid w:val="007A71BD"/>
    <w:rsid w:val="007B053E"/>
    <w:rsid w:val="007B0BC6"/>
    <w:rsid w:val="007B104D"/>
    <w:rsid w:val="007B1B8C"/>
    <w:rsid w:val="007B20AF"/>
    <w:rsid w:val="007B42B5"/>
    <w:rsid w:val="007B4C85"/>
    <w:rsid w:val="007B5D0B"/>
    <w:rsid w:val="007B72A8"/>
    <w:rsid w:val="007B7365"/>
    <w:rsid w:val="007C1914"/>
    <w:rsid w:val="007C3F62"/>
    <w:rsid w:val="007C41B1"/>
    <w:rsid w:val="007C651D"/>
    <w:rsid w:val="007C6A13"/>
    <w:rsid w:val="007C7383"/>
    <w:rsid w:val="007D1340"/>
    <w:rsid w:val="007D1A90"/>
    <w:rsid w:val="007D41E4"/>
    <w:rsid w:val="007D4E66"/>
    <w:rsid w:val="007E0122"/>
    <w:rsid w:val="007E02AA"/>
    <w:rsid w:val="007E0DA5"/>
    <w:rsid w:val="007E2F15"/>
    <w:rsid w:val="007E37E5"/>
    <w:rsid w:val="007E3E69"/>
    <w:rsid w:val="007E5A4E"/>
    <w:rsid w:val="007E5BA2"/>
    <w:rsid w:val="007E6AD8"/>
    <w:rsid w:val="007E79BC"/>
    <w:rsid w:val="007F1115"/>
    <w:rsid w:val="007F12CC"/>
    <w:rsid w:val="007F1C94"/>
    <w:rsid w:val="007F23C0"/>
    <w:rsid w:val="007F2A1F"/>
    <w:rsid w:val="007F35D8"/>
    <w:rsid w:val="007F4A7C"/>
    <w:rsid w:val="007F5B9B"/>
    <w:rsid w:val="007F76E6"/>
    <w:rsid w:val="00800059"/>
    <w:rsid w:val="008013F0"/>
    <w:rsid w:val="00803276"/>
    <w:rsid w:val="008051F2"/>
    <w:rsid w:val="008052A4"/>
    <w:rsid w:val="00806369"/>
    <w:rsid w:val="00806946"/>
    <w:rsid w:val="0080697C"/>
    <w:rsid w:val="008069A4"/>
    <w:rsid w:val="0080710B"/>
    <w:rsid w:val="00807561"/>
    <w:rsid w:val="00807AFD"/>
    <w:rsid w:val="00810172"/>
    <w:rsid w:val="008108BE"/>
    <w:rsid w:val="00812947"/>
    <w:rsid w:val="008136D7"/>
    <w:rsid w:val="00814CF8"/>
    <w:rsid w:val="00814D81"/>
    <w:rsid w:val="00815486"/>
    <w:rsid w:val="0081569F"/>
    <w:rsid w:val="00820C44"/>
    <w:rsid w:val="00821590"/>
    <w:rsid w:val="008220B9"/>
    <w:rsid w:val="008225DD"/>
    <w:rsid w:val="0082360F"/>
    <w:rsid w:val="00823D6B"/>
    <w:rsid w:val="00824CB8"/>
    <w:rsid w:val="008266F3"/>
    <w:rsid w:val="008268EA"/>
    <w:rsid w:val="00826A1B"/>
    <w:rsid w:val="00826ABA"/>
    <w:rsid w:val="00830BC8"/>
    <w:rsid w:val="00830F7D"/>
    <w:rsid w:val="00831040"/>
    <w:rsid w:val="008314C8"/>
    <w:rsid w:val="0083159F"/>
    <w:rsid w:val="008321CB"/>
    <w:rsid w:val="00835DF3"/>
    <w:rsid w:val="00836C4D"/>
    <w:rsid w:val="008375CB"/>
    <w:rsid w:val="00840673"/>
    <w:rsid w:val="0084072D"/>
    <w:rsid w:val="00840804"/>
    <w:rsid w:val="00841B1E"/>
    <w:rsid w:val="00841CD3"/>
    <w:rsid w:val="00842368"/>
    <w:rsid w:val="00842FAA"/>
    <w:rsid w:val="0084349F"/>
    <w:rsid w:val="0084456A"/>
    <w:rsid w:val="00847AE8"/>
    <w:rsid w:val="00850746"/>
    <w:rsid w:val="00850C17"/>
    <w:rsid w:val="0085143B"/>
    <w:rsid w:val="00853389"/>
    <w:rsid w:val="00854192"/>
    <w:rsid w:val="0085632F"/>
    <w:rsid w:val="008565A5"/>
    <w:rsid w:val="00856E00"/>
    <w:rsid w:val="00857F39"/>
    <w:rsid w:val="008604C2"/>
    <w:rsid w:val="00861FA2"/>
    <w:rsid w:val="008625F3"/>
    <w:rsid w:val="00863401"/>
    <w:rsid w:val="0086340E"/>
    <w:rsid w:val="00864419"/>
    <w:rsid w:val="00865A43"/>
    <w:rsid w:val="00866299"/>
    <w:rsid w:val="00866C43"/>
    <w:rsid w:val="00866E97"/>
    <w:rsid w:val="008679F0"/>
    <w:rsid w:val="00871238"/>
    <w:rsid w:val="0087156B"/>
    <w:rsid w:val="008718E0"/>
    <w:rsid w:val="008725D4"/>
    <w:rsid w:val="00872C38"/>
    <w:rsid w:val="00872C39"/>
    <w:rsid w:val="008739FD"/>
    <w:rsid w:val="00874263"/>
    <w:rsid w:val="008749E2"/>
    <w:rsid w:val="00875F16"/>
    <w:rsid w:val="008764EB"/>
    <w:rsid w:val="00876FE6"/>
    <w:rsid w:val="0087717B"/>
    <w:rsid w:val="00880C8E"/>
    <w:rsid w:val="00881A19"/>
    <w:rsid w:val="008824B0"/>
    <w:rsid w:val="0088257C"/>
    <w:rsid w:val="008832FF"/>
    <w:rsid w:val="008833D4"/>
    <w:rsid w:val="00883CFA"/>
    <w:rsid w:val="00884AAA"/>
    <w:rsid w:val="008852EC"/>
    <w:rsid w:val="00885CA4"/>
    <w:rsid w:val="008864E2"/>
    <w:rsid w:val="008867D9"/>
    <w:rsid w:val="00892DB8"/>
    <w:rsid w:val="00893877"/>
    <w:rsid w:val="00894099"/>
    <w:rsid w:val="0089496D"/>
    <w:rsid w:val="00894E82"/>
    <w:rsid w:val="00894FF3"/>
    <w:rsid w:val="0089567D"/>
    <w:rsid w:val="0089635E"/>
    <w:rsid w:val="008971D7"/>
    <w:rsid w:val="008973EF"/>
    <w:rsid w:val="008A002F"/>
    <w:rsid w:val="008A1C20"/>
    <w:rsid w:val="008A249F"/>
    <w:rsid w:val="008A3564"/>
    <w:rsid w:val="008A3FCB"/>
    <w:rsid w:val="008A5806"/>
    <w:rsid w:val="008A6E79"/>
    <w:rsid w:val="008A744A"/>
    <w:rsid w:val="008B10DB"/>
    <w:rsid w:val="008B1EEB"/>
    <w:rsid w:val="008B2DFE"/>
    <w:rsid w:val="008B2E58"/>
    <w:rsid w:val="008B35E7"/>
    <w:rsid w:val="008B3E2F"/>
    <w:rsid w:val="008B3FE6"/>
    <w:rsid w:val="008B5148"/>
    <w:rsid w:val="008B6383"/>
    <w:rsid w:val="008C0DBB"/>
    <w:rsid w:val="008C2246"/>
    <w:rsid w:val="008C2278"/>
    <w:rsid w:val="008C28A6"/>
    <w:rsid w:val="008C4CC8"/>
    <w:rsid w:val="008C4D61"/>
    <w:rsid w:val="008C5405"/>
    <w:rsid w:val="008C59F8"/>
    <w:rsid w:val="008C603D"/>
    <w:rsid w:val="008C7722"/>
    <w:rsid w:val="008D1A81"/>
    <w:rsid w:val="008D29D3"/>
    <w:rsid w:val="008D2EE3"/>
    <w:rsid w:val="008D2FEC"/>
    <w:rsid w:val="008D3809"/>
    <w:rsid w:val="008D3C98"/>
    <w:rsid w:val="008D3D74"/>
    <w:rsid w:val="008D3FD0"/>
    <w:rsid w:val="008D4A44"/>
    <w:rsid w:val="008D5583"/>
    <w:rsid w:val="008D55A2"/>
    <w:rsid w:val="008D5B17"/>
    <w:rsid w:val="008D733A"/>
    <w:rsid w:val="008D7D79"/>
    <w:rsid w:val="008E11D0"/>
    <w:rsid w:val="008E1AD4"/>
    <w:rsid w:val="008E4C14"/>
    <w:rsid w:val="008E54FB"/>
    <w:rsid w:val="008E5923"/>
    <w:rsid w:val="008F14BF"/>
    <w:rsid w:val="008F2A36"/>
    <w:rsid w:val="008F33A4"/>
    <w:rsid w:val="008F3578"/>
    <w:rsid w:val="008F3625"/>
    <w:rsid w:val="008F3BEE"/>
    <w:rsid w:val="008F3E5B"/>
    <w:rsid w:val="008F55F3"/>
    <w:rsid w:val="008F5EF1"/>
    <w:rsid w:val="00901975"/>
    <w:rsid w:val="00902A76"/>
    <w:rsid w:val="00902B06"/>
    <w:rsid w:val="00903672"/>
    <w:rsid w:val="00905247"/>
    <w:rsid w:val="009052DA"/>
    <w:rsid w:val="00905C50"/>
    <w:rsid w:val="00906A40"/>
    <w:rsid w:val="00907361"/>
    <w:rsid w:val="009128BE"/>
    <w:rsid w:val="00913904"/>
    <w:rsid w:val="00915E36"/>
    <w:rsid w:val="00915F43"/>
    <w:rsid w:val="00916F94"/>
    <w:rsid w:val="0091721F"/>
    <w:rsid w:val="00917685"/>
    <w:rsid w:val="00920783"/>
    <w:rsid w:val="00920C92"/>
    <w:rsid w:val="00920E1D"/>
    <w:rsid w:val="00921681"/>
    <w:rsid w:val="00921C13"/>
    <w:rsid w:val="0092508F"/>
    <w:rsid w:val="0092588D"/>
    <w:rsid w:val="00925B34"/>
    <w:rsid w:val="00926B94"/>
    <w:rsid w:val="009278E5"/>
    <w:rsid w:val="00930840"/>
    <w:rsid w:val="00930BE9"/>
    <w:rsid w:val="00930E50"/>
    <w:rsid w:val="009340A7"/>
    <w:rsid w:val="009342F8"/>
    <w:rsid w:val="00934B83"/>
    <w:rsid w:val="00934D61"/>
    <w:rsid w:val="00935A0B"/>
    <w:rsid w:val="009373EC"/>
    <w:rsid w:val="00937423"/>
    <w:rsid w:val="0094158B"/>
    <w:rsid w:val="0094199B"/>
    <w:rsid w:val="00942182"/>
    <w:rsid w:val="00942F17"/>
    <w:rsid w:val="00943D01"/>
    <w:rsid w:val="00945661"/>
    <w:rsid w:val="00946F14"/>
    <w:rsid w:val="00947098"/>
    <w:rsid w:val="00947372"/>
    <w:rsid w:val="00947FBE"/>
    <w:rsid w:val="00950204"/>
    <w:rsid w:val="00950A87"/>
    <w:rsid w:val="00951CDE"/>
    <w:rsid w:val="00951DC3"/>
    <w:rsid w:val="00952C3C"/>
    <w:rsid w:val="00953A23"/>
    <w:rsid w:val="009544F1"/>
    <w:rsid w:val="00954B7A"/>
    <w:rsid w:val="00954F17"/>
    <w:rsid w:val="00956352"/>
    <w:rsid w:val="00957D4F"/>
    <w:rsid w:val="00957E93"/>
    <w:rsid w:val="00961428"/>
    <w:rsid w:val="00961D92"/>
    <w:rsid w:val="00962889"/>
    <w:rsid w:val="009633A0"/>
    <w:rsid w:val="00963616"/>
    <w:rsid w:val="00963A97"/>
    <w:rsid w:val="0096490C"/>
    <w:rsid w:val="00965C6D"/>
    <w:rsid w:val="00967773"/>
    <w:rsid w:val="009709EF"/>
    <w:rsid w:val="00971A5B"/>
    <w:rsid w:val="00973AF7"/>
    <w:rsid w:val="009748FC"/>
    <w:rsid w:val="00975418"/>
    <w:rsid w:val="009758EF"/>
    <w:rsid w:val="009759DB"/>
    <w:rsid w:val="009761DC"/>
    <w:rsid w:val="009762E4"/>
    <w:rsid w:val="0097715F"/>
    <w:rsid w:val="00980E9D"/>
    <w:rsid w:val="009814CD"/>
    <w:rsid w:val="00981B03"/>
    <w:rsid w:val="0098296B"/>
    <w:rsid w:val="0098623F"/>
    <w:rsid w:val="00986E71"/>
    <w:rsid w:val="0098788B"/>
    <w:rsid w:val="00994494"/>
    <w:rsid w:val="00994F19"/>
    <w:rsid w:val="009951C5"/>
    <w:rsid w:val="00995278"/>
    <w:rsid w:val="00995688"/>
    <w:rsid w:val="00996546"/>
    <w:rsid w:val="009A1A05"/>
    <w:rsid w:val="009A1C55"/>
    <w:rsid w:val="009A35BB"/>
    <w:rsid w:val="009A372E"/>
    <w:rsid w:val="009A3814"/>
    <w:rsid w:val="009A4665"/>
    <w:rsid w:val="009A6423"/>
    <w:rsid w:val="009A6697"/>
    <w:rsid w:val="009A7083"/>
    <w:rsid w:val="009A71E5"/>
    <w:rsid w:val="009A7794"/>
    <w:rsid w:val="009B091F"/>
    <w:rsid w:val="009B2302"/>
    <w:rsid w:val="009B27EB"/>
    <w:rsid w:val="009B2D42"/>
    <w:rsid w:val="009B33AA"/>
    <w:rsid w:val="009B3741"/>
    <w:rsid w:val="009B3BE1"/>
    <w:rsid w:val="009B41DB"/>
    <w:rsid w:val="009B57B5"/>
    <w:rsid w:val="009C2019"/>
    <w:rsid w:val="009C4B11"/>
    <w:rsid w:val="009C6546"/>
    <w:rsid w:val="009C6D42"/>
    <w:rsid w:val="009C7143"/>
    <w:rsid w:val="009C7B88"/>
    <w:rsid w:val="009C7C3E"/>
    <w:rsid w:val="009D03BB"/>
    <w:rsid w:val="009D1095"/>
    <w:rsid w:val="009D2799"/>
    <w:rsid w:val="009D2E8A"/>
    <w:rsid w:val="009D33A5"/>
    <w:rsid w:val="009D4724"/>
    <w:rsid w:val="009D5F9E"/>
    <w:rsid w:val="009D6F83"/>
    <w:rsid w:val="009E0B83"/>
    <w:rsid w:val="009E0F8C"/>
    <w:rsid w:val="009E1F87"/>
    <w:rsid w:val="009E25D1"/>
    <w:rsid w:val="009E2895"/>
    <w:rsid w:val="009E2DB1"/>
    <w:rsid w:val="009E5DC6"/>
    <w:rsid w:val="009E64E8"/>
    <w:rsid w:val="009E65EF"/>
    <w:rsid w:val="009E67F7"/>
    <w:rsid w:val="009E7274"/>
    <w:rsid w:val="009F11A5"/>
    <w:rsid w:val="009F12EF"/>
    <w:rsid w:val="009F1EB1"/>
    <w:rsid w:val="009F20D8"/>
    <w:rsid w:val="009F2D69"/>
    <w:rsid w:val="009F4978"/>
    <w:rsid w:val="009F6666"/>
    <w:rsid w:val="009F6E4B"/>
    <w:rsid w:val="009F6F1F"/>
    <w:rsid w:val="009F74E6"/>
    <w:rsid w:val="00A00B01"/>
    <w:rsid w:val="00A00C03"/>
    <w:rsid w:val="00A01932"/>
    <w:rsid w:val="00A01ECF"/>
    <w:rsid w:val="00A02040"/>
    <w:rsid w:val="00A02C4A"/>
    <w:rsid w:val="00A03E74"/>
    <w:rsid w:val="00A04375"/>
    <w:rsid w:val="00A04AAC"/>
    <w:rsid w:val="00A05C0B"/>
    <w:rsid w:val="00A06DB3"/>
    <w:rsid w:val="00A07445"/>
    <w:rsid w:val="00A07648"/>
    <w:rsid w:val="00A079E0"/>
    <w:rsid w:val="00A07F59"/>
    <w:rsid w:val="00A118B6"/>
    <w:rsid w:val="00A11B52"/>
    <w:rsid w:val="00A11C07"/>
    <w:rsid w:val="00A127CF"/>
    <w:rsid w:val="00A12DA7"/>
    <w:rsid w:val="00A12EA8"/>
    <w:rsid w:val="00A137F4"/>
    <w:rsid w:val="00A139F6"/>
    <w:rsid w:val="00A13A4C"/>
    <w:rsid w:val="00A13BAF"/>
    <w:rsid w:val="00A13C0F"/>
    <w:rsid w:val="00A151B6"/>
    <w:rsid w:val="00A16452"/>
    <w:rsid w:val="00A17344"/>
    <w:rsid w:val="00A177B7"/>
    <w:rsid w:val="00A17AE2"/>
    <w:rsid w:val="00A17D46"/>
    <w:rsid w:val="00A20594"/>
    <w:rsid w:val="00A205D0"/>
    <w:rsid w:val="00A210A1"/>
    <w:rsid w:val="00A21182"/>
    <w:rsid w:val="00A21205"/>
    <w:rsid w:val="00A2268D"/>
    <w:rsid w:val="00A22F90"/>
    <w:rsid w:val="00A24AFA"/>
    <w:rsid w:val="00A25380"/>
    <w:rsid w:val="00A256A1"/>
    <w:rsid w:val="00A264AD"/>
    <w:rsid w:val="00A26A34"/>
    <w:rsid w:val="00A2761B"/>
    <w:rsid w:val="00A2775D"/>
    <w:rsid w:val="00A323E4"/>
    <w:rsid w:val="00A32921"/>
    <w:rsid w:val="00A329DC"/>
    <w:rsid w:val="00A359A9"/>
    <w:rsid w:val="00A36015"/>
    <w:rsid w:val="00A36232"/>
    <w:rsid w:val="00A36F3A"/>
    <w:rsid w:val="00A37BB6"/>
    <w:rsid w:val="00A37D6F"/>
    <w:rsid w:val="00A40663"/>
    <w:rsid w:val="00A40D69"/>
    <w:rsid w:val="00A4228D"/>
    <w:rsid w:val="00A42B81"/>
    <w:rsid w:val="00A43193"/>
    <w:rsid w:val="00A459B1"/>
    <w:rsid w:val="00A50916"/>
    <w:rsid w:val="00A51203"/>
    <w:rsid w:val="00A520AB"/>
    <w:rsid w:val="00A52E3B"/>
    <w:rsid w:val="00A53A49"/>
    <w:rsid w:val="00A568B2"/>
    <w:rsid w:val="00A56B32"/>
    <w:rsid w:val="00A57DCC"/>
    <w:rsid w:val="00A600C1"/>
    <w:rsid w:val="00A61F1A"/>
    <w:rsid w:val="00A61F95"/>
    <w:rsid w:val="00A62660"/>
    <w:rsid w:val="00A62ADC"/>
    <w:rsid w:val="00A63BB3"/>
    <w:rsid w:val="00A6531F"/>
    <w:rsid w:val="00A65494"/>
    <w:rsid w:val="00A65501"/>
    <w:rsid w:val="00A67B6C"/>
    <w:rsid w:val="00A7071A"/>
    <w:rsid w:val="00A716B4"/>
    <w:rsid w:val="00A71CD7"/>
    <w:rsid w:val="00A72001"/>
    <w:rsid w:val="00A733CC"/>
    <w:rsid w:val="00A73407"/>
    <w:rsid w:val="00A736A8"/>
    <w:rsid w:val="00A745B5"/>
    <w:rsid w:val="00A75FB3"/>
    <w:rsid w:val="00A81956"/>
    <w:rsid w:val="00A819B2"/>
    <w:rsid w:val="00A81F28"/>
    <w:rsid w:val="00A825B0"/>
    <w:rsid w:val="00A83A47"/>
    <w:rsid w:val="00A85064"/>
    <w:rsid w:val="00A85B96"/>
    <w:rsid w:val="00A86F2B"/>
    <w:rsid w:val="00A905C6"/>
    <w:rsid w:val="00A912A4"/>
    <w:rsid w:val="00A91C84"/>
    <w:rsid w:val="00A9290A"/>
    <w:rsid w:val="00A94374"/>
    <w:rsid w:val="00A94552"/>
    <w:rsid w:val="00A954A1"/>
    <w:rsid w:val="00A95B1B"/>
    <w:rsid w:val="00A962FD"/>
    <w:rsid w:val="00A96E27"/>
    <w:rsid w:val="00A97356"/>
    <w:rsid w:val="00AA00AE"/>
    <w:rsid w:val="00AA0274"/>
    <w:rsid w:val="00AA11C2"/>
    <w:rsid w:val="00AA1390"/>
    <w:rsid w:val="00AA18B1"/>
    <w:rsid w:val="00AA1D6F"/>
    <w:rsid w:val="00AA2455"/>
    <w:rsid w:val="00AA254A"/>
    <w:rsid w:val="00AA293F"/>
    <w:rsid w:val="00AA5553"/>
    <w:rsid w:val="00AA7290"/>
    <w:rsid w:val="00AA729C"/>
    <w:rsid w:val="00AB19E6"/>
    <w:rsid w:val="00AB36B5"/>
    <w:rsid w:val="00AB4349"/>
    <w:rsid w:val="00AB5776"/>
    <w:rsid w:val="00AB58F8"/>
    <w:rsid w:val="00AB609D"/>
    <w:rsid w:val="00AB60A2"/>
    <w:rsid w:val="00AB6AEF"/>
    <w:rsid w:val="00AB72E2"/>
    <w:rsid w:val="00AB7314"/>
    <w:rsid w:val="00AB735F"/>
    <w:rsid w:val="00AC0945"/>
    <w:rsid w:val="00AC0DF5"/>
    <w:rsid w:val="00AD0F2F"/>
    <w:rsid w:val="00AD134E"/>
    <w:rsid w:val="00AD1B8B"/>
    <w:rsid w:val="00AD1D5C"/>
    <w:rsid w:val="00AD2A90"/>
    <w:rsid w:val="00AD34A3"/>
    <w:rsid w:val="00AD3EBB"/>
    <w:rsid w:val="00AD3F5D"/>
    <w:rsid w:val="00AD41E9"/>
    <w:rsid w:val="00AD4E5F"/>
    <w:rsid w:val="00AD5186"/>
    <w:rsid w:val="00AD73FD"/>
    <w:rsid w:val="00AE07CA"/>
    <w:rsid w:val="00AE15EC"/>
    <w:rsid w:val="00AE17C0"/>
    <w:rsid w:val="00AE1923"/>
    <w:rsid w:val="00AE1D46"/>
    <w:rsid w:val="00AE2659"/>
    <w:rsid w:val="00AE2E35"/>
    <w:rsid w:val="00AE3131"/>
    <w:rsid w:val="00AE327B"/>
    <w:rsid w:val="00AE4EED"/>
    <w:rsid w:val="00AE5101"/>
    <w:rsid w:val="00AE51C9"/>
    <w:rsid w:val="00AE534B"/>
    <w:rsid w:val="00AE6ADC"/>
    <w:rsid w:val="00AF04A6"/>
    <w:rsid w:val="00AF1983"/>
    <w:rsid w:val="00AF43D6"/>
    <w:rsid w:val="00AF60E9"/>
    <w:rsid w:val="00AF636F"/>
    <w:rsid w:val="00AF74F7"/>
    <w:rsid w:val="00B002FF"/>
    <w:rsid w:val="00B01CE4"/>
    <w:rsid w:val="00B01DA0"/>
    <w:rsid w:val="00B0222D"/>
    <w:rsid w:val="00B025DB"/>
    <w:rsid w:val="00B02F05"/>
    <w:rsid w:val="00B03C6C"/>
    <w:rsid w:val="00B0601F"/>
    <w:rsid w:val="00B06B6E"/>
    <w:rsid w:val="00B07019"/>
    <w:rsid w:val="00B1001C"/>
    <w:rsid w:val="00B10378"/>
    <w:rsid w:val="00B114B4"/>
    <w:rsid w:val="00B1235A"/>
    <w:rsid w:val="00B125FF"/>
    <w:rsid w:val="00B14E19"/>
    <w:rsid w:val="00B14FAD"/>
    <w:rsid w:val="00B151F1"/>
    <w:rsid w:val="00B15D95"/>
    <w:rsid w:val="00B178E0"/>
    <w:rsid w:val="00B209B6"/>
    <w:rsid w:val="00B20B99"/>
    <w:rsid w:val="00B22E74"/>
    <w:rsid w:val="00B22F16"/>
    <w:rsid w:val="00B24750"/>
    <w:rsid w:val="00B26B6C"/>
    <w:rsid w:val="00B26E4A"/>
    <w:rsid w:val="00B27412"/>
    <w:rsid w:val="00B27555"/>
    <w:rsid w:val="00B27ED1"/>
    <w:rsid w:val="00B303FD"/>
    <w:rsid w:val="00B310E4"/>
    <w:rsid w:val="00B31353"/>
    <w:rsid w:val="00B3397D"/>
    <w:rsid w:val="00B35BEC"/>
    <w:rsid w:val="00B36535"/>
    <w:rsid w:val="00B36AC7"/>
    <w:rsid w:val="00B36CDE"/>
    <w:rsid w:val="00B37629"/>
    <w:rsid w:val="00B40CBA"/>
    <w:rsid w:val="00B413C8"/>
    <w:rsid w:val="00B42BD7"/>
    <w:rsid w:val="00B4319E"/>
    <w:rsid w:val="00B44825"/>
    <w:rsid w:val="00B46F9B"/>
    <w:rsid w:val="00B52A75"/>
    <w:rsid w:val="00B53CEF"/>
    <w:rsid w:val="00B5416C"/>
    <w:rsid w:val="00B549C6"/>
    <w:rsid w:val="00B5523D"/>
    <w:rsid w:val="00B5575C"/>
    <w:rsid w:val="00B5723D"/>
    <w:rsid w:val="00B57C97"/>
    <w:rsid w:val="00B60247"/>
    <w:rsid w:val="00B6074F"/>
    <w:rsid w:val="00B60B01"/>
    <w:rsid w:val="00B60DD9"/>
    <w:rsid w:val="00B61F81"/>
    <w:rsid w:val="00B6272D"/>
    <w:rsid w:val="00B6629A"/>
    <w:rsid w:val="00B66E58"/>
    <w:rsid w:val="00B67F80"/>
    <w:rsid w:val="00B70120"/>
    <w:rsid w:val="00B71550"/>
    <w:rsid w:val="00B71BFB"/>
    <w:rsid w:val="00B724A6"/>
    <w:rsid w:val="00B76DF1"/>
    <w:rsid w:val="00B7725C"/>
    <w:rsid w:val="00B77B61"/>
    <w:rsid w:val="00B80485"/>
    <w:rsid w:val="00B81B9C"/>
    <w:rsid w:val="00B82F6D"/>
    <w:rsid w:val="00B84387"/>
    <w:rsid w:val="00B85305"/>
    <w:rsid w:val="00B85909"/>
    <w:rsid w:val="00B85C2B"/>
    <w:rsid w:val="00B86235"/>
    <w:rsid w:val="00B875D1"/>
    <w:rsid w:val="00B87791"/>
    <w:rsid w:val="00B90C41"/>
    <w:rsid w:val="00B923FF"/>
    <w:rsid w:val="00B925BF"/>
    <w:rsid w:val="00B93703"/>
    <w:rsid w:val="00B93A54"/>
    <w:rsid w:val="00B941D1"/>
    <w:rsid w:val="00B94775"/>
    <w:rsid w:val="00B96501"/>
    <w:rsid w:val="00B9743A"/>
    <w:rsid w:val="00B975CB"/>
    <w:rsid w:val="00BA107A"/>
    <w:rsid w:val="00BA2935"/>
    <w:rsid w:val="00BA452B"/>
    <w:rsid w:val="00BA4883"/>
    <w:rsid w:val="00BA4EDC"/>
    <w:rsid w:val="00BA6BDE"/>
    <w:rsid w:val="00BA6C41"/>
    <w:rsid w:val="00BA75DF"/>
    <w:rsid w:val="00BA7745"/>
    <w:rsid w:val="00BA7A53"/>
    <w:rsid w:val="00BB081B"/>
    <w:rsid w:val="00BB139C"/>
    <w:rsid w:val="00BB1ECB"/>
    <w:rsid w:val="00BB2C09"/>
    <w:rsid w:val="00BB2D12"/>
    <w:rsid w:val="00BB4F08"/>
    <w:rsid w:val="00BB5F04"/>
    <w:rsid w:val="00BB6969"/>
    <w:rsid w:val="00BB6BA7"/>
    <w:rsid w:val="00BB6DDB"/>
    <w:rsid w:val="00BB7B3B"/>
    <w:rsid w:val="00BC0190"/>
    <w:rsid w:val="00BC12B8"/>
    <w:rsid w:val="00BC181E"/>
    <w:rsid w:val="00BC1B40"/>
    <w:rsid w:val="00BC3F09"/>
    <w:rsid w:val="00BC461D"/>
    <w:rsid w:val="00BC4B15"/>
    <w:rsid w:val="00BC5D5C"/>
    <w:rsid w:val="00BC5EDC"/>
    <w:rsid w:val="00BC68F0"/>
    <w:rsid w:val="00BC693B"/>
    <w:rsid w:val="00BC6FEE"/>
    <w:rsid w:val="00BC740A"/>
    <w:rsid w:val="00BD174B"/>
    <w:rsid w:val="00BD2486"/>
    <w:rsid w:val="00BD3777"/>
    <w:rsid w:val="00BD47B1"/>
    <w:rsid w:val="00BD54DC"/>
    <w:rsid w:val="00BD5927"/>
    <w:rsid w:val="00BD60C3"/>
    <w:rsid w:val="00BD6D38"/>
    <w:rsid w:val="00BE04A2"/>
    <w:rsid w:val="00BE3042"/>
    <w:rsid w:val="00BE3924"/>
    <w:rsid w:val="00BE44D0"/>
    <w:rsid w:val="00BE497B"/>
    <w:rsid w:val="00BE4B6F"/>
    <w:rsid w:val="00BE655C"/>
    <w:rsid w:val="00BE6728"/>
    <w:rsid w:val="00BE777F"/>
    <w:rsid w:val="00BE7A35"/>
    <w:rsid w:val="00BF133C"/>
    <w:rsid w:val="00BF19CF"/>
    <w:rsid w:val="00BF1F8F"/>
    <w:rsid w:val="00BF3450"/>
    <w:rsid w:val="00BF37A4"/>
    <w:rsid w:val="00BF3804"/>
    <w:rsid w:val="00BF4219"/>
    <w:rsid w:val="00BF5816"/>
    <w:rsid w:val="00BF617C"/>
    <w:rsid w:val="00BF6F93"/>
    <w:rsid w:val="00BF7082"/>
    <w:rsid w:val="00C00EBD"/>
    <w:rsid w:val="00C01398"/>
    <w:rsid w:val="00C024BD"/>
    <w:rsid w:val="00C024EB"/>
    <w:rsid w:val="00C03B1C"/>
    <w:rsid w:val="00C043B6"/>
    <w:rsid w:val="00C05849"/>
    <w:rsid w:val="00C062F6"/>
    <w:rsid w:val="00C067E3"/>
    <w:rsid w:val="00C0734F"/>
    <w:rsid w:val="00C07783"/>
    <w:rsid w:val="00C07F03"/>
    <w:rsid w:val="00C1054E"/>
    <w:rsid w:val="00C116C2"/>
    <w:rsid w:val="00C119A5"/>
    <w:rsid w:val="00C13237"/>
    <w:rsid w:val="00C147BA"/>
    <w:rsid w:val="00C15AC0"/>
    <w:rsid w:val="00C16B8A"/>
    <w:rsid w:val="00C17084"/>
    <w:rsid w:val="00C17AA0"/>
    <w:rsid w:val="00C217F7"/>
    <w:rsid w:val="00C21A5C"/>
    <w:rsid w:val="00C21AD7"/>
    <w:rsid w:val="00C21E25"/>
    <w:rsid w:val="00C231B6"/>
    <w:rsid w:val="00C23D98"/>
    <w:rsid w:val="00C240AC"/>
    <w:rsid w:val="00C242BB"/>
    <w:rsid w:val="00C25D1C"/>
    <w:rsid w:val="00C25DA4"/>
    <w:rsid w:val="00C30551"/>
    <w:rsid w:val="00C309D2"/>
    <w:rsid w:val="00C31078"/>
    <w:rsid w:val="00C317CD"/>
    <w:rsid w:val="00C34247"/>
    <w:rsid w:val="00C3533D"/>
    <w:rsid w:val="00C3597B"/>
    <w:rsid w:val="00C35DE7"/>
    <w:rsid w:val="00C367E2"/>
    <w:rsid w:val="00C36848"/>
    <w:rsid w:val="00C40508"/>
    <w:rsid w:val="00C40CA6"/>
    <w:rsid w:val="00C42763"/>
    <w:rsid w:val="00C45B5C"/>
    <w:rsid w:val="00C46B80"/>
    <w:rsid w:val="00C46CC6"/>
    <w:rsid w:val="00C470AB"/>
    <w:rsid w:val="00C47131"/>
    <w:rsid w:val="00C50CB5"/>
    <w:rsid w:val="00C50D3A"/>
    <w:rsid w:val="00C51AC8"/>
    <w:rsid w:val="00C54A94"/>
    <w:rsid w:val="00C558BB"/>
    <w:rsid w:val="00C558EB"/>
    <w:rsid w:val="00C559A3"/>
    <w:rsid w:val="00C55C64"/>
    <w:rsid w:val="00C55F8D"/>
    <w:rsid w:val="00C561B9"/>
    <w:rsid w:val="00C563B1"/>
    <w:rsid w:val="00C5762B"/>
    <w:rsid w:val="00C57712"/>
    <w:rsid w:val="00C600A5"/>
    <w:rsid w:val="00C60558"/>
    <w:rsid w:val="00C60F8D"/>
    <w:rsid w:val="00C62080"/>
    <w:rsid w:val="00C6276D"/>
    <w:rsid w:val="00C63181"/>
    <w:rsid w:val="00C6366F"/>
    <w:rsid w:val="00C63A63"/>
    <w:rsid w:val="00C64CFF"/>
    <w:rsid w:val="00C6500F"/>
    <w:rsid w:val="00C66510"/>
    <w:rsid w:val="00C66A03"/>
    <w:rsid w:val="00C6729A"/>
    <w:rsid w:val="00C674A0"/>
    <w:rsid w:val="00C678F3"/>
    <w:rsid w:val="00C71374"/>
    <w:rsid w:val="00C717BB"/>
    <w:rsid w:val="00C71AFF"/>
    <w:rsid w:val="00C72E05"/>
    <w:rsid w:val="00C73E31"/>
    <w:rsid w:val="00C742FC"/>
    <w:rsid w:val="00C753BD"/>
    <w:rsid w:val="00C777C0"/>
    <w:rsid w:val="00C80AEE"/>
    <w:rsid w:val="00C80DA7"/>
    <w:rsid w:val="00C80ED9"/>
    <w:rsid w:val="00C828C5"/>
    <w:rsid w:val="00C83285"/>
    <w:rsid w:val="00C8482C"/>
    <w:rsid w:val="00C84ED9"/>
    <w:rsid w:val="00C866F3"/>
    <w:rsid w:val="00C878EC"/>
    <w:rsid w:val="00C9098F"/>
    <w:rsid w:val="00C919F7"/>
    <w:rsid w:val="00C91AFF"/>
    <w:rsid w:val="00C92946"/>
    <w:rsid w:val="00C932FA"/>
    <w:rsid w:val="00C93A1E"/>
    <w:rsid w:val="00C94873"/>
    <w:rsid w:val="00C95529"/>
    <w:rsid w:val="00C96D62"/>
    <w:rsid w:val="00C97102"/>
    <w:rsid w:val="00C973AB"/>
    <w:rsid w:val="00C97825"/>
    <w:rsid w:val="00CA13E2"/>
    <w:rsid w:val="00CA1D30"/>
    <w:rsid w:val="00CA2FAE"/>
    <w:rsid w:val="00CA3635"/>
    <w:rsid w:val="00CA4214"/>
    <w:rsid w:val="00CA4CED"/>
    <w:rsid w:val="00CA551F"/>
    <w:rsid w:val="00CA5DE6"/>
    <w:rsid w:val="00CA7963"/>
    <w:rsid w:val="00CB0E8E"/>
    <w:rsid w:val="00CB1E73"/>
    <w:rsid w:val="00CB267B"/>
    <w:rsid w:val="00CB2D66"/>
    <w:rsid w:val="00CB3BF9"/>
    <w:rsid w:val="00CB4931"/>
    <w:rsid w:val="00CB4A7B"/>
    <w:rsid w:val="00CB4DC2"/>
    <w:rsid w:val="00CB50D1"/>
    <w:rsid w:val="00CB5EA7"/>
    <w:rsid w:val="00CB5F85"/>
    <w:rsid w:val="00CB6B02"/>
    <w:rsid w:val="00CB6EB6"/>
    <w:rsid w:val="00CB738D"/>
    <w:rsid w:val="00CB7ECB"/>
    <w:rsid w:val="00CC1A34"/>
    <w:rsid w:val="00CC27F8"/>
    <w:rsid w:val="00CC40EA"/>
    <w:rsid w:val="00CC45AE"/>
    <w:rsid w:val="00CC4B14"/>
    <w:rsid w:val="00CC502B"/>
    <w:rsid w:val="00CC5167"/>
    <w:rsid w:val="00CC6244"/>
    <w:rsid w:val="00CC6CDC"/>
    <w:rsid w:val="00CC73F1"/>
    <w:rsid w:val="00CD178C"/>
    <w:rsid w:val="00CD26C7"/>
    <w:rsid w:val="00CD2FD0"/>
    <w:rsid w:val="00CD354D"/>
    <w:rsid w:val="00CD5AB8"/>
    <w:rsid w:val="00CD67BE"/>
    <w:rsid w:val="00CD7455"/>
    <w:rsid w:val="00CE2E08"/>
    <w:rsid w:val="00CE327B"/>
    <w:rsid w:val="00CF0A09"/>
    <w:rsid w:val="00CF0B70"/>
    <w:rsid w:val="00CF1968"/>
    <w:rsid w:val="00CF2036"/>
    <w:rsid w:val="00CF2D03"/>
    <w:rsid w:val="00CF2ED3"/>
    <w:rsid w:val="00CF3D2F"/>
    <w:rsid w:val="00CF45D1"/>
    <w:rsid w:val="00CF4FFA"/>
    <w:rsid w:val="00CF6F26"/>
    <w:rsid w:val="00CF7155"/>
    <w:rsid w:val="00CF77C2"/>
    <w:rsid w:val="00D02222"/>
    <w:rsid w:val="00D02DF0"/>
    <w:rsid w:val="00D0345B"/>
    <w:rsid w:val="00D037A7"/>
    <w:rsid w:val="00D04A4F"/>
    <w:rsid w:val="00D056F9"/>
    <w:rsid w:val="00D067CD"/>
    <w:rsid w:val="00D06C3A"/>
    <w:rsid w:val="00D1078A"/>
    <w:rsid w:val="00D11575"/>
    <w:rsid w:val="00D11767"/>
    <w:rsid w:val="00D120A7"/>
    <w:rsid w:val="00D1210C"/>
    <w:rsid w:val="00D13A95"/>
    <w:rsid w:val="00D13B37"/>
    <w:rsid w:val="00D147E5"/>
    <w:rsid w:val="00D14E35"/>
    <w:rsid w:val="00D158AD"/>
    <w:rsid w:val="00D1636A"/>
    <w:rsid w:val="00D16E86"/>
    <w:rsid w:val="00D17F68"/>
    <w:rsid w:val="00D2033B"/>
    <w:rsid w:val="00D2106E"/>
    <w:rsid w:val="00D2425F"/>
    <w:rsid w:val="00D2471A"/>
    <w:rsid w:val="00D253F1"/>
    <w:rsid w:val="00D2587B"/>
    <w:rsid w:val="00D25CE3"/>
    <w:rsid w:val="00D26562"/>
    <w:rsid w:val="00D26757"/>
    <w:rsid w:val="00D2756B"/>
    <w:rsid w:val="00D3014C"/>
    <w:rsid w:val="00D319DB"/>
    <w:rsid w:val="00D32348"/>
    <w:rsid w:val="00D345FB"/>
    <w:rsid w:val="00D3481D"/>
    <w:rsid w:val="00D35E75"/>
    <w:rsid w:val="00D369AE"/>
    <w:rsid w:val="00D40381"/>
    <w:rsid w:val="00D40D53"/>
    <w:rsid w:val="00D41A66"/>
    <w:rsid w:val="00D41D68"/>
    <w:rsid w:val="00D42529"/>
    <w:rsid w:val="00D433A5"/>
    <w:rsid w:val="00D453B5"/>
    <w:rsid w:val="00D45FC8"/>
    <w:rsid w:val="00D46856"/>
    <w:rsid w:val="00D46D27"/>
    <w:rsid w:val="00D50FB2"/>
    <w:rsid w:val="00D51CCD"/>
    <w:rsid w:val="00D52800"/>
    <w:rsid w:val="00D52A4E"/>
    <w:rsid w:val="00D53866"/>
    <w:rsid w:val="00D5429F"/>
    <w:rsid w:val="00D549F9"/>
    <w:rsid w:val="00D55904"/>
    <w:rsid w:val="00D5629B"/>
    <w:rsid w:val="00D57F04"/>
    <w:rsid w:val="00D57F50"/>
    <w:rsid w:val="00D60E14"/>
    <w:rsid w:val="00D60F1D"/>
    <w:rsid w:val="00D61C4D"/>
    <w:rsid w:val="00D63C81"/>
    <w:rsid w:val="00D64471"/>
    <w:rsid w:val="00D64AA1"/>
    <w:rsid w:val="00D64CCA"/>
    <w:rsid w:val="00D65CAD"/>
    <w:rsid w:val="00D66EF5"/>
    <w:rsid w:val="00D67D5C"/>
    <w:rsid w:val="00D70359"/>
    <w:rsid w:val="00D70817"/>
    <w:rsid w:val="00D7149F"/>
    <w:rsid w:val="00D714DA"/>
    <w:rsid w:val="00D72218"/>
    <w:rsid w:val="00D72B06"/>
    <w:rsid w:val="00D73B05"/>
    <w:rsid w:val="00D75EDD"/>
    <w:rsid w:val="00D76B04"/>
    <w:rsid w:val="00D7705E"/>
    <w:rsid w:val="00D772C8"/>
    <w:rsid w:val="00D779FE"/>
    <w:rsid w:val="00D77A0E"/>
    <w:rsid w:val="00D77D64"/>
    <w:rsid w:val="00D81F42"/>
    <w:rsid w:val="00D8235A"/>
    <w:rsid w:val="00D84E4D"/>
    <w:rsid w:val="00D85FEF"/>
    <w:rsid w:val="00D8684B"/>
    <w:rsid w:val="00D86EDA"/>
    <w:rsid w:val="00D86FD6"/>
    <w:rsid w:val="00D902A1"/>
    <w:rsid w:val="00D904ED"/>
    <w:rsid w:val="00D9127A"/>
    <w:rsid w:val="00D933DA"/>
    <w:rsid w:val="00D93B60"/>
    <w:rsid w:val="00D93E68"/>
    <w:rsid w:val="00D94114"/>
    <w:rsid w:val="00D9428E"/>
    <w:rsid w:val="00D9436F"/>
    <w:rsid w:val="00D944C0"/>
    <w:rsid w:val="00D955F3"/>
    <w:rsid w:val="00D95654"/>
    <w:rsid w:val="00D95D0B"/>
    <w:rsid w:val="00D96458"/>
    <w:rsid w:val="00D97936"/>
    <w:rsid w:val="00DA134A"/>
    <w:rsid w:val="00DA141A"/>
    <w:rsid w:val="00DA280D"/>
    <w:rsid w:val="00DA2E19"/>
    <w:rsid w:val="00DA344A"/>
    <w:rsid w:val="00DA3CEA"/>
    <w:rsid w:val="00DA3F1E"/>
    <w:rsid w:val="00DA4CE8"/>
    <w:rsid w:val="00DA514A"/>
    <w:rsid w:val="00DA6914"/>
    <w:rsid w:val="00DB0C27"/>
    <w:rsid w:val="00DB2F4B"/>
    <w:rsid w:val="00DB3570"/>
    <w:rsid w:val="00DB44A9"/>
    <w:rsid w:val="00DB4BF0"/>
    <w:rsid w:val="00DB4BF5"/>
    <w:rsid w:val="00DB4EF5"/>
    <w:rsid w:val="00DB513A"/>
    <w:rsid w:val="00DB6566"/>
    <w:rsid w:val="00DB7808"/>
    <w:rsid w:val="00DB7A3A"/>
    <w:rsid w:val="00DC2033"/>
    <w:rsid w:val="00DC2151"/>
    <w:rsid w:val="00DC5165"/>
    <w:rsid w:val="00DC5688"/>
    <w:rsid w:val="00DC57DA"/>
    <w:rsid w:val="00DC602E"/>
    <w:rsid w:val="00DD13B8"/>
    <w:rsid w:val="00DD21B3"/>
    <w:rsid w:val="00DD2DA6"/>
    <w:rsid w:val="00DD34E0"/>
    <w:rsid w:val="00DD35E8"/>
    <w:rsid w:val="00DD3649"/>
    <w:rsid w:val="00DD5C53"/>
    <w:rsid w:val="00DD616F"/>
    <w:rsid w:val="00DD662C"/>
    <w:rsid w:val="00DD6F80"/>
    <w:rsid w:val="00DD77D2"/>
    <w:rsid w:val="00DE039D"/>
    <w:rsid w:val="00DE123D"/>
    <w:rsid w:val="00DE2B0A"/>
    <w:rsid w:val="00DE2D3D"/>
    <w:rsid w:val="00DE3D0C"/>
    <w:rsid w:val="00DE4B50"/>
    <w:rsid w:val="00DE5025"/>
    <w:rsid w:val="00DE5C38"/>
    <w:rsid w:val="00DE6C88"/>
    <w:rsid w:val="00DF0496"/>
    <w:rsid w:val="00DF1D88"/>
    <w:rsid w:val="00DF3DF1"/>
    <w:rsid w:val="00DF4924"/>
    <w:rsid w:val="00DF511B"/>
    <w:rsid w:val="00DF61DC"/>
    <w:rsid w:val="00DF667A"/>
    <w:rsid w:val="00DF7BF8"/>
    <w:rsid w:val="00E00164"/>
    <w:rsid w:val="00E00414"/>
    <w:rsid w:val="00E012F8"/>
    <w:rsid w:val="00E015BE"/>
    <w:rsid w:val="00E0193C"/>
    <w:rsid w:val="00E02574"/>
    <w:rsid w:val="00E02F19"/>
    <w:rsid w:val="00E03C52"/>
    <w:rsid w:val="00E04AE0"/>
    <w:rsid w:val="00E05669"/>
    <w:rsid w:val="00E06489"/>
    <w:rsid w:val="00E071C6"/>
    <w:rsid w:val="00E10964"/>
    <w:rsid w:val="00E10B10"/>
    <w:rsid w:val="00E10CAE"/>
    <w:rsid w:val="00E11C52"/>
    <w:rsid w:val="00E14206"/>
    <w:rsid w:val="00E14C94"/>
    <w:rsid w:val="00E16ADD"/>
    <w:rsid w:val="00E170D6"/>
    <w:rsid w:val="00E171C1"/>
    <w:rsid w:val="00E21797"/>
    <w:rsid w:val="00E223D0"/>
    <w:rsid w:val="00E22E4B"/>
    <w:rsid w:val="00E230E7"/>
    <w:rsid w:val="00E233A4"/>
    <w:rsid w:val="00E2505C"/>
    <w:rsid w:val="00E254E2"/>
    <w:rsid w:val="00E25635"/>
    <w:rsid w:val="00E310E3"/>
    <w:rsid w:val="00E3115F"/>
    <w:rsid w:val="00E31E69"/>
    <w:rsid w:val="00E33019"/>
    <w:rsid w:val="00E33E8B"/>
    <w:rsid w:val="00E34011"/>
    <w:rsid w:val="00E35DE1"/>
    <w:rsid w:val="00E362FF"/>
    <w:rsid w:val="00E368A2"/>
    <w:rsid w:val="00E37545"/>
    <w:rsid w:val="00E42705"/>
    <w:rsid w:val="00E42953"/>
    <w:rsid w:val="00E42BEB"/>
    <w:rsid w:val="00E43122"/>
    <w:rsid w:val="00E43360"/>
    <w:rsid w:val="00E43E90"/>
    <w:rsid w:val="00E44597"/>
    <w:rsid w:val="00E45634"/>
    <w:rsid w:val="00E46F32"/>
    <w:rsid w:val="00E47BAA"/>
    <w:rsid w:val="00E50081"/>
    <w:rsid w:val="00E50551"/>
    <w:rsid w:val="00E519FA"/>
    <w:rsid w:val="00E51FEE"/>
    <w:rsid w:val="00E52F66"/>
    <w:rsid w:val="00E543E5"/>
    <w:rsid w:val="00E546B3"/>
    <w:rsid w:val="00E54E92"/>
    <w:rsid w:val="00E54FB0"/>
    <w:rsid w:val="00E550A0"/>
    <w:rsid w:val="00E56438"/>
    <w:rsid w:val="00E638A0"/>
    <w:rsid w:val="00E64486"/>
    <w:rsid w:val="00E65690"/>
    <w:rsid w:val="00E65E87"/>
    <w:rsid w:val="00E67F16"/>
    <w:rsid w:val="00E7000C"/>
    <w:rsid w:val="00E70810"/>
    <w:rsid w:val="00E713DD"/>
    <w:rsid w:val="00E72218"/>
    <w:rsid w:val="00E7267C"/>
    <w:rsid w:val="00E72B84"/>
    <w:rsid w:val="00E72D45"/>
    <w:rsid w:val="00E74960"/>
    <w:rsid w:val="00E7496A"/>
    <w:rsid w:val="00E761FF"/>
    <w:rsid w:val="00E763E0"/>
    <w:rsid w:val="00E76ABB"/>
    <w:rsid w:val="00E76EDA"/>
    <w:rsid w:val="00E77309"/>
    <w:rsid w:val="00E77576"/>
    <w:rsid w:val="00E776D1"/>
    <w:rsid w:val="00E77910"/>
    <w:rsid w:val="00E77967"/>
    <w:rsid w:val="00E816A5"/>
    <w:rsid w:val="00E81BD3"/>
    <w:rsid w:val="00E823E0"/>
    <w:rsid w:val="00E84102"/>
    <w:rsid w:val="00E84947"/>
    <w:rsid w:val="00E849A0"/>
    <w:rsid w:val="00E857C8"/>
    <w:rsid w:val="00E86099"/>
    <w:rsid w:val="00E86892"/>
    <w:rsid w:val="00E86F41"/>
    <w:rsid w:val="00E877C4"/>
    <w:rsid w:val="00E9043B"/>
    <w:rsid w:val="00E90552"/>
    <w:rsid w:val="00E90557"/>
    <w:rsid w:val="00E9084B"/>
    <w:rsid w:val="00E920E5"/>
    <w:rsid w:val="00E9282C"/>
    <w:rsid w:val="00E93710"/>
    <w:rsid w:val="00E938A9"/>
    <w:rsid w:val="00E93C85"/>
    <w:rsid w:val="00E94DC1"/>
    <w:rsid w:val="00E95C59"/>
    <w:rsid w:val="00E970B8"/>
    <w:rsid w:val="00EA048E"/>
    <w:rsid w:val="00EA0D1C"/>
    <w:rsid w:val="00EA2A43"/>
    <w:rsid w:val="00EA3318"/>
    <w:rsid w:val="00EA4226"/>
    <w:rsid w:val="00EA46BF"/>
    <w:rsid w:val="00EA503E"/>
    <w:rsid w:val="00EA698F"/>
    <w:rsid w:val="00EA6A94"/>
    <w:rsid w:val="00EA6AA8"/>
    <w:rsid w:val="00EA76A9"/>
    <w:rsid w:val="00EA77D6"/>
    <w:rsid w:val="00EA7A0A"/>
    <w:rsid w:val="00EB0940"/>
    <w:rsid w:val="00EB0A8E"/>
    <w:rsid w:val="00EB0B09"/>
    <w:rsid w:val="00EB0C01"/>
    <w:rsid w:val="00EB148D"/>
    <w:rsid w:val="00EB1D19"/>
    <w:rsid w:val="00EB1DF6"/>
    <w:rsid w:val="00EB3915"/>
    <w:rsid w:val="00EB3A65"/>
    <w:rsid w:val="00EB51BB"/>
    <w:rsid w:val="00EB51C9"/>
    <w:rsid w:val="00EB5202"/>
    <w:rsid w:val="00EB5348"/>
    <w:rsid w:val="00EB537F"/>
    <w:rsid w:val="00EB5CD2"/>
    <w:rsid w:val="00EB6135"/>
    <w:rsid w:val="00EB632D"/>
    <w:rsid w:val="00EB64FE"/>
    <w:rsid w:val="00EB6970"/>
    <w:rsid w:val="00EC1F9B"/>
    <w:rsid w:val="00EC2413"/>
    <w:rsid w:val="00EC45FB"/>
    <w:rsid w:val="00EC5BDA"/>
    <w:rsid w:val="00EC6055"/>
    <w:rsid w:val="00EC61E3"/>
    <w:rsid w:val="00EC71C2"/>
    <w:rsid w:val="00ED154B"/>
    <w:rsid w:val="00ED16A7"/>
    <w:rsid w:val="00ED1895"/>
    <w:rsid w:val="00ED483D"/>
    <w:rsid w:val="00ED4BBA"/>
    <w:rsid w:val="00ED4EAD"/>
    <w:rsid w:val="00ED6C8E"/>
    <w:rsid w:val="00EE0ACC"/>
    <w:rsid w:val="00EE10C5"/>
    <w:rsid w:val="00EE1F2A"/>
    <w:rsid w:val="00EE225B"/>
    <w:rsid w:val="00EE3C3E"/>
    <w:rsid w:val="00EE4B4D"/>
    <w:rsid w:val="00EE51EF"/>
    <w:rsid w:val="00EE5326"/>
    <w:rsid w:val="00EE556A"/>
    <w:rsid w:val="00EE5601"/>
    <w:rsid w:val="00EE7279"/>
    <w:rsid w:val="00EE7FD9"/>
    <w:rsid w:val="00EF00B1"/>
    <w:rsid w:val="00EF08B6"/>
    <w:rsid w:val="00EF0EB6"/>
    <w:rsid w:val="00EF12A9"/>
    <w:rsid w:val="00EF27AE"/>
    <w:rsid w:val="00EF2A68"/>
    <w:rsid w:val="00EF2AFB"/>
    <w:rsid w:val="00EF426D"/>
    <w:rsid w:val="00EF43A0"/>
    <w:rsid w:val="00EF59D9"/>
    <w:rsid w:val="00EF5AF6"/>
    <w:rsid w:val="00EF6B71"/>
    <w:rsid w:val="00F00C50"/>
    <w:rsid w:val="00F024B6"/>
    <w:rsid w:val="00F02FCF"/>
    <w:rsid w:val="00F047D6"/>
    <w:rsid w:val="00F04805"/>
    <w:rsid w:val="00F051BE"/>
    <w:rsid w:val="00F05A71"/>
    <w:rsid w:val="00F05D77"/>
    <w:rsid w:val="00F10C5D"/>
    <w:rsid w:val="00F10F55"/>
    <w:rsid w:val="00F1176D"/>
    <w:rsid w:val="00F14380"/>
    <w:rsid w:val="00F14B74"/>
    <w:rsid w:val="00F1569D"/>
    <w:rsid w:val="00F15F48"/>
    <w:rsid w:val="00F173C3"/>
    <w:rsid w:val="00F226BC"/>
    <w:rsid w:val="00F23AF6"/>
    <w:rsid w:val="00F24C4F"/>
    <w:rsid w:val="00F24CFC"/>
    <w:rsid w:val="00F25013"/>
    <w:rsid w:val="00F2548A"/>
    <w:rsid w:val="00F2637E"/>
    <w:rsid w:val="00F266E6"/>
    <w:rsid w:val="00F26C5E"/>
    <w:rsid w:val="00F26F2A"/>
    <w:rsid w:val="00F27908"/>
    <w:rsid w:val="00F30060"/>
    <w:rsid w:val="00F30E3B"/>
    <w:rsid w:val="00F3155A"/>
    <w:rsid w:val="00F31FD5"/>
    <w:rsid w:val="00F327D7"/>
    <w:rsid w:val="00F328A2"/>
    <w:rsid w:val="00F32F1F"/>
    <w:rsid w:val="00F332FB"/>
    <w:rsid w:val="00F33953"/>
    <w:rsid w:val="00F346CB"/>
    <w:rsid w:val="00F3746A"/>
    <w:rsid w:val="00F40C45"/>
    <w:rsid w:val="00F41195"/>
    <w:rsid w:val="00F42969"/>
    <w:rsid w:val="00F44290"/>
    <w:rsid w:val="00F44F5D"/>
    <w:rsid w:val="00F453EF"/>
    <w:rsid w:val="00F45873"/>
    <w:rsid w:val="00F47D6D"/>
    <w:rsid w:val="00F50EF6"/>
    <w:rsid w:val="00F51FA7"/>
    <w:rsid w:val="00F520D2"/>
    <w:rsid w:val="00F53413"/>
    <w:rsid w:val="00F54FD9"/>
    <w:rsid w:val="00F5533A"/>
    <w:rsid w:val="00F5540F"/>
    <w:rsid w:val="00F5565B"/>
    <w:rsid w:val="00F56698"/>
    <w:rsid w:val="00F6021D"/>
    <w:rsid w:val="00F60E29"/>
    <w:rsid w:val="00F620A0"/>
    <w:rsid w:val="00F62CBF"/>
    <w:rsid w:val="00F66F6C"/>
    <w:rsid w:val="00F670D2"/>
    <w:rsid w:val="00F707F4"/>
    <w:rsid w:val="00F71F2F"/>
    <w:rsid w:val="00F72E50"/>
    <w:rsid w:val="00F73A54"/>
    <w:rsid w:val="00F73ADB"/>
    <w:rsid w:val="00F73F91"/>
    <w:rsid w:val="00F74954"/>
    <w:rsid w:val="00F7500C"/>
    <w:rsid w:val="00F75033"/>
    <w:rsid w:val="00F823B0"/>
    <w:rsid w:val="00F827DB"/>
    <w:rsid w:val="00F82AAD"/>
    <w:rsid w:val="00F83B93"/>
    <w:rsid w:val="00F84F3F"/>
    <w:rsid w:val="00F855C3"/>
    <w:rsid w:val="00F856B6"/>
    <w:rsid w:val="00F87BA8"/>
    <w:rsid w:val="00F909AB"/>
    <w:rsid w:val="00F90AA0"/>
    <w:rsid w:val="00F920FE"/>
    <w:rsid w:val="00F924EC"/>
    <w:rsid w:val="00F93733"/>
    <w:rsid w:val="00FA067C"/>
    <w:rsid w:val="00FA20BB"/>
    <w:rsid w:val="00FA25B0"/>
    <w:rsid w:val="00FA39B8"/>
    <w:rsid w:val="00FB0142"/>
    <w:rsid w:val="00FB0818"/>
    <w:rsid w:val="00FB12E1"/>
    <w:rsid w:val="00FB288C"/>
    <w:rsid w:val="00FB3DE5"/>
    <w:rsid w:val="00FB40E8"/>
    <w:rsid w:val="00FB502C"/>
    <w:rsid w:val="00FB58B6"/>
    <w:rsid w:val="00FB7D5D"/>
    <w:rsid w:val="00FC05D4"/>
    <w:rsid w:val="00FC06D7"/>
    <w:rsid w:val="00FC16B5"/>
    <w:rsid w:val="00FC2A71"/>
    <w:rsid w:val="00FC2EE5"/>
    <w:rsid w:val="00FC3A00"/>
    <w:rsid w:val="00FC4D7F"/>
    <w:rsid w:val="00FC51CD"/>
    <w:rsid w:val="00FC51DE"/>
    <w:rsid w:val="00FC56FE"/>
    <w:rsid w:val="00FC604E"/>
    <w:rsid w:val="00FC6792"/>
    <w:rsid w:val="00FC69AB"/>
    <w:rsid w:val="00FC70C4"/>
    <w:rsid w:val="00FC74AE"/>
    <w:rsid w:val="00FC79F6"/>
    <w:rsid w:val="00FC7D23"/>
    <w:rsid w:val="00FD1871"/>
    <w:rsid w:val="00FD1B9B"/>
    <w:rsid w:val="00FD2830"/>
    <w:rsid w:val="00FD6675"/>
    <w:rsid w:val="00FD7F97"/>
    <w:rsid w:val="00FE01E9"/>
    <w:rsid w:val="00FE11FA"/>
    <w:rsid w:val="00FE1F70"/>
    <w:rsid w:val="00FE27A3"/>
    <w:rsid w:val="00FE2952"/>
    <w:rsid w:val="00FE45F1"/>
    <w:rsid w:val="00FE52DC"/>
    <w:rsid w:val="00FE5802"/>
    <w:rsid w:val="00FE5C18"/>
    <w:rsid w:val="00FE5CDB"/>
    <w:rsid w:val="00FE6452"/>
    <w:rsid w:val="00FF0C52"/>
    <w:rsid w:val="00FF1F8F"/>
    <w:rsid w:val="00FF2AB0"/>
    <w:rsid w:val="00FF5E79"/>
    <w:rsid w:val="00FF6044"/>
    <w:rsid w:val="00FF6378"/>
    <w:rsid w:val="00FF6D58"/>
    <w:rsid w:val="00FF6D89"/>
    <w:rsid w:val="00FF71FF"/>
    <w:rsid w:val="00FF7B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B6C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pacing w:after="200"/>
        <w:ind w:left="576" w:hanging="576"/>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73A46"/>
    <w:rPr>
      <w:sz w:val="24"/>
    </w:rPr>
  </w:style>
  <w:style w:type="paragraph" w:styleId="Heading1">
    <w:name w:val="heading 1"/>
    <w:aliases w:val="Document Header1"/>
    <w:basedOn w:val="Normal"/>
    <w:next w:val="Normal"/>
    <w:link w:val="Heading1Char"/>
    <w:uiPriority w:val="9"/>
    <w:qFormat/>
    <w:rsid w:val="00573A46"/>
    <w:pPr>
      <w:jc w:val="center"/>
      <w:outlineLvl w:val="0"/>
    </w:pPr>
    <w:rPr>
      <w:b/>
      <w:sz w:val="36"/>
    </w:rPr>
  </w:style>
  <w:style w:type="paragraph" w:styleId="Heading2">
    <w:name w:val="heading 2"/>
    <w:aliases w:val="Title Header2,Section-Title"/>
    <w:basedOn w:val="Normal"/>
    <w:next w:val="Normal"/>
    <w:link w:val="Heading2Char"/>
    <w:qFormat/>
    <w:rsid w:val="00573A46"/>
    <w:pPr>
      <w:jc w:val="center"/>
      <w:outlineLvl w:val="1"/>
    </w:pPr>
    <w:rPr>
      <w:b/>
      <w:sz w:val="28"/>
    </w:rPr>
  </w:style>
  <w:style w:type="paragraph" w:styleId="Heading3">
    <w:name w:val="heading 3"/>
    <w:aliases w:val="Section Header3"/>
    <w:basedOn w:val="Normal"/>
    <w:next w:val="Normal"/>
    <w:link w:val="Heading3Char"/>
    <w:uiPriority w:val="9"/>
    <w:qFormat/>
    <w:rsid w:val="00573A46"/>
    <w:pPr>
      <w:tabs>
        <w:tab w:val="left" w:pos="864"/>
      </w:tabs>
      <w:ind w:left="864" w:hanging="432"/>
      <w:outlineLvl w:val="2"/>
    </w:pPr>
    <w:rPr>
      <w:lang w:val="en-US"/>
    </w:rPr>
  </w:style>
  <w:style w:type="paragraph" w:styleId="Heading4">
    <w:name w:val="heading 4"/>
    <w:aliases w:val="Sub-Clause Sub-paragraph,ClauseSubSub_No&amp;Name"/>
    <w:basedOn w:val="Normal"/>
    <w:next w:val="Normal"/>
    <w:link w:val="Heading4Char"/>
    <w:uiPriority w:val="9"/>
    <w:qFormat/>
    <w:rsid w:val="00573A46"/>
    <w:pPr>
      <w:numPr>
        <w:ilvl w:val="3"/>
        <w:numId w:val="1"/>
      </w:numPr>
      <w:tabs>
        <w:tab w:val="left" w:pos="1512"/>
      </w:tabs>
      <w:outlineLvl w:val="3"/>
    </w:pPr>
    <w:rPr>
      <w:lang w:val="en-US"/>
    </w:rPr>
  </w:style>
  <w:style w:type="paragraph" w:styleId="Heading5">
    <w:name w:val="heading 5"/>
    <w:basedOn w:val="Normal"/>
    <w:next w:val="Normal"/>
    <w:link w:val="Heading5Char"/>
    <w:uiPriority w:val="9"/>
    <w:qFormat/>
    <w:rsid w:val="00573A46"/>
    <w:pPr>
      <w:spacing w:before="240" w:after="60"/>
      <w:jc w:val="center"/>
      <w:outlineLvl w:val="4"/>
    </w:pPr>
    <w:rPr>
      <w:b/>
      <w:sz w:val="28"/>
      <w:lang w:val="es-ES_tradnl"/>
    </w:rPr>
  </w:style>
  <w:style w:type="paragraph" w:styleId="Heading6">
    <w:name w:val="heading 6"/>
    <w:basedOn w:val="Normal"/>
    <w:next w:val="Normal"/>
    <w:link w:val="Heading6Char"/>
    <w:uiPriority w:val="9"/>
    <w:qFormat/>
    <w:rsid w:val="00573A46"/>
    <w:pPr>
      <w:numPr>
        <w:ilvl w:val="5"/>
        <w:numId w:val="1"/>
      </w:numPr>
      <w:tabs>
        <w:tab w:val="left" w:pos="1152"/>
      </w:tabs>
      <w:spacing w:before="240" w:after="60"/>
      <w:outlineLvl w:val="5"/>
    </w:pPr>
    <w:rPr>
      <w:i/>
      <w:sz w:val="22"/>
      <w:lang w:val="es-ES_tradnl"/>
    </w:rPr>
  </w:style>
  <w:style w:type="paragraph" w:styleId="Heading7">
    <w:name w:val="heading 7"/>
    <w:basedOn w:val="Normal"/>
    <w:next w:val="Normal"/>
    <w:link w:val="Heading7Char"/>
    <w:uiPriority w:val="9"/>
    <w:qFormat/>
    <w:rsid w:val="00573A46"/>
    <w:pPr>
      <w:numPr>
        <w:ilvl w:val="6"/>
        <w:numId w:val="1"/>
      </w:numPr>
      <w:tabs>
        <w:tab w:val="left" w:pos="1296"/>
      </w:tabs>
      <w:spacing w:before="240" w:after="60"/>
      <w:outlineLvl w:val="6"/>
    </w:pPr>
    <w:rPr>
      <w:rFonts w:ascii="Arial" w:hAnsi="Arial"/>
      <w:sz w:val="20"/>
      <w:lang w:val="es-ES_tradnl"/>
    </w:rPr>
  </w:style>
  <w:style w:type="paragraph" w:styleId="Heading8">
    <w:name w:val="heading 8"/>
    <w:basedOn w:val="Normal"/>
    <w:next w:val="Normal"/>
    <w:link w:val="Heading8Char"/>
    <w:uiPriority w:val="9"/>
    <w:qFormat/>
    <w:rsid w:val="00573A46"/>
    <w:pPr>
      <w:numPr>
        <w:ilvl w:val="7"/>
        <w:numId w:val="1"/>
      </w:numPr>
      <w:tabs>
        <w:tab w:val="left" w:pos="1440"/>
      </w:tabs>
      <w:spacing w:before="240" w:after="60"/>
      <w:outlineLvl w:val="7"/>
    </w:pPr>
    <w:rPr>
      <w:rFonts w:ascii="Arial" w:hAnsi="Arial"/>
      <w:i/>
      <w:sz w:val="20"/>
      <w:lang w:val="es-ES_tradnl"/>
    </w:rPr>
  </w:style>
  <w:style w:type="paragraph" w:styleId="Heading9">
    <w:name w:val="heading 9"/>
    <w:basedOn w:val="Normal"/>
    <w:next w:val="Normal"/>
    <w:link w:val="Heading9Char"/>
    <w:uiPriority w:val="9"/>
    <w:qFormat/>
    <w:rsid w:val="00573A46"/>
    <w:pPr>
      <w:numPr>
        <w:ilvl w:val="8"/>
        <w:numId w:val="1"/>
      </w:numPr>
      <w:tabs>
        <w:tab w:val="left" w:pos="1584"/>
      </w:tabs>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uiPriority w:val="9"/>
    <w:rsid w:val="006469DC"/>
    <w:rPr>
      <w:rFonts w:ascii="Cambria" w:eastAsia="Times New Roman" w:hAnsi="Cambria" w:cs="Times New Roman"/>
      <w:b/>
      <w:bCs/>
      <w:kern w:val="32"/>
      <w:sz w:val="32"/>
      <w:szCs w:val="32"/>
    </w:rPr>
  </w:style>
  <w:style w:type="character" w:customStyle="1" w:styleId="Heading2Char">
    <w:name w:val="Heading 2 Char"/>
    <w:aliases w:val="Title Header2 Char,Section-Title Char"/>
    <w:basedOn w:val="DefaultParagraphFont"/>
    <w:link w:val="Heading2"/>
    <w:uiPriority w:val="9"/>
    <w:semiHidden/>
    <w:rsid w:val="006469DC"/>
    <w:rPr>
      <w:rFonts w:ascii="Cambria" w:eastAsia="Times New Roman" w:hAnsi="Cambria" w:cs="Times New Roman"/>
      <w:b/>
      <w:bCs/>
      <w:i/>
      <w:iCs/>
      <w:sz w:val="28"/>
      <w:szCs w:val="28"/>
    </w:rPr>
  </w:style>
  <w:style w:type="character" w:customStyle="1" w:styleId="Heading3Char">
    <w:name w:val="Heading 3 Char"/>
    <w:aliases w:val="Section Header3 Char"/>
    <w:basedOn w:val="DefaultParagraphFont"/>
    <w:link w:val="Heading3"/>
    <w:uiPriority w:val="9"/>
    <w:semiHidden/>
    <w:rsid w:val="006469DC"/>
    <w:rPr>
      <w:rFonts w:ascii="Cambria" w:eastAsia="Times New Roman" w:hAnsi="Cambria" w:cs="Times New Roman"/>
      <w:b/>
      <w:bCs/>
      <w:sz w:val="26"/>
      <w:szCs w:val="26"/>
    </w:rPr>
  </w:style>
  <w:style w:type="character" w:customStyle="1" w:styleId="Heading4Char">
    <w:name w:val="Heading 4 Char"/>
    <w:aliases w:val="Sub-Clause Sub-paragraph Char,ClauseSubSub_No&amp;Name Char"/>
    <w:basedOn w:val="DefaultParagraphFont"/>
    <w:link w:val="Heading4"/>
    <w:uiPriority w:val="9"/>
    <w:rsid w:val="006469DC"/>
    <w:rPr>
      <w:sz w:val="24"/>
      <w:lang w:val="en-US"/>
    </w:rPr>
  </w:style>
  <w:style w:type="character" w:customStyle="1" w:styleId="Heading5Char">
    <w:name w:val="Heading 5 Char"/>
    <w:basedOn w:val="DefaultParagraphFont"/>
    <w:link w:val="Heading5"/>
    <w:uiPriority w:val="9"/>
    <w:semiHidden/>
    <w:rsid w:val="006469D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6469DC"/>
    <w:rPr>
      <w:i/>
      <w:sz w:val="22"/>
      <w:lang w:val="es-ES_tradnl"/>
    </w:rPr>
  </w:style>
  <w:style w:type="character" w:customStyle="1" w:styleId="Heading7Char">
    <w:name w:val="Heading 7 Char"/>
    <w:basedOn w:val="DefaultParagraphFont"/>
    <w:link w:val="Heading7"/>
    <w:uiPriority w:val="9"/>
    <w:rsid w:val="006469DC"/>
    <w:rPr>
      <w:rFonts w:ascii="Arial" w:hAnsi="Arial"/>
      <w:lang w:val="es-ES_tradnl"/>
    </w:rPr>
  </w:style>
  <w:style w:type="character" w:customStyle="1" w:styleId="Heading8Char">
    <w:name w:val="Heading 8 Char"/>
    <w:basedOn w:val="DefaultParagraphFont"/>
    <w:link w:val="Heading8"/>
    <w:uiPriority w:val="9"/>
    <w:rsid w:val="006469DC"/>
    <w:rPr>
      <w:rFonts w:ascii="Arial" w:hAnsi="Arial"/>
      <w:i/>
      <w:lang w:val="es-ES_tradnl"/>
    </w:rPr>
  </w:style>
  <w:style w:type="character" w:customStyle="1" w:styleId="Heading9Char">
    <w:name w:val="Heading 9 Char"/>
    <w:basedOn w:val="DefaultParagraphFont"/>
    <w:link w:val="Heading9"/>
    <w:uiPriority w:val="9"/>
    <w:rsid w:val="006469DC"/>
    <w:rPr>
      <w:rFonts w:ascii="Arial" w:hAnsi="Arial"/>
      <w:b/>
      <w:i/>
      <w:sz w:val="18"/>
      <w:lang w:val="es-ES_tradnl"/>
    </w:rPr>
  </w:style>
  <w:style w:type="character" w:customStyle="1" w:styleId="a1">
    <w:name w:val="a1"/>
    <w:basedOn w:val="DefaultParagraphFont"/>
    <w:rsid w:val="00573A46"/>
    <w:rPr>
      <w:rFonts w:ascii="Courier" w:hAnsi="Courier" w:cs="Times New Roman"/>
      <w:sz w:val="20"/>
      <w:lang w:val="en-US"/>
    </w:rPr>
  </w:style>
  <w:style w:type="paragraph" w:styleId="TOC1">
    <w:name w:val="toc 1"/>
    <w:basedOn w:val="Normal"/>
    <w:next w:val="Normal"/>
    <w:uiPriority w:val="39"/>
    <w:rsid w:val="00573A46"/>
    <w:pPr>
      <w:tabs>
        <w:tab w:val="right" w:leader="dot" w:pos="9000"/>
      </w:tabs>
      <w:spacing w:before="240"/>
      <w:ind w:left="720" w:right="720" w:hanging="720"/>
      <w:jc w:val="left"/>
    </w:pPr>
    <w:rPr>
      <w:rFonts w:ascii="Times New Roman Bold" w:hAnsi="Times New Roman Bold"/>
      <w:b/>
    </w:rPr>
  </w:style>
  <w:style w:type="paragraph" w:styleId="TOC2">
    <w:name w:val="toc 2"/>
    <w:basedOn w:val="Normal"/>
    <w:next w:val="Normal"/>
    <w:uiPriority w:val="39"/>
    <w:rsid w:val="008718E0"/>
    <w:pPr>
      <w:tabs>
        <w:tab w:val="right" w:leader="dot" w:pos="9000"/>
      </w:tabs>
      <w:spacing w:after="0"/>
      <w:ind w:left="1440" w:right="720" w:hanging="720"/>
      <w:jc w:val="left"/>
    </w:pPr>
  </w:style>
  <w:style w:type="paragraph" w:styleId="TOC3">
    <w:name w:val="toc 3"/>
    <w:basedOn w:val="Normal"/>
    <w:next w:val="Normal"/>
    <w:uiPriority w:val="39"/>
    <w:semiHidden/>
    <w:rsid w:val="00573A46"/>
    <w:pPr>
      <w:tabs>
        <w:tab w:val="left" w:leader="dot" w:pos="9000"/>
      </w:tabs>
      <w:ind w:left="2160" w:right="720" w:hanging="720"/>
      <w:jc w:val="left"/>
    </w:pPr>
  </w:style>
  <w:style w:type="paragraph" w:styleId="TOC4">
    <w:name w:val="toc 4"/>
    <w:basedOn w:val="Normal"/>
    <w:next w:val="Normal"/>
    <w:uiPriority w:val="39"/>
    <w:semiHidden/>
    <w:rsid w:val="00573A46"/>
    <w:pPr>
      <w:tabs>
        <w:tab w:val="left" w:leader="dot" w:pos="8640"/>
        <w:tab w:val="right" w:pos="9000"/>
      </w:tabs>
      <w:ind w:left="2880" w:right="720" w:hanging="720"/>
    </w:pPr>
  </w:style>
  <w:style w:type="paragraph" w:styleId="TOC5">
    <w:name w:val="toc 5"/>
    <w:basedOn w:val="Normal"/>
    <w:next w:val="Normal"/>
    <w:uiPriority w:val="39"/>
    <w:semiHidden/>
    <w:rsid w:val="00573A46"/>
    <w:pPr>
      <w:tabs>
        <w:tab w:val="left" w:leader="dot" w:pos="8640"/>
        <w:tab w:val="right" w:pos="9000"/>
      </w:tabs>
      <w:ind w:left="3600" w:right="720" w:hanging="720"/>
    </w:pPr>
  </w:style>
  <w:style w:type="paragraph" w:styleId="TOC6">
    <w:name w:val="toc 6"/>
    <w:basedOn w:val="Normal"/>
    <w:next w:val="Normal"/>
    <w:uiPriority w:val="39"/>
    <w:semiHidden/>
    <w:rsid w:val="00573A46"/>
    <w:pPr>
      <w:tabs>
        <w:tab w:val="left" w:pos="8640"/>
        <w:tab w:val="right" w:pos="9000"/>
      </w:tabs>
      <w:ind w:left="720" w:hanging="720"/>
    </w:pPr>
  </w:style>
  <w:style w:type="paragraph" w:styleId="TOC7">
    <w:name w:val="toc 7"/>
    <w:basedOn w:val="Normal"/>
    <w:next w:val="Normal"/>
    <w:uiPriority w:val="39"/>
    <w:semiHidden/>
    <w:rsid w:val="00573A46"/>
    <w:pPr>
      <w:ind w:left="720" w:hanging="720"/>
    </w:pPr>
  </w:style>
  <w:style w:type="paragraph" w:styleId="TOC8">
    <w:name w:val="toc 8"/>
    <w:basedOn w:val="Normal"/>
    <w:next w:val="Normal"/>
    <w:uiPriority w:val="39"/>
    <w:semiHidden/>
    <w:rsid w:val="00573A46"/>
    <w:pPr>
      <w:tabs>
        <w:tab w:val="left" w:pos="8640"/>
        <w:tab w:val="right" w:pos="9000"/>
      </w:tabs>
      <w:ind w:left="720" w:hanging="720"/>
    </w:pPr>
  </w:style>
  <w:style w:type="paragraph" w:styleId="TOC9">
    <w:name w:val="toc 9"/>
    <w:basedOn w:val="Normal"/>
    <w:next w:val="Normal"/>
    <w:uiPriority w:val="39"/>
    <w:semiHidden/>
    <w:rsid w:val="00573A46"/>
    <w:pPr>
      <w:tabs>
        <w:tab w:val="left" w:leader="dot" w:pos="8640"/>
        <w:tab w:val="right" w:pos="9000"/>
      </w:tabs>
      <w:ind w:left="720" w:hanging="720"/>
    </w:pPr>
  </w:style>
  <w:style w:type="paragraph" w:styleId="Index1">
    <w:name w:val="index 1"/>
    <w:basedOn w:val="Normal"/>
    <w:next w:val="Normal"/>
    <w:uiPriority w:val="99"/>
    <w:semiHidden/>
    <w:rsid w:val="00573A46"/>
    <w:pPr>
      <w:tabs>
        <w:tab w:val="left" w:leader="dot" w:pos="9000"/>
        <w:tab w:val="right" w:pos="9360"/>
      </w:tabs>
      <w:ind w:left="1440" w:right="720" w:hanging="1440"/>
    </w:pPr>
  </w:style>
  <w:style w:type="paragraph" w:styleId="Index2">
    <w:name w:val="index 2"/>
    <w:basedOn w:val="Normal"/>
    <w:next w:val="Normal"/>
    <w:uiPriority w:val="99"/>
    <w:semiHidden/>
    <w:rsid w:val="00573A46"/>
    <w:pPr>
      <w:tabs>
        <w:tab w:val="left" w:leader="dot" w:pos="9000"/>
        <w:tab w:val="right" w:pos="9360"/>
      </w:tabs>
      <w:ind w:left="1440" w:right="720" w:hanging="720"/>
    </w:pPr>
  </w:style>
  <w:style w:type="paragraph" w:styleId="TOAHeading">
    <w:name w:val="toa heading"/>
    <w:basedOn w:val="Normal"/>
    <w:next w:val="Normal"/>
    <w:uiPriority w:val="99"/>
    <w:semiHidden/>
    <w:rsid w:val="00573A46"/>
    <w:pPr>
      <w:tabs>
        <w:tab w:val="left" w:pos="9000"/>
        <w:tab w:val="right" w:pos="9360"/>
      </w:tabs>
    </w:pPr>
  </w:style>
  <w:style w:type="paragraph" w:styleId="Caption">
    <w:name w:val="caption"/>
    <w:basedOn w:val="Normal"/>
    <w:next w:val="Normal"/>
    <w:qFormat/>
    <w:rsid w:val="00573A46"/>
  </w:style>
  <w:style w:type="character" w:customStyle="1" w:styleId="EquationCaption">
    <w:name w:val="_Equation Caption"/>
    <w:rsid w:val="00573A46"/>
  </w:style>
  <w:style w:type="character" w:styleId="EndnoteReference">
    <w:name w:val="endnote reference"/>
    <w:basedOn w:val="DefaultParagraphFont"/>
    <w:uiPriority w:val="99"/>
    <w:semiHidden/>
    <w:rsid w:val="00573A46"/>
    <w:rPr>
      <w:rFonts w:cs="Times New Roman"/>
      <w:vertAlign w:val="superscript"/>
    </w:rPr>
  </w:style>
  <w:style w:type="character" w:styleId="FootnoteReference">
    <w:name w:val="footnote reference"/>
    <w:basedOn w:val="DefaultParagraphFont"/>
    <w:rsid w:val="00573A46"/>
    <w:rPr>
      <w:rFonts w:cs="Times New Roman"/>
      <w:vertAlign w:val="superscript"/>
    </w:rPr>
  </w:style>
  <w:style w:type="paragraph" w:styleId="Header">
    <w:name w:val="header"/>
    <w:basedOn w:val="Normal"/>
    <w:link w:val="HeaderChar1"/>
    <w:uiPriority w:val="99"/>
    <w:rsid w:val="00573A46"/>
    <w:pPr>
      <w:jc w:val="left"/>
    </w:pPr>
    <w:rPr>
      <w:sz w:val="20"/>
    </w:rPr>
  </w:style>
  <w:style w:type="character" w:customStyle="1" w:styleId="HeaderChar1">
    <w:name w:val="Header Char1"/>
    <w:basedOn w:val="DefaultParagraphFont"/>
    <w:link w:val="Header"/>
    <w:uiPriority w:val="99"/>
    <w:rsid w:val="006469DC"/>
    <w:rPr>
      <w:sz w:val="24"/>
    </w:rPr>
  </w:style>
  <w:style w:type="paragraph" w:styleId="Footer">
    <w:name w:val="footer"/>
    <w:basedOn w:val="Normal"/>
    <w:link w:val="FooterChar1"/>
    <w:uiPriority w:val="99"/>
    <w:rsid w:val="00573A46"/>
    <w:pPr>
      <w:jc w:val="left"/>
    </w:pPr>
    <w:rPr>
      <w:sz w:val="20"/>
    </w:rPr>
  </w:style>
  <w:style w:type="character" w:customStyle="1" w:styleId="FooterChar1">
    <w:name w:val="Footer Char1"/>
    <w:basedOn w:val="DefaultParagraphFont"/>
    <w:link w:val="Footer"/>
    <w:uiPriority w:val="99"/>
    <w:rsid w:val="006469DC"/>
    <w:rPr>
      <w:sz w:val="24"/>
    </w:rPr>
  </w:style>
  <w:style w:type="character" w:styleId="PageNumber">
    <w:name w:val="page number"/>
    <w:basedOn w:val="DefaultParagraphFont"/>
    <w:uiPriority w:val="99"/>
    <w:rsid w:val="00573A46"/>
    <w:rPr>
      <w:rFonts w:cs="Times New Roma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2"/>
    <w:qFormat/>
    <w:rsid w:val="00116CCD"/>
    <w:pPr>
      <w:spacing w:after="120"/>
      <w:ind w:left="360" w:hanging="360"/>
    </w:pPr>
    <w:rPr>
      <w:sz w:val="20"/>
    </w:rPr>
  </w:style>
  <w:style w:type="character" w:customStyle="1" w:styleId="FootnoteTextChar2">
    <w:name w:val="Footnote Text Char2"/>
    <w:aliases w:val="Footnote Char1,Footnote Text Char2 Char Char1,Footnote Text Char Char1 Char1 Char1,Footnote Text Char1 Char Char Char1 Char1,Footnote Text Char Char Char Char Char Char1,Footnote Text Char1 Char1 Char Char1,single space Char1"/>
    <w:basedOn w:val="DefaultParagraphFont"/>
    <w:link w:val="FootnoteText"/>
    <w:locked/>
    <w:rsid w:val="00116CCD"/>
  </w:style>
  <w:style w:type="paragraph" w:customStyle="1" w:styleId="Head21">
    <w:name w:val="Head 2.1"/>
    <w:basedOn w:val="Normal"/>
    <w:rsid w:val="00573A46"/>
    <w:pPr>
      <w:jc w:val="center"/>
    </w:pPr>
    <w:rPr>
      <w:b/>
      <w:sz w:val="28"/>
    </w:rPr>
  </w:style>
  <w:style w:type="paragraph" w:customStyle="1" w:styleId="Head22">
    <w:name w:val="Head 2.2"/>
    <w:basedOn w:val="Normal"/>
    <w:rsid w:val="00573A46"/>
    <w:pPr>
      <w:tabs>
        <w:tab w:val="left" w:pos="360"/>
      </w:tabs>
      <w:ind w:left="360" w:hanging="360"/>
      <w:jc w:val="left"/>
    </w:pPr>
    <w:rPr>
      <w:b/>
    </w:rPr>
  </w:style>
  <w:style w:type="paragraph" w:customStyle="1" w:styleId="Head32">
    <w:name w:val="Head 3.2"/>
    <w:basedOn w:val="Normal"/>
    <w:rsid w:val="00573A46"/>
    <w:pPr>
      <w:tabs>
        <w:tab w:val="left" w:pos="360"/>
      </w:tabs>
      <w:ind w:left="360" w:hanging="360"/>
      <w:jc w:val="left"/>
    </w:pPr>
    <w:rPr>
      <w:b/>
    </w:rPr>
  </w:style>
  <w:style w:type="paragraph" w:customStyle="1" w:styleId="Head31">
    <w:name w:val="Head 3.1"/>
    <w:basedOn w:val="Normal"/>
    <w:rsid w:val="00573A46"/>
    <w:pPr>
      <w:jc w:val="center"/>
    </w:pPr>
    <w:rPr>
      <w:b/>
      <w:sz w:val="28"/>
    </w:rPr>
  </w:style>
  <w:style w:type="paragraph" w:customStyle="1" w:styleId="Head81">
    <w:name w:val="Head 8.1"/>
    <w:basedOn w:val="Normal"/>
    <w:link w:val="Head81Char"/>
    <w:rsid w:val="00573A46"/>
    <w:pPr>
      <w:jc w:val="center"/>
    </w:pPr>
    <w:rPr>
      <w:b/>
      <w:sz w:val="28"/>
    </w:rPr>
  </w:style>
  <w:style w:type="paragraph" w:customStyle="1" w:styleId="Head41">
    <w:name w:val="Head 4.1"/>
    <w:basedOn w:val="Normal"/>
    <w:rsid w:val="00573A46"/>
    <w:pPr>
      <w:jc w:val="center"/>
    </w:pPr>
    <w:rPr>
      <w:b/>
      <w:sz w:val="28"/>
    </w:rPr>
  </w:style>
  <w:style w:type="paragraph" w:customStyle="1" w:styleId="Head42">
    <w:name w:val="Head 4.2"/>
    <w:basedOn w:val="Normal"/>
    <w:rsid w:val="00573A46"/>
    <w:pPr>
      <w:tabs>
        <w:tab w:val="left" w:pos="360"/>
      </w:tabs>
      <w:ind w:left="360" w:hanging="360"/>
      <w:jc w:val="left"/>
    </w:pPr>
    <w:rPr>
      <w:b/>
    </w:rPr>
  </w:style>
  <w:style w:type="paragraph" w:customStyle="1" w:styleId="i">
    <w:name w:val="(i)"/>
    <w:basedOn w:val="Normal"/>
    <w:rsid w:val="00573A46"/>
    <w:rPr>
      <w:rFonts w:ascii="Tms Rmn" w:hAnsi="Tms Rmn"/>
      <w:lang w:val="en-US"/>
    </w:rPr>
  </w:style>
  <w:style w:type="paragraph" w:customStyle="1" w:styleId="explanatoryclause">
    <w:name w:val="explanatory_clause"/>
    <w:basedOn w:val="Normal"/>
    <w:rsid w:val="00573A46"/>
    <w:pPr>
      <w:spacing w:after="240"/>
      <w:ind w:left="738" w:right="-14" w:hanging="738"/>
      <w:jc w:val="left"/>
    </w:pPr>
    <w:rPr>
      <w:rFonts w:ascii="Arial" w:hAnsi="Arial"/>
      <w:sz w:val="22"/>
      <w:lang w:val="en-US"/>
    </w:rPr>
  </w:style>
  <w:style w:type="character" w:styleId="Hyperlink">
    <w:name w:val="Hyperlink"/>
    <w:basedOn w:val="DefaultParagraphFont"/>
    <w:uiPriority w:val="99"/>
    <w:rsid w:val="00573A46"/>
    <w:rPr>
      <w:rFonts w:cs="Times New Roman"/>
      <w:color w:val="0000FF"/>
      <w:u w:val="single"/>
    </w:rPr>
  </w:style>
  <w:style w:type="paragraph" w:customStyle="1" w:styleId="Outline">
    <w:name w:val="Outline"/>
    <w:basedOn w:val="Normal"/>
    <w:rsid w:val="00573A46"/>
    <w:pPr>
      <w:spacing w:before="240"/>
      <w:jc w:val="left"/>
    </w:pPr>
    <w:rPr>
      <w:kern w:val="28"/>
    </w:rPr>
  </w:style>
  <w:style w:type="paragraph" w:styleId="Title">
    <w:name w:val="Title"/>
    <w:basedOn w:val="Normal"/>
    <w:link w:val="TitleChar"/>
    <w:qFormat/>
    <w:rsid w:val="00573A46"/>
    <w:pPr>
      <w:jc w:val="center"/>
    </w:pPr>
    <w:rPr>
      <w:b/>
      <w:sz w:val="48"/>
      <w:lang w:val="es-ES_tradnl"/>
    </w:rPr>
  </w:style>
  <w:style w:type="character" w:customStyle="1" w:styleId="TitleChar">
    <w:name w:val="Title Char"/>
    <w:basedOn w:val="DefaultParagraphFont"/>
    <w:link w:val="Title"/>
    <w:uiPriority w:val="10"/>
    <w:rsid w:val="006469DC"/>
    <w:rPr>
      <w:rFonts w:ascii="Cambria" w:eastAsia="Times New Roman" w:hAnsi="Cambria" w:cs="Times New Roman"/>
      <w:b/>
      <w:bCs/>
      <w:kern w:val="28"/>
      <w:sz w:val="32"/>
      <w:szCs w:val="32"/>
    </w:rPr>
  </w:style>
  <w:style w:type="paragraph" w:customStyle="1" w:styleId="Subtitle2">
    <w:name w:val="Subtitle 2"/>
    <w:basedOn w:val="Footer"/>
    <w:rsid w:val="00573A46"/>
    <w:pPr>
      <w:spacing w:before="120"/>
      <w:jc w:val="center"/>
    </w:pPr>
    <w:rPr>
      <w:b/>
      <w:sz w:val="32"/>
    </w:rPr>
  </w:style>
  <w:style w:type="paragraph" w:styleId="List">
    <w:name w:val="List"/>
    <w:aliases w:val="1. List"/>
    <w:basedOn w:val="Normal"/>
    <w:uiPriority w:val="99"/>
    <w:rsid w:val="00573A46"/>
    <w:pPr>
      <w:spacing w:before="120" w:after="120"/>
      <w:ind w:left="1440"/>
    </w:pPr>
    <w:rPr>
      <w:lang w:val="en-US"/>
    </w:rPr>
  </w:style>
  <w:style w:type="paragraph" w:customStyle="1" w:styleId="Outline1">
    <w:name w:val="Outline1"/>
    <w:basedOn w:val="Outline"/>
    <w:next w:val="Outline2"/>
    <w:rsid w:val="00573A46"/>
    <w:pPr>
      <w:keepNext/>
      <w:tabs>
        <w:tab w:val="left" w:pos="432"/>
      </w:tabs>
      <w:ind w:left="432" w:hanging="432"/>
    </w:pPr>
  </w:style>
  <w:style w:type="paragraph" w:customStyle="1" w:styleId="Outline2">
    <w:name w:val="Outline2"/>
    <w:basedOn w:val="Normal"/>
    <w:rsid w:val="00573A46"/>
    <w:pPr>
      <w:tabs>
        <w:tab w:val="left" w:pos="864"/>
      </w:tabs>
      <w:spacing w:before="240"/>
      <w:ind w:left="864" w:hanging="504"/>
      <w:jc w:val="left"/>
    </w:pPr>
    <w:rPr>
      <w:kern w:val="28"/>
    </w:rPr>
  </w:style>
  <w:style w:type="paragraph" w:customStyle="1" w:styleId="Outline3">
    <w:name w:val="Outline3"/>
    <w:basedOn w:val="Normal"/>
    <w:rsid w:val="00573A46"/>
    <w:pPr>
      <w:tabs>
        <w:tab w:val="left" w:pos="1368"/>
      </w:tabs>
      <w:spacing w:before="240"/>
      <w:ind w:left="1368" w:hanging="504"/>
      <w:jc w:val="left"/>
    </w:pPr>
    <w:rPr>
      <w:kern w:val="28"/>
    </w:rPr>
  </w:style>
  <w:style w:type="paragraph" w:customStyle="1" w:styleId="Outline4">
    <w:name w:val="Outline4"/>
    <w:basedOn w:val="Normal"/>
    <w:rsid w:val="00573A46"/>
    <w:pPr>
      <w:tabs>
        <w:tab w:val="left" w:pos="1872"/>
      </w:tabs>
      <w:spacing w:before="240"/>
      <w:ind w:left="1872" w:hanging="504"/>
      <w:jc w:val="left"/>
    </w:pPr>
    <w:rPr>
      <w:kern w:val="28"/>
    </w:rPr>
  </w:style>
  <w:style w:type="paragraph" w:customStyle="1" w:styleId="outlinebullet">
    <w:name w:val="outlinebullet"/>
    <w:basedOn w:val="Normal"/>
    <w:rsid w:val="00573A46"/>
    <w:pPr>
      <w:tabs>
        <w:tab w:val="left" w:pos="1440"/>
      </w:tabs>
      <w:spacing w:before="120"/>
      <w:ind w:left="1440" w:hanging="450"/>
      <w:jc w:val="left"/>
    </w:pPr>
  </w:style>
  <w:style w:type="paragraph" w:customStyle="1" w:styleId="BodyText21">
    <w:name w:val="Body Text 21"/>
    <w:basedOn w:val="Normal"/>
    <w:link w:val="BodyText21Char"/>
    <w:rsid w:val="00573A46"/>
    <w:pPr>
      <w:spacing w:before="120" w:after="120"/>
      <w:jc w:val="center"/>
    </w:pPr>
    <w:rPr>
      <w:b/>
      <w:sz w:val="28"/>
      <w:lang w:val="es-ES_tradnl"/>
    </w:rPr>
  </w:style>
  <w:style w:type="paragraph" w:customStyle="1" w:styleId="SectionVIIHeader2">
    <w:name w:val="Section VII Header2"/>
    <w:basedOn w:val="Heading1"/>
    <w:rsid w:val="00573A46"/>
    <w:pPr>
      <w:tabs>
        <w:tab w:val="left" w:pos="360"/>
      </w:tabs>
      <w:ind w:left="360" w:hanging="360"/>
      <w:outlineLvl w:val="9"/>
    </w:pPr>
    <w:rPr>
      <w:kern w:val="28"/>
      <w:sz w:val="32"/>
    </w:rPr>
  </w:style>
  <w:style w:type="paragraph" w:customStyle="1" w:styleId="2AutoList1">
    <w:name w:val="2AutoList1"/>
    <w:basedOn w:val="Normal"/>
    <w:rsid w:val="00573A46"/>
    <w:pPr>
      <w:tabs>
        <w:tab w:val="left" w:pos="504"/>
      </w:tabs>
      <w:ind w:left="504" w:hanging="504"/>
    </w:pPr>
    <w:rPr>
      <w:lang w:val="es-ES_tradnl"/>
    </w:rPr>
  </w:style>
  <w:style w:type="paragraph" w:customStyle="1" w:styleId="Header3-Paragraph">
    <w:name w:val="Header 3 - Paragraph"/>
    <w:basedOn w:val="Normal"/>
    <w:rsid w:val="00573A46"/>
    <w:pPr>
      <w:tabs>
        <w:tab w:val="left" w:pos="504"/>
      </w:tabs>
      <w:ind w:left="504" w:hanging="504"/>
    </w:pPr>
    <w:rPr>
      <w:lang w:val="en-US"/>
    </w:rPr>
  </w:style>
  <w:style w:type="paragraph" w:customStyle="1" w:styleId="P3Header1-Clauses">
    <w:name w:val="P3 Header1-Clauses"/>
    <w:basedOn w:val="Header1-Clauses"/>
    <w:rsid w:val="00573A46"/>
    <w:pPr>
      <w:tabs>
        <w:tab w:val="left" w:pos="864"/>
      </w:tabs>
      <w:ind w:left="864"/>
    </w:pPr>
  </w:style>
  <w:style w:type="paragraph" w:customStyle="1" w:styleId="Header1-Clauses">
    <w:name w:val="Header 1 - Clauses"/>
    <w:basedOn w:val="Normal"/>
    <w:link w:val="Header1-ClausesChar"/>
    <w:rsid w:val="004E0251"/>
    <w:pPr>
      <w:tabs>
        <w:tab w:val="left" w:pos="432"/>
      </w:tabs>
      <w:ind w:left="432" w:hanging="432"/>
      <w:jc w:val="left"/>
    </w:pPr>
    <w:rPr>
      <w:b/>
      <w:lang w:val="es-ES_tradnl"/>
    </w:rPr>
  </w:style>
  <w:style w:type="paragraph" w:customStyle="1" w:styleId="SectionXHeader3">
    <w:name w:val="Section X Header 3"/>
    <w:basedOn w:val="Heading1"/>
    <w:rsid w:val="00573A46"/>
    <w:pPr>
      <w:outlineLvl w:val="9"/>
    </w:pPr>
    <w:rPr>
      <w:sz w:val="40"/>
    </w:rPr>
  </w:style>
  <w:style w:type="paragraph" w:styleId="Subtitle">
    <w:name w:val="Subtitle"/>
    <w:basedOn w:val="Normal"/>
    <w:link w:val="SubtitleChar"/>
    <w:qFormat/>
    <w:rsid w:val="00573A46"/>
    <w:pPr>
      <w:jc w:val="center"/>
    </w:pPr>
    <w:rPr>
      <w:b/>
      <w:sz w:val="44"/>
      <w:lang w:val="es-ES_tradnl"/>
    </w:rPr>
  </w:style>
  <w:style w:type="character" w:customStyle="1" w:styleId="SubtitleChar">
    <w:name w:val="Subtitle Char"/>
    <w:basedOn w:val="DefaultParagraphFont"/>
    <w:link w:val="Subtitle"/>
    <w:uiPriority w:val="11"/>
    <w:rsid w:val="006469DC"/>
    <w:rPr>
      <w:rFonts w:ascii="Cambria" w:eastAsia="Times New Roman" w:hAnsi="Cambria" w:cs="Times New Roman"/>
      <w:sz w:val="24"/>
      <w:szCs w:val="24"/>
    </w:rPr>
  </w:style>
  <w:style w:type="paragraph" w:customStyle="1" w:styleId="Header2-SubClauses">
    <w:name w:val="Header 2 - SubClauses"/>
    <w:basedOn w:val="Normal"/>
    <w:rsid w:val="00573A46"/>
    <w:pPr>
      <w:tabs>
        <w:tab w:val="left" w:pos="619"/>
      </w:tabs>
    </w:pPr>
    <w:rPr>
      <w:lang w:val="es-ES_tradnl"/>
    </w:rPr>
  </w:style>
  <w:style w:type="paragraph" w:styleId="BodyTextIndent3">
    <w:name w:val="Body Text Indent 3"/>
    <w:basedOn w:val="Normal"/>
    <w:link w:val="BodyTextIndent3Char"/>
    <w:uiPriority w:val="99"/>
    <w:rsid w:val="00573A46"/>
    <w:pPr>
      <w:spacing w:before="240"/>
    </w:pPr>
    <w:rPr>
      <w:lang w:val="en-US"/>
    </w:rPr>
  </w:style>
  <w:style w:type="character" w:customStyle="1" w:styleId="BodyTextIndent3Char">
    <w:name w:val="Body Text Indent 3 Char"/>
    <w:basedOn w:val="DefaultParagraphFont"/>
    <w:link w:val="BodyTextIndent3"/>
    <w:uiPriority w:val="99"/>
    <w:semiHidden/>
    <w:rsid w:val="006469DC"/>
    <w:rPr>
      <w:sz w:val="16"/>
      <w:szCs w:val="16"/>
    </w:rPr>
  </w:style>
  <w:style w:type="paragraph" w:styleId="BodyTextIndent2">
    <w:name w:val="Body Text Indent 2"/>
    <w:basedOn w:val="Normal"/>
    <w:link w:val="BodyTextIndent2Char"/>
    <w:uiPriority w:val="99"/>
    <w:rsid w:val="00573A46"/>
    <w:pPr>
      <w:ind w:left="360" w:firstLine="360"/>
    </w:pPr>
    <w:rPr>
      <w:lang w:val="es-ES_tradnl"/>
    </w:rPr>
  </w:style>
  <w:style w:type="character" w:customStyle="1" w:styleId="BodyTextIndent2Char">
    <w:name w:val="Body Text Indent 2 Char"/>
    <w:basedOn w:val="DefaultParagraphFont"/>
    <w:link w:val="BodyTextIndent2"/>
    <w:uiPriority w:val="99"/>
    <w:semiHidden/>
    <w:rsid w:val="006469DC"/>
    <w:rPr>
      <w:sz w:val="24"/>
    </w:rPr>
  </w:style>
  <w:style w:type="paragraph" w:styleId="BodyText2">
    <w:name w:val="Body Text 2"/>
    <w:basedOn w:val="Normal"/>
    <w:link w:val="BodyText2Char"/>
    <w:uiPriority w:val="99"/>
    <w:rsid w:val="00573A46"/>
    <w:pPr>
      <w:ind w:left="720"/>
    </w:pPr>
    <w:rPr>
      <w:lang w:val="es-ES_tradnl"/>
    </w:rPr>
  </w:style>
  <w:style w:type="character" w:customStyle="1" w:styleId="BodyText2Char">
    <w:name w:val="Body Text 2 Char"/>
    <w:basedOn w:val="DefaultParagraphFont"/>
    <w:link w:val="BodyText2"/>
    <w:uiPriority w:val="99"/>
    <w:semiHidden/>
    <w:rsid w:val="006469DC"/>
    <w:rPr>
      <w:sz w:val="24"/>
    </w:rPr>
  </w:style>
  <w:style w:type="paragraph" w:customStyle="1" w:styleId="SectionVHeader">
    <w:name w:val="Section V. Header"/>
    <w:basedOn w:val="Normal"/>
    <w:link w:val="SectionVHeaderChar"/>
    <w:rsid w:val="00573A46"/>
    <w:pPr>
      <w:jc w:val="center"/>
    </w:pPr>
    <w:rPr>
      <w:b/>
      <w:sz w:val="36"/>
      <w:lang w:val="es-ES_tradnl"/>
    </w:rPr>
  </w:style>
  <w:style w:type="paragraph" w:customStyle="1" w:styleId="BankNormal">
    <w:name w:val="BankNormal"/>
    <w:basedOn w:val="Normal"/>
    <w:rsid w:val="00573A46"/>
    <w:pPr>
      <w:spacing w:after="240"/>
      <w:jc w:val="left"/>
    </w:pPr>
    <w:rPr>
      <w:lang w:val="en-US"/>
    </w:rPr>
  </w:style>
  <w:style w:type="paragraph" w:styleId="BodyText">
    <w:name w:val="Body Text"/>
    <w:basedOn w:val="Normal"/>
    <w:link w:val="BodyTextChar"/>
    <w:rsid w:val="00573A46"/>
    <w:rPr>
      <w:lang w:val="es-ES_tradnl"/>
    </w:rPr>
  </w:style>
  <w:style w:type="character" w:customStyle="1" w:styleId="BodyTextChar">
    <w:name w:val="Body Text Char"/>
    <w:basedOn w:val="DefaultParagraphFont"/>
    <w:link w:val="BodyText"/>
    <w:uiPriority w:val="99"/>
    <w:rsid w:val="006469DC"/>
    <w:rPr>
      <w:sz w:val="24"/>
    </w:rPr>
  </w:style>
  <w:style w:type="paragraph" w:customStyle="1" w:styleId="TOCNumber1">
    <w:name w:val="TOC Number1"/>
    <w:basedOn w:val="Heading4"/>
    <w:rsid w:val="00573A46"/>
    <w:pPr>
      <w:numPr>
        <w:ilvl w:val="0"/>
        <w:numId w:val="0"/>
      </w:numPr>
      <w:tabs>
        <w:tab w:val="clear" w:pos="1512"/>
      </w:tabs>
      <w:spacing w:after="0"/>
      <w:jc w:val="left"/>
      <w:outlineLvl w:val="9"/>
    </w:pPr>
    <w:rPr>
      <w:b/>
      <w:lang w:val="fr-FR"/>
    </w:rPr>
  </w:style>
  <w:style w:type="paragraph" w:styleId="BodyText3">
    <w:name w:val="Body Text 3"/>
    <w:basedOn w:val="Normal"/>
    <w:link w:val="BodyText3Char"/>
    <w:uiPriority w:val="99"/>
    <w:rsid w:val="00573A46"/>
    <w:pPr>
      <w:jc w:val="center"/>
    </w:pPr>
    <w:rPr>
      <w:rFonts w:ascii="Times New Roman Bold" w:hAnsi="Times New Roman Bold"/>
      <w:spacing w:val="80"/>
      <w:sz w:val="40"/>
    </w:rPr>
  </w:style>
  <w:style w:type="character" w:customStyle="1" w:styleId="BodyText3Char">
    <w:name w:val="Body Text 3 Char"/>
    <w:basedOn w:val="DefaultParagraphFont"/>
    <w:link w:val="BodyText3"/>
    <w:uiPriority w:val="99"/>
    <w:semiHidden/>
    <w:rsid w:val="006469DC"/>
    <w:rPr>
      <w:sz w:val="16"/>
      <w:szCs w:val="16"/>
    </w:rPr>
  </w:style>
  <w:style w:type="paragraph" w:styleId="DocumentMap">
    <w:name w:val="Document Map"/>
    <w:basedOn w:val="Normal"/>
    <w:link w:val="DocumentMapChar"/>
    <w:uiPriority w:val="99"/>
    <w:rsid w:val="00573A46"/>
    <w:pPr>
      <w:shd w:val="clear" w:color="auto" w:fill="000080"/>
      <w:jc w:val="left"/>
    </w:pPr>
    <w:rPr>
      <w:rFonts w:ascii="Tahoma" w:hAnsi="Tahoma"/>
    </w:rPr>
  </w:style>
  <w:style w:type="character" w:customStyle="1" w:styleId="DocumentMapChar">
    <w:name w:val="Document Map Char"/>
    <w:basedOn w:val="DefaultParagraphFont"/>
    <w:link w:val="DocumentMap"/>
    <w:uiPriority w:val="99"/>
    <w:semiHidden/>
    <w:rsid w:val="006469DC"/>
    <w:rPr>
      <w:sz w:val="0"/>
      <w:szCs w:val="0"/>
    </w:rPr>
  </w:style>
  <w:style w:type="paragraph" w:customStyle="1" w:styleId="explanatorynotes">
    <w:name w:val="explanatory_notes"/>
    <w:basedOn w:val="Normal"/>
    <w:rsid w:val="00573A46"/>
    <w:pPr>
      <w:spacing w:after="120" w:line="360" w:lineRule="exact"/>
    </w:pPr>
    <w:rPr>
      <w:rFonts w:ascii="Arial" w:hAnsi="Arial"/>
      <w:sz w:val="22"/>
      <w:lang w:val="en-US"/>
    </w:rPr>
  </w:style>
  <w:style w:type="paragraph" w:customStyle="1" w:styleId="Sub-ClauseText">
    <w:name w:val="Sub-Clause Text"/>
    <w:basedOn w:val="Normal"/>
    <w:rsid w:val="00573A46"/>
    <w:pPr>
      <w:spacing w:before="120" w:after="120"/>
    </w:pPr>
    <w:rPr>
      <w:spacing w:val="-4"/>
      <w:lang w:val="en-US"/>
    </w:rPr>
  </w:style>
  <w:style w:type="paragraph" w:customStyle="1" w:styleId="SectionVIHeader">
    <w:name w:val="Section VI. Header"/>
    <w:basedOn w:val="SectionVHeader"/>
    <w:rsid w:val="00573A46"/>
    <w:rPr>
      <w:lang w:val="en-US"/>
    </w:rPr>
  </w:style>
  <w:style w:type="paragraph" w:styleId="BalloonText">
    <w:name w:val="Balloon Text"/>
    <w:basedOn w:val="Normal"/>
    <w:link w:val="BalloonTextChar"/>
    <w:rsid w:val="00573A46"/>
    <w:pPr>
      <w:jc w:val="left"/>
    </w:pPr>
    <w:rPr>
      <w:rFonts w:ascii="Tahoma" w:hAnsi="Tahoma"/>
      <w:sz w:val="16"/>
    </w:rPr>
  </w:style>
  <w:style w:type="character" w:customStyle="1" w:styleId="BalloonTextChar">
    <w:name w:val="Balloon Text Char"/>
    <w:basedOn w:val="DefaultParagraphFont"/>
    <w:link w:val="BalloonText"/>
    <w:uiPriority w:val="99"/>
    <w:semiHidden/>
    <w:rsid w:val="006469DC"/>
    <w:rPr>
      <w:sz w:val="0"/>
      <w:szCs w:val="0"/>
    </w:rPr>
  </w:style>
  <w:style w:type="character" w:customStyle="1" w:styleId="Table">
    <w:name w:val="Table"/>
    <w:basedOn w:val="DefaultParagraphFont"/>
    <w:rsid w:val="00573A46"/>
    <w:rPr>
      <w:rFonts w:ascii="Arial" w:hAnsi="Arial" w:cs="Times New Roman"/>
      <w:sz w:val="20"/>
    </w:rPr>
  </w:style>
  <w:style w:type="paragraph" w:customStyle="1" w:styleId="Head2">
    <w:name w:val="Head 2"/>
    <w:basedOn w:val="Heading9"/>
    <w:rsid w:val="00573A46"/>
    <w:pPr>
      <w:keepNext/>
      <w:widowControl w:val="0"/>
      <w:numPr>
        <w:ilvl w:val="0"/>
        <w:numId w:val="0"/>
      </w:numPr>
      <w:tabs>
        <w:tab w:val="clear" w:pos="1584"/>
      </w:tabs>
      <w:suppressAutoHyphens/>
      <w:spacing w:before="0" w:after="0"/>
      <w:outlineLvl w:val="9"/>
    </w:pPr>
    <w:rPr>
      <w:rFonts w:ascii="Times New Roman Bold" w:hAnsi="Times New Roman Bold"/>
      <w:b w:val="0"/>
      <w:i w:val="0"/>
      <w:spacing w:val="-4"/>
      <w:sz w:val="32"/>
      <w:lang w:val="en-US"/>
    </w:rPr>
  </w:style>
  <w:style w:type="character" w:customStyle="1" w:styleId="Parahead">
    <w:name w:val="Para head"/>
    <w:basedOn w:val="DefaultParagraphFont"/>
    <w:rsid w:val="00573A46"/>
    <w:rPr>
      <w:rFonts w:cs="Times New Roman"/>
      <w:sz w:val="20"/>
    </w:rPr>
  </w:style>
  <w:style w:type="paragraph" w:customStyle="1" w:styleId="sectionIIIheader">
    <w:name w:val="section III header"/>
    <w:basedOn w:val="Normal"/>
    <w:rsid w:val="00573A46"/>
    <w:pPr>
      <w:spacing w:before="240"/>
      <w:jc w:val="left"/>
    </w:pPr>
    <w:rPr>
      <w:rFonts w:ascii="Arial Black" w:hAnsi="Arial Black"/>
      <w:lang w:val="en-US"/>
    </w:rPr>
  </w:style>
  <w:style w:type="paragraph" w:customStyle="1" w:styleId="titulo">
    <w:name w:val="titulo"/>
    <w:basedOn w:val="Heading5"/>
    <w:rsid w:val="00573A46"/>
    <w:pPr>
      <w:spacing w:before="0" w:after="240"/>
      <w:outlineLvl w:val="9"/>
    </w:pPr>
    <w:rPr>
      <w:rFonts w:ascii="Times New Roman Bold" w:hAnsi="Times New Roman Bold"/>
      <w:sz w:val="24"/>
      <w:lang w:val="en-US"/>
    </w:rPr>
  </w:style>
  <w:style w:type="paragraph" w:customStyle="1" w:styleId="Part">
    <w:name w:val="Part"/>
    <w:basedOn w:val="Normal"/>
    <w:next w:val="Normal"/>
    <w:link w:val="PartChar"/>
    <w:rsid w:val="00D369AE"/>
    <w:pPr>
      <w:spacing w:before="1200"/>
      <w:jc w:val="center"/>
    </w:pPr>
    <w:rPr>
      <w:b/>
      <w:sz w:val="56"/>
    </w:rPr>
  </w:style>
  <w:style w:type="paragraph" w:customStyle="1" w:styleId="StyleHeader1-ClausesLeft0Firstline0">
    <w:name w:val="Style Header 1 - Clauses + Left:  0&quot; First line:  0&quot;"/>
    <w:basedOn w:val="Header1-Clauses"/>
    <w:rsid w:val="004E0251"/>
    <w:rPr>
      <w:bCs/>
    </w:rPr>
  </w:style>
  <w:style w:type="paragraph" w:customStyle="1" w:styleId="SectionIVHeader">
    <w:name w:val="Section IV Header"/>
    <w:basedOn w:val="SectionVHeader"/>
    <w:link w:val="SectionIVHeaderChar"/>
    <w:rsid w:val="00246C13"/>
    <w:rPr>
      <w:lang w:val="fr-FR"/>
    </w:rPr>
  </w:style>
  <w:style w:type="paragraph" w:customStyle="1" w:styleId="SectionIVHeader-2">
    <w:name w:val="Section IV Header - 2"/>
    <w:basedOn w:val="Head81"/>
    <w:link w:val="SectionIVHeader-2Char"/>
    <w:rsid w:val="00246C13"/>
  </w:style>
  <w:style w:type="paragraph" w:customStyle="1" w:styleId="StyleSectionIVHeader-2Centered">
    <w:name w:val="Style Section IV Header - 2 + Centered"/>
    <w:basedOn w:val="SectionIVHeader-2"/>
    <w:rsid w:val="00246C13"/>
    <w:rPr>
      <w:bCs/>
    </w:rPr>
  </w:style>
  <w:style w:type="table" w:styleId="TableGrid">
    <w:name w:val="Table Grid"/>
    <w:basedOn w:val="TableNormal"/>
    <w:uiPriority w:val="59"/>
    <w:rsid w:val="00246C13"/>
    <w:pPr>
      <w:suppressAutoHyphens/>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XHeading">
    <w:name w:val="Section IX Heading"/>
    <w:basedOn w:val="Head81"/>
    <w:rsid w:val="004F08AB"/>
    <w:pPr>
      <w:spacing w:before="240" w:after="240"/>
    </w:pPr>
    <w:rPr>
      <w:sz w:val="32"/>
    </w:rPr>
  </w:style>
  <w:style w:type="paragraph" w:customStyle="1" w:styleId="Section1Header1">
    <w:name w:val="Section 1 Header 1"/>
    <w:basedOn w:val="BodyText21"/>
    <w:link w:val="Section1Header1Char"/>
    <w:rsid w:val="000F0869"/>
    <w:rPr>
      <w:lang w:val="fr-FR"/>
    </w:rPr>
  </w:style>
  <w:style w:type="paragraph" w:styleId="BodyTextIndent">
    <w:name w:val="Body Text Indent"/>
    <w:basedOn w:val="Normal"/>
    <w:link w:val="BodyTextIndentChar1"/>
    <w:rsid w:val="00663ED0"/>
    <w:pPr>
      <w:ind w:left="720"/>
    </w:pPr>
    <w:rPr>
      <w:lang w:val="es-ES_tradnl"/>
    </w:rPr>
  </w:style>
  <w:style w:type="character" w:customStyle="1" w:styleId="BodyTextIndentChar1">
    <w:name w:val="Body Text Indent Char1"/>
    <w:basedOn w:val="DefaultParagraphFont"/>
    <w:link w:val="BodyTextIndent"/>
    <w:uiPriority w:val="99"/>
    <w:semiHidden/>
    <w:rsid w:val="006469DC"/>
    <w:rPr>
      <w:sz w:val="24"/>
    </w:rPr>
  </w:style>
  <w:style w:type="paragraph" w:styleId="NormalWeb">
    <w:name w:val="Normal (Web)"/>
    <w:basedOn w:val="Normal"/>
    <w:rsid w:val="00663ED0"/>
    <w:pPr>
      <w:spacing w:before="100" w:beforeAutospacing="1" w:after="100" w:afterAutospacing="1"/>
      <w:jc w:val="left"/>
    </w:pPr>
    <w:rPr>
      <w:szCs w:val="24"/>
    </w:rPr>
  </w:style>
  <w:style w:type="paragraph" w:customStyle="1" w:styleId="UG-Heading1">
    <w:name w:val="UG - Heading 1"/>
    <w:basedOn w:val="Heading1"/>
    <w:rsid w:val="00663ED0"/>
    <w:pPr>
      <w:keepNext/>
    </w:pPr>
    <w:rPr>
      <w:kern w:val="28"/>
    </w:rPr>
  </w:style>
  <w:style w:type="paragraph" w:customStyle="1" w:styleId="UG-Heading2">
    <w:name w:val="UG - Heading 2"/>
    <w:basedOn w:val="Heading2"/>
    <w:rsid w:val="00663ED0"/>
    <w:pPr>
      <w:tabs>
        <w:tab w:val="left" w:pos="619"/>
      </w:tabs>
    </w:pPr>
    <w:rPr>
      <w:rFonts w:ascii="Times New Roman Bold" w:hAnsi="Times New Roman Bold"/>
      <w:szCs w:val="28"/>
    </w:rPr>
  </w:style>
  <w:style w:type="paragraph" w:customStyle="1" w:styleId="UG-Header">
    <w:name w:val="UG - Header"/>
    <w:basedOn w:val="Normal"/>
    <w:rsid w:val="005520B0"/>
    <w:pPr>
      <w:jc w:val="center"/>
    </w:pPr>
    <w:rPr>
      <w:b/>
      <w:sz w:val="72"/>
    </w:rPr>
  </w:style>
  <w:style w:type="character" w:styleId="CommentReference">
    <w:name w:val="annotation reference"/>
    <w:basedOn w:val="DefaultParagraphFont"/>
    <w:uiPriority w:val="99"/>
    <w:rsid w:val="008F33A4"/>
    <w:rPr>
      <w:rFonts w:cs="Times New Roman"/>
      <w:sz w:val="16"/>
      <w:szCs w:val="16"/>
    </w:rPr>
  </w:style>
  <w:style w:type="paragraph" w:styleId="CommentText">
    <w:name w:val="annotation text"/>
    <w:basedOn w:val="Normal"/>
    <w:link w:val="CommentTextChar"/>
    <w:rsid w:val="008F33A4"/>
    <w:rPr>
      <w:sz w:val="20"/>
    </w:rPr>
  </w:style>
  <w:style w:type="character" w:customStyle="1" w:styleId="CommentTextChar">
    <w:name w:val="Comment Text Char"/>
    <w:basedOn w:val="DefaultParagraphFont"/>
    <w:link w:val="CommentText"/>
    <w:locked/>
    <w:rsid w:val="006E7180"/>
    <w:rPr>
      <w:rFonts w:cs="Times New Roman"/>
      <w:lang w:val="fr-FR" w:eastAsia="fr-FR"/>
    </w:rPr>
  </w:style>
  <w:style w:type="paragraph" w:styleId="CommentSubject">
    <w:name w:val="annotation subject"/>
    <w:basedOn w:val="CommentText"/>
    <w:next w:val="CommentText"/>
    <w:link w:val="CommentSubjectChar"/>
    <w:uiPriority w:val="99"/>
    <w:semiHidden/>
    <w:rsid w:val="008F33A4"/>
    <w:rPr>
      <w:b/>
      <w:bCs/>
    </w:rPr>
  </w:style>
  <w:style w:type="character" w:customStyle="1" w:styleId="CommentSubjectChar">
    <w:name w:val="Comment Subject Char"/>
    <w:basedOn w:val="CommentTextChar"/>
    <w:link w:val="CommentSubject"/>
    <w:uiPriority w:val="99"/>
    <w:semiHidden/>
    <w:rsid w:val="006469DC"/>
    <w:rPr>
      <w:rFonts w:cs="Times New Roman"/>
      <w:b/>
      <w:bCs/>
      <w:lang w:val="fr-FR" w:eastAsia="fr-FR"/>
    </w:rPr>
  </w:style>
  <w:style w:type="paragraph" w:styleId="IndexHeading">
    <w:name w:val="index heading"/>
    <w:basedOn w:val="Normal"/>
    <w:next w:val="Index1"/>
    <w:uiPriority w:val="99"/>
    <w:semiHidden/>
    <w:rsid w:val="00447232"/>
    <w:pPr>
      <w:jc w:val="left"/>
    </w:pPr>
    <w:rPr>
      <w:sz w:val="20"/>
      <w:lang w:val="en-US" w:eastAsia="en-US"/>
    </w:rPr>
  </w:style>
  <w:style w:type="paragraph" w:customStyle="1" w:styleId="Technical4">
    <w:name w:val="Technical 4"/>
    <w:rsid w:val="00447232"/>
    <w:pPr>
      <w:tabs>
        <w:tab w:val="left" w:pos="-720"/>
      </w:tabs>
      <w:suppressAutoHyphens/>
    </w:pPr>
    <w:rPr>
      <w:rFonts w:ascii="Times" w:hAnsi="Times"/>
      <w:b/>
      <w:sz w:val="24"/>
      <w:lang w:val="en-US" w:eastAsia="en-US"/>
    </w:rPr>
  </w:style>
  <w:style w:type="paragraph" w:styleId="HTMLPreformatted">
    <w:name w:val="HTML Preformatted"/>
    <w:basedOn w:val="Normal"/>
    <w:link w:val="HTMLPreformattedChar"/>
    <w:uiPriority w:val="99"/>
    <w:rsid w:val="00E7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PreformattedChar">
    <w:name w:val="HTML Preformatted Char"/>
    <w:basedOn w:val="DefaultParagraphFont"/>
    <w:link w:val="HTMLPreformatted"/>
    <w:uiPriority w:val="99"/>
    <w:semiHidden/>
    <w:rsid w:val="006469DC"/>
    <w:rPr>
      <w:rFonts w:ascii="Courier New" w:hAnsi="Courier New" w:cs="Courier New"/>
    </w:rPr>
  </w:style>
  <w:style w:type="paragraph" w:customStyle="1" w:styleId="ClauseSubPara">
    <w:name w:val="ClauseSub_Para"/>
    <w:rsid w:val="00275FF8"/>
    <w:pPr>
      <w:spacing w:before="60" w:after="60"/>
      <w:ind w:left="2268"/>
    </w:pPr>
    <w:rPr>
      <w:sz w:val="22"/>
      <w:szCs w:val="22"/>
      <w:lang w:val="en-GB" w:eastAsia="en-US"/>
    </w:rPr>
  </w:style>
  <w:style w:type="paragraph" w:customStyle="1" w:styleId="SectionVHeading2">
    <w:name w:val="Section V. Heading 2"/>
    <w:basedOn w:val="SectionVHeader"/>
    <w:rsid w:val="00DF0496"/>
    <w:pPr>
      <w:spacing w:before="120"/>
    </w:pPr>
    <w:rPr>
      <w:sz w:val="28"/>
      <w:lang w:eastAsia="en-US"/>
    </w:rPr>
  </w:style>
  <w:style w:type="paragraph" w:customStyle="1" w:styleId="UGHeader1">
    <w:name w:val="UG Header 1"/>
    <w:basedOn w:val="Heading1"/>
    <w:next w:val="Normal"/>
    <w:rsid w:val="008268EA"/>
    <w:pPr>
      <w:spacing w:before="240" w:after="240"/>
    </w:pPr>
    <w:rPr>
      <w:rFonts w:ascii="Times New Roman Bold" w:hAnsi="Times New Roman Bold"/>
      <w:lang w:val="en-US" w:eastAsia="en-US"/>
    </w:rPr>
  </w:style>
  <w:style w:type="paragraph" w:customStyle="1" w:styleId="Rvision1">
    <w:name w:val="Révision1"/>
    <w:hidden/>
    <w:uiPriority w:val="99"/>
    <w:semiHidden/>
    <w:rsid w:val="00120CDA"/>
    <w:rPr>
      <w:sz w:val="24"/>
    </w:rPr>
  </w:style>
  <w:style w:type="paragraph" w:customStyle="1" w:styleId="En-ttedetabledesmatires1">
    <w:name w:val="En-tête de table des matières1"/>
    <w:basedOn w:val="Heading1"/>
    <w:next w:val="Normal"/>
    <w:uiPriority w:val="39"/>
    <w:semiHidden/>
    <w:unhideWhenUsed/>
    <w:qFormat/>
    <w:rsid w:val="00642596"/>
    <w:pPr>
      <w:keepNext/>
      <w:keepLines/>
      <w:spacing w:before="480" w:line="276" w:lineRule="auto"/>
      <w:jc w:val="left"/>
      <w:outlineLvl w:val="9"/>
    </w:pPr>
    <w:rPr>
      <w:rFonts w:ascii="Cambria" w:hAnsi="Cambria"/>
      <w:bCs/>
      <w:color w:val="365F91"/>
      <w:sz w:val="28"/>
      <w:szCs w:val="28"/>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884AAA"/>
    <w:pPr>
      <w:ind w:left="720"/>
      <w:contextualSpacing/>
    </w:pPr>
  </w:style>
  <w:style w:type="paragraph" w:styleId="Revision">
    <w:name w:val="Revision"/>
    <w:hidden/>
    <w:uiPriority w:val="99"/>
    <w:semiHidden/>
    <w:rsid w:val="00432428"/>
    <w:rPr>
      <w:sz w:val="24"/>
    </w:rPr>
  </w:style>
  <w:style w:type="paragraph" w:styleId="EndnoteText">
    <w:name w:val="endnote text"/>
    <w:basedOn w:val="Normal"/>
    <w:link w:val="EndnoteTextChar"/>
    <w:semiHidden/>
    <w:unhideWhenUsed/>
    <w:rsid w:val="00DB4EF5"/>
    <w:rPr>
      <w:sz w:val="20"/>
    </w:rPr>
  </w:style>
  <w:style w:type="character" w:customStyle="1" w:styleId="EndnoteTextChar">
    <w:name w:val="Endnote Text Char"/>
    <w:basedOn w:val="DefaultParagraphFont"/>
    <w:link w:val="EndnoteText"/>
    <w:semiHidden/>
    <w:rsid w:val="00DB4EF5"/>
  </w:style>
  <w:style w:type="paragraph" w:customStyle="1" w:styleId="UG-Title">
    <w:name w:val="UG-Title"/>
    <w:basedOn w:val="Subtitle"/>
    <w:qFormat/>
    <w:rsid w:val="00CC1A34"/>
  </w:style>
  <w:style w:type="paragraph" w:customStyle="1" w:styleId="UG-SectionIVHeader">
    <w:name w:val="UG-Section IV Header"/>
    <w:basedOn w:val="SectionIVHeader"/>
    <w:qFormat/>
    <w:rsid w:val="008F3578"/>
  </w:style>
  <w:style w:type="paragraph" w:customStyle="1" w:styleId="UG-SectionIVHeader-2">
    <w:name w:val="UG-Section IV Header - 2"/>
    <w:basedOn w:val="SectionIVHeader-2"/>
    <w:qFormat/>
    <w:rsid w:val="008F3578"/>
  </w:style>
  <w:style w:type="paragraph" w:customStyle="1" w:styleId="Style2">
    <w:name w:val="Style2"/>
    <w:basedOn w:val="Normal"/>
    <w:link w:val="Style2Char"/>
    <w:qFormat/>
    <w:rsid w:val="00A139F6"/>
    <w:pPr>
      <w:tabs>
        <w:tab w:val="left" w:pos="1962"/>
        <w:tab w:val="left" w:pos="2322"/>
      </w:tabs>
      <w:jc w:val="center"/>
    </w:pPr>
    <w:rPr>
      <w:b/>
      <w:sz w:val="36"/>
    </w:rPr>
  </w:style>
  <w:style w:type="character" w:customStyle="1" w:styleId="Style2Char">
    <w:name w:val="Style2 Char"/>
    <w:link w:val="Style2"/>
    <w:rsid w:val="00A139F6"/>
    <w:rPr>
      <w:b/>
      <w:sz w:val="36"/>
    </w:rPr>
  </w:style>
  <w:style w:type="character" w:customStyle="1" w:styleId="BodyTextIndentChar">
    <w:name w:val="Body Text Indent Char"/>
    <w:rsid w:val="004F75DC"/>
    <w:rPr>
      <w:sz w:val="24"/>
      <w:lang w:val="es-ES_tradnl"/>
    </w:rPr>
  </w:style>
  <w:style w:type="character" w:customStyle="1" w:styleId="FooterChar">
    <w:name w:val="Footer Char"/>
    <w:uiPriority w:val="99"/>
    <w:rsid w:val="004F75DC"/>
    <w:rPr>
      <w:sz w:val="24"/>
      <w:lang w:val="es-ES_tradnl"/>
    </w:rPr>
  </w:style>
  <w:style w:type="paragraph" w:customStyle="1" w:styleId="Style5">
    <w:name w:val="Style5"/>
    <w:basedOn w:val="SectionVHeader"/>
    <w:link w:val="Style5Char"/>
    <w:qFormat/>
    <w:rsid w:val="004F75DC"/>
    <w:rPr>
      <w:lang w:val="fr-FR"/>
    </w:rPr>
  </w:style>
  <w:style w:type="character" w:customStyle="1" w:styleId="Style5Char">
    <w:name w:val="Style5 Char"/>
    <w:basedOn w:val="DefaultParagraphFont"/>
    <w:link w:val="Style5"/>
    <w:rsid w:val="004F75DC"/>
    <w:rPr>
      <w:b/>
      <w:sz w:val="36"/>
    </w:rPr>
  </w:style>
  <w:style w:type="character" w:customStyle="1" w:styleId="FootnoteTextChar1">
    <w:name w:val="Footnote Text Char1"/>
    <w:rsid w:val="004B1DB5"/>
    <w:rPr>
      <w:lang w:val="fr-FR" w:eastAsia="fr-FR" w:bidi="ar-SA"/>
    </w:rPr>
  </w:style>
  <w:style w:type="character" w:customStyle="1" w:styleId="HeaderChar">
    <w:name w:val="Header Char"/>
    <w:basedOn w:val="DefaultParagraphFont"/>
    <w:uiPriority w:val="99"/>
    <w:rsid w:val="00AD1B8B"/>
    <w:rPr>
      <w:sz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ocked/>
    <w:rsid w:val="00AD1B8B"/>
    <w:rPr>
      <w:rFonts w:cs="Times New Roman"/>
      <w:lang w:val="fr-FR" w:eastAsia="fr-FR"/>
    </w:rPr>
  </w:style>
  <w:style w:type="paragraph" w:customStyle="1" w:styleId="Style1">
    <w:name w:val="Style1"/>
    <w:basedOn w:val="Part"/>
    <w:link w:val="Style1Char"/>
    <w:qFormat/>
    <w:rsid w:val="00AD134E"/>
  </w:style>
  <w:style w:type="paragraph" w:customStyle="1" w:styleId="Style3">
    <w:name w:val="Style3"/>
    <w:basedOn w:val="Subtitle"/>
    <w:link w:val="Style3Char"/>
    <w:qFormat/>
    <w:rsid w:val="00AD134E"/>
    <w:rPr>
      <w:lang w:val="fr-FR"/>
    </w:rPr>
  </w:style>
  <w:style w:type="character" w:customStyle="1" w:styleId="PartChar">
    <w:name w:val="Part Char"/>
    <w:basedOn w:val="DefaultParagraphFont"/>
    <w:link w:val="Part"/>
    <w:rsid w:val="00AD134E"/>
    <w:rPr>
      <w:b/>
      <w:sz w:val="56"/>
    </w:rPr>
  </w:style>
  <w:style w:type="character" w:customStyle="1" w:styleId="Style1Char">
    <w:name w:val="Style1 Char"/>
    <w:basedOn w:val="PartChar"/>
    <w:link w:val="Style1"/>
    <w:rsid w:val="00AD134E"/>
    <w:rPr>
      <w:b/>
      <w:sz w:val="56"/>
    </w:rPr>
  </w:style>
  <w:style w:type="paragraph" w:customStyle="1" w:styleId="Style4">
    <w:name w:val="Style4"/>
    <w:basedOn w:val="Section1Header1"/>
    <w:link w:val="Style4Char"/>
    <w:qFormat/>
    <w:rsid w:val="00AD134E"/>
  </w:style>
  <w:style w:type="character" w:customStyle="1" w:styleId="Style3Char">
    <w:name w:val="Style3 Char"/>
    <w:basedOn w:val="SubtitleChar"/>
    <w:link w:val="Style3"/>
    <w:rsid w:val="00AD134E"/>
    <w:rPr>
      <w:rFonts w:ascii="Cambria" w:eastAsia="Times New Roman" w:hAnsi="Cambria" w:cs="Times New Roman"/>
      <w:b/>
      <w:sz w:val="44"/>
      <w:szCs w:val="24"/>
    </w:rPr>
  </w:style>
  <w:style w:type="paragraph" w:customStyle="1" w:styleId="Style6">
    <w:name w:val="Style6"/>
    <w:basedOn w:val="Header1-Clauses"/>
    <w:link w:val="Style6Char"/>
    <w:qFormat/>
    <w:rsid w:val="00AD134E"/>
    <w:rPr>
      <w:lang w:val="fr-FR"/>
    </w:rPr>
  </w:style>
  <w:style w:type="character" w:customStyle="1" w:styleId="BodyText21Char">
    <w:name w:val="Body Text 21 Char"/>
    <w:basedOn w:val="DefaultParagraphFont"/>
    <w:link w:val="BodyText21"/>
    <w:rsid w:val="00AD134E"/>
    <w:rPr>
      <w:b/>
      <w:sz w:val="28"/>
      <w:lang w:val="es-ES_tradnl"/>
    </w:rPr>
  </w:style>
  <w:style w:type="character" w:customStyle="1" w:styleId="Section1Header1Char">
    <w:name w:val="Section 1 Header 1 Char"/>
    <w:basedOn w:val="BodyText21Char"/>
    <w:link w:val="Section1Header1"/>
    <w:rsid w:val="00AD134E"/>
    <w:rPr>
      <w:b/>
      <w:sz w:val="28"/>
      <w:lang w:val="es-ES_tradnl"/>
    </w:rPr>
  </w:style>
  <w:style w:type="character" w:customStyle="1" w:styleId="Style4Char">
    <w:name w:val="Style4 Char"/>
    <w:basedOn w:val="Section1Header1Char"/>
    <w:link w:val="Style4"/>
    <w:rsid w:val="00AD134E"/>
    <w:rPr>
      <w:b/>
      <w:sz w:val="28"/>
      <w:lang w:val="es-ES_tradnl"/>
    </w:rPr>
  </w:style>
  <w:style w:type="paragraph" w:customStyle="1" w:styleId="Style7">
    <w:name w:val="Style7"/>
    <w:basedOn w:val="SectionIVHeader"/>
    <w:link w:val="Style7Char"/>
    <w:qFormat/>
    <w:rsid w:val="00E33019"/>
  </w:style>
  <w:style w:type="character" w:customStyle="1" w:styleId="Header1-ClausesChar">
    <w:name w:val="Header 1 - Clauses Char"/>
    <w:basedOn w:val="DefaultParagraphFont"/>
    <w:link w:val="Header1-Clauses"/>
    <w:rsid w:val="00AD134E"/>
    <w:rPr>
      <w:b/>
      <w:sz w:val="24"/>
      <w:lang w:val="es-ES_tradnl"/>
    </w:rPr>
  </w:style>
  <w:style w:type="character" w:customStyle="1" w:styleId="Style6Char">
    <w:name w:val="Style6 Char"/>
    <w:basedOn w:val="Header1-ClausesChar"/>
    <w:link w:val="Style6"/>
    <w:rsid w:val="00AD134E"/>
    <w:rPr>
      <w:b/>
      <w:sz w:val="24"/>
      <w:lang w:val="es-ES_tradnl"/>
    </w:rPr>
  </w:style>
  <w:style w:type="paragraph" w:customStyle="1" w:styleId="Style8">
    <w:name w:val="Style8"/>
    <w:basedOn w:val="SectionIVHeader-2"/>
    <w:link w:val="Style8Char"/>
    <w:qFormat/>
    <w:rsid w:val="00E33019"/>
  </w:style>
  <w:style w:type="character" w:customStyle="1" w:styleId="SectionVHeaderChar">
    <w:name w:val="Section V. Header Char"/>
    <w:basedOn w:val="DefaultParagraphFont"/>
    <w:link w:val="SectionVHeader"/>
    <w:rsid w:val="00E33019"/>
    <w:rPr>
      <w:b/>
      <w:sz w:val="36"/>
      <w:lang w:val="es-ES_tradnl"/>
    </w:rPr>
  </w:style>
  <w:style w:type="character" w:customStyle="1" w:styleId="SectionIVHeaderChar">
    <w:name w:val="Section IV Header Char"/>
    <w:basedOn w:val="SectionVHeaderChar"/>
    <w:link w:val="SectionIVHeader"/>
    <w:rsid w:val="00E33019"/>
    <w:rPr>
      <w:b/>
      <w:sz w:val="36"/>
      <w:lang w:val="es-ES_tradnl"/>
    </w:rPr>
  </w:style>
  <w:style w:type="character" w:customStyle="1" w:styleId="Style7Char">
    <w:name w:val="Style7 Char"/>
    <w:basedOn w:val="SectionIVHeaderChar"/>
    <w:link w:val="Style7"/>
    <w:rsid w:val="00E33019"/>
    <w:rPr>
      <w:b/>
      <w:sz w:val="36"/>
      <w:lang w:val="es-ES_tradnl"/>
    </w:rPr>
  </w:style>
  <w:style w:type="character" w:customStyle="1" w:styleId="Head81Char">
    <w:name w:val="Head 8.1 Char"/>
    <w:basedOn w:val="DefaultParagraphFont"/>
    <w:link w:val="Head81"/>
    <w:rsid w:val="00E33019"/>
    <w:rPr>
      <w:b/>
      <w:sz w:val="28"/>
    </w:rPr>
  </w:style>
  <w:style w:type="character" w:customStyle="1" w:styleId="SectionIVHeader-2Char">
    <w:name w:val="Section IV Header - 2 Char"/>
    <w:basedOn w:val="Head81Char"/>
    <w:link w:val="SectionIVHeader-2"/>
    <w:rsid w:val="00E33019"/>
    <w:rPr>
      <w:b/>
      <w:sz w:val="28"/>
    </w:rPr>
  </w:style>
  <w:style w:type="character" w:customStyle="1" w:styleId="Style8Char">
    <w:name w:val="Style8 Char"/>
    <w:basedOn w:val="SectionIVHeader-2Char"/>
    <w:link w:val="Style8"/>
    <w:rsid w:val="00E33019"/>
    <w:rPr>
      <w:b/>
      <w:sz w:val="28"/>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302215"/>
    <w:rPr>
      <w:sz w:val="24"/>
    </w:rPr>
  </w:style>
  <w:style w:type="paragraph" w:customStyle="1" w:styleId="FrenchHeading">
    <w:name w:val="French Heading"/>
    <w:basedOn w:val="Normal"/>
    <w:qFormat/>
    <w:rsid w:val="00323EA1"/>
    <w:pPr>
      <w:spacing w:before="240" w:after="240"/>
      <w:ind w:left="0" w:firstLine="0"/>
      <w:jc w:val="center"/>
    </w:pPr>
    <w:rPr>
      <w:b/>
      <w:sz w:val="48"/>
    </w:rPr>
  </w:style>
  <w:style w:type="paragraph" w:customStyle="1" w:styleId="plane">
    <w:name w:val="plane"/>
    <w:basedOn w:val="Normal"/>
    <w:rsid w:val="00CB7ECB"/>
    <w:pPr>
      <w:suppressAutoHyphens/>
      <w:spacing w:after="0"/>
      <w:ind w:left="0" w:firstLine="0"/>
    </w:pPr>
    <w:rPr>
      <w:rFonts w:ascii="Tms Rmn" w:hAnsi="Tms Rmn"/>
      <w:lang w:val="en-US" w:eastAsia="en-US"/>
    </w:rPr>
  </w:style>
  <w:style w:type="paragraph" w:customStyle="1" w:styleId="Style11">
    <w:name w:val="Style11"/>
    <w:basedOn w:val="Style7"/>
    <w:link w:val="Style11Char"/>
    <w:qFormat/>
    <w:rsid w:val="00DE5C38"/>
    <w:rPr>
      <w:lang w:val="es-ES_tradnl"/>
    </w:rPr>
  </w:style>
  <w:style w:type="character" w:customStyle="1" w:styleId="Style11Char">
    <w:name w:val="Style11 Char"/>
    <w:basedOn w:val="Style7Char"/>
    <w:link w:val="Style11"/>
    <w:rsid w:val="00DE5C38"/>
    <w:rPr>
      <w:b/>
      <w:sz w:val="36"/>
      <w:lang w:val="es-ES_tradnl"/>
    </w:rPr>
  </w:style>
  <w:style w:type="paragraph" w:styleId="NormalIndent">
    <w:name w:val="Normal Indent"/>
    <w:basedOn w:val="Normal"/>
    <w:rsid w:val="00656F5B"/>
    <w:pPr>
      <w:spacing w:after="0"/>
      <w:ind w:left="708" w:firstLine="0"/>
    </w:pPr>
    <w:rPr>
      <w:lang w:val="en-US" w:eastAsia="en-US"/>
    </w:rPr>
  </w:style>
  <w:style w:type="paragraph" w:styleId="Date">
    <w:name w:val="Date"/>
    <w:basedOn w:val="Normal"/>
    <w:next w:val="Normal"/>
    <w:link w:val="DateChar"/>
    <w:uiPriority w:val="99"/>
    <w:semiHidden/>
    <w:unhideWhenUsed/>
    <w:rsid w:val="00C80AEE"/>
  </w:style>
  <w:style w:type="character" w:customStyle="1" w:styleId="DateChar">
    <w:name w:val="Date Char"/>
    <w:basedOn w:val="DefaultParagraphFont"/>
    <w:link w:val="Date"/>
    <w:uiPriority w:val="99"/>
    <w:semiHidden/>
    <w:rsid w:val="00C80AEE"/>
    <w:rPr>
      <w:sz w:val="24"/>
    </w:rPr>
  </w:style>
  <w:style w:type="paragraph" w:styleId="ListBullet5">
    <w:name w:val="List Bullet 5"/>
    <w:basedOn w:val="Normal"/>
    <w:uiPriority w:val="99"/>
    <w:semiHidden/>
    <w:unhideWhenUsed/>
    <w:rsid w:val="00736F4E"/>
    <w:pPr>
      <w:numPr>
        <w:numId w:val="77"/>
      </w:numPr>
      <w:contextualSpacing/>
    </w:pPr>
  </w:style>
  <w:style w:type="paragraph" w:customStyle="1" w:styleId="StyleStyleS1-Header1TimesNewRoman14pt1">
    <w:name w:val="Style Style S1-Header1 + Times New Roman 14 pt +1"/>
    <w:basedOn w:val="Normal"/>
    <w:rsid w:val="005D6945"/>
    <w:pPr>
      <w:tabs>
        <w:tab w:val="num" w:pos="648"/>
      </w:tabs>
      <w:spacing w:before="240" w:after="240"/>
      <w:ind w:left="360" w:hanging="72"/>
      <w:jc w:val="center"/>
    </w:pPr>
    <w:rPr>
      <w:b/>
      <w:bCs/>
      <w:sz w:val="28"/>
      <w:szCs w:val="24"/>
      <w:lang w:val="en-US" w:eastAsia="en-US"/>
    </w:rPr>
  </w:style>
  <w:style w:type="paragraph" w:customStyle="1" w:styleId="S1-Header2">
    <w:name w:val="S1-Header2"/>
    <w:basedOn w:val="Normal"/>
    <w:rsid w:val="005D6945"/>
    <w:pPr>
      <w:numPr>
        <w:numId w:val="20"/>
      </w:numPr>
      <w:jc w:val="left"/>
    </w:pPr>
    <w:rPr>
      <w:b/>
      <w:szCs w:val="24"/>
      <w:lang w:val="en-US" w:eastAsia="en-US"/>
    </w:rPr>
  </w:style>
  <w:style w:type="paragraph" w:customStyle="1" w:styleId="S3-Header1">
    <w:name w:val="S3-Header 1"/>
    <w:basedOn w:val="Normal"/>
    <w:rsid w:val="00402284"/>
    <w:pPr>
      <w:spacing w:before="120"/>
      <w:ind w:left="1080" w:hanging="720"/>
    </w:pPr>
    <w:rPr>
      <w:b/>
      <w:bCs/>
      <w:noProof/>
      <w:sz w:val="28"/>
      <w:lang w:val="en-US" w:eastAsia="en-US"/>
    </w:rPr>
  </w:style>
  <w:style w:type="paragraph" w:customStyle="1" w:styleId="S3-Heading2">
    <w:name w:val="S3-Heading 2"/>
    <w:basedOn w:val="Normal"/>
    <w:rsid w:val="002F0AB1"/>
    <w:pPr>
      <w:ind w:left="1080" w:right="288" w:hanging="720"/>
    </w:pPr>
    <w:rPr>
      <w:b/>
      <w:bCs/>
      <w:szCs w:val="24"/>
      <w:lang w:val="en-US" w:eastAsia="en-US"/>
    </w:rPr>
  </w:style>
  <w:style w:type="paragraph" w:customStyle="1" w:styleId="Style110">
    <w:name w:val="Style 11"/>
    <w:basedOn w:val="Normal"/>
    <w:rsid w:val="00C062F6"/>
    <w:pPr>
      <w:widowControl w:val="0"/>
      <w:autoSpaceDE w:val="0"/>
      <w:autoSpaceDN w:val="0"/>
      <w:spacing w:after="0" w:line="384" w:lineRule="atLeast"/>
      <w:ind w:left="0" w:firstLine="0"/>
      <w:jc w:val="left"/>
    </w:pPr>
    <w:rPr>
      <w:szCs w:val="24"/>
      <w:lang w:val="en-US" w:eastAsia="en-US"/>
    </w:rPr>
  </w:style>
  <w:style w:type="paragraph" w:customStyle="1" w:styleId="RightPar4">
    <w:name w:val="Right Par[4]"/>
    <w:rsid w:val="00D45FC8"/>
    <w:pPr>
      <w:tabs>
        <w:tab w:val="left" w:pos="-720"/>
        <w:tab w:val="left" w:pos="0"/>
        <w:tab w:val="left" w:pos="720"/>
        <w:tab w:val="left" w:pos="1440"/>
        <w:tab w:val="left" w:pos="2160"/>
        <w:tab w:val="decimal" w:pos="2880"/>
      </w:tabs>
      <w:suppressAutoHyphens/>
      <w:overflowPunct w:val="0"/>
      <w:autoSpaceDE w:val="0"/>
      <w:autoSpaceDN w:val="0"/>
      <w:adjustRightInd w:val="0"/>
      <w:spacing w:after="0"/>
      <w:ind w:left="0" w:firstLine="2880"/>
      <w:jc w:val="left"/>
      <w:textAlignment w:val="baseline"/>
    </w:pPr>
    <w:rPr>
      <w:rFonts w:ascii="CG Times" w:hAnsi="CG Times"/>
      <w:b/>
      <w:i/>
      <w:sz w:val="24"/>
      <w:lang w:val="en-US" w:eastAsia="en-US"/>
    </w:rPr>
  </w:style>
  <w:style w:type="paragraph" w:customStyle="1" w:styleId="SecNoHe">
    <w:name w:val="Sec No. &amp; He"/>
    <w:rsid w:val="00E223D0"/>
    <w:pPr>
      <w:tabs>
        <w:tab w:val="left" w:pos="-720"/>
      </w:tabs>
      <w:suppressAutoHyphens/>
      <w:overflowPunct w:val="0"/>
      <w:autoSpaceDE w:val="0"/>
      <w:autoSpaceDN w:val="0"/>
      <w:adjustRightInd w:val="0"/>
      <w:spacing w:after="0"/>
      <w:ind w:left="0" w:firstLine="0"/>
      <w:jc w:val="left"/>
      <w:textAlignment w:val="baseline"/>
    </w:pPr>
    <w:rPr>
      <w:lang w:val="en-US" w:eastAsia="en-US"/>
    </w:rPr>
  </w:style>
  <w:style w:type="paragraph" w:customStyle="1" w:styleId="S4-header1">
    <w:name w:val="S4-header1"/>
    <w:basedOn w:val="Normal"/>
    <w:rsid w:val="004D5CFA"/>
    <w:pPr>
      <w:spacing w:before="120" w:after="240"/>
      <w:ind w:left="0" w:firstLine="0"/>
      <w:jc w:val="center"/>
    </w:pPr>
    <w:rPr>
      <w:b/>
      <w:sz w:val="36"/>
      <w:lang w:val="en-US" w:eastAsia="en-US"/>
    </w:rPr>
  </w:style>
  <w:style w:type="paragraph" w:customStyle="1" w:styleId="S4-Header2">
    <w:name w:val="S4-Header 2"/>
    <w:basedOn w:val="Normal"/>
    <w:rsid w:val="004D5CFA"/>
    <w:pPr>
      <w:spacing w:before="120" w:after="240"/>
      <w:ind w:left="0" w:firstLine="0"/>
      <w:jc w:val="center"/>
    </w:pPr>
    <w:rPr>
      <w:b/>
      <w:sz w:val="32"/>
      <w:szCs w:val="24"/>
      <w:lang w:val="en-US" w:eastAsia="en-US"/>
    </w:rPr>
  </w:style>
  <w:style w:type="paragraph" w:customStyle="1" w:styleId="StyleS1-Header1TimesNewRoman14pt">
    <w:name w:val="Style S1-Header1 + Times New Roman 14 pt"/>
    <w:basedOn w:val="Normal"/>
    <w:rsid w:val="002D0FA2"/>
    <w:pPr>
      <w:spacing w:before="240" w:after="240"/>
      <w:ind w:left="0" w:firstLine="0"/>
      <w:jc w:val="center"/>
    </w:pPr>
    <w:rPr>
      <w:b/>
      <w:bCs/>
      <w:sz w:val="28"/>
      <w:szCs w:val="24"/>
      <w:lang w:val="en-US" w:eastAsia="en-US"/>
    </w:rPr>
  </w:style>
  <w:style w:type="paragraph" w:customStyle="1" w:styleId="Header1">
    <w:name w:val="Header1"/>
    <w:basedOn w:val="Normal"/>
    <w:rsid w:val="009761DC"/>
    <w:pPr>
      <w:widowControl w:val="0"/>
      <w:autoSpaceDE w:val="0"/>
      <w:autoSpaceDN w:val="0"/>
      <w:spacing w:before="240" w:after="480"/>
      <w:ind w:left="0" w:firstLine="0"/>
      <w:jc w:val="center"/>
    </w:pPr>
    <w:rPr>
      <w:b/>
      <w:bCs/>
      <w:spacing w:val="4"/>
      <w:sz w:val="44"/>
      <w:szCs w:val="46"/>
      <w:lang w:val="en-US" w:eastAsia="en-US"/>
    </w:rPr>
  </w:style>
  <w:style w:type="paragraph" w:customStyle="1" w:styleId="S6-Header1">
    <w:name w:val="S6-Header 1"/>
    <w:basedOn w:val="Normal"/>
    <w:next w:val="Normal"/>
    <w:rsid w:val="00E938A9"/>
    <w:pPr>
      <w:spacing w:before="120" w:after="240"/>
      <w:ind w:left="0" w:firstLine="0"/>
      <w:jc w:val="center"/>
    </w:pPr>
    <w:rPr>
      <w:rFonts w:cs="Arial"/>
      <w:b/>
      <w:sz w:val="32"/>
      <w:szCs w:val="24"/>
      <w:lang w:val="en-US" w:eastAsia="en-US"/>
    </w:rPr>
  </w:style>
  <w:style w:type="paragraph" w:customStyle="1" w:styleId="Style50">
    <w:name w:val="Style 5"/>
    <w:basedOn w:val="Normal"/>
    <w:rsid w:val="00AD2A90"/>
    <w:pPr>
      <w:widowControl w:val="0"/>
      <w:autoSpaceDE w:val="0"/>
      <w:autoSpaceDN w:val="0"/>
      <w:spacing w:after="0" w:line="480" w:lineRule="exact"/>
      <w:ind w:left="0" w:firstLine="0"/>
      <w:jc w:val="center"/>
    </w:pPr>
    <w:rPr>
      <w:szCs w:val="24"/>
      <w:lang w:val="en-US" w:eastAsia="en-US"/>
    </w:rPr>
  </w:style>
  <w:style w:type="paragraph" w:customStyle="1" w:styleId="S9Header1">
    <w:name w:val="S9 Header 1"/>
    <w:basedOn w:val="Normal"/>
    <w:next w:val="Normal"/>
    <w:rsid w:val="0024062C"/>
    <w:pPr>
      <w:spacing w:before="120" w:after="240"/>
      <w:ind w:left="0" w:firstLine="0"/>
      <w:jc w:val="center"/>
    </w:pPr>
    <w:rPr>
      <w:b/>
      <w:sz w:val="36"/>
      <w:szCs w:val="24"/>
      <w:lang w:val="en-US" w:eastAsia="en-US"/>
    </w:rPr>
  </w:style>
  <w:style w:type="paragraph" w:styleId="BlockText">
    <w:name w:val="Block Text"/>
    <w:basedOn w:val="Normal"/>
    <w:rsid w:val="00716EC4"/>
    <w:pPr>
      <w:spacing w:after="0"/>
      <w:ind w:left="180" w:right="108" w:firstLine="0"/>
    </w:pPr>
    <w:rPr>
      <w:rFonts w:ascii="Comic Sans MS" w:hAnsi="Comic Sans MS" w:cs="Arial"/>
      <w:b/>
      <w:bCs/>
      <w:i/>
      <w:iCs/>
      <w:sz w:val="16"/>
      <w:szCs w:val="24"/>
      <w:lang w:val="en-US" w:eastAsia="en-US"/>
    </w:rPr>
  </w:style>
  <w:style w:type="paragraph" w:customStyle="1" w:styleId="Heading1a">
    <w:name w:val="Heading 1a"/>
    <w:rsid w:val="00934D61"/>
    <w:pPr>
      <w:keepNext/>
      <w:keepLines/>
      <w:tabs>
        <w:tab w:val="left" w:pos="-720"/>
      </w:tabs>
      <w:suppressAutoHyphens/>
      <w:spacing w:after="0"/>
      <w:ind w:left="0" w:firstLine="0"/>
      <w:jc w:val="center"/>
    </w:pPr>
    <w:rPr>
      <w:b/>
      <w:smallCaps/>
      <w:sz w:val="32"/>
      <w:lang w:val="en-US" w:eastAsia="en-US"/>
    </w:rPr>
  </w:style>
  <w:style w:type="paragraph" w:customStyle="1" w:styleId="TextBox">
    <w:name w:val="Text Box"/>
    <w:rsid w:val="005B032D"/>
    <w:pPr>
      <w:keepNext/>
      <w:keepLines/>
      <w:tabs>
        <w:tab w:val="left" w:pos="-720"/>
      </w:tabs>
      <w:suppressAutoHyphens/>
      <w:spacing w:after="0"/>
      <w:ind w:left="0" w:firstLine="0"/>
    </w:pPr>
    <w:rPr>
      <w:spacing w:val="-2"/>
      <w:sz w:val="22"/>
      <w:lang w:val="en-US" w:eastAsia="en-US"/>
    </w:rPr>
  </w:style>
  <w:style w:type="paragraph" w:customStyle="1" w:styleId="Style10">
    <w:name w:val="Style10"/>
    <w:basedOn w:val="Head41"/>
    <w:link w:val="Style10Char"/>
    <w:qFormat/>
    <w:rsid w:val="008867D9"/>
    <w:pPr>
      <w:spacing w:before="120" w:after="120"/>
    </w:pPr>
  </w:style>
  <w:style w:type="character" w:customStyle="1" w:styleId="Style10Char">
    <w:name w:val="Style10 Char"/>
    <w:basedOn w:val="DefaultParagraphFont"/>
    <w:link w:val="Style10"/>
    <w:rsid w:val="008867D9"/>
    <w:rPr>
      <w:b/>
      <w:sz w:val="28"/>
    </w:rPr>
  </w:style>
  <w:style w:type="paragraph" w:customStyle="1" w:styleId="00SectionIVSubtitle">
    <w:name w:val="00_Section IV_Subtitle"/>
    <w:basedOn w:val="Normal"/>
    <w:qFormat/>
    <w:rsid w:val="0036021B"/>
    <w:pPr>
      <w:ind w:left="0" w:firstLine="0"/>
      <w:jc w:val="center"/>
    </w:pPr>
    <w:rPr>
      <w:b/>
      <w:sz w:val="32"/>
      <w:szCs w:val="24"/>
      <w:lang w:val="en-US" w:eastAsia="en-US"/>
    </w:rPr>
  </w:style>
  <w:style w:type="paragraph" w:customStyle="1" w:styleId="Style9">
    <w:name w:val="Style9"/>
    <w:basedOn w:val="SectionVIHeader"/>
    <w:link w:val="Style9Char"/>
    <w:qFormat/>
    <w:rsid w:val="00FB3DE5"/>
    <w:rPr>
      <w:lang w:val="fr-FR"/>
    </w:rPr>
  </w:style>
  <w:style w:type="character" w:customStyle="1" w:styleId="Style9Char">
    <w:name w:val="Style9 Char"/>
    <w:basedOn w:val="DefaultParagraphFont"/>
    <w:link w:val="Style9"/>
    <w:rsid w:val="00FB3DE5"/>
    <w:rPr>
      <w:b/>
      <w:sz w:val="36"/>
    </w:rPr>
  </w:style>
  <w:style w:type="paragraph" w:customStyle="1" w:styleId="Enclosure">
    <w:name w:val="Enclosure"/>
    <w:basedOn w:val="Normal"/>
    <w:rsid w:val="00BF617C"/>
    <w:pPr>
      <w:spacing w:after="0"/>
      <w:ind w:left="0" w:firstLine="0"/>
      <w:jc w:val="left"/>
    </w:pPr>
    <w:rPr>
      <w:szCs w:val="24"/>
      <w:lang w:val="en-US" w:eastAsia="en-US"/>
    </w:rPr>
  </w:style>
  <w:style w:type="paragraph" w:customStyle="1" w:styleId="00SectionXTitle">
    <w:name w:val="00_Section X_Title"/>
    <w:basedOn w:val="Normal"/>
    <w:qFormat/>
    <w:rsid w:val="00BF617C"/>
    <w:pPr>
      <w:spacing w:before="240" w:after="0"/>
      <w:ind w:left="0" w:firstLine="0"/>
      <w:jc w:val="center"/>
    </w:pPr>
    <w:rPr>
      <w:b/>
      <w:noProof/>
      <w:sz w:val="36"/>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041381">
      <w:bodyDiv w:val="1"/>
      <w:marLeft w:val="0"/>
      <w:marRight w:val="0"/>
      <w:marTop w:val="0"/>
      <w:marBottom w:val="0"/>
      <w:divBdr>
        <w:top w:val="none" w:sz="0" w:space="0" w:color="auto"/>
        <w:left w:val="none" w:sz="0" w:space="0" w:color="auto"/>
        <w:bottom w:val="none" w:sz="0" w:space="0" w:color="auto"/>
        <w:right w:val="none" w:sz="0" w:space="0" w:color="auto"/>
      </w:divBdr>
    </w:div>
    <w:div w:id="1559590136">
      <w:bodyDiv w:val="1"/>
      <w:marLeft w:val="0"/>
      <w:marRight w:val="0"/>
      <w:marTop w:val="0"/>
      <w:marBottom w:val="0"/>
      <w:divBdr>
        <w:top w:val="none" w:sz="0" w:space="0" w:color="auto"/>
        <w:left w:val="none" w:sz="0" w:space="0" w:color="auto"/>
        <w:bottom w:val="none" w:sz="0" w:space="0" w:color="auto"/>
        <w:right w:val="none" w:sz="0" w:space="0" w:color="auto"/>
      </w:divBdr>
    </w:div>
    <w:div w:id="1750038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9" Type="http://schemas.openxmlformats.org/officeDocument/2006/relationships/header" Target="header29.xml"/><Relationship Id="rId21" Type="http://schemas.openxmlformats.org/officeDocument/2006/relationships/header" Target="header13.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6.xml"/><Relationship Id="rId50" Type="http://schemas.openxmlformats.org/officeDocument/2006/relationships/header" Target="header39.xml"/><Relationship Id="rId55"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0.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1.xml"/><Relationship Id="rId5" Type="http://schemas.openxmlformats.org/officeDocument/2006/relationships/webSettings" Target="webSettings.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7.xm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worldbank.org/html/opr/procure/guidelin.html" TargetMode="Externa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footer" Target="footer2.xml"/><Relationship Id="rId20" Type="http://schemas.openxmlformats.org/officeDocument/2006/relationships/header" Target="header12.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yperlink" Target="http://www.worldbank.org/debarr" TargetMode="External"/><Relationship Id="rId28" Type="http://schemas.openxmlformats.org/officeDocument/2006/relationships/header" Target="header19.xml"/><Relationship Id="rId36" Type="http://schemas.openxmlformats.org/officeDocument/2006/relationships/header" Target="header26.xml"/><Relationship Id="rId49" Type="http://schemas.openxmlformats.org/officeDocument/2006/relationships/header" Target="header38.xml"/><Relationship Id="rId57"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footer" Target="footer1.xml"/><Relationship Id="rId44" Type="http://schemas.openxmlformats.org/officeDocument/2006/relationships/header" Target="header34.xml"/><Relationship Id="rId52" Type="http://schemas.openxmlformats.org/officeDocument/2006/relationships/header" Target="header40.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3B9D-0364-4A0F-87A0-05D904C6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194</Pages>
  <Words>43572</Words>
  <Characters>248362</Characters>
  <Application>Microsoft Office Word</Application>
  <DocSecurity>4</DocSecurity>
  <Lines>2069</Lines>
  <Paragraphs>582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291352</CharactersWithSpaces>
  <SharedDoc>false</SharedDoc>
  <HLinks>
    <vt:vector size="570" baseType="variant">
      <vt:variant>
        <vt:i4>1966132</vt:i4>
      </vt:variant>
      <vt:variant>
        <vt:i4>788</vt:i4>
      </vt:variant>
      <vt:variant>
        <vt:i4>0</vt:i4>
      </vt:variant>
      <vt:variant>
        <vt:i4>5</vt:i4>
      </vt:variant>
      <vt:variant>
        <vt:lpwstr/>
      </vt:variant>
      <vt:variant>
        <vt:lpwstr>_Toc303333797</vt:lpwstr>
      </vt:variant>
      <vt:variant>
        <vt:i4>1966132</vt:i4>
      </vt:variant>
      <vt:variant>
        <vt:i4>782</vt:i4>
      </vt:variant>
      <vt:variant>
        <vt:i4>0</vt:i4>
      </vt:variant>
      <vt:variant>
        <vt:i4>5</vt:i4>
      </vt:variant>
      <vt:variant>
        <vt:lpwstr/>
      </vt:variant>
      <vt:variant>
        <vt:lpwstr>_Toc303333796</vt:lpwstr>
      </vt:variant>
      <vt:variant>
        <vt:i4>1966132</vt:i4>
      </vt:variant>
      <vt:variant>
        <vt:i4>776</vt:i4>
      </vt:variant>
      <vt:variant>
        <vt:i4>0</vt:i4>
      </vt:variant>
      <vt:variant>
        <vt:i4>5</vt:i4>
      </vt:variant>
      <vt:variant>
        <vt:lpwstr/>
      </vt:variant>
      <vt:variant>
        <vt:lpwstr>_Toc303333795</vt:lpwstr>
      </vt:variant>
      <vt:variant>
        <vt:i4>1966132</vt:i4>
      </vt:variant>
      <vt:variant>
        <vt:i4>770</vt:i4>
      </vt:variant>
      <vt:variant>
        <vt:i4>0</vt:i4>
      </vt:variant>
      <vt:variant>
        <vt:i4>5</vt:i4>
      </vt:variant>
      <vt:variant>
        <vt:lpwstr/>
      </vt:variant>
      <vt:variant>
        <vt:lpwstr>_Toc303333794</vt:lpwstr>
      </vt:variant>
      <vt:variant>
        <vt:i4>1966132</vt:i4>
      </vt:variant>
      <vt:variant>
        <vt:i4>764</vt:i4>
      </vt:variant>
      <vt:variant>
        <vt:i4>0</vt:i4>
      </vt:variant>
      <vt:variant>
        <vt:i4>5</vt:i4>
      </vt:variant>
      <vt:variant>
        <vt:lpwstr/>
      </vt:variant>
      <vt:variant>
        <vt:lpwstr>_Toc303333793</vt:lpwstr>
      </vt:variant>
      <vt:variant>
        <vt:i4>1966132</vt:i4>
      </vt:variant>
      <vt:variant>
        <vt:i4>758</vt:i4>
      </vt:variant>
      <vt:variant>
        <vt:i4>0</vt:i4>
      </vt:variant>
      <vt:variant>
        <vt:i4>5</vt:i4>
      </vt:variant>
      <vt:variant>
        <vt:lpwstr/>
      </vt:variant>
      <vt:variant>
        <vt:lpwstr>_Toc303333792</vt:lpwstr>
      </vt:variant>
      <vt:variant>
        <vt:i4>1966132</vt:i4>
      </vt:variant>
      <vt:variant>
        <vt:i4>752</vt:i4>
      </vt:variant>
      <vt:variant>
        <vt:i4>0</vt:i4>
      </vt:variant>
      <vt:variant>
        <vt:i4>5</vt:i4>
      </vt:variant>
      <vt:variant>
        <vt:lpwstr/>
      </vt:variant>
      <vt:variant>
        <vt:lpwstr>_Toc303333791</vt:lpwstr>
      </vt:variant>
      <vt:variant>
        <vt:i4>1966132</vt:i4>
      </vt:variant>
      <vt:variant>
        <vt:i4>746</vt:i4>
      </vt:variant>
      <vt:variant>
        <vt:i4>0</vt:i4>
      </vt:variant>
      <vt:variant>
        <vt:i4>5</vt:i4>
      </vt:variant>
      <vt:variant>
        <vt:lpwstr/>
      </vt:variant>
      <vt:variant>
        <vt:lpwstr>_Toc303333790</vt:lpwstr>
      </vt:variant>
      <vt:variant>
        <vt:i4>1179706</vt:i4>
      </vt:variant>
      <vt:variant>
        <vt:i4>524</vt:i4>
      </vt:variant>
      <vt:variant>
        <vt:i4>0</vt:i4>
      </vt:variant>
      <vt:variant>
        <vt:i4>5</vt:i4>
      </vt:variant>
      <vt:variant>
        <vt:lpwstr/>
      </vt:variant>
      <vt:variant>
        <vt:lpwstr>_Toc303332940</vt:lpwstr>
      </vt:variant>
      <vt:variant>
        <vt:i4>1376314</vt:i4>
      </vt:variant>
      <vt:variant>
        <vt:i4>518</vt:i4>
      </vt:variant>
      <vt:variant>
        <vt:i4>0</vt:i4>
      </vt:variant>
      <vt:variant>
        <vt:i4>5</vt:i4>
      </vt:variant>
      <vt:variant>
        <vt:lpwstr/>
      </vt:variant>
      <vt:variant>
        <vt:lpwstr>_Toc303332939</vt:lpwstr>
      </vt:variant>
      <vt:variant>
        <vt:i4>1376314</vt:i4>
      </vt:variant>
      <vt:variant>
        <vt:i4>512</vt:i4>
      </vt:variant>
      <vt:variant>
        <vt:i4>0</vt:i4>
      </vt:variant>
      <vt:variant>
        <vt:i4>5</vt:i4>
      </vt:variant>
      <vt:variant>
        <vt:lpwstr/>
      </vt:variant>
      <vt:variant>
        <vt:lpwstr>_Toc303332938</vt:lpwstr>
      </vt:variant>
      <vt:variant>
        <vt:i4>1376314</vt:i4>
      </vt:variant>
      <vt:variant>
        <vt:i4>506</vt:i4>
      </vt:variant>
      <vt:variant>
        <vt:i4>0</vt:i4>
      </vt:variant>
      <vt:variant>
        <vt:i4>5</vt:i4>
      </vt:variant>
      <vt:variant>
        <vt:lpwstr/>
      </vt:variant>
      <vt:variant>
        <vt:lpwstr>_Toc303332937</vt:lpwstr>
      </vt:variant>
      <vt:variant>
        <vt:i4>1376314</vt:i4>
      </vt:variant>
      <vt:variant>
        <vt:i4>500</vt:i4>
      </vt:variant>
      <vt:variant>
        <vt:i4>0</vt:i4>
      </vt:variant>
      <vt:variant>
        <vt:i4>5</vt:i4>
      </vt:variant>
      <vt:variant>
        <vt:lpwstr/>
      </vt:variant>
      <vt:variant>
        <vt:lpwstr>_Toc303332936</vt:lpwstr>
      </vt:variant>
      <vt:variant>
        <vt:i4>1376314</vt:i4>
      </vt:variant>
      <vt:variant>
        <vt:i4>494</vt:i4>
      </vt:variant>
      <vt:variant>
        <vt:i4>0</vt:i4>
      </vt:variant>
      <vt:variant>
        <vt:i4>5</vt:i4>
      </vt:variant>
      <vt:variant>
        <vt:lpwstr/>
      </vt:variant>
      <vt:variant>
        <vt:lpwstr>_Toc303332935</vt:lpwstr>
      </vt:variant>
      <vt:variant>
        <vt:i4>1376314</vt:i4>
      </vt:variant>
      <vt:variant>
        <vt:i4>488</vt:i4>
      </vt:variant>
      <vt:variant>
        <vt:i4>0</vt:i4>
      </vt:variant>
      <vt:variant>
        <vt:i4>5</vt:i4>
      </vt:variant>
      <vt:variant>
        <vt:lpwstr/>
      </vt:variant>
      <vt:variant>
        <vt:lpwstr>_Toc303332934</vt:lpwstr>
      </vt:variant>
      <vt:variant>
        <vt:i4>1376314</vt:i4>
      </vt:variant>
      <vt:variant>
        <vt:i4>482</vt:i4>
      </vt:variant>
      <vt:variant>
        <vt:i4>0</vt:i4>
      </vt:variant>
      <vt:variant>
        <vt:i4>5</vt:i4>
      </vt:variant>
      <vt:variant>
        <vt:lpwstr/>
      </vt:variant>
      <vt:variant>
        <vt:lpwstr>_Toc303332933</vt:lpwstr>
      </vt:variant>
      <vt:variant>
        <vt:i4>1376314</vt:i4>
      </vt:variant>
      <vt:variant>
        <vt:i4>476</vt:i4>
      </vt:variant>
      <vt:variant>
        <vt:i4>0</vt:i4>
      </vt:variant>
      <vt:variant>
        <vt:i4>5</vt:i4>
      </vt:variant>
      <vt:variant>
        <vt:lpwstr/>
      </vt:variant>
      <vt:variant>
        <vt:lpwstr>_Toc303332932</vt:lpwstr>
      </vt:variant>
      <vt:variant>
        <vt:i4>1376314</vt:i4>
      </vt:variant>
      <vt:variant>
        <vt:i4>470</vt:i4>
      </vt:variant>
      <vt:variant>
        <vt:i4>0</vt:i4>
      </vt:variant>
      <vt:variant>
        <vt:i4>5</vt:i4>
      </vt:variant>
      <vt:variant>
        <vt:lpwstr/>
      </vt:variant>
      <vt:variant>
        <vt:lpwstr>_Toc303332931</vt:lpwstr>
      </vt:variant>
      <vt:variant>
        <vt:i4>1376314</vt:i4>
      </vt:variant>
      <vt:variant>
        <vt:i4>464</vt:i4>
      </vt:variant>
      <vt:variant>
        <vt:i4>0</vt:i4>
      </vt:variant>
      <vt:variant>
        <vt:i4>5</vt:i4>
      </vt:variant>
      <vt:variant>
        <vt:lpwstr/>
      </vt:variant>
      <vt:variant>
        <vt:lpwstr>_Toc303332930</vt:lpwstr>
      </vt:variant>
      <vt:variant>
        <vt:i4>1310778</vt:i4>
      </vt:variant>
      <vt:variant>
        <vt:i4>458</vt:i4>
      </vt:variant>
      <vt:variant>
        <vt:i4>0</vt:i4>
      </vt:variant>
      <vt:variant>
        <vt:i4>5</vt:i4>
      </vt:variant>
      <vt:variant>
        <vt:lpwstr/>
      </vt:variant>
      <vt:variant>
        <vt:lpwstr>_Toc303332929</vt:lpwstr>
      </vt:variant>
      <vt:variant>
        <vt:i4>1310778</vt:i4>
      </vt:variant>
      <vt:variant>
        <vt:i4>452</vt:i4>
      </vt:variant>
      <vt:variant>
        <vt:i4>0</vt:i4>
      </vt:variant>
      <vt:variant>
        <vt:i4>5</vt:i4>
      </vt:variant>
      <vt:variant>
        <vt:lpwstr/>
      </vt:variant>
      <vt:variant>
        <vt:lpwstr>_Toc303332928</vt:lpwstr>
      </vt:variant>
      <vt:variant>
        <vt:i4>1310778</vt:i4>
      </vt:variant>
      <vt:variant>
        <vt:i4>446</vt:i4>
      </vt:variant>
      <vt:variant>
        <vt:i4>0</vt:i4>
      </vt:variant>
      <vt:variant>
        <vt:i4>5</vt:i4>
      </vt:variant>
      <vt:variant>
        <vt:lpwstr/>
      </vt:variant>
      <vt:variant>
        <vt:lpwstr>_Toc303332927</vt:lpwstr>
      </vt:variant>
      <vt:variant>
        <vt:i4>1310778</vt:i4>
      </vt:variant>
      <vt:variant>
        <vt:i4>440</vt:i4>
      </vt:variant>
      <vt:variant>
        <vt:i4>0</vt:i4>
      </vt:variant>
      <vt:variant>
        <vt:i4>5</vt:i4>
      </vt:variant>
      <vt:variant>
        <vt:lpwstr/>
      </vt:variant>
      <vt:variant>
        <vt:lpwstr>_Toc303332926</vt:lpwstr>
      </vt:variant>
      <vt:variant>
        <vt:i4>1310778</vt:i4>
      </vt:variant>
      <vt:variant>
        <vt:i4>434</vt:i4>
      </vt:variant>
      <vt:variant>
        <vt:i4>0</vt:i4>
      </vt:variant>
      <vt:variant>
        <vt:i4>5</vt:i4>
      </vt:variant>
      <vt:variant>
        <vt:lpwstr/>
      </vt:variant>
      <vt:variant>
        <vt:lpwstr>_Toc303332925</vt:lpwstr>
      </vt:variant>
      <vt:variant>
        <vt:i4>1310778</vt:i4>
      </vt:variant>
      <vt:variant>
        <vt:i4>428</vt:i4>
      </vt:variant>
      <vt:variant>
        <vt:i4>0</vt:i4>
      </vt:variant>
      <vt:variant>
        <vt:i4>5</vt:i4>
      </vt:variant>
      <vt:variant>
        <vt:lpwstr/>
      </vt:variant>
      <vt:variant>
        <vt:lpwstr>_Toc303332924</vt:lpwstr>
      </vt:variant>
      <vt:variant>
        <vt:i4>1310778</vt:i4>
      </vt:variant>
      <vt:variant>
        <vt:i4>422</vt:i4>
      </vt:variant>
      <vt:variant>
        <vt:i4>0</vt:i4>
      </vt:variant>
      <vt:variant>
        <vt:i4>5</vt:i4>
      </vt:variant>
      <vt:variant>
        <vt:lpwstr/>
      </vt:variant>
      <vt:variant>
        <vt:lpwstr>_Toc303332923</vt:lpwstr>
      </vt:variant>
      <vt:variant>
        <vt:i4>1310778</vt:i4>
      </vt:variant>
      <vt:variant>
        <vt:i4>416</vt:i4>
      </vt:variant>
      <vt:variant>
        <vt:i4>0</vt:i4>
      </vt:variant>
      <vt:variant>
        <vt:i4>5</vt:i4>
      </vt:variant>
      <vt:variant>
        <vt:lpwstr/>
      </vt:variant>
      <vt:variant>
        <vt:lpwstr>_Toc303332922</vt:lpwstr>
      </vt:variant>
      <vt:variant>
        <vt:i4>1310778</vt:i4>
      </vt:variant>
      <vt:variant>
        <vt:i4>410</vt:i4>
      </vt:variant>
      <vt:variant>
        <vt:i4>0</vt:i4>
      </vt:variant>
      <vt:variant>
        <vt:i4>5</vt:i4>
      </vt:variant>
      <vt:variant>
        <vt:lpwstr/>
      </vt:variant>
      <vt:variant>
        <vt:lpwstr>_Toc303332921</vt:lpwstr>
      </vt:variant>
      <vt:variant>
        <vt:i4>1310778</vt:i4>
      </vt:variant>
      <vt:variant>
        <vt:i4>404</vt:i4>
      </vt:variant>
      <vt:variant>
        <vt:i4>0</vt:i4>
      </vt:variant>
      <vt:variant>
        <vt:i4>5</vt:i4>
      </vt:variant>
      <vt:variant>
        <vt:lpwstr/>
      </vt:variant>
      <vt:variant>
        <vt:lpwstr>_Toc303332920</vt:lpwstr>
      </vt:variant>
      <vt:variant>
        <vt:i4>1507386</vt:i4>
      </vt:variant>
      <vt:variant>
        <vt:i4>398</vt:i4>
      </vt:variant>
      <vt:variant>
        <vt:i4>0</vt:i4>
      </vt:variant>
      <vt:variant>
        <vt:i4>5</vt:i4>
      </vt:variant>
      <vt:variant>
        <vt:lpwstr/>
      </vt:variant>
      <vt:variant>
        <vt:lpwstr>_Toc303332919</vt:lpwstr>
      </vt:variant>
      <vt:variant>
        <vt:i4>1507386</vt:i4>
      </vt:variant>
      <vt:variant>
        <vt:i4>392</vt:i4>
      </vt:variant>
      <vt:variant>
        <vt:i4>0</vt:i4>
      </vt:variant>
      <vt:variant>
        <vt:i4>5</vt:i4>
      </vt:variant>
      <vt:variant>
        <vt:lpwstr/>
      </vt:variant>
      <vt:variant>
        <vt:lpwstr>_Toc303332918</vt:lpwstr>
      </vt:variant>
      <vt:variant>
        <vt:i4>1507386</vt:i4>
      </vt:variant>
      <vt:variant>
        <vt:i4>386</vt:i4>
      </vt:variant>
      <vt:variant>
        <vt:i4>0</vt:i4>
      </vt:variant>
      <vt:variant>
        <vt:i4>5</vt:i4>
      </vt:variant>
      <vt:variant>
        <vt:lpwstr/>
      </vt:variant>
      <vt:variant>
        <vt:lpwstr>_Toc303332917</vt:lpwstr>
      </vt:variant>
      <vt:variant>
        <vt:i4>1507386</vt:i4>
      </vt:variant>
      <vt:variant>
        <vt:i4>380</vt:i4>
      </vt:variant>
      <vt:variant>
        <vt:i4>0</vt:i4>
      </vt:variant>
      <vt:variant>
        <vt:i4>5</vt:i4>
      </vt:variant>
      <vt:variant>
        <vt:lpwstr/>
      </vt:variant>
      <vt:variant>
        <vt:lpwstr>_Toc303332916</vt:lpwstr>
      </vt:variant>
      <vt:variant>
        <vt:i4>1507386</vt:i4>
      </vt:variant>
      <vt:variant>
        <vt:i4>374</vt:i4>
      </vt:variant>
      <vt:variant>
        <vt:i4>0</vt:i4>
      </vt:variant>
      <vt:variant>
        <vt:i4>5</vt:i4>
      </vt:variant>
      <vt:variant>
        <vt:lpwstr/>
      </vt:variant>
      <vt:variant>
        <vt:lpwstr>_Toc303332915</vt:lpwstr>
      </vt:variant>
      <vt:variant>
        <vt:i4>1507386</vt:i4>
      </vt:variant>
      <vt:variant>
        <vt:i4>368</vt:i4>
      </vt:variant>
      <vt:variant>
        <vt:i4>0</vt:i4>
      </vt:variant>
      <vt:variant>
        <vt:i4>5</vt:i4>
      </vt:variant>
      <vt:variant>
        <vt:lpwstr/>
      </vt:variant>
      <vt:variant>
        <vt:lpwstr>_Toc303332914</vt:lpwstr>
      </vt:variant>
      <vt:variant>
        <vt:i4>1769520</vt:i4>
      </vt:variant>
      <vt:variant>
        <vt:i4>359</vt:i4>
      </vt:variant>
      <vt:variant>
        <vt:i4>0</vt:i4>
      </vt:variant>
      <vt:variant>
        <vt:i4>5</vt:i4>
      </vt:variant>
      <vt:variant>
        <vt:lpwstr/>
      </vt:variant>
      <vt:variant>
        <vt:lpwstr>_Toc303329267</vt:lpwstr>
      </vt:variant>
      <vt:variant>
        <vt:i4>1769520</vt:i4>
      </vt:variant>
      <vt:variant>
        <vt:i4>353</vt:i4>
      </vt:variant>
      <vt:variant>
        <vt:i4>0</vt:i4>
      </vt:variant>
      <vt:variant>
        <vt:i4>5</vt:i4>
      </vt:variant>
      <vt:variant>
        <vt:lpwstr/>
      </vt:variant>
      <vt:variant>
        <vt:lpwstr>_Toc303329266</vt:lpwstr>
      </vt:variant>
      <vt:variant>
        <vt:i4>1769520</vt:i4>
      </vt:variant>
      <vt:variant>
        <vt:i4>347</vt:i4>
      </vt:variant>
      <vt:variant>
        <vt:i4>0</vt:i4>
      </vt:variant>
      <vt:variant>
        <vt:i4>5</vt:i4>
      </vt:variant>
      <vt:variant>
        <vt:lpwstr/>
      </vt:variant>
      <vt:variant>
        <vt:lpwstr>_Toc303329265</vt:lpwstr>
      </vt:variant>
      <vt:variant>
        <vt:i4>1769520</vt:i4>
      </vt:variant>
      <vt:variant>
        <vt:i4>341</vt:i4>
      </vt:variant>
      <vt:variant>
        <vt:i4>0</vt:i4>
      </vt:variant>
      <vt:variant>
        <vt:i4>5</vt:i4>
      </vt:variant>
      <vt:variant>
        <vt:lpwstr/>
      </vt:variant>
      <vt:variant>
        <vt:lpwstr>_Toc303329264</vt:lpwstr>
      </vt:variant>
      <vt:variant>
        <vt:i4>1769520</vt:i4>
      </vt:variant>
      <vt:variant>
        <vt:i4>335</vt:i4>
      </vt:variant>
      <vt:variant>
        <vt:i4>0</vt:i4>
      </vt:variant>
      <vt:variant>
        <vt:i4>5</vt:i4>
      </vt:variant>
      <vt:variant>
        <vt:lpwstr/>
      </vt:variant>
      <vt:variant>
        <vt:lpwstr>_Toc303329263</vt:lpwstr>
      </vt:variant>
      <vt:variant>
        <vt:i4>1769520</vt:i4>
      </vt:variant>
      <vt:variant>
        <vt:i4>329</vt:i4>
      </vt:variant>
      <vt:variant>
        <vt:i4>0</vt:i4>
      </vt:variant>
      <vt:variant>
        <vt:i4>5</vt:i4>
      </vt:variant>
      <vt:variant>
        <vt:lpwstr/>
      </vt:variant>
      <vt:variant>
        <vt:lpwstr>_Toc303329262</vt:lpwstr>
      </vt:variant>
      <vt:variant>
        <vt:i4>1769520</vt:i4>
      </vt:variant>
      <vt:variant>
        <vt:i4>323</vt:i4>
      </vt:variant>
      <vt:variant>
        <vt:i4>0</vt:i4>
      </vt:variant>
      <vt:variant>
        <vt:i4>5</vt:i4>
      </vt:variant>
      <vt:variant>
        <vt:lpwstr/>
      </vt:variant>
      <vt:variant>
        <vt:lpwstr>_Toc303329261</vt:lpwstr>
      </vt:variant>
      <vt:variant>
        <vt:i4>1769520</vt:i4>
      </vt:variant>
      <vt:variant>
        <vt:i4>317</vt:i4>
      </vt:variant>
      <vt:variant>
        <vt:i4>0</vt:i4>
      </vt:variant>
      <vt:variant>
        <vt:i4>5</vt:i4>
      </vt:variant>
      <vt:variant>
        <vt:lpwstr/>
      </vt:variant>
      <vt:variant>
        <vt:lpwstr>_Toc303329260</vt:lpwstr>
      </vt:variant>
      <vt:variant>
        <vt:i4>1572912</vt:i4>
      </vt:variant>
      <vt:variant>
        <vt:i4>311</vt:i4>
      </vt:variant>
      <vt:variant>
        <vt:i4>0</vt:i4>
      </vt:variant>
      <vt:variant>
        <vt:i4>5</vt:i4>
      </vt:variant>
      <vt:variant>
        <vt:lpwstr/>
      </vt:variant>
      <vt:variant>
        <vt:lpwstr>_Toc303329259</vt:lpwstr>
      </vt:variant>
      <vt:variant>
        <vt:i4>1572912</vt:i4>
      </vt:variant>
      <vt:variant>
        <vt:i4>305</vt:i4>
      </vt:variant>
      <vt:variant>
        <vt:i4>0</vt:i4>
      </vt:variant>
      <vt:variant>
        <vt:i4>5</vt:i4>
      </vt:variant>
      <vt:variant>
        <vt:lpwstr/>
      </vt:variant>
      <vt:variant>
        <vt:lpwstr>_Toc303329258</vt:lpwstr>
      </vt:variant>
      <vt:variant>
        <vt:i4>1572912</vt:i4>
      </vt:variant>
      <vt:variant>
        <vt:i4>299</vt:i4>
      </vt:variant>
      <vt:variant>
        <vt:i4>0</vt:i4>
      </vt:variant>
      <vt:variant>
        <vt:i4>5</vt:i4>
      </vt:variant>
      <vt:variant>
        <vt:lpwstr/>
      </vt:variant>
      <vt:variant>
        <vt:lpwstr>_Toc303329257</vt:lpwstr>
      </vt:variant>
      <vt:variant>
        <vt:i4>1572912</vt:i4>
      </vt:variant>
      <vt:variant>
        <vt:i4>293</vt:i4>
      </vt:variant>
      <vt:variant>
        <vt:i4>0</vt:i4>
      </vt:variant>
      <vt:variant>
        <vt:i4>5</vt:i4>
      </vt:variant>
      <vt:variant>
        <vt:lpwstr/>
      </vt:variant>
      <vt:variant>
        <vt:lpwstr>_Toc303329256</vt:lpwstr>
      </vt:variant>
      <vt:variant>
        <vt:i4>1572912</vt:i4>
      </vt:variant>
      <vt:variant>
        <vt:i4>287</vt:i4>
      </vt:variant>
      <vt:variant>
        <vt:i4>0</vt:i4>
      </vt:variant>
      <vt:variant>
        <vt:i4>5</vt:i4>
      </vt:variant>
      <vt:variant>
        <vt:lpwstr/>
      </vt:variant>
      <vt:variant>
        <vt:lpwstr>_Toc303329255</vt:lpwstr>
      </vt:variant>
      <vt:variant>
        <vt:i4>1572912</vt:i4>
      </vt:variant>
      <vt:variant>
        <vt:i4>281</vt:i4>
      </vt:variant>
      <vt:variant>
        <vt:i4>0</vt:i4>
      </vt:variant>
      <vt:variant>
        <vt:i4>5</vt:i4>
      </vt:variant>
      <vt:variant>
        <vt:lpwstr/>
      </vt:variant>
      <vt:variant>
        <vt:lpwstr>_Toc303329254</vt:lpwstr>
      </vt:variant>
      <vt:variant>
        <vt:i4>1572912</vt:i4>
      </vt:variant>
      <vt:variant>
        <vt:i4>275</vt:i4>
      </vt:variant>
      <vt:variant>
        <vt:i4>0</vt:i4>
      </vt:variant>
      <vt:variant>
        <vt:i4>5</vt:i4>
      </vt:variant>
      <vt:variant>
        <vt:lpwstr/>
      </vt:variant>
      <vt:variant>
        <vt:lpwstr>_Toc303329253</vt:lpwstr>
      </vt:variant>
      <vt:variant>
        <vt:i4>1572912</vt:i4>
      </vt:variant>
      <vt:variant>
        <vt:i4>269</vt:i4>
      </vt:variant>
      <vt:variant>
        <vt:i4>0</vt:i4>
      </vt:variant>
      <vt:variant>
        <vt:i4>5</vt:i4>
      </vt:variant>
      <vt:variant>
        <vt:lpwstr/>
      </vt:variant>
      <vt:variant>
        <vt:lpwstr>_Toc303329252</vt:lpwstr>
      </vt:variant>
      <vt:variant>
        <vt:i4>1572912</vt:i4>
      </vt:variant>
      <vt:variant>
        <vt:i4>263</vt:i4>
      </vt:variant>
      <vt:variant>
        <vt:i4>0</vt:i4>
      </vt:variant>
      <vt:variant>
        <vt:i4>5</vt:i4>
      </vt:variant>
      <vt:variant>
        <vt:lpwstr/>
      </vt:variant>
      <vt:variant>
        <vt:lpwstr>_Toc303329251</vt:lpwstr>
      </vt:variant>
      <vt:variant>
        <vt:i4>1572912</vt:i4>
      </vt:variant>
      <vt:variant>
        <vt:i4>257</vt:i4>
      </vt:variant>
      <vt:variant>
        <vt:i4>0</vt:i4>
      </vt:variant>
      <vt:variant>
        <vt:i4>5</vt:i4>
      </vt:variant>
      <vt:variant>
        <vt:lpwstr/>
      </vt:variant>
      <vt:variant>
        <vt:lpwstr>_Toc303329250</vt:lpwstr>
      </vt:variant>
      <vt:variant>
        <vt:i4>1638448</vt:i4>
      </vt:variant>
      <vt:variant>
        <vt:i4>251</vt:i4>
      </vt:variant>
      <vt:variant>
        <vt:i4>0</vt:i4>
      </vt:variant>
      <vt:variant>
        <vt:i4>5</vt:i4>
      </vt:variant>
      <vt:variant>
        <vt:lpwstr/>
      </vt:variant>
      <vt:variant>
        <vt:lpwstr>_Toc303329249</vt:lpwstr>
      </vt:variant>
      <vt:variant>
        <vt:i4>1638448</vt:i4>
      </vt:variant>
      <vt:variant>
        <vt:i4>245</vt:i4>
      </vt:variant>
      <vt:variant>
        <vt:i4>0</vt:i4>
      </vt:variant>
      <vt:variant>
        <vt:i4>5</vt:i4>
      </vt:variant>
      <vt:variant>
        <vt:lpwstr/>
      </vt:variant>
      <vt:variant>
        <vt:lpwstr>_Toc303329248</vt:lpwstr>
      </vt:variant>
      <vt:variant>
        <vt:i4>1638448</vt:i4>
      </vt:variant>
      <vt:variant>
        <vt:i4>239</vt:i4>
      </vt:variant>
      <vt:variant>
        <vt:i4>0</vt:i4>
      </vt:variant>
      <vt:variant>
        <vt:i4>5</vt:i4>
      </vt:variant>
      <vt:variant>
        <vt:lpwstr/>
      </vt:variant>
      <vt:variant>
        <vt:lpwstr>_Toc303329247</vt:lpwstr>
      </vt:variant>
      <vt:variant>
        <vt:i4>1638448</vt:i4>
      </vt:variant>
      <vt:variant>
        <vt:i4>233</vt:i4>
      </vt:variant>
      <vt:variant>
        <vt:i4>0</vt:i4>
      </vt:variant>
      <vt:variant>
        <vt:i4>5</vt:i4>
      </vt:variant>
      <vt:variant>
        <vt:lpwstr/>
      </vt:variant>
      <vt:variant>
        <vt:lpwstr>_Toc303329246</vt:lpwstr>
      </vt:variant>
      <vt:variant>
        <vt:i4>1638448</vt:i4>
      </vt:variant>
      <vt:variant>
        <vt:i4>227</vt:i4>
      </vt:variant>
      <vt:variant>
        <vt:i4>0</vt:i4>
      </vt:variant>
      <vt:variant>
        <vt:i4>5</vt:i4>
      </vt:variant>
      <vt:variant>
        <vt:lpwstr/>
      </vt:variant>
      <vt:variant>
        <vt:lpwstr>_Toc303329245</vt:lpwstr>
      </vt:variant>
      <vt:variant>
        <vt:i4>1638448</vt:i4>
      </vt:variant>
      <vt:variant>
        <vt:i4>221</vt:i4>
      </vt:variant>
      <vt:variant>
        <vt:i4>0</vt:i4>
      </vt:variant>
      <vt:variant>
        <vt:i4>5</vt:i4>
      </vt:variant>
      <vt:variant>
        <vt:lpwstr/>
      </vt:variant>
      <vt:variant>
        <vt:lpwstr>_Toc303329244</vt:lpwstr>
      </vt:variant>
      <vt:variant>
        <vt:i4>1638448</vt:i4>
      </vt:variant>
      <vt:variant>
        <vt:i4>215</vt:i4>
      </vt:variant>
      <vt:variant>
        <vt:i4>0</vt:i4>
      </vt:variant>
      <vt:variant>
        <vt:i4>5</vt:i4>
      </vt:variant>
      <vt:variant>
        <vt:lpwstr/>
      </vt:variant>
      <vt:variant>
        <vt:lpwstr>_Toc303329243</vt:lpwstr>
      </vt:variant>
      <vt:variant>
        <vt:i4>1638448</vt:i4>
      </vt:variant>
      <vt:variant>
        <vt:i4>209</vt:i4>
      </vt:variant>
      <vt:variant>
        <vt:i4>0</vt:i4>
      </vt:variant>
      <vt:variant>
        <vt:i4>5</vt:i4>
      </vt:variant>
      <vt:variant>
        <vt:lpwstr/>
      </vt:variant>
      <vt:variant>
        <vt:lpwstr>_Toc303329242</vt:lpwstr>
      </vt:variant>
      <vt:variant>
        <vt:i4>1638448</vt:i4>
      </vt:variant>
      <vt:variant>
        <vt:i4>203</vt:i4>
      </vt:variant>
      <vt:variant>
        <vt:i4>0</vt:i4>
      </vt:variant>
      <vt:variant>
        <vt:i4>5</vt:i4>
      </vt:variant>
      <vt:variant>
        <vt:lpwstr/>
      </vt:variant>
      <vt:variant>
        <vt:lpwstr>_Toc303329241</vt:lpwstr>
      </vt:variant>
      <vt:variant>
        <vt:i4>1638448</vt:i4>
      </vt:variant>
      <vt:variant>
        <vt:i4>197</vt:i4>
      </vt:variant>
      <vt:variant>
        <vt:i4>0</vt:i4>
      </vt:variant>
      <vt:variant>
        <vt:i4>5</vt:i4>
      </vt:variant>
      <vt:variant>
        <vt:lpwstr/>
      </vt:variant>
      <vt:variant>
        <vt:lpwstr>_Toc303329240</vt:lpwstr>
      </vt:variant>
      <vt:variant>
        <vt:i4>1966128</vt:i4>
      </vt:variant>
      <vt:variant>
        <vt:i4>191</vt:i4>
      </vt:variant>
      <vt:variant>
        <vt:i4>0</vt:i4>
      </vt:variant>
      <vt:variant>
        <vt:i4>5</vt:i4>
      </vt:variant>
      <vt:variant>
        <vt:lpwstr/>
      </vt:variant>
      <vt:variant>
        <vt:lpwstr>_Toc303329239</vt:lpwstr>
      </vt:variant>
      <vt:variant>
        <vt:i4>1966128</vt:i4>
      </vt:variant>
      <vt:variant>
        <vt:i4>185</vt:i4>
      </vt:variant>
      <vt:variant>
        <vt:i4>0</vt:i4>
      </vt:variant>
      <vt:variant>
        <vt:i4>5</vt:i4>
      </vt:variant>
      <vt:variant>
        <vt:lpwstr/>
      </vt:variant>
      <vt:variant>
        <vt:lpwstr>_Toc303329238</vt:lpwstr>
      </vt:variant>
      <vt:variant>
        <vt:i4>1966128</vt:i4>
      </vt:variant>
      <vt:variant>
        <vt:i4>179</vt:i4>
      </vt:variant>
      <vt:variant>
        <vt:i4>0</vt:i4>
      </vt:variant>
      <vt:variant>
        <vt:i4>5</vt:i4>
      </vt:variant>
      <vt:variant>
        <vt:lpwstr/>
      </vt:variant>
      <vt:variant>
        <vt:lpwstr>_Toc303329237</vt:lpwstr>
      </vt:variant>
      <vt:variant>
        <vt:i4>1966128</vt:i4>
      </vt:variant>
      <vt:variant>
        <vt:i4>173</vt:i4>
      </vt:variant>
      <vt:variant>
        <vt:i4>0</vt:i4>
      </vt:variant>
      <vt:variant>
        <vt:i4>5</vt:i4>
      </vt:variant>
      <vt:variant>
        <vt:lpwstr/>
      </vt:variant>
      <vt:variant>
        <vt:lpwstr>_Toc303329236</vt:lpwstr>
      </vt:variant>
      <vt:variant>
        <vt:i4>1966128</vt:i4>
      </vt:variant>
      <vt:variant>
        <vt:i4>167</vt:i4>
      </vt:variant>
      <vt:variant>
        <vt:i4>0</vt:i4>
      </vt:variant>
      <vt:variant>
        <vt:i4>5</vt:i4>
      </vt:variant>
      <vt:variant>
        <vt:lpwstr/>
      </vt:variant>
      <vt:variant>
        <vt:lpwstr>_Toc303329235</vt:lpwstr>
      </vt:variant>
      <vt:variant>
        <vt:i4>1966128</vt:i4>
      </vt:variant>
      <vt:variant>
        <vt:i4>161</vt:i4>
      </vt:variant>
      <vt:variant>
        <vt:i4>0</vt:i4>
      </vt:variant>
      <vt:variant>
        <vt:i4>5</vt:i4>
      </vt:variant>
      <vt:variant>
        <vt:lpwstr/>
      </vt:variant>
      <vt:variant>
        <vt:lpwstr>_Toc303329234</vt:lpwstr>
      </vt:variant>
      <vt:variant>
        <vt:i4>1966128</vt:i4>
      </vt:variant>
      <vt:variant>
        <vt:i4>155</vt:i4>
      </vt:variant>
      <vt:variant>
        <vt:i4>0</vt:i4>
      </vt:variant>
      <vt:variant>
        <vt:i4>5</vt:i4>
      </vt:variant>
      <vt:variant>
        <vt:lpwstr/>
      </vt:variant>
      <vt:variant>
        <vt:lpwstr>_Toc303329233</vt:lpwstr>
      </vt:variant>
      <vt:variant>
        <vt:i4>1966128</vt:i4>
      </vt:variant>
      <vt:variant>
        <vt:i4>149</vt:i4>
      </vt:variant>
      <vt:variant>
        <vt:i4>0</vt:i4>
      </vt:variant>
      <vt:variant>
        <vt:i4>5</vt:i4>
      </vt:variant>
      <vt:variant>
        <vt:lpwstr/>
      </vt:variant>
      <vt:variant>
        <vt:lpwstr>_Toc303329232</vt:lpwstr>
      </vt:variant>
      <vt:variant>
        <vt:i4>1966128</vt:i4>
      </vt:variant>
      <vt:variant>
        <vt:i4>143</vt:i4>
      </vt:variant>
      <vt:variant>
        <vt:i4>0</vt:i4>
      </vt:variant>
      <vt:variant>
        <vt:i4>5</vt:i4>
      </vt:variant>
      <vt:variant>
        <vt:lpwstr/>
      </vt:variant>
      <vt:variant>
        <vt:lpwstr>_Toc303329231</vt:lpwstr>
      </vt:variant>
      <vt:variant>
        <vt:i4>1966128</vt:i4>
      </vt:variant>
      <vt:variant>
        <vt:i4>137</vt:i4>
      </vt:variant>
      <vt:variant>
        <vt:i4>0</vt:i4>
      </vt:variant>
      <vt:variant>
        <vt:i4>5</vt:i4>
      </vt:variant>
      <vt:variant>
        <vt:lpwstr/>
      </vt:variant>
      <vt:variant>
        <vt:lpwstr>_Toc303329230</vt:lpwstr>
      </vt:variant>
      <vt:variant>
        <vt:i4>2031664</vt:i4>
      </vt:variant>
      <vt:variant>
        <vt:i4>131</vt:i4>
      </vt:variant>
      <vt:variant>
        <vt:i4>0</vt:i4>
      </vt:variant>
      <vt:variant>
        <vt:i4>5</vt:i4>
      </vt:variant>
      <vt:variant>
        <vt:lpwstr/>
      </vt:variant>
      <vt:variant>
        <vt:lpwstr>_Toc303329229</vt:lpwstr>
      </vt:variant>
      <vt:variant>
        <vt:i4>2031664</vt:i4>
      </vt:variant>
      <vt:variant>
        <vt:i4>125</vt:i4>
      </vt:variant>
      <vt:variant>
        <vt:i4>0</vt:i4>
      </vt:variant>
      <vt:variant>
        <vt:i4>5</vt:i4>
      </vt:variant>
      <vt:variant>
        <vt:lpwstr/>
      </vt:variant>
      <vt:variant>
        <vt:lpwstr>_Toc303329228</vt:lpwstr>
      </vt:variant>
      <vt:variant>
        <vt:i4>2031664</vt:i4>
      </vt:variant>
      <vt:variant>
        <vt:i4>119</vt:i4>
      </vt:variant>
      <vt:variant>
        <vt:i4>0</vt:i4>
      </vt:variant>
      <vt:variant>
        <vt:i4>5</vt:i4>
      </vt:variant>
      <vt:variant>
        <vt:lpwstr/>
      </vt:variant>
      <vt:variant>
        <vt:lpwstr>_Toc303329227</vt:lpwstr>
      </vt:variant>
      <vt:variant>
        <vt:i4>2031664</vt:i4>
      </vt:variant>
      <vt:variant>
        <vt:i4>113</vt:i4>
      </vt:variant>
      <vt:variant>
        <vt:i4>0</vt:i4>
      </vt:variant>
      <vt:variant>
        <vt:i4>5</vt:i4>
      </vt:variant>
      <vt:variant>
        <vt:lpwstr/>
      </vt:variant>
      <vt:variant>
        <vt:lpwstr>_Toc303329226</vt:lpwstr>
      </vt:variant>
      <vt:variant>
        <vt:i4>2031664</vt:i4>
      </vt:variant>
      <vt:variant>
        <vt:i4>107</vt:i4>
      </vt:variant>
      <vt:variant>
        <vt:i4>0</vt:i4>
      </vt:variant>
      <vt:variant>
        <vt:i4>5</vt:i4>
      </vt:variant>
      <vt:variant>
        <vt:lpwstr/>
      </vt:variant>
      <vt:variant>
        <vt:lpwstr>_Toc303329225</vt:lpwstr>
      </vt:variant>
      <vt:variant>
        <vt:i4>2031664</vt:i4>
      </vt:variant>
      <vt:variant>
        <vt:i4>101</vt:i4>
      </vt:variant>
      <vt:variant>
        <vt:i4>0</vt:i4>
      </vt:variant>
      <vt:variant>
        <vt:i4>5</vt:i4>
      </vt:variant>
      <vt:variant>
        <vt:lpwstr/>
      </vt:variant>
      <vt:variant>
        <vt:lpwstr>_Toc303329224</vt:lpwstr>
      </vt:variant>
      <vt:variant>
        <vt:i4>2031664</vt:i4>
      </vt:variant>
      <vt:variant>
        <vt:i4>95</vt:i4>
      </vt:variant>
      <vt:variant>
        <vt:i4>0</vt:i4>
      </vt:variant>
      <vt:variant>
        <vt:i4>5</vt:i4>
      </vt:variant>
      <vt:variant>
        <vt:lpwstr/>
      </vt:variant>
      <vt:variant>
        <vt:lpwstr>_Toc303329223</vt:lpwstr>
      </vt:variant>
      <vt:variant>
        <vt:i4>2031664</vt:i4>
      </vt:variant>
      <vt:variant>
        <vt:i4>89</vt:i4>
      </vt:variant>
      <vt:variant>
        <vt:i4>0</vt:i4>
      </vt:variant>
      <vt:variant>
        <vt:i4>5</vt:i4>
      </vt:variant>
      <vt:variant>
        <vt:lpwstr/>
      </vt:variant>
      <vt:variant>
        <vt:lpwstr>_Toc303329222</vt:lpwstr>
      </vt:variant>
      <vt:variant>
        <vt:i4>2031664</vt:i4>
      </vt:variant>
      <vt:variant>
        <vt:i4>83</vt:i4>
      </vt:variant>
      <vt:variant>
        <vt:i4>0</vt:i4>
      </vt:variant>
      <vt:variant>
        <vt:i4>5</vt:i4>
      </vt:variant>
      <vt:variant>
        <vt:lpwstr/>
      </vt:variant>
      <vt:variant>
        <vt:lpwstr>_Toc303329221</vt:lpwstr>
      </vt:variant>
      <vt:variant>
        <vt:i4>2031664</vt:i4>
      </vt:variant>
      <vt:variant>
        <vt:i4>77</vt:i4>
      </vt:variant>
      <vt:variant>
        <vt:i4>0</vt:i4>
      </vt:variant>
      <vt:variant>
        <vt:i4>5</vt:i4>
      </vt:variant>
      <vt:variant>
        <vt:lpwstr/>
      </vt:variant>
      <vt:variant>
        <vt:lpwstr>_Toc303329220</vt:lpwstr>
      </vt:variant>
      <vt:variant>
        <vt:i4>1572915</vt:i4>
      </vt:variant>
      <vt:variant>
        <vt:i4>68</vt:i4>
      </vt:variant>
      <vt:variant>
        <vt:i4>0</vt:i4>
      </vt:variant>
      <vt:variant>
        <vt:i4>5</vt:i4>
      </vt:variant>
      <vt:variant>
        <vt:lpwstr/>
      </vt:variant>
      <vt:variant>
        <vt:lpwstr>_Toc303329155</vt:lpwstr>
      </vt:variant>
      <vt:variant>
        <vt:i4>1572915</vt:i4>
      </vt:variant>
      <vt:variant>
        <vt:i4>62</vt:i4>
      </vt:variant>
      <vt:variant>
        <vt:i4>0</vt:i4>
      </vt:variant>
      <vt:variant>
        <vt:i4>5</vt:i4>
      </vt:variant>
      <vt:variant>
        <vt:lpwstr/>
      </vt:variant>
      <vt:variant>
        <vt:lpwstr>_Toc303329154</vt:lpwstr>
      </vt:variant>
      <vt:variant>
        <vt:i4>1572915</vt:i4>
      </vt:variant>
      <vt:variant>
        <vt:i4>56</vt:i4>
      </vt:variant>
      <vt:variant>
        <vt:i4>0</vt:i4>
      </vt:variant>
      <vt:variant>
        <vt:i4>5</vt:i4>
      </vt:variant>
      <vt:variant>
        <vt:lpwstr/>
      </vt:variant>
      <vt:variant>
        <vt:lpwstr>_Toc303329153</vt:lpwstr>
      </vt:variant>
      <vt:variant>
        <vt:i4>1572915</vt:i4>
      </vt:variant>
      <vt:variant>
        <vt:i4>50</vt:i4>
      </vt:variant>
      <vt:variant>
        <vt:i4>0</vt:i4>
      </vt:variant>
      <vt:variant>
        <vt:i4>5</vt:i4>
      </vt:variant>
      <vt:variant>
        <vt:lpwstr/>
      </vt:variant>
      <vt:variant>
        <vt:lpwstr>_Toc303329152</vt:lpwstr>
      </vt:variant>
      <vt:variant>
        <vt:i4>1572915</vt:i4>
      </vt:variant>
      <vt:variant>
        <vt:i4>44</vt:i4>
      </vt:variant>
      <vt:variant>
        <vt:i4>0</vt:i4>
      </vt:variant>
      <vt:variant>
        <vt:i4>5</vt:i4>
      </vt:variant>
      <vt:variant>
        <vt:lpwstr/>
      </vt:variant>
      <vt:variant>
        <vt:lpwstr>_Toc303329151</vt:lpwstr>
      </vt:variant>
      <vt:variant>
        <vt:i4>1572915</vt:i4>
      </vt:variant>
      <vt:variant>
        <vt:i4>38</vt:i4>
      </vt:variant>
      <vt:variant>
        <vt:i4>0</vt:i4>
      </vt:variant>
      <vt:variant>
        <vt:i4>5</vt:i4>
      </vt:variant>
      <vt:variant>
        <vt:lpwstr/>
      </vt:variant>
      <vt:variant>
        <vt:lpwstr>_Toc303329150</vt:lpwstr>
      </vt:variant>
      <vt:variant>
        <vt:i4>1638451</vt:i4>
      </vt:variant>
      <vt:variant>
        <vt:i4>32</vt:i4>
      </vt:variant>
      <vt:variant>
        <vt:i4>0</vt:i4>
      </vt:variant>
      <vt:variant>
        <vt:i4>5</vt:i4>
      </vt:variant>
      <vt:variant>
        <vt:lpwstr/>
      </vt:variant>
      <vt:variant>
        <vt:lpwstr>_Toc303329149</vt:lpwstr>
      </vt:variant>
      <vt:variant>
        <vt:i4>1638451</vt:i4>
      </vt:variant>
      <vt:variant>
        <vt:i4>26</vt:i4>
      </vt:variant>
      <vt:variant>
        <vt:i4>0</vt:i4>
      </vt:variant>
      <vt:variant>
        <vt:i4>5</vt:i4>
      </vt:variant>
      <vt:variant>
        <vt:lpwstr/>
      </vt:variant>
      <vt:variant>
        <vt:lpwstr>_Toc303329148</vt:lpwstr>
      </vt:variant>
      <vt:variant>
        <vt:i4>1638451</vt:i4>
      </vt:variant>
      <vt:variant>
        <vt:i4>20</vt:i4>
      </vt:variant>
      <vt:variant>
        <vt:i4>0</vt:i4>
      </vt:variant>
      <vt:variant>
        <vt:i4>5</vt:i4>
      </vt:variant>
      <vt:variant>
        <vt:lpwstr/>
      </vt:variant>
      <vt:variant>
        <vt:lpwstr>_Toc303329147</vt:lpwstr>
      </vt:variant>
      <vt:variant>
        <vt:i4>1638451</vt:i4>
      </vt:variant>
      <vt:variant>
        <vt:i4>14</vt:i4>
      </vt:variant>
      <vt:variant>
        <vt:i4>0</vt:i4>
      </vt:variant>
      <vt:variant>
        <vt:i4>5</vt:i4>
      </vt:variant>
      <vt:variant>
        <vt:lpwstr/>
      </vt:variant>
      <vt:variant>
        <vt:lpwstr>_Toc303329146</vt:lpwstr>
      </vt:variant>
      <vt:variant>
        <vt:i4>1638451</vt:i4>
      </vt:variant>
      <vt:variant>
        <vt:i4>8</vt:i4>
      </vt:variant>
      <vt:variant>
        <vt:i4>0</vt:i4>
      </vt:variant>
      <vt:variant>
        <vt:i4>5</vt:i4>
      </vt:variant>
      <vt:variant>
        <vt:lpwstr/>
      </vt:variant>
      <vt:variant>
        <vt:lpwstr>_Toc303329145</vt:lpwstr>
      </vt:variant>
      <vt:variant>
        <vt:i4>1638451</vt:i4>
      </vt:variant>
      <vt:variant>
        <vt:i4>2</vt:i4>
      </vt:variant>
      <vt:variant>
        <vt:i4>0</vt:i4>
      </vt:variant>
      <vt:variant>
        <vt:i4>5</vt:i4>
      </vt:variant>
      <vt:variant>
        <vt:lpwstr/>
      </vt:variant>
      <vt:variant>
        <vt:lpwstr>_Toc303329144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2017-09-18T19:29:00Z</dcterms:created>
  <dcterms:modified xsi:type="dcterms:W3CDTF">2017-09-18T19:29:00Z</dcterms:modified>
</cp:coreProperties>
</file>