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C418" w14:textId="1A1B2F72" w:rsidR="005956D2" w:rsidRDefault="00586401" w:rsidP="001F4D6C">
      <w:pPr>
        <w:jc w:val="center"/>
        <w:rPr>
          <w:sz w:val="36"/>
          <w:szCs w:val="36"/>
        </w:rPr>
      </w:pPr>
      <w:bookmarkStart w:id="0" w:name="_GoBack"/>
      <w:bookmarkEnd w:id="0"/>
      <w:r w:rsidRPr="00586401">
        <w:rPr>
          <w:sz w:val="36"/>
          <w:szCs w:val="36"/>
        </w:rPr>
        <w:t xml:space="preserve">Lesson 10: </w:t>
      </w:r>
      <w:r w:rsidR="00BF19D2" w:rsidRPr="00586401">
        <w:rPr>
          <w:sz w:val="36"/>
          <w:szCs w:val="36"/>
        </w:rPr>
        <w:t>Exercises</w:t>
      </w:r>
      <w:r w:rsidR="00494364" w:rsidRPr="00586401">
        <w:rPr>
          <w:sz w:val="36"/>
          <w:szCs w:val="36"/>
        </w:rPr>
        <w:t xml:space="preserve"> Using the Training Model</w:t>
      </w:r>
    </w:p>
    <w:p w14:paraId="1FF7EC87" w14:textId="77777777" w:rsidR="00312642" w:rsidRPr="00586401" w:rsidRDefault="00312642" w:rsidP="00312642">
      <w:pPr>
        <w:spacing w:after="0"/>
        <w:jc w:val="center"/>
        <w:rPr>
          <w:sz w:val="36"/>
          <w:szCs w:val="36"/>
        </w:rPr>
      </w:pPr>
    </w:p>
    <w:p w14:paraId="52EDDCDF" w14:textId="77777777" w:rsidR="00AB2313" w:rsidRPr="005956D2" w:rsidRDefault="00BF19D2" w:rsidP="00191D1F">
      <w:pPr>
        <w:spacing w:after="0" w:line="240" w:lineRule="auto"/>
        <w:rPr>
          <w:rFonts w:ascii="Calibri Light" w:hAnsi="Calibri Light" w:cs="Calibri Light"/>
          <w:sz w:val="24"/>
          <w:szCs w:val="24"/>
          <w:u w:val="single"/>
        </w:rPr>
      </w:pPr>
      <w:r w:rsidRPr="005956D2">
        <w:rPr>
          <w:rFonts w:ascii="Calibri Light" w:hAnsi="Calibri Light" w:cs="Calibri Light"/>
          <w:sz w:val="24"/>
          <w:szCs w:val="24"/>
          <w:u w:val="single"/>
        </w:rPr>
        <w:t>Exercise No. 1:  Alternative Financing Option</w:t>
      </w:r>
      <w:r w:rsidR="00191D1F" w:rsidRPr="005956D2">
        <w:rPr>
          <w:rFonts w:ascii="Calibri Light" w:hAnsi="Calibri Light" w:cs="Calibri Light"/>
          <w:sz w:val="24"/>
          <w:szCs w:val="24"/>
          <w:u w:val="single"/>
        </w:rPr>
        <w:t>s</w:t>
      </w:r>
    </w:p>
    <w:p w14:paraId="52EDDCE0" w14:textId="1A8BF36E" w:rsidR="00BF19D2" w:rsidRPr="005956D2" w:rsidRDefault="00BF19D2" w:rsidP="00BF19D2">
      <w:pPr>
        <w:rPr>
          <w:rFonts w:ascii="Calibri Light" w:hAnsi="Calibri Light" w:cs="Calibri Light"/>
          <w:sz w:val="24"/>
          <w:szCs w:val="24"/>
          <w:u w:val="single"/>
        </w:rPr>
      </w:pPr>
      <w:r w:rsidRPr="005956D2">
        <w:rPr>
          <w:rFonts w:ascii="Calibri Light" w:hAnsi="Calibri Light" w:cs="Calibri Light"/>
          <w:sz w:val="24"/>
          <w:szCs w:val="24"/>
        </w:rPr>
        <w:t xml:space="preserve">Since concessional funds are </w:t>
      </w:r>
      <w:r w:rsidR="004455D1" w:rsidRPr="005956D2">
        <w:rPr>
          <w:rFonts w:ascii="Calibri Light" w:hAnsi="Calibri Light" w:cs="Calibri Light"/>
          <w:sz w:val="24"/>
          <w:szCs w:val="24"/>
        </w:rPr>
        <w:t>scarce,</w:t>
      </w:r>
      <w:r w:rsidRPr="005956D2">
        <w:rPr>
          <w:rFonts w:ascii="Calibri Light" w:hAnsi="Calibri Light" w:cs="Calibri Light"/>
          <w:sz w:val="24"/>
          <w:szCs w:val="24"/>
        </w:rPr>
        <w:t xml:space="preserve"> and the government has many competing commitments in other sectors, it is offering the utility several financing options:</w:t>
      </w:r>
    </w:p>
    <w:p w14:paraId="52EDDCE2" w14:textId="782848C2" w:rsidR="00A64107" w:rsidRPr="005956D2" w:rsidRDefault="00BF19D2" w:rsidP="00BF19D2">
      <w:pPr>
        <w:rPr>
          <w:rFonts w:ascii="Calibri Light" w:hAnsi="Calibri Light" w:cs="Calibri Light"/>
          <w:sz w:val="24"/>
          <w:szCs w:val="24"/>
        </w:rPr>
      </w:pPr>
      <w:r w:rsidRPr="005956D2">
        <w:rPr>
          <w:rFonts w:ascii="Calibri Light" w:hAnsi="Calibri Light" w:cs="Calibri Light"/>
          <w:b/>
          <w:sz w:val="24"/>
          <w:szCs w:val="24"/>
        </w:rPr>
        <w:t xml:space="preserve">Option 1:  </w:t>
      </w:r>
      <w:r w:rsidRPr="005956D2">
        <w:rPr>
          <w:rFonts w:ascii="Calibri Light" w:hAnsi="Calibri Light" w:cs="Calibri Light"/>
          <w:sz w:val="24"/>
          <w:szCs w:val="24"/>
        </w:rPr>
        <w:t xml:space="preserve">The Government can provide 50% </w:t>
      </w:r>
      <w:r w:rsidR="007746A1">
        <w:rPr>
          <w:rFonts w:ascii="Calibri Light" w:hAnsi="Calibri Light" w:cs="Calibri Light"/>
          <w:sz w:val="24"/>
          <w:szCs w:val="24"/>
        </w:rPr>
        <w:t xml:space="preserve">(FM </w:t>
      </w:r>
      <w:r w:rsidR="00273DC8">
        <w:rPr>
          <w:rFonts w:ascii="Calibri Light" w:hAnsi="Calibri Light" w:cs="Calibri Light"/>
          <w:sz w:val="24"/>
          <w:szCs w:val="24"/>
        </w:rPr>
        <w:t xml:space="preserve">3,750) </w:t>
      </w:r>
      <w:r w:rsidRPr="005956D2">
        <w:rPr>
          <w:rFonts w:ascii="Calibri Light" w:hAnsi="Calibri Light" w:cs="Calibri Light"/>
          <w:sz w:val="24"/>
          <w:szCs w:val="24"/>
        </w:rPr>
        <w:t xml:space="preserve">of the funding requirement as a Grant to the utility, and the rest </w:t>
      </w:r>
      <w:r w:rsidR="00273DC8">
        <w:rPr>
          <w:rFonts w:ascii="Calibri Light" w:hAnsi="Calibri Light" w:cs="Calibri Light"/>
          <w:sz w:val="24"/>
          <w:szCs w:val="24"/>
        </w:rPr>
        <w:t>(FM</w:t>
      </w:r>
      <w:r w:rsidR="002C6BB5">
        <w:rPr>
          <w:rFonts w:ascii="Calibri Light" w:hAnsi="Calibri Light" w:cs="Calibri Light"/>
          <w:sz w:val="24"/>
          <w:szCs w:val="24"/>
        </w:rPr>
        <w:t xml:space="preserve"> </w:t>
      </w:r>
      <w:r w:rsidR="00273DC8">
        <w:rPr>
          <w:rFonts w:ascii="Calibri Light" w:hAnsi="Calibri Light" w:cs="Calibri Light"/>
          <w:sz w:val="24"/>
          <w:szCs w:val="24"/>
        </w:rPr>
        <w:t>3</w:t>
      </w:r>
      <w:r w:rsidR="002C6BB5">
        <w:rPr>
          <w:rFonts w:ascii="Calibri Light" w:hAnsi="Calibri Light" w:cs="Calibri Light"/>
          <w:sz w:val="24"/>
          <w:szCs w:val="24"/>
        </w:rPr>
        <w:t>,</w:t>
      </w:r>
      <w:r w:rsidR="00273DC8">
        <w:rPr>
          <w:rFonts w:ascii="Calibri Light" w:hAnsi="Calibri Light" w:cs="Calibri Light"/>
          <w:sz w:val="24"/>
          <w:szCs w:val="24"/>
        </w:rPr>
        <w:t>750</w:t>
      </w:r>
      <w:r w:rsidR="002C6BB5">
        <w:rPr>
          <w:rFonts w:ascii="Calibri Light" w:hAnsi="Calibri Light" w:cs="Calibri Light"/>
          <w:sz w:val="24"/>
          <w:szCs w:val="24"/>
        </w:rPr>
        <w:t>)</w:t>
      </w:r>
      <w:r w:rsidRPr="005956D2">
        <w:rPr>
          <w:rFonts w:ascii="Calibri Light" w:hAnsi="Calibri Light" w:cs="Calibri Light"/>
          <w:sz w:val="24"/>
          <w:szCs w:val="24"/>
        </w:rPr>
        <w:t xml:space="preserve"> it should fund from its local bank.  The local Bank can make a 5-year loan at 8.5%.  </w:t>
      </w:r>
    </w:p>
    <w:p w14:paraId="52EDDCE4" w14:textId="52A46B38" w:rsidR="00A64107" w:rsidRPr="005956D2" w:rsidRDefault="00BF19D2" w:rsidP="005956D2">
      <w:pPr>
        <w:rPr>
          <w:rFonts w:ascii="Calibri Light" w:hAnsi="Calibri Light" w:cs="Calibri Light"/>
          <w:sz w:val="24"/>
          <w:szCs w:val="24"/>
        </w:rPr>
      </w:pPr>
      <w:r w:rsidRPr="005956D2">
        <w:rPr>
          <w:rFonts w:ascii="Calibri Light" w:hAnsi="Calibri Light" w:cs="Calibri Light"/>
          <w:b/>
          <w:sz w:val="24"/>
          <w:szCs w:val="24"/>
        </w:rPr>
        <w:t>Option 2:</w:t>
      </w:r>
      <w:r w:rsidRPr="005956D2">
        <w:rPr>
          <w:rFonts w:ascii="Calibri Light" w:hAnsi="Calibri Light" w:cs="Calibri Light"/>
          <w:sz w:val="24"/>
          <w:szCs w:val="24"/>
        </w:rPr>
        <w:t xml:space="preserve"> The Government can make available donor f</w:t>
      </w:r>
      <w:r w:rsidR="0028670C">
        <w:rPr>
          <w:rFonts w:ascii="Calibri Light" w:hAnsi="Calibri Light" w:cs="Calibri Light"/>
          <w:sz w:val="24"/>
          <w:szCs w:val="24"/>
        </w:rPr>
        <w:t>inancing</w:t>
      </w:r>
      <w:r w:rsidRPr="005956D2">
        <w:rPr>
          <w:rFonts w:ascii="Calibri Light" w:hAnsi="Calibri Light" w:cs="Calibri Light"/>
          <w:sz w:val="24"/>
          <w:szCs w:val="24"/>
        </w:rPr>
        <w:t xml:space="preserve"> for 85% or FM 6,375 MM of the </w:t>
      </w:r>
      <w:r w:rsidR="005956D2" w:rsidRPr="005956D2">
        <w:rPr>
          <w:rFonts w:ascii="Calibri Light" w:hAnsi="Calibri Light" w:cs="Calibri Light"/>
          <w:sz w:val="24"/>
          <w:szCs w:val="24"/>
        </w:rPr>
        <w:t>investment but</w:t>
      </w:r>
      <w:r w:rsidRPr="005956D2">
        <w:rPr>
          <w:rFonts w:ascii="Calibri Light" w:hAnsi="Calibri Light" w:cs="Calibri Light"/>
          <w:sz w:val="24"/>
          <w:szCs w:val="24"/>
        </w:rPr>
        <w:t xml:space="preserve"> would reduce the total grant allocation to only 10% or FM 750MM.  The remaining 5% of the total investment would have to be covered by the utility.</w:t>
      </w:r>
      <w:r w:rsidR="00826759">
        <w:rPr>
          <w:rFonts w:ascii="Calibri Light" w:hAnsi="Calibri Light" w:cs="Calibri Light"/>
          <w:sz w:val="24"/>
          <w:szCs w:val="24"/>
        </w:rPr>
        <w:t xml:space="preserve"> Donor financing </w:t>
      </w:r>
      <w:r w:rsidR="005A7BC2">
        <w:rPr>
          <w:rFonts w:ascii="Calibri Light" w:hAnsi="Calibri Light" w:cs="Calibri Light"/>
          <w:sz w:val="24"/>
          <w:szCs w:val="24"/>
        </w:rPr>
        <w:t xml:space="preserve">terms are for 15 years, 3 years grace period on principal repayment and </w:t>
      </w:r>
      <w:r w:rsidR="00FA36BD">
        <w:rPr>
          <w:rFonts w:ascii="Calibri Light" w:hAnsi="Calibri Light" w:cs="Calibri Light"/>
          <w:sz w:val="24"/>
          <w:szCs w:val="24"/>
        </w:rPr>
        <w:t xml:space="preserve">at 4% per annum. </w:t>
      </w:r>
      <w:r w:rsidRPr="005956D2">
        <w:rPr>
          <w:rFonts w:ascii="Calibri Light" w:hAnsi="Calibri Light" w:cs="Calibri Light"/>
          <w:sz w:val="24"/>
          <w:szCs w:val="24"/>
        </w:rPr>
        <w:t xml:space="preserve"> </w:t>
      </w:r>
      <w:bookmarkStart w:id="1" w:name="_Toc282186062"/>
    </w:p>
    <w:p w14:paraId="52EDDCE6" w14:textId="416BB756" w:rsidR="00F9072C" w:rsidRPr="005956D2" w:rsidRDefault="00F9072C" w:rsidP="00F9072C">
      <w:pPr>
        <w:pStyle w:val="Heading2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5956D2">
        <w:rPr>
          <w:rFonts w:ascii="Calibri Light" w:hAnsi="Calibri Light" w:cs="Calibri Light"/>
          <w:color w:val="auto"/>
          <w:sz w:val="24"/>
          <w:szCs w:val="24"/>
        </w:rPr>
        <w:t xml:space="preserve">Question:  </w:t>
      </w:r>
      <w:r w:rsidRPr="005956D2">
        <w:rPr>
          <w:rFonts w:ascii="Calibri Light" w:hAnsi="Calibri Light" w:cs="Calibri Light"/>
          <w:b w:val="0"/>
          <w:color w:val="auto"/>
          <w:sz w:val="24"/>
          <w:szCs w:val="24"/>
        </w:rPr>
        <w:t>Which is the better financing option for an investment of approximately FM 7,500MM</w:t>
      </w:r>
      <w:r w:rsidR="001F4D6C">
        <w:rPr>
          <w:rFonts w:ascii="Calibri Light" w:hAnsi="Calibri Light" w:cs="Calibri Light"/>
          <w:b w:val="0"/>
          <w:color w:val="auto"/>
          <w:sz w:val="24"/>
          <w:szCs w:val="24"/>
        </w:rPr>
        <w:t>?</w:t>
      </w:r>
    </w:p>
    <w:p w14:paraId="52EDDCE8" w14:textId="77777777" w:rsidR="00BF19D2" w:rsidRPr="005956D2" w:rsidRDefault="00BF19D2" w:rsidP="00BF19D2">
      <w:pPr>
        <w:pStyle w:val="Heading2"/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</w:pPr>
      <w:r w:rsidRPr="005956D2"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  <w:t>Exercise No. 2</w:t>
      </w:r>
      <w:bookmarkEnd w:id="1"/>
      <w:r w:rsidRPr="005956D2"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  <w:t>: Expanding Customer Connections</w:t>
      </w:r>
    </w:p>
    <w:p w14:paraId="52EDDCEA" w14:textId="16F595AE" w:rsidR="00A64107" w:rsidRPr="005956D2" w:rsidRDefault="00BF19D2" w:rsidP="00BF19D2">
      <w:pPr>
        <w:rPr>
          <w:rFonts w:ascii="Calibri Light" w:hAnsi="Calibri Light" w:cs="Calibri Light"/>
          <w:sz w:val="24"/>
          <w:szCs w:val="24"/>
        </w:rPr>
      </w:pPr>
      <w:r w:rsidRPr="005956D2">
        <w:rPr>
          <w:rFonts w:ascii="Calibri Light" w:hAnsi="Calibri Light" w:cs="Calibri Light"/>
          <w:sz w:val="24"/>
          <w:szCs w:val="24"/>
        </w:rPr>
        <w:t>The utility is feeling added pressure to increase connections from the incumbent leader.  A decision is taken to increase 300 connections annually</w:t>
      </w:r>
      <w:r w:rsidR="00A64107" w:rsidRPr="005956D2">
        <w:rPr>
          <w:rFonts w:ascii="Calibri Light" w:hAnsi="Calibri Light" w:cs="Calibri Light"/>
          <w:sz w:val="24"/>
          <w:szCs w:val="24"/>
        </w:rPr>
        <w:t xml:space="preserve"> from</w:t>
      </w:r>
      <w:r w:rsidRPr="005956D2">
        <w:rPr>
          <w:rFonts w:ascii="Calibri Light" w:hAnsi="Calibri Light" w:cs="Calibri Light"/>
          <w:sz w:val="24"/>
          <w:szCs w:val="24"/>
        </w:rPr>
        <w:t xml:space="preserve"> 201</w:t>
      </w:r>
      <w:r w:rsidR="00954EA8">
        <w:rPr>
          <w:rFonts w:ascii="Calibri Light" w:hAnsi="Calibri Light" w:cs="Calibri Light"/>
          <w:sz w:val="24"/>
          <w:szCs w:val="24"/>
        </w:rPr>
        <w:t>5</w:t>
      </w:r>
      <w:r w:rsidRPr="005956D2">
        <w:rPr>
          <w:rFonts w:ascii="Calibri Light" w:hAnsi="Calibri Light" w:cs="Calibri Light"/>
          <w:sz w:val="24"/>
          <w:szCs w:val="24"/>
        </w:rPr>
        <w:t>-201</w:t>
      </w:r>
      <w:r w:rsidR="00A33554">
        <w:rPr>
          <w:rFonts w:ascii="Calibri Light" w:hAnsi="Calibri Light" w:cs="Calibri Light"/>
          <w:sz w:val="24"/>
          <w:szCs w:val="24"/>
        </w:rPr>
        <w:t>9</w:t>
      </w:r>
      <w:r w:rsidRPr="005956D2">
        <w:rPr>
          <w:rFonts w:ascii="Calibri Light" w:hAnsi="Calibri Light" w:cs="Calibri Light"/>
          <w:sz w:val="24"/>
          <w:szCs w:val="24"/>
        </w:rPr>
        <w:t xml:space="preserve"> (5 y</w:t>
      </w:r>
      <w:r w:rsidR="0079214A">
        <w:rPr>
          <w:rFonts w:ascii="Calibri Light" w:hAnsi="Calibri Light" w:cs="Calibri Light"/>
          <w:sz w:val="24"/>
          <w:szCs w:val="24"/>
        </w:rPr>
        <w:t>ears</w:t>
      </w:r>
      <w:r w:rsidRPr="005956D2">
        <w:rPr>
          <w:rFonts w:ascii="Calibri Light" w:hAnsi="Calibri Light" w:cs="Calibri Light"/>
          <w:sz w:val="24"/>
          <w:szCs w:val="24"/>
        </w:rPr>
        <w:t xml:space="preserve">) – a target acceptable by the relevant government ministry.  </w:t>
      </w:r>
      <w:r w:rsidR="00373647" w:rsidRPr="005956D2">
        <w:rPr>
          <w:rFonts w:ascii="Calibri Light" w:hAnsi="Calibri Light" w:cs="Calibri Light"/>
          <w:sz w:val="24"/>
          <w:szCs w:val="24"/>
        </w:rPr>
        <w:t>To</w:t>
      </w:r>
      <w:r w:rsidRPr="005956D2">
        <w:rPr>
          <w:rFonts w:ascii="Calibri Light" w:hAnsi="Calibri Light" w:cs="Calibri Light"/>
          <w:sz w:val="24"/>
          <w:szCs w:val="24"/>
        </w:rPr>
        <w:t xml:space="preserve"> accomplish this, the cost is estimated at FM 3MM per connection</w:t>
      </w:r>
      <w:r w:rsidR="00A64107" w:rsidRPr="005956D2">
        <w:rPr>
          <w:rFonts w:ascii="Calibri Light" w:hAnsi="Calibri Light" w:cs="Calibri Light"/>
          <w:sz w:val="24"/>
          <w:szCs w:val="24"/>
        </w:rPr>
        <w:t>; H</w:t>
      </w:r>
      <w:r w:rsidRPr="005956D2">
        <w:rPr>
          <w:rFonts w:ascii="Calibri Light" w:hAnsi="Calibri Light" w:cs="Calibri Light"/>
          <w:sz w:val="24"/>
          <w:szCs w:val="24"/>
        </w:rPr>
        <w:t>owever, consumers are charged FM .6MM per connection</w:t>
      </w:r>
      <w:r w:rsidR="00A64107" w:rsidRPr="005956D2">
        <w:rPr>
          <w:rFonts w:ascii="Calibri Light" w:hAnsi="Calibri Light" w:cs="Calibri Light"/>
          <w:sz w:val="24"/>
          <w:szCs w:val="24"/>
        </w:rPr>
        <w:t xml:space="preserve">. </w:t>
      </w:r>
    </w:p>
    <w:p w14:paraId="52EDDCEB" w14:textId="77777777" w:rsidR="00A64107" w:rsidRPr="005956D2" w:rsidRDefault="00AB2313" w:rsidP="00BF19D2">
      <w:pPr>
        <w:rPr>
          <w:rFonts w:ascii="Calibri Light" w:hAnsi="Calibri Light" w:cs="Calibri Light"/>
          <w:sz w:val="24"/>
          <w:szCs w:val="24"/>
        </w:rPr>
      </w:pPr>
      <w:r w:rsidRPr="005956D2">
        <w:rPr>
          <w:rFonts w:ascii="Calibri Light" w:hAnsi="Calibri Light" w:cs="Calibri Light"/>
          <w:b/>
          <w:sz w:val="24"/>
          <w:szCs w:val="24"/>
        </w:rPr>
        <w:t>Questions:</w:t>
      </w:r>
      <w:r w:rsidRPr="005956D2">
        <w:rPr>
          <w:rFonts w:ascii="Calibri Light" w:hAnsi="Calibri Light" w:cs="Calibri Light"/>
          <w:sz w:val="24"/>
          <w:szCs w:val="24"/>
        </w:rPr>
        <w:t xml:space="preserve"> </w:t>
      </w:r>
      <w:r w:rsidR="00A64107" w:rsidRPr="005956D2">
        <w:rPr>
          <w:rFonts w:ascii="Calibri Light" w:hAnsi="Calibri Light" w:cs="Calibri Light"/>
          <w:sz w:val="24"/>
          <w:szCs w:val="24"/>
        </w:rPr>
        <w:t>What are the revenue and cost implications to this action?  What are some of the problems in implementing this action?</w:t>
      </w:r>
    </w:p>
    <w:p w14:paraId="52EDDCED" w14:textId="41E7137F" w:rsidR="00A64107" w:rsidRPr="005956D2" w:rsidRDefault="00A64107" w:rsidP="00AB2313">
      <w:pPr>
        <w:pStyle w:val="Heading2"/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</w:pPr>
      <w:bookmarkStart w:id="2" w:name="_Toc282186063"/>
      <w:r w:rsidRPr="005956D2"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  <w:t>Exercise No. 3</w:t>
      </w:r>
      <w:bookmarkEnd w:id="2"/>
      <w:r w:rsidRPr="005956D2"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  <w:t>:  Reducing Unaccounted for Water</w:t>
      </w:r>
    </w:p>
    <w:p w14:paraId="52EDDCF0" w14:textId="4EE69A9E" w:rsidR="00AB2313" w:rsidRPr="005956D2" w:rsidRDefault="00A64107" w:rsidP="005956D2">
      <w:pPr>
        <w:rPr>
          <w:rFonts w:ascii="Calibri Light" w:hAnsi="Calibri Light" w:cs="Calibri Light"/>
          <w:sz w:val="24"/>
          <w:szCs w:val="24"/>
        </w:rPr>
      </w:pPr>
      <w:r w:rsidRPr="005956D2">
        <w:rPr>
          <w:rFonts w:ascii="Calibri Light" w:hAnsi="Calibri Light" w:cs="Calibri Light"/>
          <w:sz w:val="24"/>
          <w:szCs w:val="24"/>
        </w:rPr>
        <w:t xml:space="preserve">There are number of solutions a utility can incorporate to counter water shortages.  Unaccounted for Water (UFW) is relatively high (47%).   The average cost incurred by such a program is estimated to be FM 500MM per 1% reduction.  Based on this information, you’ve decided to reduce leakages to 32% in 3 years. In other words, </w:t>
      </w:r>
      <w:r w:rsidRPr="005956D2">
        <w:rPr>
          <w:rFonts w:ascii="Calibri Light" w:hAnsi="Calibri Light" w:cs="Calibri Light"/>
          <w:sz w:val="24"/>
          <w:szCs w:val="24"/>
          <w:u w:val="single"/>
        </w:rPr>
        <w:t>UFW will be reduced by 5% each year for next 3 years</w:t>
      </w:r>
      <w:r w:rsidR="00635147">
        <w:rPr>
          <w:rFonts w:ascii="Calibri Light" w:hAnsi="Calibri Light" w:cs="Calibri Light"/>
          <w:sz w:val="24"/>
          <w:szCs w:val="24"/>
        </w:rPr>
        <w:t>.</w:t>
      </w:r>
      <w:r w:rsidRPr="005956D2">
        <w:rPr>
          <w:rFonts w:ascii="Calibri Light" w:hAnsi="Calibri Light" w:cs="Calibri Light"/>
          <w:sz w:val="24"/>
          <w:szCs w:val="24"/>
        </w:rPr>
        <w:t xml:space="preserve"> </w:t>
      </w:r>
    </w:p>
    <w:p w14:paraId="52EDDCF1" w14:textId="77777777" w:rsidR="00AB2313" w:rsidRPr="005956D2" w:rsidRDefault="00AB2313" w:rsidP="00AB2313">
      <w:pPr>
        <w:rPr>
          <w:rFonts w:ascii="Calibri Light" w:hAnsi="Calibri Light" w:cs="Calibri Light"/>
          <w:sz w:val="24"/>
          <w:szCs w:val="24"/>
        </w:rPr>
      </w:pPr>
      <w:r w:rsidRPr="005956D2">
        <w:rPr>
          <w:rFonts w:ascii="Calibri Light" w:hAnsi="Calibri Light" w:cs="Calibri Light"/>
          <w:b/>
          <w:sz w:val="24"/>
          <w:szCs w:val="24"/>
        </w:rPr>
        <w:t>Question:</w:t>
      </w:r>
      <w:r w:rsidRPr="005956D2">
        <w:rPr>
          <w:rFonts w:ascii="Calibri Light" w:hAnsi="Calibri Light" w:cs="Calibri Light"/>
          <w:sz w:val="24"/>
          <w:szCs w:val="24"/>
        </w:rPr>
        <w:t xml:space="preserve"> By reducing the leakages, how will the situation improve? </w:t>
      </w:r>
    </w:p>
    <w:p w14:paraId="52EDDCF3" w14:textId="77777777" w:rsidR="00F9072C" w:rsidRPr="005956D2" w:rsidRDefault="00F9072C" w:rsidP="00F9072C">
      <w:pPr>
        <w:pStyle w:val="Heading2"/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</w:pPr>
      <w:bookmarkStart w:id="3" w:name="_Toc282186064"/>
      <w:r w:rsidRPr="005956D2"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  <w:t>Exercise No. 4</w:t>
      </w:r>
      <w:bookmarkEnd w:id="3"/>
      <w:r w:rsidRPr="005956D2"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  <w:t>:  Expanding Treatment Capacity</w:t>
      </w:r>
    </w:p>
    <w:p w14:paraId="52EDDCF5" w14:textId="0555AE99" w:rsidR="00AB2313" w:rsidRPr="005956D2" w:rsidRDefault="00F9072C" w:rsidP="00BF19D2">
      <w:pPr>
        <w:rPr>
          <w:rFonts w:ascii="Calibri Light" w:hAnsi="Calibri Light" w:cs="Calibri Light"/>
          <w:sz w:val="24"/>
          <w:szCs w:val="24"/>
        </w:rPr>
      </w:pPr>
      <w:r w:rsidRPr="005956D2">
        <w:rPr>
          <w:rFonts w:ascii="Calibri Light" w:hAnsi="Calibri Light" w:cs="Calibri Light"/>
          <w:sz w:val="24"/>
          <w:szCs w:val="24"/>
        </w:rPr>
        <w:t>The cost for increasing treatment capacity is estimated at FM 3500MM per 50,000 m</w:t>
      </w:r>
      <w:r w:rsidRPr="005956D2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Pr="005956D2">
        <w:rPr>
          <w:rFonts w:ascii="Calibri Light" w:hAnsi="Calibri Light" w:cs="Calibri Light"/>
          <w:sz w:val="24"/>
          <w:szCs w:val="24"/>
        </w:rPr>
        <w:t xml:space="preserve"> of water.  Since the utility is experiencing shortages starting 201</w:t>
      </w:r>
      <w:r w:rsidR="00E70A9F">
        <w:rPr>
          <w:rFonts w:ascii="Calibri Light" w:hAnsi="Calibri Light" w:cs="Calibri Light"/>
          <w:sz w:val="24"/>
          <w:szCs w:val="24"/>
        </w:rPr>
        <w:t>9</w:t>
      </w:r>
      <w:r w:rsidRPr="005956D2">
        <w:rPr>
          <w:rFonts w:ascii="Calibri Light" w:hAnsi="Calibri Light" w:cs="Calibri Light"/>
          <w:sz w:val="24"/>
          <w:szCs w:val="24"/>
        </w:rPr>
        <w:t xml:space="preserve">, you’ve decided to invest starting that </w:t>
      </w:r>
      <w:r w:rsidRPr="005956D2">
        <w:rPr>
          <w:rFonts w:ascii="Calibri Light" w:hAnsi="Calibri Light" w:cs="Calibri Light"/>
          <w:sz w:val="24"/>
          <w:szCs w:val="24"/>
        </w:rPr>
        <w:lastRenderedPageBreak/>
        <w:t xml:space="preserve">year.  However, no additional donor or grant funding is available for this project; hence the utility will rely solely on commercial loan to raise the funds </w:t>
      </w:r>
      <w:r w:rsidR="00E70A9F">
        <w:rPr>
          <w:rFonts w:ascii="Calibri Light" w:hAnsi="Calibri Light" w:cs="Calibri Light"/>
          <w:sz w:val="24"/>
          <w:szCs w:val="24"/>
        </w:rPr>
        <w:t>for the</w:t>
      </w:r>
      <w:r w:rsidR="00365B07">
        <w:rPr>
          <w:rFonts w:ascii="Calibri Light" w:hAnsi="Calibri Light" w:cs="Calibri Light"/>
          <w:sz w:val="24"/>
          <w:szCs w:val="24"/>
        </w:rPr>
        <w:t>ir funding gap</w:t>
      </w:r>
      <w:r w:rsidRPr="005956D2">
        <w:rPr>
          <w:rFonts w:ascii="Calibri Light" w:hAnsi="Calibri Light" w:cs="Calibri Light"/>
          <w:sz w:val="24"/>
          <w:szCs w:val="24"/>
        </w:rPr>
        <w:t xml:space="preserve">. </w:t>
      </w:r>
      <w:r w:rsidR="00365B07">
        <w:rPr>
          <w:rFonts w:ascii="Calibri Light" w:hAnsi="Calibri Light" w:cs="Calibri Light"/>
          <w:sz w:val="24"/>
          <w:szCs w:val="24"/>
        </w:rPr>
        <w:t xml:space="preserve"> </w:t>
      </w:r>
    </w:p>
    <w:p w14:paraId="52EDDCF6" w14:textId="684F6002" w:rsidR="00191D1F" w:rsidRPr="005956D2" w:rsidRDefault="00191D1F" w:rsidP="00191D1F">
      <w:pPr>
        <w:rPr>
          <w:rFonts w:ascii="Calibri Light" w:hAnsi="Calibri Light" w:cs="Calibri Light"/>
          <w:sz w:val="24"/>
          <w:szCs w:val="24"/>
        </w:rPr>
      </w:pPr>
      <w:r w:rsidRPr="005956D2">
        <w:rPr>
          <w:rFonts w:ascii="Calibri Light" w:hAnsi="Calibri Light" w:cs="Calibri Light"/>
          <w:b/>
          <w:sz w:val="24"/>
          <w:szCs w:val="24"/>
        </w:rPr>
        <w:t>Question:</w:t>
      </w:r>
      <w:r w:rsidRPr="005956D2">
        <w:rPr>
          <w:rFonts w:ascii="Calibri Light" w:hAnsi="Calibri Light" w:cs="Calibri Light"/>
          <w:sz w:val="24"/>
          <w:szCs w:val="24"/>
        </w:rPr>
        <w:t xml:space="preserve"> By increasing the water production capacity by 50,000 m</w:t>
      </w:r>
      <w:r w:rsidRPr="005956D2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Pr="005956D2">
        <w:rPr>
          <w:rFonts w:ascii="Calibri Light" w:hAnsi="Calibri Light" w:cs="Calibri Light"/>
          <w:sz w:val="24"/>
          <w:szCs w:val="24"/>
        </w:rPr>
        <w:t xml:space="preserve">, has the situation been fully remedied?  </w:t>
      </w:r>
      <w:r w:rsidR="00365B07">
        <w:rPr>
          <w:rFonts w:ascii="Calibri Light" w:hAnsi="Calibri Light" w:cs="Calibri Light"/>
          <w:sz w:val="24"/>
          <w:szCs w:val="24"/>
        </w:rPr>
        <w:t>How much of a loan will it need in 2019?</w:t>
      </w:r>
      <w:r w:rsidR="0046443A">
        <w:rPr>
          <w:rFonts w:ascii="Calibri Light" w:hAnsi="Calibri Light" w:cs="Calibri Light"/>
          <w:sz w:val="24"/>
          <w:szCs w:val="24"/>
        </w:rPr>
        <w:t xml:space="preserve"> Is there a more efficient way to resolve the </w:t>
      </w:r>
      <w:r w:rsidR="000D0745">
        <w:rPr>
          <w:rFonts w:ascii="Calibri Light" w:hAnsi="Calibri Light" w:cs="Calibri Light"/>
          <w:sz w:val="24"/>
          <w:szCs w:val="24"/>
        </w:rPr>
        <w:t>water shortage problem?</w:t>
      </w:r>
    </w:p>
    <w:p w14:paraId="52EDDCF8" w14:textId="77777777" w:rsidR="00191D1F" w:rsidRPr="005956D2" w:rsidRDefault="00191D1F" w:rsidP="00191D1F">
      <w:pPr>
        <w:pStyle w:val="Heading2"/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</w:pPr>
      <w:bookmarkStart w:id="4" w:name="_Toc282186065"/>
      <w:r w:rsidRPr="005956D2"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  <w:t>Exercise No. 5</w:t>
      </w:r>
      <w:bookmarkEnd w:id="4"/>
      <w:r w:rsidRPr="005956D2"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  <w:t>: Increasing Consumer Tariffs</w:t>
      </w:r>
    </w:p>
    <w:p w14:paraId="52EDDD39" w14:textId="648E7E45" w:rsidR="00191D1F" w:rsidRPr="005956D2" w:rsidRDefault="00191D1F" w:rsidP="00BF19D2">
      <w:pPr>
        <w:rPr>
          <w:rFonts w:ascii="Calibri Light" w:hAnsi="Calibri Light" w:cs="Calibri Light"/>
          <w:sz w:val="24"/>
          <w:szCs w:val="24"/>
        </w:rPr>
      </w:pPr>
      <w:r w:rsidRPr="005956D2">
        <w:rPr>
          <w:rFonts w:ascii="Calibri Light" w:hAnsi="Calibri Light" w:cs="Calibri Light"/>
          <w:sz w:val="24"/>
          <w:szCs w:val="24"/>
        </w:rPr>
        <w:t xml:space="preserve">Tariffs have a direct inverse relationship with consumption. As tariffs increase, consumption tends to decrease.  To resolve the water shortage issue, you are considering </w:t>
      </w:r>
      <w:r w:rsidR="00494364" w:rsidRPr="005956D2">
        <w:rPr>
          <w:rFonts w:ascii="Calibri Light" w:hAnsi="Calibri Light" w:cs="Calibri Light"/>
          <w:sz w:val="24"/>
          <w:szCs w:val="24"/>
        </w:rPr>
        <w:t>increasing</w:t>
      </w:r>
      <w:r w:rsidRPr="005956D2">
        <w:rPr>
          <w:rFonts w:ascii="Calibri Light" w:hAnsi="Calibri Light" w:cs="Calibri Light"/>
          <w:sz w:val="24"/>
          <w:szCs w:val="24"/>
        </w:rPr>
        <w:t xml:space="preserve"> tariffs by 1% from FM 7,500MM per m</w:t>
      </w:r>
      <w:r w:rsidRPr="005956D2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Pr="005956D2">
        <w:rPr>
          <w:rFonts w:ascii="Calibri Light" w:hAnsi="Calibri Light" w:cs="Calibri Light"/>
          <w:sz w:val="24"/>
          <w:szCs w:val="24"/>
        </w:rPr>
        <w:t xml:space="preserve"> to FM 7575MM per m</w:t>
      </w:r>
      <w:r w:rsidRPr="005956D2">
        <w:rPr>
          <w:rFonts w:ascii="Calibri Light" w:hAnsi="Calibri Light" w:cs="Calibri Light"/>
          <w:sz w:val="24"/>
          <w:szCs w:val="24"/>
          <w:vertAlign w:val="superscript"/>
        </w:rPr>
        <w:t xml:space="preserve">3 </w:t>
      </w:r>
      <w:r w:rsidRPr="005956D2">
        <w:rPr>
          <w:rFonts w:ascii="Calibri Light" w:hAnsi="Calibri Light" w:cs="Calibri Light"/>
          <w:sz w:val="24"/>
          <w:szCs w:val="24"/>
        </w:rPr>
        <w:t>of water.  In this case, 1% increase in tariffs results in .9% decrease in consumption</w:t>
      </w:r>
      <w:r w:rsidR="00CF6CB1">
        <w:rPr>
          <w:rFonts w:ascii="Calibri Light" w:hAnsi="Calibri Light" w:cs="Calibri Light"/>
          <w:sz w:val="24"/>
          <w:szCs w:val="24"/>
        </w:rPr>
        <w:t>.</w:t>
      </w:r>
    </w:p>
    <w:p w14:paraId="52EDDD3A" w14:textId="081CDC4E" w:rsidR="00006701" w:rsidRPr="005956D2" w:rsidRDefault="00006701" w:rsidP="00006701">
      <w:pPr>
        <w:rPr>
          <w:rFonts w:ascii="Calibri Light" w:hAnsi="Calibri Light" w:cs="Calibri Light"/>
          <w:sz w:val="24"/>
          <w:szCs w:val="24"/>
        </w:rPr>
      </w:pPr>
      <w:r w:rsidRPr="005956D2">
        <w:rPr>
          <w:rFonts w:ascii="Calibri Light" w:hAnsi="Calibri Light" w:cs="Calibri Light"/>
          <w:b/>
          <w:sz w:val="24"/>
          <w:szCs w:val="24"/>
        </w:rPr>
        <w:t>Question:</w:t>
      </w:r>
      <w:r w:rsidRPr="005956D2">
        <w:rPr>
          <w:rFonts w:ascii="Calibri Light" w:hAnsi="Calibri Light" w:cs="Calibri Light"/>
          <w:sz w:val="24"/>
          <w:szCs w:val="24"/>
        </w:rPr>
        <w:t xml:space="preserve"> By increasing the tariffs, was the utility able to satisfy its future financial obligations? </w:t>
      </w:r>
      <w:r w:rsidR="00405D3B">
        <w:rPr>
          <w:rFonts w:ascii="Calibri Light" w:hAnsi="Calibri Light" w:cs="Calibri Light"/>
          <w:sz w:val="24"/>
          <w:szCs w:val="24"/>
        </w:rPr>
        <w:t xml:space="preserve">What did </w:t>
      </w:r>
      <w:r w:rsidR="001D6544">
        <w:rPr>
          <w:rFonts w:ascii="Calibri Light" w:hAnsi="Calibri Light" w:cs="Calibri Light"/>
          <w:sz w:val="24"/>
          <w:szCs w:val="24"/>
        </w:rPr>
        <w:t>the regulators take into consideration when approving the tariff increases?</w:t>
      </w:r>
    </w:p>
    <w:p w14:paraId="52EDDD3C" w14:textId="77777777" w:rsidR="00006701" w:rsidRPr="001F4D6C" w:rsidRDefault="00006701" w:rsidP="00006701">
      <w:pPr>
        <w:pStyle w:val="Heading2"/>
        <w:rPr>
          <w:rFonts w:ascii="Calibri Light" w:hAnsi="Calibri Light" w:cs="Calibri Light"/>
          <w:b w:val="0"/>
          <w:sz w:val="24"/>
          <w:szCs w:val="24"/>
          <w:u w:val="single"/>
        </w:rPr>
      </w:pPr>
      <w:bookmarkStart w:id="5" w:name="_Toc282186066"/>
      <w:r w:rsidRPr="001F4D6C"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  <w:t>Exercise No. 6</w:t>
      </w:r>
      <w:bookmarkEnd w:id="5"/>
      <w:r w:rsidRPr="001F4D6C">
        <w:rPr>
          <w:rFonts w:ascii="Calibri Light" w:hAnsi="Calibri Light" w:cs="Calibri Light"/>
          <w:b w:val="0"/>
          <w:color w:val="auto"/>
          <w:sz w:val="24"/>
          <w:szCs w:val="24"/>
          <w:u w:val="single"/>
        </w:rPr>
        <w:t>:  Improving Collections</w:t>
      </w:r>
    </w:p>
    <w:p w14:paraId="52EDDD3F" w14:textId="0C5E6F8A" w:rsidR="00006701" w:rsidRPr="005956D2" w:rsidRDefault="00006701" w:rsidP="005956D2">
      <w:pPr>
        <w:spacing w:after="0"/>
        <w:rPr>
          <w:rFonts w:ascii="Calibri Light" w:hAnsi="Calibri Light" w:cs="Calibri Light"/>
          <w:i/>
          <w:sz w:val="24"/>
          <w:szCs w:val="24"/>
        </w:rPr>
      </w:pPr>
      <w:r w:rsidRPr="005956D2">
        <w:rPr>
          <w:rFonts w:ascii="Calibri Light" w:hAnsi="Calibri Light" w:cs="Calibri Light"/>
          <w:sz w:val="24"/>
          <w:szCs w:val="24"/>
        </w:rPr>
        <w:t xml:space="preserve">To tackle the collection issue, </w:t>
      </w:r>
      <w:r w:rsidR="00494364" w:rsidRPr="005956D2">
        <w:rPr>
          <w:rFonts w:ascii="Calibri Light" w:hAnsi="Calibri Light" w:cs="Calibri Light"/>
          <w:sz w:val="24"/>
          <w:szCs w:val="24"/>
        </w:rPr>
        <w:t>several</w:t>
      </w:r>
      <w:r w:rsidRPr="005956D2">
        <w:rPr>
          <w:rFonts w:ascii="Calibri Light" w:hAnsi="Calibri Light" w:cs="Calibri Light"/>
          <w:sz w:val="24"/>
          <w:szCs w:val="24"/>
        </w:rPr>
        <w:t xml:space="preserve"> programs can be initiated.  In this case, you decide to aggressively improve collections by recruiting a collecting agency at the cost of FM 50MM annually.  You estimate this will lower your bad debt expense from 20% to 10%. In addition to increasing collection, you’ve also decided to start disconnecting households which are not paying their monthly water bill.  Estimated cost per disconnect is FM 5MM per consumer and you </w:t>
      </w:r>
      <w:r w:rsidR="00AD18C6" w:rsidRPr="005956D2">
        <w:rPr>
          <w:rFonts w:ascii="Calibri Light" w:hAnsi="Calibri Light" w:cs="Calibri Light"/>
          <w:sz w:val="24"/>
          <w:szCs w:val="24"/>
        </w:rPr>
        <w:t>can</w:t>
      </w:r>
      <w:r w:rsidRPr="005956D2">
        <w:rPr>
          <w:rFonts w:ascii="Calibri Light" w:hAnsi="Calibri Light" w:cs="Calibri Light"/>
          <w:sz w:val="24"/>
          <w:szCs w:val="24"/>
        </w:rPr>
        <w:t xml:space="preserve"> disconnect only 50 consumers annually based on government regulations at the cost of FM 250MM each year. This will reflect positively on Accounts Receivable which is currently set to 5 months and improve it to 4 months in 201</w:t>
      </w:r>
      <w:r w:rsidR="00925431">
        <w:rPr>
          <w:rFonts w:ascii="Calibri Light" w:hAnsi="Calibri Light" w:cs="Calibri Light"/>
          <w:sz w:val="24"/>
          <w:szCs w:val="24"/>
        </w:rPr>
        <w:t>6</w:t>
      </w:r>
      <w:r w:rsidRPr="005956D2">
        <w:rPr>
          <w:rFonts w:ascii="Calibri Light" w:hAnsi="Calibri Light" w:cs="Calibri Light"/>
          <w:sz w:val="24"/>
          <w:szCs w:val="24"/>
        </w:rPr>
        <w:t xml:space="preserve"> and to 3 months in 201</w:t>
      </w:r>
      <w:r w:rsidR="00925431">
        <w:rPr>
          <w:rFonts w:ascii="Calibri Light" w:hAnsi="Calibri Light" w:cs="Calibri Light"/>
          <w:sz w:val="24"/>
          <w:szCs w:val="24"/>
        </w:rPr>
        <w:t>7</w:t>
      </w:r>
      <w:r w:rsidRPr="005956D2">
        <w:rPr>
          <w:rFonts w:ascii="Calibri Light" w:hAnsi="Calibri Light" w:cs="Calibri Light"/>
          <w:sz w:val="24"/>
          <w:szCs w:val="24"/>
        </w:rPr>
        <w:t xml:space="preserve"> and onwards.   </w:t>
      </w:r>
      <w:r w:rsidRPr="005956D2">
        <w:rPr>
          <w:rFonts w:ascii="Calibri Light" w:hAnsi="Calibri Light" w:cs="Calibri Light"/>
          <w:b/>
          <w:i/>
          <w:sz w:val="24"/>
          <w:szCs w:val="24"/>
        </w:rPr>
        <w:t>Note:</w:t>
      </w:r>
      <w:r w:rsidRPr="005956D2">
        <w:rPr>
          <w:rFonts w:ascii="Calibri Light" w:hAnsi="Calibri Light" w:cs="Calibri Light"/>
          <w:i/>
          <w:sz w:val="24"/>
          <w:szCs w:val="24"/>
        </w:rPr>
        <w:t xml:space="preserve"> In this exercise, the funding raised via gran</w:t>
      </w:r>
      <w:r w:rsidR="0046443A">
        <w:rPr>
          <w:rFonts w:ascii="Calibri Light" w:hAnsi="Calibri Light" w:cs="Calibri Light"/>
          <w:i/>
          <w:sz w:val="24"/>
          <w:szCs w:val="24"/>
        </w:rPr>
        <w:t xml:space="preserve">t. </w:t>
      </w:r>
      <w:r w:rsidRPr="005956D2">
        <w:rPr>
          <w:rFonts w:ascii="Calibri Light" w:hAnsi="Calibri Light" w:cs="Calibri Light"/>
          <w:i/>
          <w:sz w:val="24"/>
          <w:szCs w:val="24"/>
        </w:rPr>
        <w:t xml:space="preserve"> </w:t>
      </w:r>
    </w:p>
    <w:p w14:paraId="48159656" w14:textId="77777777" w:rsidR="005956D2" w:rsidRPr="005956D2" w:rsidRDefault="005956D2" w:rsidP="005956D2">
      <w:pPr>
        <w:spacing w:after="0"/>
        <w:rPr>
          <w:rFonts w:ascii="Calibri Light" w:hAnsi="Calibri Light" w:cs="Calibri Light"/>
          <w:i/>
          <w:sz w:val="24"/>
          <w:szCs w:val="24"/>
        </w:rPr>
      </w:pPr>
    </w:p>
    <w:p w14:paraId="52EDDD40" w14:textId="48231554" w:rsidR="00006701" w:rsidRDefault="00006701" w:rsidP="00006701">
      <w:pPr>
        <w:rPr>
          <w:rFonts w:ascii="Calibri Light" w:hAnsi="Calibri Light" w:cs="Calibri Light"/>
          <w:sz w:val="24"/>
          <w:szCs w:val="24"/>
        </w:rPr>
      </w:pPr>
      <w:r w:rsidRPr="005956D2">
        <w:rPr>
          <w:rFonts w:ascii="Calibri Light" w:hAnsi="Calibri Light" w:cs="Calibri Light"/>
          <w:b/>
          <w:sz w:val="24"/>
          <w:szCs w:val="24"/>
        </w:rPr>
        <w:t>Question:</w:t>
      </w:r>
      <w:r w:rsidRPr="005956D2">
        <w:rPr>
          <w:rFonts w:ascii="Calibri Light" w:hAnsi="Calibri Light" w:cs="Calibri Light"/>
          <w:sz w:val="24"/>
          <w:szCs w:val="24"/>
        </w:rPr>
        <w:t xml:space="preserve"> By implementing the Collections Program to reduce Accounts Receivables and bad debt expense, is the utility financially sustainable?</w:t>
      </w:r>
    </w:p>
    <w:p w14:paraId="04F600E0" w14:textId="1A326361" w:rsidR="000D0745" w:rsidRPr="000D0745" w:rsidRDefault="000D0745" w:rsidP="00006701">
      <w:pPr>
        <w:rPr>
          <w:rFonts w:ascii="Calibri Light" w:hAnsi="Calibri Light" w:cs="Calibri Light"/>
          <w:sz w:val="24"/>
          <w:szCs w:val="24"/>
        </w:rPr>
      </w:pPr>
      <w:r w:rsidRPr="000D0745">
        <w:rPr>
          <w:rFonts w:ascii="Calibri Light" w:hAnsi="Calibri Light" w:cs="Calibri Light"/>
          <w:b/>
          <w:sz w:val="24"/>
          <w:szCs w:val="24"/>
        </w:rPr>
        <w:t xml:space="preserve">Question: 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What else can you say about </w:t>
      </w:r>
      <w:r w:rsidR="00312642">
        <w:rPr>
          <w:rFonts w:ascii="Calibri Light" w:hAnsi="Calibri Light" w:cs="Calibri Light"/>
          <w:sz w:val="24"/>
          <w:szCs w:val="24"/>
        </w:rPr>
        <w:t xml:space="preserve">this projection </w:t>
      </w:r>
      <w:r>
        <w:rPr>
          <w:rFonts w:ascii="Calibri Light" w:hAnsi="Calibri Light" w:cs="Calibri Light"/>
          <w:sz w:val="24"/>
          <w:szCs w:val="24"/>
        </w:rPr>
        <w:t>by reviewing the</w:t>
      </w:r>
      <w:r w:rsidR="00312642">
        <w:rPr>
          <w:rFonts w:ascii="Calibri Light" w:hAnsi="Calibri Light" w:cs="Calibri Light"/>
          <w:sz w:val="24"/>
          <w:szCs w:val="24"/>
        </w:rPr>
        <w:t xml:space="preserve"> financial indicators.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7017AF0C" w14:textId="6C38B39F" w:rsidR="00006701" w:rsidRPr="005956D2" w:rsidRDefault="00006701" w:rsidP="00BF19D2">
      <w:pPr>
        <w:rPr>
          <w:rFonts w:ascii="Calibri Light" w:hAnsi="Calibri Light" w:cs="Calibri Light"/>
          <w:sz w:val="24"/>
          <w:szCs w:val="24"/>
        </w:rPr>
      </w:pPr>
    </w:p>
    <w:sectPr w:rsidR="00006701" w:rsidRPr="005956D2" w:rsidSect="006563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4BAD9" w14:textId="77777777" w:rsidR="00D05D92" w:rsidRDefault="00D05D92" w:rsidP="00893424">
      <w:pPr>
        <w:spacing w:after="0" w:line="240" w:lineRule="auto"/>
      </w:pPr>
      <w:r>
        <w:separator/>
      </w:r>
    </w:p>
  </w:endnote>
  <w:endnote w:type="continuationSeparator" w:id="0">
    <w:p w14:paraId="53000023" w14:textId="77777777" w:rsidR="00D05D92" w:rsidRDefault="00D05D92" w:rsidP="00893424">
      <w:pPr>
        <w:spacing w:after="0" w:line="240" w:lineRule="auto"/>
      </w:pPr>
      <w:r>
        <w:continuationSeparator/>
      </w:r>
    </w:p>
  </w:endnote>
  <w:endnote w:type="continuationNotice" w:id="1">
    <w:p w14:paraId="4D27BB88" w14:textId="77777777" w:rsidR="00D05D92" w:rsidRDefault="00D05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7277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10644" w14:textId="128F9366" w:rsidR="00893424" w:rsidRDefault="00893424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1D93F632" w14:textId="77777777" w:rsidR="00893424" w:rsidRDefault="00893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944B" w14:textId="77777777" w:rsidR="00D05D92" w:rsidRDefault="00D05D92" w:rsidP="00893424">
      <w:pPr>
        <w:spacing w:after="0" w:line="240" w:lineRule="auto"/>
      </w:pPr>
      <w:r>
        <w:separator/>
      </w:r>
    </w:p>
  </w:footnote>
  <w:footnote w:type="continuationSeparator" w:id="0">
    <w:p w14:paraId="232D3066" w14:textId="77777777" w:rsidR="00D05D92" w:rsidRDefault="00D05D92" w:rsidP="00893424">
      <w:pPr>
        <w:spacing w:after="0" w:line="240" w:lineRule="auto"/>
      </w:pPr>
      <w:r>
        <w:continuationSeparator/>
      </w:r>
    </w:p>
  </w:footnote>
  <w:footnote w:type="continuationNotice" w:id="1">
    <w:p w14:paraId="6BF6B184" w14:textId="77777777" w:rsidR="00D05D92" w:rsidRDefault="00D05D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7776"/>
    <w:multiLevelType w:val="hybridMultilevel"/>
    <w:tmpl w:val="0E760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D2"/>
    <w:rsid w:val="00006701"/>
    <w:rsid w:val="000D0745"/>
    <w:rsid w:val="001574F6"/>
    <w:rsid w:val="00191D1F"/>
    <w:rsid w:val="001A350F"/>
    <w:rsid w:val="001D6544"/>
    <w:rsid w:val="001F4D6C"/>
    <w:rsid w:val="0023215A"/>
    <w:rsid w:val="002653C4"/>
    <w:rsid w:val="00273DC8"/>
    <w:rsid w:val="0028670C"/>
    <w:rsid w:val="00286ABD"/>
    <w:rsid w:val="002C6BB5"/>
    <w:rsid w:val="002C7F36"/>
    <w:rsid w:val="00312642"/>
    <w:rsid w:val="00365B07"/>
    <w:rsid w:val="00373647"/>
    <w:rsid w:val="00405D3B"/>
    <w:rsid w:val="004455D1"/>
    <w:rsid w:val="0046443A"/>
    <w:rsid w:val="0046573B"/>
    <w:rsid w:val="00494364"/>
    <w:rsid w:val="00501944"/>
    <w:rsid w:val="005156B9"/>
    <w:rsid w:val="00586401"/>
    <w:rsid w:val="005956D2"/>
    <w:rsid w:val="005A7BC2"/>
    <w:rsid w:val="00635147"/>
    <w:rsid w:val="00656302"/>
    <w:rsid w:val="006A783C"/>
    <w:rsid w:val="006B49FB"/>
    <w:rsid w:val="006E10E3"/>
    <w:rsid w:val="007746A1"/>
    <w:rsid w:val="0079214A"/>
    <w:rsid w:val="007B187E"/>
    <w:rsid w:val="007F213E"/>
    <w:rsid w:val="007F7B1E"/>
    <w:rsid w:val="00826759"/>
    <w:rsid w:val="00893424"/>
    <w:rsid w:val="00925431"/>
    <w:rsid w:val="00954EA8"/>
    <w:rsid w:val="009D0EDD"/>
    <w:rsid w:val="00A33554"/>
    <w:rsid w:val="00A64107"/>
    <w:rsid w:val="00AB2313"/>
    <w:rsid w:val="00AD18C6"/>
    <w:rsid w:val="00AE7343"/>
    <w:rsid w:val="00B9631D"/>
    <w:rsid w:val="00BF19D2"/>
    <w:rsid w:val="00CF6CB1"/>
    <w:rsid w:val="00D05D92"/>
    <w:rsid w:val="00D66996"/>
    <w:rsid w:val="00D72EF6"/>
    <w:rsid w:val="00E0467B"/>
    <w:rsid w:val="00E70A9F"/>
    <w:rsid w:val="00ED5982"/>
    <w:rsid w:val="00F9072C"/>
    <w:rsid w:val="00F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DCDD"/>
  <w15:docId w15:val="{26E1A284-47D0-42C9-A4CB-12AF8E1D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3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1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641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24"/>
  </w:style>
  <w:style w:type="paragraph" w:styleId="Footer">
    <w:name w:val="footer"/>
    <w:basedOn w:val="Normal"/>
    <w:link w:val="FooterChar"/>
    <w:uiPriority w:val="99"/>
    <w:unhideWhenUsed/>
    <w:rsid w:val="0089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WB22158</dc:creator>
  <cp:lastModifiedBy>Luke Hart Gates</cp:lastModifiedBy>
  <cp:revision>2</cp:revision>
  <dcterms:created xsi:type="dcterms:W3CDTF">2018-09-25T20:16:00Z</dcterms:created>
  <dcterms:modified xsi:type="dcterms:W3CDTF">2018-09-25T20:16:00Z</dcterms:modified>
</cp:coreProperties>
</file>