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30" w:rsidRPr="0094503C" w:rsidRDefault="00535936" w:rsidP="0094503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</w:t>
      </w:r>
      <w:r w:rsidR="00756492">
        <w:rPr>
          <w:rFonts w:asciiTheme="minorHAnsi" w:hAnsiTheme="minorHAnsi" w:cstheme="minorHAnsi"/>
          <w:b/>
          <w:sz w:val="28"/>
          <w:szCs w:val="28"/>
        </w:rPr>
        <w:t xml:space="preserve">ata </w:t>
      </w:r>
      <w:r w:rsidR="0094503C" w:rsidRPr="0094503C">
        <w:rPr>
          <w:rFonts w:asciiTheme="minorHAnsi" w:hAnsiTheme="minorHAnsi" w:cstheme="minorHAnsi"/>
          <w:b/>
          <w:sz w:val="28"/>
          <w:szCs w:val="28"/>
        </w:rPr>
        <w:t>sources</w:t>
      </w:r>
      <w:r>
        <w:rPr>
          <w:rFonts w:asciiTheme="minorHAnsi" w:hAnsiTheme="minorHAnsi" w:cstheme="minorHAnsi"/>
          <w:b/>
          <w:sz w:val="28"/>
          <w:szCs w:val="28"/>
        </w:rPr>
        <w:t xml:space="preserve"> to inform the Optima HIV model</w:t>
      </w:r>
    </w:p>
    <w:p w:rsidR="0094503C" w:rsidRDefault="0094503C" w:rsidP="00786C15">
      <w:pPr>
        <w:spacing w:line="360" w:lineRule="auto"/>
        <w:rPr>
          <w:rFonts w:asciiTheme="minorHAnsi" w:hAnsiTheme="minorHAnsi" w:cstheme="minorHAnsi"/>
        </w:rPr>
      </w:pPr>
    </w:p>
    <w:p w:rsidR="00535936" w:rsidRPr="00535936" w:rsidRDefault="00535936" w:rsidP="00535936">
      <w:pPr>
        <w:spacing w:line="360" w:lineRule="auto"/>
        <w:rPr>
          <w:rFonts w:asciiTheme="minorHAnsi" w:hAnsiTheme="minorHAnsi" w:cstheme="minorHAnsi"/>
          <w:lang w:val="en-CA"/>
        </w:rPr>
      </w:pPr>
      <w:r w:rsidRPr="00535936">
        <w:rPr>
          <w:rFonts w:asciiTheme="minorHAnsi" w:hAnsiTheme="minorHAnsi" w:cstheme="minorHAnsi"/>
        </w:rPr>
        <w:t xml:space="preserve">Please include the most recently available reports, as well as all </w:t>
      </w:r>
      <w:r w:rsidRPr="00535936">
        <w:rPr>
          <w:rFonts w:asciiTheme="minorHAnsi" w:hAnsiTheme="minorHAnsi" w:cstheme="minorHAnsi"/>
          <w:u w:val="single"/>
        </w:rPr>
        <w:t>historic</w:t>
      </w:r>
      <w:r w:rsidRPr="00535936">
        <w:rPr>
          <w:rFonts w:asciiTheme="minorHAnsi" w:hAnsiTheme="minorHAnsi" w:cstheme="minorHAnsi"/>
        </w:rPr>
        <w:t xml:space="preserve"> reports.</w:t>
      </w:r>
    </w:p>
    <w:p w:rsidR="00535936" w:rsidRDefault="00786C15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88590F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Antenatal</w:t>
      </w:r>
      <w:r w:rsidRPr="0088590F">
        <w:rPr>
          <w:rFonts w:asciiTheme="minorHAnsi" w:hAnsiTheme="minorHAnsi" w:cstheme="minorHAnsi"/>
          <w:shd w:val="clear" w:color="auto" w:fill="FFFFFF"/>
        </w:rPr>
        <w:t> Clinic (</w:t>
      </w:r>
      <w:r w:rsidRPr="0088590F">
        <w:rPr>
          <w:rFonts w:asciiTheme="minorHAnsi" w:hAnsiTheme="minorHAnsi" w:cstheme="minorHAnsi"/>
          <w:b/>
          <w:shd w:val="clear" w:color="auto" w:fill="FFFFFF"/>
        </w:rPr>
        <w:t>ANC</w:t>
      </w:r>
      <w:r w:rsidRPr="0088590F">
        <w:rPr>
          <w:rFonts w:asciiTheme="minorHAnsi" w:hAnsiTheme="minorHAnsi" w:cstheme="minorHAnsi"/>
        </w:rPr>
        <w:t>) Sentinel Surveillance report</w:t>
      </w:r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</w:rPr>
        <w:t xml:space="preserve">Behavioral surveillance reports: e.g. </w:t>
      </w:r>
      <w:r w:rsidRPr="00535936">
        <w:rPr>
          <w:rFonts w:asciiTheme="minorHAnsi" w:hAnsiTheme="minorHAnsi" w:cstheme="minorHAnsi"/>
          <w:b/>
          <w:bCs/>
        </w:rPr>
        <w:t>IBBS</w:t>
      </w:r>
      <w:r w:rsidRPr="00535936">
        <w:rPr>
          <w:rFonts w:asciiTheme="minorHAnsi" w:hAnsiTheme="minorHAnsi" w:cstheme="minorHAnsi"/>
        </w:rPr>
        <w:t xml:space="preserve"> (Integrated HIV Bio-Behavioral Surveillance)</w:t>
      </w:r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</w:rPr>
        <w:t xml:space="preserve">Country progress reports: e.g. </w:t>
      </w:r>
      <w:r w:rsidRPr="00535936">
        <w:rPr>
          <w:rFonts w:asciiTheme="minorHAnsi" w:hAnsiTheme="minorHAnsi" w:cstheme="minorHAnsi"/>
          <w:b/>
          <w:bCs/>
        </w:rPr>
        <w:t>GAM</w:t>
      </w:r>
      <w:r w:rsidRPr="00535936">
        <w:rPr>
          <w:rFonts w:asciiTheme="minorHAnsi" w:hAnsiTheme="minorHAnsi" w:cstheme="minorHAnsi"/>
        </w:rPr>
        <w:t xml:space="preserve"> (Global AIDS Monitoring) not published on the UNAIDS website (formerly th</w:t>
      </w:r>
      <w:r w:rsidRPr="00535936">
        <w:rPr>
          <w:rFonts w:asciiTheme="minorHAnsi" w:hAnsiTheme="minorHAnsi" w:cstheme="minorHAnsi"/>
        </w:rPr>
        <w:t>e GARPR and UNGASS reports)</w:t>
      </w:r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</w:rPr>
        <w:t>Demographic and Health Survey (</w:t>
      </w:r>
      <w:r w:rsidRPr="00535936">
        <w:rPr>
          <w:rFonts w:asciiTheme="minorHAnsi" w:hAnsiTheme="minorHAnsi" w:cstheme="minorHAnsi"/>
          <w:b/>
          <w:bCs/>
        </w:rPr>
        <w:t>DHS</w:t>
      </w:r>
      <w:r w:rsidRPr="00535936">
        <w:rPr>
          <w:rFonts w:asciiTheme="minorHAnsi" w:hAnsiTheme="minorHAnsi" w:cstheme="minorHAnsi"/>
        </w:rPr>
        <w:t>) report</w:t>
      </w:r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</w:rPr>
        <w:t>Monitoring and Evaluation (M&amp;E) reports</w:t>
      </w:r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</w:rPr>
        <w:t>National AIDS Spending Assessment (</w:t>
      </w:r>
      <w:r w:rsidRPr="00535936">
        <w:rPr>
          <w:rFonts w:asciiTheme="minorHAnsi" w:hAnsiTheme="minorHAnsi" w:cstheme="minorHAnsi"/>
          <w:b/>
          <w:bCs/>
        </w:rPr>
        <w:t>NASA</w:t>
      </w:r>
      <w:r w:rsidRPr="00535936">
        <w:rPr>
          <w:rFonts w:asciiTheme="minorHAnsi" w:hAnsiTheme="minorHAnsi" w:cstheme="minorHAnsi"/>
        </w:rPr>
        <w:t>) country report (if not published on the UNAIDS website) or other spending data</w:t>
      </w:r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</w:rPr>
        <w:t xml:space="preserve">National HIV/AIDS </w:t>
      </w:r>
      <w:r w:rsidRPr="00535936">
        <w:rPr>
          <w:rFonts w:asciiTheme="minorHAnsi" w:hAnsiTheme="minorHAnsi" w:cstheme="minorHAnsi"/>
          <w:b/>
          <w:bCs/>
        </w:rPr>
        <w:t>annual</w:t>
      </w:r>
      <w:r w:rsidRPr="00535936">
        <w:rPr>
          <w:rFonts w:asciiTheme="minorHAnsi" w:hAnsiTheme="minorHAnsi" w:cstheme="minorHAnsi"/>
        </w:rPr>
        <w:t xml:space="preserve"> </w:t>
      </w:r>
      <w:r w:rsidRPr="00020B99">
        <w:rPr>
          <w:rFonts w:asciiTheme="minorHAnsi" w:hAnsiTheme="minorHAnsi" w:cstheme="minorHAnsi"/>
          <w:b/>
        </w:rPr>
        <w:t>reports</w:t>
      </w:r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</w:rPr>
        <w:t>N</w:t>
      </w:r>
      <w:r w:rsidRPr="00535936">
        <w:rPr>
          <w:rFonts w:asciiTheme="minorHAnsi" w:hAnsiTheme="minorHAnsi" w:cstheme="minorHAnsi"/>
        </w:rPr>
        <w:t>ational Strategic Plans (</w:t>
      </w:r>
      <w:r w:rsidRPr="00535936">
        <w:rPr>
          <w:rFonts w:asciiTheme="minorHAnsi" w:hAnsiTheme="minorHAnsi" w:cstheme="minorHAnsi"/>
          <w:b/>
          <w:bCs/>
        </w:rPr>
        <w:t>NSP</w:t>
      </w:r>
      <w:r w:rsidRPr="00535936">
        <w:rPr>
          <w:rFonts w:asciiTheme="minorHAnsi" w:hAnsiTheme="minorHAnsi" w:cstheme="minorHAnsi"/>
        </w:rPr>
        <w:t>)</w:t>
      </w:r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</w:rPr>
        <w:t>National Composite Policy Index (</w:t>
      </w:r>
      <w:r w:rsidRPr="00535936">
        <w:rPr>
          <w:rFonts w:asciiTheme="minorHAnsi" w:hAnsiTheme="minorHAnsi" w:cstheme="minorHAnsi"/>
          <w:b/>
          <w:bCs/>
        </w:rPr>
        <w:t>NCPI</w:t>
      </w:r>
      <w:r w:rsidRPr="00535936">
        <w:rPr>
          <w:rFonts w:asciiTheme="minorHAnsi" w:hAnsiTheme="minorHAnsi" w:cstheme="minorHAnsi"/>
        </w:rPr>
        <w:t>) reports (discontinued as of 2016)</w:t>
      </w:r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</w:rPr>
        <w:t>Population-based HIV Impact Assessment (</w:t>
      </w:r>
      <w:r w:rsidRPr="00535936">
        <w:rPr>
          <w:rFonts w:asciiTheme="minorHAnsi" w:hAnsiTheme="minorHAnsi" w:cstheme="minorHAnsi"/>
          <w:b/>
          <w:bCs/>
        </w:rPr>
        <w:t>PHIA</w:t>
      </w:r>
      <w:r w:rsidRPr="00535936">
        <w:rPr>
          <w:rFonts w:asciiTheme="minorHAnsi" w:hAnsiTheme="minorHAnsi" w:cstheme="minorHAnsi"/>
        </w:rPr>
        <w:t>) reports</w:t>
      </w:r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</w:rPr>
        <w:t xml:space="preserve">Specific HIV </w:t>
      </w:r>
      <w:r w:rsidRPr="00535936">
        <w:rPr>
          <w:rFonts w:asciiTheme="minorHAnsi" w:hAnsiTheme="minorHAnsi" w:cstheme="minorHAnsi"/>
          <w:b/>
          <w:bCs/>
        </w:rPr>
        <w:t>population</w:t>
      </w:r>
      <w:r w:rsidRPr="00535936">
        <w:rPr>
          <w:rFonts w:asciiTheme="minorHAnsi" w:hAnsiTheme="minorHAnsi" w:cstheme="minorHAnsi"/>
        </w:rPr>
        <w:t xml:space="preserve"> (i.e. key po</w:t>
      </w:r>
      <w:r w:rsidRPr="00535936">
        <w:rPr>
          <w:rFonts w:asciiTheme="minorHAnsi" w:hAnsiTheme="minorHAnsi" w:cstheme="minorHAnsi"/>
        </w:rPr>
        <w:t xml:space="preserve">pulation) or HIV </w:t>
      </w:r>
      <w:r w:rsidRPr="00535936">
        <w:rPr>
          <w:rFonts w:asciiTheme="minorHAnsi" w:hAnsiTheme="minorHAnsi" w:cstheme="minorHAnsi"/>
          <w:b/>
          <w:bCs/>
        </w:rPr>
        <w:t>program</w:t>
      </w:r>
      <w:r w:rsidRPr="00535936">
        <w:rPr>
          <w:rFonts w:asciiTheme="minorHAnsi" w:hAnsiTheme="minorHAnsi" w:cstheme="minorHAnsi"/>
        </w:rPr>
        <w:t xml:space="preserve"> (e.g. VMMC) </w:t>
      </w:r>
      <w:bookmarkStart w:id="0" w:name="_GoBack"/>
      <w:r w:rsidRPr="00020B99">
        <w:rPr>
          <w:rFonts w:asciiTheme="minorHAnsi" w:hAnsiTheme="minorHAnsi" w:cstheme="minorHAnsi"/>
          <w:b/>
        </w:rPr>
        <w:t>reports</w:t>
      </w:r>
      <w:bookmarkEnd w:id="0"/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  <w:b/>
          <w:bCs/>
        </w:rPr>
        <w:t>Spectrum</w:t>
      </w:r>
      <w:r w:rsidRPr="00535936">
        <w:rPr>
          <w:rFonts w:asciiTheme="minorHAnsi" w:hAnsiTheme="minorHAnsi" w:cstheme="minorHAnsi"/>
        </w:rPr>
        <w:t xml:space="preserve"> file: if the Optima team does not already have access to the Spectrum file and where av</w:t>
      </w:r>
      <w:r w:rsidRPr="00535936">
        <w:rPr>
          <w:rFonts w:asciiTheme="minorHAnsi" w:hAnsiTheme="minorHAnsi" w:cstheme="minorHAnsi"/>
        </w:rPr>
        <w:t>ailable</w:t>
      </w:r>
    </w:p>
    <w:p w:rsid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  <w:b/>
          <w:bCs/>
        </w:rPr>
        <w:t>Tuberculosis</w:t>
      </w:r>
      <w:r w:rsidRPr="00535936">
        <w:rPr>
          <w:rFonts w:asciiTheme="minorHAnsi" w:hAnsiTheme="minorHAnsi" w:cstheme="minorHAnsi"/>
        </w:rPr>
        <w:t xml:space="preserve"> (TB) report: over and above what is published in </w:t>
      </w:r>
      <w:r w:rsidRPr="00535936">
        <w:rPr>
          <w:rFonts w:asciiTheme="minorHAnsi" w:hAnsiTheme="minorHAnsi" w:cstheme="minorHAnsi"/>
        </w:rPr>
        <w:t>the WHO TB report</w:t>
      </w:r>
    </w:p>
    <w:p w:rsidR="00000000" w:rsidRPr="00535936" w:rsidRDefault="00020B99" w:rsidP="005359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  <w:b/>
          <w:bCs/>
        </w:rPr>
        <w:t>Any other</w:t>
      </w:r>
      <w:r w:rsidRPr="00535936">
        <w:rPr>
          <w:rFonts w:asciiTheme="minorHAnsi" w:hAnsiTheme="minorHAnsi" w:cstheme="minorHAnsi"/>
        </w:rPr>
        <w:t xml:space="preserve"> relevant HIV data sources or datasets</w:t>
      </w:r>
    </w:p>
    <w:p w:rsidR="00535936" w:rsidRDefault="00535936" w:rsidP="00535936">
      <w:pPr>
        <w:spacing w:line="360" w:lineRule="auto"/>
        <w:rPr>
          <w:rFonts w:asciiTheme="minorHAnsi" w:hAnsiTheme="minorHAnsi" w:cstheme="minorHAnsi"/>
        </w:rPr>
      </w:pPr>
    </w:p>
    <w:p w:rsidR="00535936" w:rsidRPr="00535936" w:rsidRDefault="00535936" w:rsidP="00535936">
      <w:pPr>
        <w:spacing w:line="360" w:lineRule="auto"/>
        <w:rPr>
          <w:rFonts w:asciiTheme="minorHAnsi" w:hAnsiTheme="minorHAnsi" w:cstheme="minorHAnsi"/>
          <w:lang w:val="en-CA"/>
        </w:rPr>
      </w:pPr>
      <w:r w:rsidRPr="00535936">
        <w:rPr>
          <w:rFonts w:asciiTheme="minorHAnsi" w:hAnsiTheme="minorHAnsi" w:cstheme="minorHAnsi"/>
          <w:b/>
          <w:bCs/>
        </w:rPr>
        <w:t>Notes</w:t>
      </w:r>
    </w:p>
    <w:p w:rsidR="00000000" w:rsidRPr="00535936" w:rsidRDefault="00020B99" w:rsidP="0053593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lang w:val="en-CA"/>
        </w:rPr>
      </w:pPr>
      <w:r w:rsidRPr="00535936">
        <w:rPr>
          <w:rFonts w:asciiTheme="minorHAnsi" w:hAnsiTheme="minorHAnsi" w:cstheme="minorHAnsi"/>
        </w:rPr>
        <w:t xml:space="preserve">To best inform the Optima HIV model, please provide annual data from the year 2000 to the most recently available year, e.g. 2017, where available </w:t>
      </w:r>
    </w:p>
    <w:p w:rsidR="00000000" w:rsidRPr="00535936" w:rsidRDefault="00020B99" w:rsidP="0053593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lang w:val="en-CA"/>
        </w:rPr>
      </w:pPr>
      <w:r w:rsidRPr="00535936">
        <w:rPr>
          <w:rFonts w:asciiTheme="minorHAnsi" w:hAnsiTheme="minorHAnsi" w:cstheme="minorHAnsi"/>
        </w:rPr>
        <w:t>Please provide reports published in any language, with English translations where possible.</w:t>
      </w:r>
    </w:p>
    <w:p w:rsidR="00636E30" w:rsidRPr="00535936" w:rsidRDefault="00020B99" w:rsidP="001C4255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535936">
        <w:rPr>
          <w:rFonts w:asciiTheme="minorHAnsi" w:hAnsiTheme="minorHAnsi" w:cstheme="minorHAnsi"/>
        </w:rPr>
        <w:t>We will treat any documents where requested or t</w:t>
      </w:r>
      <w:r w:rsidRPr="00535936">
        <w:rPr>
          <w:rFonts w:asciiTheme="minorHAnsi" w:hAnsiTheme="minorHAnsi" w:cstheme="minorHAnsi"/>
        </w:rPr>
        <w:t xml:space="preserve">hose under embargo as </w:t>
      </w:r>
      <w:r w:rsidRPr="00535936">
        <w:rPr>
          <w:rFonts w:asciiTheme="minorHAnsi" w:hAnsiTheme="minorHAnsi" w:cstheme="minorHAnsi"/>
          <w:i/>
          <w:iCs/>
        </w:rPr>
        <w:t>strictly confidential.</w:t>
      </w:r>
    </w:p>
    <w:sectPr w:rsidR="00636E30" w:rsidRPr="00535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4185"/>
    <w:multiLevelType w:val="hybridMultilevel"/>
    <w:tmpl w:val="ADE823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B7BE5"/>
    <w:multiLevelType w:val="hybridMultilevel"/>
    <w:tmpl w:val="94642930"/>
    <w:lvl w:ilvl="0" w:tplc="86A8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4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48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0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4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C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6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69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A4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63C3C"/>
    <w:multiLevelType w:val="hybridMultilevel"/>
    <w:tmpl w:val="F50C978A"/>
    <w:lvl w:ilvl="0" w:tplc="2778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E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AC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2C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28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5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8E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AC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A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A371F5"/>
    <w:multiLevelType w:val="hybridMultilevel"/>
    <w:tmpl w:val="13B2152C"/>
    <w:lvl w:ilvl="0" w:tplc="E3B2E2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96"/>
    <w:rsid w:val="00020B99"/>
    <w:rsid w:val="001134E3"/>
    <w:rsid w:val="00134E17"/>
    <w:rsid w:val="00152384"/>
    <w:rsid w:val="001E6214"/>
    <w:rsid w:val="002A3DF3"/>
    <w:rsid w:val="002B7ED1"/>
    <w:rsid w:val="0034111F"/>
    <w:rsid w:val="004B2CDE"/>
    <w:rsid w:val="00535936"/>
    <w:rsid w:val="00595496"/>
    <w:rsid w:val="005F5BF4"/>
    <w:rsid w:val="00636E30"/>
    <w:rsid w:val="006E6BD7"/>
    <w:rsid w:val="00756492"/>
    <w:rsid w:val="00786C15"/>
    <w:rsid w:val="007F1047"/>
    <w:rsid w:val="00822BAA"/>
    <w:rsid w:val="008522C1"/>
    <w:rsid w:val="00880C75"/>
    <w:rsid w:val="0088590F"/>
    <w:rsid w:val="0094503C"/>
    <w:rsid w:val="00983664"/>
    <w:rsid w:val="00A26A9D"/>
    <w:rsid w:val="00A777E6"/>
    <w:rsid w:val="00AB3D1C"/>
    <w:rsid w:val="00B635CA"/>
    <w:rsid w:val="00BC2A20"/>
    <w:rsid w:val="00C42748"/>
    <w:rsid w:val="00C522A8"/>
    <w:rsid w:val="00CF6CA0"/>
    <w:rsid w:val="00D178D2"/>
    <w:rsid w:val="00E23164"/>
    <w:rsid w:val="00E61894"/>
    <w:rsid w:val="00E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1B7F"/>
  <w15:docId w15:val="{9974FD0C-A123-46C0-A25A-AABBCE02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1894"/>
    <w:rPr>
      <w:i/>
      <w:iCs/>
    </w:rPr>
  </w:style>
  <w:style w:type="paragraph" w:styleId="ListParagraph">
    <w:name w:val="List Paragraph"/>
    <w:basedOn w:val="Normal"/>
    <w:uiPriority w:val="34"/>
    <w:qFormat/>
    <w:rsid w:val="0078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6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8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3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6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0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6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5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1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2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4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6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8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5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7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7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1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3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9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87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8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8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3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Kelly</dc:creator>
  <cp:keywords/>
  <dc:description/>
  <cp:lastModifiedBy>Sherrie Kelly</cp:lastModifiedBy>
  <cp:revision>15</cp:revision>
  <dcterms:created xsi:type="dcterms:W3CDTF">2017-10-06T09:33:00Z</dcterms:created>
  <dcterms:modified xsi:type="dcterms:W3CDTF">2018-09-19T15:01:00Z</dcterms:modified>
</cp:coreProperties>
</file>